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A2C9" w14:textId="5D5858DB" w:rsidR="00C23DFB" w:rsidRDefault="00D50789" w:rsidP="00D50789">
      <w:pPr>
        <w:jc w:val="center"/>
        <w:rPr>
          <w:rFonts w:ascii="Times New Roman" w:hAnsi="Times New Roman" w:cs="Times New Roman"/>
        </w:rPr>
      </w:pPr>
      <w:r>
        <w:rPr>
          <w:rFonts w:ascii="Times New Roman" w:hAnsi="Times New Roman" w:cs="Times New Roman"/>
          <w:b/>
        </w:rPr>
        <w:t xml:space="preserve">Social Work </w:t>
      </w:r>
      <w:r w:rsidR="00FD4CA2">
        <w:rPr>
          <w:rFonts w:ascii="Times New Roman" w:hAnsi="Times New Roman" w:cs="Times New Roman"/>
          <w:b/>
        </w:rPr>
        <w:t>627</w:t>
      </w:r>
    </w:p>
    <w:p w14:paraId="5D9AF3BC" w14:textId="11C561C9" w:rsidR="00D50789" w:rsidRDefault="00D50789" w:rsidP="00D50789">
      <w:pPr>
        <w:jc w:val="center"/>
        <w:rPr>
          <w:rFonts w:ascii="Times New Roman" w:hAnsi="Times New Roman" w:cs="Times New Roman"/>
          <w:b/>
        </w:rPr>
      </w:pPr>
      <w:r>
        <w:rPr>
          <w:rFonts w:ascii="Times New Roman" w:hAnsi="Times New Roman" w:cs="Times New Roman"/>
          <w:b/>
        </w:rPr>
        <w:t xml:space="preserve">Section </w:t>
      </w:r>
      <w:r w:rsidR="00D97FFC">
        <w:rPr>
          <w:rFonts w:ascii="Times New Roman" w:hAnsi="Times New Roman" w:cs="Times New Roman"/>
          <w:b/>
        </w:rPr>
        <w:t xml:space="preserve"># </w:t>
      </w:r>
      <w:r w:rsidR="00C85C3E">
        <w:rPr>
          <w:rFonts w:ascii="Times New Roman" w:hAnsi="Times New Roman" w:cs="Times New Roman"/>
          <w:b/>
        </w:rPr>
        <w:t>6707</w:t>
      </w:r>
      <w:r w:rsidR="005D4BF0">
        <w:rPr>
          <w:rFonts w:ascii="Times New Roman" w:hAnsi="Times New Roman" w:cs="Times New Roman"/>
          <w:b/>
        </w:rPr>
        <w:t>9</w:t>
      </w:r>
    </w:p>
    <w:p w14:paraId="5572B138" w14:textId="078F86D9" w:rsidR="00D50789" w:rsidRDefault="00FD4CA2" w:rsidP="00D50789">
      <w:pPr>
        <w:jc w:val="center"/>
        <w:rPr>
          <w:rFonts w:ascii="Times New Roman" w:hAnsi="Times New Roman" w:cs="Times New Roman"/>
          <w:b/>
          <w:color w:val="991B1E"/>
        </w:rPr>
      </w:pPr>
      <w:r>
        <w:rPr>
          <w:rFonts w:ascii="Times New Roman" w:hAnsi="Times New Roman" w:cs="Times New Roman"/>
          <w:b/>
          <w:color w:val="991B1E"/>
        </w:rPr>
        <w:t>Policy and Macro Practice in Child, Youth and Family Services</w:t>
      </w:r>
    </w:p>
    <w:p w14:paraId="031EFC2D" w14:textId="4C902788" w:rsidR="00D50789" w:rsidRDefault="00FD4CA2" w:rsidP="00D50789">
      <w:pPr>
        <w:jc w:val="center"/>
        <w:rPr>
          <w:rFonts w:ascii="Times New Roman" w:hAnsi="Times New Roman" w:cs="Times New Roman"/>
          <w:b/>
        </w:rPr>
      </w:pPr>
      <w:r>
        <w:rPr>
          <w:rFonts w:ascii="Times New Roman" w:hAnsi="Times New Roman" w:cs="Times New Roman"/>
          <w:b/>
          <w:color w:val="991B1E"/>
        </w:rPr>
        <w:t>3</w:t>
      </w:r>
      <w:r w:rsidR="00D50789">
        <w:rPr>
          <w:rFonts w:ascii="Times New Roman" w:hAnsi="Times New Roman" w:cs="Times New Roman"/>
          <w:b/>
          <w:color w:val="991B1E"/>
        </w:rPr>
        <w:t xml:space="preserve"> Units</w:t>
      </w:r>
    </w:p>
    <w:p w14:paraId="481365AE" w14:textId="0DB1FA93" w:rsidR="00D50789" w:rsidRDefault="00681F2C" w:rsidP="00D50789">
      <w:pPr>
        <w:jc w:val="center"/>
        <w:rPr>
          <w:rFonts w:ascii="Times New Roman" w:hAnsi="Times New Roman" w:cs="Times New Roman"/>
          <w:b/>
          <w:i/>
        </w:rPr>
      </w:pPr>
      <w:r>
        <w:rPr>
          <w:rFonts w:ascii="Times New Roman" w:hAnsi="Times New Roman" w:cs="Times New Roman"/>
          <w:b/>
          <w:i/>
        </w:rPr>
        <w:t>Spring</w:t>
      </w:r>
      <w:r w:rsidR="0012012F">
        <w:rPr>
          <w:rFonts w:ascii="Times New Roman" w:hAnsi="Times New Roman" w:cs="Times New Roman"/>
          <w:b/>
          <w:i/>
        </w:rPr>
        <w:t xml:space="preserve"> 2022</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313832EA" w:rsidR="00D50789" w:rsidRDefault="00D50789" w:rsidP="00D50789">
            <w:pPr>
              <w:rPr>
                <w:rFonts w:ascii="Times New Roman" w:hAnsi="Times New Roman" w:cs="Times New Roman"/>
                <w:b/>
              </w:rPr>
            </w:pPr>
            <w:r>
              <w:rPr>
                <w:rFonts w:ascii="Times New Roman" w:hAnsi="Times New Roman" w:cs="Times New Roman"/>
                <w:b/>
              </w:rPr>
              <w:t>Instructor</w:t>
            </w:r>
          </w:p>
        </w:tc>
        <w:tc>
          <w:tcPr>
            <w:tcW w:w="4675" w:type="dxa"/>
          </w:tcPr>
          <w:p w14:paraId="0B3DD6C7" w14:textId="77777777" w:rsidR="005323F1" w:rsidRDefault="005323F1" w:rsidP="005323F1">
            <w:pPr>
              <w:jc w:val="center"/>
              <w:rPr>
                <w:rFonts w:ascii="Times New Roman" w:hAnsi="Times New Roman" w:cs="Times New Roman"/>
              </w:rPr>
            </w:pPr>
            <w:r>
              <w:rPr>
                <w:rFonts w:ascii="Times New Roman" w:hAnsi="Times New Roman" w:cs="Times New Roman"/>
              </w:rPr>
              <w:t>Sara L. Schwartz</w:t>
            </w:r>
          </w:p>
          <w:p w14:paraId="33F3122C" w14:textId="7A70FFA0" w:rsidR="005323F1" w:rsidRPr="00D50789" w:rsidRDefault="005323F1" w:rsidP="005323F1">
            <w:pPr>
              <w:jc w:val="center"/>
              <w:rPr>
                <w:rFonts w:ascii="Times New Roman" w:hAnsi="Times New Roman" w:cs="Times New Roman"/>
              </w:rPr>
            </w:pPr>
            <w:r>
              <w:rPr>
                <w:rFonts w:ascii="Times New Roman" w:hAnsi="Times New Roman" w:cs="Times New Roman"/>
              </w:rPr>
              <w:t>Rory P. O’Brien</w:t>
            </w:r>
          </w:p>
        </w:tc>
      </w:tr>
      <w:tr w:rsidR="00D50789" w14:paraId="13171D82" w14:textId="77777777" w:rsidTr="00B629DA">
        <w:trPr>
          <w:jc w:val="center"/>
        </w:trPr>
        <w:tc>
          <w:tcPr>
            <w:tcW w:w="4675" w:type="dxa"/>
          </w:tcPr>
          <w:p w14:paraId="7C8808F7" w14:textId="0B9B7952" w:rsidR="00D50789" w:rsidRDefault="00D50789" w:rsidP="00D50789">
            <w:pPr>
              <w:rPr>
                <w:rFonts w:ascii="Times New Roman" w:hAnsi="Times New Roman" w:cs="Times New Roman"/>
                <w:b/>
              </w:rPr>
            </w:pPr>
            <w:r>
              <w:rPr>
                <w:rFonts w:ascii="Times New Roman" w:hAnsi="Times New Roman" w:cs="Times New Roman"/>
                <w:b/>
              </w:rPr>
              <w:t>Email</w:t>
            </w:r>
          </w:p>
        </w:tc>
        <w:tc>
          <w:tcPr>
            <w:tcW w:w="4675" w:type="dxa"/>
          </w:tcPr>
          <w:p w14:paraId="401F494C" w14:textId="77777777" w:rsidR="00D50789" w:rsidRDefault="005323F1" w:rsidP="00D50789">
            <w:pPr>
              <w:jc w:val="center"/>
              <w:rPr>
                <w:rFonts w:ascii="Times New Roman" w:hAnsi="Times New Roman" w:cs="Times New Roman"/>
              </w:rPr>
            </w:pPr>
            <w:hyperlink r:id="rId10" w:history="1">
              <w:r w:rsidRPr="008C7418">
                <w:rPr>
                  <w:rStyle w:val="Hyperlink"/>
                  <w:rFonts w:ascii="Times New Roman" w:hAnsi="Times New Roman" w:cs="Times New Roman"/>
                </w:rPr>
                <w:t>Saraschw@usc.edu</w:t>
              </w:r>
            </w:hyperlink>
            <w:r>
              <w:rPr>
                <w:rFonts w:ascii="Times New Roman" w:hAnsi="Times New Roman" w:cs="Times New Roman"/>
              </w:rPr>
              <w:t xml:space="preserve"> </w:t>
            </w:r>
          </w:p>
          <w:p w14:paraId="09CCDBC0" w14:textId="7C92296F" w:rsidR="00B767DA" w:rsidRPr="00D50789" w:rsidRDefault="00B767DA" w:rsidP="00B767DA">
            <w:pPr>
              <w:jc w:val="center"/>
              <w:rPr>
                <w:rFonts w:ascii="Times New Roman" w:hAnsi="Times New Roman" w:cs="Times New Roman"/>
              </w:rPr>
            </w:pPr>
            <w:r w:rsidRPr="00B767DA">
              <w:rPr>
                <w:rFonts w:ascii="Times New Roman" w:hAnsi="Times New Roman" w:cs="Times New Roman"/>
              </w:rPr>
              <w:t>rpobrien@usc.edu</w:t>
            </w:r>
          </w:p>
        </w:tc>
      </w:tr>
      <w:tr w:rsidR="00D50789" w14:paraId="5C84AE64" w14:textId="77777777" w:rsidTr="00B629DA">
        <w:trPr>
          <w:jc w:val="center"/>
        </w:trPr>
        <w:tc>
          <w:tcPr>
            <w:tcW w:w="4675" w:type="dxa"/>
          </w:tcPr>
          <w:p w14:paraId="78D3C603" w14:textId="78FDA4FE" w:rsidR="00D50789" w:rsidRDefault="00D50789" w:rsidP="00D50789">
            <w:pPr>
              <w:rPr>
                <w:rFonts w:ascii="Times New Roman" w:hAnsi="Times New Roman" w:cs="Times New Roman"/>
                <w:b/>
              </w:rPr>
            </w:pPr>
            <w:r>
              <w:rPr>
                <w:rFonts w:ascii="Times New Roman" w:hAnsi="Times New Roman" w:cs="Times New Roman"/>
                <w:b/>
              </w:rPr>
              <w:t>Telephone</w:t>
            </w:r>
          </w:p>
        </w:tc>
        <w:tc>
          <w:tcPr>
            <w:tcW w:w="4675" w:type="dxa"/>
          </w:tcPr>
          <w:p w14:paraId="6F604D5C" w14:textId="101AC650" w:rsidR="00D50789" w:rsidRPr="00D50789" w:rsidRDefault="002D4B39" w:rsidP="00D50789">
            <w:pPr>
              <w:jc w:val="center"/>
              <w:rPr>
                <w:rFonts w:ascii="Times New Roman" w:hAnsi="Times New Roman" w:cs="Times New Roman"/>
              </w:rPr>
            </w:pPr>
            <w:r>
              <w:rPr>
                <w:rFonts w:ascii="Times New Roman" w:hAnsi="Times New Roman" w:cs="Times New Roman"/>
              </w:rPr>
              <w:t xml:space="preserve">Virtual </w:t>
            </w:r>
          </w:p>
        </w:tc>
      </w:tr>
      <w:tr w:rsidR="00D50789" w14:paraId="3A7BDBDF" w14:textId="77777777" w:rsidTr="00B629DA">
        <w:trPr>
          <w:jc w:val="center"/>
        </w:trPr>
        <w:tc>
          <w:tcPr>
            <w:tcW w:w="4675" w:type="dxa"/>
          </w:tcPr>
          <w:p w14:paraId="692328CA" w14:textId="31506F31" w:rsidR="00D50789" w:rsidRDefault="00D50789" w:rsidP="00D50789">
            <w:pPr>
              <w:rPr>
                <w:rFonts w:ascii="Times New Roman" w:hAnsi="Times New Roman" w:cs="Times New Roman"/>
                <w:b/>
              </w:rPr>
            </w:pPr>
            <w:r>
              <w:rPr>
                <w:rFonts w:ascii="Times New Roman" w:hAnsi="Times New Roman" w:cs="Times New Roman"/>
                <w:b/>
              </w:rPr>
              <w:t>Office</w:t>
            </w:r>
          </w:p>
        </w:tc>
        <w:tc>
          <w:tcPr>
            <w:tcW w:w="4675" w:type="dxa"/>
          </w:tcPr>
          <w:p w14:paraId="04E0ADE5" w14:textId="3D8F177D" w:rsidR="00D50789" w:rsidRPr="00D50789" w:rsidRDefault="00B767DA" w:rsidP="00D50789">
            <w:pPr>
              <w:jc w:val="center"/>
              <w:rPr>
                <w:rFonts w:ascii="Times New Roman" w:hAnsi="Times New Roman" w:cs="Times New Roman"/>
              </w:rPr>
            </w:pPr>
            <w:r>
              <w:rPr>
                <w:rFonts w:ascii="Times New Roman" w:hAnsi="Times New Roman" w:cs="Times New Roman"/>
              </w:rPr>
              <w:t xml:space="preserve">Virtual </w:t>
            </w:r>
          </w:p>
        </w:tc>
      </w:tr>
      <w:tr w:rsidR="00D50789" w14:paraId="288FA313" w14:textId="77777777" w:rsidTr="00B629DA">
        <w:trPr>
          <w:jc w:val="center"/>
        </w:trPr>
        <w:tc>
          <w:tcPr>
            <w:tcW w:w="4675" w:type="dxa"/>
          </w:tcPr>
          <w:p w14:paraId="3CAEBDE6" w14:textId="51254EB9" w:rsidR="00D50789" w:rsidRDefault="00D50789" w:rsidP="00D50789">
            <w:pPr>
              <w:rPr>
                <w:rFonts w:ascii="Times New Roman" w:hAnsi="Times New Roman" w:cs="Times New Roman"/>
                <w:b/>
              </w:rPr>
            </w:pPr>
            <w:r>
              <w:rPr>
                <w:rFonts w:ascii="Times New Roman" w:hAnsi="Times New Roman" w:cs="Times New Roman"/>
                <w:b/>
              </w:rPr>
              <w:t>Office Hours</w:t>
            </w:r>
          </w:p>
        </w:tc>
        <w:tc>
          <w:tcPr>
            <w:tcW w:w="4675" w:type="dxa"/>
          </w:tcPr>
          <w:p w14:paraId="16B7E9C3" w14:textId="1047B5D6" w:rsidR="00D50789" w:rsidRPr="00D50789" w:rsidRDefault="009728D8" w:rsidP="00D50789">
            <w:pPr>
              <w:jc w:val="center"/>
              <w:rPr>
                <w:rFonts w:ascii="Times New Roman" w:hAnsi="Times New Roman" w:cs="Times New Roman"/>
              </w:rPr>
            </w:pPr>
            <w:r>
              <w:rPr>
                <w:rFonts w:ascii="Times New Roman" w:hAnsi="Times New Roman" w:cs="Times New Roman"/>
              </w:rPr>
              <w:t xml:space="preserve">Mondays 1-2pm PST </w:t>
            </w:r>
          </w:p>
        </w:tc>
      </w:tr>
      <w:tr w:rsidR="00D50789" w14:paraId="69EB9A3C" w14:textId="77777777" w:rsidTr="00B629DA">
        <w:trPr>
          <w:jc w:val="center"/>
        </w:trPr>
        <w:tc>
          <w:tcPr>
            <w:tcW w:w="4675" w:type="dxa"/>
          </w:tcPr>
          <w:p w14:paraId="296FE373" w14:textId="2CEB1516" w:rsidR="00D50789" w:rsidRDefault="00D50789" w:rsidP="00D50789">
            <w:pPr>
              <w:rPr>
                <w:rFonts w:ascii="Times New Roman" w:hAnsi="Times New Roman" w:cs="Times New Roman"/>
                <w:b/>
              </w:rPr>
            </w:pPr>
            <w:r>
              <w:rPr>
                <w:rFonts w:ascii="Times New Roman" w:hAnsi="Times New Roman" w:cs="Times New Roman"/>
                <w:b/>
              </w:rPr>
              <w:t>Course Day(s)</w:t>
            </w:r>
          </w:p>
        </w:tc>
        <w:tc>
          <w:tcPr>
            <w:tcW w:w="4675" w:type="dxa"/>
          </w:tcPr>
          <w:p w14:paraId="44757A8F" w14:textId="47479829" w:rsidR="00D50789" w:rsidRPr="00D50789" w:rsidRDefault="005D4BF0" w:rsidP="00D50789">
            <w:pPr>
              <w:jc w:val="center"/>
              <w:rPr>
                <w:rFonts w:ascii="Times New Roman" w:hAnsi="Times New Roman" w:cs="Times New Roman"/>
              </w:rPr>
            </w:pPr>
            <w:r>
              <w:rPr>
                <w:rFonts w:ascii="Times New Roman" w:hAnsi="Times New Roman" w:cs="Times New Roman"/>
              </w:rPr>
              <w:t xml:space="preserve">Wednesday </w:t>
            </w:r>
          </w:p>
        </w:tc>
      </w:tr>
      <w:tr w:rsidR="00D50789" w14:paraId="4534EDC3" w14:textId="77777777" w:rsidTr="00B629DA">
        <w:trPr>
          <w:jc w:val="center"/>
        </w:trPr>
        <w:tc>
          <w:tcPr>
            <w:tcW w:w="4675" w:type="dxa"/>
          </w:tcPr>
          <w:p w14:paraId="0E88EB48" w14:textId="70A91D60" w:rsidR="00D50789" w:rsidRDefault="00D50789" w:rsidP="00D50789">
            <w:pPr>
              <w:rPr>
                <w:rFonts w:ascii="Times New Roman" w:hAnsi="Times New Roman" w:cs="Times New Roman"/>
                <w:b/>
              </w:rPr>
            </w:pPr>
            <w:r>
              <w:rPr>
                <w:rFonts w:ascii="Times New Roman" w:hAnsi="Times New Roman" w:cs="Times New Roman"/>
                <w:b/>
              </w:rPr>
              <w:t>Course Time(s)</w:t>
            </w:r>
          </w:p>
        </w:tc>
        <w:tc>
          <w:tcPr>
            <w:tcW w:w="4675" w:type="dxa"/>
          </w:tcPr>
          <w:p w14:paraId="35B6E9D2" w14:textId="65DB9953" w:rsidR="00D50789" w:rsidRPr="00D50789" w:rsidRDefault="005D4BF0" w:rsidP="00D50789">
            <w:pPr>
              <w:jc w:val="center"/>
              <w:rPr>
                <w:rFonts w:ascii="Times New Roman" w:hAnsi="Times New Roman" w:cs="Times New Roman"/>
              </w:rPr>
            </w:pPr>
            <w:r>
              <w:rPr>
                <w:rFonts w:ascii="Times New Roman" w:hAnsi="Times New Roman" w:cs="Times New Roman"/>
              </w:rPr>
              <w:t>5:45-7 PST</w:t>
            </w:r>
          </w:p>
        </w:tc>
      </w:tr>
      <w:tr w:rsidR="00D50789" w14:paraId="3137ADE6" w14:textId="77777777" w:rsidTr="00B629DA">
        <w:trPr>
          <w:jc w:val="center"/>
        </w:trPr>
        <w:tc>
          <w:tcPr>
            <w:tcW w:w="4675" w:type="dxa"/>
          </w:tcPr>
          <w:p w14:paraId="1A922ED4" w14:textId="220B5023" w:rsidR="00D50789" w:rsidRDefault="00D50789" w:rsidP="00D50789">
            <w:pPr>
              <w:rPr>
                <w:rFonts w:ascii="Times New Roman" w:hAnsi="Times New Roman" w:cs="Times New Roman"/>
                <w:b/>
              </w:rPr>
            </w:pPr>
            <w:r>
              <w:rPr>
                <w:rFonts w:ascii="Times New Roman" w:hAnsi="Times New Roman" w:cs="Times New Roman"/>
                <w:b/>
              </w:rPr>
              <w:t>Course Location(s)</w:t>
            </w:r>
          </w:p>
        </w:tc>
        <w:tc>
          <w:tcPr>
            <w:tcW w:w="4675" w:type="dxa"/>
          </w:tcPr>
          <w:p w14:paraId="751B3E73" w14:textId="44513DB5" w:rsidR="00D50789" w:rsidRPr="00D50789" w:rsidRDefault="00C85C3E" w:rsidP="00D50789">
            <w:pPr>
              <w:jc w:val="center"/>
              <w:rPr>
                <w:rFonts w:ascii="Times New Roman" w:hAnsi="Times New Roman" w:cs="Times New Roman"/>
              </w:rPr>
            </w:pPr>
            <w:r>
              <w:rPr>
                <w:rFonts w:ascii="Times New Roman" w:hAnsi="Times New Roman" w:cs="Times New Roman"/>
              </w:rPr>
              <w:t xml:space="preserve">Virtual Academic Center </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Default="00D50789" w:rsidP="00D50789">
      <w:pPr>
        <w:rPr>
          <w:rFonts w:ascii="Times New Roman" w:hAnsi="Times New Roman" w:cs="Times New Roman"/>
          <w:color w:val="991B1E"/>
        </w:rPr>
      </w:pPr>
      <w:r>
        <w:rPr>
          <w:rFonts w:ascii="Times New Roman" w:hAnsi="Times New Roman" w:cs="Times New Roman"/>
          <w:b/>
          <w:color w:val="991B1E"/>
        </w:rPr>
        <w:t>Course Pre</w:t>
      </w:r>
      <w:r w:rsidR="006F4B9D">
        <w:rPr>
          <w:rFonts w:ascii="Times New Roman" w:hAnsi="Times New Roman" w:cs="Times New Roman"/>
          <w:b/>
          <w:color w:val="991B1E"/>
        </w:rPr>
        <w:t>-</w:t>
      </w:r>
      <w:r>
        <w:rPr>
          <w:rFonts w:ascii="Times New Roman" w:hAnsi="Times New Roman" w:cs="Times New Roman"/>
          <w:b/>
          <w:color w:val="991B1E"/>
        </w:rPr>
        <w:t>requisites</w:t>
      </w:r>
      <w:r w:rsidR="006F4B9D">
        <w:rPr>
          <w:rFonts w:ascii="Times New Roman" w:hAnsi="Times New Roman" w:cs="Times New Roman"/>
          <w:b/>
          <w:color w:val="991B1E"/>
        </w:rPr>
        <w:t xml:space="preserve">, Co-requisites, and Concurrent Enrollment </w:t>
      </w:r>
    </w:p>
    <w:p w14:paraId="5E50FB76" w14:textId="57A409E7" w:rsidR="00D50789" w:rsidRDefault="00FD4CA2" w:rsidP="00D50789">
      <w:pPr>
        <w:rPr>
          <w:rFonts w:ascii="Times New Roman" w:hAnsi="Times New Roman" w:cs="Times New Roman"/>
        </w:rPr>
      </w:pPr>
      <w:r>
        <w:rPr>
          <w:rFonts w:ascii="Times New Roman" w:hAnsi="Times New Roman" w:cs="Times New Roman"/>
        </w:rPr>
        <w:t>None</w:t>
      </w:r>
    </w:p>
    <w:p w14:paraId="2B84109B" w14:textId="77777777" w:rsidR="00B9300D" w:rsidRDefault="00B9300D" w:rsidP="00D50789">
      <w:pPr>
        <w:rPr>
          <w:rFonts w:ascii="Times New Roman" w:hAnsi="Times New Roman" w:cs="Times New Roman"/>
          <w:b/>
          <w:color w:val="991B1E"/>
        </w:rPr>
      </w:pPr>
    </w:p>
    <w:p w14:paraId="7E1C6220" w14:textId="2F109DD7" w:rsidR="00D50789" w:rsidRDefault="00D50789" w:rsidP="00D50789">
      <w:pPr>
        <w:rPr>
          <w:rFonts w:ascii="Times New Roman" w:hAnsi="Times New Roman" w:cs="Times New Roman"/>
        </w:rPr>
      </w:pPr>
      <w:r>
        <w:rPr>
          <w:rFonts w:ascii="Times New Roman" w:hAnsi="Times New Roman" w:cs="Times New Roman"/>
          <w:b/>
          <w:color w:val="991B1E"/>
        </w:rPr>
        <w:t>Catalogue Description</w:t>
      </w:r>
    </w:p>
    <w:p w14:paraId="6B0B49F8" w14:textId="12AFFD07" w:rsidR="00B9300D" w:rsidRPr="00611C92" w:rsidRDefault="00FD4CA2" w:rsidP="00FD4CA2">
      <w:pPr>
        <w:spacing w:after="240"/>
        <w:rPr>
          <w:rFonts w:ascii="Times New Roman" w:hAnsi="Times New Roman" w:cs="Times New Roman"/>
        </w:rPr>
      </w:pPr>
      <w:r w:rsidRPr="00611C92">
        <w:rPr>
          <w:rFonts w:ascii="Times New Roman" w:hAnsi="Times New Roman" w:cs="Times New Roman"/>
        </w:rPr>
        <w:t xml:space="preserve">Provides context and preparation for social work practitioners on policy, macro practice and leadership roles in communities and organizations serving children, </w:t>
      </w:r>
      <w:proofErr w:type="gramStart"/>
      <w:r w:rsidRPr="00611C92">
        <w:rPr>
          <w:rFonts w:ascii="Times New Roman" w:hAnsi="Times New Roman" w:cs="Times New Roman"/>
        </w:rPr>
        <w:t>youth</w:t>
      </w:r>
      <w:proofErr w:type="gramEnd"/>
      <w:r w:rsidRPr="00611C92">
        <w:rPr>
          <w:rFonts w:ascii="Times New Roman" w:hAnsi="Times New Roman" w:cs="Times New Roman"/>
        </w:rPr>
        <w:t xml:space="preserve"> and families.</w:t>
      </w:r>
    </w:p>
    <w:p w14:paraId="5A2BB542" w14:textId="3B5B60DD" w:rsidR="00B9300D" w:rsidRDefault="00B9300D" w:rsidP="00D50789">
      <w:pPr>
        <w:rPr>
          <w:rFonts w:ascii="Times New Roman" w:hAnsi="Times New Roman" w:cs="Times New Roman"/>
        </w:rPr>
      </w:pPr>
      <w:r w:rsidRPr="00B9300D">
        <w:rPr>
          <w:rFonts w:ascii="Times New Roman" w:hAnsi="Times New Roman" w:cs="Times New Roman"/>
          <w:b/>
          <w:color w:val="991B1E"/>
        </w:rPr>
        <w:t>Course Description</w:t>
      </w:r>
    </w:p>
    <w:p w14:paraId="28660144" w14:textId="0C39E42C" w:rsidR="00FD4CA2" w:rsidRPr="00611C92" w:rsidRDefault="00FD4CA2" w:rsidP="00FD4CA2">
      <w:pPr>
        <w:rPr>
          <w:rFonts w:ascii="Times New Roman" w:hAnsi="Times New Roman" w:cs="Times New Roman"/>
        </w:rPr>
      </w:pPr>
      <w:r w:rsidRPr="00611C92">
        <w:rPr>
          <w:rFonts w:ascii="Times New Roman" w:hAnsi="Times New Roman" w:cs="Times New Roman"/>
        </w:rPr>
        <w:t xml:space="preserve">This course prepares advanced social work practitioners for innovative policy, macro practice and leadership roles in community and organizational settings serving children, </w:t>
      </w:r>
      <w:proofErr w:type="gramStart"/>
      <w:r w:rsidRPr="00611C92">
        <w:rPr>
          <w:rFonts w:ascii="Times New Roman" w:hAnsi="Times New Roman" w:cs="Times New Roman"/>
        </w:rPr>
        <w:t>youth</w:t>
      </w:r>
      <w:proofErr w:type="gramEnd"/>
      <w:r w:rsidRPr="00611C92">
        <w:rPr>
          <w:rFonts w:ascii="Times New Roman" w:hAnsi="Times New Roman" w:cs="Times New Roman"/>
        </w:rPr>
        <w:t xml:space="preserve"> and families. Students will be exposed to key aspects of policy practice that are driving change in public and private agencies and service systems that support children, youth, </w:t>
      </w:r>
      <w:proofErr w:type="gramStart"/>
      <w:r w:rsidRPr="00611C92">
        <w:rPr>
          <w:rFonts w:ascii="Times New Roman" w:hAnsi="Times New Roman" w:cs="Times New Roman"/>
        </w:rPr>
        <w:t>families</w:t>
      </w:r>
      <w:proofErr w:type="gramEnd"/>
      <w:r w:rsidRPr="00611C92">
        <w:rPr>
          <w:rFonts w:ascii="Times New Roman" w:hAnsi="Times New Roman" w:cs="Times New Roman"/>
        </w:rPr>
        <w:t xml:space="preserve"> and communities. </w:t>
      </w:r>
      <w:r w:rsidRPr="00611C92">
        <w:rPr>
          <w:rFonts w:ascii="Times New Roman" w:hAnsi="Times New Roman" w:cs="Times New Roman"/>
        </w:rPr>
        <w:tab/>
      </w:r>
    </w:p>
    <w:p w14:paraId="5D51F6A5" w14:textId="23F313D9" w:rsidR="00B9300D" w:rsidRPr="00611C92" w:rsidRDefault="00FD4CA2" w:rsidP="00D50789">
      <w:pPr>
        <w:rPr>
          <w:rFonts w:ascii="Times New Roman" w:hAnsi="Times New Roman" w:cs="Times New Roman"/>
        </w:rPr>
      </w:pPr>
      <w:r w:rsidRPr="00611C92">
        <w:rPr>
          <w:rFonts w:ascii="Times New Roman" w:hAnsi="Times New Roman" w:cs="Times New Roman"/>
        </w:rPr>
        <w:t xml:space="preserve">The course includes content </w:t>
      </w:r>
      <w:proofErr w:type="gramStart"/>
      <w:r w:rsidRPr="00611C92">
        <w:rPr>
          <w:rFonts w:ascii="Times New Roman" w:hAnsi="Times New Roman" w:cs="Times New Roman"/>
        </w:rPr>
        <w:t>on:</w:t>
      </w:r>
      <w:proofErr w:type="gramEnd"/>
      <w:r w:rsidRPr="00611C92">
        <w:rPr>
          <w:rFonts w:ascii="Times New Roman" w:hAnsi="Times New Roman" w:cs="Times New Roman"/>
        </w:rPr>
        <w:t xml:space="preserve"> 1) Using research and data analysis to inform policy implementation at the federal, state and local levels; 2) models and practices for improving service systems to support human rights and advance social, economic and environmental justice. Students will reflect on the role of the social work practitioner in policy advocacy.  Students will be exposed to the policy implementation process, models of community change designed to enhance resident engagement and community building, and the role of the social work practitioner in the policy making process.</w:t>
      </w:r>
    </w:p>
    <w:p w14:paraId="1DD67965" w14:textId="41B65E64" w:rsidR="00B9300D" w:rsidRDefault="00B9300D" w:rsidP="00D50789">
      <w:pPr>
        <w:rPr>
          <w:rFonts w:ascii="Times New Roman" w:hAnsi="Times New Roman" w:cs="Times New Roman"/>
          <w:b/>
          <w:color w:val="991B1E"/>
        </w:rPr>
      </w:pPr>
      <w:r w:rsidRPr="00B9300D">
        <w:rPr>
          <w:rFonts w:ascii="Times New Roman" w:hAnsi="Times New Roman" w:cs="Times New Roman"/>
          <w:b/>
          <w:color w:val="991B1E"/>
        </w:rPr>
        <w:t>Course Objectives</w:t>
      </w:r>
    </w:p>
    <w:p w14:paraId="07364643" w14:textId="04488AD4" w:rsidR="00FD4CA2" w:rsidRPr="00056303" w:rsidRDefault="00295652" w:rsidP="00FD4CA2">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 </w:t>
      </w:r>
      <w:r w:rsidR="00FD4CA2" w:rsidRPr="00056303">
        <w:rPr>
          <w:rFonts w:ascii="Times New Roman" w:hAnsi="Times New Roman" w:cs="Times New Roman"/>
        </w:rPr>
        <w:t xml:space="preserve">Integrate information from multiple sources to assess and appraise social </w:t>
      </w:r>
      <w:r w:rsidR="007925C0">
        <w:rPr>
          <w:rFonts w:ascii="Times New Roman" w:hAnsi="Times New Roman" w:cs="Times New Roman"/>
        </w:rPr>
        <w:t>policy</w:t>
      </w:r>
      <w:r w:rsidR="00FD4CA2" w:rsidRPr="00056303">
        <w:rPr>
          <w:rFonts w:ascii="Times New Roman" w:hAnsi="Times New Roman" w:cs="Times New Roman"/>
        </w:rPr>
        <w:t xml:space="preserve"> and system wide reforms that advance human rights and social justice for families and children in diverse communities.</w:t>
      </w:r>
    </w:p>
    <w:p w14:paraId="48323914" w14:textId="77777777" w:rsidR="00FD4CA2" w:rsidRPr="00056303" w:rsidRDefault="00FD4CA2" w:rsidP="00FD4CA2">
      <w:pPr>
        <w:pStyle w:val="ListParagraph"/>
        <w:numPr>
          <w:ilvl w:val="0"/>
          <w:numId w:val="1"/>
        </w:numPr>
        <w:rPr>
          <w:rFonts w:ascii="Times New Roman" w:hAnsi="Times New Roman" w:cs="Times New Roman"/>
        </w:rPr>
      </w:pPr>
      <w:r w:rsidRPr="00056303">
        <w:rPr>
          <w:rFonts w:ascii="Times New Roman" w:hAnsi="Times New Roman" w:cs="Times New Roman"/>
        </w:rPr>
        <w:t>Enhance awareness of evidence-based, evidence-</w:t>
      </w:r>
      <w:proofErr w:type="gramStart"/>
      <w:r w:rsidRPr="00056303">
        <w:rPr>
          <w:rFonts w:ascii="Times New Roman" w:hAnsi="Times New Roman" w:cs="Times New Roman"/>
        </w:rPr>
        <w:t>informed</w:t>
      </w:r>
      <w:proofErr w:type="gramEnd"/>
      <w:r w:rsidRPr="00056303">
        <w:rPr>
          <w:rFonts w:ascii="Times New Roman" w:hAnsi="Times New Roman" w:cs="Times New Roman"/>
        </w:rPr>
        <w:t xml:space="preserve"> and promising practices that guide policy and macro practice in a variety of child and family service settings.</w:t>
      </w:r>
    </w:p>
    <w:p w14:paraId="49C48BB5" w14:textId="77777777" w:rsidR="00FD4CA2" w:rsidRPr="00056303" w:rsidRDefault="00FD4CA2" w:rsidP="00FD4CA2">
      <w:pPr>
        <w:pStyle w:val="ListParagraph"/>
        <w:numPr>
          <w:ilvl w:val="0"/>
          <w:numId w:val="1"/>
        </w:numPr>
        <w:rPr>
          <w:rFonts w:ascii="Times New Roman" w:hAnsi="Times New Roman" w:cs="Times New Roman"/>
        </w:rPr>
      </w:pPr>
      <w:r w:rsidRPr="00056303">
        <w:rPr>
          <w:rFonts w:ascii="Times New Roman" w:hAnsi="Times New Roman" w:cs="Times New Roman"/>
        </w:rPr>
        <w:t xml:space="preserve">Develop skills that support macro practice in complex environments, including data-driven decision-making, cross-organizational </w:t>
      </w:r>
      <w:proofErr w:type="gramStart"/>
      <w:r w:rsidRPr="00056303">
        <w:rPr>
          <w:rFonts w:ascii="Times New Roman" w:hAnsi="Times New Roman" w:cs="Times New Roman"/>
        </w:rPr>
        <w:t>collaboration</w:t>
      </w:r>
      <w:proofErr w:type="gramEnd"/>
      <w:r w:rsidRPr="00056303">
        <w:rPr>
          <w:rFonts w:ascii="Times New Roman" w:hAnsi="Times New Roman" w:cs="Times New Roman"/>
        </w:rPr>
        <w:t xml:space="preserve"> and group work to connect individual policy change to collective, system wide reform for children, youth, families and communities.</w:t>
      </w:r>
    </w:p>
    <w:p w14:paraId="1430779F" w14:textId="77777777" w:rsidR="00FD4CA2" w:rsidRPr="00056303" w:rsidRDefault="00FD4CA2" w:rsidP="00FD4CA2">
      <w:pPr>
        <w:pStyle w:val="ListParagraph"/>
        <w:numPr>
          <w:ilvl w:val="0"/>
          <w:numId w:val="1"/>
        </w:numPr>
        <w:rPr>
          <w:rFonts w:ascii="Times New Roman" w:hAnsi="Times New Roman" w:cs="Times New Roman"/>
        </w:rPr>
      </w:pPr>
      <w:r w:rsidRPr="00056303">
        <w:rPr>
          <w:rFonts w:ascii="Times New Roman" w:hAnsi="Times New Roman" w:cs="Times New Roman"/>
        </w:rPr>
        <w:t>Increase understanding of the four models of policy practice, including opportunities and strategies for advocacy and intervention, at the federal, state, county/</w:t>
      </w:r>
      <w:proofErr w:type="gramStart"/>
      <w:r w:rsidRPr="00056303">
        <w:rPr>
          <w:rFonts w:ascii="Times New Roman" w:hAnsi="Times New Roman" w:cs="Times New Roman"/>
        </w:rPr>
        <w:t>city</w:t>
      </w:r>
      <w:proofErr w:type="gramEnd"/>
      <w:r w:rsidRPr="00056303">
        <w:rPr>
          <w:rFonts w:ascii="Times New Roman" w:hAnsi="Times New Roman" w:cs="Times New Roman"/>
        </w:rPr>
        <w:t xml:space="preserve"> and organizational/agency level in an effort toward effectuating systemic change for children, youth, families and the communities they live in.</w:t>
      </w:r>
    </w:p>
    <w:p w14:paraId="41E0A44C" w14:textId="2808EAA5" w:rsidR="00B9300D" w:rsidRPr="00FD4CA2" w:rsidRDefault="00FD4CA2" w:rsidP="00D50789">
      <w:pPr>
        <w:pStyle w:val="ListParagraph"/>
        <w:numPr>
          <w:ilvl w:val="0"/>
          <w:numId w:val="1"/>
        </w:numPr>
        <w:rPr>
          <w:rFonts w:ascii="Times New Roman" w:hAnsi="Times New Roman" w:cs="Times New Roman"/>
        </w:rPr>
      </w:pPr>
      <w:r w:rsidRPr="00056303">
        <w:rPr>
          <w:rFonts w:ascii="Times New Roman" w:hAnsi="Times New Roman" w:cs="Times New Roman"/>
        </w:rPr>
        <w:t xml:space="preserve">Develop skills in policy research, policy analysis and policy implementation </w:t>
      </w:r>
      <w:proofErr w:type="gramStart"/>
      <w:r w:rsidRPr="00056303">
        <w:rPr>
          <w:rFonts w:ascii="Times New Roman" w:hAnsi="Times New Roman" w:cs="Times New Roman"/>
        </w:rPr>
        <w:t>in order to</w:t>
      </w:r>
      <w:proofErr w:type="gramEnd"/>
      <w:r w:rsidRPr="00056303">
        <w:rPr>
          <w:rFonts w:ascii="Times New Roman" w:hAnsi="Times New Roman" w:cs="Times New Roman"/>
        </w:rPr>
        <w:t xml:space="preserve"> provide/secure more appropriate services, supports and resources for communities, families and children.</w:t>
      </w:r>
    </w:p>
    <w:p w14:paraId="053691D1" w14:textId="56C1E9BA" w:rsidR="00B9300D" w:rsidRDefault="00B9300D" w:rsidP="00D50789">
      <w:pPr>
        <w:rPr>
          <w:rFonts w:ascii="Times New Roman" w:hAnsi="Times New Roman" w:cs="Times New Roman"/>
        </w:rPr>
      </w:pPr>
      <w:r w:rsidRPr="00B9300D">
        <w:rPr>
          <w:rFonts w:ascii="Times New Roman" w:hAnsi="Times New Roman" w:cs="Times New Roman"/>
          <w:b/>
          <w:color w:val="991B1E"/>
        </w:rPr>
        <w:t>Course Format / Instructional Methods</w:t>
      </w:r>
    </w:p>
    <w:p w14:paraId="0BB06AEF" w14:textId="1C72BE85" w:rsidR="002D4DA2" w:rsidRDefault="00FD4CA2" w:rsidP="00FD4CA2">
      <w:pPr>
        <w:spacing w:after="240"/>
        <w:rPr>
          <w:rFonts w:ascii="Times New Roman" w:hAnsi="Times New Roman" w:cs="Times New Roman"/>
        </w:rPr>
      </w:pPr>
      <w:r w:rsidRPr="00056303">
        <w:rPr>
          <w:rFonts w:ascii="Times New Roman" w:hAnsi="Times New Roman" w:cs="Times New Roman"/>
        </w:rPr>
        <w:t xml:space="preserve">The format for the course will include didactic instruction and experiential exercises.  Case materials, videos, and vignettes will also be used to facilitate student learning. These exercises may include the use of videotapes, role-play, and/or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3CCAE5D3" w14:textId="36CD0C00" w:rsidR="007D3B8A" w:rsidRDefault="007D3B8A" w:rsidP="00D50789">
      <w:pPr>
        <w:rPr>
          <w:rFonts w:ascii="Times New Roman" w:hAnsi="Times New Roman" w:cs="Times New Roman"/>
        </w:rPr>
      </w:pPr>
      <w:r w:rsidRPr="004424B2">
        <w:rPr>
          <w:rFonts w:ascii="Times New Roman" w:hAnsi="Times New Roman" w:cs="Times New Roman"/>
          <w:b/>
          <w:color w:val="991B1E"/>
        </w:rPr>
        <w:t>Student Learning Outcomes</w:t>
      </w:r>
    </w:p>
    <w:p w14:paraId="735237B6" w14:textId="0BA1A3E5" w:rsidR="007D3B8A" w:rsidRDefault="007D3B8A" w:rsidP="00D50789">
      <w:pPr>
        <w:rPr>
          <w:rFonts w:ascii="Times New Roman" w:hAnsi="Times New Roman" w:cs="Times New Roman"/>
        </w:rPr>
      </w:pPr>
      <w:r w:rsidRPr="007D3B8A">
        <w:rPr>
          <w:rFonts w:ascii="Times New Roman" w:hAnsi="Times New Roman" w:cs="Times New Roman"/>
        </w:rPr>
        <w:t>The following table lists the nine Social Work core competencies</w:t>
      </w:r>
      <w:r w:rsidR="003B26AE">
        <w:rPr>
          <w:rFonts w:ascii="Times New Roman" w:hAnsi="Times New Roman" w:cs="Times New Roman"/>
        </w:rPr>
        <w:t>,</w:t>
      </w:r>
      <w:r w:rsidRPr="007D3B8A">
        <w:rPr>
          <w:rFonts w:ascii="Times New Roman" w:hAnsi="Times New Roman" w:cs="Times New Roman"/>
        </w:rPr>
        <w:t xml:space="preserve"> as defined by the Council on Social Work Education’s 2015 Educational Policy and Accreditation Standards</w:t>
      </w:r>
      <w:r w:rsidR="003B26AE">
        <w:rPr>
          <w:rFonts w:ascii="Times New Roman" w:hAnsi="Times New Roman" w:cs="Times New Roman"/>
        </w:rPr>
        <w:t>, which are the basis of the student learning outcomes in the MSW program</w:t>
      </w:r>
      <w:r w:rsidRPr="007D3B8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204AE471" w:rsidR="004424B2" w:rsidRDefault="004424B2" w:rsidP="004424B2">
            <w:pPr>
              <w:jc w:val="center"/>
              <w:rPr>
                <w:rFonts w:ascii="Times New Roman" w:hAnsi="Times New Roman" w:cs="Times New Roman"/>
              </w:rPr>
            </w:pP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50B65806" w:rsidR="004424B2" w:rsidRDefault="004424B2" w:rsidP="004424B2">
            <w:pPr>
              <w:jc w:val="center"/>
              <w:rPr>
                <w:rFonts w:ascii="Times New Roman" w:hAnsi="Times New Roman" w:cs="Times New Roman"/>
              </w:rPr>
            </w:pP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7903BBB8" w:rsidR="004424B2" w:rsidRDefault="00FD4CA2" w:rsidP="004424B2">
            <w:pPr>
              <w:jc w:val="center"/>
              <w:rPr>
                <w:rFonts w:ascii="Times New Roman" w:hAnsi="Times New Roman" w:cs="Times New Roman"/>
              </w:rPr>
            </w:pPr>
            <w:r>
              <w:rPr>
                <w:rFonts w:ascii="Times New Roman" w:hAnsi="Times New Roman" w:cs="Times New Roman"/>
              </w:rPr>
              <w:t>*</w:t>
            </w: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210B39D8" w:rsidR="004424B2" w:rsidRDefault="004424B2" w:rsidP="004424B2">
            <w:pPr>
              <w:jc w:val="center"/>
              <w:rPr>
                <w:rFonts w:ascii="Times New Roman" w:hAnsi="Times New Roman" w:cs="Times New Roman"/>
              </w:rPr>
            </w:pP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1F458605" w:rsidR="004424B2" w:rsidRDefault="00FD4CA2" w:rsidP="004424B2">
            <w:pPr>
              <w:jc w:val="center"/>
              <w:rPr>
                <w:rFonts w:ascii="Times New Roman" w:hAnsi="Times New Roman" w:cs="Times New Roman"/>
              </w:rPr>
            </w:pPr>
            <w:r>
              <w:rPr>
                <w:rFonts w:ascii="Times New Roman" w:hAnsi="Times New Roman" w:cs="Times New Roman"/>
              </w:rPr>
              <w:t>*</w:t>
            </w: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52579AA9" w:rsidR="004424B2" w:rsidRDefault="004424B2" w:rsidP="004424B2">
            <w:pPr>
              <w:jc w:val="center"/>
              <w:rPr>
                <w:rFonts w:ascii="Times New Roman" w:hAnsi="Times New Roman" w:cs="Times New Roman"/>
              </w:rPr>
            </w:pP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7DEEBE55" w:rsidR="004424B2" w:rsidRDefault="004424B2" w:rsidP="004424B2">
            <w:pPr>
              <w:jc w:val="center"/>
              <w:rPr>
                <w:rFonts w:ascii="Times New Roman" w:hAnsi="Times New Roman" w:cs="Times New Roman"/>
              </w:rPr>
            </w:pP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4AA4BC75" w:rsidR="004424B2" w:rsidRDefault="004424B2" w:rsidP="004424B2">
            <w:pPr>
              <w:jc w:val="center"/>
              <w:rPr>
                <w:rFonts w:ascii="Times New Roman" w:hAnsi="Times New Roman" w:cs="Times New Roman"/>
              </w:rPr>
            </w:pP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2EA455BD" w:rsidR="004424B2" w:rsidRDefault="004424B2" w:rsidP="004424B2">
            <w:pPr>
              <w:jc w:val="center"/>
              <w:rPr>
                <w:rFonts w:ascii="Times New Roman" w:hAnsi="Times New Roman" w:cs="Times New Roman"/>
              </w:rPr>
            </w:pP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3B25EA4A" w14:textId="1F02E543" w:rsidR="004424B2" w:rsidRDefault="004424B2" w:rsidP="004424B2">
      <w:pPr>
        <w:rPr>
          <w:rFonts w:ascii="Times New Roman" w:hAnsi="Times New Roman" w:cs="Times New Roman"/>
        </w:rPr>
      </w:pPr>
      <w:r>
        <w:rPr>
          <w:rFonts w:ascii="Times New Roman" w:hAnsi="Times New Roman" w:cs="Times New Roman"/>
        </w:rPr>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14:paraId="4FF07853" w14:textId="3608CF8C" w:rsidR="004424B2" w:rsidRDefault="004424B2" w:rsidP="004424B2">
      <w:pPr>
        <w:rPr>
          <w:rFonts w:ascii="Times New Roman" w:hAnsi="Times New Roman" w:cs="Times New Roman"/>
          <w:b/>
        </w:rPr>
      </w:pPr>
    </w:p>
    <w:p w14:paraId="0B0F0920" w14:textId="5478F34B" w:rsidR="00F70E4C" w:rsidRDefault="00F70E4C" w:rsidP="004424B2">
      <w:pPr>
        <w:rPr>
          <w:rFonts w:ascii="Times New Roman" w:hAnsi="Times New Roman" w:cs="Times New Roman"/>
        </w:rPr>
      </w:pPr>
      <w:r>
        <w:rPr>
          <w:rFonts w:ascii="Times New Roman" w:hAnsi="Times New Roman" w:cs="Times New Roman"/>
          <w:b/>
          <w:color w:val="991B1E"/>
        </w:rPr>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14:paraId="5FB19679" w14:textId="77777777" w:rsidTr="00F70E4C">
        <w:tc>
          <w:tcPr>
            <w:tcW w:w="5575" w:type="dxa"/>
            <w:shd w:val="clear" w:color="auto" w:fill="991B1E"/>
          </w:tcPr>
          <w:p w14:paraId="39713952" w14:textId="137D0C95"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Assignment</w:t>
            </w:r>
          </w:p>
        </w:tc>
        <w:tc>
          <w:tcPr>
            <w:tcW w:w="1890" w:type="dxa"/>
            <w:shd w:val="clear" w:color="auto" w:fill="991B1E"/>
          </w:tcPr>
          <w:p w14:paraId="47B0BFD4" w14:textId="14B9FD09"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 </w:t>
            </w:r>
            <w:proofErr w:type="gramStart"/>
            <w:r>
              <w:rPr>
                <w:rFonts w:ascii="Times New Roman" w:hAnsi="Times New Roman" w:cs="Times New Roman"/>
                <w:b/>
                <w:color w:val="FFFFFF" w:themeColor="background1"/>
              </w:rPr>
              <w:t>of</w:t>
            </w:r>
            <w:proofErr w:type="gramEnd"/>
            <w:r>
              <w:rPr>
                <w:rFonts w:ascii="Times New Roman" w:hAnsi="Times New Roman" w:cs="Times New Roman"/>
                <w:b/>
                <w:color w:val="FFFFFF" w:themeColor="background1"/>
              </w:rPr>
              <w:t xml:space="preserve"> Final Grade</w:t>
            </w:r>
          </w:p>
        </w:tc>
      </w:tr>
      <w:tr w:rsidR="00F70E4C" w14:paraId="0FEB8CD9" w14:textId="77777777" w:rsidTr="00F70E4C">
        <w:tc>
          <w:tcPr>
            <w:tcW w:w="5575" w:type="dxa"/>
          </w:tcPr>
          <w:p w14:paraId="3AE68BA1" w14:textId="794CF9F0" w:rsidR="00F70E4C" w:rsidRDefault="00FD4CA2" w:rsidP="004424B2">
            <w:pPr>
              <w:rPr>
                <w:rFonts w:ascii="Times New Roman" w:hAnsi="Times New Roman" w:cs="Times New Roman"/>
              </w:rPr>
            </w:pPr>
            <w:r>
              <w:rPr>
                <w:rFonts w:ascii="Times New Roman" w:hAnsi="Times New Roman" w:cs="Times New Roman"/>
              </w:rPr>
              <w:t>Assignment 1: Policy Analysis (Group Paper)</w:t>
            </w:r>
          </w:p>
        </w:tc>
        <w:tc>
          <w:tcPr>
            <w:tcW w:w="1890" w:type="dxa"/>
          </w:tcPr>
          <w:p w14:paraId="39877A01" w14:textId="6FECDB67" w:rsidR="00F70E4C" w:rsidRDefault="00FD4CA2" w:rsidP="004424B2">
            <w:pPr>
              <w:rPr>
                <w:rFonts w:ascii="Times New Roman" w:hAnsi="Times New Roman" w:cs="Times New Roman"/>
              </w:rPr>
            </w:pPr>
            <w:r>
              <w:rPr>
                <w:rFonts w:ascii="Times New Roman" w:hAnsi="Times New Roman" w:cs="Times New Roman"/>
              </w:rPr>
              <w:t>Unit 7</w:t>
            </w:r>
          </w:p>
        </w:tc>
        <w:tc>
          <w:tcPr>
            <w:tcW w:w="1885" w:type="dxa"/>
          </w:tcPr>
          <w:p w14:paraId="1D603C07" w14:textId="4BC24C93" w:rsidR="00F70E4C" w:rsidRDefault="00FD4CA2" w:rsidP="004424B2">
            <w:pPr>
              <w:rPr>
                <w:rFonts w:ascii="Times New Roman" w:hAnsi="Times New Roman" w:cs="Times New Roman"/>
              </w:rPr>
            </w:pPr>
            <w:r>
              <w:rPr>
                <w:rFonts w:ascii="Times New Roman" w:hAnsi="Times New Roman" w:cs="Times New Roman"/>
              </w:rPr>
              <w:t>40%</w:t>
            </w:r>
          </w:p>
        </w:tc>
      </w:tr>
      <w:tr w:rsidR="00F70E4C" w14:paraId="2900E2D7" w14:textId="77777777" w:rsidTr="00F70E4C">
        <w:tc>
          <w:tcPr>
            <w:tcW w:w="5575" w:type="dxa"/>
          </w:tcPr>
          <w:p w14:paraId="5A870C10" w14:textId="20FF38B7" w:rsidR="00F70E4C" w:rsidRDefault="00FD4CA2" w:rsidP="004424B2">
            <w:pPr>
              <w:rPr>
                <w:rFonts w:ascii="Times New Roman" w:hAnsi="Times New Roman" w:cs="Times New Roman"/>
              </w:rPr>
            </w:pPr>
            <w:r>
              <w:rPr>
                <w:rFonts w:ascii="Times New Roman" w:hAnsi="Times New Roman" w:cs="Times New Roman"/>
              </w:rPr>
              <w:t>Assignment 2: Policy Proposal Presentation (Group Presentation)</w:t>
            </w:r>
          </w:p>
        </w:tc>
        <w:tc>
          <w:tcPr>
            <w:tcW w:w="1890" w:type="dxa"/>
          </w:tcPr>
          <w:p w14:paraId="09E6BA9A" w14:textId="4BCB6E5C" w:rsidR="00F70E4C" w:rsidRDefault="00FD4CA2" w:rsidP="004424B2">
            <w:pPr>
              <w:rPr>
                <w:rFonts w:ascii="Times New Roman" w:hAnsi="Times New Roman" w:cs="Times New Roman"/>
              </w:rPr>
            </w:pPr>
            <w:r>
              <w:rPr>
                <w:rFonts w:ascii="Times New Roman" w:hAnsi="Times New Roman" w:cs="Times New Roman"/>
              </w:rPr>
              <w:t>Unit 14 and 15</w:t>
            </w:r>
          </w:p>
        </w:tc>
        <w:tc>
          <w:tcPr>
            <w:tcW w:w="1885" w:type="dxa"/>
          </w:tcPr>
          <w:p w14:paraId="739151ED" w14:textId="3DB0596D" w:rsidR="00F70E4C" w:rsidRDefault="00FD4CA2" w:rsidP="004424B2">
            <w:pPr>
              <w:rPr>
                <w:rFonts w:ascii="Times New Roman" w:hAnsi="Times New Roman" w:cs="Times New Roman"/>
              </w:rPr>
            </w:pPr>
            <w:r>
              <w:rPr>
                <w:rFonts w:ascii="Times New Roman" w:hAnsi="Times New Roman" w:cs="Times New Roman"/>
              </w:rPr>
              <w:t>25%</w:t>
            </w:r>
          </w:p>
        </w:tc>
      </w:tr>
      <w:tr w:rsidR="00F70E4C" w14:paraId="0AA58BC1" w14:textId="77777777" w:rsidTr="00F70E4C">
        <w:tc>
          <w:tcPr>
            <w:tcW w:w="5575" w:type="dxa"/>
          </w:tcPr>
          <w:p w14:paraId="220B21C2" w14:textId="12F7CBCE" w:rsidR="00F70E4C" w:rsidRDefault="00FD4CA2" w:rsidP="004424B2">
            <w:pPr>
              <w:rPr>
                <w:rFonts w:ascii="Times New Roman" w:hAnsi="Times New Roman" w:cs="Times New Roman"/>
              </w:rPr>
            </w:pPr>
            <w:r>
              <w:rPr>
                <w:rFonts w:ascii="Times New Roman" w:hAnsi="Times New Roman" w:cs="Times New Roman"/>
              </w:rPr>
              <w:t>Assignment 3: Bidens Policy Agenda: Analysis and Reflection (Individual Paper)</w:t>
            </w:r>
          </w:p>
        </w:tc>
        <w:tc>
          <w:tcPr>
            <w:tcW w:w="1890" w:type="dxa"/>
          </w:tcPr>
          <w:p w14:paraId="201AC62D" w14:textId="0196900D" w:rsidR="00F70E4C" w:rsidRDefault="00FD4CA2" w:rsidP="004424B2">
            <w:pPr>
              <w:rPr>
                <w:rFonts w:ascii="Times New Roman" w:hAnsi="Times New Roman" w:cs="Times New Roman"/>
              </w:rPr>
            </w:pPr>
            <w:r>
              <w:rPr>
                <w:rFonts w:ascii="Times New Roman" w:hAnsi="Times New Roman" w:cs="Times New Roman"/>
              </w:rPr>
              <w:t>Unit 15</w:t>
            </w:r>
          </w:p>
        </w:tc>
        <w:tc>
          <w:tcPr>
            <w:tcW w:w="1885" w:type="dxa"/>
          </w:tcPr>
          <w:p w14:paraId="3E3176C0" w14:textId="346E88BC" w:rsidR="00F70E4C" w:rsidRDefault="00FD4CA2" w:rsidP="004424B2">
            <w:pPr>
              <w:rPr>
                <w:rFonts w:ascii="Times New Roman" w:hAnsi="Times New Roman" w:cs="Times New Roman"/>
              </w:rPr>
            </w:pPr>
            <w:r>
              <w:rPr>
                <w:rFonts w:ascii="Times New Roman" w:hAnsi="Times New Roman" w:cs="Times New Roman"/>
              </w:rPr>
              <w:t>25%</w:t>
            </w:r>
          </w:p>
        </w:tc>
      </w:tr>
      <w:tr w:rsidR="00FD4CA2" w14:paraId="6CEEAAFB" w14:textId="77777777" w:rsidTr="00F70E4C">
        <w:tc>
          <w:tcPr>
            <w:tcW w:w="5575" w:type="dxa"/>
          </w:tcPr>
          <w:p w14:paraId="705991C4" w14:textId="29B961BD" w:rsidR="00FD4CA2" w:rsidRDefault="00FD4CA2" w:rsidP="004424B2">
            <w:pPr>
              <w:rPr>
                <w:rFonts w:ascii="Times New Roman" w:hAnsi="Times New Roman" w:cs="Times New Roman"/>
              </w:rPr>
            </w:pPr>
            <w:r>
              <w:rPr>
                <w:rFonts w:ascii="Times New Roman" w:hAnsi="Times New Roman" w:cs="Times New Roman"/>
              </w:rPr>
              <w:t>Class Participation</w:t>
            </w:r>
          </w:p>
        </w:tc>
        <w:tc>
          <w:tcPr>
            <w:tcW w:w="1890" w:type="dxa"/>
          </w:tcPr>
          <w:p w14:paraId="373A07FC" w14:textId="77777777" w:rsidR="00FD4CA2" w:rsidRDefault="00FD4CA2" w:rsidP="004424B2">
            <w:pPr>
              <w:rPr>
                <w:rFonts w:ascii="Times New Roman" w:hAnsi="Times New Roman" w:cs="Times New Roman"/>
              </w:rPr>
            </w:pPr>
          </w:p>
        </w:tc>
        <w:tc>
          <w:tcPr>
            <w:tcW w:w="1885" w:type="dxa"/>
          </w:tcPr>
          <w:p w14:paraId="48512B15" w14:textId="7C7CFCAF" w:rsidR="00FD4CA2" w:rsidRDefault="00FD4CA2" w:rsidP="004424B2">
            <w:pPr>
              <w:rPr>
                <w:rFonts w:ascii="Times New Roman" w:hAnsi="Times New Roman" w:cs="Times New Roman"/>
              </w:rPr>
            </w:pPr>
            <w:r>
              <w:rPr>
                <w:rFonts w:ascii="Times New Roman" w:hAnsi="Times New Roman" w:cs="Times New Roman"/>
              </w:rPr>
              <w:t>10%</w:t>
            </w:r>
          </w:p>
        </w:tc>
      </w:tr>
    </w:tbl>
    <w:p w14:paraId="6345A929" w14:textId="77777777" w:rsidR="00F70E4C" w:rsidRPr="00F70E4C" w:rsidRDefault="00F70E4C" w:rsidP="00F70E4C">
      <w:pPr>
        <w:rPr>
          <w:rFonts w:ascii="Times New Roman" w:hAnsi="Times New Roman" w:cs="Times New Roman"/>
        </w:rPr>
      </w:pPr>
      <w:r w:rsidRPr="00F70E4C">
        <w:rPr>
          <w:rFonts w:ascii="Times New Roman" w:hAnsi="Times New Roman" w:cs="Times New Roman"/>
        </w:rPr>
        <w:t>Each of the major assignments is described below.</w:t>
      </w:r>
    </w:p>
    <w:p w14:paraId="1FFF1D52" w14:textId="77777777" w:rsidR="00FD4CA2" w:rsidRPr="00B64AA3" w:rsidRDefault="00FD4CA2" w:rsidP="00FD4CA2">
      <w:pPr>
        <w:pStyle w:val="Heading2"/>
        <w:contextualSpacing/>
        <w:rPr>
          <w:rFonts w:ascii="Times New Roman" w:hAnsi="Times New Roman" w:cs="Times New Roman"/>
          <w:sz w:val="22"/>
          <w:szCs w:val="22"/>
        </w:rPr>
      </w:pPr>
      <w:r w:rsidRPr="00B64AA3">
        <w:rPr>
          <w:rFonts w:ascii="Times New Roman" w:hAnsi="Times New Roman" w:cs="Times New Roman"/>
        </w:rPr>
        <w:t>Assignment 1:</w:t>
      </w:r>
      <w:r>
        <w:rPr>
          <w:rFonts w:ascii="Times New Roman" w:hAnsi="Times New Roman" w:cs="Times New Roman"/>
          <w:b w:val="0"/>
        </w:rPr>
        <w:t xml:space="preserve"> </w:t>
      </w:r>
      <w:r w:rsidRPr="00086342">
        <w:rPr>
          <w:rFonts w:ascii="Times New Roman" w:hAnsi="Times New Roman" w:cs="Times New Roman"/>
          <w:sz w:val="22"/>
          <w:szCs w:val="22"/>
        </w:rPr>
        <w:t xml:space="preserve">Policy Analysis (6-8 pages) </w:t>
      </w:r>
      <w:r>
        <w:rPr>
          <w:rFonts w:ascii="Times New Roman" w:hAnsi="Times New Roman" w:cs="Times New Roman"/>
          <w:sz w:val="22"/>
          <w:szCs w:val="22"/>
        </w:rPr>
        <w:t>40</w:t>
      </w:r>
      <w:r w:rsidRPr="00086342">
        <w:rPr>
          <w:rFonts w:ascii="Times New Roman" w:hAnsi="Times New Roman" w:cs="Times New Roman"/>
          <w:sz w:val="22"/>
          <w:szCs w:val="22"/>
        </w:rPr>
        <w:t xml:space="preserve">% (Group </w:t>
      </w:r>
      <w:r>
        <w:rPr>
          <w:rFonts w:ascii="Times New Roman" w:hAnsi="Times New Roman" w:cs="Times New Roman"/>
          <w:sz w:val="22"/>
          <w:szCs w:val="22"/>
        </w:rPr>
        <w:t>a</w:t>
      </w:r>
      <w:r w:rsidRPr="00086342">
        <w:rPr>
          <w:rFonts w:ascii="Times New Roman" w:hAnsi="Times New Roman" w:cs="Times New Roman"/>
          <w:sz w:val="22"/>
          <w:szCs w:val="22"/>
        </w:rPr>
        <w:t>ssignment)</w:t>
      </w:r>
    </w:p>
    <w:p w14:paraId="191485AB" w14:textId="6907EA67" w:rsidR="00FD4CA2" w:rsidRPr="00B64AA3" w:rsidRDefault="00FD4CA2" w:rsidP="00FD4CA2">
      <w:pPr>
        <w:rPr>
          <w:rFonts w:ascii="Times New Roman" w:hAnsi="Times New Roman" w:cs="Times New Roman"/>
        </w:rPr>
      </w:pPr>
      <w:r w:rsidRPr="00B64AA3">
        <w:rPr>
          <w:rFonts w:ascii="Times New Roman" w:hAnsi="Times New Roman" w:cs="Times New Roman"/>
        </w:rPr>
        <w:t>Assignment 1 asks students to provide an analysis of a recent policy, which may include an enacted law, resolution, or ordinance, approved at the federal, state, or county level</w:t>
      </w:r>
      <w:r w:rsidRPr="00B64AA3">
        <w:rPr>
          <w:rFonts w:ascii="Times New Roman" w:hAnsi="Times New Roman" w:cs="Times New Roman"/>
          <w:b/>
          <w:bCs/>
        </w:rPr>
        <w:t>.</w:t>
      </w:r>
      <w:r w:rsidRPr="00B64AA3">
        <w:rPr>
          <w:rFonts w:ascii="Times New Roman" w:hAnsi="Times New Roman" w:cs="Times New Roman"/>
        </w:rPr>
        <w:t xml:space="preserve"> In addition to understanding the process for the passage of the selected policy, students will examine how data informs the implementation </w:t>
      </w:r>
      <w:r w:rsidR="007925C0">
        <w:rPr>
          <w:rFonts w:ascii="Times New Roman" w:hAnsi="Times New Roman" w:cs="Times New Roman"/>
        </w:rPr>
        <w:t xml:space="preserve">and effectiveness </w:t>
      </w:r>
      <w:r w:rsidRPr="00B64AA3">
        <w:rPr>
          <w:rFonts w:ascii="Times New Roman" w:hAnsi="Times New Roman" w:cs="Times New Roman"/>
        </w:rPr>
        <w:t xml:space="preserve">of the policy. The paper should be 6-8 pages in length. See Assignment prompt #1 for additional details. </w:t>
      </w:r>
    </w:p>
    <w:p w14:paraId="4358B169" w14:textId="1AB500E0" w:rsidR="00FD4CA2" w:rsidRPr="00B64AA3" w:rsidRDefault="00FD4CA2" w:rsidP="00FD4CA2">
      <w:pPr>
        <w:rPr>
          <w:rFonts w:ascii="Times New Roman" w:hAnsi="Times New Roman" w:cs="Times New Roman"/>
          <w:b/>
        </w:rPr>
      </w:pPr>
      <w:r w:rsidRPr="00B64AA3">
        <w:rPr>
          <w:rFonts w:ascii="Times New Roman" w:hAnsi="Times New Roman" w:cs="Times New Roman"/>
          <w:b/>
        </w:rPr>
        <w:t xml:space="preserve">Due:   Unit </w:t>
      </w:r>
      <w:r>
        <w:rPr>
          <w:rFonts w:ascii="Times New Roman" w:hAnsi="Times New Roman" w:cs="Times New Roman"/>
          <w:b/>
        </w:rPr>
        <w:t>7</w:t>
      </w:r>
    </w:p>
    <w:p w14:paraId="3C9ADD24" w14:textId="77777777" w:rsidR="00FD4CA2" w:rsidRPr="00B64AA3" w:rsidRDefault="00FD4CA2" w:rsidP="00FD4CA2">
      <w:pPr>
        <w:rPr>
          <w:rFonts w:ascii="Times New Roman" w:hAnsi="Times New Roman" w:cs="Times New Roman"/>
          <w:b/>
          <w:i/>
        </w:rPr>
      </w:pPr>
      <w:r w:rsidRPr="00B64AA3">
        <w:rPr>
          <w:rFonts w:ascii="Times New Roman" w:hAnsi="Times New Roman" w:cs="Times New Roman"/>
          <w:b/>
          <w:i/>
        </w:rPr>
        <w:t>This assignment relates to course objectives 1,2 and 3 and social work competency 3 and 5.</w:t>
      </w:r>
    </w:p>
    <w:p w14:paraId="1C22794F" w14:textId="77777777" w:rsidR="00FD4CA2" w:rsidRPr="00B64AA3" w:rsidRDefault="00FD4CA2" w:rsidP="00FD4CA2">
      <w:pPr>
        <w:rPr>
          <w:rFonts w:ascii="Times New Roman" w:hAnsi="Times New Roman" w:cs="Times New Roman"/>
          <w:b/>
        </w:rPr>
      </w:pPr>
    </w:p>
    <w:p w14:paraId="71948D42" w14:textId="77777777" w:rsidR="00FD4CA2" w:rsidRPr="00B64AA3" w:rsidRDefault="00FD4CA2" w:rsidP="00FD4CA2">
      <w:pPr>
        <w:rPr>
          <w:rFonts w:ascii="Times New Roman" w:hAnsi="Times New Roman" w:cs="Times New Roman"/>
          <w:b/>
        </w:rPr>
      </w:pPr>
      <w:r w:rsidRPr="00B64AA3">
        <w:rPr>
          <w:rFonts w:ascii="Times New Roman" w:hAnsi="Times New Roman" w:cs="Times New Roman"/>
          <w:b/>
        </w:rPr>
        <w:t xml:space="preserve">Assignment 2: </w:t>
      </w:r>
      <w:r w:rsidRPr="00086342">
        <w:rPr>
          <w:rFonts w:ascii="Times New Roman" w:hAnsi="Times New Roman" w:cs="Times New Roman"/>
          <w:b/>
        </w:rPr>
        <w:t xml:space="preserve">Policy Proposal </w:t>
      </w:r>
      <w:r w:rsidRPr="00B64AA3">
        <w:rPr>
          <w:rFonts w:ascii="Times New Roman" w:hAnsi="Times New Roman" w:cs="Times New Roman"/>
          <w:b/>
        </w:rPr>
        <w:t>Presentation 25%, (Group assi</w:t>
      </w:r>
      <w:r w:rsidRPr="00086342">
        <w:rPr>
          <w:rFonts w:ascii="Times New Roman" w:hAnsi="Times New Roman" w:cs="Times New Roman"/>
          <w:b/>
        </w:rPr>
        <w:t>gnment)</w:t>
      </w:r>
    </w:p>
    <w:p w14:paraId="6AFC1AB4" w14:textId="77777777" w:rsidR="00FD4CA2" w:rsidRPr="00B64AA3" w:rsidRDefault="00FD4CA2" w:rsidP="00FD4CA2">
      <w:pPr>
        <w:pStyle w:val="Heading2"/>
        <w:contextualSpacing/>
        <w:rPr>
          <w:rFonts w:ascii="Times New Roman" w:hAnsi="Times New Roman" w:cs="Times New Roman"/>
          <w:b w:val="0"/>
          <w:sz w:val="22"/>
          <w:szCs w:val="22"/>
        </w:rPr>
      </w:pPr>
      <w:r w:rsidRPr="00086342">
        <w:rPr>
          <w:rFonts w:ascii="Times New Roman" w:hAnsi="Times New Roman" w:cs="Times New Roman"/>
          <w:b w:val="0"/>
          <w:sz w:val="22"/>
          <w:szCs w:val="22"/>
        </w:rPr>
        <w:t xml:space="preserve">Assignment 2 is a group </w:t>
      </w:r>
      <w:r w:rsidRPr="00B64AA3">
        <w:rPr>
          <w:rFonts w:ascii="Times New Roman" w:hAnsi="Times New Roman" w:cs="Times New Roman"/>
          <w:b w:val="0"/>
          <w:sz w:val="22"/>
          <w:szCs w:val="22"/>
        </w:rPr>
        <w:t>presentation</w:t>
      </w:r>
      <w:r w:rsidRPr="00086342">
        <w:rPr>
          <w:rFonts w:ascii="Times New Roman" w:hAnsi="Times New Roman" w:cs="Times New Roman"/>
          <w:b w:val="0"/>
          <w:sz w:val="22"/>
          <w:szCs w:val="22"/>
        </w:rPr>
        <w:t>. Each group will develop a policy proposal to address an implementation challenge identified in an existing policy. Policy proposal can include developing a new policy, modifying an existing policy, or otherwise improving the effectiveness of the existing policy.</w:t>
      </w:r>
    </w:p>
    <w:p w14:paraId="649963CC" w14:textId="77777777" w:rsidR="00FD4CA2" w:rsidRPr="00B64AA3" w:rsidRDefault="00FD4CA2" w:rsidP="00FD4CA2">
      <w:pPr>
        <w:pStyle w:val="Heading2"/>
        <w:contextualSpacing/>
        <w:rPr>
          <w:rFonts w:ascii="Times New Roman" w:hAnsi="Times New Roman" w:cs="Times New Roman"/>
          <w:b w:val="0"/>
          <w:sz w:val="22"/>
          <w:szCs w:val="22"/>
        </w:rPr>
      </w:pPr>
      <w:r w:rsidRPr="00086342">
        <w:rPr>
          <w:rFonts w:ascii="Times New Roman" w:hAnsi="Times New Roman" w:cs="Times New Roman"/>
          <w:b w:val="0"/>
          <w:sz w:val="22"/>
          <w:szCs w:val="22"/>
        </w:rPr>
        <w:t>Each group will deliver a 25-minute group presentation on their policy proposal (followed by a 10-minute Q &amp; A) to a governing board/decision maker of the group’s choice (</w:t>
      </w:r>
      <w:proofErr w:type="gramStart"/>
      <w:r w:rsidRPr="00086342">
        <w:rPr>
          <w:rFonts w:ascii="Times New Roman" w:hAnsi="Times New Roman" w:cs="Times New Roman"/>
          <w:b w:val="0"/>
          <w:sz w:val="22"/>
          <w:szCs w:val="22"/>
        </w:rPr>
        <w:t>e.g.</w:t>
      </w:r>
      <w:proofErr w:type="gramEnd"/>
      <w:r w:rsidRPr="00086342">
        <w:rPr>
          <w:rFonts w:ascii="Times New Roman" w:hAnsi="Times New Roman" w:cs="Times New Roman"/>
          <w:b w:val="0"/>
          <w:sz w:val="22"/>
          <w:szCs w:val="22"/>
        </w:rPr>
        <w:t xml:space="preserve"> County Board of Supervisors, foundation, private funders, State legislature). Groups should develop a PowerPoint for the presentation. The presentation should highlight the policy and research context as well as the policy proposal, </w:t>
      </w:r>
      <w:r>
        <w:rPr>
          <w:rFonts w:ascii="Times New Roman" w:hAnsi="Times New Roman" w:cs="Times New Roman"/>
          <w:b w:val="0"/>
          <w:sz w:val="22"/>
          <w:szCs w:val="22"/>
        </w:rPr>
        <w:t>and a very specific request for action by the stakeholders who are the audience listening to your presentation.</w:t>
      </w:r>
      <w:r w:rsidRPr="00086342">
        <w:rPr>
          <w:rFonts w:ascii="Times New Roman" w:hAnsi="Times New Roman" w:cs="Times New Roman"/>
          <w:b w:val="0"/>
          <w:sz w:val="22"/>
          <w:szCs w:val="22"/>
        </w:rPr>
        <w:t xml:space="preserve"> </w:t>
      </w:r>
    </w:p>
    <w:p w14:paraId="6B96856A" w14:textId="09A1A9EA" w:rsidR="00FD4CA2" w:rsidRPr="00B64AA3" w:rsidRDefault="00FD4CA2" w:rsidP="00FD4CA2">
      <w:pPr>
        <w:rPr>
          <w:rFonts w:ascii="Times New Roman" w:hAnsi="Times New Roman" w:cs="Times New Roman"/>
          <w:b/>
        </w:rPr>
      </w:pPr>
      <w:r w:rsidRPr="00B64AA3">
        <w:rPr>
          <w:rFonts w:ascii="Times New Roman" w:hAnsi="Times New Roman" w:cs="Times New Roman"/>
          <w:b/>
        </w:rPr>
        <w:t>Due:   Unit 1</w:t>
      </w:r>
      <w:r>
        <w:rPr>
          <w:rFonts w:ascii="Times New Roman" w:hAnsi="Times New Roman" w:cs="Times New Roman"/>
          <w:b/>
        </w:rPr>
        <w:t>4/15</w:t>
      </w:r>
    </w:p>
    <w:p w14:paraId="08891A77" w14:textId="77777777" w:rsidR="00FD4CA2" w:rsidRPr="00B64AA3" w:rsidRDefault="00FD4CA2" w:rsidP="00FD4CA2">
      <w:pPr>
        <w:rPr>
          <w:rFonts w:ascii="Times New Roman" w:hAnsi="Times New Roman" w:cs="Times New Roman"/>
          <w:b/>
          <w:i/>
        </w:rPr>
      </w:pPr>
      <w:r w:rsidRPr="00B64AA3">
        <w:rPr>
          <w:rFonts w:ascii="Times New Roman" w:hAnsi="Times New Roman" w:cs="Times New Roman"/>
          <w:b/>
          <w:i/>
        </w:rPr>
        <w:t>This assignment relates course objectives 4 and 5 and social work competency 3 and 5.</w:t>
      </w:r>
    </w:p>
    <w:p w14:paraId="0EC8EA86" w14:textId="77777777" w:rsidR="00FD4CA2" w:rsidRPr="00B64AA3" w:rsidRDefault="00FD4CA2" w:rsidP="00FD4CA2">
      <w:pPr>
        <w:rPr>
          <w:rFonts w:ascii="Times New Roman" w:hAnsi="Times New Roman" w:cs="Times New Roman"/>
          <w:b/>
        </w:rPr>
      </w:pPr>
    </w:p>
    <w:p w14:paraId="4CD9DF5C" w14:textId="41E6C933" w:rsidR="00FD4CA2" w:rsidRPr="00B64AA3" w:rsidRDefault="00FD4CA2" w:rsidP="00FD4CA2">
      <w:pPr>
        <w:rPr>
          <w:rFonts w:ascii="Times New Roman" w:hAnsi="Times New Roman" w:cs="Times New Roman"/>
          <w:b/>
        </w:rPr>
      </w:pPr>
      <w:r w:rsidRPr="00B64AA3">
        <w:rPr>
          <w:rFonts w:ascii="Times New Roman" w:hAnsi="Times New Roman" w:cs="Times New Roman"/>
          <w:b/>
        </w:rPr>
        <w:t xml:space="preserve">Assignment 3: </w:t>
      </w:r>
      <w:r>
        <w:rPr>
          <w:rFonts w:ascii="Times New Roman" w:eastAsia="Calibri" w:hAnsi="Times New Roman" w:cs="Times New Roman"/>
          <w:b/>
          <w:bCs/>
        </w:rPr>
        <w:t>Bidens Policy Agenda: Analysis and Reflection</w:t>
      </w:r>
      <w:r w:rsidRPr="00B64AA3">
        <w:rPr>
          <w:rFonts w:ascii="Times New Roman" w:eastAsia="Calibri" w:hAnsi="Times New Roman" w:cs="Times New Roman"/>
          <w:b/>
          <w:bCs/>
        </w:rPr>
        <w:t>,</w:t>
      </w:r>
      <w:r w:rsidRPr="00B64AA3">
        <w:rPr>
          <w:rFonts w:ascii="Times New Roman" w:hAnsi="Times New Roman" w:cs="Times New Roman"/>
          <w:b/>
        </w:rPr>
        <w:t xml:space="preserve"> 25%, (Individual assignment)</w:t>
      </w:r>
    </w:p>
    <w:p w14:paraId="5D5AAD9A" w14:textId="6FB873B7" w:rsidR="00FD4CA2" w:rsidRPr="00B64AA3" w:rsidRDefault="00FD4CA2" w:rsidP="00FD4CA2">
      <w:pPr>
        <w:spacing w:after="240"/>
        <w:contextualSpacing/>
        <w:rPr>
          <w:rFonts w:ascii="Times New Roman" w:hAnsi="Times New Roman" w:cs="Times New Roman"/>
          <w:b/>
        </w:rPr>
      </w:pPr>
      <w:r>
        <w:rPr>
          <w:rFonts w:ascii="Times New Roman" w:hAnsi="Times New Roman" w:cs="Times New Roman"/>
          <w:bCs/>
        </w:rPr>
        <w:t xml:space="preserve">Each student will choose one social issue on President Bidens policy agenda and write a critical analysis of his approach to addressing this issue. The Each student will also include a reflection on </w:t>
      </w:r>
      <w:r w:rsidRPr="00B64AA3">
        <w:rPr>
          <w:rFonts w:ascii="Times New Roman" w:hAnsi="Times New Roman" w:cs="Times New Roman"/>
          <w:bCs/>
        </w:rPr>
        <w:t xml:space="preserve">what they learned through the group process about policy, </w:t>
      </w:r>
      <w:proofErr w:type="gramStart"/>
      <w:r w:rsidRPr="00B64AA3">
        <w:rPr>
          <w:rFonts w:ascii="Times New Roman" w:hAnsi="Times New Roman" w:cs="Times New Roman"/>
          <w:bCs/>
        </w:rPr>
        <w:t>politics</w:t>
      </w:r>
      <w:proofErr w:type="gramEnd"/>
      <w:r w:rsidRPr="00B64AA3">
        <w:rPr>
          <w:rFonts w:ascii="Times New Roman" w:hAnsi="Times New Roman" w:cs="Times New Roman"/>
          <w:bCs/>
        </w:rPr>
        <w:t xml:space="preserve"> and social change. The paper will be due by 11:59 pm on the date of the final class of the semester.</w:t>
      </w:r>
      <w:r w:rsidRPr="00B64AA3">
        <w:rPr>
          <w:rFonts w:ascii="Times New Roman" w:eastAsia="Calibri" w:hAnsi="Times New Roman" w:cs="Times New Roman"/>
          <w:bCs/>
        </w:rPr>
        <w:t xml:space="preserve">  See Assignment Prompt #3 for additional details</w:t>
      </w:r>
      <w:r w:rsidRPr="00B64AA3">
        <w:rPr>
          <w:rFonts w:ascii="Times New Roman" w:eastAsia="Calibri" w:hAnsi="Times New Roman" w:cs="Times New Roman"/>
        </w:rPr>
        <w:t>.</w:t>
      </w:r>
    </w:p>
    <w:p w14:paraId="7AC2DD56" w14:textId="77777777" w:rsidR="00FD4CA2" w:rsidRPr="00B64AA3" w:rsidRDefault="00FD4CA2" w:rsidP="00FD4CA2">
      <w:pPr>
        <w:rPr>
          <w:rFonts w:ascii="Times New Roman" w:hAnsi="Times New Roman" w:cs="Times New Roman"/>
          <w:b/>
        </w:rPr>
      </w:pPr>
    </w:p>
    <w:p w14:paraId="20B217C4" w14:textId="158BD178" w:rsidR="00FD4CA2" w:rsidRPr="00F70E4C" w:rsidRDefault="00FD4CA2" w:rsidP="00FD4CA2">
      <w:pPr>
        <w:rPr>
          <w:rFonts w:ascii="Times New Roman" w:hAnsi="Times New Roman" w:cs="Times New Roman"/>
          <w:b/>
        </w:rPr>
      </w:pPr>
      <w:r w:rsidRPr="00F70E4C">
        <w:rPr>
          <w:rFonts w:ascii="Times New Roman" w:hAnsi="Times New Roman" w:cs="Times New Roman"/>
          <w:b/>
        </w:rPr>
        <w:t xml:space="preserve">Due:   </w:t>
      </w:r>
      <w:r>
        <w:rPr>
          <w:rFonts w:ascii="Times New Roman" w:hAnsi="Times New Roman" w:cs="Times New Roman"/>
          <w:b/>
        </w:rPr>
        <w:t>Unit 15</w:t>
      </w:r>
    </w:p>
    <w:p w14:paraId="6B4686DA" w14:textId="77777777" w:rsidR="00FD4CA2" w:rsidRPr="00F70E4C" w:rsidRDefault="00FD4CA2" w:rsidP="00FD4CA2">
      <w:pPr>
        <w:rPr>
          <w:rFonts w:ascii="Times New Roman" w:hAnsi="Times New Roman" w:cs="Times New Roman"/>
          <w:b/>
          <w:i/>
        </w:rPr>
      </w:pPr>
      <w:r w:rsidRPr="00F70E4C">
        <w:rPr>
          <w:rFonts w:ascii="Times New Roman" w:hAnsi="Times New Roman" w:cs="Times New Roman"/>
          <w:b/>
          <w:i/>
        </w:rPr>
        <w:t xml:space="preserve">This assignment relates to </w:t>
      </w:r>
      <w:r>
        <w:rPr>
          <w:rFonts w:ascii="Times New Roman" w:hAnsi="Times New Roman" w:cs="Times New Roman"/>
          <w:b/>
          <w:i/>
        </w:rPr>
        <w:t>course objective 1,2,3,4, and 5 and social work competency</w:t>
      </w:r>
      <w:r w:rsidRPr="00F70E4C">
        <w:rPr>
          <w:rFonts w:ascii="Times New Roman" w:hAnsi="Times New Roman" w:cs="Times New Roman"/>
          <w:b/>
          <w:i/>
        </w:rPr>
        <w:t xml:space="preserve"> </w:t>
      </w:r>
      <w:r>
        <w:rPr>
          <w:rFonts w:ascii="Times New Roman" w:hAnsi="Times New Roman" w:cs="Times New Roman"/>
          <w:b/>
          <w:i/>
        </w:rPr>
        <w:t>3 and 5</w:t>
      </w:r>
      <w:r w:rsidRPr="00F70E4C">
        <w:rPr>
          <w:rFonts w:ascii="Times New Roman" w:hAnsi="Times New Roman" w:cs="Times New Roman"/>
          <w:b/>
          <w:i/>
        </w:rPr>
        <w:t>.</w:t>
      </w:r>
    </w:p>
    <w:p w14:paraId="0BB0526F" w14:textId="77777777" w:rsidR="00FD4CA2" w:rsidRPr="00F70E4C" w:rsidRDefault="00FD4CA2" w:rsidP="00FD4CA2">
      <w:pPr>
        <w:rPr>
          <w:rFonts w:ascii="Times New Roman" w:hAnsi="Times New Roman" w:cs="Times New Roman"/>
          <w:b/>
        </w:rPr>
      </w:pPr>
    </w:p>
    <w:p w14:paraId="06571BE8" w14:textId="77777777" w:rsidR="00FD4CA2" w:rsidRPr="00F70E4C" w:rsidRDefault="00FD4CA2" w:rsidP="00FD4CA2">
      <w:pPr>
        <w:rPr>
          <w:rFonts w:ascii="Times New Roman" w:hAnsi="Times New Roman" w:cs="Times New Roman"/>
          <w:b/>
        </w:rPr>
      </w:pPr>
      <w:r w:rsidRPr="00F70E4C">
        <w:rPr>
          <w:rFonts w:ascii="Times New Roman" w:hAnsi="Times New Roman" w:cs="Times New Roman"/>
          <w:b/>
        </w:rPr>
        <w:lastRenderedPageBreak/>
        <w:t>Class Participation (</w:t>
      </w:r>
      <w:r>
        <w:rPr>
          <w:rFonts w:ascii="Times New Roman" w:hAnsi="Times New Roman" w:cs="Times New Roman"/>
          <w:b/>
        </w:rPr>
        <w:t>10</w:t>
      </w:r>
      <w:r w:rsidRPr="00F70E4C">
        <w:rPr>
          <w:rFonts w:ascii="Times New Roman" w:hAnsi="Times New Roman" w:cs="Times New Roman"/>
          <w:b/>
        </w:rPr>
        <w:t>% of Course Grade)</w:t>
      </w:r>
    </w:p>
    <w:p w14:paraId="56D653DE" w14:textId="77777777" w:rsidR="00FD4CA2" w:rsidRPr="00086342" w:rsidRDefault="00FD4CA2" w:rsidP="00FD4CA2">
      <w:pPr>
        <w:pStyle w:val="Heading2"/>
        <w:contextualSpacing/>
        <w:rPr>
          <w:rFonts w:ascii="Times New Roman" w:hAnsi="Times New Roman" w:cs="Times New Roman"/>
          <w:b w:val="0"/>
          <w:sz w:val="22"/>
          <w:szCs w:val="22"/>
        </w:rPr>
      </w:pPr>
      <w:r w:rsidRPr="00086342">
        <w:rPr>
          <w:rFonts w:ascii="Times New Roman" w:hAnsi="Times New Roman" w:cs="Times New Roman"/>
          <w:b w:val="0"/>
          <w:sz w:val="22"/>
          <w:szCs w:val="22"/>
        </w:rPr>
        <w:t>Participation points will be determined by the quality of in class contributions, engagement in classroom activities, completion of required readings and asynchronous content on the VAC Platform, completion of assignments prior to class, the quality of teamwork in preparation for Assignments 2/3 (as demonstrated by peer review feedback and instructor observation) and engagement with students and the instructor throughout the semester.</w:t>
      </w:r>
    </w:p>
    <w:p w14:paraId="775C5B83" w14:textId="77777777" w:rsidR="00FD4CA2" w:rsidRPr="00C378BB" w:rsidRDefault="00FD4CA2" w:rsidP="00FD4CA2">
      <w:pPr>
        <w:spacing w:after="240"/>
        <w:contextualSpacing/>
        <w:rPr>
          <w:rFonts w:ascii="Times New Roman" w:hAnsi="Times New Roman" w:cs="Times New Roman"/>
        </w:rPr>
      </w:pPr>
      <w:r w:rsidRPr="00C378BB">
        <w:rPr>
          <w:rFonts w:ascii="Times New Roman" w:hAnsi="Times New Roman" w:cs="Times New Roman"/>
          <w:b/>
          <w:i/>
        </w:rPr>
        <w:t>Note:</w:t>
      </w:r>
      <w:r w:rsidRPr="00C378BB">
        <w:rPr>
          <w:rFonts w:ascii="Times New Roman" w:hAnsi="Times New Roman" w:cs="Times New Roman"/>
        </w:rPr>
        <w:t xml:space="preserve">  Additional required and recommended readings and out of class activities may be assigned by the instructor throughout the course. </w:t>
      </w:r>
    </w:p>
    <w:p w14:paraId="25E0C952" w14:textId="77777777" w:rsidR="003B26AE" w:rsidRDefault="003B26AE" w:rsidP="003B26AE">
      <w:pPr>
        <w:rPr>
          <w:rFonts w:ascii="Times New Roman" w:hAnsi="Times New Roman" w:cs="Times New Roman"/>
        </w:rPr>
      </w:pPr>
    </w:p>
    <w:p w14:paraId="332C9D63" w14:textId="54D26104" w:rsidR="00F70E4C" w:rsidRDefault="00F70E4C" w:rsidP="00F70E4C">
      <w:pPr>
        <w:rPr>
          <w:rFonts w:ascii="Times New Roman" w:hAnsi="Times New Roman" w:cs="Times New Roman"/>
        </w:rPr>
      </w:pPr>
      <w:r>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14:paraId="791AB5B3" w14:textId="77777777" w:rsidTr="006F4B9D">
        <w:tc>
          <w:tcPr>
            <w:tcW w:w="4674" w:type="dxa"/>
            <w:gridSpan w:val="2"/>
            <w:shd w:val="clear" w:color="auto" w:fill="991B1E"/>
          </w:tcPr>
          <w:p w14:paraId="35359008" w14:textId="65179692" w:rsidR="00F70E4C" w:rsidRPr="00F70E4C" w:rsidRDefault="003B26AE"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Grade Points</w:t>
            </w:r>
          </w:p>
        </w:tc>
        <w:tc>
          <w:tcPr>
            <w:tcW w:w="4676" w:type="dxa"/>
            <w:gridSpan w:val="2"/>
            <w:shd w:val="clear" w:color="auto" w:fill="991B1E"/>
          </w:tcPr>
          <w:p w14:paraId="43BB077A" w14:textId="54F85D71" w:rsidR="00F70E4C" w:rsidRPr="00F70E4C" w:rsidRDefault="003B26AE" w:rsidP="00F70E4C">
            <w:pPr>
              <w:jc w:val="center"/>
              <w:rPr>
                <w:rFonts w:ascii="Times New Roman" w:hAnsi="Times New Roman" w:cs="Times New Roman"/>
                <w:b/>
                <w:color w:val="FFFFFF" w:themeColor="background1"/>
              </w:rPr>
            </w:pPr>
            <w:r w:rsidRPr="003B26AE">
              <w:rPr>
                <w:rFonts w:ascii="Times New Roman" w:hAnsi="Times New Roman" w:cs="Times New Roman"/>
                <w:b/>
                <w:color w:val="FFFFFF" w:themeColor="background1"/>
              </w:rPr>
              <w:t xml:space="preserve">Letter </w:t>
            </w:r>
            <w:r w:rsidR="00F70E4C">
              <w:rPr>
                <w:rFonts w:ascii="Times New Roman" w:hAnsi="Times New Roman" w:cs="Times New Roman"/>
                <w:b/>
                <w:color w:val="FFFFFF" w:themeColor="background1"/>
              </w:rPr>
              <w:t>Grade</w:t>
            </w:r>
            <w:r>
              <w:rPr>
                <w:rFonts w:ascii="Times New Roman" w:hAnsi="Times New Roman" w:cs="Times New Roman"/>
                <w:b/>
                <w:color w:val="FFFFFF" w:themeColor="background1"/>
              </w:rPr>
              <w:t>s</w:t>
            </w:r>
          </w:p>
        </w:tc>
      </w:tr>
      <w:tr w:rsidR="00C05231" w14:paraId="6AA02B4B" w14:textId="77777777" w:rsidTr="00F70E4C">
        <w:tc>
          <w:tcPr>
            <w:tcW w:w="2337" w:type="dxa"/>
          </w:tcPr>
          <w:p w14:paraId="10B980D4" w14:textId="4E326591" w:rsidR="00C05231" w:rsidRDefault="00C05231" w:rsidP="00C05231">
            <w:pPr>
              <w:jc w:val="center"/>
              <w:rPr>
                <w:rFonts w:ascii="Times New Roman" w:hAnsi="Times New Roman" w:cs="Times New Roman"/>
              </w:rPr>
            </w:pPr>
            <w:r>
              <w:rPr>
                <w:rFonts w:ascii="Times New Roman" w:hAnsi="Times New Roman" w:cs="Times New Roman"/>
              </w:rPr>
              <w:t>3.85 – 4.00</w:t>
            </w:r>
          </w:p>
        </w:tc>
        <w:tc>
          <w:tcPr>
            <w:tcW w:w="2337" w:type="dxa"/>
          </w:tcPr>
          <w:p w14:paraId="378FEE9A" w14:textId="1622B9BD"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27C15C85" w14:textId="426F24D2" w:rsidR="00C05231" w:rsidRDefault="00C05231" w:rsidP="00C05231">
            <w:pPr>
              <w:jc w:val="center"/>
              <w:rPr>
                <w:rFonts w:ascii="Times New Roman" w:hAnsi="Times New Roman" w:cs="Times New Roman"/>
              </w:rPr>
            </w:pPr>
            <w:r>
              <w:rPr>
                <w:rFonts w:ascii="Times New Roman" w:hAnsi="Times New Roman" w:cs="Times New Roman"/>
              </w:rPr>
              <w:t>93 – 100</w:t>
            </w:r>
          </w:p>
        </w:tc>
        <w:tc>
          <w:tcPr>
            <w:tcW w:w="2338" w:type="dxa"/>
          </w:tcPr>
          <w:p w14:paraId="4007143C" w14:textId="78F88356" w:rsidR="00C05231" w:rsidRDefault="00C05231" w:rsidP="00C05231">
            <w:pPr>
              <w:rPr>
                <w:rFonts w:ascii="Times New Roman" w:hAnsi="Times New Roman" w:cs="Times New Roman"/>
              </w:rPr>
            </w:pPr>
            <w:r>
              <w:rPr>
                <w:rFonts w:ascii="Times New Roman" w:hAnsi="Times New Roman" w:cs="Times New Roman"/>
              </w:rPr>
              <w:t>A</w:t>
            </w:r>
          </w:p>
        </w:tc>
      </w:tr>
      <w:tr w:rsidR="00C05231" w14:paraId="6F27DE5A" w14:textId="77777777" w:rsidTr="00F70E4C">
        <w:tc>
          <w:tcPr>
            <w:tcW w:w="2337" w:type="dxa"/>
          </w:tcPr>
          <w:p w14:paraId="1DA9D2DC" w14:textId="54A0DE6A" w:rsidR="00C05231" w:rsidRDefault="00C05231" w:rsidP="00C05231">
            <w:pPr>
              <w:jc w:val="center"/>
              <w:rPr>
                <w:rFonts w:ascii="Times New Roman" w:hAnsi="Times New Roman" w:cs="Times New Roman"/>
              </w:rPr>
            </w:pPr>
            <w:r>
              <w:rPr>
                <w:rFonts w:ascii="Times New Roman" w:hAnsi="Times New Roman" w:cs="Times New Roman"/>
              </w:rPr>
              <w:t>3.60 – 3.84</w:t>
            </w:r>
          </w:p>
        </w:tc>
        <w:tc>
          <w:tcPr>
            <w:tcW w:w="2337" w:type="dxa"/>
          </w:tcPr>
          <w:p w14:paraId="170B0A01" w14:textId="0FD00D83"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1D8B982A" w14:textId="0DA7CE42" w:rsidR="00C05231" w:rsidRDefault="00C05231" w:rsidP="00C05231">
            <w:pPr>
              <w:jc w:val="center"/>
              <w:rPr>
                <w:rFonts w:ascii="Times New Roman" w:hAnsi="Times New Roman" w:cs="Times New Roman"/>
              </w:rPr>
            </w:pPr>
            <w:r>
              <w:rPr>
                <w:rFonts w:ascii="Times New Roman" w:hAnsi="Times New Roman" w:cs="Times New Roman"/>
              </w:rPr>
              <w:t>90 – 92</w:t>
            </w:r>
          </w:p>
        </w:tc>
        <w:tc>
          <w:tcPr>
            <w:tcW w:w="2338" w:type="dxa"/>
          </w:tcPr>
          <w:p w14:paraId="0F5947E5" w14:textId="70D381C9" w:rsidR="00C05231" w:rsidRDefault="00C05231" w:rsidP="00C05231">
            <w:pPr>
              <w:rPr>
                <w:rFonts w:ascii="Times New Roman" w:hAnsi="Times New Roman" w:cs="Times New Roman"/>
              </w:rPr>
            </w:pPr>
            <w:r>
              <w:rPr>
                <w:rFonts w:ascii="Times New Roman" w:hAnsi="Times New Roman" w:cs="Times New Roman"/>
              </w:rPr>
              <w:t>A-</w:t>
            </w:r>
          </w:p>
        </w:tc>
      </w:tr>
      <w:tr w:rsidR="00C05231" w14:paraId="07D6A463" w14:textId="77777777" w:rsidTr="00F70E4C">
        <w:tc>
          <w:tcPr>
            <w:tcW w:w="2337" w:type="dxa"/>
          </w:tcPr>
          <w:p w14:paraId="678A0B71" w14:textId="0C20906F" w:rsidR="00C05231" w:rsidRDefault="00C05231" w:rsidP="00C05231">
            <w:pPr>
              <w:jc w:val="center"/>
              <w:rPr>
                <w:rFonts w:ascii="Times New Roman" w:hAnsi="Times New Roman" w:cs="Times New Roman"/>
              </w:rPr>
            </w:pPr>
            <w:r>
              <w:rPr>
                <w:rFonts w:ascii="Times New Roman" w:hAnsi="Times New Roman" w:cs="Times New Roman"/>
              </w:rPr>
              <w:t>3.25 – 3.59</w:t>
            </w:r>
          </w:p>
        </w:tc>
        <w:tc>
          <w:tcPr>
            <w:tcW w:w="2337" w:type="dxa"/>
          </w:tcPr>
          <w:p w14:paraId="35E5EBDB" w14:textId="53200E43"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5096096C" w14:textId="0A01ADEC" w:rsidR="00C05231" w:rsidRDefault="00C05231" w:rsidP="00C05231">
            <w:pPr>
              <w:jc w:val="center"/>
              <w:rPr>
                <w:rFonts w:ascii="Times New Roman" w:hAnsi="Times New Roman" w:cs="Times New Roman"/>
              </w:rPr>
            </w:pPr>
            <w:r>
              <w:rPr>
                <w:rFonts w:ascii="Times New Roman" w:hAnsi="Times New Roman" w:cs="Times New Roman"/>
              </w:rPr>
              <w:t>87 – 89</w:t>
            </w:r>
          </w:p>
        </w:tc>
        <w:tc>
          <w:tcPr>
            <w:tcW w:w="2338" w:type="dxa"/>
          </w:tcPr>
          <w:p w14:paraId="26F45E69" w14:textId="7D26EC7C" w:rsidR="00C05231" w:rsidRDefault="00C05231" w:rsidP="00C05231">
            <w:pPr>
              <w:rPr>
                <w:rFonts w:ascii="Times New Roman" w:hAnsi="Times New Roman" w:cs="Times New Roman"/>
              </w:rPr>
            </w:pPr>
            <w:r>
              <w:rPr>
                <w:rFonts w:ascii="Times New Roman" w:hAnsi="Times New Roman" w:cs="Times New Roman"/>
              </w:rPr>
              <w:t>B+</w:t>
            </w:r>
          </w:p>
        </w:tc>
      </w:tr>
      <w:tr w:rsidR="00C05231" w14:paraId="7CA8D0D9" w14:textId="77777777" w:rsidTr="00F70E4C">
        <w:tc>
          <w:tcPr>
            <w:tcW w:w="2337" w:type="dxa"/>
          </w:tcPr>
          <w:p w14:paraId="506D0CF5" w14:textId="3FE6A9E5" w:rsidR="00C05231" w:rsidRDefault="00C05231" w:rsidP="00C05231">
            <w:pPr>
              <w:jc w:val="center"/>
              <w:rPr>
                <w:rFonts w:ascii="Times New Roman" w:hAnsi="Times New Roman" w:cs="Times New Roman"/>
              </w:rPr>
            </w:pPr>
            <w:r>
              <w:rPr>
                <w:rFonts w:ascii="Times New Roman" w:hAnsi="Times New Roman" w:cs="Times New Roman"/>
              </w:rPr>
              <w:t>2.90 – 3.24</w:t>
            </w:r>
          </w:p>
        </w:tc>
        <w:tc>
          <w:tcPr>
            <w:tcW w:w="2337" w:type="dxa"/>
          </w:tcPr>
          <w:p w14:paraId="0296E62E" w14:textId="3BA32704"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720917A6" w14:textId="5B160E66" w:rsidR="00C05231" w:rsidRDefault="00C05231" w:rsidP="00C05231">
            <w:pPr>
              <w:jc w:val="center"/>
              <w:rPr>
                <w:rFonts w:ascii="Times New Roman" w:hAnsi="Times New Roman" w:cs="Times New Roman"/>
              </w:rPr>
            </w:pPr>
            <w:r>
              <w:rPr>
                <w:rFonts w:ascii="Times New Roman" w:hAnsi="Times New Roman" w:cs="Times New Roman"/>
              </w:rPr>
              <w:t>83 – 86</w:t>
            </w:r>
          </w:p>
        </w:tc>
        <w:tc>
          <w:tcPr>
            <w:tcW w:w="2338" w:type="dxa"/>
          </w:tcPr>
          <w:p w14:paraId="61DD2A33" w14:textId="594B439C" w:rsidR="00C05231" w:rsidRDefault="00C05231" w:rsidP="00C05231">
            <w:pPr>
              <w:rPr>
                <w:rFonts w:ascii="Times New Roman" w:hAnsi="Times New Roman" w:cs="Times New Roman"/>
              </w:rPr>
            </w:pPr>
            <w:r>
              <w:rPr>
                <w:rFonts w:ascii="Times New Roman" w:hAnsi="Times New Roman" w:cs="Times New Roman"/>
              </w:rPr>
              <w:t>B</w:t>
            </w:r>
          </w:p>
        </w:tc>
      </w:tr>
      <w:tr w:rsidR="00C05231" w14:paraId="7D827D9C" w14:textId="77777777" w:rsidTr="00F70E4C">
        <w:tc>
          <w:tcPr>
            <w:tcW w:w="2337" w:type="dxa"/>
          </w:tcPr>
          <w:p w14:paraId="73610B5E" w14:textId="54051C0B" w:rsidR="00C05231" w:rsidRDefault="00C05231" w:rsidP="00C05231">
            <w:pPr>
              <w:jc w:val="center"/>
              <w:rPr>
                <w:rFonts w:ascii="Times New Roman" w:hAnsi="Times New Roman" w:cs="Times New Roman"/>
              </w:rPr>
            </w:pPr>
            <w:r>
              <w:rPr>
                <w:rFonts w:ascii="Times New Roman" w:hAnsi="Times New Roman" w:cs="Times New Roman"/>
              </w:rPr>
              <w:t>2.60 – 2.89</w:t>
            </w:r>
          </w:p>
        </w:tc>
        <w:tc>
          <w:tcPr>
            <w:tcW w:w="2337" w:type="dxa"/>
          </w:tcPr>
          <w:p w14:paraId="6CFDFCC6" w14:textId="4F83E2D0"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66D719DC" w14:textId="5E522C26" w:rsidR="00C05231" w:rsidRDefault="00C05231" w:rsidP="00C05231">
            <w:pPr>
              <w:jc w:val="center"/>
              <w:rPr>
                <w:rFonts w:ascii="Times New Roman" w:hAnsi="Times New Roman" w:cs="Times New Roman"/>
              </w:rPr>
            </w:pPr>
            <w:r>
              <w:rPr>
                <w:rFonts w:ascii="Times New Roman" w:hAnsi="Times New Roman" w:cs="Times New Roman"/>
              </w:rPr>
              <w:t>80 – 82</w:t>
            </w:r>
          </w:p>
        </w:tc>
        <w:tc>
          <w:tcPr>
            <w:tcW w:w="2338" w:type="dxa"/>
          </w:tcPr>
          <w:p w14:paraId="6507F658" w14:textId="376DAD89" w:rsidR="00C05231" w:rsidRDefault="00C05231" w:rsidP="00C05231">
            <w:pPr>
              <w:rPr>
                <w:rFonts w:ascii="Times New Roman" w:hAnsi="Times New Roman" w:cs="Times New Roman"/>
              </w:rPr>
            </w:pPr>
            <w:r>
              <w:rPr>
                <w:rFonts w:ascii="Times New Roman" w:hAnsi="Times New Roman" w:cs="Times New Roman"/>
              </w:rPr>
              <w:t>B-</w:t>
            </w:r>
          </w:p>
        </w:tc>
      </w:tr>
      <w:tr w:rsidR="00C05231" w14:paraId="408E8001" w14:textId="77777777" w:rsidTr="00F70E4C">
        <w:tc>
          <w:tcPr>
            <w:tcW w:w="2337" w:type="dxa"/>
          </w:tcPr>
          <w:p w14:paraId="1219BC3E" w14:textId="66146A21" w:rsidR="00C05231" w:rsidRDefault="00C05231" w:rsidP="00C05231">
            <w:pPr>
              <w:jc w:val="center"/>
              <w:rPr>
                <w:rFonts w:ascii="Times New Roman" w:hAnsi="Times New Roman" w:cs="Times New Roman"/>
              </w:rPr>
            </w:pPr>
            <w:r>
              <w:rPr>
                <w:rFonts w:ascii="Times New Roman" w:hAnsi="Times New Roman" w:cs="Times New Roman"/>
              </w:rPr>
              <w:t>2.25 – 2.59</w:t>
            </w:r>
          </w:p>
        </w:tc>
        <w:tc>
          <w:tcPr>
            <w:tcW w:w="2337" w:type="dxa"/>
          </w:tcPr>
          <w:p w14:paraId="00573FAA" w14:textId="7598CBD1"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2E320585" w14:textId="444798F3" w:rsidR="00C05231" w:rsidRDefault="00C05231" w:rsidP="00C05231">
            <w:pPr>
              <w:jc w:val="center"/>
              <w:rPr>
                <w:rFonts w:ascii="Times New Roman" w:hAnsi="Times New Roman" w:cs="Times New Roman"/>
              </w:rPr>
            </w:pPr>
            <w:r>
              <w:rPr>
                <w:rFonts w:ascii="Times New Roman" w:hAnsi="Times New Roman" w:cs="Times New Roman"/>
              </w:rPr>
              <w:t>77 – 79</w:t>
            </w:r>
          </w:p>
        </w:tc>
        <w:tc>
          <w:tcPr>
            <w:tcW w:w="2338" w:type="dxa"/>
          </w:tcPr>
          <w:p w14:paraId="500A91F7" w14:textId="05A72FE6" w:rsidR="00C05231" w:rsidRDefault="00C05231" w:rsidP="00C05231">
            <w:pPr>
              <w:rPr>
                <w:rFonts w:ascii="Times New Roman" w:hAnsi="Times New Roman" w:cs="Times New Roman"/>
              </w:rPr>
            </w:pPr>
            <w:r>
              <w:rPr>
                <w:rFonts w:ascii="Times New Roman" w:hAnsi="Times New Roman" w:cs="Times New Roman"/>
              </w:rPr>
              <w:t>C+</w:t>
            </w:r>
          </w:p>
        </w:tc>
      </w:tr>
      <w:tr w:rsidR="00C05231" w14:paraId="2FFE9C5D" w14:textId="77777777" w:rsidTr="00F70E4C">
        <w:tc>
          <w:tcPr>
            <w:tcW w:w="2337" w:type="dxa"/>
          </w:tcPr>
          <w:p w14:paraId="35D186F2" w14:textId="0DE49B33" w:rsidR="00C05231" w:rsidRDefault="00C05231" w:rsidP="00C05231">
            <w:pPr>
              <w:jc w:val="center"/>
              <w:rPr>
                <w:rFonts w:ascii="Times New Roman" w:hAnsi="Times New Roman" w:cs="Times New Roman"/>
              </w:rPr>
            </w:pPr>
            <w:r>
              <w:rPr>
                <w:rFonts w:ascii="Times New Roman" w:hAnsi="Times New Roman" w:cs="Times New Roman"/>
              </w:rPr>
              <w:t>1.90 – 2.24</w:t>
            </w:r>
          </w:p>
        </w:tc>
        <w:tc>
          <w:tcPr>
            <w:tcW w:w="2337" w:type="dxa"/>
          </w:tcPr>
          <w:p w14:paraId="4232D0EC" w14:textId="01D011CE"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3285D3DD" w14:textId="72A439FC" w:rsidR="00C05231" w:rsidRDefault="00C05231" w:rsidP="00C05231">
            <w:pPr>
              <w:jc w:val="center"/>
              <w:rPr>
                <w:rFonts w:ascii="Times New Roman" w:hAnsi="Times New Roman" w:cs="Times New Roman"/>
              </w:rPr>
            </w:pPr>
            <w:r>
              <w:rPr>
                <w:rFonts w:ascii="Times New Roman" w:hAnsi="Times New Roman" w:cs="Times New Roman"/>
              </w:rPr>
              <w:t>73 – 76</w:t>
            </w:r>
          </w:p>
        </w:tc>
        <w:tc>
          <w:tcPr>
            <w:tcW w:w="2338" w:type="dxa"/>
          </w:tcPr>
          <w:p w14:paraId="531D8EDD" w14:textId="79E536D6" w:rsidR="00C05231" w:rsidRDefault="00C05231" w:rsidP="00C05231">
            <w:pPr>
              <w:rPr>
                <w:rFonts w:ascii="Times New Roman" w:hAnsi="Times New Roman" w:cs="Times New Roman"/>
              </w:rPr>
            </w:pPr>
            <w:r>
              <w:rPr>
                <w:rFonts w:ascii="Times New Roman" w:hAnsi="Times New Roman" w:cs="Times New Roman"/>
              </w:rPr>
              <w:t>C</w:t>
            </w:r>
          </w:p>
        </w:tc>
      </w:tr>
      <w:tr w:rsidR="00C05231" w14:paraId="26C1F9EC" w14:textId="77777777" w:rsidTr="00F70E4C">
        <w:tc>
          <w:tcPr>
            <w:tcW w:w="2337" w:type="dxa"/>
          </w:tcPr>
          <w:p w14:paraId="4217A686" w14:textId="77777777" w:rsidR="00C05231" w:rsidRDefault="00C05231" w:rsidP="00C05231">
            <w:pPr>
              <w:jc w:val="center"/>
              <w:rPr>
                <w:rFonts w:ascii="Times New Roman" w:hAnsi="Times New Roman" w:cs="Times New Roman"/>
              </w:rPr>
            </w:pPr>
          </w:p>
        </w:tc>
        <w:tc>
          <w:tcPr>
            <w:tcW w:w="2337" w:type="dxa"/>
          </w:tcPr>
          <w:p w14:paraId="205C454A" w14:textId="77777777" w:rsidR="00C05231" w:rsidRDefault="00C05231" w:rsidP="00C05231">
            <w:pPr>
              <w:rPr>
                <w:rFonts w:ascii="Times New Roman" w:hAnsi="Times New Roman" w:cs="Times New Roman"/>
              </w:rPr>
            </w:pPr>
          </w:p>
        </w:tc>
        <w:tc>
          <w:tcPr>
            <w:tcW w:w="2338" w:type="dxa"/>
          </w:tcPr>
          <w:p w14:paraId="0EDADCDC" w14:textId="3D52DBCB" w:rsidR="00C05231" w:rsidRDefault="00C05231" w:rsidP="00C05231">
            <w:pPr>
              <w:jc w:val="center"/>
              <w:rPr>
                <w:rFonts w:ascii="Times New Roman" w:hAnsi="Times New Roman" w:cs="Times New Roman"/>
              </w:rPr>
            </w:pPr>
            <w:r>
              <w:rPr>
                <w:rFonts w:ascii="Times New Roman" w:hAnsi="Times New Roman" w:cs="Times New Roman"/>
              </w:rPr>
              <w:t>70 – 72</w:t>
            </w:r>
          </w:p>
        </w:tc>
        <w:tc>
          <w:tcPr>
            <w:tcW w:w="2338" w:type="dxa"/>
          </w:tcPr>
          <w:p w14:paraId="7D57A781" w14:textId="48DE9690" w:rsidR="00C05231" w:rsidRDefault="00C05231" w:rsidP="00C05231">
            <w:pPr>
              <w:rPr>
                <w:rFonts w:ascii="Times New Roman" w:hAnsi="Times New Roman" w:cs="Times New Roman"/>
              </w:rPr>
            </w:pPr>
            <w:r>
              <w:rPr>
                <w:rFonts w:ascii="Times New Roman" w:hAnsi="Times New Roman" w:cs="Times New Roman"/>
              </w:rPr>
              <w:t>C-</w:t>
            </w:r>
          </w:p>
        </w:tc>
      </w:tr>
    </w:tbl>
    <w:p w14:paraId="1FA4EFE7" w14:textId="59D02D2D" w:rsidR="003B26AE" w:rsidRDefault="0088469D">
      <w:pPr>
        <w:rPr>
          <w:rFonts w:ascii="Times New Roman" w:hAnsi="Times New Roman" w:cs="Times New Roman"/>
        </w:rPr>
      </w:pPr>
      <w:r>
        <w:rPr>
          <w:rFonts w:ascii="Times New Roman" w:hAnsi="Times New Roman" w:cs="Times New Roman"/>
        </w:rPr>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w:t>
      </w:r>
      <w:proofErr w:type="gramStart"/>
      <w:r>
        <w:rPr>
          <w:rFonts w:ascii="Times New Roman" w:hAnsi="Times New Roman" w:cs="Times New Roman"/>
        </w:rPr>
        <w:t>School</w:t>
      </w:r>
      <w:proofErr w:type="gramEnd"/>
      <w:r>
        <w:rPr>
          <w:rFonts w:ascii="Times New Roman" w:hAnsi="Times New Roman" w:cs="Times New Roman"/>
        </w:rPr>
        <w:t>.</w:t>
      </w:r>
    </w:p>
    <w:p w14:paraId="72A71987" w14:textId="77777777" w:rsidR="003B26AE" w:rsidRDefault="003B26AE" w:rsidP="00F70E4C">
      <w:pPr>
        <w:rPr>
          <w:rFonts w:ascii="Times New Roman" w:hAnsi="Times New Roman" w:cs="Times New Roman"/>
          <w:b/>
          <w:color w:val="991B1E"/>
        </w:rPr>
      </w:pPr>
    </w:p>
    <w:p w14:paraId="1BA33BE2" w14:textId="0CE61B04" w:rsidR="0088469D" w:rsidRDefault="0088469D" w:rsidP="00F70E4C">
      <w:pPr>
        <w:rPr>
          <w:rFonts w:ascii="Times New Roman" w:hAnsi="Times New Roman" w:cs="Times New Roman"/>
        </w:rPr>
      </w:pPr>
      <w:r w:rsidRPr="0088469D">
        <w:rPr>
          <w:rFonts w:ascii="Times New Roman" w:hAnsi="Times New Roman" w:cs="Times New Roman"/>
          <w:b/>
          <w:color w:val="991B1E"/>
        </w:rPr>
        <w:t>Attendance and Participation</w:t>
      </w:r>
    </w:p>
    <w:p w14:paraId="45EB7A87" w14:textId="3A85E278" w:rsidR="003B26AE" w:rsidRDefault="006F4B9D" w:rsidP="003B26AE">
      <w:pPr>
        <w:rPr>
          <w:rFonts w:ascii="Times New Roman" w:hAnsi="Times New Roman" w:cs="Times New Roman"/>
        </w:rPr>
      </w:pPr>
      <w:r w:rsidRPr="006F4B9D">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Pr>
          <w:rFonts w:ascii="Times New Roman" w:hAnsi="Times New Roman" w:cs="Times New Roman"/>
        </w:rPr>
        <w:t xml:space="preserve">  H</w:t>
      </w:r>
      <w:r w:rsidR="003B26AE" w:rsidRPr="006F4B9D">
        <w:rPr>
          <w:rFonts w:ascii="Times New Roman" w:hAnsi="Times New Roman" w:cs="Times New Roman"/>
        </w:rPr>
        <w:t xml:space="preserve">aving more than 2 unexcused absences in class may result in the lowering of </w:t>
      </w:r>
      <w:r w:rsidR="003B26AE">
        <w:rPr>
          <w:rFonts w:ascii="Times New Roman" w:hAnsi="Times New Roman" w:cs="Times New Roman"/>
        </w:rPr>
        <w:t>the</w:t>
      </w:r>
      <w:r w:rsidR="003B26AE" w:rsidRPr="006F4B9D">
        <w:rPr>
          <w:rFonts w:ascii="Times New Roman" w:hAnsi="Times New Roman" w:cs="Times New Roman"/>
        </w:rPr>
        <w:t xml:space="preserve"> grade.  For VAC</w:t>
      </w:r>
      <w:r w:rsidR="003B26AE">
        <w:rPr>
          <w:rFonts w:ascii="Times New Roman" w:hAnsi="Times New Roman" w:cs="Times New Roman"/>
        </w:rPr>
        <w:t xml:space="preserve"> and remote/hybrid</w:t>
      </w:r>
      <w:r w:rsidR="003B26AE" w:rsidRPr="006F4B9D">
        <w:rPr>
          <w:rFonts w:ascii="Times New Roman" w:hAnsi="Times New Roman" w:cs="Times New Roman"/>
        </w:rPr>
        <w:t xml:space="preserve"> </w:t>
      </w:r>
      <w:r w:rsidR="003B26AE">
        <w:rPr>
          <w:rFonts w:ascii="Times New Roman" w:hAnsi="Times New Roman" w:cs="Times New Roman"/>
        </w:rPr>
        <w:t xml:space="preserve">Ground </w:t>
      </w:r>
      <w:r w:rsidR="003B26AE" w:rsidRPr="006F4B9D">
        <w:rPr>
          <w:rFonts w:ascii="Times New Roman" w:hAnsi="Times New Roman" w:cs="Times New Roman"/>
        </w:rPr>
        <w:t xml:space="preserve">courses, </w:t>
      </w:r>
      <w:r w:rsidR="00BE30E3">
        <w:rPr>
          <w:rFonts w:ascii="Times New Roman" w:hAnsi="Times New Roman" w:cs="Times New Roman"/>
        </w:rPr>
        <w:t xml:space="preserve">substantive </w:t>
      </w:r>
      <w:r w:rsidR="003B26AE" w:rsidRPr="006F4B9D">
        <w:rPr>
          <w:rFonts w:ascii="Times New Roman" w:hAnsi="Times New Roman" w:cs="Times New Roman"/>
        </w:rPr>
        <w:t>participation</w:t>
      </w:r>
      <w:r w:rsidR="003B26AE">
        <w:rPr>
          <w:rFonts w:ascii="Times New Roman" w:hAnsi="Times New Roman" w:cs="Times New Roman"/>
        </w:rPr>
        <w:t xml:space="preserve"> includes</w:t>
      </w:r>
      <w:r w:rsidR="003B26AE" w:rsidRPr="006F4B9D">
        <w:rPr>
          <w:rFonts w:ascii="Times New Roman" w:hAnsi="Times New Roman" w:cs="Times New Roman"/>
        </w:rPr>
        <w:t xml:space="preserve"> maintaining an active screen</w:t>
      </w:r>
      <w:r w:rsidR="003B26AE">
        <w:rPr>
          <w:rFonts w:ascii="Times New Roman" w:hAnsi="Times New Roman" w:cs="Times New Roman"/>
        </w:rPr>
        <w:t xml:space="preserve"> in live sessions and </w:t>
      </w:r>
      <w:r w:rsidR="003B26AE" w:rsidRPr="006F4B9D">
        <w:rPr>
          <w:rFonts w:ascii="Times New Roman" w:hAnsi="Times New Roman" w:cs="Times New Roman"/>
        </w:rPr>
        <w:t>complet</w:t>
      </w:r>
      <w:r w:rsidR="003B26AE">
        <w:rPr>
          <w:rFonts w:ascii="Times New Roman" w:hAnsi="Times New Roman" w:cs="Times New Roman"/>
        </w:rPr>
        <w:t>ing</w:t>
      </w:r>
      <w:r w:rsidR="003B26AE" w:rsidRPr="006F4B9D">
        <w:rPr>
          <w:rFonts w:ascii="Times New Roman" w:hAnsi="Times New Roman" w:cs="Times New Roman"/>
        </w:rPr>
        <w:t xml:space="preserve"> all asynchronous content and activities prior to the scheduled live class discussion. Failure to complete </w:t>
      </w:r>
      <w:r w:rsidR="003B26AE">
        <w:rPr>
          <w:rFonts w:ascii="Times New Roman" w:hAnsi="Times New Roman" w:cs="Times New Roman"/>
        </w:rPr>
        <w:t>2</w:t>
      </w:r>
      <w:r w:rsidR="003B26AE" w:rsidRPr="006F4B9D">
        <w:rPr>
          <w:rFonts w:ascii="Times New Roman" w:hAnsi="Times New Roman" w:cs="Times New Roman"/>
        </w:rPr>
        <w:t xml:space="preserve"> </w:t>
      </w:r>
      <w:r w:rsidR="003B26AE">
        <w:rPr>
          <w:rFonts w:ascii="Times New Roman" w:hAnsi="Times New Roman" w:cs="Times New Roman"/>
        </w:rPr>
        <w:t xml:space="preserve">or more </w:t>
      </w:r>
      <w:r w:rsidR="003B26AE" w:rsidRPr="006F4B9D">
        <w:rPr>
          <w:rFonts w:ascii="Times New Roman" w:hAnsi="Times New Roman" w:cs="Times New Roman"/>
        </w:rPr>
        <w:t>asynchronous units before the live class</w:t>
      </w:r>
      <w:r w:rsidR="003B26AE">
        <w:rPr>
          <w:rFonts w:ascii="Times New Roman" w:hAnsi="Times New Roman" w:cs="Times New Roman"/>
        </w:rPr>
        <w:t>,</w:t>
      </w:r>
      <w:r w:rsidR="003B26AE" w:rsidRPr="006F4B9D">
        <w:rPr>
          <w:rFonts w:ascii="Times New Roman" w:hAnsi="Times New Roman" w:cs="Times New Roman"/>
        </w:rPr>
        <w:t xml:space="preserve"> without prior </w:t>
      </w:r>
      <w:r w:rsidR="003B26AE">
        <w:rPr>
          <w:rFonts w:ascii="Times New Roman" w:hAnsi="Times New Roman" w:cs="Times New Roman"/>
        </w:rPr>
        <w:t xml:space="preserve">instructor </w:t>
      </w:r>
      <w:r w:rsidR="003B26AE" w:rsidRPr="006F4B9D">
        <w:rPr>
          <w:rFonts w:ascii="Times New Roman" w:hAnsi="Times New Roman" w:cs="Times New Roman"/>
        </w:rPr>
        <w:t>permission</w:t>
      </w:r>
      <w:r w:rsidR="003B26AE">
        <w:rPr>
          <w:rFonts w:ascii="Times New Roman" w:hAnsi="Times New Roman" w:cs="Times New Roman"/>
        </w:rPr>
        <w:t>, also</w:t>
      </w:r>
      <w:r w:rsidR="003B26AE" w:rsidRPr="006F4B9D">
        <w:rPr>
          <w:rFonts w:ascii="Times New Roman" w:hAnsi="Times New Roman" w:cs="Times New Roman"/>
        </w:rPr>
        <w:t xml:space="preserve"> may </w:t>
      </w:r>
      <w:r w:rsidR="003B26AE">
        <w:rPr>
          <w:rFonts w:ascii="Times New Roman" w:hAnsi="Times New Roman" w:cs="Times New Roman"/>
        </w:rPr>
        <w:t xml:space="preserve">result in a </w:t>
      </w:r>
      <w:r w:rsidR="003B26AE" w:rsidRPr="006F4B9D">
        <w:rPr>
          <w:rFonts w:ascii="Times New Roman" w:hAnsi="Times New Roman" w:cs="Times New Roman"/>
        </w:rPr>
        <w:t>lower</w:t>
      </w:r>
      <w:r w:rsidR="003B26AE">
        <w:rPr>
          <w:rFonts w:ascii="Times New Roman" w:hAnsi="Times New Roman" w:cs="Times New Roman"/>
        </w:rPr>
        <w:t>ed</w:t>
      </w:r>
      <w:r w:rsidR="003B26AE" w:rsidRPr="006F4B9D">
        <w:rPr>
          <w:rFonts w:ascii="Times New Roman" w:hAnsi="Times New Roman" w:cs="Times New Roman"/>
        </w:rPr>
        <w:t xml:space="preserve"> grade. </w:t>
      </w:r>
    </w:p>
    <w:p w14:paraId="26F81512" w14:textId="75C874AA" w:rsidR="006F4B9D" w:rsidRPr="006F4B9D" w:rsidRDefault="006F4B9D" w:rsidP="006F4B9D">
      <w:pPr>
        <w:rPr>
          <w:rFonts w:ascii="Times New Roman" w:hAnsi="Times New Roman" w:cs="Times New Roman"/>
        </w:rPr>
      </w:pPr>
    </w:p>
    <w:p w14:paraId="29D2B3E9" w14:textId="77777777" w:rsidR="006F4B9D" w:rsidRPr="006F4B9D" w:rsidRDefault="006F4B9D" w:rsidP="006F4B9D">
      <w:pPr>
        <w:rPr>
          <w:rFonts w:ascii="Times New Roman" w:hAnsi="Times New Roman" w:cs="Times New Roman"/>
          <w:b/>
        </w:rPr>
      </w:pPr>
      <w:r w:rsidRPr="006F4B9D">
        <w:rPr>
          <w:rFonts w:ascii="Times New Roman" w:hAnsi="Times New Roman" w:cs="Times New Roman"/>
          <w:b/>
        </w:rPr>
        <w:t xml:space="preserve">Class participation will be assessed according to the following criteria: </w:t>
      </w:r>
    </w:p>
    <w:p w14:paraId="0415E680" w14:textId="24AD9571"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“A” </w:t>
      </w:r>
      <w:r w:rsidR="003B26AE">
        <w:rPr>
          <w:rFonts w:ascii="Times New Roman" w:hAnsi="Times New Roman" w:cs="Times New Roman"/>
          <w:u w:val="single"/>
        </w:rPr>
        <w:t xml:space="preserve">grade </w:t>
      </w:r>
      <w:r w:rsidRPr="006F4B9D">
        <w:rPr>
          <w:rFonts w:ascii="Times New Roman" w:hAnsi="Times New Roman" w:cs="Times New Roman"/>
          <w:u w:val="single"/>
        </w:rPr>
        <w:t>range: Very Good to Outstanding</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“B” </w:t>
      </w:r>
      <w:r w:rsidR="003B26AE">
        <w:rPr>
          <w:rFonts w:ascii="Times New Roman" w:hAnsi="Times New Roman" w:cs="Times New Roman"/>
          <w:u w:val="single"/>
        </w:rPr>
        <w:t xml:space="preserve">grade </w:t>
      </w:r>
      <w:r w:rsidRPr="006F4B9D">
        <w:rPr>
          <w:rFonts w:ascii="Times New Roman" w:hAnsi="Times New Roman" w:cs="Times New Roman"/>
          <w:u w:val="single"/>
        </w:rPr>
        <w:t>range: Good</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Default="006F4B9D" w:rsidP="006F4B9D">
      <w:pPr>
        <w:rPr>
          <w:rFonts w:ascii="Times New Roman" w:hAnsi="Times New Roman" w:cs="Times New Roman"/>
        </w:rPr>
      </w:pPr>
      <w:r w:rsidRPr="006F4B9D">
        <w:rPr>
          <w:rFonts w:ascii="Times New Roman" w:hAnsi="Times New Roman" w:cs="Times New Roman"/>
          <w:u w:val="single"/>
        </w:rPr>
        <w:lastRenderedPageBreak/>
        <w:t>“C</w:t>
      </w:r>
      <w:r w:rsidR="00BE30E3">
        <w:rPr>
          <w:rFonts w:ascii="Times New Roman" w:hAnsi="Times New Roman" w:cs="Times New Roman"/>
          <w:u w:val="single"/>
        </w:rPr>
        <w:t>+</w:t>
      </w:r>
      <w:r w:rsidRPr="006F4B9D">
        <w:rPr>
          <w:rFonts w:ascii="Times New Roman" w:hAnsi="Times New Roman" w:cs="Times New Roman"/>
          <w:u w:val="single"/>
        </w:rPr>
        <w:t xml:space="preserve">” </w:t>
      </w:r>
      <w:r w:rsidR="00BE30E3">
        <w:rPr>
          <w:rFonts w:ascii="Times New Roman" w:hAnsi="Times New Roman" w:cs="Times New Roman"/>
          <w:u w:val="single"/>
        </w:rPr>
        <w:t>or “C”</w:t>
      </w:r>
      <w:r w:rsidRPr="006F4B9D">
        <w:rPr>
          <w:rFonts w:ascii="Times New Roman" w:hAnsi="Times New Roman" w:cs="Times New Roman"/>
          <w:u w:val="single"/>
        </w:rPr>
        <w:t>: 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6F4B9D" w:rsidRDefault="006F4B9D" w:rsidP="006F4B9D">
      <w:pPr>
        <w:rPr>
          <w:rFonts w:ascii="Times New Roman" w:hAnsi="Times New Roman" w:cs="Times New Roman"/>
        </w:rPr>
      </w:pPr>
      <w:r w:rsidRPr="006F4B9D">
        <w:rPr>
          <w:rFonts w:ascii="Times New Roman" w:hAnsi="Times New Roman" w:cs="Times New Roman"/>
          <w:u w:val="single"/>
        </w:rPr>
        <w:t>“C-” or “D”: Inadequate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6F4B9D" w:rsidRDefault="006F4B9D" w:rsidP="006F4B9D">
      <w:pPr>
        <w:rPr>
          <w:rFonts w:ascii="Times New Roman" w:hAnsi="Times New Roman" w:cs="Times New Roman"/>
        </w:rPr>
      </w:pPr>
      <w:r w:rsidRPr="006F4B9D">
        <w:rPr>
          <w:rFonts w:ascii="Times New Roman" w:hAnsi="Times New Roman" w:cs="Times New Roman"/>
          <w:u w:val="single"/>
        </w:rPr>
        <w:t>“F”: Nonparticipant/Unsatisfactory</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w:t>
      </w:r>
      <w:proofErr w:type="gramStart"/>
      <w:r w:rsidRPr="006F4B9D">
        <w:rPr>
          <w:rFonts w:ascii="Times New Roman" w:hAnsi="Times New Roman" w:cs="Times New Roman"/>
        </w:rPr>
        <w:t>deadlines, if</w:t>
      </w:r>
      <w:proofErr w:type="gramEnd"/>
      <w:r w:rsidRPr="006F4B9D">
        <w:rPr>
          <w:rFonts w:ascii="Times New Roman" w:hAnsi="Times New Roman" w:cs="Times New Roman"/>
        </w:rPr>
        <w:t xml:space="preserve"> work is submitted at all.</w:t>
      </w:r>
    </w:p>
    <w:p w14:paraId="72656FA7" w14:textId="38794484" w:rsidR="0088469D" w:rsidRDefault="0088469D" w:rsidP="00F70E4C">
      <w:pPr>
        <w:rPr>
          <w:rFonts w:ascii="Times New Roman" w:hAnsi="Times New Roman" w:cs="Times New Roman"/>
        </w:rPr>
      </w:pPr>
    </w:p>
    <w:p w14:paraId="1F4656B2" w14:textId="1376B68F" w:rsidR="0088469D" w:rsidRDefault="0088469D" w:rsidP="00F70E4C">
      <w:pPr>
        <w:rPr>
          <w:rFonts w:ascii="Times New Roman" w:hAnsi="Times New Roman" w:cs="Times New Roman"/>
        </w:rPr>
      </w:pPr>
      <w:r w:rsidRPr="0088469D">
        <w:rPr>
          <w:rFonts w:ascii="Times New Roman" w:hAnsi="Times New Roman" w:cs="Times New Roman"/>
          <w:b/>
          <w:color w:val="991B1E"/>
        </w:rPr>
        <w:t>Required Instructional Materials and Resources</w:t>
      </w:r>
    </w:p>
    <w:p w14:paraId="0ED4500E" w14:textId="77777777"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Required Textbooks </w:t>
      </w:r>
    </w:p>
    <w:p w14:paraId="020FD1ED" w14:textId="0BB191F0" w:rsidR="0088469D" w:rsidRPr="0088469D" w:rsidRDefault="00FD4CA2" w:rsidP="00FD4CA2">
      <w:pPr>
        <w:spacing w:after="240"/>
        <w:rPr>
          <w:rFonts w:ascii="Times New Roman" w:hAnsi="Times New Roman" w:cs="Times New Roman"/>
        </w:rPr>
      </w:pPr>
      <w:r w:rsidRPr="00C378BB">
        <w:rPr>
          <w:rFonts w:ascii="Times New Roman" w:hAnsi="Times New Roman" w:cs="Times New Roman"/>
        </w:rPr>
        <w:t xml:space="preserve">There is no textbook required for this course. All required readings will be available through ARES or via Blackboard or the VAC platform. </w:t>
      </w:r>
    </w:p>
    <w:p w14:paraId="7B9CC608" w14:textId="48662AA0"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Course Reader    </w:t>
      </w:r>
    </w:p>
    <w:p w14:paraId="4C464352" w14:textId="0F04D553" w:rsidR="0088469D" w:rsidRDefault="00FD4CA2" w:rsidP="0088469D">
      <w:pPr>
        <w:rPr>
          <w:rFonts w:ascii="Times New Roman" w:hAnsi="Times New Roman" w:cs="Times New Roman"/>
        </w:rPr>
      </w:pPr>
      <w:r>
        <w:rPr>
          <w:rFonts w:ascii="Times New Roman" w:hAnsi="Times New Roman" w:cs="Times New Roman"/>
        </w:rPr>
        <w:t>None</w:t>
      </w:r>
    </w:p>
    <w:p w14:paraId="7A5469C9" w14:textId="77777777" w:rsidR="00F81B37" w:rsidRDefault="00545F10" w:rsidP="0088469D">
      <w:pPr>
        <w:rPr>
          <w:rFonts w:ascii="Times New Roman" w:hAnsi="Times New Roman" w:cs="Times New Roman"/>
        </w:rPr>
      </w:pPr>
      <w:r>
        <w:rPr>
          <w:rFonts w:ascii="Times New Roman" w:hAnsi="Times New Roman" w:cs="Times New Roman"/>
          <w:b/>
          <w:i/>
        </w:rPr>
        <w:t>Note</w:t>
      </w:r>
      <w:r w:rsidR="00F81B37">
        <w:rPr>
          <w:rFonts w:ascii="Times New Roman" w:hAnsi="Times New Roman" w:cs="Times New Roman"/>
          <w:b/>
          <w:i/>
        </w:rPr>
        <w:t>s</w:t>
      </w:r>
      <w:r>
        <w:rPr>
          <w:rFonts w:ascii="Times New Roman" w:hAnsi="Times New Roman" w:cs="Times New Roman"/>
          <w:b/>
          <w:i/>
        </w:rPr>
        <w:t>:</w:t>
      </w:r>
      <w:r>
        <w:rPr>
          <w:rFonts w:ascii="Times New Roman" w:hAnsi="Times New Roman" w:cs="Times New Roman"/>
        </w:rPr>
        <w:t xml:space="preserve"> </w:t>
      </w:r>
    </w:p>
    <w:p w14:paraId="094E7FB8" w14:textId="2F84DDE1" w:rsidR="0088469D" w:rsidRDefault="00545F10" w:rsidP="00F81B37">
      <w:pPr>
        <w:pStyle w:val="ListParagraph"/>
        <w:numPr>
          <w:ilvl w:val="0"/>
          <w:numId w:val="5"/>
        </w:numPr>
        <w:rPr>
          <w:rFonts w:ascii="Times New Roman" w:hAnsi="Times New Roman" w:cs="Times New Roman"/>
        </w:rPr>
      </w:pPr>
      <w:r w:rsidRPr="00F81B37">
        <w:rPr>
          <w:rFonts w:ascii="Times New Roman" w:hAnsi="Times New Roman" w:cs="Times New Roman"/>
        </w:rPr>
        <w:t>Additional required and recommended readings may be assigned by the instructor throughout the course.</w:t>
      </w:r>
    </w:p>
    <w:p w14:paraId="1A3905C8" w14:textId="378B174B" w:rsidR="00545F10" w:rsidRPr="00FD4CA2" w:rsidRDefault="00F81B37" w:rsidP="0088469D">
      <w:pPr>
        <w:pStyle w:val="ListParagraph"/>
        <w:numPr>
          <w:ilvl w:val="0"/>
          <w:numId w:val="5"/>
        </w:numPr>
        <w:rPr>
          <w:rFonts w:ascii="Times New Roman" w:hAnsi="Times New Roman" w:cs="Times New Roman"/>
        </w:rPr>
      </w:pPr>
      <w:r>
        <w:rPr>
          <w:rFonts w:ascii="Times New Roman" w:hAnsi="Times New Roman" w:cs="Times New Roman"/>
        </w:rPr>
        <w:t xml:space="preserve">See </w:t>
      </w:r>
      <w:r w:rsidRPr="00F81B37">
        <w:rPr>
          <w:rFonts w:ascii="Times New Roman" w:hAnsi="Times New Roman" w:cs="Times New Roman"/>
          <w:b/>
          <w:color w:val="991B1E"/>
        </w:rPr>
        <w:t>Appendix C</w:t>
      </w:r>
      <w:r>
        <w:rPr>
          <w:rFonts w:ascii="Times New Roman" w:hAnsi="Times New Roman" w:cs="Times New Roman"/>
        </w:rPr>
        <w:t xml:space="preserve"> for recommended instructional materials and resources</w:t>
      </w:r>
    </w:p>
    <w:p w14:paraId="49EE8DE9" w14:textId="2A9D4E0C" w:rsidR="00F81B37" w:rsidRDefault="00F81B37" w:rsidP="00F81B37">
      <w:pPr>
        <w:rPr>
          <w:rFonts w:ascii="Times New Roman" w:hAnsi="Times New Roman" w:cs="Times New Roman"/>
        </w:rPr>
      </w:pPr>
      <w:r w:rsidRPr="00F81B37">
        <w:rPr>
          <w:rFonts w:ascii="Times New Roman" w:hAnsi="Times New Roman" w:cs="Times New Roman"/>
          <w:b/>
          <w:color w:val="991B1E"/>
        </w:rPr>
        <w:t>Course Overview</w:t>
      </w:r>
      <w:r>
        <w:rPr>
          <w:rFonts w:ascii="Times New Roman" w:hAnsi="Times New Roman" w:cs="Times New Roman"/>
          <w:b/>
          <w:color w:val="991B1E"/>
        </w:rPr>
        <w:t xml:space="preserve"> </w:t>
      </w:r>
    </w:p>
    <w:tbl>
      <w:tblPr>
        <w:tblStyle w:val="TableGrid"/>
        <w:tblW w:w="0" w:type="auto"/>
        <w:tblLook w:val="04A0" w:firstRow="1" w:lastRow="0" w:firstColumn="1" w:lastColumn="0" w:noHBand="0" w:noVBand="1"/>
      </w:tblPr>
      <w:tblGrid>
        <w:gridCol w:w="1435"/>
        <w:gridCol w:w="1980"/>
        <w:gridCol w:w="3597"/>
        <w:gridCol w:w="2338"/>
      </w:tblGrid>
      <w:tr w:rsidR="00385EE3" w14:paraId="3778C5A8" w14:textId="77777777" w:rsidTr="00086342">
        <w:tc>
          <w:tcPr>
            <w:tcW w:w="1435" w:type="dxa"/>
            <w:shd w:val="clear" w:color="auto" w:fill="991B1E"/>
            <w:vAlign w:val="center"/>
          </w:tcPr>
          <w:p w14:paraId="212BAD48" w14:textId="77777777" w:rsidR="00385EE3" w:rsidRPr="00F81B37" w:rsidRDefault="00385EE3" w:rsidP="0008634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Unit/Week #</w:t>
            </w:r>
          </w:p>
        </w:tc>
        <w:tc>
          <w:tcPr>
            <w:tcW w:w="1980" w:type="dxa"/>
            <w:shd w:val="clear" w:color="auto" w:fill="991B1E"/>
            <w:vAlign w:val="center"/>
          </w:tcPr>
          <w:p w14:paraId="23A376EE" w14:textId="77777777" w:rsidR="00385EE3" w:rsidRDefault="00385EE3" w:rsidP="00086342">
            <w:pPr>
              <w:jc w:val="center"/>
              <w:rPr>
                <w:rFonts w:ascii="Times New Roman" w:hAnsi="Times New Roman" w:cs="Times New Roman"/>
                <w:b/>
                <w:color w:val="FFFFFF" w:themeColor="background1"/>
                <w:lang w:val="nb-NO"/>
              </w:rPr>
            </w:pPr>
          </w:p>
          <w:p w14:paraId="51163EC9" w14:textId="77777777" w:rsidR="00385EE3" w:rsidRPr="00EC1FBF" w:rsidRDefault="00385EE3" w:rsidP="00086342">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5D7372F2" w14:textId="77777777" w:rsidR="00385EE3" w:rsidRPr="00EC1FBF" w:rsidRDefault="00385EE3" w:rsidP="00086342">
            <w:pPr>
              <w:jc w:val="center"/>
              <w:rPr>
                <w:rFonts w:ascii="Times New Roman" w:hAnsi="Times New Roman" w:cs="Times New Roman"/>
                <w:b/>
                <w:color w:val="FFFFFF" w:themeColor="background1"/>
                <w:lang w:val="nb-NO"/>
              </w:rPr>
            </w:pPr>
          </w:p>
        </w:tc>
        <w:tc>
          <w:tcPr>
            <w:tcW w:w="3597" w:type="dxa"/>
            <w:shd w:val="clear" w:color="auto" w:fill="991B1E"/>
            <w:vAlign w:val="center"/>
          </w:tcPr>
          <w:p w14:paraId="310D8428" w14:textId="77777777" w:rsidR="00385EE3" w:rsidRPr="00F81B37" w:rsidRDefault="00385EE3" w:rsidP="0008634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2338" w:type="dxa"/>
            <w:shd w:val="clear" w:color="auto" w:fill="991B1E"/>
            <w:vAlign w:val="center"/>
          </w:tcPr>
          <w:p w14:paraId="6E93CEFE" w14:textId="77777777" w:rsidR="00385EE3" w:rsidRPr="00F81B37" w:rsidRDefault="00385EE3" w:rsidP="0008634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385EE3" w14:paraId="4A214A4C" w14:textId="77777777" w:rsidTr="00086342">
        <w:tc>
          <w:tcPr>
            <w:tcW w:w="1435" w:type="dxa"/>
          </w:tcPr>
          <w:p w14:paraId="2F43A0B7" w14:textId="77777777" w:rsidR="00385EE3" w:rsidRDefault="00385EE3" w:rsidP="00086342">
            <w:pPr>
              <w:jc w:val="center"/>
              <w:rPr>
                <w:rFonts w:ascii="Times New Roman" w:hAnsi="Times New Roman" w:cs="Times New Roman"/>
              </w:rPr>
            </w:pPr>
            <w:r>
              <w:rPr>
                <w:rFonts w:ascii="Times New Roman" w:hAnsi="Times New Roman" w:cs="Times New Roman"/>
              </w:rPr>
              <w:t>1</w:t>
            </w:r>
          </w:p>
        </w:tc>
        <w:tc>
          <w:tcPr>
            <w:tcW w:w="1980" w:type="dxa"/>
          </w:tcPr>
          <w:p w14:paraId="5079486C" w14:textId="75507FAA" w:rsidR="00385EE3" w:rsidRDefault="00B767DA" w:rsidP="00086342">
            <w:pPr>
              <w:rPr>
                <w:rFonts w:ascii="Times New Roman" w:hAnsi="Times New Roman" w:cs="Times New Roman"/>
              </w:rPr>
            </w:pPr>
            <w:r>
              <w:rPr>
                <w:rFonts w:ascii="Times New Roman" w:hAnsi="Times New Roman" w:cs="Times New Roman"/>
              </w:rPr>
              <w:t>1-1</w:t>
            </w:r>
            <w:r w:rsidR="005D4BF0">
              <w:rPr>
                <w:rFonts w:ascii="Times New Roman" w:hAnsi="Times New Roman" w:cs="Times New Roman"/>
              </w:rPr>
              <w:t>1</w:t>
            </w:r>
            <w:r>
              <w:rPr>
                <w:rFonts w:ascii="Times New Roman" w:hAnsi="Times New Roman" w:cs="Times New Roman"/>
              </w:rPr>
              <w:t>-22</w:t>
            </w:r>
          </w:p>
        </w:tc>
        <w:tc>
          <w:tcPr>
            <w:tcW w:w="3597" w:type="dxa"/>
          </w:tcPr>
          <w:p w14:paraId="57DC3D10" w14:textId="3F8FF3F7" w:rsidR="00385EE3" w:rsidRPr="00385EE3" w:rsidRDefault="00385EE3" w:rsidP="00086342">
            <w:pPr>
              <w:rPr>
                <w:rFonts w:ascii="Times New Roman" w:hAnsi="Times New Roman" w:cs="Times New Roman"/>
              </w:rPr>
            </w:pPr>
            <w:r w:rsidRPr="00385EE3">
              <w:rPr>
                <w:rFonts w:ascii="Times New Roman" w:hAnsi="Times New Roman" w:cs="Times New Roman"/>
              </w:rPr>
              <w:t>Introduction: Social Policy Landscape for Children Youth and Families</w:t>
            </w:r>
          </w:p>
        </w:tc>
        <w:tc>
          <w:tcPr>
            <w:tcW w:w="2338" w:type="dxa"/>
          </w:tcPr>
          <w:p w14:paraId="371F62E2" w14:textId="77777777" w:rsidR="00385EE3" w:rsidRPr="00385EE3" w:rsidRDefault="00385EE3" w:rsidP="00086342">
            <w:pPr>
              <w:rPr>
                <w:rFonts w:ascii="Times New Roman" w:hAnsi="Times New Roman" w:cs="Times New Roman"/>
              </w:rPr>
            </w:pPr>
          </w:p>
        </w:tc>
      </w:tr>
      <w:tr w:rsidR="00385EE3" w14:paraId="6EB78E8D" w14:textId="77777777" w:rsidTr="00086342">
        <w:tc>
          <w:tcPr>
            <w:tcW w:w="1435" w:type="dxa"/>
          </w:tcPr>
          <w:p w14:paraId="7A2C2969" w14:textId="77777777" w:rsidR="00385EE3" w:rsidRDefault="00385EE3" w:rsidP="00086342">
            <w:pPr>
              <w:jc w:val="center"/>
              <w:rPr>
                <w:rFonts w:ascii="Times New Roman" w:hAnsi="Times New Roman" w:cs="Times New Roman"/>
              </w:rPr>
            </w:pPr>
            <w:r>
              <w:rPr>
                <w:rFonts w:ascii="Times New Roman" w:hAnsi="Times New Roman" w:cs="Times New Roman"/>
              </w:rPr>
              <w:t>2</w:t>
            </w:r>
          </w:p>
        </w:tc>
        <w:tc>
          <w:tcPr>
            <w:tcW w:w="1980" w:type="dxa"/>
          </w:tcPr>
          <w:p w14:paraId="0B3D9F41" w14:textId="79BF139C" w:rsidR="00385EE3" w:rsidRDefault="00B767DA" w:rsidP="00086342">
            <w:pPr>
              <w:rPr>
                <w:rFonts w:ascii="Times New Roman" w:hAnsi="Times New Roman" w:cs="Times New Roman"/>
              </w:rPr>
            </w:pPr>
            <w:r>
              <w:rPr>
                <w:rFonts w:ascii="Times New Roman" w:hAnsi="Times New Roman" w:cs="Times New Roman"/>
              </w:rPr>
              <w:t>1-1</w:t>
            </w:r>
            <w:r w:rsidR="005D4BF0">
              <w:rPr>
                <w:rFonts w:ascii="Times New Roman" w:hAnsi="Times New Roman" w:cs="Times New Roman"/>
              </w:rPr>
              <w:t>8</w:t>
            </w:r>
            <w:r>
              <w:rPr>
                <w:rFonts w:ascii="Times New Roman" w:hAnsi="Times New Roman" w:cs="Times New Roman"/>
              </w:rPr>
              <w:t>-22</w:t>
            </w:r>
          </w:p>
        </w:tc>
        <w:tc>
          <w:tcPr>
            <w:tcW w:w="3597" w:type="dxa"/>
          </w:tcPr>
          <w:p w14:paraId="561328B3" w14:textId="558BCB78" w:rsidR="00385EE3" w:rsidRPr="00385EE3" w:rsidRDefault="00D76DD1" w:rsidP="00086342">
            <w:pPr>
              <w:rPr>
                <w:rFonts w:ascii="Times New Roman" w:hAnsi="Times New Roman" w:cs="Times New Roman"/>
              </w:rPr>
            </w:pPr>
            <w:r>
              <w:rPr>
                <w:rFonts w:ascii="Times New Roman" w:hAnsi="Times New Roman" w:cs="Times New Roman"/>
              </w:rPr>
              <w:t>Understanding</w:t>
            </w:r>
            <w:r w:rsidR="00385EE3" w:rsidRPr="00385EE3">
              <w:rPr>
                <w:rFonts w:ascii="Times New Roman" w:hAnsi="Times New Roman" w:cs="Times New Roman"/>
              </w:rPr>
              <w:t xml:space="preserve"> Government Structure</w:t>
            </w:r>
          </w:p>
        </w:tc>
        <w:tc>
          <w:tcPr>
            <w:tcW w:w="2338" w:type="dxa"/>
          </w:tcPr>
          <w:p w14:paraId="380D3BB0" w14:textId="77777777" w:rsidR="00385EE3" w:rsidRPr="00385EE3" w:rsidRDefault="00385EE3" w:rsidP="00086342">
            <w:pPr>
              <w:rPr>
                <w:rFonts w:ascii="Times New Roman" w:hAnsi="Times New Roman" w:cs="Times New Roman"/>
              </w:rPr>
            </w:pPr>
          </w:p>
        </w:tc>
      </w:tr>
      <w:tr w:rsidR="00385EE3" w14:paraId="7FC7DFFA" w14:textId="77777777" w:rsidTr="00086342">
        <w:tc>
          <w:tcPr>
            <w:tcW w:w="1435" w:type="dxa"/>
          </w:tcPr>
          <w:p w14:paraId="12E4993B" w14:textId="77777777" w:rsidR="00385EE3" w:rsidRDefault="00385EE3" w:rsidP="00086342">
            <w:pPr>
              <w:jc w:val="center"/>
              <w:rPr>
                <w:rFonts w:ascii="Times New Roman" w:hAnsi="Times New Roman" w:cs="Times New Roman"/>
              </w:rPr>
            </w:pPr>
            <w:r>
              <w:rPr>
                <w:rFonts w:ascii="Times New Roman" w:hAnsi="Times New Roman" w:cs="Times New Roman"/>
              </w:rPr>
              <w:t>3</w:t>
            </w:r>
          </w:p>
        </w:tc>
        <w:tc>
          <w:tcPr>
            <w:tcW w:w="1980" w:type="dxa"/>
          </w:tcPr>
          <w:p w14:paraId="66D73663" w14:textId="3259120F" w:rsidR="00385EE3" w:rsidRDefault="00B767DA" w:rsidP="00086342">
            <w:pPr>
              <w:rPr>
                <w:rFonts w:ascii="Times New Roman" w:hAnsi="Times New Roman" w:cs="Times New Roman"/>
              </w:rPr>
            </w:pPr>
            <w:r>
              <w:rPr>
                <w:rFonts w:ascii="Times New Roman" w:hAnsi="Times New Roman" w:cs="Times New Roman"/>
              </w:rPr>
              <w:t>1-2</w:t>
            </w:r>
            <w:r w:rsidR="005D4BF0">
              <w:rPr>
                <w:rFonts w:ascii="Times New Roman" w:hAnsi="Times New Roman" w:cs="Times New Roman"/>
              </w:rPr>
              <w:t>5</w:t>
            </w:r>
            <w:r>
              <w:rPr>
                <w:rFonts w:ascii="Times New Roman" w:hAnsi="Times New Roman" w:cs="Times New Roman"/>
              </w:rPr>
              <w:t>-22</w:t>
            </w:r>
          </w:p>
        </w:tc>
        <w:tc>
          <w:tcPr>
            <w:tcW w:w="3597" w:type="dxa"/>
          </w:tcPr>
          <w:p w14:paraId="694E5884" w14:textId="2E6B309B" w:rsidR="00385EE3" w:rsidRPr="00385EE3" w:rsidRDefault="00D76DD1" w:rsidP="00086342">
            <w:pPr>
              <w:rPr>
                <w:rFonts w:ascii="Times New Roman" w:hAnsi="Times New Roman" w:cs="Times New Roman"/>
              </w:rPr>
            </w:pPr>
            <w:r>
              <w:rPr>
                <w:rFonts w:ascii="Times New Roman" w:hAnsi="Times New Roman" w:cs="Times New Roman"/>
              </w:rPr>
              <w:t>Understanding Politics</w:t>
            </w:r>
          </w:p>
        </w:tc>
        <w:tc>
          <w:tcPr>
            <w:tcW w:w="2338" w:type="dxa"/>
          </w:tcPr>
          <w:p w14:paraId="7DA6B703" w14:textId="77777777" w:rsidR="00385EE3" w:rsidRPr="00385EE3" w:rsidRDefault="00385EE3" w:rsidP="00086342">
            <w:pPr>
              <w:rPr>
                <w:rFonts w:ascii="Times New Roman" w:hAnsi="Times New Roman" w:cs="Times New Roman"/>
              </w:rPr>
            </w:pPr>
          </w:p>
        </w:tc>
      </w:tr>
      <w:tr w:rsidR="00385EE3" w14:paraId="7D6D0995" w14:textId="77777777" w:rsidTr="00086342">
        <w:tc>
          <w:tcPr>
            <w:tcW w:w="1435" w:type="dxa"/>
          </w:tcPr>
          <w:p w14:paraId="31E87D9F" w14:textId="77777777" w:rsidR="00385EE3" w:rsidRDefault="00385EE3" w:rsidP="00086342">
            <w:pPr>
              <w:jc w:val="center"/>
              <w:rPr>
                <w:rFonts w:ascii="Times New Roman" w:hAnsi="Times New Roman" w:cs="Times New Roman"/>
              </w:rPr>
            </w:pPr>
            <w:r>
              <w:rPr>
                <w:rFonts w:ascii="Times New Roman" w:hAnsi="Times New Roman" w:cs="Times New Roman"/>
              </w:rPr>
              <w:t>4</w:t>
            </w:r>
          </w:p>
        </w:tc>
        <w:tc>
          <w:tcPr>
            <w:tcW w:w="1980" w:type="dxa"/>
          </w:tcPr>
          <w:p w14:paraId="3F2803B8" w14:textId="1C600823" w:rsidR="00385EE3" w:rsidRDefault="005D4BF0" w:rsidP="00086342">
            <w:pPr>
              <w:rPr>
                <w:rFonts w:ascii="Times New Roman" w:hAnsi="Times New Roman" w:cs="Times New Roman"/>
              </w:rPr>
            </w:pPr>
            <w:r>
              <w:rPr>
                <w:rFonts w:ascii="Times New Roman" w:hAnsi="Times New Roman" w:cs="Times New Roman"/>
              </w:rPr>
              <w:t>2</w:t>
            </w:r>
            <w:r w:rsidR="00B767DA">
              <w:rPr>
                <w:rFonts w:ascii="Times New Roman" w:hAnsi="Times New Roman" w:cs="Times New Roman"/>
              </w:rPr>
              <w:t>-1-22</w:t>
            </w:r>
          </w:p>
        </w:tc>
        <w:tc>
          <w:tcPr>
            <w:tcW w:w="3597" w:type="dxa"/>
          </w:tcPr>
          <w:p w14:paraId="7D238434" w14:textId="09BC7379" w:rsidR="00385EE3" w:rsidRPr="00385EE3" w:rsidRDefault="00385EE3" w:rsidP="00086342">
            <w:pPr>
              <w:rPr>
                <w:rFonts w:ascii="Times New Roman" w:hAnsi="Times New Roman" w:cs="Times New Roman"/>
              </w:rPr>
            </w:pPr>
            <w:r w:rsidRPr="00385EE3">
              <w:rPr>
                <w:rFonts w:ascii="Times New Roman" w:hAnsi="Times New Roman" w:cs="Times New Roman"/>
              </w:rPr>
              <w:t>Data-Driven Decision Making</w:t>
            </w:r>
          </w:p>
        </w:tc>
        <w:tc>
          <w:tcPr>
            <w:tcW w:w="2338" w:type="dxa"/>
          </w:tcPr>
          <w:p w14:paraId="5693C157" w14:textId="77777777" w:rsidR="00385EE3" w:rsidRPr="00385EE3" w:rsidRDefault="00385EE3" w:rsidP="00086342">
            <w:pPr>
              <w:rPr>
                <w:rFonts w:ascii="Times New Roman" w:hAnsi="Times New Roman" w:cs="Times New Roman"/>
              </w:rPr>
            </w:pPr>
          </w:p>
        </w:tc>
      </w:tr>
      <w:tr w:rsidR="00385EE3" w14:paraId="47D0F921" w14:textId="77777777" w:rsidTr="00086342">
        <w:tc>
          <w:tcPr>
            <w:tcW w:w="1435" w:type="dxa"/>
          </w:tcPr>
          <w:p w14:paraId="5B15974F" w14:textId="77777777" w:rsidR="00385EE3" w:rsidRDefault="00385EE3" w:rsidP="00086342">
            <w:pPr>
              <w:jc w:val="center"/>
              <w:rPr>
                <w:rFonts w:ascii="Times New Roman" w:hAnsi="Times New Roman" w:cs="Times New Roman"/>
              </w:rPr>
            </w:pPr>
            <w:r>
              <w:rPr>
                <w:rFonts w:ascii="Times New Roman" w:hAnsi="Times New Roman" w:cs="Times New Roman"/>
              </w:rPr>
              <w:t>5</w:t>
            </w:r>
          </w:p>
        </w:tc>
        <w:tc>
          <w:tcPr>
            <w:tcW w:w="1980" w:type="dxa"/>
          </w:tcPr>
          <w:p w14:paraId="665A870A" w14:textId="417CC855" w:rsidR="00385EE3" w:rsidRDefault="00B767DA" w:rsidP="00086342">
            <w:pPr>
              <w:rPr>
                <w:rFonts w:ascii="Times New Roman" w:hAnsi="Times New Roman" w:cs="Times New Roman"/>
              </w:rPr>
            </w:pPr>
            <w:r>
              <w:rPr>
                <w:rFonts w:ascii="Times New Roman" w:hAnsi="Times New Roman" w:cs="Times New Roman"/>
              </w:rPr>
              <w:t>2-</w:t>
            </w:r>
            <w:r w:rsidR="005D4BF0">
              <w:rPr>
                <w:rFonts w:ascii="Times New Roman" w:hAnsi="Times New Roman" w:cs="Times New Roman"/>
              </w:rPr>
              <w:t>8</w:t>
            </w:r>
            <w:r>
              <w:rPr>
                <w:rFonts w:ascii="Times New Roman" w:hAnsi="Times New Roman" w:cs="Times New Roman"/>
              </w:rPr>
              <w:t>-22</w:t>
            </w:r>
          </w:p>
        </w:tc>
        <w:tc>
          <w:tcPr>
            <w:tcW w:w="3597" w:type="dxa"/>
          </w:tcPr>
          <w:p w14:paraId="39FB8691" w14:textId="0067FEB2" w:rsidR="00385EE3" w:rsidRPr="00385EE3" w:rsidRDefault="00385EE3" w:rsidP="00086342">
            <w:pPr>
              <w:rPr>
                <w:rFonts w:ascii="Times New Roman" w:hAnsi="Times New Roman" w:cs="Times New Roman"/>
              </w:rPr>
            </w:pPr>
            <w:r w:rsidRPr="00385EE3">
              <w:rPr>
                <w:rFonts w:ascii="Times New Roman" w:hAnsi="Times New Roman" w:cs="Times New Roman"/>
              </w:rPr>
              <w:t>Implementation</w:t>
            </w:r>
            <w:r>
              <w:rPr>
                <w:rFonts w:ascii="Times New Roman" w:hAnsi="Times New Roman" w:cs="Times New Roman"/>
              </w:rPr>
              <w:t>:</w:t>
            </w:r>
            <w:r w:rsidRPr="00385EE3">
              <w:rPr>
                <w:rFonts w:ascii="Times New Roman" w:hAnsi="Times New Roman" w:cs="Times New Roman"/>
              </w:rPr>
              <w:t xml:space="preserve"> </w:t>
            </w:r>
            <w:r w:rsidR="00D76DD1">
              <w:rPr>
                <w:rFonts w:ascii="Times New Roman" w:hAnsi="Times New Roman" w:cs="Times New Roman"/>
              </w:rPr>
              <w:t>Challenges</w:t>
            </w:r>
            <w:r w:rsidRPr="00385EE3">
              <w:rPr>
                <w:rFonts w:ascii="Times New Roman" w:hAnsi="Times New Roman" w:cs="Times New Roman"/>
              </w:rPr>
              <w:t xml:space="preserve"> and Strategies</w:t>
            </w:r>
          </w:p>
        </w:tc>
        <w:tc>
          <w:tcPr>
            <w:tcW w:w="2338" w:type="dxa"/>
          </w:tcPr>
          <w:p w14:paraId="01662CCA" w14:textId="77777777" w:rsidR="00385EE3" w:rsidRPr="00385EE3" w:rsidRDefault="00385EE3" w:rsidP="00086342">
            <w:pPr>
              <w:rPr>
                <w:rFonts w:ascii="Times New Roman" w:hAnsi="Times New Roman" w:cs="Times New Roman"/>
              </w:rPr>
            </w:pPr>
          </w:p>
        </w:tc>
      </w:tr>
      <w:tr w:rsidR="00385EE3" w14:paraId="2E89095E" w14:textId="77777777" w:rsidTr="00086342">
        <w:tc>
          <w:tcPr>
            <w:tcW w:w="1435" w:type="dxa"/>
          </w:tcPr>
          <w:p w14:paraId="36F24639" w14:textId="77777777" w:rsidR="00385EE3" w:rsidRDefault="00385EE3" w:rsidP="00086342">
            <w:pPr>
              <w:jc w:val="center"/>
              <w:rPr>
                <w:rFonts w:ascii="Times New Roman" w:hAnsi="Times New Roman" w:cs="Times New Roman"/>
              </w:rPr>
            </w:pPr>
            <w:r>
              <w:rPr>
                <w:rFonts w:ascii="Times New Roman" w:hAnsi="Times New Roman" w:cs="Times New Roman"/>
              </w:rPr>
              <w:t>6</w:t>
            </w:r>
          </w:p>
        </w:tc>
        <w:tc>
          <w:tcPr>
            <w:tcW w:w="1980" w:type="dxa"/>
          </w:tcPr>
          <w:p w14:paraId="077CD8D8" w14:textId="02DD2492" w:rsidR="00385EE3" w:rsidRDefault="00B767DA" w:rsidP="00086342">
            <w:pPr>
              <w:rPr>
                <w:rFonts w:ascii="Times New Roman" w:hAnsi="Times New Roman" w:cs="Times New Roman"/>
              </w:rPr>
            </w:pPr>
            <w:r>
              <w:rPr>
                <w:rFonts w:ascii="Times New Roman" w:hAnsi="Times New Roman" w:cs="Times New Roman"/>
              </w:rPr>
              <w:t>2-1</w:t>
            </w:r>
            <w:r w:rsidR="005D4BF0">
              <w:rPr>
                <w:rFonts w:ascii="Times New Roman" w:hAnsi="Times New Roman" w:cs="Times New Roman"/>
              </w:rPr>
              <w:t>5</w:t>
            </w:r>
            <w:r>
              <w:rPr>
                <w:rFonts w:ascii="Times New Roman" w:hAnsi="Times New Roman" w:cs="Times New Roman"/>
              </w:rPr>
              <w:t>-22</w:t>
            </w:r>
          </w:p>
        </w:tc>
        <w:tc>
          <w:tcPr>
            <w:tcW w:w="3597" w:type="dxa"/>
          </w:tcPr>
          <w:p w14:paraId="5B978BAB" w14:textId="4DAC3635" w:rsidR="00385EE3" w:rsidRPr="00385EE3" w:rsidRDefault="00D76DD1" w:rsidP="00086342">
            <w:pPr>
              <w:rPr>
                <w:rFonts w:ascii="Times New Roman" w:hAnsi="Times New Roman" w:cs="Times New Roman"/>
              </w:rPr>
            </w:pPr>
            <w:r>
              <w:rPr>
                <w:rFonts w:ascii="Times New Roman" w:eastAsia="Arial" w:hAnsi="Times New Roman" w:cs="Times New Roman"/>
              </w:rPr>
              <w:t>How Politics and Data Influence Policy Reform</w:t>
            </w:r>
          </w:p>
        </w:tc>
        <w:tc>
          <w:tcPr>
            <w:tcW w:w="2338" w:type="dxa"/>
          </w:tcPr>
          <w:p w14:paraId="5FD5F79C" w14:textId="77777777" w:rsidR="00385EE3" w:rsidRPr="00385EE3" w:rsidRDefault="00385EE3" w:rsidP="00086342">
            <w:pPr>
              <w:rPr>
                <w:rFonts w:ascii="Times New Roman" w:hAnsi="Times New Roman" w:cs="Times New Roman"/>
              </w:rPr>
            </w:pPr>
          </w:p>
        </w:tc>
      </w:tr>
      <w:tr w:rsidR="00385EE3" w14:paraId="1A58B57E" w14:textId="77777777" w:rsidTr="00086342">
        <w:tc>
          <w:tcPr>
            <w:tcW w:w="1435" w:type="dxa"/>
          </w:tcPr>
          <w:p w14:paraId="5A3931FD" w14:textId="77777777" w:rsidR="00385EE3" w:rsidRDefault="00385EE3" w:rsidP="00086342">
            <w:pPr>
              <w:jc w:val="center"/>
              <w:rPr>
                <w:rFonts w:ascii="Times New Roman" w:hAnsi="Times New Roman" w:cs="Times New Roman"/>
              </w:rPr>
            </w:pPr>
            <w:r>
              <w:rPr>
                <w:rFonts w:ascii="Times New Roman" w:hAnsi="Times New Roman" w:cs="Times New Roman"/>
              </w:rPr>
              <w:t>7</w:t>
            </w:r>
          </w:p>
        </w:tc>
        <w:tc>
          <w:tcPr>
            <w:tcW w:w="1980" w:type="dxa"/>
          </w:tcPr>
          <w:p w14:paraId="5F3FA4C1" w14:textId="78229E85" w:rsidR="00385EE3" w:rsidRDefault="00B767DA" w:rsidP="00086342">
            <w:pPr>
              <w:rPr>
                <w:rFonts w:ascii="Times New Roman" w:hAnsi="Times New Roman" w:cs="Times New Roman"/>
              </w:rPr>
            </w:pPr>
            <w:r>
              <w:rPr>
                <w:rFonts w:ascii="Times New Roman" w:hAnsi="Times New Roman" w:cs="Times New Roman"/>
              </w:rPr>
              <w:t>2-2</w:t>
            </w:r>
            <w:r w:rsidR="005D4BF0">
              <w:rPr>
                <w:rFonts w:ascii="Times New Roman" w:hAnsi="Times New Roman" w:cs="Times New Roman"/>
              </w:rPr>
              <w:t>2</w:t>
            </w:r>
            <w:r>
              <w:rPr>
                <w:rFonts w:ascii="Times New Roman" w:hAnsi="Times New Roman" w:cs="Times New Roman"/>
              </w:rPr>
              <w:t>-22</w:t>
            </w:r>
          </w:p>
        </w:tc>
        <w:tc>
          <w:tcPr>
            <w:tcW w:w="3597" w:type="dxa"/>
          </w:tcPr>
          <w:p w14:paraId="27A064E5" w14:textId="19CF4E64" w:rsidR="00385EE3" w:rsidRPr="00385EE3" w:rsidRDefault="00385EE3" w:rsidP="00086342">
            <w:pPr>
              <w:rPr>
                <w:rFonts w:ascii="Times New Roman" w:hAnsi="Times New Roman" w:cs="Times New Roman"/>
              </w:rPr>
            </w:pPr>
            <w:r w:rsidRPr="00385EE3">
              <w:rPr>
                <w:rFonts w:ascii="Times New Roman" w:hAnsi="Times New Roman" w:cs="Times New Roman"/>
              </w:rPr>
              <w:t>Community</w:t>
            </w:r>
            <w:r w:rsidR="00D76DD1">
              <w:rPr>
                <w:rFonts w:ascii="Times New Roman" w:hAnsi="Times New Roman" w:cs="Times New Roman"/>
              </w:rPr>
              <w:t xml:space="preserve"> Organizing </w:t>
            </w:r>
          </w:p>
        </w:tc>
        <w:tc>
          <w:tcPr>
            <w:tcW w:w="2338" w:type="dxa"/>
          </w:tcPr>
          <w:p w14:paraId="4F4B646E" w14:textId="0D77019D" w:rsidR="00385EE3" w:rsidRPr="00385EE3" w:rsidRDefault="00385EE3" w:rsidP="00086342">
            <w:pPr>
              <w:rPr>
                <w:rFonts w:ascii="Times New Roman" w:hAnsi="Times New Roman" w:cs="Times New Roman"/>
              </w:rPr>
            </w:pPr>
            <w:r w:rsidRPr="00385EE3">
              <w:rPr>
                <w:rFonts w:ascii="Times New Roman" w:hAnsi="Times New Roman" w:cs="Times New Roman"/>
              </w:rPr>
              <w:t>Assignment 1 Due</w:t>
            </w:r>
          </w:p>
        </w:tc>
      </w:tr>
      <w:tr w:rsidR="00385EE3" w14:paraId="72CA7931" w14:textId="77777777" w:rsidTr="00086342">
        <w:tc>
          <w:tcPr>
            <w:tcW w:w="1435" w:type="dxa"/>
          </w:tcPr>
          <w:p w14:paraId="58375AF8" w14:textId="77777777" w:rsidR="00385EE3" w:rsidRDefault="00385EE3" w:rsidP="00086342">
            <w:pPr>
              <w:jc w:val="center"/>
              <w:rPr>
                <w:rFonts w:ascii="Times New Roman" w:hAnsi="Times New Roman" w:cs="Times New Roman"/>
              </w:rPr>
            </w:pPr>
            <w:r>
              <w:rPr>
                <w:rFonts w:ascii="Times New Roman" w:hAnsi="Times New Roman" w:cs="Times New Roman"/>
              </w:rPr>
              <w:t>8</w:t>
            </w:r>
          </w:p>
        </w:tc>
        <w:tc>
          <w:tcPr>
            <w:tcW w:w="1980" w:type="dxa"/>
          </w:tcPr>
          <w:p w14:paraId="5EA9BEC6" w14:textId="44742EB2" w:rsidR="00385EE3" w:rsidRDefault="005D4BF0" w:rsidP="00086342">
            <w:pPr>
              <w:rPr>
                <w:rFonts w:ascii="Times New Roman" w:hAnsi="Times New Roman" w:cs="Times New Roman"/>
              </w:rPr>
            </w:pPr>
            <w:r>
              <w:rPr>
                <w:rFonts w:ascii="Times New Roman" w:hAnsi="Times New Roman" w:cs="Times New Roman"/>
              </w:rPr>
              <w:t>3</w:t>
            </w:r>
            <w:r w:rsidR="00B767DA">
              <w:rPr>
                <w:rFonts w:ascii="Times New Roman" w:hAnsi="Times New Roman" w:cs="Times New Roman"/>
              </w:rPr>
              <w:t>-</w:t>
            </w:r>
            <w:r>
              <w:rPr>
                <w:rFonts w:ascii="Times New Roman" w:hAnsi="Times New Roman" w:cs="Times New Roman"/>
              </w:rPr>
              <w:t>1</w:t>
            </w:r>
            <w:r w:rsidR="00B767DA">
              <w:rPr>
                <w:rFonts w:ascii="Times New Roman" w:hAnsi="Times New Roman" w:cs="Times New Roman"/>
              </w:rPr>
              <w:t>-22</w:t>
            </w:r>
          </w:p>
        </w:tc>
        <w:tc>
          <w:tcPr>
            <w:tcW w:w="3597" w:type="dxa"/>
          </w:tcPr>
          <w:p w14:paraId="3108943D" w14:textId="2ACA3377" w:rsidR="00385EE3" w:rsidRPr="00385EE3" w:rsidRDefault="00D76DD1" w:rsidP="00086342">
            <w:pPr>
              <w:rPr>
                <w:rFonts w:ascii="Times New Roman" w:hAnsi="Times New Roman" w:cs="Times New Roman"/>
              </w:rPr>
            </w:pPr>
            <w:r>
              <w:rPr>
                <w:rFonts w:ascii="Times New Roman" w:hAnsi="Times New Roman" w:cs="Times New Roman"/>
              </w:rPr>
              <w:t>Voting and Other External Influences</w:t>
            </w:r>
          </w:p>
        </w:tc>
        <w:tc>
          <w:tcPr>
            <w:tcW w:w="2338" w:type="dxa"/>
          </w:tcPr>
          <w:p w14:paraId="312BA7A0" w14:textId="77777777" w:rsidR="00385EE3" w:rsidRPr="00385EE3" w:rsidRDefault="00385EE3" w:rsidP="00086342">
            <w:pPr>
              <w:rPr>
                <w:rFonts w:ascii="Times New Roman" w:hAnsi="Times New Roman" w:cs="Times New Roman"/>
              </w:rPr>
            </w:pPr>
          </w:p>
        </w:tc>
      </w:tr>
      <w:tr w:rsidR="00385EE3" w14:paraId="177D1416" w14:textId="77777777" w:rsidTr="00086342">
        <w:tc>
          <w:tcPr>
            <w:tcW w:w="1435" w:type="dxa"/>
          </w:tcPr>
          <w:p w14:paraId="5C98455C" w14:textId="03FF4C09" w:rsidR="00385EE3" w:rsidRDefault="00385EE3" w:rsidP="00086342">
            <w:pPr>
              <w:jc w:val="center"/>
              <w:rPr>
                <w:rFonts w:ascii="Times New Roman" w:hAnsi="Times New Roman" w:cs="Times New Roman"/>
              </w:rPr>
            </w:pPr>
            <w:r>
              <w:rPr>
                <w:rFonts w:ascii="Times New Roman" w:hAnsi="Times New Roman" w:cs="Times New Roman"/>
              </w:rPr>
              <w:t>9</w:t>
            </w:r>
            <w:r w:rsidR="00B767DA">
              <w:rPr>
                <w:rFonts w:ascii="Times New Roman" w:hAnsi="Times New Roman" w:cs="Times New Roman"/>
              </w:rPr>
              <w:t xml:space="preserve"> &amp; 10</w:t>
            </w:r>
          </w:p>
        </w:tc>
        <w:tc>
          <w:tcPr>
            <w:tcW w:w="1980" w:type="dxa"/>
          </w:tcPr>
          <w:p w14:paraId="58A9BE4D" w14:textId="2F6B1D12" w:rsidR="00385EE3" w:rsidRDefault="00B767DA" w:rsidP="00086342">
            <w:pPr>
              <w:rPr>
                <w:rFonts w:ascii="Times New Roman" w:hAnsi="Times New Roman" w:cs="Times New Roman"/>
              </w:rPr>
            </w:pPr>
            <w:r>
              <w:rPr>
                <w:rFonts w:ascii="Times New Roman" w:hAnsi="Times New Roman" w:cs="Times New Roman"/>
              </w:rPr>
              <w:t>3-</w:t>
            </w:r>
            <w:r w:rsidR="005D4BF0">
              <w:rPr>
                <w:rFonts w:ascii="Times New Roman" w:hAnsi="Times New Roman" w:cs="Times New Roman"/>
              </w:rPr>
              <w:t>8</w:t>
            </w:r>
            <w:r>
              <w:rPr>
                <w:rFonts w:ascii="Times New Roman" w:hAnsi="Times New Roman" w:cs="Times New Roman"/>
              </w:rPr>
              <w:t>-22</w:t>
            </w:r>
          </w:p>
        </w:tc>
        <w:tc>
          <w:tcPr>
            <w:tcW w:w="3597" w:type="dxa"/>
          </w:tcPr>
          <w:p w14:paraId="60F6F86E" w14:textId="77777777" w:rsidR="00385EE3" w:rsidRDefault="00385EE3" w:rsidP="00086342">
            <w:pPr>
              <w:rPr>
                <w:rFonts w:ascii="Times New Roman" w:hAnsi="Times New Roman" w:cs="Times New Roman"/>
              </w:rPr>
            </w:pPr>
            <w:r w:rsidRPr="00385EE3">
              <w:rPr>
                <w:rFonts w:ascii="Times New Roman" w:hAnsi="Times New Roman" w:cs="Times New Roman"/>
              </w:rPr>
              <w:t>Models for Change: Collective Impact</w:t>
            </w:r>
          </w:p>
          <w:p w14:paraId="02F66EB0" w14:textId="7DA57CC8" w:rsidR="00B767DA" w:rsidRPr="00385EE3" w:rsidRDefault="00B767DA" w:rsidP="00086342">
            <w:pPr>
              <w:rPr>
                <w:rFonts w:ascii="Times New Roman" w:hAnsi="Times New Roman" w:cs="Times New Roman"/>
              </w:rPr>
            </w:pPr>
            <w:r w:rsidRPr="00385EE3">
              <w:rPr>
                <w:rFonts w:ascii="Times New Roman" w:hAnsi="Times New Roman" w:cs="Times New Roman"/>
              </w:rPr>
              <w:lastRenderedPageBreak/>
              <w:t>Models for Change: Place-Based Initiatives</w:t>
            </w:r>
          </w:p>
        </w:tc>
        <w:tc>
          <w:tcPr>
            <w:tcW w:w="2338" w:type="dxa"/>
          </w:tcPr>
          <w:p w14:paraId="4300F9D4" w14:textId="77777777" w:rsidR="00385EE3" w:rsidRPr="00385EE3" w:rsidRDefault="00385EE3" w:rsidP="00086342">
            <w:pPr>
              <w:rPr>
                <w:rFonts w:ascii="Times New Roman" w:hAnsi="Times New Roman" w:cs="Times New Roman"/>
              </w:rPr>
            </w:pPr>
          </w:p>
        </w:tc>
      </w:tr>
      <w:tr w:rsidR="00385EE3" w14:paraId="5CAB39D3" w14:textId="77777777" w:rsidTr="00086342">
        <w:tc>
          <w:tcPr>
            <w:tcW w:w="1435" w:type="dxa"/>
          </w:tcPr>
          <w:p w14:paraId="347840D9" w14:textId="3841E728" w:rsidR="00385EE3" w:rsidRDefault="00B767DA" w:rsidP="00086342">
            <w:pPr>
              <w:jc w:val="center"/>
              <w:rPr>
                <w:rFonts w:ascii="Times New Roman" w:hAnsi="Times New Roman" w:cs="Times New Roman"/>
              </w:rPr>
            </w:pPr>
            <w:r>
              <w:rPr>
                <w:rFonts w:ascii="Times New Roman" w:hAnsi="Times New Roman" w:cs="Times New Roman"/>
              </w:rPr>
              <w:t>Spring Break</w:t>
            </w:r>
          </w:p>
        </w:tc>
        <w:tc>
          <w:tcPr>
            <w:tcW w:w="1980" w:type="dxa"/>
          </w:tcPr>
          <w:p w14:paraId="045C88CC" w14:textId="2C3233C8" w:rsidR="00385EE3" w:rsidRDefault="00B767DA" w:rsidP="00086342">
            <w:pPr>
              <w:rPr>
                <w:rFonts w:ascii="Times New Roman" w:hAnsi="Times New Roman" w:cs="Times New Roman"/>
              </w:rPr>
            </w:pPr>
            <w:r>
              <w:rPr>
                <w:rFonts w:ascii="Times New Roman" w:hAnsi="Times New Roman" w:cs="Times New Roman"/>
              </w:rPr>
              <w:t>3-1</w:t>
            </w:r>
            <w:r w:rsidR="005D4BF0">
              <w:rPr>
                <w:rFonts w:ascii="Times New Roman" w:hAnsi="Times New Roman" w:cs="Times New Roman"/>
              </w:rPr>
              <w:t>5</w:t>
            </w:r>
            <w:r>
              <w:rPr>
                <w:rFonts w:ascii="Times New Roman" w:hAnsi="Times New Roman" w:cs="Times New Roman"/>
              </w:rPr>
              <w:t>-22</w:t>
            </w:r>
          </w:p>
        </w:tc>
        <w:tc>
          <w:tcPr>
            <w:tcW w:w="3597" w:type="dxa"/>
          </w:tcPr>
          <w:p w14:paraId="6CF8A3EB" w14:textId="1EE4E914" w:rsidR="00385EE3" w:rsidRPr="00385EE3" w:rsidRDefault="00385EE3" w:rsidP="00086342">
            <w:pPr>
              <w:rPr>
                <w:rFonts w:ascii="Times New Roman" w:hAnsi="Times New Roman" w:cs="Times New Roman"/>
              </w:rPr>
            </w:pPr>
          </w:p>
        </w:tc>
        <w:tc>
          <w:tcPr>
            <w:tcW w:w="2338" w:type="dxa"/>
          </w:tcPr>
          <w:p w14:paraId="19B555DA" w14:textId="77777777" w:rsidR="00385EE3" w:rsidRPr="00385EE3" w:rsidRDefault="00385EE3" w:rsidP="00086342">
            <w:pPr>
              <w:rPr>
                <w:rFonts w:ascii="Times New Roman" w:hAnsi="Times New Roman" w:cs="Times New Roman"/>
              </w:rPr>
            </w:pPr>
          </w:p>
        </w:tc>
      </w:tr>
      <w:tr w:rsidR="00385EE3" w14:paraId="4E67D49C" w14:textId="77777777" w:rsidTr="00086342">
        <w:tc>
          <w:tcPr>
            <w:tcW w:w="1435" w:type="dxa"/>
          </w:tcPr>
          <w:p w14:paraId="2FD6453F" w14:textId="77777777" w:rsidR="00385EE3" w:rsidRDefault="00385EE3" w:rsidP="00086342">
            <w:pPr>
              <w:jc w:val="center"/>
              <w:rPr>
                <w:rFonts w:ascii="Times New Roman" w:hAnsi="Times New Roman" w:cs="Times New Roman"/>
              </w:rPr>
            </w:pPr>
            <w:r>
              <w:rPr>
                <w:rFonts w:ascii="Times New Roman" w:hAnsi="Times New Roman" w:cs="Times New Roman"/>
              </w:rPr>
              <w:t>11</w:t>
            </w:r>
          </w:p>
        </w:tc>
        <w:tc>
          <w:tcPr>
            <w:tcW w:w="1980" w:type="dxa"/>
          </w:tcPr>
          <w:p w14:paraId="4A2B4373" w14:textId="217016E7" w:rsidR="00385EE3" w:rsidRDefault="00B767DA" w:rsidP="00086342">
            <w:pPr>
              <w:rPr>
                <w:rFonts w:ascii="Times New Roman" w:hAnsi="Times New Roman" w:cs="Times New Roman"/>
              </w:rPr>
            </w:pPr>
            <w:r>
              <w:rPr>
                <w:rFonts w:ascii="Times New Roman" w:hAnsi="Times New Roman" w:cs="Times New Roman"/>
              </w:rPr>
              <w:t>3-2</w:t>
            </w:r>
            <w:r w:rsidR="005D4BF0">
              <w:rPr>
                <w:rFonts w:ascii="Times New Roman" w:hAnsi="Times New Roman" w:cs="Times New Roman"/>
              </w:rPr>
              <w:t>2</w:t>
            </w:r>
            <w:r>
              <w:rPr>
                <w:rFonts w:ascii="Times New Roman" w:hAnsi="Times New Roman" w:cs="Times New Roman"/>
              </w:rPr>
              <w:t>-22</w:t>
            </w:r>
          </w:p>
        </w:tc>
        <w:tc>
          <w:tcPr>
            <w:tcW w:w="3597" w:type="dxa"/>
          </w:tcPr>
          <w:p w14:paraId="78C76A24" w14:textId="6F75F5EF" w:rsidR="00385EE3" w:rsidRPr="00385EE3" w:rsidRDefault="00385EE3" w:rsidP="00086342">
            <w:pPr>
              <w:rPr>
                <w:rFonts w:ascii="Times New Roman" w:hAnsi="Times New Roman" w:cs="Times New Roman"/>
              </w:rPr>
            </w:pPr>
            <w:r w:rsidRPr="00385EE3">
              <w:rPr>
                <w:rFonts w:ascii="Times New Roman" w:hAnsi="Times New Roman" w:cs="Times New Roman"/>
              </w:rPr>
              <w:t>Systemic Reform: Education</w:t>
            </w:r>
          </w:p>
        </w:tc>
        <w:tc>
          <w:tcPr>
            <w:tcW w:w="2338" w:type="dxa"/>
          </w:tcPr>
          <w:p w14:paraId="153FDF57" w14:textId="77777777" w:rsidR="00385EE3" w:rsidRPr="00385EE3" w:rsidRDefault="00385EE3" w:rsidP="00086342">
            <w:pPr>
              <w:rPr>
                <w:rFonts w:ascii="Times New Roman" w:hAnsi="Times New Roman" w:cs="Times New Roman"/>
              </w:rPr>
            </w:pPr>
          </w:p>
        </w:tc>
      </w:tr>
      <w:tr w:rsidR="00385EE3" w14:paraId="0759B7FC" w14:textId="77777777" w:rsidTr="00086342">
        <w:tc>
          <w:tcPr>
            <w:tcW w:w="1435" w:type="dxa"/>
          </w:tcPr>
          <w:p w14:paraId="005453DF" w14:textId="77777777" w:rsidR="00385EE3" w:rsidRDefault="00385EE3" w:rsidP="00086342">
            <w:pPr>
              <w:jc w:val="center"/>
              <w:rPr>
                <w:rFonts w:ascii="Times New Roman" w:hAnsi="Times New Roman" w:cs="Times New Roman"/>
              </w:rPr>
            </w:pPr>
            <w:r>
              <w:rPr>
                <w:rFonts w:ascii="Times New Roman" w:hAnsi="Times New Roman" w:cs="Times New Roman"/>
              </w:rPr>
              <w:t>12</w:t>
            </w:r>
          </w:p>
        </w:tc>
        <w:tc>
          <w:tcPr>
            <w:tcW w:w="1980" w:type="dxa"/>
          </w:tcPr>
          <w:p w14:paraId="3E223467" w14:textId="6E3B1438" w:rsidR="00385EE3" w:rsidRDefault="00B767DA" w:rsidP="00086342">
            <w:pPr>
              <w:rPr>
                <w:rFonts w:ascii="Times New Roman" w:hAnsi="Times New Roman" w:cs="Times New Roman"/>
              </w:rPr>
            </w:pPr>
            <w:r>
              <w:rPr>
                <w:rFonts w:ascii="Times New Roman" w:hAnsi="Times New Roman" w:cs="Times New Roman"/>
              </w:rPr>
              <w:t>3-2</w:t>
            </w:r>
            <w:r w:rsidR="005D4BF0">
              <w:rPr>
                <w:rFonts w:ascii="Times New Roman" w:hAnsi="Times New Roman" w:cs="Times New Roman"/>
              </w:rPr>
              <w:t>9</w:t>
            </w:r>
            <w:r>
              <w:rPr>
                <w:rFonts w:ascii="Times New Roman" w:hAnsi="Times New Roman" w:cs="Times New Roman"/>
              </w:rPr>
              <w:t>-22</w:t>
            </w:r>
          </w:p>
        </w:tc>
        <w:tc>
          <w:tcPr>
            <w:tcW w:w="3597" w:type="dxa"/>
          </w:tcPr>
          <w:p w14:paraId="41413B92" w14:textId="141DE8EB" w:rsidR="00385EE3" w:rsidRPr="00385EE3" w:rsidRDefault="00385EE3" w:rsidP="00086342">
            <w:pPr>
              <w:rPr>
                <w:rFonts w:ascii="Times New Roman" w:hAnsi="Times New Roman" w:cs="Times New Roman"/>
              </w:rPr>
            </w:pPr>
            <w:r w:rsidRPr="00385EE3">
              <w:rPr>
                <w:rFonts w:ascii="Times New Roman" w:hAnsi="Times New Roman" w:cs="Times New Roman"/>
              </w:rPr>
              <w:t>Systemic Reform: Child Welfare</w:t>
            </w:r>
          </w:p>
        </w:tc>
        <w:tc>
          <w:tcPr>
            <w:tcW w:w="2338" w:type="dxa"/>
          </w:tcPr>
          <w:p w14:paraId="7E972454" w14:textId="77777777" w:rsidR="00385EE3" w:rsidRPr="00385EE3" w:rsidRDefault="00385EE3" w:rsidP="00086342">
            <w:pPr>
              <w:rPr>
                <w:rFonts w:ascii="Times New Roman" w:hAnsi="Times New Roman" w:cs="Times New Roman"/>
              </w:rPr>
            </w:pPr>
          </w:p>
        </w:tc>
      </w:tr>
      <w:tr w:rsidR="00385EE3" w14:paraId="548263CA" w14:textId="77777777" w:rsidTr="00086342">
        <w:tc>
          <w:tcPr>
            <w:tcW w:w="1435" w:type="dxa"/>
          </w:tcPr>
          <w:p w14:paraId="17F3EFA1" w14:textId="77777777" w:rsidR="00385EE3" w:rsidRDefault="00385EE3" w:rsidP="00086342">
            <w:pPr>
              <w:jc w:val="center"/>
              <w:rPr>
                <w:rFonts w:ascii="Times New Roman" w:hAnsi="Times New Roman" w:cs="Times New Roman"/>
              </w:rPr>
            </w:pPr>
            <w:r>
              <w:rPr>
                <w:rFonts w:ascii="Times New Roman" w:hAnsi="Times New Roman" w:cs="Times New Roman"/>
              </w:rPr>
              <w:t>13</w:t>
            </w:r>
          </w:p>
        </w:tc>
        <w:tc>
          <w:tcPr>
            <w:tcW w:w="1980" w:type="dxa"/>
          </w:tcPr>
          <w:p w14:paraId="043CA5FE" w14:textId="356A0EA8" w:rsidR="00385EE3" w:rsidRDefault="00B767DA" w:rsidP="00086342">
            <w:pPr>
              <w:rPr>
                <w:rFonts w:ascii="Times New Roman" w:hAnsi="Times New Roman" w:cs="Times New Roman"/>
              </w:rPr>
            </w:pPr>
            <w:r>
              <w:rPr>
                <w:rFonts w:ascii="Times New Roman" w:hAnsi="Times New Roman" w:cs="Times New Roman"/>
              </w:rPr>
              <w:t>4-</w:t>
            </w:r>
            <w:r w:rsidR="005D4BF0">
              <w:rPr>
                <w:rFonts w:ascii="Times New Roman" w:hAnsi="Times New Roman" w:cs="Times New Roman"/>
              </w:rPr>
              <w:t>5</w:t>
            </w:r>
            <w:r>
              <w:rPr>
                <w:rFonts w:ascii="Times New Roman" w:hAnsi="Times New Roman" w:cs="Times New Roman"/>
              </w:rPr>
              <w:t>-22</w:t>
            </w:r>
          </w:p>
        </w:tc>
        <w:tc>
          <w:tcPr>
            <w:tcW w:w="3597" w:type="dxa"/>
          </w:tcPr>
          <w:p w14:paraId="25B8C516" w14:textId="704AAC11" w:rsidR="00385EE3" w:rsidRPr="00385EE3" w:rsidRDefault="00385EE3" w:rsidP="00086342">
            <w:pPr>
              <w:rPr>
                <w:rFonts w:ascii="Times New Roman" w:hAnsi="Times New Roman" w:cs="Times New Roman"/>
              </w:rPr>
            </w:pPr>
            <w:r w:rsidRPr="00385EE3">
              <w:rPr>
                <w:rFonts w:ascii="Times New Roman" w:hAnsi="Times New Roman" w:cs="Times New Roman"/>
              </w:rPr>
              <w:t>Systemic Reform: Juvenile Justice</w:t>
            </w:r>
          </w:p>
        </w:tc>
        <w:tc>
          <w:tcPr>
            <w:tcW w:w="2338" w:type="dxa"/>
          </w:tcPr>
          <w:p w14:paraId="3C6D9F3B" w14:textId="77777777" w:rsidR="00385EE3" w:rsidRPr="00385EE3" w:rsidRDefault="00385EE3" w:rsidP="00086342">
            <w:pPr>
              <w:rPr>
                <w:rFonts w:ascii="Times New Roman" w:hAnsi="Times New Roman" w:cs="Times New Roman"/>
              </w:rPr>
            </w:pPr>
          </w:p>
        </w:tc>
      </w:tr>
      <w:tr w:rsidR="00385EE3" w14:paraId="7D378264" w14:textId="77777777" w:rsidTr="00086342">
        <w:tc>
          <w:tcPr>
            <w:tcW w:w="1435" w:type="dxa"/>
          </w:tcPr>
          <w:p w14:paraId="293B0F8E" w14:textId="77777777" w:rsidR="00385EE3" w:rsidRDefault="00385EE3" w:rsidP="00086342">
            <w:pPr>
              <w:jc w:val="center"/>
              <w:rPr>
                <w:rFonts w:ascii="Times New Roman" w:hAnsi="Times New Roman" w:cs="Times New Roman"/>
              </w:rPr>
            </w:pPr>
            <w:r>
              <w:rPr>
                <w:rFonts w:ascii="Times New Roman" w:hAnsi="Times New Roman" w:cs="Times New Roman"/>
              </w:rPr>
              <w:t>14</w:t>
            </w:r>
          </w:p>
        </w:tc>
        <w:tc>
          <w:tcPr>
            <w:tcW w:w="1980" w:type="dxa"/>
          </w:tcPr>
          <w:p w14:paraId="59D085E3" w14:textId="4CD0996C" w:rsidR="00385EE3" w:rsidRDefault="00B767DA" w:rsidP="00086342">
            <w:pPr>
              <w:rPr>
                <w:rFonts w:ascii="Times New Roman" w:hAnsi="Times New Roman" w:cs="Times New Roman"/>
              </w:rPr>
            </w:pPr>
            <w:r>
              <w:rPr>
                <w:rFonts w:ascii="Times New Roman" w:hAnsi="Times New Roman" w:cs="Times New Roman"/>
              </w:rPr>
              <w:t>4-1</w:t>
            </w:r>
            <w:r w:rsidR="005D4BF0">
              <w:rPr>
                <w:rFonts w:ascii="Times New Roman" w:hAnsi="Times New Roman" w:cs="Times New Roman"/>
              </w:rPr>
              <w:t>2</w:t>
            </w:r>
            <w:r>
              <w:rPr>
                <w:rFonts w:ascii="Times New Roman" w:hAnsi="Times New Roman" w:cs="Times New Roman"/>
              </w:rPr>
              <w:t>-22</w:t>
            </w:r>
          </w:p>
        </w:tc>
        <w:tc>
          <w:tcPr>
            <w:tcW w:w="3597" w:type="dxa"/>
          </w:tcPr>
          <w:p w14:paraId="2FAD445C" w14:textId="74C11069" w:rsidR="00385EE3" w:rsidRPr="00385EE3" w:rsidRDefault="00385EE3" w:rsidP="00086342">
            <w:pPr>
              <w:rPr>
                <w:rFonts w:ascii="Times New Roman" w:hAnsi="Times New Roman" w:cs="Times New Roman"/>
              </w:rPr>
            </w:pPr>
            <w:r w:rsidRPr="00207733">
              <w:rPr>
                <w:rFonts w:ascii="Times New Roman" w:hAnsi="Times New Roman" w:cs="Times New Roman"/>
                <w:b/>
                <w:color w:val="000000" w:themeColor="text1"/>
              </w:rPr>
              <w:t>Group presentations</w:t>
            </w:r>
          </w:p>
        </w:tc>
        <w:tc>
          <w:tcPr>
            <w:tcW w:w="2338" w:type="dxa"/>
          </w:tcPr>
          <w:p w14:paraId="252450AB" w14:textId="1DAC8E76" w:rsidR="00385EE3" w:rsidRPr="00385EE3" w:rsidRDefault="00385EE3" w:rsidP="00086342">
            <w:pPr>
              <w:rPr>
                <w:rFonts w:ascii="Times New Roman" w:hAnsi="Times New Roman" w:cs="Times New Roman"/>
              </w:rPr>
            </w:pPr>
            <w:r w:rsidRPr="00385EE3">
              <w:rPr>
                <w:rFonts w:ascii="Times New Roman" w:hAnsi="Times New Roman" w:cs="Times New Roman"/>
              </w:rPr>
              <w:t>Assignment 2 Due</w:t>
            </w:r>
          </w:p>
        </w:tc>
      </w:tr>
      <w:tr w:rsidR="00385EE3" w14:paraId="413F4066" w14:textId="77777777" w:rsidTr="00086342">
        <w:tc>
          <w:tcPr>
            <w:tcW w:w="1435" w:type="dxa"/>
          </w:tcPr>
          <w:p w14:paraId="5592211A" w14:textId="77777777" w:rsidR="00385EE3" w:rsidRDefault="00385EE3" w:rsidP="00086342">
            <w:pPr>
              <w:jc w:val="center"/>
              <w:rPr>
                <w:rFonts w:ascii="Times New Roman" w:hAnsi="Times New Roman" w:cs="Times New Roman"/>
              </w:rPr>
            </w:pPr>
            <w:r>
              <w:rPr>
                <w:rFonts w:ascii="Times New Roman" w:hAnsi="Times New Roman" w:cs="Times New Roman"/>
              </w:rPr>
              <w:t>15</w:t>
            </w:r>
          </w:p>
        </w:tc>
        <w:tc>
          <w:tcPr>
            <w:tcW w:w="1980" w:type="dxa"/>
          </w:tcPr>
          <w:p w14:paraId="620CB623" w14:textId="3D7AFBE2" w:rsidR="00385EE3" w:rsidRDefault="00B767DA" w:rsidP="00086342">
            <w:pPr>
              <w:rPr>
                <w:rFonts w:ascii="Times New Roman" w:hAnsi="Times New Roman" w:cs="Times New Roman"/>
              </w:rPr>
            </w:pPr>
            <w:r>
              <w:rPr>
                <w:rFonts w:ascii="Times New Roman" w:hAnsi="Times New Roman" w:cs="Times New Roman"/>
              </w:rPr>
              <w:t>4-1</w:t>
            </w:r>
            <w:r w:rsidR="005D4BF0">
              <w:rPr>
                <w:rFonts w:ascii="Times New Roman" w:hAnsi="Times New Roman" w:cs="Times New Roman"/>
              </w:rPr>
              <w:t>9</w:t>
            </w:r>
            <w:r>
              <w:rPr>
                <w:rFonts w:ascii="Times New Roman" w:hAnsi="Times New Roman" w:cs="Times New Roman"/>
              </w:rPr>
              <w:t>-22</w:t>
            </w:r>
          </w:p>
        </w:tc>
        <w:tc>
          <w:tcPr>
            <w:tcW w:w="3597" w:type="dxa"/>
          </w:tcPr>
          <w:p w14:paraId="1CB458CC" w14:textId="4ED5E054" w:rsidR="00385EE3" w:rsidRPr="00385EE3" w:rsidRDefault="00385EE3" w:rsidP="00086342">
            <w:pPr>
              <w:rPr>
                <w:rFonts w:ascii="Times New Roman" w:hAnsi="Times New Roman" w:cs="Times New Roman"/>
              </w:rPr>
            </w:pPr>
            <w:r w:rsidRPr="00207733">
              <w:rPr>
                <w:rFonts w:ascii="Times New Roman" w:hAnsi="Times New Roman" w:cs="Times New Roman"/>
                <w:b/>
                <w:color w:val="000000" w:themeColor="text1"/>
              </w:rPr>
              <w:t>Group presentations</w:t>
            </w:r>
          </w:p>
        </w:tc>
        <w:tc>
          <w:tcPr>
            <w:tcW w:w="2338" w:type="dxa"/>
          </w:tcPr>
          <w:p w14:paraId="4DBF5C28" w14:textId="3EDA0F01" w:rsidR="00385EE3" w:rsidRPr="00385EE3" w:rsidRDefault="00385EE3" w:rsidP="00086342">
            <w:pPr>
              <w:rPr>
                <w:rFonts w:ascii="Times New Roman" w:hAnsi="Times New Roman" w:cs="Times New Roman"/>
              </w:rPr>
            </w:pPr>
            <w:r w:rsidRPr="00385EE3">
              <w:rPr>
                <w:rFonts w:ascii="Times New Roman" w:hAnsi="Times New Roman" w:cs="Times New Roman"/>
              </w:rPr>
              <w:t>Assignment 2/3 Due</w:t>
            </w:r>
          </w:p>
        </w:tc>
      </w:tr>
    </w:tbl>
    <w:p w14:paraId="6AAB5526" w14:textId="55EA4FAD" w:rsidR="00F81B37" w:rsidRDefault="00F81B37" w:rsidP="00545F10">
      <w:pPr>
        <w:rPr>
          <w:rFonts w:ascii="Times New Roman" w:hAnsi="Times New Roman" w:cs="Times New Roman"/>
        </w:rPr>
      </w:pPr>
    </w:p>
    <w:p w14:paraId="52A7E973" w14:textId="65585513" w:rsidR="003B26AE" w:rsidRDefault="003B26AE">
      <w:pPr>
        <w:rPr>
          <w:rFonts w:ascii="Times New Roman" w:hAnsi="Times New Roman" w:cs="Times New Roman"/>
          <w:b/>
          <w:color w:val="991B1E"/>
        </w:rPr>
      </w:pPr>
    </w:p>
    <w:p w14:paraId="18FF8FB8" w14:textId="22346824" w:rsidR="004B52C7" w:rsidRDefault="004B52C7" w:rsidP="00545F10">
      <w:pPr>
        <w:rPr>
          <w:rFonts w:ascii="Times New Roman" w:hAnsi="Times New Roman" w:cs="Times New Roman"/>
        </w:rPr>
      </w:pPr>
      <w:r w:rsidRPr="004B52C7">
        <w:rPr>
          <w:rFonts w:ascii="Times New Roman" w:hAnsi="Times New Roman" w:cs="Times New Roman"/>
          <w:b/>
          <w:color w:val="991B1E"/>
        </w:rPr>
        <w:t>Course Schedule—Detailed Description</w:t>
      </w:r>
    </w:p>
    <w:p w14:paraId="67EBDBCB" w14:textId="0354DE67" w:rsidR="004B52C7" w:rsidRDefault="004B52C7" w:rsidP="00545F10">
      <w:pPr>
        <w:rPr>
          <w:rFonts w:ascii="Times New Roman" w:hAnsi="Times New Roman" w:cs="Times New Roman"/>
        </w:rPr>
      </w:pPr>
      <w:r w:rsidRPr="004B52C7">
        <w:rPr>
          <w:rFonts w:ascii="Times New Roman" w:hAnsi="Times New Roman" w:cs="Times New Roman"/>
          <w:b/>
          <w:color w:val="991B1E"/>
        </w:rPr>
        <w:t xml:space="preserve">Unit 1 – </w:t>
      </w:r>
      <w:r w:rsidR="002F29A3">
        <w:rPr>
          <w:rFonts w:ascii="Times New Roman" w:hAnsi="Times New Roman" w:cs="Times New Roman"/>
          <w:b/>
          <w:color w:val="991B1E"/>
        </w:rPr>
        <w:t>Introduction: Social Policy Landscape for Children Youth and families</w:t>
      </w:r>
      <w:r w:rsidRPr="004B52C7">
        <w:rPr>
          <w:rFonts w:ascii="Times New Roman" w:hAnsi="Times New Roman" w:cs="Times New Roman"/>
          <w:b/>
          <w:color w:val="991B1E"/>
        </w:rPr>
        <w:t xml:space="preserve"> </w:t>
      </w:r>
    </w:p>
    <w:p w14:paraId="7792EA4F" w14:textId="165A3E0F" w:rsidR="004B52C7" w:rsidRPr="00611C92" w:rsidRDefault="004B52C7" w:rsidP="00545F10">
      <w:pPr>
        <w:rPr>
          <w:rFonts w:ascii="Times New Roman" w:hAnsi="Times New Roman" w:cs="Times New Roman"/>
          <w:b/>
          <w:i/>
        </w:rPr>
      </w:pPr>
      <w:r w:rsidRPr="00611C92">
        <w:rPr>
          <w:rFonts w:ascii="Times New Roman" w:hAnsi="Times New Roman" w:cs="Times New Roman"/>
          <w:b/>
          <w:i/>
        </w:rPr>
        <w:t>Topics</w:t>
      </w:r>
    </w:p>
    <w:p w14:paraId="590AFB40" w14:textId="77777777" w:rsidR="002F29A3" w:rsidRPr="00611C92" w:rsidRDefault="002F29A3" w:rsidP="002F29A3">
      <w:pPr>
        <w:numPr>
          <w:ilvl w:val="0"/>
          <w:numId w:val="6"/>
        </w:numPr>
        <w:spacing w:after="0" w:line="240" w:lineRule="auto"/>
        <w:contextualSpacing/>
        <w:rPr>
          <w:rFonts w:ascii="Times New Roman" w:hAnsi="Times New Roman" w:cs="Times New Roman"/>
        </w:rPr>
      </w:pPr>
      <w:r w:rsidRPr="00611C92">
        <w:rPr>
          <w:rFonts w:ascii="Times New Roman" w:hAnsi="Times New Roman" w:cs="Times New Roman"/>
        </w:rPr>
        <w:t>The role of social policy in advancing individual and systemic reform</w:t>
      </w:r>
    </w:p>
    <w:p w14:paraId="1555A02B" w14:textId="77777777" w:rsidR="002F29A3" w:rsidRPr="00611C92" w:rsidRDefault="002F29A3" w:rsidP="002F29A3">
      <w:pPr>
        <w:numPr>
          <w:ilvl w:val="0"/>
          <w:numId w:val="6"/>
        </w:numPr>
        <w:spacing w:after="0" w:line="240" w:lineRule="auto"/>
        <w:contextualSpacing/>
        <w:rPr>
          <w:rFonts w:ascii="Times New Roman" w:hAnsi="Times New Roman" w:cs="Times New Roman"/>
        </w:rPr>
      </w:pPr>
      <w:r w:rsidRPr="00611C92">
        <w:rPr>
          <w:rFonts w:ascii="Times New Roman" w:hAnsi="Times New Roman" w:cs="Times New Roman"/>
        </w:rPr>
        <w:t xml:space="preserve">The intersection of policy, practice, </w:t>
      </w:r>
      <w:proofErr w:type="gramStart"/>
      <w:r w:rsidRPr="00611C92">
        <w:rPr>
          <w:rFonts w:ascii="Times New Roman" w:hAnsi="Times New Roman" w:cs="Times New Roman"/>
        </w:rPr>
        <w:t>research</w:t>
      </w:r>
      <w:proofErr w:type="gramEnd"/>
      <w:r w:rsidRPr="00611C92">
        <w:rPr>
          <w:rFonts w:ascii="Times New Roman" w:hAnsi="Times New Roman" w:cs="Times New Roman"/>
        </w:rPr>
        <w:t xml:space="preserve"> and advocacy</w:t>
      </w:r>
    </w:p>
    <w:p w14:paraId="10EE43E7" w14:textId="77777777" w:rsidR="002F29A3" w:rsidRPr="00611C92" w:rsidRDefault="002F29A3" w:rsidP="002F29A3">
      <w:pPr>
        <w:numPr>
          <w:ilvl w:val="0"/>
          <w:numId w:val="6"/>
        </w:numPr>
        <w:spacing w:after="0" w:line="240" w:lineRule="auto"/>
        <w:contextualSpacing/>
        <w:rPr>
          <w:rFonts w:ascii="Times New Roman" w:hAnsi="Times New Roman" w:cs="Times New Roman"/>
        </w:rPr>
      </w:pPr>
      <w:r w:rsidRPr="00611C92">
        <w:rPr>
          <w:rFonts w:ascii="Times New Roman" w:hAnsi="Times New Roman" w:cs="Times New Roman"/>
        </w:rPr>
        <w:t>Social policy and data</w:t>
      </w:r>
    </w:p>
    <w:p w14:paraId="1F0B76D4" w14:textId="1FAFA3D3" w:rsidR="004B52C7" w:rsidRPr="00611C92" w:rsidRDefault="002F29A3" w:rsidP="002F29A3">
      <w:pPr>
        <w:pStyle w:val="ListParagraph"/>
        <w:numPr>
          <w:ilvl w:val="0"/>
          <w:numId w:val="6"/>
        </w:numPr>
        <w:rPr>
          <w:rFonts w:ascii="Times New Roman" w:hAnsi="Times New Roman" w:cs="Times New Roman"/>
        </w:rPr>
      </w:pPr>
      <w:r w:rsidRPr="00611C92">
        <w:rPr>
          <w:rFonts w:ascii="Times New Roman" w:hAnsi="Times New Roman" w:cs="Times New Roman"/>
        </w:rPr>
        <w:t>Our ethical obligation to advocacy and social justice</w:t>
      </w:r>
    </w:p>
    <w:p w14:paraId="00CC73AC" w14:textId="14FD3498"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2F29A3">
        <w:rPr>
          <w:rFonts w:ascii="Times New Roman" w:hAnsi="Times New Roman" w:cs="Times New Roman"/>
        </w:rPr>
        <w:t>1,2 and 3</w:t>
      </w:r>
      <w:r>
        <w:rPr>
          <w:rFonts w:ascii="Times New Roman" w:hAnsi="Times New Roman" w:cs="Times New Roman"/>
        </w:rPr>
        <w:t>.</w:t>
      </w:r>
    </w:p>
    <w:p w14:paraId="6562A207" w14:textId="04BB2698" w:rsidR="004B52C7" w:rsidRDefault="004B52C7" w:rsidP="004B52C7">
      <w:pPr>
        <w:rPr>
          <w:rFonts w:ascii="Times New Roman" w:hAnsi="Times New Roman" w:cs="Times New Roman"/>
        </w:rPr>
      </w:pPr>
      <w:r>
        <w:rPr>
          <w:rFonts w:ascii="Times New Roman" w:hAnsi="Times New Roman" w:cs="Times New Roman"/>
          <w:b/>
          <w:i/>
        </w:rPr>
        <w:t xml:space="preserve">Required </w:t>
      </w:r>
      <w:r w:rsidR="002F5C43">
        <w:rPr>
          <w:rFonts w:ascii="Times New Roman" w:hAnsi="Times New Roman" w:cs="Times New Roman"/>
          <w:b/>
          <w:i/>
        </w:rPr>
        <w:t xml:space="preserve">Materials </w:t>
      </w:r>
    </w:p>
    <w:p w14:paraId="17CCE54E" w14:textId="77777777" w:rsidR="002F5C43" w:rsidRDefault="002F29A3" w:rsidP="00C62CF2">
      <w:pPr>
        <w:spacing w:after="0" w:line="240" w:lineRule="auto"/>
        <w:rPr>
          <w:rFonts w:ascii="Times New Roman" w:hAnsi="Times New Roman" w:cs="Times New Roman"/>
        </w:rPr>
      </w:pPr>
      <w:r w:rsidRPr="002F5C43">
        <w:rPr>
          <w:rFonts w:ascii="Times New Roman" w:hAnsi="Times New Roman" w:cs="Times New Roman"/>
        </w:rPr>
        <w:t>Glover Blackwell, A., (2015</w:t>
      </w:r>
      <w:r w:rsidR="002F5C43">
        <w:rPr>
          <w:rFonts w:ascii="Times New Roman" w:hAnsi="Times New Roman" w:cs="Times New Roman"/>
        </w:rPr>
        <w:t>, May</w:t>
      </w:r>
      <w:r w:rsidRPr="002F5C43">
        <w:rPr>
          <w:rFonts w:ascii="Times New Roman" w:hAnsi="Times New Roman" w:cs="Times New Roman"/>
        </w:rPr>
        <w:t xml:space="preserve">). </w:t>
      </w:r>
      <w:r w:rsidRPr="002F5C43">
        <w:rPr>
          <w:rFonts w:ascii="Times New Roman" w:hAnsi="Times New Roman" w:cs="Times New Roman"/>
          <w:i/>
          <w:iCs/>
        </w:rPr>
        <w:t>Systemic Racism.</w:t>
      </w:r>
      <w:r w:rsidRPr="002F5C43">
        <w:rPr>
          <w:rFonts w:ascii="Times New Roman" w:hAnsi="Times New Roman" w:cs="Times New Roman"/>
        </w:rPr>
        <w:t xml:space="preserve"> </w:t>
      </w:r>
      <w:r w:rsidR="002F5C43">
        <w:rPr>
          <w:rFonts w:ascii="Times New Roman" w:hAnsi="Times New Roman" w:cs="Times New Roman"/>
        </w:rPr>
        <w:t>[Video].</w:t>
      </w:r>
      <w:r w:rsidR="002F5C43">
        <w:rPr>
          <w:rFonts w:ascii="Times New Roman" w:hAnsi="Times New Roman" w:cs="Times New Roman"/>
        </w:rPr>
        <w:t xml:space="preserve"> </w:t>
      </w:r>
    </w:p>
    <w:p w14:paraId="6B3AC7E7" w14:textId="7AC374FC" w:rsidR="002F29A3" w:rsidRDefault="002F5C43" w:rsidP="00C62CF2">
      <w:pPr>
        <w:spacing w:after="0" w:line="240" w:lineRule="auto"/>
        <w:ind w:firstLine="720"/>
        <w:rPr>
          <w:rFonts w:ascii="Times New Roman" w:hAnsi="Times New Roman" w:cs="Times New Roman"/>
        </w:rPr>
      </w:pPr>
      <w:hyperlink r:id="rId11" w:history="1">
        <w:r w:rsidRPr="008C7418">
          <w:rPr>
            <w:rStyle w:val="Hyperlink"/>
            <w:rFonts w:ascii="Times New Roman" w:hAnsi="Times New Roman" w:cs="Times New Roman"/>
          </w:rPr>
          <w:t>https://www.youtube.com/</w:t>
        </w:r>
        <w:r w:rsidRPr="008C7418">
          <w:rPr>
            <w:rStyle w:val="Hyperlink"/>
            <w:rFonts w:ascii="Times New Roman" w:hAnsi="Times New Roman" w:cs="Times New Roman"/>
          </w:rPr>
          <w:t>w</w:t>
        </w:r>
        <w:r w:rsidRPr="008C7418">
          <w:rPr>
            <w:rStyle w:val="Hyperlink"/>
            <w:rFonts w:ascii="Times New Roman" w:hAnsi="Times New Roman" w:cs="Times New Roman"/>
          </w:rPr>
          <w:t>atch?v=syZj3J-93z8</w:t>
        </w:r>
      </w:hyperlink>
      <w:r w:rsidR="002F29A3" w:rsidRPr="002F5C43">
        <w:rPr>
          <w:rFonts w:ascii="Times New Roman" w:hAnsi="Times New Roman" w:cs="Times New Roman"/>
        </w:rPr>
        <w:t xml:space="preserve"> </w:t>
      </w:r>
      <w:bookmarkStart w:id="0" w:name="_8gaaqbspiclq" w:colFirst="0" w:colLast="0"/>
      <w:bookmarkStart w:id="1" w:name="_tigrwkkk3obm" w:colFirst="0" w:colLast="0"/>
      <w:bookmarkEnd w:id="0"/>
      <w:bookmarkEnd w:id="1"/>
    </w:p>
    <w:p w14:paraId="376BF277" w14:textId="77777777" w:rsidR="001B3CEE" w:rsidRPr="002F5C43" w:rsidRDefault="001B3CEE" w:rsidP="00C62CF2">
      <w:pPr>
        <w:spacing w:after="0" w:line="240" w:lineRule="auto"/>
        <w:ind w:firstLine="720"/>
        <w:rPr>
          <w:rFonts w:ascii="Times New Roman" w:hAnsi="Times New Roman" w:cs="Times New Roman"/>
        </w:rPr>
      </w:pPr>
    </w:p>
    <w:p w14:paraId="169DA02A" w14:textId="159AEC01" w:rsidR="002F5C43" w:rsidRDefault="002F29A3" w:rsidP="00C62CF2">
      <w:pPr>
        <w:spacing w:after="0" w:line="240" w:lineRule="auto"/>
        <w:rPr>
          <w:rFonts w:ascii="Times New Roman" w:hAnsi="Times New Roman" w:cs="Times New Roman"/>
        </w:rPr>
      </w:pPr>
      <w:r w:rsidRPr="002F5C43">
        <w:rPr>
          <w:rFonts w:ascii="Times New Roman" w:hAnsi="Times New Roman" w:cs="Times New Roman"/>
        </w:rPr>
        <w:t xml:space="preserve">Rothman, J. &amp; Mizrahi, T. </w:t>
      </w:r>
      <w:r w:rsidR="002F5C43">
        <w:rPr>
          <w:rFonts w:ascii="Times New Roman" w:hAnsi="Times New Roman" w:cs="Times New Roman"/>
        </w:rPr>
        <w:t xml:space="preserve">(2014). </w:t>
      </w:r>
      <w:r w:rsidRPr="002F5C43">
        <w:rPr>
          <w:rFonts w:ascii="Times New Roman" w:hAnsi="Times New Roman" w:cs="Times New Roman"/>
        </w:rPr>
        <w:t xml:space="preserve"> Balancing micro and macro practice: A challenge for </w:t>
      </w:r>
      <w:r w:rsidR="002F5C43">
        <w:rPr>
          <w:rFonts w:ascii="Times New Roman" w:hAnsi="Times New Roman" w:cs="Times New Roman"/>
        </w:rPr>
        <w:t>s</w:t>
      </w:r>
      <w:r w:rsidRPr="002F5C43">
        <w:rPr>
          <w:rFonts w:ascii="Times New Roman" w:hAnsi="Times New Roman" w:cs="Times New Roman"/>
        </w:rPr>
        <w:t xml:space="preserve">ocial </w:t>
      </w:r>
      <w:r w:rsidR="002F5C43">
        <w:rPr>
          <w:rFonts w:ascii="Times New Roman" w:hAnsi="Times New Roman" w:cs="Times New Roman"/>
        </w:rPr>
        <w:t>w</w:t>
      </w:r>
      <w:r w:rsidRPr="002F5C43">
        <w:rPr>
          <w:rFonts w:ascii="Times New Roman" w:hAnsi="Times New Roman" w:cs="Times New Roman"/>
        </w:rPr>
        <w:t>ork</w:t>
      </w:r>
      <w:r w:rsidR="002F5C43">
        <w:rPr>
          <w:rFonts w:ascii="Times New Roman" w:hAnsi="Times New Roman" w:cs="Times New Roman"/>
        </w:rPr>
        <w:t>.</w:t>
      </w:r>
      <w:r w:rsidRPr="002F5C43">
        <w:rPr>
          <w:rFonts w:ascii="Times New Roman" w:hAnsi="Times New Roman" w:cs="Times New Roman"/>
        </w:rPr>
        <w:t xml:space="preserve"> </w:t>
      </w:r>
    </w:p>
    <w:p w14:paraId="160BA646" w14:textId="43419014" w:rsidR="002F5C43" w:rsidRDefault="002F29A3" w:rsidP="00C62CF2">
      <w:pPr>
        <w:spacing w:after="0" w:line="240" w:lineRule="auto"/>
        <w:ind w:firstLine="360"/>
        <w:rPr>
          <w:rFonts w:ascii="Times New Roman" w:hAnsi="Times New Roman" w:cs="Times New Roman"/>
        </w:rPr>
      </w:pPr>
      <w:r w:rsidRPr="002F5C43">
        <w:rPr>
          <w:rFonts w:ascii="Times New Roman" w:hAnsi="Times New Roman" w:cs="Times New Roman"/>
          <w:i/>
        </w:rPr>
        <w:t>Social Work</w:t>
      </w:r>
      <w:r w:rsidRPr="002F5C43">
        <w:rPr>
          <w:rFonts w:ascii="Times New Roman" w:hAnsi="Times New Roman" w:cs="Times New Roman"/>
        </w:rPr>
        <w:t>, 59</w:t>
      </w:r>
      <w:r w:rsidR="002F5C43">
        <w:rPr>
          <w:rFonts w:ascii="Times New Roman" w:hAnsi="Times New Roman" w:cs="Times New Roman"/>
        </w:rPr>
        <w:t>(</w:t>
      </w:r>
      <w:r w:rsidRPr="002F5C43">
        <w:rPr>
          <w:rFonts w:ascii="Times New Roman" w:hAnsi="Times New Roman" w:cs="Times New Roman"/>
        </w:rPr>
        <w:t>1</w:t>
      </w:r>
      <w:r w:rsidR="002F5C43">
        <w:rPr>
          <w:rFonts w:ascii="Times New Roman" w:hAnsi="Times New Roman" w:cs="Times New Roman"/>
        </w:rPr>
        <w:t>)</w:t>
      </w:r>
      <w:r w:rsidRPr="002F5C43">
        <w:rPr>
          <w:rFonts w:ascii="Times New Roman" w:hAnsi="Times New Roman" w:cs="Times New Roman"/>
        </w:rPr>
        <w:t>, 91–</w:t>
      </w:r>
      <w:r w:rsidR="002F5C43">
        <w:rPr>
          <w:rFonts w:ascii="Times New Roman" w:hAnsi="Times New Roman" w:cs="Times New Roman"/>
        </w:rPr>
        <w:t>9</w:t>
      </w:r>
      <w:r w:rsidRPr="002F5C43">
        <w:rPr>
          <w:rFonts w:ascii="Times New Roman" w:hAnsi="Times New Roman" w:cs="Times New Roman"/>
        </w:rPr>
        <w:t>9.</w:t>
      </w:r>
    </w:p>
    <w:p w14:paraId="454128BB" w14:textId="77777777" w:rsidR="001B3CEE" w:rsidRPr="002F5C43" w:rsidRDefault="001B3CEE" w:rsidP="00C62CF2">
      <w:pPr>
        <w:spacing w:after="0" w:line="240" w:lineRule="auto"/>
        <w:ind w:firstLine="360"/>
        <w:rPr>
          <w:rFonts w:ascii="Times New Roman" w:hAnsi="Times New Roman" w:cs="Times New Roman"/>
          <w:i/>
        </w:rPr>
      </w:pPr>
    </w:p>
    <w:p w14:paraId="7F58A422" w14:textId="77777777" w:rsidR="002F5C43" w:rsidRDefault="002F5C43" w:rsidP="00C62CF2">
      <w:pPr>
        <w:spacing w:after="0" w:line="240" w:lineRule="auto"/>
        <w:rPr>
          <w:rFonts w:ascii="Times New Roman" w:hAnsi="Times New Roman" w:cs="Times New Roman"/>
        </w:rPr>
      </w:pPr>
      <w:proofErr w:type="spellStart"/>
      <w:r>
        <w:rPr>
          <w:rFonts w:ascii="Times New Roman" w:hAnsi="Times New Roman" w:cs="Times New Roman"/>
        </w:rPr>
        <w:t>Hanauer</w:t>
      </w:r>
      <w:proofErr w:type="spellEnd"/>
      <w:r>
        <w:rPr>
          <w:rFonts w:ascii="Times New Roman" w:hAnsi="Times New Roman" w:cs="Times New Roman"/>
        </w:rPr>
        <w:t xml:space="preserve">, A. (2015, May). </w:t>
      </w:r>
      <w:r w:rsidR="002F29A3" w:rsidRPr="002F5C43">
        <w:rPr>
          <w:rFonts w:ascii="Times New Roman" w:hAnsi="Times New Roman" w:cs="Times New Roman"/>
          <w:i/>
          <w:iCs/>
        </w:rPr>
        <w:t>The influence of policy</w:t>
      </w:r>
      <w:r>
        <w:rPr>
          <w:rFonts w:ascii="Times New Roman" w:hAnsi="Times New Roman" w:cs="Times New Roman"/>
          <w:i/>
          <w:iCs/>
        </w:rPr>
        <w:t xml:space="preserve"> </w:t>
      </w:r>
      <w:r>
        <w:rPr>
          <w:rFonts w:ascii="Times New Roman" w:hAnsi="Times New Roman" w:cs="Times New Roman"/>
        </w:rPr>
        <w:t xml:space="preserve">[Video]. </w:t>
      </w:r>
      <w:proofErr w:type="spellStart"/>
      <w:r w:rsidR="002F29A3" w:rsidRPr="002F5C43">
        <w:rPr>
          <w:rFonts w:ascii="Times New Roman" w:hAnsi="Times New Roman" w:cs="Times New Roman"/>
        </w:rPr>
        <w:t>TEDxSHHS</w:t>
      </w:r>
      <w:proofErr w:type="spellEnd"/>
      <w:r w:rsidR="002F29A3" w:rsidRPr="002F5C43">
        <w:rPr>
          <w:rFonts w:ascii="Times New Roman" w:hAnsi="Times New Roman" w:cs="Times New Roman"/>
        </w:rPr>
        <w:t>.</w:t>
      </w:r>
      <w:r>
        <w:rPr>
          <w:rFonts w:ascii="Times New Roman" w:hAnsi="Times New Roman" w:cs="Times New Roman"/>
        </w:rPr>
        <w:t xml:space="preserve"> </w:t>
      </w:r>
    </w:p>
    <w:p w14:paraId="29D17CEE" w14:textId="6FC46320" w:rsidR="002F29A3" w:rsidRDefault="002F5C43" w:rsidP="00C62CF2">
      <w:pPr>
        <w:spacing w:after="0" w:line="240" w:lineRule="auto"/>
        <w:ind w:firstLine="360"/>
        <w:rPr>
          <w:rFonts w:ascii="Times New Roman" w:hAnsi="Times New Roman" w:cs="Times New Roman"/>
        </w:rPr>
      </w:pPr>
      <w:hyperlink r:id="rId12" w:history="1">
        <w:r w:rsidRPr="008C7418">
          <w:rPr>
            <w:rStyle w:val="Hyperlink"/>
            <w:rFonts w:ascii="Times New Roman" w:hAnsi="Times New Roman" w:cs="Times New Roman"/>
          </w:rPr>
          <w:t>https://www.youtube.co</w:t>
        </w:r>
        <w:r w:rsidRPr="008C7418">
          <w:rPr>
            <w:rStyle w:val="Hyperlink"/>
            <w:rFonts w:ascii="Times New Roman" w:hAnsi="Times New Roman" w:cs="Times New Roman"/>
          </w:rPr>
          <w:t>m</w:t>
        </w:r>
        <w:r w:rsidRPr="008C7418">
          <w:rPr>
            <w:rStyle w:val="Hyperlink"/>
            <w:rFonts w:ascii="Times New Roman" w:hAnsi="Times New Roman" w:cs="Times New Roman"/>
          </w:rPr>
          <w:t>/watch?v</w:t>
        </w:r>
        <w:r w:rsidRPr="008C7418">
          <w:rPr>
            <w:rStyle w:val="Hyperlink"/>
            <w:rFonts w:ascii="Times New Roman" w:hAnsi="Times New Roman" w:cs="Times New Roman"/>
          </w:rPr>
          <w:t>=</w:t>
        </w:r>
        <w:r w:rsidRPr="008C7418">
          <w:rPr>
            <w:rStyle w:val="Hyperlink"/>
            <w:rFonts w:ascii="Times New Roman" w:hAnsi="Times New Roman" w:cs="Times New Roman"/>
          </w:rPr>
          <w:t>iBRxl3Klhj0</w:t>
        </w:r>
      </w:hyperlink>
    </w:p>
    <w:p w14:paraId="5C1BB09E" w14:textId="77777777" w:rsidR="001B3CEE" w:rsidRPr="002F5C43" w:rsidRDefault="001B3CEE" w:rsidP="00C62CF2">
      <w:pPr>
        <w:spacing w:after="0" w:line="240" w:lineRule="auto"/>
        <w:ind w:firstLine="360"/>
        <w:rPr>
          <w:rFonts w:ascii="Times New Roman" w:hAnsi="Times New Roman" w:cs="Times New Roman"/>
        </w:rPr>
      </w:pPr>
    </w:p>
    <w:p w14:paraId="0E883B3D" w14:textId="77777777" w:rsidR="002F5C43" w:rsidRDefault="002F5C43" w:rsidP="00C62CF2">
      <w:pPr>
        <w:spacing w:after="0" w:line="240" w:lineRule="auto"/>
        <w:rPr>
          <w:rFonts w:ascii="Times New Roman" w:hAnsi="Times New Roman" w:cs="Times New Roman"/>
        </w:rPr>
      </w:pPr>
      <w:r>
        <w:rPr>
          <w:rFonts w:ascii="Times New Roman" w:hAnsi="Times New Roman" w:cs="Times New Roman"/>
        </w:rPr>
        <w:t xml:space="preserve">Wellington, B. (2015, April). </w:t>
      </w:r>
      <w:r w:rsidR="002F29A3" w:rsidRPr="002F5C43">
        <w:rPr>
          <w:rFonts w:ascii="Times New Roman" w:hAnsi="Times New Roman" w:cs="Times New Roman"/>
          <w:i/>
          <w:iCs/>
        </w:rPr>
        <w:t>Making data mean more through storytelling.</w:t>
      </w:r>
      <w:r w:rsidR="002F29A3" w:rsidRPr="002F5C43">
        <w:rPr>
          <w:rFonts w:ascii="Times New Roman" w:hAnsi="Times New Roman" w:cs="Times New Roman"/>
        </w:rPr>
        <w:t xml:space="preserve"> </w:t>
      </w:r>
      <w:r>
        <w:rPr>
          <w:rFonts w:ascii="Times New Roman" w:hAnsi="Times New Roman" w:cs="Times New Roman"/>
        </w:rPr>
        <w:t xml:space="preserve">[Video]. </w:t>
      </w:r>
      <w:proofErr w:type="spellStart"/>
      <w:r w:rsidR="002F29A3" w:rsidRPr="002F5C43">
        <w:rPr>
          <w:rFonts w:ascii="Times New Roman" w:hAnsi="Times New Roman" w:cs="Times New Roman"/>
        </w:rPr>
        <w:t>TEDxBroadway</w:t>
      </w:r>
      <w:proofErr w:type="spellEnd"/>
      <w:r w:rsidR="002F29A3" w:rsidRPr="002F5C43">
        <w:rPr>
          <w:rFonts w:ascii="Times New Roman" w:hAnsi="Times New Roman" w:cs="Times New Roman"/>
        </w:rPr>
        <w:t xml:space="preserve">, </w:t>
      </w:r>
    </w:p>
    <w:p w14:paraId="03A6C59C" w14:textId="68ED739E" w:rsidR="004B52C7" w:rsidRPr="002F29A3" w:rsidRDefault="002F29A3" w:rsidP="00C62CF2">
      <w:pPr>
        <w:spacing w:after="0" w:line="240" w:lineRule="auto"/>
        <w:ind w:firstLine="720"/>
        <w:rPr>
          <w:rFonts w:ascii="Times New Roman" w:hAnsi="Times New Roman" w:cs="Times New Roman"/>
        </w:rPr>
      </w:pPr>
      <w:r w:rsidRPr="002F5C43">
        <w:rPr>
          <w:rFonts w:ascii="Times New Roman" w:hAnsi="Times New Roman" w:cs="Times New Roman"/>
        </w:rPr>
        <w:t xml:space="preserve"> </w:t>
      </w:r>
      <w:hyperlink r:id="rId13" w:history="1">
        <w:r w:rsidRPr="002F5C43">
          <w:rPr>
            <w:rStyle w:val="Hyperlink"/>
            <w:rFonts w:ascii="Times New Roman" w:hAnsi="Times New Roman" w:cs="Times New Roman"/>
          </w:rPr>
          <w:t>https://www.youtube.com/wa</w:t>
        </w:r>
        <w:r w:rsidRPr="002F5C43">
          <w:rPr>
            <w:rStyle w:val="Hyperlink"/>
            <w:rFonts w:ascii="Times New Roman" w:hAnsi="Times New Roman" w:cs="Times New Roman"/>
          </w:rPr>
          <w:t>t</w:t>
        </w:r>
        <w:r w:rsidRPr="002F5C43">
          <w:rPr>
            <w:rStyle w:val="Hyperlink"/>
            <w:rFonts w:ascii="Times New Roman" w:hAnsi="Times New Roman" w:cs="Times New Roman"/>
          </w:rPr>
          <w:t>ch?v=6xsvGYIxJok</w:t>
        </w:r>
      </w:hyperlink>
      <w:r w:rsidRPr="002F5C43">
        <w:rPr>
          <w:rFonts w:ascii="Times New Roman" w:hAnsi="Times New Roman" w:cs="Times New Roman"/>
        </w:rPr>
        <w:t xml:space="preserve"> </w:t>
      </w:r>
    </w:p>
    <w:p w14:paraId="2D3DF30D" w14:textId="77777777" w:rsidR="00C62CF2" w:rsidRDefault="00C62CF2" w:rsidP="004B52C7">
      <w:pPr>
        <w:rPr>
          <w:rFonts w:ascii="Times New Roman" w:hAnsi="Times New Roman" w:cs="Times New Roman"/>
          <w:b/>
          <w:i/>
        </w:rPr>
      </w:pPr>
    </w:p>
    <w:p w14:paraId="2CB1904F" w14:textId="205663C3" w:rsidR="004B52C7" w:rsidRDefault="004B52C7" w:rsidP="004B52C7">
      <w:pPr>
        <w:rPr>
          <w:rFonts w:ascii="Times New Roman" w:hAnsi="Times New Roman" w:cs="Times New Roman"/>
        </w:rPr>
      </w:pPr>
      <w:r>
        <w:rPr>
          <w:rFonts w:ascii="Times New Roman" w:hAnsi="Times New Roman" w:cs="Times New Roman"/>
          <w:b/>
          <w:i/>
        </w:rPr>
        <w:t>Recommended Readings</w:t>
      </w:r>
    </w:p>
    <w:p w14:paraId="0D73D55A" w14:textId="1ED633F6" w:rsidR="004B52C7" w:rsidRPr="004B52C7" w:rsidRDefault="002F29A3" w:rsidP="004B52C7">
      <w:pPr>
        <w:pStyle w:val="ListParagraph"/>
        <w:numPr>
          <w:ilvl w:val="0"/>
          <w:numId w:val="6"/>
        </w:numPr>
        <w:rPr>
          <w:rFonts w:ascii="Times New Roman" w:hAnsi="Times New Roman" w:cs="Times New Roman"/>
        </w:rPr>
      </w:pPr>
      <w:r>
        <w:rPr>
          <w:rFonts w:ascii="Times New Roman" w:hAnsi="Times New Roman" w:cs="Times New Roman"/>
        </w:rPr>
        <w:t>None</w:t>
      </w:r>
    </w:p>
    <w:p w14:paraId="5C56DD7B" w14:textId="7AB37E73" w:rsidR="0088469D" w:rsidRDefault="0088469D" w:rsidP="0088469D">
      <w:pPr>
        <w:rPr>
          <w:rFonts w:ascii="Times New Roman" w:hAnsi="Times New Roman" w:cs="Times New Roman"/>
        </w:rPr>
      </w:pPr>
    </w:p>
    <w:p w14:paraId="4DE9C2A5" w14:textId="61691F16"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2 </w:t>
      </w:r>
      <w:r w:rsidR="005E73A3" w:rsidRPr="004B52C7">
        <w:rPr>
          <w:rFonts w:ascii="Times New Roman" w:hAnsi="Times New Roman" w:cs="Times New Roman"/>
          <w:b/>
          <w:color w:val="991B1E"/>
        </w:rPr>
        <w:t xml:space="preserve">– </w:t>
      </w:r>
      <w:r w:rsidR="005E73A3">
        <w:rPr>
          <w:rFonts w:ascii="Times New Roman" w:hAnsi="Times New Roman" w:cs="Times New Roman"/>
          <w:b/>
          <w:color w:val="991B1E"/>
        </w:rPr>
        <w:t>Understanding</w:t>
      </w:r>
      <w:r w:rsidR="00375186">
        <w:rPr>
          <w:rFonts w:ascii="Times New Roman" w:hAnsi="Times New Roman" w:cs="Times New Roman"/>
          <w:b/>
          <w:color w:val="991B1E"/>
        </w:rPr>
        <w:t xml:space="preserve"> </w:t>
      </w:r>
      <w:r w:rsidR="002F29A3">
        <w:rPr>
          <w:rFonts w:ascii="Times New Roman" w:hAnsi="Times New Roman" w:cs="Times New Roman"/>
          <w:b/>
          <w:color w:val="991B1E"/>
        </w:rPr>
        <w:t>Government Structure</w:t>
      </w:r>
    </w:p>
    <w:p w14:paraId="1BDD198C"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14ADA5C7" w14:textId="77777777" w:rsidR="002F29A3" w:rsidRPr="007925C0" w:rsidRDefault="002F29A3" w:rsidP="002F29A3">
      <w:pPr>
        <w:keepNext/>
        <w:numPr>
          <w:ilvl w:val="0"/>
          <w:numId w:val="6"/>
        </w:numPr>
        <w:spacing w:before="40" w:after="40" w:line="240" w:lineRule="auto"/>
        <w:rPr>
          <w:rFonts w:ascii="Times New Roman" w:hAnsi="Times New Roman" w:cs="Times New Roman"/>
        </w:rPr>
      </w:pPr>
      <w:r w:rsidRPr="007925C0">
        <w:rPr>
          <w:rFonts w:ascii="Times New Roman" w:hAnsi="Times New Roman" w:cs="Times New Roman"/>
        </w:rPr>
        <w:t>The policy framework- 4 models of policy practice (legislative, ballot based, analytic and implementation advocacy)</w:t>
      </w:r>
    </w:p>
    <w:p w14:paraId="64BD7292" w14:textId="77777777" w:rsidR="002F29A3" w:rsidRPr="007925C0" w:rsidRDefault="002F29A3" w:rsidP="002F29A3">
      <w:pPr>
        <w:numPr>
          <w:ilvl w:val="0"/>
          <w:numId w:val="6"/>
        </w:numPr>
        <w:spacing w:after="0" w:line="240" w:lineRule="auto"/>
        <w:contextualSpacing/>
        <w:rPr>
          <w:rFonts w:ascii="Times New Roman" w:hAnsi="Times New Roman" w:cs="Times New Roman"/>
        </w:rPr>
      </w:pPr>
      <w:r w:rsidRPr="007925C0">
        <w:rPr>
          <w:rFonts w:ascii="Times New Roman" w:hAnsi="Times New Roman" w:cs="Times New Roman"/>
        </w:rPr>
        <w:t>Civics 101: Policy making bodies and government structure</w:t>
      </w:r>
    </w:p>
    <w:p w14:paraId="0C29CF07" w14:textId="474E584A" w:rsidR="004B52C7" w:rsidRPr="007925C0" w:rsidRDefault="002F29A3" w:rsidP="002F29A3">
      <w:pPr>
        <w:numPr>
          <w:ilvl w:val="0"/>
          <w:numId w:val="6"/>
        </w:numPr>
        <w:spacing w:after="0" w:line="240" w:lineRule="auto"/>
        <w:contextualSpacing/>
        <w:rPr>
          <w:rFonts w:ascii="Times New Roman" w:hAnsi="Times New Roman" w:cs="Times New Roman"/>
        </w:rPr>
      </w:pPr>
      <w:r w:rsidRPr="007925C0">
        <w:rPr>
          <w:rFonts w:ascii="Times New Roman" w:hAnsi="Times New Roman" w:cs="Times New Roman"/>
        </w:rPr>
        <w:t>Assessing the policy landscape and identifying opportunities for intervention</w:t>
      </w:r>
    </w:p>
    <w:p w14:paraId="239DE221" w14:textId="77777777" w:rsidR="002F29A3" w:rsidRPr="002F29A3" w:rsidRDefault="002F29A3" w:rsidP="002F29A3">
      <w:pPr>
        <w:numPr>
          <w:ilvl w:val="0"/>
          <w:numId w:val="6"/>
        </w:numPr>
        <w:spacing w:after="0" w:line="240" w:lineRule="auto"/>
        <w:contextualSpacing/>
      </w:pPr>
    </w:p>
    <w:p w14:paraId="3AF7F7BD" w14:textId="123C2ED1"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2F29A3">
        <w:rPr>
          <w:rFonts w:ascii="Times New Roman" w:hAnsi="Times New Roman" w:cs="Times New Roman"/>
        </w:rPr>
        <w:t>1,</w:t>
      </w:r>
      <w:r w:rsidR="007925C0">
        <w:rPr>
          <w:rFonts w:ascii="Times New Roman" w:hAnsi="Times New Roman" w:cs="Times New Roman"/>
        </w:rPr>
        <w:t xml:space="preserve"> </w:t>
      </w:r>
      <w:r w:rsidR="002F29A3">
        <w:rPr>
          <w:rFonts w:ascii="Times New Roman" w:hAnsi="Times New Roman" w:cs="Times New Roman"/>
        </w:rPr>
        <w:t>2 and 3</w:t>
      </w:r>
      <w:r>
        <w:rPr>
          <w:rFonts w:ascii="Times New Roman" w:hAnsi="Times New Roman" w:cs="Times New Roman"/>
        </w:rPr>
        <w:t>.</w:t>
      </w:r>
    </w:p>
    <w:p w14:paraId="55E7F057"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1A33D74D" w14:textId="51D7596C" w:rsidR="00C208B8" w:rsidRDefault="002F29A3" w:rsidP="00C208B8">
      <w:pPr>
        <w:spacing w:after="0" w:line="240" w:lineRule="auto"/>
        <w:rPr>
          <w:rFonts w:ascii="Times New Roman" w:hAnsi="Times New Roman" w:cs="Times New Roman"/>
        </w:rPr>
      </w:pPr>
      <w:r w:rsidRPr="001D2E52">
        <w:rPr>
          <w:rFonts w:ascii="Times New Roman" w:hAnsi="Times New Roman" w:cs="Times New Roman"/>
        </w:rPr>
        <w:t>Jansson, B. J., Dempsey, D., McCroskey, J., &amp; Schneider, R. (2005). Four models of policy</w:t>
      </w:r>
      <w:r w:rsidR="007925C0" w:rsidRPr="001D2E52">
        <w:rPr>
          <w:rFonts w:ascii="Times New Roman" w:hAnsi="Times New Roman" w:cs="Times New Roman"/>
        </w:rPr>
        <w:t xml:space="preserve"> </w:t>
      </w:r>
      <w:r w:rsidRPr="001D2E52">
        <w:rPr>
          <w:rFonts w:ascii="Times New Roman" w:hAnsi="Times New Roman" w:cs="Times New Roman"/>
        </w:rPr>
        <w:t xml:space="preserve">practice: </w:t>
      </w:r>
    </w:p>
    <w:p w14:paraId="6A9646BE" w14:textId="77777777" w:rsidR="00C208B8" w:rsidRDefault="002F29A3" w:rsidP="00C208B8">
      <w:pPr>
        <w:spacing w:after="0" w:line="240" w:lineRule="auto"/>
        <w:ind w:firstLine="720"/>
        <w:rPr>
          <w:rFonts w:ascii="Times New Roman" w:hAnsi="Times New Roman" w:cs="Times New Roman"/>
        </w:rPr>
      </w:pPr>
      <w:r w:rsidRPr="001D2E52">
        <w:rPr>
          <w:rFonts w:ascii="Times New Roman" w:hAnsi="Times New Roman" w:cs="Times New Roman"/>
        </w:rPr>
        <w:t xml:space="preserve">Local, </w:t>
      </w:r>
      <w:proofErr w:type="gramStart"/>
      <w:r w:rsidRPr="001D2E52">
        <w:rPr>
          <w:rFonts w:ascii="Times New Roman" w:hAnsi="Times New Roman" w:cs="Times New Roman"/>
        </w:rPr>
        <w:t>state</w:t>
      </w:r>
      <w:proofErr w:type="gramEnd"/>
      <w:r w:rsidRPr="001D2E52">
        <w:rPr>
          <w:rFonts w:ascii="Times New Roman" w:hAnsi="Times New Roman" w:cs="Times New Roman"/>
        </w:rPr>
        <w:t xml:space="preserve"> and national arenas. In M. Weil, M. </w:t>
      </w:r>
      <w:proofErr w:type="spellStart"/>
      <w:r w:rsidRPr="001D2E52">
        <w:rPr>
          <w:rFonts w:ascii="Times New Roman" w:hAnsi="Times New Roman" w:cs="Times New Roman"/>
        </w:rPr>
        <w:t>Reisch</w:t>
      </w:r>
      <w:proofErr w:type="spellEnd"/>
      <w:r w:rsidRPr="001D2E52">
        <w:rPr>
          <w:rFonts w:ascii="Times New Roman" w:hAnsi="Times New Roman" w:cs="Times New Roman"/>
        </w:rPr>
        <w:t>, D. N. Gamble, L.</w:t>
      </w:r>
      <w:r w:rsidR="001D2E52">
        <w:rPr>
          <w:rFonts w:ascii="Times New Roman" w:hAnsi="Times New Roman" w:cs="Times New Roman"/>
        </w:rPr>
        <w:t xml:space="preserve">, </w:t>
      </w:r>
      <w:r w:rsidRPr="001D2E52">
        <w:rPr>
          <w:rFonts w:ascii="Times New Roman" w:hAnsi="Times New Roman" w:cs="Times New Roman"/>
        </w:rPr>
        <w:t xml:space="preserve">Gutierrez, E. A. </w:t>
      </w:r>
    </w:p>
    <w:p w14:paraId="4508B141" w14:textId="21B4F803" w:rsidR="00C208B8" w:rsidRDefault="002F29A3" w:rsidP="00C208B8">
      <w:pPr>
        <w:spacing w:after="0" w:line="240" w:lineRule="auto"/>
        <w:ind w:firstLine="720"/>
        <w:rPr>
          <w:rFonts w:ascii="Times New Roman" w:hAnsi="Times New Roman" w:cs="Times New Roman"/>
        </w:rPr>
      </w:pPr>
      <w:proofErr w:type="spellStart"/>
      <w:r w:rsidRPr="001D2E52">
        <w:rPr>
          <w:rFonts w:ascii="Times New Roman" w:hAnsi="Times New Roman" w:cs="Times New Roman"/>
        </w:rPr>
        <w:t>Mulroy</w:t>
      </w:r>
      <w:proofErr w:type="spellEnd"/>
      <w:r w:rsidRPr="001D2E52">
        <w:rPr>
          <w:rFonts w:ascii="Times New Roman" w:hAnsi="Times New Roman" w:cs="Times New Roman"/>
        </w:rPr>
        <w:t xml:space="preserve">, &amp; R. A. </w:t>
      </w:r>
      <w:proofErr w:type="spellStart"/>
      <w:r w:rsidRPr="001D2E52">
        <w:rPr>
          <w:rFonts w:ascii="Times New Roman" w:hAnsi="Times New Roman" w:cs="Times New Roman"/>
        </w:rPr>
        <w:t>Cnaan</w:t>
      </w:r>
      <w:proofErr w:type="spellEnd"/>
      <w:r w:rsidRPr="001D2E52">
        <w:rPr>
          <w:rFonts w:ascii="Times New Roman" w:hAnsi="Times New Roman" w:cs="Times New Roman"/>
        </w:rPr>
        <w:t xml:space="preserve"> (Eds.), </w:t>
      </w:r>
      <w:r w:rsidRPr="001D2E52">
        <w:rPr>
          <w:rFonts w:ascii="Times New Roman" w:hAnsi="Times New Roman" w:cs="Times New Roman"/>
          <w:i/>
        </w:rPr>
        <w:t xml:space="preserve">The </w:t>
      </w:r>
      <w:r w:rsidR="00877BAC">
        <w:rPr>
          <w:rFonts w:ascii="Times New Roman" w:hAnsi="Times New Roman" w:cs="Times New Roman"/>
          <w:i/>
        </w:rPr>
        <w:t>h</w:t>
      </w:r>
      <w:r w:rsidRPr="001D2E52">
        <w:rPr>
          <w:rFonts w:ascii="Times New Roman" w:hAnsi="Times New Roman" w:cs="Times New Roman"/>
          <w:i/>
        </w:rPr>
        <w:t xml:space="preserve">andbook of </w:t>
      </w:r>
      <w:r w:rsidR="00877BAC">
        <w:rPr>
          <w:rFonts w:ascii="Times New Roman" w:hAnsi="Times New Roman" w:cs="Times New Roman"/>
          <w:i/>
        </w:rPr>
        <w:t>c</w:t>
      </w:r>
      <w:r w:rsidRPr="001D2E52">
        <w:rPr>
          <w:rFonts w:ascii="Times New Roman" w:hAnsi="Times New Roman" w:cs="Times New Roman"/>
          <w:i/>
        </w:rPr>
        <w:t xml:space="preserve">ommunity </w:t>
      </w:r>
      <w:r w:rsidR="00877BAC">
        <w:rPr>
          <w:rFonts w:ascii="Times New Roman" w:hAnsi="Times New Roman" w:cs="Times New Roman"/>
          <w:i/>
        </w:rPr>
        <w:t>p</w:t>
      </w:r>
      <w:r w:rsidRPr="001D2E52">
        <w:rPr>
          <w:rFonts w:ascii="Times New Roman" w:hAnsi="Times New Roman" w:cs="Times New Roman"/>
          <w:i/>
        </w:rPr>
        <w:t>ractice</w:t>
      </w:r>
      <w:r w:rsidR="00877BAC">
        <w:rPr>
          <w:rFonts w:ascii="Times New Roman" w:hAnsi="Times New Roman" w:cs="Times New Roman"/>
        </w:rPr>
        <w:t xml:space="preserve"> (pp. 319-338). </w:t>
      </w:r>
    </w:p>
    <w:p w14:paraId="2D363C86" w14:textId="55DA1B54" w:rsidR="002F29A3" w:rsidRDefault="002F29A3" w:rsidP="00C208B8">
      <w:pPr>
        <w:spacing w:after="0" w:line="240" w:lineRule="auto"/>
        <w:ind w:firstLine="720"/>
        <w:rPr>
          <w:rFonts w:ascii="Times New Roman" w:hAnsi="Times New Roman" w:cs="Times New Roman"/>
        </w:rPr>
      </w:pPr>
      <w:r w:rsidRPr="001D2E52">
        <w:rPr>
          <w:rFonts w:ascii="Times New Roman" w:hAnsi="Times New Roman" w:cs="Times New Roman"/>
        </w:rPr>
        <w:t>Sage</w:t>
      </w:r>
      <w:r w:rsidR="00877BAC">
        <w:rPr>
          <w:rFonts w:ascii="Times New Roman" w:hAnsi="Times New Roman" w:cs="Times New Roman"/>
        </w:rPr>
        <w:t xml:space="preserve">. </w:t>
      </w:r>
    </w:p>
    <w:p w14:paraId="3DE1E278" w14:textId="77777777" w:rsidR="00A94AEF" w:rsidRPr="00C208B8" w:rsidRDefault="00A94AEF" w:rsidP="00C208B8">
      <w:pPr>
        <w:spacing w:after="0" w:line="240" w:lineRule="auto"/>
        <w:ind w:firstLine="720"/>
        <w:rPr>
          <w:rFonts w:ascii="Times New Roman" w:hAnsi="Times New Roman" w:cs="Times New Roman"/>
        </w:rPr>
      </w:pPr>
    </w:p>
    <w:p w14:paraId="4AD921A2" w14:textId="77777777" w:rsidR="001D2E52" w:rsidRDefault="002F29A3" w:rsidP="00C208B8">
      <w:pPr>
        <w:spacing w:after="0" w:line="240" w:lineRule="auto"/>
        <w:rPr>
          <w:rFonts w:ascii="Times New Roman" w:hAnsi="Times New Roman" w:cs="Times New Roman"/>
          <w:i/>
        </w:rPr>
      </w:pPr>
      <w:r w:rsidRPr="001D2E52">
        <w:rPr>
          <w:rFonts w:ascii="Times New Roman" w:hAnsi="Times New Roman" w:cs="Times New Roman"/>
        </w:rPr>
        <w:t xml:space="preserve">Segal, E., &amp; </w:t>
      </w:r>
      <w:proofErr w:type="spellStart"/>
      <w:r w:rsidRPr="001D2E52">
        <w:rPr>
          <w:rFonts w:ascii="Times New Roman" w:hAnsi="Times New Roman" w:cs="Times New Roman"/>
        </w:rPr>
        <w:t>Brzuzy</w:t>
      </w:r>
      <w:proofErr w:type="spellEnd"/>
      <w:r w:rsidRPr="001D2E52">
        <w:rPr>
          <w:rFonts w:ascii="Times New Roman" w:hAnsi="Times New Roman" w:cs="Times New Roman"/>
        </w:rPr>
        <w:t>, S. (1998). Social welfare policy analysis. In</w:t>
      </w:r>
      <w:r w:rsidRPr="001D2E52">
        <w:rPr>
          <w:rFonts w:ascii="Times New Roman" w:hAnsi="Times New Roman" w:cs="Times New Roman"/>
          <w:i/>
        </w:rPr>
        <w:t xml:space="preserve"> Social welfare policy, programs</w:t>
      </w:r>
      <w:r w:rsidR="001D2E52">
        <w:rPr>
          <w:rFonts w:ascii="Times New Roman" w:hAnsi="Times New Roman" w:cs="Times New Roman"/>
          <w:i/>
        </w:rPr>
        <w:t xml:space="preserve">, </w:t>
      </w:r>
    </w:p>
    <w:p w14:paraId="41B44C92" w14:textId="039F95B7" w:rsidR="00611C92" w:rsidRDefault="002F29A3" w:rsidP="00C208B8">
      <w:pPr>
        <w:spacing w:after="0" w:line="240" w:lineRule="auto"/>
        <w:rPr>
          <w:rFonts w:ascii="Times New Roman" w:hAnsi="Times New Roman" w:cs="Times New Roman"/>
        </w:rPr>
      </w:pPr>
      <w:r w:rsidRPr="001D2E52">
        <w:rPr>
          <w:rFonts w:ascii="Times New Roman" w:hAnsi="Times New Roman" w:cs="Times New Roman"/>
          <w:i/>
        </w:rPr>
        <w:tab/>
        <w:t xml:space="preserve"> and practice</w:t>
      </w:r>
      <w:r w:rsidR="00877BAC">
        <w:rPr>
          <w:rFonts w:ascii="Times New Roman" w:hAnsi="Times New Roman" w:cs="Times New Roman"/>
          <w:i/>
        </w:rPr>
        <w:t xml:space="preserve"> </w:t>
      </w:r>
      <w:r w:rsidR="00877BAC">
        <w:rPr>
          <w:rFonts w:ascii="Times New Roman" w:hAnsi="Times New Roman" w:cs="Times New Roman"/>
          <w:iCs/>
        </w:rPr>
        <w:t>9pp. 59-74).</w:t>
      </w:r>
      <w:r w:rsidR="00877BAC">
        <w:rPr>
          <w:rFonts w:ascii="Times New Roman" w:hAnsi="Times New Roman" w:cs="Times New Roman"/>
        </w:rPr>
        <w:t xml:space="preserve"> </w:t>
      </w:r>
      <w:r w:rsidRPr="001D2E52">
        <w:rPr>
          <w:rFonts w:ascii="Times New Roman" w:hAnsi="Times New Roman" w:cs="Times New Roman"/>
        </w:rPr>
        <w:t>Peacock</w:t>
      </w:r>
      <w:r w:rsidR="00877BAC">
        <w:rPr>
          <w:rFonts w:ascii="Times New Roman" w:hAnsi="Times New Roman" w:cs="Times New Roman"/>
        </w:rPr>
        <w:t xml:space="preserve"> Press. </w:t>
      </w:r>
    </w:p>
    <w:p w14:paraId="0106884B" w14:textId="77777777" w:rsidR="00A94AEF" w:rsidRPr="001D2E52" w:rsidRDefault="00A94AEF" w:rsidP="00C208B8">
      <w:pPr>
        <w:spacing w:after="0" w:line="240" w:lineRule="auto"/>
        <w:rPr>
          <w:rFonts w:ascii="Times New Roman" w:hAnsi="Times New Roman" w:cs="Times New Roman"/>
          <w:b/>
        </w:rPr>
      </w:pPr>
    </w:p>
    <w:p w14:paraId="4AC7A90F" w14:textId="77777777" w:rsidR="00877BAC" w:rsidRDefault="002F29A3" w:rsidP="00C208B8">
      <w:pPr>
        <w:widowControl w:val="0"/>
        <w:spacing w:after="0" w:line="240" w:lineRule="auto"/>
        <w:rPr>
          <w:rFonts w:ascii="Times New Roman" w:hAnsi="Times New Roman" w:cs="Times New Roman"/>
          <w:i/>
          <w:highlight w:val="white"/>
        </w:rPr>
      </w:pPr>
      <w:r w:rsidRPr="001D2E52">
        <w:rPr>
          <w:rFonts w:ascii="Times New Roman" w:hAnsi="Times New Roman" w:cs="Times New Roman"/>
          <w:highlight w:val="white"/>
        </w:rPr>
        <w:t>Stein, T</w:t>
      </w:r>
      <w:r w:rsidR="001D2E52">
        <w:rPr>
          <w:rFonts w:ascii="Times New Roman" w:hAnsi="Times New Roman" w:cs="Times New Roman"/>
          <w:highlight w:val="white"/>
        </w:rPr>
        <w:t>.</w:t>
      </w:r>
      <w:r w:rsidRPr="001D2E52">
        <w:rPr>
          <w:rFonts w:ascii="Times New Roman" w:hAnsi="Times New Roman" w:cs="Times New Roman"/>
          <w:highlight w:val="white"/>
        </w:rPr>
        <w:t xml:space="preserve">J. (2001). </w:t>
      </w:r>
      <w:r w:rsidR="00877BAC">
        <w:rPr>
          <w:rFonts w:ascii="Times New Roman" w:hAnsi="Times New Roman" w:cs="Times New Roman"/>
          <w:highlight w:val="white"/>
        </w:rPr>
        <w:t xml:space="preserve">Social policy: An introduction. In </w:t>
      </w:r>
      <w:r w:rsidRPr="001D2E52">
        <w:rPr>
          <w:rFonts w:ascii="Times New Roman" w:hAnsi="Times New Roman" w:cs="Times New Roman"/>
          <w:i/>
          <w:highlight w:val="white"/>
        </w:rPr>
        <w:t xml:space="preserve">Social </w:t>
      </w:r>
      <w:r w:rsidR="00877BAC">
        <w:rPr>
          <w:rFonts w:ascii="Times New Roman" w:hAnsi="Times New Roman" w:cs="Times New Roman"/>
          <w:i/>
          <w:highlight w:val="white"/>
        </w:rPr>
        <w:t>p</w:t>
      </w:r>
      <w:r w:rsidRPr="001D2E52">
        <w:rPr>
          <w:rFonts w:ascii="Times New Roman" w:hAnsi="Times New Roman" w:cs="Times New Roman"/>
          <w:i/>
          <w:highlight w:val="white"/>
        </w:rPr>
        <w:t xml:space="preserve">olicy and </w:t>
      </w:r>
      <w:r w:rsidR="00877BAC">
        <w:rPr>
          <w:rFonts w:ascii="Times New Roman" w:hAnsi="Times New Roman" w:cs="Times New Roman"/>
          <w:i/>
          <w:highlight w:val="white"/>
        </w:rPr>
        <w:t>p</w:t>
      </w:r>
      <w:r w:rsidRPr="001D2E52">
        <w:rPr>
          <w:rFonts w:ascii="Times New Roman" w:hAnsi="Times New Roman" w:cs="Times New Roman"/>
          <w:i/>
          <w:highlight w:val="white"/>
        </w:rPr>
        <w:t xml:space="preserve">olicymaking by the </w:t>
      </w:r>
      <w:r w:rsidR="00877BAC">
        <w:rPr>
          <w:rFonts w:ascii="Times New Roman" w:hAnsi="Times New Roman" w:cs="Times New Roman"/>
          <w:i/>
          <w:highlight w:val="white"/>
        </w:rPr>
        <w:t>b</w:t>
      </w:r>
      <w:r w:rsidRPr="001D2E52">
        <w:rPr>
          <w:rFonts w:ascii="Times New Roman" w:hAnsi="Times New Roman" w:cs="Times New Roman"/>
          <w:i/>
          <w:highlight w:val="white"/>
        </w:rPr>
        <w:t xml:space="preserve">ranches of </w:t>
      </w:r>
    </w:p>
    <w:p w14:paraId="195F7EBF" w14:textId="0C409123" w:rsidR="00A94AEF" w:rsidRDefault="00877BAC" w:rsidP="00877BAC">
      <w:pPr>
        <w:widowControl w:val="0"/>
        <w:spacing w:after="0" w:line="240" w:lineRule="auto"/>
        <w:ind w:firstLine="720"/>
        <w:rPr>
          <w:rFonts w:ascii="Times New Roman" w:hAnsi="Times New Roman" w:cs="Times New Roman"/>
          <w:highlight w:val="white"/>
        </w:rPr>
      </w:pPr>
      <w:r>
        <w:rPr>
          <w:rFonts w:ascii="Times New Roman" w:hAnsi="Times New Roman" w:cs="Times New Roman"/>
          <w:i/>
          <w:highlight w:val="white"/>
        </w:rPr>
        <w:t>g</w:t>
      </w:r>
      <w:r w:rsidR="002F29A3" w:rsidRPr="001D2E52">
        <w:rPr>
          <w:rFonts w:ascii="Times New Roman" w:hAnsi="Times New Roman" w:cs="Times New Roman"/>
          <w:i/>
          <w:highlight w:val="white"/>
        </w:rPr>
        <w:t xml:space="preserve">overnment and the </w:t>
      </w:r>
      <w:r>
        <w:rPr>
          <w:rFonts w:ascii="Times New Roman" w:hAnsi="Times New Roman" w:cs="Times New Roman"/>
          <w:i/>
          <w:highlight w:val="white"/>
        </w:rPr>
        <w:t>p</w:t>
      </w:r>
      <w:r w:rsidR="002F29A3" w:rsidRPr="001D2E52">
        <w:rPr>
          <w:rFonts w:ascii="Times New Roman" w:hAnsi="Times New Roman" w:cs="Times New Roman"/>
          <w:i/>
          <w:highlight w:val="white"/>
        </w:rPr>
        <w:t>ublic-at-</w:t>
      </w:r>
      <w:r>
        <w:rPr>
          <w:rFonts w:ascii="Times New Roman" w:hAnsi="Times New Roman" w:cs="Times New Roman"/>
          <w:i/>
          <w:highlight w:val="white"/>
        </w:rPr>
        <w:t>l</w:t>
      </w:r>
      <w:r w:rsidR="002F29A3" w:rsidRPr="001D2E52">
        <w:rPr>
          <w:rFonts w:ascii="Times New Roman" w:hAnsi="Times New Roman" w:cs="Times New Roman"/>
          <w:i/>
          <w:highlight w:val="white"/>
        </w:rPr>
        <w:t>arge</w:t>
      </w:r>
      <w:r>
        <w:rPr>
          <w:rFonts w:ascii="Times New Roman" w:hAnsi="Times New Roman" w:cs="Times New Roman"/>
          <w:highlight w:val="white"/>
        </w:rPr>
        <w:t xml:space="preserve"> (pp:</w:t>
      </w:r>
      <w:r w:rsidR="002F29A3" w:rsidRPr="001D2E52">
        <w:rPr>
          <w:rFonts w:ascii="Times New Roman" w:hAnsi="Times New Roman" w:cs="Times New Roman"/>
          <w:highlight w:val="white"/>
        </w:rPr>
        <w:t>361-378</w:t>
      </w:r>
      <w:r>
        <w:rPr>
          <w:rFonts w:ascii="Times New Roman" w:hAnsi="Times New Roman" w:cs="Times New Roman"/>
          <w:highlight w:val="white"/>
        </w:rPr>
        <w:t>)</w:t>
      </w:r>
      <w:r w:rsidR="002F29A3" w:rsidRPr="001D2E52">
        <w:rPr>
          <w:rFonts w:ascii="Times New Roman" w:hAnsi="Times New Roman" w:cs="Times New Roman"/>
          <w:highlight w:val="white"/>
        </w:rPr>
        <w:t>.</w:t>
      </w:r>
    </w:p>
    <w:p w14:paraId="240CB54C" w14:textId="77777777" w:rsidR="00877BAC" w:rsidRPr="00877BAC" w:rsidRDefault="00877BAC" w:rsidP="00877BAC">
      <w:pPr>
        <w:widowControl w:val="0"/>
        <w:spacing w:after="0" w:line="240" w:lineRule="auto"/>
        <w:ind w:firstLine="720"/>
        <w:rPr>
          <w:rFonts w:ascii="Times New Roman" w:hAnsi="Times New Roman" w:cs="Times New Roman"/>
          <w:i/>
          <w:highlight w:val="white"/>
        </w:rPr>
      </w:pPr>
    </w:p>
    <w:p w14:paraId="09A29438" w14:textId="77777777" w:rsidR="001D2E52" w:rsidRDefault="002F29A3" w:rsidP="00C208B8">
      <w:pPr>
        <w:spacing w:after="0" w:line="240" w:lineRule="auto"/>
        <w:rPr>
          <w:rFonts w:ascii="Times New Roman" w:hAnsi="Times New Roman" w:cs="Times New Roman"/>
        </w:rPr>
      </w:pPr>
      <w:r w:rsidRPr="001D2E52">
        <w:rPr>
          <w:rFonts w:ascii="Times New Roman" w:hAnsi="Times New Roman" w:cs="Times New Roman"/>
        </w:rPr>
        <w:t xml:space="preserve">Nakamura, R., &amp; Smallwood, F. (1980). Implementation and the policy process: A conceptual overview. </w:t>
      </w:r>
    </w:p>
    <w:p w14:paraId="3DFC1BE9" w14:textId="42F7BD18" w:rsidR="004B52C7" w:rsidRPr="001D2E52" w:rsidRDefault="002F29A3" w:rsidP="00C208B8">
      <w:pPr>
        <w:spacing w:after="0" w:line="240" w:lineRule="auto"/>
        <w:ind w:firstLine="720"/>
        <w:rPr>
          <w:rFonts w:ascii="Times New Roman" w:hAnsi="Times New Roman" w:cs="Times New Roman"/>
          <w:highlight w:val="white"/>
        </w:rPr>
      </w:pPr>
      <w:r w:rsidRPr="001D2E52">
        <w:rPr>
          <w:rFonts w:ascii="Times New Roman" w:hAnsi="Times New Roman" w:cs="Times New Roman"/>
        </w:rPr>
        <w:t>In</w:t>
      </w:r>
      <w:r w:rsidR="00877BAC">
        <w:rPr>
          <w:rFonts w:ascii="Times New Roman" w:hAnsi="Times New Roman" w:cs="Times New Roman"/>
        </w:rPr>
        <w:t>:</w:t>
      </w:r>
      <w:r w:rsidRPr="001D2E52">
        <w:rPr>
          <w:rFonts w:ascii="Times New Roman" w:hAnsi="Times New Roman" w:cs="Times New Roman"/>
        </w:rPr>
        <w:t xml:space="preserve"> </w:t>
      </w:r>
      <w:r w:rsidRPr="001D2E52">
        <w:rPr>
          <w:rFonts w:ascii="Times New Roman" w:hAnsi="Times New Roman" w:cs="Times New Roman"/>
          <w:i/>
        </w:rPr>
        <w:t xml:space="preserve">The politics of policy implementation </w:t>
      </w:r>
      <w:r w:rsidRPr="001D2E52">
        <w:rPr>
          <w:rFonts w:ascii="Times New Roman" w:hAnsi="Times New Roman" w:cs="Times New Roman"/>
        </w:rPr>
        <w:t>(pp. 21–28). St. Martin’s Press.</w:t>
      </w:r>
    </w:p>
    <w:p w14:paraId="2022832C" w14:textId="77777777" w:rsidR="00C208B8" w:rsidRDefault="00C208B8" w:rsidP="00C208B8">
      <w:pPr>
        <w:spacing w:after="0" w:line="240" w:lineRule="auto"/>
        <w:rPr>
          <w:rFonts w:ascii="Times New Roman" w:hAnsi="Times New Roman" w:cs="Times New Roman"/>
          <w:b/>
          <w:i/>
        </w:rPr>
      </w:pPr>
    </w:p>
    <w:p w14:paraId="0BC79F7A" w14:textId="70FFCB2D" w:rsidR="004B52C7" w:rsidRDefault="002F29A3" w:rsidP="00C208B8">
      <w:pPr>
        <w:spacing w:after="0" w:line="240" w:lineRule="auto"/>
        <w:rPr>
          <w:rFonts w:ascii="Times New Roman" w:hAnsi="Times New Roman" w:cs="Times New Roman"/>
        </w:rPr>
      </w:pPr>
      <w:r>
        <w:rPr>
          <w:rFonts w:ascii="Times New Roman" w:hAnsi="Times New Roman" w:cs="Times New Roman"/>
          <w:b/>
          <w:i/>
        </w:rPr>
        <w:t>Case Study Materials: Race, Class, and COVID-19</w:t>
      </w:r>
    </w:p>
    <w:p w14:paraId="088231CA" w14:textId="77777777" w:rsidR="00A94AEF" w:rsidRDefault="00A94AEF" w:rsidP="00C208B8">
      <w:pPr>
        <w:spacing w:after="0" w:line="240" w:lineRule="auto"/>
        <w:rPr>
          <w:rFonts w:ascii="Times New Roman" w:hAnsi="Times New Roman" w:cs="Times New Roman"/>
          <w:bCs/>
          <w:color w:val="000000"/>
        </w:rPr>
      </w:pPr>
    </w:p>
    <w:p w14:paraId="5339F21B" w14:textId="7F8E132A" w:rsidR="001D2E52" w:rsidRPr="00877BAC" w:rsidRDefault="002F29A3" w:rsidP="00C208B8">
      <w:pPr>
        <w:spacing w:after="0" w:line="240" w:lineRule="auto"/>
        <w:rPr>
          <w:rFonts w:ascii="Times New Roman" w:hAnsi="Times New Roman" w:cs="Times New Roman"/>
          <w:bCs/>
          <w:i/>
          <w:iCs/>
        </w:rPr>
      </w:pPr>
      <w:r w:rsidRPr="001D2E52">
        <w:rPr>
          <w:rFonts w:ascii="Times New Roman" w:hAnsi="Times New Roman" w:cs="Times New Roman"/>
          <w:bCs/>
          <w:color w:val="000000"/>
        </w:rPr>
        <w:t>M. Cabildo, E. M. Graves. J. Kim &amp;</w:t>
      </w:r>
      <w:r w:rsidRPr="001D2E52">
        <w:rPr>
          <w:rFonts w:ascii="Times New Roman" w:hAnsi="Times New Roman" w:cs="Times New Roman"/>
          <w:bCs/>
        </w:rPr>
        <w:t xml:space="preserve"> M. Russo. (2020). </w:t>
      </w:r>
      <w:r w:rsidRPr="00877BAC">
        <w:rPr>
          <w:rFonts w:ascii="Times New Roman" w:hAnsi="Times New Roman" w:cs="Times New Roman"/>
          <w:bCs/>
          <w:i/>
          <w:iCs/>
        </w:rPr>
        <w:t xml:space="preserve">How race, </w:t>
      </w:r>
      <w:proofErr w:type="gramStart"/>
      <w:r w:rsidRPr="00877BAC">
        <w:rPr>
          <w:rFonts w:ascii="Times New Roman" w:hAnsi="Times New Roman" w:cs="Times New Roman"/>
          <w:bCs/>
          <w:i/>
          <w:iCs/>
        </w:rPr>
        <w:t>class</w:t>
      </w:r>
      <w:proofErr w:type="gramEnd"/>
      <w:r w:rsidRPr="00877BAC">
        <w:rPr>
          <w:rFonts w:ascii="Times New Roman" w:hAnsi="Times New Roman" w:cs="Times New Roman"/>
          <w:bCs/>
          <w:i/>
          <w:iCs/>
        </w:rPr>
        <w:t xml:space="preserve"> and place fuel an epidemic. </w:t>
      </w:r>
    </w:p>
    <w:p w14:paraId="22F8FBE4" w14:textId="77777777" w:rsidR="00877BAC" w:rsidRDefault="002F29A3" w:rsidP="00877BAC">
      <w:pPr>
        <w:spacing w:after="0" w:line="240" w:lineRule="auto"/>
        <w:ind w:left="720"/>
        <w:rPr>
          <w:rFonts w:ascii="Times New Roman" w:hAnsi="Times New Roman" w:cs="Times New Roman"/>
          <w:bCs/>
        </w:rPr>
      </w:pPr>
      <w:r w:rsidRPr="00877BAC">
        <w:rPr>
          <w:rFonts w:ascii="Times New Roman" w:hAnsi="Times New Roman" w:cs="Times New Roman"/>
          <w:bCs/>
          <w:i/>
          <w:iCs/>
        </w:rPr>
        <w:t>Covid-19 Rapid Response</w:t>
      </w:r>
      <w:r w:rsidR="00877BAC">
        <w:rPr>
          <w:rFonts w:ascii="Times New Roman" w:hAnsi="Times New Roman" w:cs="Times New Roman"/>
          <w:bCs/>
          <w:i/>
          <w:iCs/>
        </w:rPr>
        <w:t xml:space="preserve">. </w:t>
      </w:r>
      <w:r w:rsidR="00877BAC">
        <w:rPr>
          <w:rFonts w:ascii="Times New Roman" w:hAnsi="Times New Roman" w:cs="Times New Roman"/>
          <w:bCs/>
        </w:rPr>
        <w:t xml:space="preserve">Race Counts: </w:t>
      </w:r>
      <w:r w:rsidRPr="001D2E52">
        <w:rPr>
          <w:rFonts w:ascii="Times New Roman" w:hAnsi="Times New Roman" w:cs="Times New Roman"/>
          <w:bCs/>
        </w:rPr>
        <w:t>Advancement Project.</w:t>
      </w:r>
      <w:r w:rsidR="00877BAC">
        <w:rPr>
          <w:rFonts w:ascii="Times New Roman" w:hAnsi="Times New Roman" w:cs="Times New Roman"/>
          <w:bCs/>
        </w:rPr>
        <w:t xml:space="preserve"> </w:t>
      </w:r>
    </w:p>
    <w:p w14:paraId="67B086B0" w14:textId="085AD77E" w:rsidR="00C208B8" w:rsidRPr="00877BAC" w:rsidRDefault="00877BAC" w:rsidP="00877BAC">
      <w:pPr>
        <w:spacing w:after="0" w:line="240" w:lineRule="auto"/>
        <w:ind w:firstLine="720"/>
        <w:rPr>
          <w:rFonts w:ascii="Times New Roman" w:hAnsi="Times New Roman" w:cs="Times New Roman"/>
          <w:bCs/>
        </w:rPr>
      </w:pPr>
      <w:hyperlink r:id="rId14" w:history="1">
        <w:r w:rsidRPr="008C7418">
          <w:rPr>
            <w:rStyle w:val="Hyperlink"/>
            <w:rFonts w:ascii="Times New Roman" w:hAnsi="Times New Roman" w:cs="Times New Roman"/>
            <w:bCs/>
          </w:rPr>
          <w:t>https://www.racecounts</w:t>
        </w:r>
        <w:r w:rsidRPr="008C7418">
          <w:rPr>
            <w:rStyle w:val="Hyperlink"/>
            <w:rFonts w:ascii="Times New Roman" w:hAnsi="Times New Roman" w:cs="Times New Roman"/>
            <w:bCs/>
          </w:rPr>
          <w:t>.</w:t>
        </w:r>
        <w:r w:rsidRPr="008C7418">
          <w:rPr>
            <w:rStyle w:val="Hyperlink"/>
            <w:rFonts w:ascii="Times New Roman" w:hAnsi="Times New Roman" w:cs="Times New Roman"/>
            <w:bCs/>
          </w:rPr>
          <w:t>org/covid/</w:t>
        </w:r>
      </w:hyperlink>
    </w:p>
    <w:p w14:paraId="2FF78AB3" w14:textId="77777777" w:rsidR="00877BAC" w:rsidRDefault="00877BAC" w:rsidP="004B52C7">
      <w:pPr>
        <w:rPr>
          <w:rFonts w:ascii="Times New Roman" w:hAnsi="Times New Roman" w:cs="Times New Roman"/>
          <w:b/>
          <w:color w:val="991B1E"/>
        </w:rPr>
      </w:pPr>
    </w:p>
    <w:p w14:paraId="07B4F46D" w14:textId="2009B87E"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3</w:t>
      </w:r>
      <w:r w:rsidRPr="004B52C7">
        <w:rPr>
          <w:rFonts w:ascii="Times New Roman" w:hAnsi="Times New Roman" w:cs="Times New Roman"/>
          <w:b/>
          <w:color w:val="991B1E"/>
        </w:rPr>
        <w:t xml:space="preserve"> – </w:t>
      </w:r>
      <w:r w:rsidR="007358BE">
        <w:rPr>
          <w:rFonts w:ascii="Times New Roman" w:hAnsi="Times New Roman" w:cs="Times New Roman"/>
          <w:b/>
          <w:color w:val="991B1E"/>
        </w:rPr>
        <w:t>Understanding Politics</w:t>
      </w:r>
    </w:p>
    <w:p w14:paraId="4411A2F5"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3A926F10" w14:textId="77777777" w:rsidR="002F29A3" w:rsidRPr="00C315EE" w:rsidRDefault="002F29A3" w:rsidP="002F29A3">
      <w:pPr>
        <w:numPr>
          <w:ilvl w:val="0"/>
          <w:numId w:val="6"/>
        </w:numPr>
        <w:spacing w:after="0" w:line="240" w:lineRule="auto"/>
        <w:contextualSpacing/>
        <w:rPr>
          <w:rFonts w:ascii="Times New Roman" w:hAnsi="Times New Roman" w:cs="Times New Roman"/>
        </w:rPr>
      </w:pPr>
      <w:r w:rsidRPr="00C315EE">
        <w:rPr>
          <w:rFonts w:ascii="Times New Roman" w:hAnsi="Times New Roman" w:cs="Times New Roman"/>
        </w:rPr>
        <w:t xml:space="preserve">Navigating the political arena </w:t>
      </w:r>
    </w:p>
    <w:p w14:paraId="1EBB99B3" w14:textId="77777777" w:rsidR="002F29A3" w:rsidRPr="00C315EE" w:rsidRDefault="002F29A3" w:rsidP="002F29A3">
      <w:pPr>
        <w:numPr>
          <w:ilvl w:val="0"/>
          <w:numId w:val="6"/>
        </w:numPr>
        <w:spacing w:after="0" w:line="240" w:lineRule="auto"/>
        <w:contextualSpacing/>
        <w:rPr>
          <w:rFonts w:ascii="Times New Roman" w:hAnsi="Times New Roman" w:cs="Times New Roman"/>
        </w:rPr>
      </w:pPr>
      <w:r w:rsidRPr="00C315EE">
        <w:rPr>
          <w:rFonts w:ascii="Times New Roman" w:hAnsi="Times New Roman" w:cs="Times New Roman"/>
        </w:rPr>
        <w:t>The legislative process</w:t>
      </w:r>
    </w:p>
    <w:p w14:paraId="1E0421A6" w14:textId="77777777" w:rsidR="002F29A3" w:rsidRPr="00C315EE" w:rsidRDefault="002F29A3" w:rsidP="002F29A3">
      <w:pPr>
        <w:pStyle w:val="ListParagraph"/>
        <w:numPr>
          <w:ilvl w:val="0"/>
          <w:numId w:val="6"/>
        </w:numPr>
        <w:rPr>
          <w:rFonts w:ascii="Times New Roman" w:hAnsi="Times New Roman" w:cs="Times New Roman"/>
        </w:rPr>
      </w:pPr>
      <w:r w:rsidRPr="00C315EE">
        <w:rPr>
          <w:rFonts w:ascii="Times New Roman" w:hAnsi="Times New Roman" w:cs="Times New Roman"/>
        </w:rPr>
        <w:t xml:space="preserve">Federal, </w:t>
      </w:r>
      <w:proofErr w:type="gramStart"/>
      <w:r w:rsidRPr="00C315EE">
        <w:rPr>
          <w:rFonts w:ascii="Times New Roman" w:hAnsi="Times New Roman" w:cs="Times New Roman"/>
        </w:rPr>
        <w:t>state</w:t>
      </w:r>
      <w:proofErr w:type="gramEnd"/>
      <w:r w:rsidRPr="00C315EE">
        <w:rPr>
          <w:rFonts w:ascii="Times New Roman" w:hAnsi="Times New Roman" w:cs="Times New Roman"/>
        </w:rPr>
        <w:t xml:space="preserve"> and local policy making</w:t>
      </w:r>
    </w:p>
    <w:p w14:paraId="73A57508" w14:textId="0105120F" w:rsidR="004B52C7" w:rsidRDefault="004B52C7" w:rsidP="007925C0">
      <w:pPr>
        <w:pStyle w:val="ListParagraph"/>
        <w:rPr>
          <w:rFonts w:ascii="Times New Roman" w:hAnsi="Times New Roman" w:cs="Times New Roman"/>
        </w:rPr>
      </w:pPr>
    </w:p>
    <w:p w14:paraId="2D87A08E" w14:textId="7B5438F5"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2F29A3">
        <w:rPr>
          <w:rFonts w:ascii="Times New Roman" w:hAnsi="Times New Roman" w:cs="Times New Roman"/>
        </w:rPr>
        <w:t>1,2 and 3</w:t>
      </w:r>
      <w:r>
        <w:rPr>
          <w:rFonts w:ascii="Times New Roman" w:hAnsi="Times New Roman" w:cs="Times New Roman"/>
        </w:rPr>
        <w:t>.</w:t>
      </w:r>
    </w:p>
    <w:p w14:paraId="472729BF"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0FC617E2" w14:textId="77777777" w:rsidR="00C771D5" w:rsidRDefault="002F29A3" w:rsidP="006226BB">
      <w:pPr>
        <w:spacing w:after="0" w:line="240" w:lineRule="auto"/>
        <w:rPr>
          <w:rFonts w:ascii="Times New Roman" w:hAnsi="Times New Roman" w:cs="Times New Roman"/>
          <w:i/>
          <w:highlight w:val="white"/>
        </w:rPr>
      </w:pPr>
      <w:r w:rsidRPr="00C771D5">
        <w:rPr>
          <w:rFonts w:ascii="Times New Roman" w:hAnsi="Times New Roman" w:cs="Times New Roman"/>
          <w:highlight w:val="white"/>
        </w:rPr>
        <w:t>Stein, T</w:t>
      </w:r>
      <w:r w:rsidR="00C771D5">
        <w:rPr>
          <w:rFonts w:ascii="Times New Roman" w:hAnsi="Times New Roman" w:cs="Times New Roman"/>
          <w:highlight w:val="white"/>
        </w:rPr>
        <w:t>.</w:t>
      </w:r>
      <w:r w:rsidRPr="00C771D5">
        <w:rPr>
          <w:rFonts w:ascii="Times New Roman" w:hAnsi="Times New Roman" w:cs="Times New Roman"/>
          <w:highlight w:val="white"/>
        </w:rPr>
        <w:t xml:space="preserve">J. (2001). </w:t>
      </w:r>
      <w:r w:rsidRPr="00C771D5">
        <w:rPr>
          <w:rFonts w:ascii="Times New Roman" w:hAnsi="Times New Roman" w:cs="Times New Roman"/>
          <w:i/>
          <w:highlight w:val="white"/>
        </w:rPr>
        <w:t xml:space="preserve">Social policy and policymaking by the branches of government and the public-at-large. </w:t>
      </w:r>
    </w:p>
    <w:p w14:paraId="5663A59A" w14:textId="3ADDE1D8" w:rsidR="002F29A3" w:rsidRDefault="002F29A3" w:rsidP="006226BB">
      <w:pPr>
        <w:spacing w:after="0" w:line="240" w:lineRule="auto"/>
        <w:ind w:firstLine="360"/>
        <w:rPr>
          <w:rFonts w:ascii="Times New Roman" w:hAnsi="Times New Roman" w:cs="Times New Roman"/>
          <w:b/>
          <w:highlight w:val="white"/>
        </w:rPr>
      </w:pPr>
      <w:r w:rsidRPr="00C771D5">
        <w:rPr>
          <w:rFonts w:ascii="Times New Roman" w:hAnsi="Times New Roman" w:cs="Times New Roman"/>
          <w:highlight w:val="white"/>
        </w:rPr>
        <w:t>Chapter 6. Policy Making: 91-114.</w:t>
      </w:r>
      <w:r w:rsidRPr="00C771D5">
        <w:rPr>
          <w:rFonts w:ascii="Times New Roman" w:hAnsi="Times New Roman" w:cs="Times New Roman"/>
          <w:b/>
          <w:highlight w:val="white"/>
        </w:rPr>
        <w:t xml:space="preserve"> </w:t>
      </w:r>
    </w:p>
    <w:p w14:paraId="6D2DDC6E" w14:textId="77777777" w:rsidR="00A94AEF" w:rsidRPr="00C771D5" w:rsidRDefault="00A94AEF" w:rsidP="006226BB">
      <w:pPr>
        <w:spacing w:after="0" w:line="240" w:lineRule="auto"/>
        <w:ind w:firstLine="360"/>
        <w:rPr>
          <w:rFonts w:ascii="Times New Roman" w:hAnsi="Times New Roman" w:cs="Times New Roman"/>
          <w:b/>
          <w:highlight w:val="white"/>
        </w:rPr>
      </w:pPr>
    </w:p>
    <w:p w14:paraId="15D64C33" w14:textId="77777777" w:rsidR="00C771D5" w:rsidRDefault="002F29A3" w:rsidP="006226BB">
      <w:pPr>
        <w:spacing w:after="0" w:line="240" w:lineRule="auto"/>
        <w:rPr>
          <w:rFonts w:ascii="Times New Roman" w:hAnsi="Times New Roman" w:cs="Times New Roman"/>
          <w:i/>
        </w:rPr>
      </w:pPr>
      <w:proofErr w:type="spellStart"/>
      <w:r w:rsidRPr="00C771D5">
        <w:rPr>
          <w:rFonts w:ascii="Times New Roman" w:hAnsi="Times New Roman" w:cs="Times New Roman"/>
        </w:rPr>
        <w:t>DiNitto</w:t>
      </w:r>
      <w:proofErr w:type="spellEnd"/>
      <w:r w:rsidRPr="00C771D5">
        <w:rPr>
          <w:rFonts w:ascii="Times New Roman" w:hAnsi="Times New Roman" w:cs="Times New Roman"/>
        </w:rPr>
        <w:t xml:space="preserve">, D. M., &amp; Johnson, D. W. (2012). Chapter 1. Politics and the policy making process. In </w:t>
      </w:r>
      <w:r w:rsidRPr="00C771D5">
        <w:rPr>
          <w:rFonts w:ascii="Times New Roman" w:hAnsi="Times New Roman" w:cs="Times New Roman"/>
          <w:i/>
        </w:rPr>
        <w:t xml:space="preserve">Essentials </w:t>
      </w:r>
    </w:p>
    <w:p w14:paraId="47D4EFDE" w14:textId="0BCD071D" w:rsidR="002F29A3" w:rsidRDefault="002F29A3" w:rsidP="006226BB">
      <w:pPr>
        <w:spacing w:after="0" w:line="240" w:lineRule="auto"/>
        <w:ind w:firstLine="270"/>
        <w:rPr>
          <w:rFonts w:ascii="Times New Roman" w:hAnsi="Times New Roman" w:cs="Times New Roman"/>
        </w:rPr>
      </w:pPr>
      <w:r w:rsidRPr="00C771D5">
        <w:rPr>
          <w:rFonts w:ascii="Times New Roman" w:hAnsi="Times New Roman" w:cs="Times New Roman"/>
          <w:i/>
        </w:rPr>
        <w:t>of social welfare: Politics and public policy</w:t>
      </w:r>
      <w:r w:rsidR="009C02CA">
        <w:rPr>
          <w:rFonts w:ascii="Times New Roman" w:hAnsi="Times New Roman" w:cs="Times New Roman"/>
        </w:rPr>
        <w:t xml:space="preserve"> (pp. 1-26). </w:t>
      </w:r>
      <w:r w:rsidRPr="00C771D5">
        <w:rPr>
          <w:rFonts w:ascii="Times New Roman" w:hAnsi="Times New Roman" w:cs="Times New Roman"/>
        </w:rPr>
        <w:t>Pearson Higher Education</w:t>
      </w:r>
      <w:r w:rsidR="009C02CA">
        <w:rPr>
          <w:rFonts w:ascii="Times New Roman" w:hAnsi="Times New Roman" w:cs="Times New Roman"/>
        </w:rPr>
        <w:t xml:space="preserve">. </w:t>
      </w:r>
    </w:p>
    <w:p w14:paraId="0AA5275B" w14:textId="77777777" w:rsidR="00A94AEF" w:rsidRPr="00C771D5" w:rsidRDefault="00A94AEF" w:rsidP="006226BB">
      <w:pPr>
        <w:spacing w:after="0" w:line="240" w:lineRule="auto"/>
        <w:ind w:firstLine="270"/>
        <w:rPr>
          <w:rFonts w:ascii="Times New Roman" w:hAnsi="Times New Roman" w:cs="Times New Roman"/>
        </w:rPr>
      </w:pPr>
    </w:p>
    <w:p w14:paraId="401F2CC3" w14:textId="318D3DC6" w:rsidR="002F29A3" w:rsidRPr="00C771D5" w:rsidRDefault="002F29A3" w:rsidP="006226BB">
      <w:pPr>
        <w:spacing w:after="0" w:line="240" w:lineRule="auto"/>
        <w:rPr>
          <w:rFonts w:ascii="Times New Roman" w:hAnsi="Times New Roman" w:cs="Times New Roman"/>
        </w:rPr>
      </w:pPr>
      <w:r w:rsidRPr="00C771D5">
        <w:rPr>
          <w:rFonts w:ascii="Times New Roman" w:hAnsi="Times New Roman" w:cs="Times New Roman"/>
          <w:color w:val="2A2A2A"/>
          <w:highlight w:val="white"/>
        </w:rPr>
        <w:t xml:space="preserve">Social Work Policy Institute (2017). </w:t>
      </w:r>
      <w:r w:rsidRPr="00C771D5">
        <w:rPr>
          <w:rFonts w:ascii="Times New Roman" w:hAnsi="Times New Roman" w:cs="Times New Roman"/>
          <w:i/>
          <w:color w:val="2A2A2A"/>
          <w:highlight w:val="white"/>
        </w:rPr>
        <w:t xml:space="preserve">Maximizing social work’s policy impact in a changing </w:t>
      </w:r>
      <w:r w:rsidRPr="00C771D5">
        <w:rPr>
          <w:rFonts w:ascii="Times New Roman" w:hAnsi="Times New Roman" w:cs="Times New Roman"/>
          <w:i/>
          <w:color w:val="2A2A2A"/>
          <w:highlight w:val="white"/>
        </w:rPr>
        <w:tab/>
        <w:t>political landscap</w:t>
      </w:r>
      <w:r w:rsidRPr="00C771D5">
        <w:rPr>
          <w:rFonts w:ascii="Times New Roman" w:hAnsi="Times New Roman" w:cs="Times New Roman"/>
          <w:color w:val="2A2A2A"/>
          <w:highlight w:val="white"/>
        </w:rPr>
        <w:t>e. NASW Press</w:t>
      </w:r>
      <w:r w:rsidR="009C02CA">
        <w:rPr>
          <w:rFonts w:ascii="Times New Roman" w:hAnsi="Times New Roman" w:cs="Times New Roman"/>
          <w:color w:val="2A2A2A"/>
          <w:highlight w:val="white"/>
        </w:rPr>
        <w:t xml:space="preserve">. </w:t>
      </w:r>
      <w:r w:rsidRPr="00C771D5">
        <w:rPr>
          <w:rFonts w:ascii="Times New Roman" w:hAnsi="Times New Roman" w:cs="Times New Roman"/>
          <w:color w:val="2A2A2A"/>
          <w:highlight w:val="white"/>
        </w:rPr>
        <w:tab/>
      </w:r>
      <w:r w:rsidRPr="00C771D5">
        <w:rPr>
          <w:rFonts w:ascii="Times New Roman" w:hAnsi="Times New Roman" w:cs="Times New Roman"/>
          <w:color w:val="2A2A2A"/>
          <w:highlight w:val="white"/>
        </w:rPr>
        <w:tab/>
      </w:r>
      <w:r w:rsidRPr="00C771D5">
        <w:rPr>
          <w:rFonts w:ascii="Times New Roman" w:hAnsi="Times New Roman" w:cs="Times New Roman"/>
          <w:color w:val="2A2A2A"/>
          <w:highlight w:val="white"/>
        </w:rPr>
        <w:tab/>
      </w:r>
      <w:r w:rsidRPr="00C771D5">
        <w:rPr>
          <w:rFonts w:ascii="Times New Roman" w:hAnsi="Times New Roman" w:cs="Times New Roman"/>
          <w:color w:val="2A2A2A"/>
          <w:highlight w:val="white"/>
        </w:rPr>
        <w:tab/>
      </w:r>
      <w:r w:rsidRPr="00C771D5">
        <w:rPr>
          <w:rFonts w:ascii="Times New Roman" w:hAnsi="Times New Roman" w:cs="Times New Roman"/>
          <w:color w:val="2A2A2A"/>
          <w:highlight w:val="white"/>
        </w:rPr>
        <w:tab/>
      </w:r>
      <w:hyperlink r:id="rId15" w:history="1">
        <w:r w:rsidRPr="00C771D5">
          <w:rPr>
            <w:rStyle w:val="Hyperlink"/>
            <w:rFonts w:ascii="Times New Roman" w:hAnsi="Times New Roman" w:cs="Times New Roman"/>
          </w:rPr>
          <w:t>https://www.socialworkers.org/LinkClick.aspx?fileticket=wcmBfKpf1Lw%3D&amp;portalid=0</w:t>
        </w:r>
      </w:hyperlink>
      <w:r w:rsidRPr="00C771D5">
        <w:rPr>
          <w:rFonts w:ascii="Times New Roman" w:hAnsi="Times New Roman" w:cs="Times New Roman"/>
          <w:color w:val="2A2A2A"/>
          <w:highlight w:val="white"/>
        </w:rPr>
        <w:t xml:space="preserve">  </w:t>
      </w:r>
    </w:p>
    <w:p w14:paraId="3D5AA371" w14:textId="77777777" w:rsidR="00A94AEF" w:rsidRDefault="00A94AEF" w:rsidP="006226BB">
      <w:pPr>
        <w:spacing w:after="0" w:line="240" w:lineRule="auto"/>
        <w:rPr>
          <w:rFonts w:ascii="Times New Roman" w:hAnsi="Times New Roman" w:cs="Times New Roman"/>
          <w:b/>
          <w:i/>
        </w:rPr>
      </w:pPr>
    </w:p>
    <w:p w14:paraId="01FA13E4" w14:textId="2EB6FED3" w:rsidR="002F29A3" w:rsidRPr="00C315EE" w:rsidRDefault="002F29A3" w:rsidP="006226BB">
      <w:pPr>
        <w:spacing w:after="0" w:line="240" w:lineRule="auto"/>
        <w:rPr>
          <w:rFonts w:ascii="Times New Roman" w:hAnsi="Times New Roman" w:cs="Times New Roman"/>
        </w:rPr>
      </w:pPr>
      <w:r w:rsidRPr="00C315EE">
        <w:rPr>
          <w:rFonts w:ascii="Times New Roman" w:hAnsi="Times New Roman" w:cs="Times New Roman"/>
          <w:b/>
          <w:i/>
        </w:rPr>
        <w:t xml:space="preserve">Case Study </w:t>
      </w:r>
      <w:r w:rsidR="0064320A">
        <w:rPr>
          <w:rFonts w:ascii="Times New Roman" w:hAnsi="Times New Roman" w:cs="Times New Roman"/>
          <w:b/>
          <w:i/>
        </w:rPr>
        <w:t>M</w:t>
      </w:r>
      <w:r w:rsidRPr="00C315EE">
        <w:rPr>
          <w:rFonts w:ascii="Times New Roman" w:hAnsi="Times New Roman" w:cs="Times New Roman"/>
          <w:b/>
          <w:i/>
        </w:rPr>
        <w:t>aterials: Preschool and the Racial Achievement Gap</w:t>
      </w:r>
    </w:p>
    <w:p w14:paraId="1C4BD20E" w14:textId="77777777" w:rsidR="00A94AEF" w:rsidRDefault="00A94AEF" w:rsidP="006226BB">
      <w:pPr>
        <w:spacing w:after="0" w:line="240" w:lineRule="auto"/>
        <w:rPr>
          <w:rFonts w:ascii="Times New Roman" w:hAnsi="Times New Roman" w:cs="Times New Roman"/>
        </w:rPr>
      </w:pPr>
    </w:p>
    <w:p w14:paraId="5B3343F4" w14:textId="4BF5C5ED" w:rsidR="00C771D5" w:rsidRDefault="002F29A3" w:rsidP="006226BB">
      <w:pPr>
        <w:spacing w:after="0" w:line="240" w:lineRule="auto"/>
        <w:rPr>
          <w:rFonts w:ascii="Times New Roman" w:hAnsi="Times New Roman" w:cs="Times New Roman"/>
        </w:rPr>
      </w:pPr>
      <w:r w:rsidRPr="00C771D5">
        <w:rPr>
          <w:rFonts w:ascii="Times New Roman" w:hAnsi="Times New Roman" w:cs="Times New Roman"/>
        </w:rPr>
        <w:t xml:space="preserve"> </w:t>
      </w:r>
      <w:proofErr w:type="spellStart"/>
      <w:r w:rsidRPr="00C771D5">
        <w:rPr>
          <w:rFonts w:ascii="Times New Roman" w:hAnsi="Times New Roman" w:cs="Times New Roman"/>
        </w:rPr>
        <w:t>Nittle</w:t>
      </w:r>
      <w:proofErr w:type="spellEnd"/>
      <w:r w:rsidRPr="00C771D5">
        <w:rPr>
          <w:rFonts w:ascii="Times New Roman" w:hAnsi="Times New Roman" w:cs="Times New Roman"/>
        </w:rPr>
        <w:t xml:space="preserve">. </w:t>
      </w:r>
      <w:r w:rsidR="00A94AEF">
        <w:rPr>
          <w:rFonts w:ascii="Times New Roman" w:hAnsi="Times New Roman" w:cs="Times New Roman"/>
        </w:rPr>
        <w:t xml:space="preserve">N. </w:t>
      </w:r>
      <w:r w:rsidRPr="00C771D5">
        <w:rPr>
          <w:rFonts w:ascii="Times New Roman" w:hAnsi="Times New Roman" w:cs="Times New Roman"/>
        </w:rPr>
        <w:t xml:space="preserve">(July 12, 2020). Study shows excellent preschool can narrow racial achievement gap. Chronicle </w:t>
      </w:r>
    </w:p>
    <w:p w14:paraId="71D9BF9B" w14:textId="1287B55E" w:rsidR="002F29A3" w:rsidRDefault="002F29A3" w:rsidP="006226BB">
      <w:pPr>
        <w:spacing w:after="0" w:line="240" w:lineRule="auto"/>
        <w:ind w:left="360"/>
        <w:rPr>
          <w:rFonts w:ascii="Times New Roman" w:hAnsi="Times New Roman" w:cs="Times New Roman"/>
        </w:rPr>
      </w:pPr>
      <w:r w:rsidRPr="00C771D5">
        <w:rPr>
          <w:rFonts w:ascii="Times New Roman" w:hAnsi="Times New Roman" w:cs="Times New Roman"/>
        </w:rPr>
        <w:lastRenderedPageBreak/>
        <w:t xml:space="preserve">of social change. </w:t>
      </w:r>
      <w:hyperlink r:id="rId16" w:history="1">
        <w:r w:rsidR="006226BB" w:rsidRPr="008C7418">
          <w:rPr>
            <w:rStyle w:val="Hyperlink"/>
            <w:rFonts w:ascii="Times New Roman" w:hAnsi="Times New Roman" w:cs="Times New Roman"/>
          </w:rPr>
          <w:t>https://chronicleofsocialchange.org/education/study-shows-</w:t>
        </w:r>
        <w:r w:rsidR="006226BB" w:rsidRPr="008C7418">
          <w:rPr>
            <w:rStyle w:val="Hyperlink"/>
            <w:rFonts w:ascii="Times New Roman" w:hAnsi="Times New Roman" w:cs="Times New Roman"/>
          </w:rPr>
          <w:t>e</w:t>
        </w:r>
        <w:r w:rsidR="006226BB" w:rsidRPr="008C7418">
          <w:rPr>
            <w:rStyle w:val="Hyperlink"/>
            <w:rFonts w:ascii="Times New Roman" w:hAnsi="Times New Roman" w:cs="Times New Roman"/>
          </w:rPr>
          <w:t>xcellent-preschool-experience-can-narrow-racial-achievement-gap/45195</w:t>
        </w:r>
      </w:hyperlink>
    </w:p>
    <w:p w14:paraId="214DA5C9" w14:textId="77777777" w:rsidR="00A94AEF" w:rsidRPr="00C771D5" w:rsidRDefault="00A94AEF" w:rsidP="006226BB">
      <w:pPr>
        <w:spacing w:after="0" w:line="240" w:lineRule="auto"/>
        <w:ind w:left="360"/>
        <w:rPr>
          <w:rStyle w:val="Hyperlink"/>
          <w:rFonts w:ascii="Times New Roman" w:hAnsi="Times New Roman" w:cs="Times New Roman"/>
          <w:color w:val="800080"/>
        </w:rPr>
      </w:pPr>
    </w:p>
    <w:p w14:paraId="7635B96F" w14:textId="77777777" w:rsidR="006226BB" w:rsidRDefault="002F29A3" w:rsidP="006226BB">
      <w:pPr>
        <w:spacing w:after="0" w:line="240" w:lineRule="auto"/>
        <w:rPr>
          <w:rFonts w:ascii="Times New Roman" w:hAnsi="Times New Roman" w:cs="Times New Roman"/>
          <w:color w:val="000000" w:themeColor="text1"/>
        </w:rPr>
      </w:pPr>
      <w:r w:rsidRPr="006226BB">
        <w:rPr>
          <w:rFonts w:ascii="Times New Roman" w:hAnsi="Times New Roman" w:cs="Times New Roman"/>
          <w:color w:val="000000" w:themeColor="text1"/>
        </w:rPr>
        <w:t>Johnson-Staub, C. (</w:t>
      </w:r>
      <w:proofErr w:type="gramStart"/>
      <w:r w:rsidRPr="006226BB">
        <w:rPr>
          <w:rFonts w:ascii="Times New Roman" w:hAnsi="Times New Roman" w:cs="Times New Roman"/>
          <w:color w:val="000000" w:themeColor="text1"/>
        </w:rPr>
        <w:t>December,</w:t>
      </w:r>
      <w:proofErr w:type="gramEnd"/>
      <w:r w:rsidRPr="006226BB">
        <w:rPr>
          <w:rFonts w:ascii="Times New Roman" w:hAnsi="Times New Roman" w:cs="Times New Roman"/>
          <w:color w:val="000000" w:themeColor="text1"/>
        </w:rPr>
        <w:t xml:space="preserve"> 2017). Equity starts early: addressing racial inequities in </w:t>
      </w:r>
      <w:proofErr w:type="gramStart"/>
      <w:r w:rsidRPr="006226BB">
        <w:rPr>
          <w:rFonts w:ascii="Times New Roman" w:hAnsi="Times New Roman" w:cs="Times New Roman"/>
          <w:color w:val="000000" w:themeColor="text1"/>
        </w:rPr>
        <w:t>child care</w:t>
      </w:r>
      <w:proofErr w:type="gramEnd"/>
      <w:r w:rsidRPr="006226BB">
        <w:rPr>
          <w:rFonts w:ascii="Times New Roman" w:hAnsi="Times New Roman" w:cs="Times New Roman"/>
          <w:color w:val="000000" w:themeColor="text1"/>
        </w:rPr>
        <w:t xml:space="preserve"> and </w:t>
      </w:r>
    </w:p>
    <w:p w14:paraId="5914F5F3" w14:textId="1DF81F5E" w:rsidR="006226BB" w:rsidRDefault="002F29A3" w:rsidP="006226BB">
      <w:pPr>
        <w:spacing w:after="0" w:line="240" w:lineRule="auto"/>
        <w:ind w:firstLine="720"/>
        <w:rPr>
          <w:rFonts w:ascii="Times New Roman" w:hAnsi="Times New Roman" w:cs="Times New Roman"/>
          <w:color w:val="000000" w:themeColor="text1"/>
        </w:rPr>
      </w:pPr>
      <w:r w:rsidRPr="006226BB">
        <w:rPr>
          <w:rFonts w:ascii="Times New Roman" w:hAnsi="Times New Roman" w:cs="Times New Roman"/>
          <w:color w:val="000000" w:themeColor="text1"/>
        </w:rPr>
        <w:t>early education policy. The Center for Law and Social Policy.</w:t>
      </w:r>
    </w:p>
    <w:p w14:paraId="3997E3CA" w14:textId="3E422B51" w:rsidR="004B52C7" w:rsidRPr="006226BB" w:rsidRDefault="006226BB" w:rsidP="006226BB">
      <w:pPr>
        <w:spacing w:after="0" w:line="240" w:lineRule="auto"/>
        <w:ind w:left="720"/>
        <w:rPr>
          <w:rFonts w:ascii="Times New Roman" w:hAnsi="Times New Roman" w:cs="Times New Roman"/>
          <w:color w:val="000000" w:themeColor="text1"/>
        </w:rPr>
      </w:pPr>
      <w:hyperlink r:id="rId17" w:history="1">
        <w:r w:rsidRPr="008C7418">
          <w:rPr>
            <w:rStyle w:val="Hyperlink"/>
            <w:rFonts w:ascii="Times New Roman" w:hAnsi="Times New Roman" w:cs="Times New Roman"/>
          </w:rPr>
          <w:t>https://www.clasp.org/sites/default/files/publications/2017/12/2017_EquityStartsEarly_0.pdf</w:t>
        </w:r>
      </w:hyperlink>
      <w:r w:rsidR="00367AD3" w:rsidRPr="006226BB">
        <w:rPr>
          <w:rStyle w:val="Hyperlink"/>
          <w:rFonts w:ascii="Times New Roman" w:hAnsi="Times New Roman" w:cs="Times New Roman"/>
          <w:color w:val="000000" w:themeColor="text1"/>
        </w:rPr>
        <w:t xml:space="preserve"> </w:t>
      </w:r>
      <w:r w:rsidR="002F29A3" w:rsidRPr="006226BB">
        <w:rPr>
          <w:rFonts w:ascii="Times New Roman" w:hAnsi="Times New Roman" w:cs="Times New Roman"/>
          <w:color w:val="000000" w:themeColor="text1"/>
        </w:rPr>
        <w:t xml:space="preserve"> </w:t>
      </w:r>
      <w:r w:rsidR="007925C0" w:rsidRPr="006226BB">
        <w:rPr>
          <w:rFonts w:ascii="Times New Roman" w:hAnsi="Times New Roman" w:cs="Times New Roman"/>
          <w:color w:val="000000" w:themeColor="text1"/>
        </w:rPr>
        <w:t xml:space="preserve"> </w:t>
      </w:r>
    </w:p>
    <w:p w14:paraId="7A79E237" w14:textId="77777777" w:rsidR="006226BB" w:rsidRDefault="006226BB" w:rsidP="004B52C7">
      <w:pPr>
        <w:rPr>
          <w:rFonts w:ascii="Times New Roman" w:hAnsi="Times New Roman" w:cs="Times New Roman"/>
          <w:b/>
          <w:color w:val="991B1E"/>
        </w:rPr>
      </w:pPr>
    </w:p>
    <w:p w14:paraId="57796170" w14:textId="0B84A350"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4</w:t>
      </w:r>
      <w:r w:rsidRPr="004B52C7">
        <w:rPr>
          <w:rFonts w:ascii="Times New Roman" w:hAnsi="Times New Roman" w:cs="Times New Roman"/>
          <w:b/>
          <w:color w:val="991B1E"/>
        </w:rPr>
        <w:t xml:space="preserve"> – </w:t>
      </w:r>
      <w:r w:rsidR="002F29A3">
        <w:rPr>
          <w:rFonts w:ascii="Times New Roman" w:hAnsi="Times New Roman" w:cs="Times New Roman"/>
          <w:b/>
          <w:color w:val="991B1E"/>
        </w:rPr>
        <w:t>Data Driven Decision Making</w:t>
      </w:r>
    </w:p>
    <w:p w14:paraId="669BE9CA"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634B19F9" w14:textId="77777777" w:rsidR="002F29A3" w:rsidRPr="00C315EE" w:rsidRDefault="002F29A3" w:rsidP="002F29A3">
      <w:pPr>
        <w:pStyle w:val="ListParagraph"/>
        <w:numPr>
          <w:ilvl w:val="0"/>
          <w:numId w:val="6"/>
        </w:numPr>
        <w:spacing w:after="0" w:line="240" w:lineRule="auto"/>
        <w:rPr>
          <w:rFonts w:ascii="Times New Roman" w:hAnsi="Times New Roman" w:cs="Times New Roman"/>
        </w:rPr>
      </w:pPr>
      <w:r w:rsidRPr="00C315EE">
        <w:rPr>
          <w:rFonts w:ascii="Times New Roman" w:hAnsi="Times New Roman" w:cs="Times New Roman"/>
        </w:rPr>
        <w:t>Using data to drive decision making</w:t>
      </w:r>
    </w:p>
    <w:p w14:paraId="0664DE00" w14:textId="67014F3D" w:rsidR="004B52C7" w:rsidRPr="002F29A3" w:rsidRDefault="002F29A3" w:rsidP="002F29A3">
      <w:pPr>
        <w:pStyle w:val="ListParagraph"/>
        <w:numPr>
          <w:ilvl w:val="0"/>
          <w:numId w:val="6"/>
        </w:numPr>
        <w:rPr>
          <w:rFonts w:ascii="Times New Roman" w:hAnsi="Times New Roman" w:cs="Times New Roman"/>
        </w:rPr>
      </w:pPr>
      <w:r w:rsidRPr="00C315EE">
        <w:rPr>
          <w:rFonts w:ascii="Times New Roman" w:hAnsi="Times New Roman" w:cs="Times New Roman"/>
        </w:rPr>
        <w:t>Sources of publicly available data</w:t>
      </w:r>
    </w:p>
    <w:p w14:paraId="66A563E4" w14:textId="56C67E24"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2F29A3">
        <w:rPr>
          <w:rFonts w:ascii="Times New Roman" w:hAnsi="Times New Roman" w:cs="Times New Roman"/>
        </w:rPr>
        <w:t>1,2 and 3</w:t>
      </w:r>
      <w:r>
        <w:rPr>
          <w:rFonts w:ascii="Times New Roman" w:hAnsi="Times New Roman" w:cs="Times New Roman"/>
        </w:rPr>
        <w:t>.</w:t>
      </w:r>
    </w:p>
    <w:p w14:paraId="71F5FD03"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156DD147" w14:textId="77777777" w:rsidR="00A94AEF" w:rsidRDefault="002F29A3" w:rsidP="00A94AEF">
      <w:pPr>
        <w:pStyle w:val="NormalWeb"/>
        <w:spacing w:before="0" w:beforeAutospacing="0" w:after="0" w:afterAutospacing="0"/>
        <w:rPr>
          <w:rFonts w:ascii="Times New Roman" w:hAnsi="Times New Roman"/>
          <w:color w:val="000000"/>
          <w:sz w:val="22"/>
          <w:szCs w:val="22"/>
        </w:rPr>
      </w:pPr>
      <w:r w:rsidRPr="00086342">
        <w:rPr>
          <w:rFonts w:ascii="Times New Roman" w:hAnsi="Times New Roman"/>
          <w:color w:val="000000"/>
          <w:sz w:val="22"/>
          <w:szCs w:val="22"/>
        </w:rPr>
        <w:t>Barth R. P., Putnam-</w:t>
      </w:r>
      <w:proofErr w:type="spellStart"/>
      <w:r w:rsidRPr="00086342">
        <w:rPr>
          <w:rFonts w:ascii="Times New Roman" w:hAnsi="Times New Roman"/>
          <w:color w:val="000000"/>
          <w:sz w:val="22"/>
          <w:szCs w:val="22"/>
        </w:rPr>
        <w:t>Hornstein</w:t>
      </w:r>
      <w:proofErr w:type="spellEnd"/>
      <w:r w:rsidRPr="00086342">
        <w:rPr>
          <w:rFonts w:ascii="Times New Roman" w:hAnsi="Times New Roman"/>
          <w:color w:val="000000"/>
          <w:sz w:val="22"/>
          <w:szCs w:val="22"/>
        </w:rPr>
        <w:t xml:space="preserve"> E., Shaw T. V., Dickinson N. S. (2015). Safe children: Reducing</w:t>
      </w:r>
      <w:r w:rsidRPr="00086342">
        <w:rPr>
          <w:rFonts w:ascii="Times New Roman" w:eastAsia="Arial" w:hAnsi="Times New Roman"/>
          <w:sz w:val="22"/>
          <w:szCs w:val="22"/>
        </w:rPr>
        <w:t xml:space="preserve"> </w:t>
      </w:r>
      <w:r w:rsidRPr="00086342">
        <w:rPr>
          <w:rFonts w:ascii="Times New Roman" w:hAnsi="Times New Roman"/>
          <w:color w:val="000000"/>
          <w:sz w:val="22"/>
          <w:szCs w:val="22"/>
        </w:rPr>
        <w:t xml:space="preserve">severe </w:t>
      </w:r>
    </w:p>
    <w:p w14:paraId="3FFED15C" w14:textId="77777777" w:rsidR="00A94AEF" w:rsidRDefault="002F29A3" w:rsidP="00A94AEF">
      <w:pPr>
        <w:pStyle w:val="NormalWeb"/>
        <w:spacing w:before="0" w:beforeAutospacing="0" w:after="0" w:afterAutospacing="0"/>
        <w:ind w:firstLine="360"/>
        <w:rPr>
          <w:rFonts w:ascii="Times New Roman" w:hAnsi="Times New Roman"/>
          <w:color w:val="000000"/>
          <w:sz w:val="22"/>
          <w:szCs w:val="22"/>
        </w:rPr>
      </w:pPr>
      <w:r w:rsidRPr="00086342">
        <w:rPr>
          <w:rFonts w:ascii="Times New Roman" w:hAnsi="Times New Roman"/>
          <w:color w:val="000000"/>
          <w:sz w:val="22"/>
          <w:szCs w:val="22"/>
        </w:rPr>
        <w:t>and fatal maltreatment (Grand Challenges for Social Work Initiative Working</w:t>
      </w:r>
      <w:r w:rsidRPr="00086342">
        <w:rPr>
          <w:rFonts w:ascii="Times New Roman" w:eastAsia="Arial" w:hAnsi="Times New Roman"/>
          <w:sz w:val="22"/>
          <w:szCs w:val="22"/>
        </w:rPr>
        <w:t xml:space="preserve"> </w:t>
      </w:r>
      <w:r w:rsidRPr="00086342">
        <w:rPr>
          <w:rFonts w:ascii="Times New Roman" w:hAnsi="Times New Roman"/>
          <w:color w:val="000000"/>
          <w:sz w:val="22"/>
          <w:szCs w:val="22"/>
        </w:rPr>
        <w:t xml:space="preserve">Paper No. 17) </w:t>
      </w:r>
    </w:p>
    <w:p w14:paraId="33A90ACB" w14:textId="53DA8747" w:rsidR="00A94AEF" w:rsidRDefault="002F29A3" w:rsidP="00A94AEF">
      <w:pPr>
        <w:pStyle w:val="NormalWeb"/>
        <w:spacing w:before="0" w:beforeAutospacing="0" w:after="0" w:afterAutospacing="0"/>
        <w:ind w:firstLine="360"/>
        <w:rPr>
          <w:rFonts w:ascii="Times New Roman" w:hAnsi="Times New Roman"/>
          <w:color w:val="000000"/>
          <w:sz w:val="22"/>
          <w:szCs w:val="22"/>
        </w:rPr>
      </w:pPr>
      <w:r w:rsidRPr="00086342">
        <w:rPr>
          <w:rFonts w:ascii="Times New Roman" w:hAnsi="Times New Roman"/>
          <w:color w:val="000000"/>
          <w:sz w:val="22"/>
          <w:szCs w:val="22"/>
        </w:rPr>
        <w:t>American Academy of Social Work and Social Welfare.</w:t>
      </w:r>
    </w:p>
    <w:p w14:paraId="4F008226" w14:textId="7B31E96F" w:rsidR="002F29A3" w:rsidRDefault="00A94AEF" w:rsidP="00A94AEF">
      <w:pPr>
        <w:pStyle w:val="NormalWeb"/>
        <w:spacing w:before="0" w:beforeAutospacing="0" w:after="0" w:afterAutospacing="0"/>
        <w:ind w:firstLine="360"/>
        <w:rPr>
          <w:rFonts w:ascii="Times New Roman" w:hAnsi="Times New Roman"/>
          <w:color w:val="000000"/>
          <w:sz w:val="22"/>
          <w:szCs w:val="22"/>
        </w:rPr>
      </w:pPr>
      <w:hyperlink r:id="rId18" w:history="1">
        <w:r w:rsidRPr="008C7418">
          <w:rPr>
            <w:rStyle w:val="Hyperlink"/>
            <w:rFonts w:ascii="Times New Roman" w:hAnsi="Times New Roman"/>
            <w:sz w:val="22"/>
            <w:szCs w:val="22"/>
          </w:rPr>
          <w:t>https://grandchallengesforsocialwork.org/wp-content/uploads/2015/12/WP17-with-cover.pdf</w:t>
        </w:r>
      </w:hyperlink>
      <w:r w:rsidR="002F29A3" w:rsidRPr="00C315EE">
        <w:rPr>
          <w:rFonts w:ascii="Times New Roman" w:hAnsi="Times New Roman"/>
          <w:color w:val="000000"/>
          <w:sz w:val="22"/>
          <w:szCs w:val="22"/>
        </w:rPr>
        <w:t xml:space="preserve"> </w:t>
      </w:r>
    </w:p>
    <w:p w14:paraId="67561706" w14:textId="77777777" w:rsidR="002F29A3" w:rsidRPr="002F29A3" w:rsidRDefault="002F29A3" w:rsidP="002F29A3">
      <w:pPr>
        <w:pStyle w:val="NormalWeb"/>
        <w:spacing w:before="0" w:beforeAutospacing="0" w:after="0" w:afterAutospacing="0"/>
        <w:ind w:left="720"/>
        <w:rPr>
          <w:rFonts w:ascii="Times New Roman" w:hAnsi="Times New Roman"/>
          <w:color w:val="000000"/>
          <w:sz w:val="22"/>
          <w:szCs w:val="22"/>
        </w:rPr>
      </w:pPr>
    </w:p>
    <w:p w14:paraId="43AD48A8" w14:textId="77777777" w:rsidR="00A94AEF" w:rsidRDefault="002F29A3" w:rsidP="00A94AEF">
      <w:pPr>
        <w:pStyle w:val="NormalWeb"/>
        <w:spacing w:before="0" w:beforeAutospacing="0" w:after="0" w:afterAutospacing="0"/>
        <w:rPr>
          <w:rFonts w:ascii="Times New Roman" w:hAnsi="Times New Roman"/>
          <w:color w:val="000000"/>
          <w:sz w:val="22"/>
          <w:szCs w:val="22"/>
        </w:rPr>
      </w:pPr>
      <w:r w:rsidRPr="00086342">
        <w:rPr>
          <w:rFonts w:ascii="Times New Roman" w:hAnsi="Times New Roman"/>
          <w:color w:val="000000"/>
          <w:sz w:val="22"/>
          <w:szCs w:val="22"/>
        </w:rPr>
        <w:t xml:space="preserve">Marsh, J. A., Pane, J. F., &amp; Hamilton, L. S. (2006). Making sense of data-driven decision-making in </w:t>
      </w:r>
    </w:p>
    <w:p w14:paraId="618DC0D9" w14:textId="0184972C" w:rsidR="002F29A3" w:rsidRPr="00086342" w:rsidRDefault="002F29A3" w:rsidP="00A94AEF">
      <w:pPr>
        <w:pStyle w:val="NormalWeb"/>
        <w:spacing w:before="0" w:beforeAutospacing="0" w:after="0" w:afterAutospacing="0"/>
        <w:ind w:firstLine="360"/>
        <w:rPr>
          <w:rFonts w:ascii="Times New Roman" w:hAnsi="Times New Roman"/>
          <w:color w:val="000000"/>
          <w:sz w:val="22"/>
          <w:szCs w:val="22"/>
        </w:rPr>
      </w:pPr>
      <w:r w:rsidRPr="00086342">
        <w:rPr>
          <w:rFonts w:ascii="Times New Roman" w:hAnsi="Times New Roman"/>
          <w:color w:val="000000"/>
          <w:sz w:val="22"/>
          <w:szCs w:val="22"/>
        </w:rPr>
        <w:t>education: Evidence from recent RAND research. RAND.</w:t>
      </w:r>
    </w:p>
    <w:p w14:paraId="162C24E5" w14:textId="77777777" w:rsidR="002F29A3" w:rsidRPr="00086342" w:rsidRDefault="002F29A3" w:rsidP="002F29A3">
      <w:pPr>
        <w:pStyle w:val="NormalWeb"/>
        <w:spacing w:before="0" w:beforeAutospacing="0" w:after="0" w:afterAutospacing="0"/>
        <w:ind w:left="720"/>
        <w:rPr>
          <w:rFonts w:ascii="Times New Roman" w:hAnsi="Times New Roman"/>
          <w:color w:val="000000"/>
          <w:sz w:val="22"/>
          <w:szCs w:val="22"/>
        </w:rPr>
      </w:pPr>
    </w:p>
    <w:p w14:paraId="0FC4143F" w14:textId="56A8276F" w:rsidR="00A94AEF" w:rsidRDefault="002F29A3" w:rsidP="00A94AEF">
      <w:pPr>
        <w:pStyle w:val="NormalWeb"/>
        <w:spacing w:before="0" w:beforeAutospacing="0" w:after="0" w:afterAutospacing="0"/>
        <w:rPr>
          <w:rFonts w:ascii="Times New Roman" w:hAnsi="Times New Roman"/>
          <w:color w:val="000000"/>
          <w:sz w:val="22"/>
          <w:szCs w:val="22"/>
        </w:rPr>
      </w:pPr>
      <w:r w:rsidRPr="00086342">
        <w:rPr>
          <w:rFonts w:ascii="Times New Roman" w:hAnsi="Times New Roman"/>
          <w:color w:val="000000"/>
          <w:sz w:val="22"/>
          <w:szCs w:val="22"/>
        </w:rPr>
        <w:t>Fostering Youth Transitions: Using data to drive policy and practice decisions</w:t>
      </w:r>
      <w:r w:rsidRPr="00086342">
        <w:rPr>
          <w:rFonts w:ascii="Times New Roman" w:eastAsia="Arial" w:hAnsi="Times New Roman"/>
          <w:sz w:val="22"/>
          <w:szCs w:val="22"/>
        </w:rPr>
        <w:t xml:space="preserve">. </w:t>
      </w:r>
    </w:p>
    <w:p w14:paraId="3690136C" w14:textId="0888184D" w:rsidR="002F29A3" w:rsidRPr="00086342" w:rsidRDefault="00A94AEF" w:rsidP="00A94AEF">
      <w:pPr>
        <w:pStyle w:val="NormalWeb"/>
        <w:spacing w:before="0" w:beforeAutospacing="0" w:after="0" w:afterAutospacing="0"/>
        <w:ind w:firstLine="720"/>
        <w:rPr>
          <w:rFonts w:ascii="Times New Roman" w:eastAsia="Arial" w:hAnsi="Times New Roman"/>
          <w:sz w:val="22"/>
          <w:szCs w:val="22"/>
        </w:rPr>
      </w:pPr>
      <w:hyperlink r:id="rId19" w:history="1">
        <w:r w:rsidRPr="008C7418">
          <w:rPr>
            <w:rStyle w:val="Hyperlink"/>
            <w:rFonts w:ascii="Times New Roman" w:hAnsi="Times New Roman"/>
            <w:sz w:val="22"/>
            <w:szCs w:val="22"/>
          </w:rPr>
          <w:t>https://www.aecf.org/m/resourcedoc/aecf-fosteringyouthtransitions-2018.pdf</w:t>
        </w:r>
      </w:hyperlink>
      <w:r w:rsidR="002F29A3" w:rsidRPr="00086342">
        <w:rPr>
          <w:rFonts w:ascii="Times New Roman" w:hAnsi="Times New Roman"/>
          <w:color w:val="000000"/>
          <w:sz w:val="22"/>
          <w:szCs w:val="22"/>
        </w:rPr>
        <w:t xml:space="preserve"> </w:t>
      </w:r>
    </w:p>
    <w:p w14:paraId="04F85E78" w14:textId="4C714D96" w:rsidR="004B52C7" w:rsidRDefault="004B52C7" w:rsidP="002F29A3">
      <w:pPr>
        <w:rPr>
          <w:rFonts w:ascii="Times New Roman" w:hAnsi="Times New Roman" w:cs="Times New Roman"/>
        </w:rPr>
      </w:pPr>
    </w:p>
    <w:p w14:paraId="5177FB98" w14:textId="77777777" w:rsidR="002F29A3" w:rsidRPr="00C315EE" w:rsidRDefault="002F29A3" w:rsidP="002F29A3">
      <w:pPr>
        <w:rPr>
          <w:rFonts w:ascii="Times New Roman" w:hAnsi="Times New Roman" w:cs="Times New Roman"/>
        </w:rPr>
      </w:pPr>
      <w:r w:rsidRPr="00C315EE">
        <w:rPr>
          <w:rFonts w:ascii="Times New Roman" w:hAnsi="Times New Roman" w:cs="Times New Roman"/>
          <w:b/>
          <w:i/>
        </w:rPr>
        <w:t>Case Study Materials: KIDS COUNT and Children’s Data Network</w:t>
      </w:r>
    </w:p>
    <w:p w14:paraId="3261564D" w14:textId="77777777" w:rsidR="00A94AEF" w:rsidRDefault="002F29A3" w:rsidP="00A94AEF">
      <w:pPr>
        <w:spacing w:after="0" w:line="240" w:lineRule="auto"/>
        <w:rPr>
          <w:rFonts w:ascii="Times New Roman" w:hAnsi="Times New Roman" w:cs="Times New Roman"/>
        </w:rPr>
      </w:pPr>
      <w:r w:rsidRPr="00A94AEF">
        <w:rPr>
          <w:rFonts w:ascii="Times New Roman" w:hAnsi="Times New Roman" w:cs="Times New Roman"/>
        </w:rPr>
        <w:t xml:space="preserve">Annie E. Casey Foundation (2020). 2020 KIDS COUNT data book: State trends in child well-being. </w:t>
      </w:r>
    </w:p>
    <w:p w14:paraId="02FBE890" w14:textId="0BFDACDD" w:rsidR="002F29A3" w:rsidRDefault="002F29A3" w:rsidP="00A94AEF">
      <w:pPr>
        <w:spacing w:after="0" w:line="240" w:lineRule="auto"/>
        <w:ind w:firstLine="360"/>
        <w:rPr>
          <w:rFonts w:ascii="Times New Roman" w:hAnsi="Times New Roman" w:cs="Times New Roman"/>
        </w:rPr>
      </w:pPr>
      <w:r w:rsidRPr="00A94AEF">
        <w:rPr>
          <w:rFonts w:ascii="Times New Roman" w:hAnsi="Times New Roman" w:cs="Times New Roman"/>
        </w:rPr>
        <w:t xml:space="preserve">Skim pp 1-47. </w:t>
      </w:r>
      <w:hyperlink r:id="rId20" w:history="1">
        <w:r w:rsidRPr="00A94AEF">
          <w:rPr>
            <w:rStyle w:val="Hyperlink"/>
            <w:rFonts w:ascii="Times New Roman" w:hAnsi="Times New Roman" w:cs="Times New Roman"/>
          </w:rPr>
          <w:t>https://www.aecf.org/resources/2020-kids-count-data-book/</w:t>
        </w:r>
      </w:hyperlink>
      <w:r w:rsidRPr="00A94AEF">
        <w:rPr>
          <w:rFonts w:ascii="Times New Roman" w:hAnsi="Times New Roman" w:cs="Times New Roman"/>
        </w:rPr>
        <w:t xml:space="preserve"> </w:t>
      </w:r>
    </w:p>
    <w:p w14:paraId="5B84D88C" w14:textId="77777777" w:rsidR="00A94AEF" w:rsidRPr="00A94AEF" w:rsidRDefault="00A94AEF" w:rsidP="00A94AEF">
      <w:pPr>
        <w:spacing w:after="0" w:line="240" w:lineRule="auto"/>
        <w:ind w:firstLine="360"/>
        <w:rPr>
          <w:rFonts w:ascii="Times New Roman" w:hAnsi="Times New Roman" w:cs="Times New Roman"/>
          <w:color w:val="000000"/>
        </w:rPr>
      </w:pPr>
    </w:p>
    <w:p w14:paraId="78483DE6" w14:textId="77777777" w:rsidR="002F29A3" w:rsidRPr="00A94AEF" w:rsidRDefault="002F29A3" w:rsidP="00A94AEF">
      <w:pPr>
        <w:widowControl w:val="0"/>
        <w:spacing w:after="0" w:line="240" w:lineRule="auto"/>
        <w:rPr>
          <w:rStyle w:val="Hyperlink"/>
          <w:rFonts w:ascii="Times New Roman" w:hAnsi="Times New Roman" w:cs="Times New Roman"/>
          <w:color w:val="000000" w:themeColor="text1"/>
        </w:rPr>
      </w:pPr>
      <w:r w:rsidRPr="00A94AEF">
        <w:rPr>
          <w:rFonts w:ascii="Times New Roman" w:hAnsi="Times New Roman" w:cs="Times New Roman"/>
        </w:rPr>
        <w:t xml:space="preserve">Children’s Data Network- </w:t>
      </w:r>
      <w:hyperlink r:id="rId21" w:history="1">
        <w:r w:rsidRPr="00A94AEF">
          <w:rPr>
            <w:rStyle w:val="Hyperlink"/>
            <w:rFonts w:ascii="Times New Roman" w:hAnsi="Times New Roman" w:cs="Times New Roman"/>
            <w:color w:val="1155CC"/>
          </w:rPr>
          <w:t>http://www.datanetwork.org/</w:t>
        </w:r>
      </w:hyperlink>
      <w:r w:rsidRPr="00A94AEF">
        <w:rPr>
          <w:rStyle w:val="Hyperlink"/>
          <w:rFonts w:ascii="Times New Roman" w:hAnsi="Times New Roman" w:cs="Times New Roman"/>
          <w:color w:val="1155CC"/>
        </w:rPr>
        <w:t xml:space="preserve"> </w:t>
      </w:r>
    </w:p>
    <w:p w14:paraId="067B8D34" w14:textId="71AB06FC" w:rsidR="002F29A3" w:rsidRDefault="002F29A3" w:rsidP="00A94AEF">
      <w:pPr>
        <w:pStyle w:val="ListParagraph"/>
        <w:widowControl w:val="0"/>
        <w:spacing w:after="0" w:line="240" w:lineRule="auto"/>
        <w:rPr>
          <w:rStyle w:val="Hyperlink"/>
          <w:rFonts w:ascii="Times New Roman" w:hAnsi="Times New Roman" w:cs="Times New Roman"/>
          <w:color w:val="000000" w:themeColor="text1"/>
        </w:rPr>
      </w:pPr>
      <w:r w:rsidRPr="00C315EE">
        <w:rPr>
          <w:rStyle w:val="Hyperlink"/>
          <w:rFonts w:ascii="Times New Roman" w:hAnsi="Times New Roman" w:cs="Times New Roman"/>
          <w:color w:val="000000" w:themeColor="text1"/>
        </w:rPr>
        <w:t xml:space="preserve">(See Research </w:t>
      </w:r>
      <w:proofErr w:type="gramStart"/>
      <w:r w:rsidRPr="00C315EE">
        <w:rPr>
          <w:rStyle w:val="Hyperlink"/>
          <w:rFonts w:ascii="Times New Roman" w:hAnsi="Times New Roman" w:cs="Times New Roman"/>
          <w:color w:val="000000" w:themeColor="text1"/>
        </w:rPr>
        <w:t>section</w:t>
      </w:r>
      <w:proofErr w:type="gramEnd"/>
      <w:r w:rsidRPr="00C315EE">
        <w:rPr>
          <w:rStyle w:val="Hyperlink"/>
          <w:rFonts w:ascii="Times New Roman" w:hAnsi="Times New Roman" w:cs="Times New Roman"/>
          <w:color w:val="000000" w:themeColor="text1"/>
        </w:rPr>
        <w:t xml:space="preserve"> for Child Protection Involvement Among Homeless Families (slide deck, talking points, article) </w:t>
      </w:r>
    </w:p>
    <w:p w14:paraId="4937DA26" w14:textId="77777777" w:rsidR="00A94AEF" w:rsidRDefault="00A94AEF" w:rsidP="00A94AEF">
      <w:pPr>
        <w:pStyle w:val="ListParagraph"/>
        <w:widowControl w:val="0"/>
        <w:spacing w:after="0" w:line="240" w:lineRule="auto"/>
        <w:rPr>
          <w:rStyle w:val="Hyperlink"/>
          <w:rFonts w:ascii="Times New Roman" w:hAnsi="Times New Roman" w:cs="Times New Roman"/>
          <w:color w:val="000000" w:themeColor="text1"/>
        </w:rPr>
      </w:pPr>
    </w:p>
    <w:p w14:paraId="79E26D99" w14:textId="27012311" w:rsidR="00A94AEF" w:rsidRDefault="002F29A3" w:rsidP="00A94AEF">
      <w:pPr>
        <w:spacing w:after="0" w:line="240" w:lineRule="auto"/>
        <w:rPr>
          <w:rFonts w:ascii="Times New Roman" w:hAnsi="Times New Roman" w:cs="Times New Roman"/>
        </w:rPr>
      </w:pPr>
      <w:r w:rsidRPr="00A94AEF">
        <w:rPr>
          <w:rFonts w:ascii="Times New Roman" w:hAnsi="Times New Roman" w:cs="Times New Roman"/>
        </w:rPr>
        <w:t xml:space="preserve">Children’s Data Network (2020) Developing the California Strong Start Index to Inform and Monitor </w:t>
      </w:r>
    </w:p>
    <w:p w14:paraId="1B61C00D" w14:textId="7EB8AD28" w:rsidR="004B52C7" w:rsidRDefault="002F29A3" w:rsidP="00A94AEF">
      <w:pPr>
        <w:spacing w:after="0" w:line="240" w:lineRule="auto"/>
        <w:ind w:firstLine="720"/>
        <w:rPr>
          <w:rFonts w:ascii="Times New Roman" w:hAnsi="Times New Roman" w:cs="Times New Roman"/>
        </w:rPr>
      </w:pPr>
      <w:r w:rsidRPr="00A94AEF">
        <w:rPr>
          <w:rFonts w:ascii="Times New Roman" w:hAnsi="Times New Roman" w:cs="Times New Roman"/>
        </w:rPr>
        <w:t xml:space="preserve">Investments and Policy Development for Children and Families in California. </w:t>
      </w:r>
      <w:r w:rsidR="00000000">
        <w:fldChar w:fldCharType="begin"/>
      </w:r>
      <w:r w:rsidR="00000000">
        <w:instrText>HYPERLINK "https://www.datanetwork.org/research/developing-the-california-strong-start-index-to-inform-and-monitor-program-investments-and-policy-development-for-children-and-families-in-california/"</w:instrText>
      </w:r>
      <w:r w:rsidR="00000000">
        <w:fldChar w:fldCharType="separate"/>
      </w:r>
      <w:r w:rsidRPr="00A94AEF">
        <w:rPr>
          <w:rStyle w:val="Hyperlink"/>
          <w:rFonts w:ascii="Times New Roman" w:hAnsi="Times New Roman" w:cs="Times New Roman"/>
        </w:rPr>
        <w:t>https://www.datanetwork.org/research/developing-the-california-strong-start-index-to-inform-and-monitor-program-investments-and-policy-development-for-children-and-families-in-california/</w:t>
      </w:r>
      <w:r w:rsidR="00000000" w:rsidRPr="00A94AEF">
        <w:rPr>
          <w:rStyle w:val="Hyperlink"/>
          <w:rFonts w:ascii="Times New Roman" w:hAnsi="Times New Roman" w:cs="Times New Roman"/>
        </w:rPr>
        <w:fldChar w:fldCharType="end"/>
      </w:r>
      <w:r w:rsidRPr="00A94AEF">
        <w:rPr>
          <w:rFonts w:ascii="Times New Roman" w:hAnsi="Times New Roman" w:cs="Times New Roman"/>
        </w:rPr>
        <w:t xml:space="preserve"> (see maps, </w:t>
      </w:r>
      <w:proofErr w:type="gramStart"/>
      <w:r w:rsidRPr="00A94AEF">
        <w:rPr>
          <w:rFonts w:ascii="Times New Roman" w:hAnsi="Times New Roman" w:cs="Times New Roman"/>
        </w:rPr>
        <w:t>animation</w:t>
      </w:r>
      <w:proofErr w:type="gramEnd"/>
      <w:r w:rsidRPr="00A94AEF">
        <w:rPr>
          <w:rFonts w:ascii="Times New Roman" w:hAnsi="Times New Roman" w:cs="Times New Roman"/>
        </w:rPr>
        <w:t xml:space="preserve"> and racial/ethnic distributions). </w:t>
      </w:r>
    </w:p>
    <w:p w14:paraId="0DD7D111" w14:textId="77777777" w:rsidR="00A94AEF" w:rsidRPr="00A94AEF" w:rsidRDefault="00A94AEF" w:rsidP="00A94AEF">
      <w:pPr>
        <w:spacing w:after="0" w:line="240" w:lineRule="auto"/>
        <w:ind w:firstLine="720"/>
        <w:rPr>
          <w:rFonts w:ascii="Times New Roman" w:hAnsi="Times New Roman" w:cs="Times New Roman"/>
        </w:rPr>
      </w:pPr>
    </w:p>
    <w:p w14:paraId="048F1716" w14:textId="6CC7B02C"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5</w:t>
      </w:r>
      <w:r w:rsidRPr="004B52C7">
        <w:rPr>
          <w:rFonts w:ascii="Times New Roman" w:hAnsi="Times New Roman" w:cs="Times New Roman"/>
          <w:b/>
          <w:color w:val="991B1E"/>
        </w:rPr>
        <w:t xml:space="preserve"> – </w:t>
      </w:r>
      <w:r w:rsidR="007358BE">
        <w:rPr>
          <w:rFonts w:ascii="Times New Roman" w:hAnsi="Times New Roman" w:cs="Times New Roman"/>
          <w:b/>
          <w:color w:val="991B1E"/>
        </w:rPr>
        <w:t xml:space="preserve">Policy </w:t>
      </w:r>
      <w:r w:rsidR="0060765B">
        <w:rPr>
          <w:rFonts w:ascii="Times New Roman" w:hAnsi="Times New Roman" w:cs="Times New Roman"/>
          <w:b/>
          <w:color w:val="991B1E"/>
        </w:rPr>
        <w:t>Implementation:</w:t>
      </w:r>
      <w:r w:rsidR="007358BE">
        <w:rPr>
          <w:rFonts w:ascii="Times New Roman" w:hAnsi="Times New Roman" w:cs="Times New Roman"/>
          <w:b/>
          <w:color w:val="991B1E"/>
        </w:rPr>
        <w:t xml:space="preserve"> Challenges and </w:t>
      </w:r>
      <w:r w:rsidR="0060765B">
        <w:rPr>
          <w:rFonts w:ascii="Times New Roman" w:hAnsi="Times New Roman" w:cs="Times New Roman"/>
          <w:b/>
          <w:color w:val="991B1E"/>
        </w:rPr>
        <w:t>Strategies</w:t>
      </w:r>
    </w:p>
    <w:p w14:paraId="00756BC8"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7C9E269A" w14:textId="77777777" w:rsidR="0060765B" w:rsidRPr="00C315EE" w:rsidRDefault="0060765B" w:rsidP="0060765B">
      <w:pPr>
        <w:numPr>
          <w:ilvl w:val="0"/>
          <w:numId w:val="6"/>
        </w:numPr>
        <w:spacing w:after="0" w:line="240" w:lineRule="auto"/>
        <w:contextualSpacing/>
        <w:rPr>
          <w:rFonts w:ascii="Times New Roman" w:hAnsi="Times New Roman" w:cs="Times New Roman"/>
        </w:rPr>
      </w:pPr>
      <w:r w:rsidRPr="00C315EE">
        <w:rPr>
          <w:rFonts w:ascii="Times New Roman" w:hAnsi="Times New Roman" w:cs="Times New Roman"/>
        </w:rPr>
        <w:t>The Policy Paradox</w:t>
      </w:r>
    </w:p>
    <w:p w14:paraId="5A3BCB4B" w14:textId="77777777" w:rsidR="0060765B" w:rsidRPr="00C315EE" w:rsidRDefault="0060765B" w:rsidP="0060765B">
      <w:pPr>
        <w:numPr>
          <w:ilvl w:val="0"/>
          <w:numId w:val="6"/>
        </w:numPr>
        <w:spacing w:after="0" w:line="240" w:lineRule="auto"/>
        <w:contextualSpacing/>
        <w:rPr>
          <w:rFonts w:ascii="Times New Roman" w:hAnsi="Times New Roman" w:cs="Times New Roman"/>
        </w:rPr>
      </w:pPr>
      <w:r w:rsidRPr="00C315EE">
        <w:rPr>
          <w:rFonts w:ascii="Times New Roman" w:hAnsi="Times New Roman" w:cs="Times New Roman"/>
        </w:rPr>
        <w:t xml:space="preserve">The role of external influences in shaping policy </w:t>
      </w:r>
    </w:p>
    <w:p w14:paraId="42F2E512" w14:textId="417AB7CD" w:rsidR="0060765B" w:rsidRPr="00C315EE" w:rsidRDefault="0064320A" w:rsidP="0060765B">
      <w:pPr>
        <w:numPr>
          <w:ilvl w:val="0"/>
          <w:numId w:val="6"/>
        </w:numPr>
        <w:spacing w:after="0" w:line="240" w:lineRule="auto"/>
        <w:contextualSpacing/>
        <w:rPr>
          <w:rFonts w:ascii="Times New Roman" w:hAnsi="Times New Roman" w:cs="Times New Roman"/>
        </w:rPr>
      </w:pPr>
      <w:r>
        <w:rPr>
          <w:rFonts w:ascii="Times New Roman" w:hAnsi="Times New Roman" w:cs="Times New Roman"/>
        </w:rPr>
        <w:t>T</w:t>
      </w:r>
      <w:r w:rsidR="0060765B" w:rsidRPr="00C315EE">
        <w:rPr>
          <w:rFonts w:ascii="Times New Roman" w:hAnsi="Times New Roman" w:cs="Times New Roman"/>
        </w:rPr>
        <w:t>he role of research and advocacy groups in shaping policy</w:t>
      </w:r>
    </w:p>
    <w:p w14:paraId="7B4AC1CC" w14:textId="20923FCB" w:rsidR="0060765B" w:rsidRPr="0064320A" w:rsidRDefault="0060765B" w:rsidP="0064320A">
      <w:pPr>
        <w:ind w:left="360"/>
        <w:rPr>
          <w:rFonts w:ascii="Times New Roman" w:hAnsi="Times New Roman" w:cs="Times New Roman"/>
        </w:rPr>
      </w:pPr>
    </w:p>
    <w:p w14:paraId="2ED4B9D7" w14:textId="03EC8056"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60765B">
        <w:rPr>
          <w:rFonts w:ascii="Times New Roman" w:hAnsi="Times New Roman" w:cs="Times New Roman"/>
        </w:rPr>
        <w:t>1,2, and 3</w:t>
      </w:r>
      <w:r>
        <w:rPr>
          <w:rFonts w:ascii="Times New Roman" w:hAnsi="Times New Roman" w:cs="Times New Roman"/>
        </w:rPr>
        <w:t>.</w:t>
      </w:r>
    </w:p>
    <w:p w14:paraId="31EA2A49"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0531F6D4" w14:textId="77777777" w:rsidR="00A94AEF" w:rsidRDefault="0060765B" w:rsidP="00A94AEF">
      <w:pPr>
        <w:spacing w:after="0" w:line="240" w:lineRule="auto"/>
        <w:rPr>
          <w:rFonts w:ascii="Times New Roman" w:hAnsi="Times New Roman" w:cs="Times New Roman"/>
        </w:rPr>
      </w:pPr>
      <w:r w:rsidRPr="00A94AEF">
        <w:rPr>
          <w:rFonts w:ascii="Times New Roman" w:hAnsi="Times New Roman" w:cs="Times New Roman"/>
        </w:rPr>
        <w:t>The Annie E. Casey Foundation. (2017).</w:t>
      </w:r>
      <w:r w:rsidRPr="00A94AEF">
        <w:rPr>
          <w:rFonts w:ascii="Times New Roman" w:hAnsi="Times New Roman" w:cs="Times New Roman"/>
          <w:i/>
        </w:rPr>
        <w:t xml:space="preserve"> Race for results: Building a path to opportunity for all children.</w:t>
      </w:r>
      <w:r w:rsidRPr="00A94AEF">
        <w:rPr>
          <w:rFonts w:ascii="Times New Roman" w:hAnsi="Times New Roman" w:cs="Times New Roman"/>
        </w:rPr>
        <w:t xml:space="preserve"> </w:t>
      </w:r>
    </w:p>
    <w:p w14:paraId="56E204B0" w14:textId="4D5C0AC1" w:rsidR="0060765B" w:rsidRDefault="00A94AEF" w:rsidP="00A94AEF">
      <w:pPr>
        <w:spacing w:after="0" w:line="240" w:lineRule="auto"/>
        <w:ind w:firstLine="720"/>
        <w:rPr>
          <w:rFonts w:ascii="Times New Roman" w:hAnsi="Times New Roman" w:cs="Times New Roman"/>
          <w:color w:val="1155CC"/>
          <w:u w:val="single"/>
        </w:rPr>
      </w:pPr>
      <w:r>
        <w:rPr>
          <w:rFonts w:ascii="Times New Roman" w:hAnsi="Times New Roman" w:cs="Times New Roman"/>
        </w:rPr>
        <w:t>:</w:t>
      </w:r>
      <w:r w:rsidR="0060765B" w:rsidRPr="00A94AEF">
        <w:rPr>
          <w:rFonts w:ascii="Times New Roman" w:hAnsi="Times New Roman" w:cs="Times New Roman"/>
        </w:rPr>
        <w:t xml:space="preserve"> </w:t>
      </w:r>
      <w:r w:rsidR="00000000">
        <w:fldChar w:fldCharType="begin"/>
      </w:r>
      <w:r w:rsidR="00000000">
        <w:instrText>HYPERLINK "http://www.aecf.org/resources/2017-race-for-results/" \h</w:instrText>
      </w:r>
      <w:r w:rsidR="00000000">
        <w:fldChar w:fldCharType="separate"/>
      </w:r>
      <w:r w:rsidR="0060765B" w:rsidRPr="00A94AEF">
        <w:rPr>
          <w:rFonts w:ascii="Times New Roman" w:hAnsi="Times New Roman" w:cs="Times New Roman"/>
          <w:color w:val="1155CC"/>
          <w:u w:val="single"/>
        </w:rPr>
        <w:t>http://www.aecf.org/resources/2017-race-for-results/</w:t>
      </w:r>
      <w:r w:rsidR="00000000" w:rsidRPr="00A94AEF">
        <w:rPr>
          <w:rFonts w:ascii="Times New Roman" w:hAnsi="Times New Roman" w:cs="Times New Roman"/>
          <w:color w:val="1155CC"/>
          <w:u w:val="single"/>
        </w:rPr>
        <w:fldChar w:fldCharType="end"/>
      </w:r>
    </w:p>
    <w:p w14:paraId="7143B136" w14:textId="77777777" w:rsidR="00A94AEF" w:rsidRPr="00A94AEF" w:rsidRDefault="00A94AEF" w:rsidP="00A94AEF">
      <w:pPr>
        <w:spacing w:after="0" w:line="240" w:lineRule="auto"/>
        <w:rPr>
          <w:rFonts w:ascii="Times New Roman" w:hAnsi="Times New Roman" w:cs="Times New Roman"/>
        </w:rPr>
      </w:pPr>
    </w:p>
    <w:p w14:paraId="2E2D9FC8" w14:textId="77777777" w:rsidR="009C02CA" w:rsidRDefault="0060765B" w:rsidP="009C02CA">
      <w:pPr>
        <w:pStyle w:val="Heading3"/>
        <w:spacing w:before="0" w:line="240" w:lineRule="auto"/>
        <w:rPr>
          <w:rFonts w:ascii="Times New Roman" w:hAnsi="Times New Roman" w:cs="Times New Roman"/>
          <w:color w:val="000000" w:themeColor="text1"/>
          <w:sz w:val="22"/>
          <w:szCs w:val="22"/>
        </w:rPr>
      </w:pPr>
      <w:r w:rsidRPr="00367AD3">
        <w:rPr>
          <w:rFonts w:ascii="Times New Roman" w:hAnsi="Times New Roman" w:cs="Times New Roman"/>
          <w:color w:val="000000" w:themeColor="text1"/>
          <w:sz w:val="22"/>
          <w:szCs w:val="22"/>
        </w:rPr>
        <w:t xml:space="preserve">Stone, D. (2012). </w:t>
      </w:r>
      <w:r w:rsidRPr="00367AD3">
        <w:rPr>
          <w:rFonts w:ascii="Times New Roman" w:hAnsi="Times New Roman" w:cs="Times New Roman"/>
          <w:i/>
          <w:color w:val="000000" w:themeColor="text1"/>
          <w:sz w:val="22"/>
          <w:szCs w:val="22"/>
        </w:rPr>
        <w:t xml:space="preserve">Policy paradox: The art of political decision-making </w:t>
      </w:r>
      <w:r w:rsidRPr="00367AD3">
        <w:rPr>
          <w:rFonts w:ascii="Times New Roman" w:hAnsi="Times New Roman" w:cs="Times New Roman"/>
          <w:color w:val="000000" w:themeColor="text1"/>
          <w:sz w:val="22"/>
          <w:szCs w:val="22"/>
        </w:rPr>
        <w:t>(3rd ed.)</w:t>
      </w:r>
      <w:r w:rsidR="009C02CA">
        <w:rPr>
          <w:rFonts w:ascii="Times New Roman" w:hAnsi="Times New Roman" w:cs="Times New Roman"/>
          <w:color w:val="000000" w:themeColor="text1"/>
          <w:sz w:val="22"/>
          <w:szCs w:val="22"/>
        </w:rPr>
        <w:t xml:space="preserve">. </w:t>
      </w:r>
      <w:r w:rsidRPr="00367AD3">
        <w:rPr>
          <w:rFonts w:ascii="Times New Roman" w:hAnsi="Times New Roman" w:cs="Times New Roman"/>
          <w:color w:val="000000" w:themeColor="text1"/>
          <w:sz w:val="22"/>
          <w:szCs w:val="22"/>
        </w:rPr>
        <w:t xml:space="preserve">Introduction and Chapter </w:t>
      </w:r>
    </w:p>
    <w:p w14:paraId="4485CDA4" w14:textId="34BB1D57" w:rsidR="00A94AEF" w:rsidRDefault="0060765B" w:rsidP="009C02CA">
      <w:pPr>
        <w:pStyle w:val="Heading3"/>
        <w:spacing w:before="0" w:line="240" w:lineRule="auto"/>
        <w:ind w:firstLine="720"/>
        <w:rPr>
          <w:rFonts w:ascii="Times New Roman" w:hAnsi="Times New Roman" w:cs="Times New Roman"/>
          <w:color w:val="000000" w:themeColor="text1"/>
          <w:sz w:val="22"/>
          <w:szCs w:val="22"/>
        </w:rPr>
      </w:pPr>
      <w:r w:rsidRPr="00367AD3">
        <w:rPr>
          <w:rFonts w:ascii="Times New Roman" w:hAnsi="Times New Roman" w:cs="Times New Roman"/>
          <w:color w:val="000000" w:themeColor="text1"/>
          <w:sz w:val="22"/>
          <w:szCs w:val="22"/>
        </w:rPr>
        <w:t>1</w:t>
      </w:r>
      <w:r w:rsidR="009C02CA">
        <w:rPr>
          <w:rFonts w:ascii="Times New Roman" w:hAnsi="Times New Roman" w:cs="Times New Roman"/>
          <w:color w:val="000000" w:themeColor="text1"/>
          <w:sz w:val="22"/>
          <w:szCs w:val="22"/>
        </w:rPr>
        <w:t xml:space="preserve"> (pp. 19-36). Norton. </w:t>
      </w:r>
    </w:p>
    <w:p w14:paraId="0961749E" w14:textId="77777777" w:rsidR="001B3CEE" w:rsidRPr="001B3CEE" w:rsidRDefault="001B3CEE" w:rsidP="001B3CEE"/>
    <w:p w14:paraId="3F120849" w14:textId="77777777" w:rsidR="00A94AEF" w:rsidRDefault="0060765B" w:rsidP="00A94AEF">
      <w:pPr>
        <w:spacing w:after="0" w:line="240" w:lineRule="auto"/>
        <w:rPr>
          <w:rFonts w:ascii="Times New Roman" w:hAnsi="Times New Roman" w:cs="Times New Roman"/>
        </w:rPr>
      </w:pPr>
      <w:r w:rsidRPr="00A94AEF">
        <w:rPr>
          <w:rFonts w:ascii="Times New Roman" w:hAnsi="Times New Roman" w:cs="Times New Roman"/>
        </w:rPr>
        <w:t xml:space="preserve">California Advocates for Change (April 2016). </w:t>
      </w:r>
      <w:r w:rsidRPr="00A94AEF">
        <w:rPr>
          <w:rFonts w:ascii="Times New Roman" w:hAnsi="Times New Roman" w:cs="Times New Roman"/>
          <w:i/>
        </w:rPr>
        <w:t xml:space="preserve">Are there too many children in foster care? </w:t>
      </w:r>
      <w:r w:rsidRPr="00A94AEF">
        <w:rPr>
          <w:rFonts w:ascii="Times New Roman" w:hAnsi="Times New Roman" w:cs="Times New Roman"/>
        </w:rPr>
        <w:t xml:space="preserve">Child Welfare </w:t>
      </w:r>
    </w:p>
    <w:p w14:paraId="53446F40" w14:textId="59E613E6" w:rsidR="0060765B" w:rsidRPr="009C02CA" w:rsidRDefault="0060765B" w:rsidP="009C02CA">
      <w:pPr>
        <w:spacing w:after="0" w:line="240" w:lineRule="auto"/>
        <w:ind w:firstLine="720"/>
        <w:rPr>
          <w:rFonts w:ascii="Times New Roman" w:hAnsi="Times New Roman" w:cs="Times New Roman"/>
        </w:rPr>
      </w:pPr>
      <w:r w:rsidRPr="00A94AEF">
        <w:rPr>
          <w:rFonts w:ascii="Times New Roman" w:hAnsi="Times New Roman" w:cs="Times New Roman"/>
        </w:rPr>
        <w:t>Policy Brief.</w:t>
      </w:r>
      <w:r w:rsidRPr="00A94AEF">
        <w:rPr>
          <w:rFonts w:ascii="Times New Roman" w:hAnsi="Times New Roman" w:cs="Times New Roman"/>
          <w:i/>
        </w:rPr>
        <w:t xml:space="preserve"> </w:t>
      </w:r>
      <w:hyperlink r:id="rId22" w:history="1">
        <w:r w:rsidR="00A94AEF" w:rsidRPr="008C7418">
          <w:rPr>
            <w:rStyle w:val="Hyperlink"/>
            <w:rFonts w:ascii="Times New Roman" w:hAnsi="Times New Roman" w:cs="Times New Roman"/>
          </w:rPr>
          <w:t>http://stepupforkin.org/wp-content/uploads/2016/06/Foster-Care-</w:t>
        </w:r>
        <w:r w:rsidR="00A94AEF" w:rsidRPr="008C7418">
          <w:rPr>
            <w:rStyle w:val="Hyperlink"/>
            <w:rFonts w:ascii="Times New Roman" w:hAnsi="Times New Roman" w:cs="Times New Roman"/>
          </w:rPr>
          <w:tab/>
          <w:t>Policy-Brief-</w:t>
        </w:r>
        <w:r w:rsidR="00A94AEF" w:rsidRPr="008C7418">
          <w:rPr>
            <w:rStyle w:val="Hyperlink"/>
            <w:rFonts w:ascii="Times New Roman" w:hAnsi="Times New Roman" w:cs="Times New Roman"/>
          </w:rPr>
          <w:t>T</w:t>
        </w:r>
        <w:r w:rsidR="00A94AEF" w:rsidRPr="008C7418">
          <w:rPr>
            <w:rStyle w:val="Hyperlink"/>
            <w:rFonts w:ascii="Times New Roman" w:hAnsi="Times New Roman" w:cs="Times New Roman"/>
          </w:rPr>
          <w:t>oo-</w:t>
        </w:r>
        <w:r w:rsidR="00A94AEF" w:rsidRPr="008C7418">
          <w:rPr>
            <w:rStyle w:val="Hyperlink"/>
            <w:rFonts w:ascii="Times New Roman" w:hAnsi="Times New Roman" w:cs="Times New Roman"/>
          </w:rPr>
          <w:t>Many-Children.pdf</w:t>
        </w:r>
      </w:hyperlink>
    </w:p>
    <w:p w14:paraId="6A92923A" w14:textId="77777777" w:rsidR="009C02CA" w:rsidRDefault="009C02CA" w:rsidP="00A94AEF">
      <w:pPr>
        <w:spacing w:after="0" w:line="240" w:lineRule="auto"/>
        <w:rPr>
          <w:rFonts w:ascii="Times New Roman" w:hAnsi="Times New Roman" w:cs="Times New Roman"/>
          <w:b/>
          <w:i/>
        </w:rPr>
      </w:pPr>
    </w:p>
    <w:p w14:paraId="15DDDED7" w14:textId="77777777" w:rsidR="00DE7964" w:rsidRDefault="0060765B" w:rsidP="00A94AEF">
      <w:pPr>
        <w:spacing w:after="0" w:line="240" w:lineRule="auto"/>
        <w:rPr>
          <w:rFonts w:ascii="Times New Roman" w:hAnsi="Times New Roman" w:cs="Times New Roman"/>
          <w:b/>
          <w:i/>
        </w:rPr>
      </w:pPr>
      <w:r w:rsidRPr="001E67DE">
        <w:rPr>
          <w:rFonts w:ascii="Times New Roman" w:hAnsi="Times New Roman" w:cs="Times New Roman"/>
          <w:b/>
          <w:i/>
        </w:rPr>
        <w:t xml:space="preserve">Case Study Materials: </w:t>
      </w:r>
    </w:p>
    <w:p w14:paraId="77666813" w14:textId="2EB39F02" w:rsidR="001B3CEE" w:rsidRPr="001B3CEE" w:rsidRDefault="0060765B" w:rsidP="00A94AEF">
      <w:pPr>
        <w:spacing w:after="0" w:line="240" w:lineRule="auto"/>
        <w:rPr>
          <w:rFonts w:ascii="Times New Roman" w:hAnsi="Times New Roman" w:cs="Times New Roman"/>
          <w:b/>
          <w:i/>
        </w:rPr>
      </w:pPr>
      <w:r w:rsidRPr="001E67DE">
        <w:rPr>
          <w:rFonts w:ascii="Times New Roman" w:hAnsi="Times New Roman" w:cs="Times New Roman"/>
          <w:b/>
          <w:i/>
        </w:rPr>
        <w:t>AB 12 Fostering Connections to Success Act</w:t>
      </w:r>
    </w:p>
    <w:p w14:paraId="6D02B7AC" w14:textId="77777777" w:rsidR="0060765B" w:rsidRPr="00A94AEF" w:rsidRDefault="0060765B" w:rsidP="00A94AEF">
      <w:pPr>
        <w:spacing w:after="0" w:line="240" w:lineRule="auto"/>
        <w:rPr>
          <w:rFonts w:ascii="Times New Roman" w:hAnsi="Times New Roman" w:cs="Times New Roman"/>
        </w:rPr>
      </w:pPr>
      <w:r w:rsidRPr="00A94AEF">
        <w:rPr>
          <w:rFonts w:ascii="Times New Roman" w:hAnsi="Times New Roman" w:cs="Times New Roman"/>
        </w:rPr>
        <w:t>AB 12 Extended foster care Program and Benefits. Retrieved from</w:t>
      </w:r>
    </w:p>
    <w:p w14:paraId="1C4D2092" w14:textId="3BE7DE2D" w:rsidR="0060765B" w:rsidRDefault="00000000" w:rsidP="00A94AEF">
      <w:pPr>
        <w:pStyle w:val="ListParagraph"/>
        <w:spacing w:after="0" w:line="240" w:lineRule="auto"/>
        <w:rPr>
          <w:rStyle w:val="Hyperlink"/>
          <w:rFonts w:ascii="Times New Roman" w:hAnsi="Times New Roman" w:cs="Times New Roman"/>
        </w:rPr>
      </w:pPr>
      <w:r>
        <w:fldChar w:fldCharType="begin"/>
      </w:r>
      <w:r>
        <w:instrText>HYPERLINK "https://www.cdss.ca.gov/inforesources/foster-care/extended-foster-care-ab-12"</w:instrText>
      </w:r>
      <w:r>
        <w:fldChar w:fldCharType="separate"/>
      </w:r>
      <w:r w:rsidR="0060765B" w:rsidRPr="001E67DE">
        <w:rPr>
          <w:rStyle w:val="Hyperlink"/>
          <w:rFonts w:ascii="Times New Roman" w:hAnsi="Times New Roman" w:cs="Times New Roman"/>
        </w:rPr>
        <w:t>https://www.cdss.ca.gov/inforesources/foster-care/extended-foster-care-ab-12</w:t>
      </w:r>
      <w:r>
        <w:rPr>
          <w:rStyle w:val="Hyperlink"/>
          <w:rFonts w:ascii="Times New Roman" w:hAnsi="Times New Roman" w:cs="Times New Roman"/>
        </w:rPr>
        <w:fldChar w:fldCharType="end"/>
      </w:r>
    </w:p>
    <w:p w14:paraId="49434501" w14:textId="77777777" w:rsidR="001B3CEE" w:rsidRDefault="001B3CEE" w:rsidP="00A94AEF">
      <w:pPr>
        <w:pStyle w:val="ListParagraph"/>
        <w:spacing w:after="0" w:line="240" w:lineRule="auto"/>
        <w:rPr>
          <w:rStyle w:val="Hyperlink"/>
          <w:rFonts w:ascii="Times New Roman" w:hAnsi="Times New Roman" w:cs="Times New Roman"/>
        </w:rPr>
      </w:pPr>
    </w:p>
    <w:p w14:paraId="453C534E" w14:textId="77777777" w:rsidR="00A94AEF" w:rsidRDefault="002E5F23" w:rsidP="00A94AEF">
      <w:pPr>
        <w:spacing w:after="0" w:line="240" w:lineRule="auto"/>
        <w:rPr>
          <w:rFonts w:ascii="Times New Roman" w:hAnsi="Times New Roman" w:cs="Times New Roman"/>
        </w:rPr>
      </w:pPr>
      <w:r w:rsidRPr="00A94AEF">
        <w:rPr>
          <w:rFonts w:ascii="Times New Roman" w:hAnsi="Times New Roman" w:cs="Times New Roman"/>
        </w:rPr>
        <w:t xml:space="preserve">Mosley, J. E. &amp; Courtney, M. E. (2012). Partnership and the politics of care: Advocates role in passing </w:t>
      </w:r>
    </w:p>
    <w:p w14:paraId="68C20CAA" w14:textId="77777777" w:rsidR="00A94AEF" w:rsidRDefault="002E5F23" w:rsidP="00A94AEF">
      <w:pPr>
        <w:spacing w:after="0" w:line="240" w:lineRule="auto"/>
        <w:ind w:firstLine="720"/>
        <w:rPr>
          <w:rFonts w:ascii="Times New Roman" w:hAnsi="Times New Roman" w:cs="Times New Roman"/>
        </w:rPr>
      </w:pPr>
      <w:r w:rsidRPr="00A94AEF">
        <w:rPr>
          <w:rFonts w:ascii="Times New Roman" w:hAnsi="Times New Roman" w:cs="Times New Roman"/>
        </w:rPr>
        <w:t xml:space="preserve">and implementing California’s law to extend foster care. Chicago, IL: Chapin Hall at the </w:t>
      </w:r>
    </w:p>
    <w:p w14:paraId="1DCE1EB1" w14:textId="7BBA939A" w:rsidR="00DA3A33" w:rsidRPr="00A94AEF" w:rsidRDefault="002E5F23" w:rsidP="00A94AEF">
      <w:pPr>
        <w:spacing w:after="0" w:line="240" w:lineRule="auto"/>
        <w:ind w:firstLine="720"/>
        <w:rPr>
          <w:rFonts w:ascii="Times New Roman" w:hAnsi="Times New Roman" w:cs="Times New Roman"/>
          <w:highlight w:val="white"/>
        </w:rPr>
      </w:pPr>
      <w:r w:rsidRPr="00A94AEF">
        <w:rPr>
          <w:rFonts w:ascii="Times New Roman" w:hAnsi="Times New Roman" w:cs="Times New Roman"/>
        </w:rPr>
        <w:t xml:space="preserve">University of Chicago. </w:t>
      </w:r>
      <w:hyperlink r:id="rId23" w:history="1">
        <w:r w:rsidR="00A94AEF" w:rsidRPr="008C7418">
          <w:rPr>
            <w:rStyle w:val="Hyperlink"/>
            <w:rFonts w:ascii="Times New Roman" w:hAnsi="Times New Roman" w:cs="Times New Roman"/>
          </w:rPr>
          <w:t>https://www.courts.ca.gov/documents/BTB_23_2A_11.pdf</w:t>
        </w:r>
      </w:hyperlink>
      <w:r w:rsidRPr="00A94AEF">
        <w:rPr>
          <w:rFonts w:ascii="Times New Roman" w:hAnsi="Times New Roman" w:cs="Times New Roman"/>
        </w:rPr>
        <w:t xml:space="preserve"> </w:t>
      </w:r>
      <w:r w:rsidR="00DA3A33" w:rsidRPr="00A94AEF">
        <w:rPr>
          <w:rFonts w:ascii="Times New Roman" w:hAnsi="Times New Roman" w:cs="Times New Roman"/>
        </w:rPr>
        <w:t xml:space="preserve"> </w:t>
      </w:r>
    </w:p>
    <w:p w14:paraId="220F5C3D" w14:textId="77777777" w:rsidR="00A94AEF" w:rsidRDefault="00A94AEF" w:rsidP="000442B7">
      <w:pPr>
        <w:rPr>
          <w:rFonts w:ascii="Times New Roman" w:hAnsi="Times New Roman" w:cs="Times New Roman"/>
          <w:b/>
          <w:color w:val="991B1E"/>
        </w:rPr>
      </w:pPr>
    </w:p>
    <w:p w14:paraId="21787BB1" w14:textId="10838EF1" w:rsidR="000442B7" w:rsidRDefault="000442B7" w:rsidP="000442B7">
      <w:pPr>
        <w:rPr>
          <w:rFonts w:ascii="Times New Roman" w:hAnsi="Times New Roman" w:cs="Times New Roman"/>
        </w:rPr>
      </w:pPr>
      <w:r w:rsidRPr="004B52C7">
        <w:rPr>
          <w:rFonts w:ascii="Times New Roman" w:hAnsi="Times New Roman" w:cs="Times New Roman"/>
          <w:b/>
          <w:color w:val="991B1E"/>
        </w:rPr>
        <w:t xml:space="preserve">Unit </w:t>
      </w:r>
      <w:r w:rsidR="0086274B">
        <w:rPr>
          <w:rFonts w:ascii="Times New Roman" w:hAnsi="Times New Roman" w:cs="Times New Roman"/>
          <w:b/>
          <w:color w:val="991B1E"/>
        </w:rPr>
        <w:t>6</w:t>
      </w:r>
      <w:r w:rsidRPr="004B52C7">
        <w:rPr>
          <w:rFonts w:ascii="Times New Roman" w:hAnsi="Times New Roman" w:cs="Times New Roman"/>
          <w:b/>
          <w:color w:val="991B1E"/>
        </w:rPr>
        <w:t xml:space="preserve"> – </w:t>
      </w:r>
      <w:r w:rsidR="007358BE">
        <w:rPr>
          <w:rFonts w:ascii="Times New Roman" w:hAnsi="Times New Roman" w:cs="Times New Roman"/>
          <w:b/>
          <w:color w:val="991B1E"/>
        </w:rPr>
        <w:t xml:space="preserve">How Politics, </w:t>
      </w:r>
      <w:r w:rsidR="0086274B">
        <w:rPr>
          <w:rFonts w:ascii="Times New Roman" w:hAnsi="Times New Roman" w:cs="Times New Roman"/>
          <w:b/>
          <w:color w:val="991B1E"/>
        </w:rPr>
        <w:t>and Data</w:t>
      </w:r>
      <w:r w:rsidR="007358BE">
        <w:rPr>
          <w:rFonts w:ascii="Times New Roman" w:hAnsi="Times New Roman" w:cs="Times New Roman"/>
          <w:b/>
          <w:color w:val="991B1E"/>
        </w:rPr>
        <w:t xml:space="preserve"> Influence Policy Reform</w:t>
      </w:r>
    </w:p>
    <w:p w14:paraId="262E02C7" w14:textId="77777777" w:rsidR="000442B7" w:rsidRPr="004B52C7" w:rsidRDefault="000442B7" w:rsidP="000442B7">
      <w:pPr>
        <w:rPr>
          <w:rFonts w:ascii="Times New Roman" w:hAnsi="Times New Roman" w:cs="Times New Roman"/>
          <w:b/>
          <w:i/>
        </w:rPr>
      </w:pPr>
      <w:r w:rsidRPr="004B52C7">
        <w:rPr>
          <w:rFonts w:ascii="Times New Roman" w:hAnsi="Times New Roman" w:cs="Times New Roman"/>
          <w:b/>
          <w:i/>
        </w:rPr>
        <w:t>Topics</w:t>
      </w:r>
    </w:p>
    <w:p w14:paraId="4E2D5F17" w14:textId="146D0F59" w:rsidR="000442B7" w:rsidRPr="00207733" w:rsidRDefault="000442B7" w:rsidP="000442B7">
      <w:pPr>
        <w:pStyle w:val="ListParagraph"/>
        <w:keepNext/>
        <w:numPr>
          <w:ilvl w:val="0"/>
          <w:numId w:val="6"/>
        </w:numPr>
        <w:pBdr>
          <w:top w:val="nil"/>
          <w:left w:val="nil"/>
          <w:bottom w:val="nil"/>
          <w:right w:val="nil"/>
          <w:between w:val="nil"/>
        </w:pBdr>
        <w:spacing w:after="0" w:line="240" w:lineRule="auto"/>
        <w:rPr>
          <w:rFonts w:ascii="Times New Roman" w:hAnsi="Times New Roman" w:cs="Times New Roman"/>
        </w:rPr>
      </w:pPr>
      <w:r w:rsidRPr="00207733">
        <w:rPr>
          <w:rFonts w:ascii="Times New Roman" w:hAnsi="Times New Roman" w:cs="Times New Roman"/>
        </w:rPr>
        <w:t xml:space="preserve">The power of </w:t>
      </w:r>
      <w:r w:rsidR="0086274B">
        <w:rPr>
          <w:rFonts w:ascii="Times New Roman" w:hAnsi="Times New Roman" w:cs="Times New Roman"/>
        </w:rPr>
        <w:t>analytic</w:t>
      </w:r>
      <w:r>
        <w:rPr>
          <w:rFonts w:ascii="Times New Roman" w:hAnsi="Times New Roman" w:cs="Times New Roman"/>
        </w:rPr>
        <w:t xml:space="preserve"> </w:t>
      </w:r>
      <w:proofErr w:type="gramStart"/>
      <w:r>
        <w:rPr>
          <w:rFonts w:ascii="Times New Roman" w:hAnsi="Times New Roman" w:cs="Times New Roman"/>
        </w:rPr>
        <w:t xml:space="preserve">and </w:t>
      </w:r>
      <w:r w:rsidRPr="00207733">
        <w:rPr>
          <w:rFonts w:ascii="Times New Roman" w:hAnsi="Times New Roman" w:cs="Times New Roman"/>
        </w:rPr>
        <w:t xml:space="preserve"> legislative</w:t>
      </w:r>
      <w:proofErr w:type="gramEnd"/>
      <w:r w:rsidRPr="00207733">
        <w:rPr>
          <w:rFonts w:ascii="Times New Roman" w:hAnsi="Times New Roman" w:cs="Times New Roman"/>
        </w:rPr>
        <w:t xml:space="preserve"> advocacy</w:t>
      </w:r>
      <w:r>
        <w:rPr>
          <w:rFonts w:ascii="Times New Roman" w:hAnsi="Times New Roman" w:cs="Times New Roman"/>
        </w:rPr>
        <w:t xml:space="preserve"> in policy reform</w:t>
      </w:r>
      <w:r w:rsidRPr="00207733">
        <w:rPr>
          <w:rFonts w:ascii="Times New Roman" w:hAnsi="Times New Roman" w:cs="Times New Roman"/>
        </w:rPr>
        <w:t xml:space="preserve"> </w:t>
      </w:r>
    </w:p>
    <w:p w14:paraId="3DA5C42E" w14:textId="77777777" w:rsidR="000442B7" w:rsidRPr="00207733" w:rsidRDefault="000442B7" w:rsidP="000442B7">
      <w:pPr>
        <w:pStyle w:val="ListParagraph"/>
        <w:keepNext/>
        <w:numPr>
          <w:ilvl w:val="0"/>
          <w:numId w:val="6"/>
        </w:numPr>
        <w:pBdr>
          <w:top w:val="nil"/>
          <w:left w:val="nil"/>
          <w:bottom w:val="nil"/>
          <w:right w:val="nil"/>
          <w:between w:val="nil"/>
        </w:pBdr>
        <w:spacing w:after="0" w:line="240" w:lineRule="auto"/>
        <w:rPr>
          <w:rFonts w:ascii="Times New Roman" w:hAnsi="Times New Roman" w:cs="Times New Roman"/>
        </w:rPr>
      </w:pPr>
      <w:r w:rsidRPr="00207733">
        <w:rPr>
          <w:rFonts w:ascii="Times New Roman" w:hAnsi="Times New Roman" w:cs="Times New Roman"/>
        </w:rPr>
        <w:t xml:space="preserve">Reform and systems change </w:t>
      </w:r>
    </w:p>
    <w:p w14:paraId="1B63F5D9" w14:textId="77777777" w:rsidR="000442B7" w:rsidRDefault="000442B7" w:rsidP="000442B7">
      <w:pPr>
        <w:pStyle w:val="ListParagraph"/>
        <w:numPr>
          <w:ilvl w:val="0"/>
          <w:numId w:val="6"/>
        </w:numPr>
        <w:rPr>
          <w:rFonts w:ascii="Times New Roman" w:hAnsi="Times New Roman" w:cs="Times New Roman"/>
        </w:rPr>
      </w:pPr>
      <w:r w:rsidRPr="00207733">
        <w:rPr>
          <w:rFonts w:ascii="Times New Roman" w:hAnsi="Times New Roman" w:cs="Times New Roman"/>
        </w:rPr>
        <w:t>Uses of “big data”</w:t>
      </w:r>
    </w:p>
    <w:p w14:paraId="64DB5734" w14:textId="77777777" w:rsidR="000442B7" w:rsidRDefault="000442B7" w:rsidP="000442B7">
      <w:pPr>
        <w:rPr>
          <w:rFonts w:ascii="Times New Roman" w:hAnsi="Times New Roman" w:cs="Times New Roman"/>
        </w:rPr>
      </w:pPr>
      <w:r>
        <w:rPr>
          <w:rFonts w:ascii="Times New Roman" w:hAnsi="Times New Roman" w:cs="Times New Roman"/>
        </w:rPr>
        <w:t>This unit relates to course objective(s) 1,2, and 3.</w:t>
      </w:r>
    </w:p>
    <w:p w14:paraId="4DAD49C5" w14:textId="77777777" w:rsidR="000442B7" w:rsidRDefault="000442B7" w:rsidP="000442B7">
      <w:pPr>
        <w:rPr>
          <w:rFonts w:ascii="Times New Roman" w:hAnsi="Times New Roman" w:cs="Times New Roman"/>
        </w:rPr>
      </w:pPr>
      <w:r>
        <w:rPr>
          <w:rFonts w:ascii="Times New Roman" w:hAnsi="Times New Roman" w:cs="Times New Roman"/>
          <w:b/>
          <w:i/>
        </w:rPr>
        <w:t>Required Readings</w:t>
      </w:r>
    </w:p>
    <w:p w14:paraId="0BF3E947" w14:textId="77777777" w:rsidR="000442B7" w:rsidRPr="00A94AEF" w:rsidRDefault="000442B7" w:rsidP="00887C9C">
      <w:pPr>
        <w:spacing w:after="0" w:line="240" w:lineRule="auto"/>
        <w:rPr>
          <w:rFonts w:ascii="Times New Roman" w:hAnsi="Times New Roman" w:cs="Times New Roman"/>
          <w:i/>
          <w:color w:val="333333"/>
        </w:rPr>
      </w:pPr>
      <w:proofErr w:type="spellStart"/>
      <w:r w:rsidRPr="00A94AEF">
        <w:rPr>
          <w:rFonts w:ascii="Times New Roman" w:hAnsi="Times New Roman" w:cs="Times New Roman"/>
          <w:color w:val="333333"/>
        </w:rPr>
        <w:t>Fruchteman</w:t>
      </w:r>
      <w:proofErr w:type="spellEnd"/>
      <w:r w:rsidRPr="00A94AEF">
        <w:rPr>
          <w:rFonts w:ascii="Times New Roman" w:hAnsi="Times New Roman" w:cs="Times New Roman"/>
          <w:color w:val="333333"/>
        </w:rPr>
        <w:t xml:space="preserve">, J. (Summer 2016). </w:t>
      </w:r>
      <w:r w:rsidRPr="00A94AEF">
        <w:rPr>
          <w:rFonts w:ascii="Times New Roman" w:hAnsi="Times New Roman" w:cs="Times New Roman"/>
        </w:rPr>
        <w:t xml:space="preserve">Using data for action and impact. </w:t>
      </w:r>
      <w:r w:rsidRPr="00A94AEF">
        <w:rPr>
          <w:rFonts w:ascii="Times New Roman" w:hAnsi="Times New Roman" w:cs="Times New Roman"/>
          <w:i/>
          <w:color w:val="333333"/>
        </w:rPr>
        <w:t>Stanford Social Innovation Review.</w:t>
      </w:r>
    </w:p>
    <w:p w14:paraId="7F610535" w14:textId="77777777" w:rsidR="00887C9C" w:rsidRDefault="00887C9C" w:rsidP="00887C9C">
      <w:pPr>
        <w:spacing w:after="0" w:line="240" w:lineRule="auto"/>
        <w:rPr>
          <w:rFonts w:ascii="Times New Roman" w:hAnsi="Times New Roman" w:cs="Times New Roman"/>
          <w:color w:val="333333"/>
        </w:rPr>
      </w:pPr>
    </w:p>
    <w:p w14:paraId="56E3B774" w14:textId="556CD0DB" w:rsidR="00A94AEF" w:rsidRDefault="000442B7" w:rsidP="002D5D61">
      <w:pPr>
        <w:spacing w:after="0" w:line="240" w:lineRule="auto"/>
        <w:rPr>
          <w:rFonts w:ascii="Times New Roman" w:hAnsi="Times New Roman" w:cs="Times New Roman"/>
          <w:color w:val="333333"/>
        </w:rPr>
      </w:pPr>
      <w:proofErr w:type="spellStart"/>
      <w:r w:rsidRPr="00A94AEF">
        <w:rPr>
          <w:rFonts w:ascii="Times New Roman" w:hAnsi="Times New Roman" w:cs="Times New Roman"/>
          <w:color w:val="333333"/>
        </w:rPr>
        <w:t>Coulton</w:t>
      </w:r>
      <w:proofErr w:type="spellEnd"/>
      <w:r w:rsidRPr="00A94AEF">
        <w:rPr>
          <w:rFonts w:ascii="Times New Roman" w:hAnsi="Times New Roman" w:cs="Times New Roman"/>
          <w:color w:val="333333"/>
        </w:rPr>
        <w:t xml:space="preserve">, </w:t>
      </w:r>
      <w:r w:rsidR="00A94AEF">
        <w:rPr>
          <w:rFonts w:ascii="Times New Roman" w:hAnsi="Times New Roman" w:cs="Times New Roman"/>
          <w:color w:val="333333"/>
        </w:rPr>
        <w:t>C.</w:t>
      </w:r>
      <w:r w:rsidRPr="00A94AEF">
        <w:rPr>
          <w:rFonts w:ascii="Times New Roman" w:hAnsi="Times New Roman" w:cs="Times New Roman"/>
          <w:color w:val="333333"/>
        </w:rPr>
        <w:t xml:space="preserve">J, </w:t>
      </w:r>
      <w:proofErr w:type="spellStart"/>
      <w:r w:rsidRPr="00A94AEF">
        <w:rPr>
          <w:rFonts w:ascii="Times New Roman" w:hAnsi="Times New Roman" w:cs="Times New Roman"/>
          <w:color w:val="333333"/>
        </w:rPr>
        <w:t>Goerge</w:t>
      </w:r>
      <w:proofErr w:type="spellEnd"/>
      <w:r w:rsidRPr="00A94AEF">
        <w:rPr>
          <w:rFonts w:ascii="Times New Roman" w:hAnsi="Times New Roman" w:cs="Times New Roman"/>
          <w:color w:val="333333"/>
        </w:rPr>
        <w:t>, R</w:t>
      </w:r>
      <w:r w:rsidR="00A94AEF">
        <w:rPr>
          <w:rFonts w:ascii="Times New Roman" w:hAnsi="Times New Roman" w:cs="Times New Roman"/>
          <w:color w:val="333333"/>
        </w:rPr>
        <w:t>.</w:t>
      </w:r>
      <w:r w:rsidRPr="00A94AEF">
        <w:rPr>
          <w:rFonts w:ascii="Times New Roman" w:hAnsi="Times New Roman" w:cs="Times New Roman"/>
          <w:color w:val="333333"/>
        </w:rPr>
        <w:t>, Putnam-</w:t>
      </w:r>
      <w:proofErr w:type="spellStart"/>
      <w:r w:rsidRPr="00A94AEF">
        <w:rPr>
          <w:rFonts w:ascii="Times New Roman" w:hAnsi="Times New Roman" w:cs="Times New Roman"/>
          <w:color w:val="333333"/>
        </w:rPr>
        <w:t>Hornstein</w:t>
      </w:r>
      <w:proofErr w:type="spellEnd"/>
      <w:r w:rsidRPr="00A94AEF">
        <w:rPr>
          <w:rFonts w:ascii="Times New Roman" w:hAnsi="Times New Roman" w:cs="Times New Roman"/>
          <w:color w:val="333333"/>
        </w:rPr>
        <w:t xml:space="preserve">, </w:t>
      </w:r>
      <w:r w:rsidR="00A94AEF">
        <w:rPr>
          <w:rFonts w:ascii="Times New Roman" w:hAnsi="Times New Roman" w:cs="Times New Roman"/>
          <w:color w:val="333333"/>
        </w:rPr>
        <w:t>E.</w:t>
      </w:r>
      <w:r w:rsidRPr="00A94AEF">
        <w:rPr>
          <w:rFonts w:ascii="Times New Roman" w:hAnsi="Times New Roman" w:cs="Times New Roman"/>
          <w:color w:val="333333"/>
        </w:rPr>
        <w:t xml:space="preserve">, and de </w:t>
      </w:r>
      <w:proofErr w:type="spellStart"/>
      <w:r w:rsidRPr="00A94AEF">
        <w:rPr>
          <w:rFonts w:ascii="Times New Roman" w:hAnsi="Times New Roman" w:cs="Times New Roman"/>
          <w:color w:val="333333"/>
        </w:rPr>
        <w:t>Haan</w:t>
      </w:r>
      <w:proofErr w:type="spellEnd"/>
      <w:r w:rsidRPr="00A94AEF">
        <w:rPr>
          <w:rFonts w:ascii="Times New Roman" w:hAnsi="Times New Roman" w:cs="Times New Roman"/>
          <w:color w:val="333333"/>
        </w:rPr>
        <w:t>, B</w:t>
      </w:r>
      <w:r w:rsidR="00A94AEF">
        <w:rPr>
          <w:rFonts w:ascii="Times New Roman" w:hAnsi="Times New Roman" w:cs="Times New Roman"/>
          <w:color w:val="333333"/>
        </w:rPr>
        <w:t>.</w:t>
      </w:r>
      <w:r w:rsidR="00DE7964">
        <w:rPr>
          <w:rFonts w:ascii="Times New Roman" w:hAnsi="Times New Roman" w:cs="Times New Roman"/>
          <w:color w:val="333333"/>
        </w:rPr>
        <w:t xml:space="preserve"> </w:t>
      </w:r>
      <w:r w:rsidRPr="00A94AEF">
        <w:rPr>
          <w:rFonts w:ascii="Times New Roman" w:hAnsi="Times New Roman" w:cs="Times New Roman"/>
          <w:color w:val="333333"/>
        </w:rPr>
        <w:t xml:space="preserve">(2015). Harnessing big data for social </w:t>
      </w:r>
    </w:p>
    <w:p w14:paraId="332E4E97" w14:textId="5A59869F" w:rsidR="000442B7" w:rsidRPr="00887C9C" w:rsidRDefault="000442B7" w:rsidP="002D5D61">
      <w:pPr>
        <w:spacing w:after="0" w:line="240" w:lineRule="auto"/>
        <w:ind w:left="360"/>
        <w:rPr>
          <w:rFonts w:ascii="Times New Roman" w:hAnsi="Times New Roman" w:cs="Times New Roman"/>
          <w:color w:val="333333"/>
        </w:rPr>
      </w:pPr>
      <w:r w:rsidRPr="00A94AEF">
        <w:rPr>
          <w:rFonts w:ascii="Times New Roman" w:hAnsi="Times New Roman" w:cs="Times New Roman"/>
          <w:color w:val="333333"/>
        </w:rPr>
        <w:t xml:space="preserve">good. (Grand Challenge: Harness Technology for Social Good. Working Paper No.11). </w:t>
      </w:r>
      <w:hyperlink r:id="rId24" w:history="1">
        <w:r w:rsidR="00887C9C" w:rsidRPr="008C7418">
          <w:rPr>
            <w:rStyle w:val="Hyperlink"/>
            <w:rFonts w:ascii="Times New Roman" w:hAnsi="Times New Roman" w:cs="Times New Roman"/>
          </w:rPr>
          <w:t>https://grandchalle</w:t>
        </w:r>
        <w:r w:rsidR="00887C9C" w:rsidRPr="008C7418">
          <w:rPr>
            <w:rStyle w:val="Hyperlink"/>
            <w:rFonts w:ascii="Times New Roman" w:hAnsi="Times New Roman" w:cs="Times New Roman"/>
          </w:rPr>
          <w:t>n</w:t>
        </w:r>
        <w:r w:rsidR="00887C9C" w:rsidRPr="008C7418">
          <w:rPr>
            <w:rStyle w:val="Hyperlink"/>
            <w:rFonts w:ascii="Times New Roman" w:hAnsi="Times New Roman" w:cs="Times New Roman"/>
          </w:rPr>
          <w:t>gesforsocialwork.org/wp-content/uploads/2015/12/WP11-with-</w:t>
        </w:r>
        <w:r w:rsidR="00887C9C" w:rsidRPr="008C7418">
          <w:rPr>
            <w:rStyle w:val="Hyperlink"/>
            <w:rFonts w:ascii="Times New Roman" w:hAnsi="Times New Roman" w:cs="Times New Roman"/>
          </w:rPr>
          <w:tab/>
          <w:t>cover.pdf</w:t>
        </w:r>
      </w:hyperlink>
      <w:r w:rsidRPr="00A94AEF">
        <w:rPr>
          <w:rFonts w:ascii="Times New Roman" w:hAnsi="Times New Roman" w:cs="Times New Roman"/>
          <w:color w:val="333333"/>
        </w:rPr>
        <w:t xml:space="preserve"> </w:t>
      </w:r>
    </w:p>
    <w:p w14:paraId="6B583FF1" w14:textId="77777777" w:rsidR="00887C9C" w:rsidRDefault="00887C9C" w:rsidP="002D5D61">
      <w:pPr>
        <w:spacing w:after="0" w:line="240" w:lineRule="auto"/>
        <w:rPr>
          <w:rFonts w:ascii="Times New Roman" w:hAnsi="Times New Roman" w:cs="Times New Roman"/>
          <w:color w:val="333333"/>
        </w:rPr>
      </w:pPr>
    </w:p>
    <w:p w14:paraId="07F96B53" w14:textId="4811BBA3" w:rsidR="00887C9C" w:rsidRDefault="000442B7" w:rsidP="002D5D61">
      <w:pPr>
        <w:spacing w:after="0" w:line="240" w:lineRule="auto"/>
        <w:rPr>
          <w:rFonts w:ascii="Times New Roman" w:hAnsi="Times New Roman" w:cs="Times New Roman"/>
          <w:color w:val="333333"/>
        </w:rPr>
      </w:pPr>
      <w:r w:rsidRPr="00887C9C">
        <w:rPr>
          <w:rFonts w:ascii="Times New Roman" w:hAnsi="Times New Roman" w:cs="Times New Roman"/>
          <w:color w:val="333333"/>
        </w:rPr>
        <w:t xml:space="preserve">Parker-Dominguez, T. (2019). Inequality embodied: Race, gender and class in </w:t>
      </w:r>
      <w:proofErr w:type="gramStart"/>
      <w:r w:rsidRPr="00887C9C">
        <w:rPr>
          <w:rFonts w:ascii="Times New Roman" w:hAnsi="Times New Roman" w:cs="Times New Roman"/>
          <w:color w:val="333333"/>
        </w:rPr>
        <w:t>African-American</w:t>
      </w:r>
      <w:proofErr w:type="gramEnd"/>
      <w:r w:rsidRPr="00887C9C">
        <w:rPr>
          <w:rFonts w:ascii="Times New Roman" w:hAnsi="Times New Roman" w:cs="Times New Roman"/>
          <w:color w:val="333333"/>
        </w:rPr>
        <w:t xml:space="preserve"> </w:t>
      </w:r>
    </w:p>
    <w:p w14:paraId="6802468A" w14:textId="629B98C8" w:rsidR="00887C9C" w:rsidRDefault="000442B7" w:rsidP="002D5D61">
      <w:pPr>
        <w:spacing w:after="0" w:line="240" w:lineRule="auto"/>
        <w:ind w:firstLine="360"/>
        <w:rPr>
          <w:rFonts w:ascii="Times New Roman" w:hAnsi="Times New Roman" w:cs="Times New Roman"/>
          <w:i/>
          <w:iCs/>
          <w:color w:val="000000"/>
        </w:rPr>
      </w:pPr>
      <w:r w:rsidRPr="00887C9C">
        <w:rPr>
          <w:rFonts w:ascii="Times New Roman" w:hAnsi="Times New Roman" w:cs="Times New Roman"/>
          <w:color w:val="333333"/>
        </w:rPr>
        <w:t xml:space="preserve">pregnancy. In </w:t>
      </w:r>
      <w:r w:rsidRPr="00887C9C">
        <w:rPr>
          <w:rFonts w:ascii="Times New Roman" w:hAnsi="Times New Roman" w:cs="Times New Roman"/>
          <w:color w:val="000000"/>
        </w:rPr>
        <w:t>Zaleski, K. L., Enrile, A., Weiss, E.L., &amp; Wang, X. (Eds)</w:t>
      </w:r>
      <w:r w:rsidR="00DE7964">
        <w:rPr>
          <w:rFonts w:ascii="Times New Roman" w:hAnsi="Times New Roman" w:cs="Times New Roman"/>
          <w:color w:val="000000"/>
        </w:rPr>
        <w:t xml:space="preserve">, </w:t>
      </w:r>
      <w:r w:rsidRPr="00887C9C">
        <w:rPr>
          <w:rFonts w:ascii="Times New Roman" w:hAnsi="Times New Roman" w:cs="Times New Roman"/>
          <w:i/>
          <w:iCs/>
          <w:color w:val="000000"/>
        </w:rPr>
        <w:t xml:space="preserve">Women’s journey to </w:t>
      </w:r>
    </w:p>
    <w:p w14:paraId="34BFED96" w14:textId="064126D2" w:rsidR="00887C9C" w:rsidRDefault="000442B7" w:rsidP="002D5D61">
      <w:pPr>
        <w:spacing w:after="0" w:line="240" w:lineRule="auto"/>
        <w:ind w:firstLine="360"/>
        <w:rPr>
          <w:rFonts w:ascii="Times New Roman" w:hAnsi="Times New Roman" w:cs="Times New Roman"/>
          <w:i/>
          <w:iCs/>
          <w:color w:val="000000"/>
        </w:rPr>
      </w:pPr>
      <w:r w:rsidRPr="00887C9C">
        <w:rPr>
          <w:rFonts w:ascii="Times New Roman" w:hAnsi="Times New Roman" w:cs="Times New Roman"/>
          <w:i/>
          <w:iCs/>
          <w:color w:val="000000"/>
        </w:rPr>
        <w:t>empowerment in the 21</w:t>
      </w:r>
      <w:r w:rsidRPr="00887C9C">
        <w:rPr>
          <w:rFonts w:ascii="Times New Roman" w:hAnsi="Times New Roman" w:cs="Times New Roman"/>
          <w:i/>
          <w:iCs/>
          <w:color w:val="000000"/>
          <w:vertAlign w:val="superscript"/>
        </w:rPr>
        <w:t>st</w:t>
      </w:r>
      <w:r w:rsidRPr="00887C9C">
        <w:rPr>
          <w:rFonts w:ascii="Times New Roman" w:hAnsi="Times New Roman" w:cs="Times New Roman"/>
          <w:i/>
          <w:iCs/>
          <w:color w:val="000000"/>
        </w:rPr>
        <w:t xml:space="preserve"> century: A transnational approach. </w:t>
      </w:r>
      <w:r w:rsidRPr="00DE7964">
        <w:rPr>
          <w:rFonts w:ascii="Times New Roman" w:hAnsi="Times New Roman" w:cs="Times New Roman"/>
          <w:color w:val="000000"/>
        </w:rPr>
        <w:t xml:space="preserve">Oxford University </w:t>
      </w:r>
      <w:r w:rsidR="00887C9C" w:rsidRPr="00DE7964">
        <w:rPr>
          <w:rFonts w:ascii="Times New Roman" w:hAnsi="Times New Roman" w:cs="Times New Roman"/>
          <w:color w:val="000000"/>
        </w:rPr>
        <w:t>P</w:t>
      </w:r>
      <w:r w:rsidRPr="00DE7964">
        <w:rPr>
          <w:rFonts w:ascii="Times New Roman" w:hAnsi="Times New Roman" w:cs="Times New Roman"/>
          <w:color w:val="000000"/>
        </w:rPr>
        <w:t>ress</w:t>
      </w:r>
      <w:r w:rsidR="00887C9C" w:rsidRPr="00DE7964">
        <w:rPr>
          <w:rFonts w:ascii="Times New Roman" w:hAnsi="Times New Roman" w:cs="Times New Roman"/>
          <w:color w:val="000000"/>
        </w:rPr>
        <w:t>.</w:t>
      </w:r>
    </w:p>
    <w:p w14:paraId="4A85A071" w14:textId="3399F7B0" w:rsidR="000442B7" w:rsidRPr="00887C9C" w:rsidRDefault="000442B7" w:rsidP="002D5D61">
      <w:pPr>
        <w:spacing w:after="0" w:line="240" w:lineRule="auto"/>
        <w:ind w:firstLine="360"/>
        <w:rPr>
          <w:rFonts w:ascii="Times New Roman" w:hAnsi="Times New Roman" w:cs="Times New Roman"/>
        </w:rPr>
      </w:pPr>
      <w:r w:rsidRPr="00887C9C">
        <w:rPr>
          <w:rFonts w:ascii="Times New Roman" w:hAnsi="Times New Roman" w:cs="Times New Roman"/>
          <w:i/>
          <w:iCs/>
          <w:color w:val="000000"/>
        </w:rPr>
        <w:t xml:space="preserve"> </w:t>
      </w:r>
      <w:r w:rsidR="00887C9C">
        <w:rPr>
          <w:rFonts w:ascii="Times New Roman" w:hAnsi="Times New Roman" w:cs="Times New Roman"/>
          <w:i/>
          <w:iCs/>
          <w:color w:val="000000"/>
        </w:rPr>
        <w:tab/>
      </w:r>
    </w:p>
    <w:p w14:paraId="6F6A81DB" w14:textId="77777777" w:rsidR="00887C9C" w:rsidRDefault="000442B7" w:rsidP="002D5D61">
      <w:pPr>
        <w:spacing w:after="0" w:line="240" w:lineRule="auto"/>
        <w:rPr>
          <w:rFonts w:ascii="Times New Roman" w:hAnsi="Times New Roman" w:cs="Times New Roman"/>
        </w:rPr>
      </w:pPr>
      <w:r w:rsidRPr="00887C9C">
        <w:rPr>
          <w:rFonts w:ascii="Times New Roman" w:hAnsi="Times New Roman" w:cs="Times New Roman"/>
        </w:rPr>
        <w:t>Connelly, R., Playford, C., Gayle, V, and Dibben, C. (2016)</w:t>
      </w:r>
      <w:r w:rsidR="00887C9C">
        <w:rPr>
          <w:rFonts w:ascii="Times New Roman" w:hAnsi="Times New Roman" w:cs="Times New Roman"/>
        </w:rPr>
        <w:t>.</w:t>
      </w:r>
      <w:r w:rsidRPr="00887C9C">
        <w:rPr>
          <w:rFonts w:ascii="Times New Roman" w:hAnsi="Times New Roman" w:cs="Times New Roman"/>
        </w:rPr>
        <w:t xml:space="preserve"> The role of administrative data in the big </w:t>
      </w:r>
    </w:p>
    <w:p w14:paraId="0368E9F1" w14:textId="2784FADD" w:rsidR="000442B7" w:rsidRPr="00887C9C" w:rsidRDefault="000442B7" w:rsidP="002D5D61">
      <w:pPr>
        <w:spacing w:after="0" w:line="240" w:lineRule="auto"/>
        <w:ind w:firstLine="720"/>
        <w:rPr>
          <w:rFonts w:ascii="Times New Roman" w:hAnsi="Times New Roman" w:cs="Times New Roman"/>
        </w:rPr>
      </w:pPr>
      <w:r w:rsidRPr="00887C9C">
        <w:rPr>
          <w:rFonts w:ascii="Times New Roman" w:hAnsi="Times New Roman" w:cs="Times New Roman"/>
        </w:rPr>
        <w:t>data revolution in social science research.</w:t>
      </w:r>
      <w:r w:rsidRPr="00887C9C">
        <w:rPr>
          <w:rFonts w:ascii="Times New Roman" w:hAnsi="Times New Roman" w:cs="Times New Roman"/>
          <w:i/>
        </w:rPr>
        <w:t xml:space="preserve"> Social Science Research</w:t>
      </w:r>
      <w:r w:rsidR="00DE7964">
        <w:rPr>
          <w:rFonts w:ascii="Times New Roman" w:hAnsi="Times New Roman" w:cs="Times New Roman"/>
        </w:rPr>
        <w:t>,</w:t>
      </w:r>
      <w:r w:rsidRPr="00887C9C">
        <w:rPr>
          <w:rFonts w:ascii="Times New Roman" w:hAnsi="Times New Roman" w:cs="Times New Roman"/>
        </w:rPr>
        <w:t xml:space="preserve"> 59, 1-12.  </w:t>
      </w:r>
    </w:p>
    <w:p w14:paraId="2153F29E" w14:textId="77777777" w:rsidR="00887C9C" w:rsidRDefault="00887C9C" w:rsidP="002D5D61">
      <w:pPr>
        <w:spacing w:after="0" w:line="240" w:lineRule="auto"/>
        <w:rPr>
          <w:rFonts w:ascii="Times New Roman" w:hAnsi="Times New Roman" w:cs="Times New Roman"/>
          <w:b/>
          <w:bCs/>
          <w:i/>
          <w:iCs/>
        </w:rPr>
      </w:pPr>
    </w:p>
    <w:p w14:paraId="6AE382B0" w14:textId="420A5461" w:rsidR="000442B7" w:rsidRPr="001E67DE" w:rsidRDefault="000442B7" w:rsidP="002D5D61">
      <w:pPr>
        <w:spacing w:after="0" w:line="240" w:lineRule="auto"/>
        <w:rPr>
          <w:rFonts w:ascii="Times New Roman" w:hAnsi="Times New Roman" w:cs="Times New Roman"/>
          <w:b/>
          <w:bCs/>
          <w:i/>
          <w:iCs/>
        </w:rPr>
      </w:pPr>
      <w:r w:rsidRPr="001E67DE">
        <w:rPr>
          <w:rFonts w:ascii="Times New Roman" w:hAnsi="Times New Roman" w:cs="Times New Roman"/>
          <w:b/>
          <w:bCs/>
          <w:i/>
          <w:iCs/>
        </w:rPr>
        <w:t>Case Study Materials: Family Health and Well-Being in Early Childhood</w:t>
      </w:r>
    </w:p>
    <w:p w14:paraId="707BC135" w14:textId="77777777" w:rsidR="002D5D61" w:rsidRDefault="002D5D61" w:rsidP="002D5D61">
      <w:pPr>
        <w:spacing w:after="0" w:line="240" w:lineRule="auto"/>
        <w:rPr>
          <w:rFonts w:ascii="Times New Roman" w:hAnsi="Times New Roman" w:cs="Times New Roman"/>
        </w:rPr>
      </w:pPr>
    </w:p>
    <w:p w14:paraId="5A9A0070" w14:textId="25D827CE" w:rsidR="002D5D61" w:rsidRDefault="000442B7" w:rsidP="002D5D61">
      <w:pPr>
        <w:spacing w:after="0" w:line="240" w:lineRule="auto"/>
        <w:rPr>
          <w:rFonts w:ascii="Times New Roman" w:hAnsi="Times New Roman" w:cs="Times New Roman"/>
        </w:rPr>
      </w:pPr>
      <w:r w:rsidRPr="004F5684">
        <w:rPr>
          <w:rFonts w:ascii="Times New Roman" w:hAnsi="Times New Roman" w:cs="Times New Roman"/>
        </w:rPr>
        <w:t xml:space="preserve">K. Margolis, A. Briscoe &amp; J. Tracey. (2020). Babies don’t go to the doctor by themselves, Innovating a </w:t>
      </w:r>
    </w:p>
    <w:p w14:paraId="33EB77E6" w14:textId="77777777" w:rsidR="002D5D61" w:rsidRDefault="000442B7" w:rsidP="002D5D61">
      <w:pPr>
        <w:spacing w:after="0" w:line="240" w:lineRule="auto"/>
        <w:ind w:firstLine="720"/>
        <w:rPr>
          <w:rFonts w:ascii="Times New Roman" w:hAnsi="Times New Roman" w:cs="Times New Roman"/>
        </w:rPr>
      </w:pPr>
      <w:r w:rsidRPr="004F5684">
        <w:rPr>
          <w:rFonts w:ascii="Times New Roman" w:hAnsi="Times New Roman" w:cs="Times New Roman"/>
        </w:rPr>
        <w:t xml:space="preserve">dyadic behavioral health payment model to serve the youngest primary care patients and </w:t>
      </w:r>
      <w:proofErr w:type="gramStart"/>
      <w:r w:rsidRPr="004F5684">
        <w:rPr>
          <w:rFonts w:ascii="Times New Roman" w:hAnsi="Times New Roman" w:cs="Times New Roman"/>
        </w:rPr>
        <w:t>their</w:t>
      </w:r>
      <w:proofErr w:type="gramEnd"/>
      <w:r w:rsidRPr="004F5684">
        <w:rPr>
          <w:rFonts w:ascii="Times New Roman" w:hAnsi="Times New Roman" w:cs="Times New Roman"/>
        </w:rPr>
        <w:t xml:space="preserve"> </w:t>
      </w:r>
    </w:p>
    <w:p w14:paraId="444CDBA4" w14:textId="3398BB37" w:rsidR="002D5D61" w:rsidRDefault="000442B7" w:rsidP="002D5D61">
      <w:pPr>
        <w:spacing w:after="0" w:line="240" w:lineRule="auto"/>
        <w:ind w:firstLine="720"/>
        <w:rPr>
          <w:rFonts w:ascii="Times New Roman" w:hAnsi="Times New Roman" w:cs="Times New Roman"/>
        </w:rPr>
      </w:pPr>
      <w:r w:rsidRPr="004F5684">
        <w:rPr>
          <w:rFonts w:ascii="Times New Roman" w:hAnsi="Times New Roman" w:cs="Times New Roman"/>
        </w:rPr>
        <w:t xml:space="preserve">families. California Children’s Trust. </w:t>
      </w:r>
    </w:p>
    <w:p w14:paraId="3519865C" w14:textId="56AFF102" w:rsidR="000442B7" w:rsidRDefault="002D5D61" w:rsidP="002D5D61">
      <w:pPr>
        <w:spacing w:after="0" w:line="240" w:lineRule="auto"/>
        <w:ind w:firstLine="720"/>
        <w:rPr>
          <w:rFonts w:ascii="Times New Roman" w:hAnsi="Times New Roman" w:cs="Times New Roman"/>
        </w:rPr>
      </w:pPr>
      <w:hyperlink r:id="rId25" w:history="1">
        <w:r w:rsidRPr="008C7418">
          <w:rPr>
            <w:rStyle w:val="Hyperlink"/>
            <w:rFonts w:ascii="Times New Roman" w:hAnsi="Times New Roman" w:cs="Times New Roman"/>
          </w:rPr>
          <w:t>https://cachildrenstrust.org/wp-</w:t>
        </w:r>
        <w:r w:rsidRPr="008C7418">
          <w:rPr>
            <w:rStyle w:val="Hyperlink"/>
            <w:rFonts w:ascii="Times New Roman" w:hAnsi="Times New Roman" w:cs="Times New Roman"/>
          </w:rPr>
          <w:t>content/uploads/2020/05/Dyadic_final_May2020.pdf</w:t>
        </w:r>
      </w:hyperlink>
    </w:p>
    <w:p w14:paraId="36BDC327" w14:textId="77777777" w:rsidR="002D5D61" w:rsidRPr="004F5684" w:rsidRDefault="002D5D61" w:rsidP="002D5D61">
      <w:pPr>
        <w:spacing w:after="0" w:line="240" w:lineRule="auto"/>
        <w:ind w:firstLine="720"/>
        <w:rPr>
          <w:rFonts w:ascii="Times New Roman" w:hAnsi="Times New Roman" w:cs="Times New Roman"/>
        </w:rPr>
      </w:pPr>
    </w:p>
    <w:p w14:paraId="1AC4D693" w14:textId="77777777" w:rsidR="002D5D61" w:rsidRDefault="000442B7" w:rsidP="002D5D61">
      <w:pPr>
        <w:spacing w:after="0" w:line="240" w:lineRule="auto"/>
        <w:rPr>
          <w:rFonts w:ascii="Times New Roman" w:hAnsi="Times New Roman" w:cs="Times New Roman"/>
        </w:rPr>
      </w:pPr>
      <w:r w:rsidRPr="002D5D61">
        <w:rPr>
          <w:rFonts w:ascii="Times New Roman" w:hAnsi="Times New Roman" w:cs="Times New Roman"/>
        </w:rPr>
        <w:t xml:space="preserve">Zero to Three. (N.D.) The research case for home visiting. Retrieved from </w:t>
      </w:r>
    </w:p>
    <w:p w14:paraId="69FCD3DF" w14:textId="28F47873" w:rsidR="000442B7" w:rsidRDefault="002D5D61" w:rsidP="002D5D61">
      <w:pPr>
        <w:spacing w:after="0" w:line="240" w:lineRule="auto"/>
        <w:ind w:firstLine="720"/>
        <w:rPr>
          <w:rFonts w:ascii="Times New Roman" w:hAnsi="Times New Roman" w:cs="Times New Roman"/>
        </w:rPr>
      </w:pPr>
      <w:hyperlink r:id="rId26" w:history="1">
        <w:r w:rsidRPr="008C7418">
          <w:rPr>
            <w:rStyle w:val="Hyperlink"/>
            <w:rFonts w:ascii="Times New Roman" w:hAnsi="Times New Roman" w:cs="Times New Roman"/>
          </w:rPr>
          <w:t>https://www.zerotothree.org/resources/144-the-research-case-for-home-visiting#downloads</w:t>
        </w:r>
      </w:hyperlink>
      <w:r w:rsidR="000442B7" w:rsidRPr="002D5D61">
        <w:rPr>
          <w:rFonts w:ascii="Times New Roman" w:hAnsi="Times New Roman" w:cs="Times New Roman"/>
        </w:rPr>
        <w:t xml:space="preserve"> </w:t>
      </w:r>
    </w:p>
    <w:p w14:paraId="45BD9FFB" w14:textId="77777777" w:rsidR="002D5D61" w:rsidRPr="002D5D61" w:rsidRDefault="002D5D61" w:rsidP="002D5D61">
      <w:pPr>
        <w:spacing w:after="0" w:line="240" w:lineRule="auto"/>
        <w:ind w:firstLine="720"/>
        <w:rPr>
          <w:rFonts w:ascii="Times New Roman" w:hAnsi="Times New Roman" w:cs="Times New Roman"/>
        </w:rPr>
      </w:pPr>
    </w:p>
    <w:p w14:paraId="23441AAD" w14:textId="0552F909" w:rsidR="002D5D61" w:rsidRDefault="000442B7" w:rsidP="002D5D61">
      <w:pPr>
        <w:spacing w:after="0" w:line="240" w:lineRule="auto"/>
        <w:rPr>
          <w:rFonts w:ascii="Times New Roman" w:hAnsi="Times New Roman" w:cs="Times New Roman"/>
        </w:rPr>
      </w:pPr>
      <w:r w:rsidRPr="002D5D61">
        <w:rPr>
          <w:rFonts w:ascii="Times New Roman" w:hAnsi="Times New Roman" w:cs="Times New Roman"/>
        </w:rPr>
        <w:t xml:space="preserve">Los Angeles County Department of Public Health and Health Agency (2018). Strengthening home </w:t>
      </w:r>
    </w:p>
    <w:p w14:paraId="18E5F067" w14:textId="16AF2F9C" w:rsidR="000442B7" w:rsidRDefault="000442B7" w:rsidP="002D5D61">
      <w:pPr>
        <w:spacing w:after="0" w:line="240" w:lineRule="auto"/>
        <w:ind w:firstLine="720"/>
        <w:rPr>
          <w:rFonts w:ascii="Times New Roman" w:hAnsi="Times New Roman" w:cs="Times New Roman"/>
        </w:rPr>
      </w:pPr>
      <w:r w:rsidRPr="002D5D61">
        <w:rPr>
          <w:rFonts w:ascii="Times New Roman" w:hAnsi="Times New Roman" w:cs="Times New Roman"/>
        </w:rPr>
        <w:t xml:space="preserve">visiting in LA County, A plan to improve child, </w:t>
      </w:r>
      <w:proofErr w:type="gramStart"/>
      <w:r w:rsidRPr="002D5D61">
        <w:rPr>
          <w:rFonts w:ascii="Times New Roman" w:hAnsi="Times New Roman" w:cs="Times New Roman"/>
        </w:rPr>
        <w:t>family</w:t>
      </w:r>
      <w:proofErr w:type="gramEnd"/>
      <w:r w:rsidRPr="002D5D61">
        <w:rPr>
          <w:rFonts w:ascii="Times New Roman" w:hAnsi="Times New Roman" w:cs="Times New Roman"/>
        </w:rPr>
        <w:t xml:space="preserve"> and community well-being. Executive </w:t>
      </w:r>
      <w:r w:rsidR="002D5D61">
        <w:rPr>
          <w:rFonts w:ascii="Times New Roman" w:hAnsi="Times New Roman" w:cs="Times New Roman"/>
        </w:rPr>
        <w:tab/>
        <w:t>S</w:t>
      </w:r>
      <w:r w:rsidRPr="002D5D61">
        <w:rPr>
          <w:rFonts w:ascii="Times New Roman" w:hAnsi="Times New Roman" w:cs="Times New Roman"/>
        </w:rPr>
        <w:t xml:space="preserve">ummary: pp. 1-4. </w:t>
      </w:r>
    </w:p>
    <w:p w14:paraId="59C23BD4" w14:textId="77777777" w:rsidR="002D5D61" w:rsidRPr="002D5D61" w:rsidRDefault="002D5D61" w:rsidP="002D5D61">
      <w:pPr>
        <w:spacing w:after="0" w:line="240" w:lineRule="auto"/>
        <w:ind w:firstLine="720"/>
        <w:rPr>
          <w:rFonts w:ascii="Times New Roman" w:hAnsi="Times New Roman" w:cs="Times New Roman"/>
        </w:rPr>
      </w:pPr>
    </w:p>
    <w:p w14:paraId="6B7F897D" w14:textId="5B531ABB" w:rsidR="0086274B" w:rsidRDefault="0086274B" w:rsidP="0086274B">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7</w:t>
      </w:r>
      <w:r w:rsidRPr="004B52C7">
        <w:rPr>
          <w:rFonts w:ascii="Times New Roman" w:hAnsi="Times New Roman" w:cs="Times New Roman"/>
          <w:b/>
          <w:color w:val="991B1E"/>
        </w:rPr>
        <w:t xml:space="preserve"> – </w:t>
      </w:r>
      <w:r>
        <w:rPr>
          <w:rFonts w:ascii="Times New Roman" w:hAnsi="Times New Roman" w:cs="Times New Roman"/>
          <w:b/>
          <w:color w:val="991B1E"/>
        </w:rPr>
        <w:t>Community Organizing</w:t>
      </w:r>
    </w:p>
    <w:p w14:paraId="16CA6DCF" w14:textId="77777777" w:rsidR="0086274B" w:rsidRPr="004B52C7" w:rsidRDefault="0086274B" w:rsidP="0086274B">
      <w:pPr>
        <w:rPr>
          <w:rFonts w:ascii="Times New Roman" w:hAnsi="Times New Roman" w:cs="Times New Roman"/>
          <w:b/>
          <w:i/>
        </w:rPr>
      </w:pPr>
      <w:r w:rsidRPr="004B52C7">
        <w:rPr>
          <w:rFonts w:ascii="Times New Roman" w:hAnsi="Times New Roman" w:cs="Times New Roman"/>
          <w:b/>
          <w:i/>
        </w:rPr>
        <w:t>Topics</w:t>
      </w:r>
    </w:p>
    <w:p w14:paraId="6EE3592A" w14:textId="77777777" w:rsidR="0086274B" w:rsidRPr="00086342" w:rsidRDefault="0086274B" w:rsidP="0086274B">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r w:rsidRPr="00086342">
        <w:rPr>
          <w:rFonts w:ascii="Times New Roman" w:hAnsi="Times New Roman" w:cs="Times New Roman"/>
        </w:rPr>
        <w:t>Community organizing for the 21</w:t>
      </w:r>
      <w:r w:rsidRPr="00086342">
        <w:rPr>
          <w:rFonts w:ascii="Times New Roman" w:hAnsi="Times New Roman" w:cs="Times New Roman"/>
          <w:vertAlign w:val="superscript"/>
        </w:rPr>
        <w:t>st</w:t>
      </w:r>
      <w:r w:rsidRPr="00086342">
        <w:rPr>
          <w:rFonts w:ascii="Times New Roman" w:hAnsi="Times New Roman" w:cs="Times New Roman"/>
        </w:rPr>
        <w:t xml:space="preserve"> century </w:t>
      </w:r>
    </w:p>
    <w:p w14:paraId="22E09E97" w14:textId="77777777" w:rsidR="0086274B" w:rsidRPr="00086342" w:rsidRDefault="0086274B" w:rsidP="0086274B">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r w:rsidRPr="00086342">
        <w:rPr>
          <w:rFonts w:ascii="Times New Roman" w:hAnsi="Times New Roman" w:cs="Times New Roman"/>
        </w:rPr>
        <w:t>Mobilization and other forms of advocacy</w:t>
      </w:r>
    </w:p>
    <w:p w14:paraId="1E30C3ED" w14:textId="77777777" w:rsidR="0086274B" w:rsidRPr="001E67DE" w:rsidRDefault="0086274B" w:rsidP="0086274B">
      <w:pPr>
        <w:pStyle w:val="ListParagraph"/>
        <w:numPr>
          <w:ilvl w:val="0"/>
          <w:numId w:val="6"/>
        </w:numPr>
        <w:rPr>
          <w:rFonts w:ascii="Times New Roman" w:hAnsi="Times New Roman" w:cs="Times New Roman"/>
        </w:rPr>
      </w:pPr>
      <w:r w:rsidRPr="00086342">
        <w:rPr>
          <w:rFonts w:ascii="Times New Roman" w:hAnsi="Times New Roman" w:cs="Times New Roman"/>
        </w:rPr>
        <w:t>Community based participatory research</w:t>
      </w:r>
    </w:p>
    <w:p w14:paraId="4FD90FFF" w14:textId="77777777" w:rsidR="0086274B" w:rsidRDefault="0086274B" w:rsidP="0086274B">
      <w:pPr>
        <w:pStyle w:val="ListParagraph"/>
        <w:rPr>
          <w:rFonts w:ascii="Times New Roman" w:hAnsi="Times New Roman" w:cs="Times New Roman"/>
        </w:rPr>
      </w:pPr>
    </w:p>
    <w:p w14:paraId="55478C9E" w14:textId="77777777" w:rsidR="0086274B" w:rsidRDefault="0086274B" w:rsidP="0086274B">
      <w:pPr>
        <w:rPr>
          <w:rFonts w:ascii="Times New Roman" w:hAnsi="Times New Roman" w:cs="Times New Roman"/>
        </w:rPr>
      </w:pPr>
      <w:r>
        <w:rPr>
          <w:rFonts w:ascii="Times New Roman" w:hAnsi="Times New Roman" w:cs="Times New Roman"/>
        </w:rPr>
        <w:t>This unit relates to course objective(s) 4 and 5.</w:t>
      </w:r>
    </w:p>
    <w:p w14:paraId="34EA6137" w14:textId="77777777" w:rsidR="0086274B" w:rsidRPr="001E67DE" w:rsidRDefault="0086274B" w:rsidP="0086274B">
      <w:pPr>
        <w:rPr>
          <w:rFonts w:ascii="Times New Roman" w:hAnsi="Times New Roman" w:cs="Times New Roman"/>
        </w:rPr>
      </w:pPr>
      <w:r w:rsidRPr="001E67DE">
        <w:rPr>
          <w:rFonts w:ascii="Times New Roman" w:hAnsi="Times New Roman" w:cs="Times New Roman"/>
          <w:b/>
          <w:i/>
        </w:rPr>
        <w:t>Required Readings</w:t>
      </w:r>
    </w:p>
    <w:p w14:paraId="1EA05053" w14:textId="2AB30AC2" w:rsidR="0086274B" w:rsidRDefault="0086274B" w:rsidP="001B3CEE">
      <w:pPr>
        <w:spacing w:after="0" w:line="240" w:lineRule="auto"/>
        <w:rPr>
          <w:rFonts w:ascii="Times New Roman" w:hAnsi="Times New Roman" w:cs="Times New Roman"/>
          <w:i/>
          <w:iCs/>
        </w:rPr>
      </w:pPr>
      <w:r w:rsidRPr="002D5D61">
        <w:rPr>
          <w:rFonts w:ascii="Times New Roman" w:hAnsi="Times New Roman" w:cs="Times New Roman"/>
        </w:rPr>
        <w:t xml:space="preserve">Engler, P. (2018). Protest movements need the funding they deserve. </w:t>
      </w:r>
      <w:r w:rsidRPr="002D5D61">
        <w:rPr>
          <w:rFonts w:ascii="Times New Roman" w:hAnsi="Times New Roman" w:cs="Times New Roman"/>
          <w:i/>
          <w:iCs/>
        </w:rPr>
        <w:t>Stanford Social Innovation Review.</w:t>
      </w:r>
    </w:p>
    <w:p w14:paraId="31B07AFC" w14:textId="77777777" w:rsidR="008B0717" w:rsidRPr="002D5D61" w:rsidRDefault="008B0717" w:rsidP="001B3CEE">
      <w:pPr>
        <w:spacing w:after="0" w:line="240" w:lineRule="auto"/>
        <w:rPr>
          <w:rFonts w:ascii="Times New Roman" w:hAnsi="Times New Roman" w:cs="Times New Roman"/>
        </w:rPr>
      </w:pPr>
    </w:p>
    <w:p w14:paraId="2047CDC3" w14:textId="77777777" w:rsidR="002D5D61" w:rsidRDefault="0086274B" w:rsidP="001B3CEE">
      <w:pPr>
        <w:spacing w:after="0" w:line="240" w:lineRule="auto"/>
        <w:rPr>
          <w:rFonts w:ascii="Times New Roman" w:hAnsi="Times New Roman" w:cs="Times New Roman"/>
          <w:bCs/>
        </w:rPr>
      </w:pPr>
      <w:r w:rsidRPr="002D5D61">
        <w:rPr>
          <w:rFonts w:ascii="Times New Roman" w:hAnsi="Times New Roman" w:cs="Times New Roman"/>
          <w:bCs/>
        </w:rPr>
        <w:t xml:space="preserve">Chicago Beyond. (2018). Why am I always being researched? A guidebook for community organizations, </w:t>
      </w:r>
    </w:p>
    <w:p w14:paraId="02C0C752" w14:textId="77777777" w:rsidR="002D5D61" w:rsidRDefault="0086274B" w:rsidP="001B3CEE">
      <w:pPr>
        <w:spacing w:after="0" w:line="240" w:lineRule="auto"/>
        <w:ind w:firstLine="360"/>
        <w:rPr>
          <w:rFonts w:ascii="Times New Roman" w:hAnsi="Times New Roman" w:cs="Times New Roman"/>
          <w:bCs/>
        </w:rPr>
      </w:pPr>
      <w:r w:rsidRPr="002D5D61">
        <w:rPr>
          <w:rFonts w:ascii="Times New Roman" w:hAnsi="Times New Roman" w:cs="Times New Roman"/>
          <w:bCs/>
        </w:rPr>
        <w:t xml:space="preserve">researchers and funders to help us get from insufficient understanding to more authentic truth. </w:t>
      </w:r>
    </w:p>
    <w:p w14:paraId="4A835E51" w14:textId="5A6AEC76" w:rsidR="0086274B" w:rsidRDefault="0086274B" w:rsidP="001B3CEE">
      <w:pPr>
        <w:spacing w:after="0" w:line="240" w:lineRule="auto"/>
        <w:ind w:firstLine="360"/>
        <w:rPr>
          <w:rFonts w:ascii="Times New Roman" w:hAnsi="Times New Roman" w:cs="Times New Roman"/>
          <w:bCs/>
        </w:rPr>
      </w:pPr>
      <w:r w:rsidRPr="002D5D61">
        <w:rPr>
          <w:rFonts w:ascii="Times New Roman" w:hAnsi="Times New Roman" w:cs="Times New Roman"/>
          <w:bCs/>
        </w:rPr>
        <w:t xml:space="preserve">Chicago Beyond Equity Series, Volume 1. </w:t>
      </w:r>
      <w:r w:rsidR="002D5D61">
        <w:rPr>
          <w:rFonts w:ascii="Times New Roman" w:hAnsi="Times New Roman" w:cs="Times New Roman"/>
          <w:bCs/>
        </w:rPr>
        <w:t>p</w:t>
      </w:r>
      <w:r w:rsidRPr="002D5D61">
        <w:rPr>
          <w:rFonts w:ascii="Times New Roman" w:hAnsi="Times New Roman" w:cs="Times New Roman"/>
          <w:bCs/>
        </w:rPr>
        <w:t>. 1-27.</w:t>
      </w:r>
    </w:p>
    <w:p w14:paraId="52FE5FAE" w14:textId="77777777" w:rsidR="008B0717" w:rsidRPr="002D5D61" w:rsidRDefault="008B0717" w:rsidP="001B3CEE">
      <w:pPr>
        <w:spacing w:after="0" w:line="240" w:lineRule="auto"/>
        <w:ind w:firstLine="360"/>
        <w:rPr>
          <w:rFonts w:ascii="Times New Roman" w:hAnsi="Times New Roman" w:cs="Times New Roman"/>
          <w:bCs/>
        </w:rPr>
      </w:pPr>
    </w:p>
    <w:p w14:paraId="7F9727FC" w14:textId="77777777" w:rsidR="002D5D61" w:rsidRDefault="0086274B" w:rsidP="001B3CEE">
      <w:pPr>
        <w:spacing w:after="0" w:line="240" w:lineRule="auto"/>
        <w:rPr>
          <w:rFonts w:ascii="Times New Roman" w:hAnsi="Times New Roman" w:cs="Times New Roman"/>
        </w:rPr>
      </w:pPr>
      <w:r w:rsidRPr="002D5D61">
        <w:rPr>
          <w:rFonts w:ascii="Times New Roman" w:hAnsi="Times New Roman" w:cs="Times New Roman"/>
        </w:rPr>
        <w:t xml:space="preserve">Beckwith, D. &amp; Lopez, C. Community organizing: People power from the grassroots. Center for </w:t>
      </w:r>
    </w:p>
    <w:p w14:paraId="48E79201" w14:textId="3E1FD5E0" w:rsidR="0086274B" w:rsidRPr="002D5D61" w:rsidRDefault="0086274B" w:rsidP="001B3CEE">
      <w:pPr>
        <w:spacing w:after="0" w:line="240" w:lineRule="auto"/>
        <w:ind w:firstLine="720"/>
        <w:rPr>
          <w:rFonts w:ascii="Times New Roman" w:hAnsi="Times New Roman" w:cs="Times New Roman"/>
          <w:color w:val="1155CC"/>
          <w:u w:val="single"/>
        </w:rPr>
      </w:pPr>
      <w:r w:rsidRPr="002D5D61">
        <w:rPr>
          <w:rFonts w:ascii="Times New Roman" w:hAnsi="Times New Roman" w:cs="Times New Roman"/>
        </w:rPr>
        <w:t xml:space="preserve">Community Change. </w:t>
      </w:r>
      <w:hyperlink r:id="rId27" w:history="1">
        <w:r w:rsidRPr="002D5D61">
          <w:rPr>
            <w:rFonts w:ascii="Times New Roman" w:hAnsi="Times New Roman" w:cs="Times New Roman"/>
            <w:color w:val="1155CC"/>
            <w:u w:val="single"/>
          </w:rPr>
          <w:t>http://comm-org.wisc.edu/papers97/beckwith.htm</w:t>
        </w:r>
      </w:hyperlink>
    </w:p>
    <w:p w14:paraId="76D90507" w14:textId="77777777" w:rsidR="0086274B" w:rsidRPr="001E67DE" w:rsidRDefault="0086274B" w:rsidP="001B3CEE">
      <w:pPr>
        <w:pStyle w:val="ListParagraph"/>
        <w:spacing w:after="0" w:line="240" w:lineRule="auto"/>
        <w:rPr>
          <w:rFonts w:ascii="Times New Roman" w:hAnsi="Times New Roman" w:cs="Times New Roman"/>
        </w:rPr>
      </w:pPr>
    </w:p>
    <w:p w14:paraId="7EA2E77C" w14:textId="77777777" w:rsidR="0086274B" w:rsidRPr="002E5F23" w:rsidRDefault="0086274B" w:rsidP="001B3CEE">
      <w:pPr>
        <w:spacing w:after="0" w:line="240" w:lineRule="auto"/>
        <w:rPr>
          <w:rFonts w:ascii="Times New Roman" w:hAnsi="Times New Roman" w:cs="Times New Roman"/>
        </w:rPr>
      </w:pPr>
      <w:r w:rsidRPr="001E67DE">
        <w:rPr>
          <w:rFonts w:ascii="Times New Roman" w:hAnsi="Times New Roman" w:cs="Times New Roman"/>
          <w:b/>
          <w:i/>
        </w:rPr>
        <w:t xml:space="preserve">Case Study Materials: Black Lives Matter </w:t>
      </w:r>
    </w:p>
    <w:p w14:paraId="044C2BC7" w14:textId="77777777" w:rsidR="001B3CEE" w:rsidRDefault="001B3CEE" w:rsidP="001B3CEE">
      <w:pPr>
        <w:spacing w:after="0" w:line="240" w:lineRule="auto"/>
        <w:rPr>
          <w:rFonts w:ascii="Times New Roman" w:hAnsi="Times New Roman" w:cs="Times New Roman"/>
        </w:rPr>
      </w:pPr>
    </w:p>
    <w:p w14:paraId="05909751" w14:textId="3AB67250" w:rsidR="008B0717" w:rsidRDefault="0086274B" w:rsidP="001B3CEE">
      <w:pPr>
        <w:spacing w:after="0" w:line="240" w:lineRule="auto"/>
        <w:rPr>
          <w:rFonts w:ascii="Times New Roman" w:hAnsi="Times New Roman" w:cs="Times New Roman"/>
        </w:rPr>
      </w:pPr>
      <w:proofErr w:type="spellStart"/>
      <w:r w:rsidRPr="008B0717">
        <w:rPr>
          <w:rFonts w:ascii="Times New Roman" w:hAnsi="Times New Roman" w:cs="Times New Roman"/>
        </w:rPr>
        <w:t>Eligon</w:t>
      </w:r>
      <w:proofErr w:type="spellEnd"/>
      <w:r w:rsidRPr="008B0717">
        <w:rPr>
          <w:rFonts w:ascii="Times New Roman" w:hAnsi="Times New Roman" w:cs="Times New Roman"/>
        </w:rPr>
        <w:t xml:space="preserve">, J. (June 4, 2021). Black Lives Matter has grown more powerful, and more divided. New York </w:t>
      </w:r>
    </w:p>
    <w:p w14:paraId="42421F43" w14:textId="5B288FC1" w:rsidR="007925C0" w:rsidRPr="008B0717" w:rsidRDefault="0086274B" w:rsidP="001B3CEE">
      <w:pPr>
        <w:spacing w:after="0" w:line="240" w:lineRule="auto"/>
        <w:ind w:firstLine="720"/>
        <w:rPr>
          <w:rFonts w:ascii="Times New Roman" w:hAnsi="Times New Roman" w:cs="Times New Roman"/>
          <w:color w:val="1155CC"/>
          <w:highlight w:val="yellow"/>
        </w:rPr>
      </w:pPr>
      <w:r w:rsidRPr="008B0717">
        <w:rPr>
          <w:rFonts w:ascii="Times New Roman" w:hAnsi="Times New Roman" w:cs="Times New Roman"/>
        </w:rPr>
        <w:t xml:space="preserve">Times.  </w:t>
      </w:r>
      <w:hyperlink r:id="rId28" w:history="1">
        <w:r w:rsidRPr="008B0717">
          <w:rPr>
            <w:rStyle w:val="Hyperlink"/>
            <w:rFonts w:ascii="Times New Roman" w:hAnsi="Times New Roman" w:cs="Times New Roman"/>
          </w:rPr>
          <w:t>https://www.nytimes.com/2021/06/04/us/black-lives-matter.html</w:t>
        </w:r>
      </w:hyperlink>
    </w:p>
    <w:p w14:paraId="632738E9" w14:textId="77777777" w:rsidR="008B0717" w:rsidRDefault="008B0717" w:rsidP="004B52C7">
      <w:pPr>
        <w:rPr>
          <w:rFonts w:ascii="Times New Roman" w:hAnsi="Times New Roman" w:cs="Times New Roman"/>
          <w:b/>
          <w:color w:val="991B1E"/>
        </w:rPr>
      </w:pPr>
    </w:p>
    <w:p w14:paraId="2B35AD54" w14:textId="7D05D0C6"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8</w:t>
      </w:r>
      <w:r w:rsidRPr="004B52C7">
        <w:rPr>
          <w:rFonts w:ascii="Times New Roman" w:hAnsi="Times New Roman" w:cs="Times New Roman"/>
          <w:b/>
          <w:color w:val="991B1E"/>
        </w:rPr>
        <w:t xml:space="preserve"> – </w:t>
      </w:r>
      <w:r w:rsidR="007358BE">
        <w:rPr>
          <w:rFonts w:ascii="Times New Roman" w:hAnsi="Times New Roman" w:cs="Times New Roman"/>
          <w:b/>
          <w:color w:val="991B1E"/>
        </w:rPr>
        <w:t>Voting</w:t>
      </w:r>
      <w:r w:rsidR="00403EF6">
        <w:rPr>
          <w:rFonts w:ascii="Times New Roman" w:hAnsi="Times New Roman" w:cs="Times New Roman"/>
          <w:b/>
          <w:color w:val="991B1E"/>
        </w:rPr>
        <w:t xml:space="preserve"> and Other External Influences</w:t>
      </w:r>
    </w:p>
    <w:p w14:paraId="45472C48"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57B9F5F4" w14:textId="77777777" w:rsidR="00403EF6" w:rsidRPr="00086342" w:rsidRDefault="00403EF6" w:rsidP="00403EF6">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r w:rsidRPr="00086342">
        <w:rPr>
          <w:rFonts w:ascii="Times New Roman" w:hAnsi="Times New Roman" w:cs="Times New Roman"/>
        </w:rPr>
        <w:t>Voting as a political tool</w:t>
      </w:r>
    </w:p>
    <w:p w14:paraId="141D88B4" w14:textId="77777777" w:rsidR="00403EF6" w:rsidRPr="00086342" w:rsidRDefault="00403EF6" w:rsidP="00403EF6">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r w:rsidRPr="00086342">
        <w:rPr>
          <w:rFonts w:ascii="Times New Roman" w:hAnsi="Times New Roman" w:cs="Times New Roman"/>
        </w:rPr>
        <w:t>Ballot propositions</w:t>
      </w:r>
    </w:p>
    <w:p w14:paraId="4C122CEB" w14:textId="77777777" w:rsidR="00403EF6" w:rsidRPr="001E67DE" w:rsidRDefault="00403EF6" w:rsidP="00403EF6">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r w:rsidRPr="00086342">
        <w:rPr>
          <w:rFonts w:ascii="Times New Roman" w:hAnsi="Times New Roman" w:cs="Times New Roman"/>
        </w:rPr>
        <w:t>Voter suppression and voter disenfranchisement</w:t>
      </w:r>
    </w:p>
    <w:p w14:paraId="567AABE8" w14:textId="2FC6CE20" w:rsidR="004B52C7" w:rsidRPr="00403EF6" w:rsidRDefault="004B52C7" w:rsidP="00403EF6">
      <w:pPr>
        <w:rPr>
          <w:rFonts w:ascii="Times New Roman" w:hAnsi="Times New Roman" w:cs="Times New Roman"/>
        </w:rPr>
      </w:pPr>
    </w:p>
    <w:p w14:paraId="3B21D6BF" w14:textId="75A6F6D8"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403EF6">
        <w:rPr>
          <w:rFonts w:ascii="Times New Roman" w:hAnsi="Times New Roman" w:cs="Times New Roman"/>
        </w:rPr>
        <w:t>4 and 5</w:t>
      </w:r>
      <w:r>
        <w:rPr>
          <w:rFonts w:ascii="Times New Roman" w:hAnsi="Times New Roman" w:cs="Times New Roman"/>
        </w:rPr>
        <w:t>.</w:t>
      </w:r>
    </w:p>
    <w:p w14:paraId="281F9100" w14:textId="77777777" w:rsidR="00403EF6" w:rsidRPr="001E67DE" w:rsidRDefault="00403EF6" w:rsidP="00403EF6">
      <w:pPr>
        <w:rPr>
          <w:rFonts w:ascii="Times New Roman" w:hAnsi="Times New Roman" w:cs="Times New Roman"/>
        </w:rPr>
      </w:pPr>
      <w:r w:rsidRPr="001E67DE">
        <w:rPr>
          <w:rFonts w:ascii="Times New Roman" w:hAnsi="Times New Roman" w:cs="Times New Roman"/>
          <w:b/>
          <w:i/>
        </w:rPr>
        <w:t>Required Readings</w:t>
      </w:r>
    </w:p>
    <w:p w14:paraId="31AED182" w14:textId="77777777" w:rsidR="008B0717" w:rsidRPr="00DE7964" w:rsidRDefault="00403EF6" w:rsidP="00836FF1">
      <w:pPr>
        <w:spacing w:after="0" w:line="240" w:lineRule="auto"/>
        <w:rPr>
          <w:rFonts w:ascii="Times New Roman" w:hAnsi="Times New Roman" w:cs="Times New Roman"/>
          <w:i/>
          <w:iCs/>
        </w:rPr>
      </w:pPr>
      <w:r w:rsidRPr="008B0717">
        <w:rPr>
          <w:rFonts w:ascii="Times New Roman" w:hAnsi="Times New Roman" w:cs="Times New Roman"/>
        </w:rPr>
        <w:lastRenderedPageBreak/>
        <w:t xml:space="preserve">Jansson, B. S. (2014). Engaging in ballot-based policy advocacy. In </w:t>
      </w:r>
      <w:r w:rsidRPr="00DE7964">
        <w:rPr>
          <w:rFonts w:ascii="Times New Roman" w:hAnsi="Times New Roman" w:cs="Times New Roman"/>
          <w:i/>
          <w:iCs/>
        </w:rPr>
        <w:t xml:space="preserve">Becoming an effective policy </w:t>
      </w:r>
    </w:p>
    <w:p w14:paraId="50492CCD" w14:textId="2F7766A3" w:rsidR="00403EF6" w:rsidRDefault="00403EF6" w:rsidP="00DE7964">
      <w:pPr>
        <w:spacing w:after="0" w:line="240" w:lineRule="auto"/>
        <w:ind w:firstLine="720"/>
        <w:rPr>
          <w:rFonts w:ascii="Times New Roman" w:hAnsi="Times New Roman" w:cs="Times New Roman"/>
        </w:rPr>
      </w:pPr>
      <w:r w:rsidRPr="00DE7964">
        <w:rPr>
          <w:rFonts w:ascii="Times New Roman" w:hAnsi="Times New Roman" w:cs="Times New Roman"/>
          <w:i/>
          <w:iCs/>
        </w:rPr>
        <w:t>advocate: From policy practice to social justice</w:t>
      </w:r>
      <w:r w:rsidRPr="008B0717">
        <w:rPr>
          <w:rFonts w:ascii="Times New Roman" w:hAnsi="Times New Roman" w:cs="Times New Roman"/>
        </w:rPr>
        <w:t xml:space="preserve"> (7th ed.</w:t>
      </w:r>
      <w:r w:rsidR="00DE7964">
        <w:rPr>
          <w:rFonts w:ascii="Times New Roman" w:hAnsi="Times New Roman" w:cs="Times New Roman"/>
        </w:rPr>
        <w:t>)</w:t>
      </w:r>
      <w:r w:rsidRPr="008B0717">
        <w:rPr>
          <w:rFonts w:ascii="Times New Roman" w:hAnsi="Times New Roman" w:cs="Times New Roman"/>
        </w:rPr>
        <w:t>, pp. 417- 447). Brooks-Cole.</w:t>
      </w:r>
    </w:p>
    <w:p w14:paraId="0D46931C" w14:textId="77777777" w:rsidR="00836FF1" w:rsidRPr="008B0717" w:rsidRDefault="00836FF1" w:rsidP="00836FF1">
      <w:pPr>
        <w:spacing w:after="0" w:line="240" w:lineRule="auto"/>
        <w:ind w:firstLine="720"/>
        <w:rPr>
          <w:rFonts w:ascii="Times New Roman" w:hAnsi="Times New Roman" w:cs="Times New Roman"/>
        </w:rPr>
      </w:pPr>
    </w:p>
    <w:p w14:paraId="3BAF0D95" w14:textId="784061BD" w:rsidR="008B0717" w:rsidRDefault="00403EF6" w:rsidP="00836FF1">
      <w:pPr>
        <w:spacing w:after="0" w:line="240" w:lineRule="auto"/>
        <w:rPr>
          <w:rFonts w:ascii="Times New Roman" w:hAnsi="Times New Roman" w:cs="Times New Roman"/>
          <w:color w:val="333333"/>
          <w:shd w:val="clear" w:color="auto" w:fill="FFFFFF"/>
        </w:rPr>
      </w:pPr>
      <w:r w:rsidRPr="008B0717">
        <w:rPr>
          <w:rFonts w:ascii="Times New Roman" w:hAnsi="Times New Roman" w:cs="Times New Roman"/>
          <w:color w:val="333333"/>
          <w:shd w:val="clear" w:color="auto" w:fill="FFFFFF"/>
        </w:rPr>
        <w:t xml:space="preserve">Newkirk, V. R. (2018 July). Voter suppression is warping democracy. </w:t>
      </w:r>
      <w:r w:rsidRPr="008B0717">
        <w:rPr>
          <w:rFonts w:ascii="Times New Roman" w:hAnsi="Times New Roman" w:cs="Times New Roman"/>
          <w:i/>
          <w:iCs/>
          <w:color w:val="333333"/>
          <w:shd w:val="clear" w:color="auto" w:fill="FFFFFF"/>
        </w:rPr>
        <w:t xml:space="preserve">The Atlantic. </w:t>
      </w:r>
    </w:p>
    <w:p w14:paraId="22488F83" w14:textId="222F8914" w:rsidR="00403EF6" w:rsidRPr="008B0717" w:rsidRDefault="008B0717" w:rsidP="00836FF1">
      <w:pPr>
        <w:spacing w:after="0" w:line="240" w:lineRule="auto"/>
        <w:ind w:firstLine="360"/>
        <w:rPr>
          <w:rFonts w:ascii="Times New Roman" w:hAnsi="Times New Roman" w:cs="Times New Roman"/>
          <w:color w:val="333333"/>
          <w:shd w:val="clear" w:color="auto" w:fill="FFFFFF"/>
        </w:rPr>
      </w:pPr>
      <w:hyperlink r:id="rId29" w:history="1">
        <w:r w:rsidRPr="008C7418">
          <w:rPr>
            <w:rStyle w:val="Hyperlink"/>
            <w:rFonts w:ascii="Times New Roman" w:hAnsi="Times New Roman" w:cs="Times New Roman"/>
            <w:shd w:val="clear" w:color="auto" w:fill="FFFFFF"/>
          </w:rPr>
          <w:t>https://www.theatlantic.com/politics/archive/2018/07/poll-prri-voter-suppression/565355/</w:t>
        </w:r>
      </w:hyperlink>
      <w:r w:rsidR="00403EF6" w:rsidRPr="008B0717">
        <w:rPr>
          <w:rFonts w:ascii="Times New Roman" w:hAnsi="Times New Roman" w:cs="Times New Roman"/>
          <w:color w:val="333333"/>
          <w:shd w:val="clear" w:color="auto" w:fill="FFFFFF"/>
        </w:rPr>
        <w:t xml:space="preserve"> </w:t>
      </w:r>
    </w:p>
    <w:p w14:paraId="54B662AA" w14:textId="7DB617BD" w:rsidR="00403EF6" w:rsidRDefault="00403EF6" w:rsidP="00836FF1">
      <w:pPr>
        <w:pStyle w:val="ListParagraph"/>
        <w:spacing w:after="0" w:line="240" w:lineRule="auto"/>
        <w:rPr>
          <w:rFonts w:ascii="Times New Roman" w:hAnsi="Times New Roman" w:cs="Times New Roman"/>
        </w:rPr>
      </w:pPr>
    </w:p>
    <w:p w14:paraId="717B8667" w14:textId="10E83D45" w:rsidR="00403EF6" w:rsidRPr="007925C0" w:rsidRDefault="007925C0" w:rsidP="00836FF1">
      <w:pPr>
        <w:pStyle w:val="Heading3"/>
        <w:spacing w:before="0" w:line="240" w:lineRule="auto"/>
        <w:rPr>
          <w:rFonts w:ascii="Times New Roman" w:hAnsi="Times New Roman" w:cs="Times New Roman"/>
          <w:color w:val="0D0D0D" w:themeColor="text1" w:themeTint="F2"/>
          <w:sz w:val="22"/>
          <w:szCs w:val="22"/>
        </w:rPr>
      </w:pPr>
      <w:r w:rsidRPr="007925C0">
        <w:rPr>
          <w:rFonts w:ascii="Times New Roman" w:hAnsi="Times New Roman" w:cs="Times New Roman"/>
          <w:color w:val="0D0D0D" w:themeColor="text1" w:themeTint="F2"/>
          <w:sz w:val="22"/>
          <w:szCs w:val="22"/>
        </w:rPr>
        <w:t xml:space="preserve">Jackson, J. and Daley, D. (2019) </w:t>
      </w:r>
      <w:r w:rsidR="00403EF6" w:rsidRPr="007925C0">
        <w:rPr>
          <w:rFonts w:ascii="Times New Roman" w:hAnsi="Times New Roman" w:cs="Times New Roman"/>
          <w:color w:val="0D0D0D" w:themeColor="text1" w:themeTint="F2"/>
          <w:sz w:val="22"/>
          <w:szCs w:val="22"/>
        </w:rPr>
        <w:t xml:space="preserve">Voter </w:t>
      </w:r>
      <w:r w:rsidR="00DE7964">
        <w:rPr>
          <w:rFonts w:ascii="Times New Roman" w:hAnsi="Times New Roman" w:cs="Times New Roman"/>
          <w:color w:val="0D0D0D" w:themeColor="text1" w:themeTint="F2"/>
          <w:sz w:val="22"/>
          <w:szCs w:val="22"/>
        </w:rPr>
        <w:t>s</w:t>
      </w:r>
      <w:r w:rsidR="00403EF6" w:rsidRPr="007925C0">
        <w:rPr>
          <w:rFonts w:ascii="Times New Roman" w:hAnsi="Times New Roman" w:cs="Times New Roman"/>
          <w:color w:val="0D0D0D" w:themeColor="text1" w:themeTint="F2"/>
          <w:sz w:val="22"/>
          <w:szCs w:val="22"/>
        </w:rPr>
        <w:t xml:space="preserve">uppression is </w:t>
      </w:r>
      <w:r w:rsidR="00DE7964">
        <w:rPr>
          <w:rFonts w:ascii="Times New Roman" w:hAnsi="Times New Roman" w:cs="Times New Roman"/>
          <w:color w:val="0D0D0D" w:themeColor="text1" w:themeTint="F2"/>
          <w:sz w:val="22"/>
          <w:szCs w:val="22"/>
        </w:rPr>
        <w:t>s</w:t>
      </w:r>
      <w:r w:rsidR="00403EF6" w:rsidRPr="007925C0">
        <w:rPr>
          <w:rFonts w:ascii="Times New Roman" w:hAnsi="Times New Roman" w:cs="Times New Roman"/>
          <w:color w:val="0D0D0D" w:themeColor="text1" w:themeTint="F2"/>
          <w:sz w:val="22"/>
          <w:szCs w:val="22"/>
        </w:rPr>
        <w:t xml:space="preserve">till </w:t>
      </w:r>
      <w:r w:rsidR="00DE7964">
        <w:rPr>
          <w:rFonts w:ascii="Times New Roman" w:hAnsi="Times New Roman" w:cs="Times New Roman"/>
          <w:color w:val="0D0D0D" w:themeColor="text1" w:themeTint="F2"/>
          <w:sz w:val="22"/>
          <w:szCs w:val="22"/>
        </w:rPr>
        <w:t>o</w:t>
      </w:r>
      <w:r w:rsidR="00403EF6" w:rsidRPr="007925C0">
        <w:rPr>
          <w:rFonts w:ascii="Times New Roman" w:hAnsi="Times New Roman" w:cs="Times New Roman"/>
          <w:color w:val="0D0D0D" w:themeColor="text1" w:themeTint="F2"/>
          <w:sz w:val="22"/>
          <w:szCs w:val="22"/>
        </w:rPr>
        <w:t xml:space="preserve">bstacle to a </w:t>
      </w:r>
      <w:r w:rsidR="00DE7964">
        <w:rPr>
          <w:rFonts w:ascii="Times New Roman" w:hAnsi="Times New Roman" w:cs="Times New Roman"/>
          <w:color w:val="0D0D0D" w:themeColor="text1" w:themeTint="F2"/>
          <w:sz w:val="22"/>
          <w:szCs w:val="22"/>
        </w:rPr>
        <w:t>m</w:t>
      </w:r>
      <w:r w:rsidR="00403EF6" w:rsidRPr="007925C0">
        <w:rPr>
          <w:rFonts w:ascii="Times New Roman" w:hAnsi="Times New Roman" w:cs="Times New Roman"/>
          <w:color w:val="0D0D0D" w:themeColor="text1" w:themeTint="F2"/>
          <w:sz w:val="22"/>
          <w:szCs w:val="22"/>
        </w:rPr>
        <w:t xml:space="preserve">ore </w:t>
      </w:r>
      <w:r w:rsidR="00DE7964">
        <w:rPr>
          <w:rFonts w:ascii="Times New Roman" w:hAnsi="Times New Roman" w:cs="Times New Roman"/>
          <w:color w:val="0D0D0D" w:themeColor="text1" w:themeTint="F2"/>
          <w:sz w:val="22"/>
          <w:szCs w:val="22"/>
        </w:rPr>
        <w:t>j</w:t>
      </w:r>
      <w:r w:rsidR="00403EF6" w:rsidRPr="007925C0">
        <w:rPr>
          <w:rFonts w:ascii="Times New Roman" w:hAnsi="Times New Roman" w:cs="Times New Roman"/>
          <w:color w:val="0D0D0D" w:themeColor="text1" w:themeTint="F2"/>
          <w:sz w:val="22"/>
          <w:szCs w:val="22"/>
        </w:rPr>
        <w:t>ust America | Time</w:t>
      </w:r>
    </w:p>
    <w:p w14:paraId="2AE023EA" w14:textId="77777777" w:rsidR="00403EF6" w:rsidRPr="007925C0" w:rsidRDefault="00000000" w:rsidP="00836FF1">
      <w:pPr>
        <w:pStyle w:val="ListParagraph"/>
        <w:spacing w:after="0" w:line="240" w:lineRule="auto"/>
        <w:rPr>
          <w:rFonts w:ascii="Times New Roman" w:hAnsi="Times New Roman" w:cs="Times New Roman"/>
        </w:rPr>
      </w:pPr>
      <w:hyperlink r:id="rId30" w:history="1">
        <w:r w:rsidR="00403EF6" w:rsidRPr="007925C0">
          <w:rPr>
            <w:rStyle w:val="Hyperlink"/>
            <w:rFonts w:ascii="Times New Roman" w:hAnsi="Times New Roman" w:cs="Times New Roman"/>
          </w:rPr>
          <w:t>https://time.com/5852837/voter-suppression-obstacles-just-america</w:t>
        </w:r>
      </w:hyperlink>
      <w:r w:rsidR="00403EF6" w:rsidRPr="007925C0">
        <w:rPr>
          <w:rFonts w:ascii="Times New Roman" w:hAnsi="Times New Roman" w:cs="Times New Roman"/>
        </w:rPr>
        <w:t xml:space="preserve">/ </w:t>
      </w:r>
    </w:p>
    <w:p w14:paraId="73CEA3A4" w14:textId="77777777" w:rsidR="00403EF6" w:rsidRPr="001E67DE" w:rsidRDefault="00403EF6" w:rsidP="00403EF6">
      <w:pPr>
        <w:pStyle w:val="ListParagraph"/>
        <w:rPr>
          <w:rFonts w:ascii="Times New Roman" w:hAnsi="Times New Roman" w:cs="Times New Roman"/>
        </w:rPr>
      </w:pPr>
    </w:p>
    <w:p w14:paraId="5968D066" w14:textId="77777777" w:rsidR="00403EF6" w:rsidRPr="001E67DE" w:rsidRDefault="00403EF6" w:rsidP="00403EF6">
      <w:pPr>
        <w:rPr>
          <w:rFonts w:ascii="Times New Roman" w:hAnsi="Times New Roman" w:cs="Times New Roman"/>
        </w:rPr>
      </w:pPr>
      <w:r w:rsidRPr="001E67DE">
        <w:rPr>
          <w:rFonts w:ascii="Times New Roman" w:hAnsi="Times New Roman" w:cs="Times New Roman"/>
          <w:b/>
          <w:i/>
        </w:rPr>
        <w:t>Case Study Materials: Voter suppression</w:t>
      </w:r>
    </w:p>
    <w:p w14:paraId="52563575" w14:textId="38833E55" w:rsidR="009728D8" w:rsidRDefault="00403EF6" w:rsidP="001B3CEE">
      <w:pPr>
        <w:spacing w:after="0" w:line="240" w:lineRule="auto"/>
        <w:rPr>
          <w:rFonts w:ascii="Times New Roman" w:hAnsi="Times New Roman" w:cs="Times New Roman"/>
          <w:color w:val="333333"/>
          <w:shd w:val="clear" w:color="auto" w:fill="FFFFFF"/>
        </w:rPr>
      </w:pPr>
      <w:r w:rsidRPr="009728D8">
        <w:rPr>
          <w:rFonts w:ascii="Times New Roman" w:hAnsi="Times New Roman" w:cs="Times New Roman"/>
          <w:color w:val="333333"/>
          <w:shd w:val="clear" w:color="auto" w:fill="FFFFFF"/>
        </w:rPr>
        <w:t xml:space="preserve">Podcast: Justice in America. “Excluded from democracy.” (2018, Aug 22). </w:t>
      </w:r>
      <w:r w:rsidRPr="009728D8">
        <w:rPr>
          <w:rFonts w:ascii="Times New Roman" w:hAnsi="Times New Roman" w:cs="Times New Roman"/>
          <w:i/>
          <w:iCs/>
          <w:color w:val="333333"/>
          <w:shd w:val="clear" w:color="auto" w:fill="FFFFFF"/>
        </w:rPr>
        <w:t xml:space="preserve">The Appeal. </w:t>
      </w:r>
    </w:p>
    <w:p w14:paraId="68B03172" w14:textId="3486C8CD" w:rsidR="00403EF6" w:rsidRDefault="009728D8" w:rsidP="001B3CEE">
      <w:pPr>
        <w:spacing w:after="0" w:line="240" w:lineRule="auto"/>
        <w:ind w:firstLine="720"/>
        <w:rPr>
          <w:rFonts w:ascii="Times New Roman" w:hAnsi="Times New Roman" w:cs="Times New Roman"/>
          <w:color w:val="333333"/>
          <w:shd w:val="clear" w:color="auto" w:fill="FFFFFF"/>
        </w:rPr>
      </w:pPr>
      <w:hyperlink r:id="rId31" w:history="1">
        <w:r w:rsidRPr="008C7418">
          <w:rPr>
            <w:rStyle w:val="Hyperlink"/>
            <w:rFonts w:ascii="Times New Roman" w:hAnsi="Times New Roman" w:cs="Times New Roman"/>
            <w:shd w:val="clear" w:color="auto" w:fill="FFFFFF"/>
          </w:rPr>
          <w:t>https://theappeal.org/justice-in-america-episode-5-excluded-from-democracy/</w:t>
        </w:r>
      </w:hyperlink>
      <w:r w:rsidR="00403EF6" w:rsidRPr="009728D8">
        <w:rPr>
          <w:rFonts w:ascii="Times New Roman" w:hAnsi="Times New Roman" w:cs="Times New Roman"/>
          <w:color w:val="333333"/>
          <w:shd w:val="clear" w:color="auto" w:fill="FFFFFF"/>
        </w:rPr>
        <w:t xml:space="preserve"> </w:t>
      </w:r>
    </w:p>
    <w:p w14:paraId="31D22FBF" w14:textId="77777777" w:rsidR="001B3CEE" w:rsidRPr="009728D8" w:rsidRDefault="001B3CEE" w:rsidP="001B3CEE">
      <w:pPr>
        <w:spacing w:after="0" w:line="240" w:lineRule="auto"/>
        <w:ind w:firstLine="720"/>
        <w:rPr>
          <w:rFonts w:ascii="Times New Roman" w:hAnsi="Times New Roman" w:cs="Times New Roman"/>
          <w:color w:val="333333"/>
          <w:shd w:val="clear" w:color="auto" w:fill="FFFFFF"/>
        </w:rPr>
      </w:pPr>
    </w:p>
    <w:p w14:paraId="75C48560" w14:textId="1DFB1A8C" w:rsidR="009728D8" w:rsidRDefault="00403EF6" w:rsidP="001B3CEE">
      <w:pPr>
        <w:spacing w:after="0" w:line="240" w:lineRule="auto"/>
        <w:rPr>
          <w:rFonts w:ascii="Times New Roman" w:hAnsi="Times New Roman" w:cs="Times New Roman"/>
          <w:color w:val="333333"/>
          <w:shd w:val="clear" w:color="auto" w:fill="FFFFFF"/>
        </w:rPr>
      </w:pPr>
      <w:r w:rsidRPr="009728D8">
        <w:rPr>
          <w:rFonts w:ascii="Times New Roman" w:hAnsi="Times New Roman" w:cs="Times New Roman"/>
          <w:color w:val="333333"/>
          <w:shd w:val="clear" w:color="auto" w:fill="FFFFFF"/>
        </w:rPr>
        <w:t xml:space="preserve">Podcast: </w:t>
      </w:r>
      <w:r w:rsidR="007925C0" w:rsidRPr="009728D8">
        <w:rPr>
          <w:rFonts w:ascii="Times New Roman" w:hAnsi="Times New Roman" w:cs="Times New Roman"/>
          <w:color w:val="333333"/>
          <w:shd w:val="clear" w:color="auto" w:fill="FFFFFF"/>
        </w:rPr>
        <w:t xml:space="preserve">Stuff You Should Know. “10 voter suppression methods”. (October 20, 2020).  </w:t>
      </w:r>
    </w:p>
    <w:p w14:paraId="4A65C47F" w14:textId="677E92F8" w:rsidR="00403EF6" w:rsidRDefault="00DE7964" w:rsidP="001B3CEE">
      <w:pPr>
        <w:spacing w:after="0" w:line="240" w:lineRule="auto"/>
        <w:ind w:left="720"/>
        <w:rPr>
          <w:rFonts w:ascii="Times New Roman" w:hAnsi="Times New Roman" w:cs="Times New Roman"/>
          <w:color w:val="333333"/>
          <w:shd w:val="clear" w:color="auto" w:fill="FFFFFF"/>
        </w:rPr>
      </w:pPr>
      <w:hyperlink r:id="rId32" w:history="1">
        <w:r w:rsidRPr="008C7418">
          <w:rPr>
            <w:rStyle w:val="Hyperlink"/>
            <w:rFonts w:ascii="Times New Roman" w:hAnsi="Times New Roman" w:cs="Times New Roman"/>
            <w:shd w:val="clear" w:color="auto" w:fill="FFFFFF"/>
          </w:rPr>
          <w:t>https://podcasts.apple.com/cy/podcast/10-voter-suppression</w:t>
        </w:r>
        <w:r w:rsidRPr="008C7418">
          <w:rPr>
            <w:rStyle w:val="Hyperlink"/>
            <w:rFonts w:ascii="Times New Roman" w:hAnsi="Times New Roman" w:cs="Times New Roman"/>
            <w:shd w:val="clear" w:color="auto" w:fill="FFFFFF"/>
          </w:rPr>
          <w:t xml:space="preserve"> m</w:t>
        </w:r>
        <w:r w:rsidRPr="008C7418">
          <w:rPr>
            <w:rStyle w:val="Hyperlink"/>
            <w:rFonts w:ascii="Times New Roman" w:hAnsi="Times New Roman" w:cs="Times New Roman"/>
            <w:shd w:val="clear" w:color="auto" w:fill="FFFFFF"/>
          </w:rPr>
          <w:t>ethods/id278981407?i=1000495386873</w:t>
        </w:r>
      </w:hyperlink>
      <w:r w:rsidR="007925C0" w:rsidRPr="009728D8">
        <w:rPr>
          <w:rFonts w:ascii="Times New Roman" w:hAnsi="Times New Roman" w:cs="Times New Roman"/>
          <w:color w:val="333333"/>
          <w:shd w:val="clear" w:color="auto" w:fill="FFFFFF"/>
        </w:rPr>
        <w:t xml:space="preserve"> </w:t>
      </w:r>
    </w:p>
    <w:p w14:paraId="7DD91319" w14:textId="77777777" w:rsidR="001B3CEE" w:rsidRPr="009728D8" w:rsidRDefault="001B3CEE" w:rsidP="001B3CEE">
      <w:pPr>
        <w:spacing w:after="0" w:line="240" w:lineRule="auto"/>
        <w:ind w:left="720"/>
        <w:rPr>
          <w:rFonts w:ascii="Times New Roman" w:hAnsi="Times New Roman" w:cs="Times New Roman"/>
        </w:rPr>
      </w:pPr>
    </w:p>
    <w:p w14:paraId="3A77EB3B" w14:textId="77777777" w:rsidR="009728D8" w:rsidRDefault="00403EF6" w:rsidP="001B3CEE">
      <w:pPr>
        <w:spacing w:after="0" w:line="240" w:lineRule="auto"/>
        <w:rPr>
          <w:rFonts w:ascii="Times New Roman" w:hAnsi="Times New Roman" w:cs="Times New Roman"/>
        </w:rPr>
      </w:pPr>
      <w:proofErr w:type="spellStart"/>
      <w:r w:rsidRPr="009728D8">
        <w:rPr>
          <w:rFonts w:ascii="Times New Roman" w:hAnsi="Times New Roman" w:cs="Times New Roman"/>
        </w:rPr>
        <w:t>Uggen</w:t>
      </w:r>
      <w:proofErr w:type="spellEnd"/>
      <w:r w:rsidRPr="009728D8">
        <w:rPr>
          <w:rFonts w:ascii="Times New Roman" w:hAnsi="Times New Roman" w:cs="Times New Roman"/>
        </w:rPr>
        <w:t>, C., Larson, R., Shannon, S.</w:t>
      </w:r>
      <w:r w:rsidR="007925C0" w:rsidRPr="009728D8">
        <w:rPr>
          <w:rFonts w:ascii="Times New Roman" w:hAnsi="Times New Roman" w:cs="Times New Roman"/>
        </w:rPr>
        <w:t xml:space="preserve"> &amp; Pulido-Nava, A.</w:t>
      </w:r>
      <w:r w:rsidRPr="009728D8">
        <w:rPr>
          <w:rFonts w:ascii="Times New Roman" w:hAnsi="Times New Roman" w:cs="Times New Roman"/>
        </w:rPr>
        <w:t xml:space="preserve"> (20</w:t>
      </w:r>
      <w:r w:rsidR="007925C0" w:rsidRPr="009728D8">
        <w:rPr>
          <w:rFonts w:ascii="Times New Roman" w:hAnsi="Times New Roman" w:cs="Times New Roman"/>
        </w:rPr>
        <w:t>20</w:t>
      </w:r>
      <w:r w:rsidRPr="009728D8">
        <w:rPr>
          <w:rFonts w:ascii="Times New Roman" w:hAnsi="Times New Roman" w:cs="Times New Roman"/>
        </w:rPr>
        <w:t xml:space="preserve">). </w:t>
      </w:r>
      <w:r w:rsidR="007925C0" w:rsidRPr="009728D8">
        <w:rPr>
          <w:rFonts w:ascii="Times New Roman" w:hAnsi="Times New Roman" w:cs="Times New Roman"/>
        </w:rPr>
        <w:t xml:space="preserve">Locked Out 2020: estimates of people </w:t>
      </w:r>
    </w:p>
    <w:p w14:paraId="6CEE413E" w14:textId="309C95BC" w:rsidR="009728D8" w:rsidRDefault="007925C0" w:rsidP="001B3CEE">
      <w:pPr>
        <w:spacing w:after="0" w:line="240" w:lineRule="auto"/>
        <w:ind w:firstLine="720"/>
        <w:rPr>
          <w:rFonts w:ascii="Times New Roman" w:hAnsi="Times New Roman" w:cs="Times New Roman"/>
          <w:i/>
          <w:iCs/>
        </w:rPr>
      </w:pPr>
      <w:r w:rsidRPr="009728D8">
        <w:rPr>
          <w:rFonts w:ascii="Times New Roman" w:hAnsi="Times New Roman" w:cs="Times New Roman"/>
        </w:rPr>
        <w:t>denied voting rights due to a felony conviction</w:t>
      </w:r>
      <w:r w:rsidR="00403EF6" w:rsidRPr="009728D8">
        <w:rPr>
          <w:rFonts w:ascii="Times New Roman" w:hAnsi="Times New Roman" w:cs="Times New Roman"/>
        </w:rPr>
        <w:t xml:space="preserve">. </w:t>
      </w:r>
      <w:r w:rsidR="00403EF6" w:rsidRPr="009728D8">
        <w:rPr>
          <w:rFonts w:ascii="Times New Roman" w:hAnsi="Times New Roman" w:cs="Times New Roman"/>
          <w:i/>
          <w:iCs/>
        </w:rPr>
        <w:t xml:space="preserve">The Sentencing Project. </w:t>
      </w:r>
    </w:p>
    <w:p w14:paraId="53BA292E" w14:textId="145AED16" w:rsidR="004B52C7" w:rsidRPr="009728D8" w:rsidRDefault="009728D8" w:rsidP="001B3CEE">
      <w:pPr>
        <w:spacing w:after="0" w:line="240" w:lineRule="auto"/>
        <w:ind w:firstLine="720"/>
        <w:rPr>
          <w:rFonts w:ascii="Times New Roman" w:hAnsi="Times New Roman" w:cs="Times New Roman"/>
        </w:rPr>
      </w:pPr>
      <w:hyperlink r:id="rId33" w:history="1">
        <w:r w:rsidRPr="008C7418">
          <w:rPr>
            <w:rStyle w:val="Hyperlink"/>
            <w:rFonts w:ascii="Times New Roman" w:hAnsi="Times New Roman" w:cs="Times New Roman"/>
          </w:rPr>
          <w:t>https://www.sentencingproject.org/publications/locked-out-2020-estimates-of-people-denied-</w:t>
        </w:r>
        <w:r w:rsidRPr="008C7418">
          <w:rPr>
            <w:rStyle w:val="Hyperlink"/>
            <w:rFonts w:ascii="Times New Roman" w:hAnsi="Times New Roman" w:cs="Times New Roman"/>
          </w:rPr>
          <w:t>voting-rights-due-to-a-felony-conviction/</w:t>
        </w:r>
      </w:hyperlink>
      <w:r w:rsidR="007925C0" w:rsidRPr="009728D8">
        <w:rPr>
          <w:rFonts w:ascii="Times New Roman" w:hAnsi="Times New Roman" w:cs="Times New Roman"/>
        </w:rPr>
        <w:t xml:space="preserve"> </w:t>
      </w:r>
    </w:p>
    <w:p w14:paraId="16C57B9E" w14:textId="77777777" w:rsidR="009728D8" w:rsidRDefault="009728D8" w:rsidP="004B52C7">
      <w:pPr>
        <w:rPr>
          <w:rFonts w:ascii="Times New Roman" w:hAnsi="Times New Roman" w:cs="Times New Roman"/>
          <w:b/>
          <w:color w:val="991B1E"/>
        </w:rPr>
      </w:pPr>
    </w:p>
    <w:p w14:paraId="010C2DC1" w14:textId="4285817D"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9</w:t>
      </w:r>
      <w:r w:rsidRPr="004B52C7">
        <w:rPr>
          <w:rFonts w:ascii="Times New Roman" w:hAnsi="Times New Roman" w:cs="Times New Roman"/>
          <w:b/>
          <w:color w:val="991B1E"/>
        </w:rPr>
        <w:t xml:space="preserve"> – </w:t>
      </w:r>
      <w:r w:rsidR="000B60C1">
        <w:rPr>
          <w:rFonts w:ascii="Times New Roman" w:hAnsi="Times New Roman" w:cs="Times New Roman"/>
          <w:b/>
          <w:color w:val="991B1E"/>
        </w:rPr>
        <w:t>Models for Change: Collective Impact</w:t>
      </w:r>
    </w:p>
    <w:p w14:paraId="4B43FB83"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168D8D6B" w14:textId="77777777" w:rsidR="000B60C1" w:rsidRPr="000B60C1" w:rsidRDefault="000B60C1" w:rsidP="000B60C1">
      <w:pPr>
        <w:numPr>
          <w:ilvl w:val="0"/>
          <w:numId w:val="6"/>
        </w:numPr>
        <w:spacing w:after="0" w:line="240" w:lineRule="auto"/>
        <w:contextualSpacing/>
        <w:rPr>
          <w:rFonts w:ascii="Times New Roman" w:hAnsi="Times New Roman" w:cs="Times New Roman"/>
        </w:rPr>
      </w:pPr>
      <w:r w:rsidRPr="000B60C1">
        <w:rPr>
          <w:rFonts w:ascii="Times New Roman" w:hAnsi="Times New Roman" w:cs="Times New Roman"/>
        </w:rPr>
        <w:t>Agency collaboration</w:t>
      </w:r>
    </w:p>
    <w:p w14:paraId="4F771172" w14:textId="77777777" w:rsidR="000B60C1" w:rsidRPr="000B60C1" w:rsidRDefault="000B60C1" w:rsidP="000B60C1">
      <w:pPr>
        <w:numPr>
          <w:ilvl w:val="0"/>
          <w:numId w:val="6"/>
        </w:numPr>
        <w:spacing w:after="0" w:line="240" w:lineRule="auto"/>
        <w:contextualSpacing/>
        <w:rPr>
          <w:rFonts w:ascii="Times New Roman" w:hAnsi="Times New Roman" w:cs="Times New Roman"/>
        </w:rPr>
      </w:pPr>
      <w:r w:rsidRPr="000B60C1">
        <w:rPr>
          <w:rFonts w:ascii="Times New Roman" w:hAnsi="Times New Roman" w:cs="Times New Roman"/>
        </w:rPr>
        <w:t>Collective Impact as a model for social change</w:t>
      </w:r>
    </w:p>
    <w:p w14:paraId="25E51882" w14:textId="77777777" w:rsidR="000B60C1" w:rsidRPr="000B60C1" w:rsidRDefault="000B60C1" w:rsidP="000B60C1">
      <w:pPr>
        <w:numPr>
          <w:ilvl w:val="0"/>
          <w:numId w:val="6"/>
        </w:numPr>
        <w:spacing w:after="0" w:line="240" w:lineRule="auto"/>
        <w:contextualSpacing/>
        <w:rPr>
          <w:rFonts w:ascii="Times New Roman" w:hAnsi="Times New Roman" w:cs="Times New Roman"/>
        </w:rPr>
      </w:pPr>
      <w:r w:rsidRPr="000B60C1">
        <w:rPr>
          <w:rFonts w:ascii="Times New Roman" w:hAnsi="Times New Roman" w:cs="Times New Roman"/>
        </w:rPr>
        <w:t>Elements of collective impact</w:t>
      </w:r>
    </w:p>
    <w:p w14:paraId="0A14A57D" w14:textId="0A0D88D5" w:rsidR="004B52C7" w:rsidRPr="000B60C1" w:rsidRDefault="004B52C7" w:rsidP="000B60C1">
      <w:pPr>
        <w:rPr>
          <w:rFonts w:ascii="Times New Roman" w:hAnsi="Times New Roman" w:cs="Times New Roman"/>
        </w:rPr>
      </w:pPr>
    </w:p>
    <w:p w14:paraId="551D63A2" w14:textId="31E4C61D"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0B60C1">
        <w:rPr>
          <w:rFonts w:ascii="Times New Roman" w:hAnsi="Times New Roman" w:cs="Times New Roman"/>
        </w:rPr>
        <w:t>4 and 5</w:t>
      </w:r>
      <w:r>
        <w:rPr>
          <w:rFonts w:ascii="Times New Roman" w:hAnsi="Times New Roman" w:cs="Times New Roman"/>
        </w:rPr>
        <w:t>.</w:t>
      </w:r>
    </w:p>
    <w:p w14:paraId="638412AB"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6BA9ED02" w14:textId="77777777" w:rsidR="00DE7964" w:rsidRDefault="000B60C1" w:rsidP="00DE7964">
      <w:pPr>
        <w:spacing w:after="0" w:line="240" w:lineRule="auto"/>
        <w:rPr>
          <w:rFonts w:ascii="Times New Roman" w:hAnsi="Times New Roman" w:cs="Times New Roman"/>
        </w:rPr>
      </w:pPr>
      <w:r w:rsidRPr="00DE7964">
        <w:rPr>
          <w:rFonts w:ascii="Times New Roman" w:hAnsi="Times New Roman" w:cs="Times New Roman"/>
        </w:rPr>
        <w:t>Kania, J</w:t>
      </w:r>
      <w:r w:rsidR="00DE7964">
        <w:rPr>
          <w:rFonts w:ascii="Times New Roman" w:hAnsi="Times New Roman" w:cs="Times New Roman"/>
        </w:rPr>
        <w:t>.</w:t>
      </w:r>
      <w:r w:rsidRPr="00DE7964">
        <w:rPr>
          <w:rFonts w:ascii="Times New Roman" w:hAnsi="Times New Roman" w:cs="Times New Roman"/>
        </w:rPr>
        <w:t xml:space="preserve"> and Kramer, M. (2013).  Embracing emergence: How collective impact addresses complexity.</w:t>
      </w:r>
    </w:p>
    <w:p w14:paraId="6E8F0C82" w14:textId="115E0EA4" w:rsidR="000B60C1" w:rsidRDefault="000B60C1" w:rsidP="00DE7964">
      <w:pPr>
        <w:spacing w:after="0" w:line="240" w:lineRule="auto"/>
        <w:ind w:left="360"/>
        <w:rPr>
          <w:rFonts w:ascii="Times New Roman" w:hAnsi="Times New Roman" w:cs="Times New Roman"/>
        </w:rPr>
      </w:pPr>
      <w:r w:rsidRPr="00DE7964">
        <w:rPr>
          <w:rFonts w:ascii="Times New Roman" w:hAnsi="Times New Roman" w:cs="Times New Roman"/>
          <w:i/>
          <w:iCs/>
        </w:rPr>
        <w:t xml:space="preserve">Stanford Social Innovation </w:t>
      </w:r>
      <w:r w:rsidRPr="00DE7964">
        <w:rPr>
          <w:rFonts w:ascii="Times New Roman" w:hAnsi="Times New Roman" w:cs="Times New Roman"/>
        </w:rPr>
        <w:t>Review</w:t>
      </w:r>
      <w:r w:rsidR="00DE7964">
        <w:rPr>
          <w:rFonts w:ascii="Times New Roman" w:hAnsi="Times New Roman" w:cs="Times New Roman"/>
        </w:rPr>
        <w:t xml:space="preserve"> </w:t>
      </w:r>
      <w:hyperlink r:id="rId34" w:history="1">
        <w:r w:rsidR="00DE7964" w:rsidRPr="008C7418">
          <w:rPr>
            <w:rStyle w:val="Hyperlink"/>
            <w:rFonts w:ascii="Times New Roman" w:hAnsi="Times New Roman" w:cs="Times New Roman"/>
          </w:rPr>
          <w:t>https://ssir.org/articles/entry/social_progress_through_collective_impact</w:t>
        </w:r>
      </w:hyperlink>
    </w:p>
    <w:p w14:paraId="60645CFA" w14:textId="77777777" w:rsidR="001B3CEE" w:rsidRDefault="001B3CEE" w:rsidP="00DE7964">
      <w:pPr>
        <w:spacing w:after="0" w:line="240" w:lineRule="auto"/>
        <w:ind w:left="360"/>
        <w:rPr>
          <w:rFonts w:ascii="Times New Roman" w:hAnsi="Times New Roman" w:cs="Times New Roman"/>
        </w:rPr>
      </w:pPr>
    </w:p>
    <w:p w14:paraId="6D663204" w14:textId="054FD3E4" w:rsidR="000B60C1" w:rsidRDefault="000B60C1" w:rsidP="00DE7964">
      <w:pPr>
        <w:spacing w:after="0" w:line="240" w:lineRule="auto"/>
        <w:rPr>
          <w:rStyle w:val="Hyperlink"/>
          <w:rFonts w:ascii="Times New Roman" w:hAnsi="Times New Roman" w:cs="Times New Roman"/>
        </w:rPr>
      </w:pPr>
      <w:r w:rsidRPr="00DE7964">
        <w:rPr>
          <w:rFonts w:ascii="Times New Roman" w:hAnsi="Times New Roman" w:cs="Times New Roman"/>
        </w:rPr>
        <w:t xml:space="preserve">National Council for Nonprofits. Collective Impact Website. </w:t>
      </w:r>
      <w:hyperlink r:id="rId35" w:history="1">
        <w:r w:rsidRPr="00DE7964">
          <w:rPr>
            <w:rStyle w:val="Hyperlink"/>
            <w:rFonts w:ascii="Times New Roman" w:hAnsi="Times New Roman" w:cs="Times New Roman"/>
          </w:rPr>
          <w:t>https://www.councilofnonprofits.org/tools-</w:t>
        </w:r>
        <w:r w:rsidRPr="00DE7964">
          <w:rPr>
            <w:rStyle w:val="Hyperlink"/>
            <w:rFonts w:ascii="Times New Roman" w:hAnsi="Times New Roman" w:cs="Times New Roman"/>
          </w:rPr>
          <w:t>resources/collective-impact</w:t>
        </w:r>
      </w:hyperlink>
    </w:p>
    <w:p w14:paraId="628088F9" w14:textId="77777777" w:rsidR="001B3CEE" w:rsidRPr="00DE7964" w:rsidRDefault="001B3CEE" w:rsidP="00DE7964">
      <w:pPr>
        <w:spacing w:after="0" w:line="240" w:lineRule="auto"/>
        <w:rPr>
          <w:rStyle w:val="Hyperlink"/>
          <w:rFonts w:ascii="Times New Roman" w:hAnsi="Times New Roman" w:cs="Times New Roman"/>
          <w:color w:val="auto"/>
          <w:u w:val="none"/>
        </w:rPr>
      </w:pPr>
    </w:p>
    <w:p w14:paraId="0707C371" w14:textId="77777777" w:rsidR="00DE7964" w:rsidRDefault="000B60C1" w:rsidP="00DE7964">
      <w:pPr>
        <w:spacing w:after="0" w:line="240" w:lineRule="auto"/>
        <w:rPr>
          <w:rFonts w:ascii="Times New Roman" w:hAnsi="Times New Roman" w:cs="Times New Roman"/>
          <w:i/>
        </w:rPr>
      </w:pPr>
      <w:proofErr w:type="spellStart"/>
      <w:r w:rsidRPr="00DE7964">
        <w:rPr>
          <w:rFonts w:ascii="Times New Roman" w:hAnsi="Times New Roman" w:cs="Times New Roman"/>
        </w:rPr>
        <w:t>Gase</w:t>
      </w:r>
      <w:proofErr w:type="spellEnd"/>
      <w:r w:rsidRPr="00DE7964">
        <w:rPr>
          <w:rFonts w:ascii="Times New Roman" w:hAnsi="Times New Roman" w:cs="Times New Roman"/>
        </w:rPr>
        <w:t xml:space="preserve">, L. &amp; </w:t>
      </w:r>
      <w:proofErr w:type="spellStart"/>
      <w:r w:rsidRPr="00DE7964">
        <w:rPr>
          <w:rFonts w:ascii="Times New Roman" w:hAnsi="Times New Roman" w:cs="Times New Roman"/>
        </w:rPr>
        <w:t>Stachowiak</w:t>
      </w:r>
      <w:proofErr w:type="spellEnd"/>
      <w:r w:rsidRPr="00DE7964">
        <w:rPr>
          <w:rFonts w:ascii="Times New Roman" w:hAnsi="Times New Roman" w:cs="Times New Roman"/>
        </w:rPr>
        <w:t xml:space="preserve">, S. (August 2018).  Does Collective Impact really make an impact. </w:t>
      </w:r>
      <w:r w:rsidRPr="00DE7964">
        <w:rPr>
          <w:rFonts w:ascii="Times New Roman" w:hAnsi="Times New Roman" w:cs="Times New Roman"/>
          <w:i/>
        </w:rPr>
        <w:t xml:space="preserve">Stanford </w:t>
      </w:r>
    </w:p>
    <w:p w14:paraId="154B40E3" w14:textId="77777777" w:rsidR="00DE7964" w:rsidRDefault="000B60C1" w:rsidP="00DE7964">
      <w:pPr>
        <w:spacing w:after="0" w:line="240" w:lineRule="auto"/>
        <w:ind w:firstLine="720"/>
        <w:rPr>
          <w:rFonts w:ascii="Times New Roman" w:hAnsi="Times New Roman" w:cs="Times New Roman"/>
        </w:rPr>
      </w:pPr>
      <w:r w:rsidRPr="00DE7964">
        <w:rPr>
          <w:rFonts w:ascii="Times New Roman" w:hAnsi="Times New Roman" w:cs="Times New Roman"/>
          <w:i/>
        </w:rPr>
        <w:t>Social Innovation Review</w:t>
      </w:r>
      <w:r w:rsidRPr="00DE7964">
        <w:rPr>
          <w:rFonts w:ascii="Times New Roman" w:hAnsi="Times New Roman" w:cs="Times New Roman"/>
        </w:rPr>
        <w:t xml:space="preserve">. </w:t>
      </w:r>
    </w:p>
    <w:p w14:paraId="0499C3CF" w14:textId="196301E2" w:rsidR="000B60C1" w:rsidRPr="00DE7964" w:rsidRDefault="00DE7964" w:rsidP="00DE7964">
      <w:pPr>
        <w:spacing w:after="0" w:line="240" w:lineRule="auto"/>
        <w:ind w:firstLine="720"/>
        <w:rPr>
          <w:rFonts w:ascii="Times New Roman" w:hAnsi="Times New Roman" w:cs="Times New Roman"/>
        </w:rPr>
      </w:pPr>
      <w:hyperlink r:id="rId36" w:history="1">
        <w:r w:rsidRPr="008C7418">
          <w:rPr>
            <w:rStyle w:val="Hyperlink"/>
            <w:rFonts w:ascii="Times New Roman" w:hAnsi="Times New Roman" w:cs="Times New Roman"/>
          </w:rPr>
          <w:t>https://ssir.org/articles/entry/does_collective_impact_really_make_an_impact</w:t>
        </w:r>
      </w:hyperlink>
      <w:r w:rsidR="000B60C1" w:rsidRPr="00DE7964">
        <w:rPr>
          <w:rFonts w:ascii="Times New Roman" w:hAnsi="Times New Roman" w:cs="Times New Roman"/>
        </w:rPr>
        <w:t xml:space="preserve"> </w:t>
      </w:r>
    </w:p>
    <w:p w14:paraId="5CCD1BA3" w14:textId="138B9DFA" w:rsidR="004B52C7" w:rsidRDefault="004B52C7" w:rsidP="000B60C1">
      <w:pPr>
        <w:pStyle w:val="ListParagraph"/>
        <w:rPr>
          <w:rFonts w:ascii="Times New Roman" w:hAnsi="Times New Roman" w:cs="Times New Roman"/>
        </w:rPr>
      </w:pPr>
    </w:p>
    <w:p w14:paraId="0165B974" w14:textId="38603CDC" w:rsidR="000B60C1" w:rsidRPr="000B60C1" w:rsidRDefault="000B60C1" w:rsidP="000B60C1">
      <w:pPr>
        <w:spacing w:before="100" w:line="276" w:lineRule="auto"/>
        <w:rPr>
          <w:rFonts w:ascii="Times New Roman" w:hAnsi="Times New Roman" w:cs="Times New Roman"/>
          <w:b/>
        </w:rPr>
      </w:pPr>
      <w:r w:rsidRPr="00207733">
        <w:rPr>
          <w:rFonts w:ascii="Times New Roman" w:hAnsi="Times New Roman" w:cs="Times New Roman"/>
          <w:b/>
        </w:rPr>
        <w:t>Case Study</w:t>
      </w:r>
      <w:r w:rsidRPr="000B60C1">
        <w:rPr>
          <w:rFonts w:ascii="Times New Roman" w:hAnsi="Times New Roman" w:cs="Times New Roman"/>
          <w:b/>
        </w:rPr>
        <w:t xml:space="preserve"> Materials: Cradle to Career</w:t>
      </w:r>
    </w:p>
    <w:p w14:paraId="36883DBB" w14:textId="77777777" w:rsidR="000B60C1" w:rsidRPr="00DE7964" w:rsidRDefault="000B60C1" w:rsidP="00DE7964">
      <w:pPr>
        <w:spacing w:after="0" w:line="240" w:lineRule="auto"/>
        <w:rPr>
          <w:rFonts w:ascii="Times New Roman" w:hAnsi="Times New Roman" w:cs="Times New Roman"/>
        </w:rPr>
      </w:pPr>
      <w:r w:rsidRPr="00DE7964">
        <w:rPr>
          <w:rFonts w:ascii="Times New Roman" w:hAnsi="Times New Roman" w:cs="Times New Roman"/>
        </w:rPr>
        <w:t xml:space="preserve">Cradle to Career (2019). 2019 Community Impact Report. Retrieved from: </w:t>
      </w:r>
    </w:p>
    <w:p w14:paraId="7080AF32" w14:textId="64C5DE1D" w:rsidR="000B60C1" w:rsidRDefault="00000000" w:rsidP="00DE7964">
      <w:pPr>
        <w:spacing w:after="0" w:line="240" w:lineRule="auto"/>
        <w:ind w:left="720"/>
        <w:rPr>
          <w:rStyle w:val="Hyperlink"/>
          <w:rFonts w:ascii="Times New Roman" w:hAnsi="Times New Roman" w:cs="Times New Roman"/>
        </w:rPr>
      </w:pPr>
      <w:hyperlink r:id="rId37" w:history="1">
        <w:r w:rsidR="000B60C1" w:rsidRPr="00207733">
          <w:rPr>
            <w:rStyle w:val="Hyperlink"/>
            <w:rFonts w:ascii="Times New Roman" w:hAnsi="Times New Roman" w:cs="Times New Roman"/>
          </w:rPr>
          <w:t>https://drive.google.com/file/d/1zaxZV52zRHH8B7bFVrX7HbqNq1UEuGjY/view</w:t>
        </w:r>
      </w:hyperlink>
    </w:p>
    <w:p w14:paraId="15E6E796" w14:textId="77777777" w:rsidR="001B3CEE" w:rsidRPr="00207733" w:rsidRDefault="001B3CEE" w:rsidP="00DE7964">
      <w:pPr>
        <w:spacing w:after="0" w:line="240" w:lineRule="auto"/>
        <w:ind w:left="720"/>
        <w:rPr>
          <w:rFonts w:ascii="Times New Roman" w:hAnsi="Times New Roman" w:cs="Times New Roman"/>
        </w:rPr>
      </w:pPr>
    </w:p>
    <w:p w14:paraId="6A03946A" w14:textId="564F324B" w:rsidR="000B60C1" w:rsidRDefault="000B60C1" w:rsidP="00DE7964">
      <w:pPr>
        <w:spacing w:after="0" w:line="240" w:lineRule="auto"/>
        <w:rPr>
          <w:rStyle w:val="Hyperlink"/>
          <w:rFonts w:ascii="Times New Roman" w:hAnsi="Times New Roman" w:cs="Times New Roman"/>
        </w:rPr>
      </w:pPr>
      <w:r w:rsidRPr="00DE7964">
        <w:rPr>
          <w:rFonts w:ascii="Times New Roman" w:hAnsi="Times New Roman" w:cs="Times New Roman"/>
        </w:rPr>
        <w:t xml:space="preserve">Santa Monica Cradle to Career Website. </w:t>
      </w:r>
      <w:r w:rsidRPr="00DE7964">
        <w:rPr>
          <w:rFonts w:ascii="Times New Roman" w:hAnsi="Times New Roman" w:cs="Times New Roman"/>
          <w:b/>
          <w:bCs/>
        </w:rPr>
        <w:t>Review the website including videos and documents</w:t>
      </w:r>
      <w:r w:rsidRPr="00DE7964">
        <w:rPr>
          <w:rFonts w:ascii="Times New Roman" w:hAnsi="Times New Roman" w:cs="Times New Roman"/>
        </w:rPr>
        <w:t xml:space="preserve">. </w:t>
      </w:r>
      <w:hyperlink r:id="rId38" w:history="1">
        <w:r w:rsidRPr="00DE7964">
          <w:rPr>
            <w:rStyle w:val="Hyperlink"/>
            <w:rFonts w:ascii="Times New Roman" w:hAnsi="Times New Roman" w:cs="Times New Roman"/>
          </w:rPr>
          <w:t>https://www.santamonicacradletocareer.org/home</w:t>
        </w:r>
      </w:hyperlink>
    </w:p>
    <w:p w14:paraId="3749480E" w14:textId="77777777" w:rsidR="001B3CEE" w:rsidRPr="00DE7964" w:rsidRDefault="001B3CEE" w:rsidP="00DE7964">
      <w:pPr>
        <w:spacing w:after="0" w:line="240" w:lineRule="auto"/>
        <w:rPr>
          <w:rStyle w:val="Hyperlink"/>
          <w:rFonts w:ascii="Times New Roman" w:hAnsi="Times New Roman" w:cs="Times New Roman"/>
          <w:color w:val="auto"/>
          <w:u w:val="none"/>
        </w:rPr>
      </w:pPr>
    </w:p>
    <w:p w14:paraId="27D3BD26" w14:textId="4C895D06" w:rsidR="004B52C7" w:rsidRPr="00DE7964" w:rsidRDefault="000B60C1" w:rsidP="00DE7964">
      <w:pPr>
        <w:spacing w:after="0" w:line="240" w:lineRule="auto"/>
        <w:rPr>
          <w:rFonts w:ascii="Times New Roman" w:hAnsi="Times New Roman" w:cs="Times New Roman"/>
        </w:rPr>
      </w:pPr>
      <w:r w:rsidRPr="00DE7964">
        <w:rPr>
          <w:rFonts w:ascii="Times New Roman" w:hAnsi="Times New Roman" w:cs="Times New Roman"/>
        </w:rPr>
        <w:t xml:space="preserve">Collective Impact Forum website at </w:t>
      </w:r>
      <w:hyperlink r:id="rId39" w:history="1">
        <w:r w:rsidRPr="00DE7964">
          <w:rPr>
            <w:rStyle w:val="Hyperlink"/>
            <w:rFonts w:ascii="Times New Roman" w:hAnsi="Times New Roman" w:cs="Times New Roman"/>
          </w:rPr>
          <w:t xml:space="preserve">https://collectiveimpactforum.org/ </w:t>
        </w:r>
      </w:hyperlink>
    </w:p>
    <w:p w14:paraId="5B81F980" w14:textId="77777777" w:rsidR="00DE7964" w:rsidRDefault="00DE7964" w:rsidP="004B52C7">
      <w:pPr>
        <w:rPr>
          <w:rFonts w:ascii="Times New Roman" w:hAnsi="Times New Roman" w:cs="Times New Roman"/>
          <w:b/>
          <w:color w:val="991B1E"/>
        </w:rPr>
      </w:pPr>
    </w:p>
    <w:p w14:paraId="467AED19" w14:textId="6BDB6A18" w:rsidR="000B60C1" w:rsidRDefault="004B52C7" w:rsidP="004B52C7">
      <w:pPr>
        <w:rPr>
          <w:rFonts w:ascii="Times New Roman" w:hAnsi="Times New Roman" w:cs="Times New Roman"/>
          <w:b/>
          <w:color w:val="991B1E"/>
        </w:rPr>
      </w:pPr>
      <w:r w:rsidRPr="004B52C7">
        <w:rPr>
          <w:rFonts w:ascii="Times New Roman" w:hAnsi="Times New Roman" w:cs="Times New Roman"/>
          <w:b/>
          <w:color w:val="991B1E"/>
        </w:rPr>
        <w:t xml:space="preserve">Unit </w:t>
      </w:r>
      <w:r>
        <w:rPr>
          <w:rFonts w:ascii="Times New Roman" w:hAnsi="Times New Roman" w:cs="Times New Roman"/>
          <w:b/>
          <w:color w:val="991B1E"/>
        </w:rPr>
        <w:t>10</w:t>
      </w:r>
      <w:r w:rsidRPr="004B52C7">
        <w:rPr>
          <w:rFonts w:ascii="Times New Roman" w:hAnsi="Times New Roman" w:cs="Times New Roman"/>
          <w:b/>
          <w:color w:val="991B1E"/>
        </w:rPr>
        <w:t xml:space="preserve"> –</w:t>
      </w:r>
      <w:r w:rsidR="000B60C1">
        <w:rPr>
          <w:rFonts w:ascii="Times New Roman" w:hAnsi="Times New Roman" w:cs="Times New Roman"/>
          <w:b/>
          <w:color w:val="991B1E"/>
        </w:rPr>
        <w:t xml:space="preserve"> Models for Change: Place-Based Initiatives</w:t>
      </w:r>
    </w:p>
    <w:p w14:paraId="03837A41" w14:textId="019183D3"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41C092B0" w14:textId="77777777" w:rsidR="00611C92" w:rsidRPr="00086342" w:rsidRDefault="00611C92" w:rsidP="00611C92">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r w:rsidRPr="00086342">
        <w:rPr>
          <w:rFonts w:ascii="Times New Roman" w:hAnsi="Times New Roman" w:cs="Times New Roman"/>
        </w:rPr>
        <w:t xml:space="preserve">Place-Based Initiatives </w:t>
      </w:r>
    </w:p>
    <w:p w14:paraId="13C83B16" w14:textId="77777777" w:rsidR="00611C92" w:rsidRPr="00086342" w:rsidRDefault="00611C92" w:rsidP="00611C92">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r w:rsidRPr="00086342">
        <w:rPr>
          <w:rFonts w:ascii="Times New Roman" w:hAnsi="Times New Roman" w:cs="Times New Roman"/>
        </w:rPr>
        <w:t>Place and well-being</w:t>
      </w:r>
    </w:p>
    <w:p w14:paraId="038F89F8" w14:textId="77777777" w:rsidR="00611C92" w:rsidRPr="00086342" w:rsidRDefault="00611C92" w:rsidP="00611C92">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r w:rsidRPr="00086342">
        <w:rPr>
          <w:rFonts w:ascii="Times New Roman" w:hAnsi="Times New Roman" w:cs="Times New Roman"/>
        </w:rPr>
        <w:t>Harlem Children’s Zone</w:t>
      </w:r>
    </w:p>
    <w:p w14:paraId="65F5BA05" w14:textId="200F4453" w:rsidR="004B52C7" w:rsidRDefault="00611C92" w:rsidP="00611C92">
      <w:pPr>
        <w:pStyle w:val="ListParagraph"/>
        <w:numPr>
          <w:ilvl w:val="0"/>
          <w:numId w:val="6"/>
        </w:numPr>
        <w:pBdr>
          <w:top w:val="nil"/>
          <w:left w:val="nil"/>
          <w:bottom w:val="nil"/>
          <w:right w:val="nil"/>
          <w:between w:val="nil"/>
        </w:pBdr>
        <w:spacing w:after="0" w:line="240" w:lineRule="auto"/>
        <w:rPr>
          <w:rFonts w:ascii="Times New Roman" w:hAnsi="Times New Roman" w:cs="Times New Roman"/>
        </w:rPr>
      </w:pPr>
      <w:r w:rsidRPr="00086342">
        <w:rPr>
          <w:rFonts w:ascii="Times New Roman" w:hAnsi="Times New Roman" w:cs="Times New Roman"/>
        </w:rPr>
        <w:t>Magnolia Community Initiative</w:t>
      </w:r>
    </w:p>
    <w:p w14:paraId="04BCE8CA" w14:textId="77777777" w:rsidR="00611C92" w:rsidRPr="00611C92" w:rsidRDefault="00611C92" w:rsidP="00611C92">
      <w:pPr>
        <w:pStyle w:val="ListParagraph"/>
        <w:pBdr>
          <w:top w:val="nil"/>
          <w:left w:val="nil"/>
          <w:bottom w:val="nil"/>
          <w:right w:val="nil"/>
          <w:between w:val="nil"/>
        </w:pBdr>
        <w:spacing w:after="0" w:line="240" w:lineRule="auto"/>
        <w:rPr>
          <w:rFonts w:ascii="Times New Roman" w:hAnsi="Times New Roman" w:cs="Times New Roman"/>
        </w:rPr>
      </w:pPr>
    </w:p>
    <w:p w14:paraId="1EEE4AAE" w14:textId="4995203E"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0B60C1">
        <w:rPr>
          <w:rFonts w:ascii="Times New Roman" w:hAnsi="Times New Roman" w:cs="Times New Roman"/>
        </w:rPr>
        <w:t>4 and 5</w:t>
      </w:r>
      <w:r>
        <w:rPr>
          <w:rFonts w:ascii="Times New Roman" w:hAnsi="Times New Roman" w:cs="Times New Roman"/>
        </w:rPr>
        <w:t>.</w:t>
      </w:r>
    </w:p>
    <w:p w14:paraId="36B3A82A"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7718720A" w14:textId="77777777" w:rsidR="00DE7964" w:rsidRDefault="000B60C1" w:rsidP="00DE7964">
      <w:pPr>
        <w:spacing w:after="0" w:line="240" w:lineRule="auto"/>
        <w:rPr>
          <w:rFonts w:ascii="Times New Roman" w:hAnsi="Times New Roman" w:cs="Times New Roman"/>
        </w:rPr>
      </w:pPr>
      <w:r w:rsidRPr="00DE7964">
        <w:rPr>
          <w:rFonts w:ascii="Times New Roman" w:hAnsi="Times New Roman" w:cs="Times New Roman"/>
        </w:rPr>
        <w:t xml:space="preserve">Anderson, S. H. (2010). A good place to live? Municipality characteristics and children’s </w:t>
      </w:r>
    </w:p>
    <w:p w14:paraId="5FAF5579" w14:textId="4D5D752D" w:rsidR="000B60C1" w:rsidRDefault="000B60C1" w:rsidP="00DE7964">
      <w:pPr>
        <w:spacing w:after="0" w:line="240" w:lineRule="auto"/>
        <w:ind w:firstLine="720"/>
        <w:rPr>
          <w:rFonts w:ascii="Times New Roman" w:hAnsi="Times New Roman" w:cs="Times New Roman"/>
        </w:rPr>
      </w:pPr>
      <w:r w:rsidRPr="00DE7964">
        <w:rPr>
          <w:rFonts w:ascii="Times New Roman" w:hAnsi="Times New Roman" w:cs="Times New Roman"/>
        </w:rPr>
        <w:t xml:space="preserve">placement risk. </w:t>
      </w:r>
      <w:r w:rsidRPr="00DE7964">
        <w:rPr>
          <w:rFonts w:ascii="Times New Roman" w:hAnsi="Times New Roman" w:cs="Times New Roman"/>
          <w:i/>
        </w:rPr>
        <w:t>Social Service Review</w:t>
      </w:r>
      <w:r w:rsidRPr="00DE7964">
        <w:rPr>
          <w:rFonts w:ascii="Times New Roman" w:hAnsi="Times New Roman" w:cs="Times New Roman"/>
        </w:rPr>
        <w:t>, 201–224.</w:t>
      </w:r>
    </w:p>
    <w:p w14:paraId="15652840" w14:textId="77777777" w:rsidR="001B3CEE" w:rsidRPr="00DE7964" w:rsidRDefault="001B3CEE" w:rsidP="00DE7964">
      <w:pPr>
        <w:spacing w:after="0" w:line="240" w:lineRule="auto"/>
        <w:ind w:firstLine="720"/>
        <w:rPr>
          <w:rFonts w:ascii="Times New Roman" w:hAnsi="Times New Roman" w:cs="Times New Roman"/>
        </w:rPr>
      </w:pPr>
    </w:p>
    <w:p w14:paraId="2BB0A64C" w14:textId="77777777" w:rsidR="00DE7964" w:rsidRDefault="000B60C1" w:rsidP="00DE7964">
      <w:pPr>
        <w:spacing w:after="0" w:line="240" w:lineRule="auto"/>
        <w:rPr>
          <w:rFonts w:ascii="Times New Roman" w:hAnsi="Times New Roman" w:cs="Times New Roman"/>
        </w:rPr>
      </w:pPr>
      <w:r w:rsidRPr="00DE7964">
        <w:rPr>
          <w:rFonts w:ascii="Times New Roman" w:hAnsi="Times New Roman" w:cs="Times New Roman"/>
        </w:rPr>
        <w:t xml:space="preserve">Harlem Children’s Zone (2009).  </w:t>
      </w:r>
      <w:r w:rsidRPr="00DE7964">
        <w:rPr>
          <w:rFonts w:ascii="Times New Roman" w:hAnsi="Times New Roman" w:cs="Times New Roman"/>
          <w:i/>
        </w:rPr>
        <w:t>Whatever it takes: Harlem Children’s Zone White Paper</w:t>
      </w:r>
      <w:r w:rsidRPr="00DE7964">
        <w:rPr>
          <w:rFonts w:ascii="Times New Roman" w:hAnsi="Times New Roman" w:cs="Times New Roman"/>
        </w:rPr>
        <w:t xml:space="preserve">. </w:t>
      </w:r>
    </w:p>
    <w:p w14:paraId="67EC00CC" w14:textId="0C49D0E3" w:rsidR="00DE7964" w:rsidRDefault="00DE7964" w:rsidP="00DE7964">
      <w:pPr>
        <w:spacing w:after="0" w:line="240" w:lineRule="auto"/>
        <w:ind w:firstLine="720"/>
        <w:rPr>
          <w:rFonts w:ascii="Times New Roman" w:hAnsi="Times New Roman" w:cs="Times New Roman"/>
        </w:rPr>
      </w:pPr>
      <w:hyperlink r:id="rId40" w:history="1">
        <w:r w:rsidRPr="008C7418">
          <w:rPr>
            <w:rStyle w:val="Hyperlink"/>
            <w:rFonts w:ascii="Times New Roman" w:hAnsi="Times New Roman" w:cs="Times New Roman"/>
          </w:rPr>
          <w:t>https://hcz.org/wp-content/uploads/2014/04/HCZ-White-Paper.pdf</w:t>
        </w:r>
      </w:hyperlink>
    </w:p>
    <w:p w14:paraId="25471A84" w14:textId="7CC6470D" w:rsidR="004B52C7" w:rsidRPr="00DE7964" w:rsidRDefault="004B52C7" w:rsidP="00DE7964">
      <w:pPr>
        <w:rPr>
          <w:rFonts w:ascii="Times New Roman" w:hAnsi="Times New Roman" w:cs="Times New Roman"/>
        </w:rPr>
      </w:pPr>
    </w:p>
    <w:p w14:paraId="33D109D4" w14:textId="493C71AE" w:rsidR="004B52C7" w:rsidRDefault="000B60C1" w:rsidP="004B52C7">
      <w:pPr>
        <w:rPr>
          <w:rFonts w:ascii="Times New Roman" w:hAnsi="Times New Roman" w:cs="Times New Roman"/>
        </w:rPr>
      </w:pPr>
      <w:r>
        <w:rPr>
          <w:rFonts w:ascii="Times New Roman" w:hAnsi="Times New Roman" w:cs="Times New Roman"/>
          <w:b/>
          <w:i/>
        </w:rPr>
        <w:t>Case Study Materials: Harlem Children’s Zone and Magnolia Community Initiative</w:t>
      </w:r>
    </w:p>
    <w:p w14:paraId="0F954ED5" w14:textId="77777777" w:rsidR="00DE7964" w:rsidRDefault="000B60C1" w:rsidP="00DE7964">
      <w:pPr>
        <w:pStyle w:val="NormalWeb"/>
        <w:spacing w:before="0" w:beforeAutospacing="0" w:after="0" w:afterAutospacing="0"/>
        <w:rPr>
          <w:rFonts w:ascii="Times New Roman" w:eastAsia="Arial" w:hAnsi="Times New Roman"/>
          <w:bCs/>
          <w:color w:val="000000"/>
          <w:sz w:val="22"/>
          <w:szCs w:val="22"/>
        </w:rPr>
      </w:pPr>
      <w:r w:rsidRPr="00086342">
        <w:rPr>
          <w:rFonts w:ascii="Times New Roman" w:eastAsia="Arial" w:hAnsi="Times New Roman"/>
          <w:color w:val="000000"/>
          <w:sz w:val="22"/>
          <w:szCs w:val="22"/>
        </w:rPr>
        <w:t xml:space="preserve">Magnolia Community Initiative Website. </w:t>
      </w:r>
      <w:r w:rsidR="00611C92">
        <w:rPr>
          <w:rFonts w:ascii="Times New Roman" w:eastAsia="Arial" w:hAnsi="Times New Roman"/>
          <w:color w:val="000000"/>
          <w:sz w:val="22"/>
          <w:szCs w:val="22"/>
        </w:rPr>
        <w:t>R</w:t>
      </w:r>
      <w:r w:rsidRPr="00086342">
        <w:rPr>
          <w:rFonts w:ascii="Times New Roman" w:eastAsia="Arial" w:hAnsi="Times New Roman"/>
          <w:bCs/>
          <w:color w:val="000000"/>
          <w:sz w:val="22"/>
          <w:szCs w:val="22"/>
        </w:rPr>
        <w:t xml:space="preserve">ead website materials on Our Approach (Theory of Change, </w:t>
      </w:r>
    </w:p>
    <w:p w14:paraId="1F851879" w14:textId="0EF14BD3" w:rsidR="000B60C1" w:rsidRPr="00DE7964" w:rsidRDefault="000B60C1" w:rsidP="00DE7964">
      <w:pPr>
        <w:pStyle w:val="NormalWeb"/>
        <w:spacing w:before="0" w:beforeAutospacing="0" w:after="0" w:afterAutospacing="0"/>
        <w:ind w:left="720"/>
        <w:rPr>
          <w:rFonts w:ascii="Times New Roman" w:eastAsia="Arial" w:hAnsi="Times New Roman"/>
          <w:bCs/>
          <w:color w:val="000000"/>
          <w:sz w:val="22"/>
          <w:szCs w:val="22"/>
        </w:rPr>
      </w:pPr>
      <w:r w:rsidRPr="00086342">
        <w:rPr>
          <w:rFonts w:ascii="Times New Roman" w:eastAsia="Arial" w:hAnsi="Times New Roman"/>
          <w:bCs/>
          <w:color w:val="000000"/>
          <w:sz w:val="22"/>
          <w:szCs w:val="22"/>
        </w:rPr>
        <w:t>Driven by Empathy and Protective Factors Framework) and other items o</w:t>
      </w:r>
      <w:r w:rsidR="00DE7964">
        <w:rPr>
          <w:rFonts w:ascii="Times New Roman" w:eastAsia="Arial" w:hAnsi="Times New Roman"/>
          <w:bCs/>
          <w:color w:val="000000"/>
          <w:sz w:val="22"/>
          <w:szCs w:val="22"/>
        </w:rPr>
        <w:t xml:space="preserve">f </w:t>
      </w:r>
      <w:r w:rsidRPr="00086342">
        <w:rPr>
          <w:rFonts w:ascii="Times New Roman" w:eastAsia="Arial" w:hAnsi="Times New Roman"/>
          <w:bCs/>
          <w:color w:val="000000"/>
          <w:sz w:val="22"/>
          <w:szCs w:val="22"/>
        </w:rPr>
        <w:t>interest.</w:t>
      </w:r>
      <w:r w:rsidR="00DE7964">
        <w:rPr>
          <w:rFonts w:ascii="Times New Roman" w:eastAsia="Arial" w:hAnsi="Times New Roman"/>
          <w:bCs/>
          <w:color w:val="000000"/>
          <w:sz w:val="22"/>
          <w:szCs w:val="22"/>
        </w:rPr>
        <w:t xml:space="preserve"> </w:t>
      </w:r>
      <w:r w:rsidRPr="00086342">
        <w:rPr>
          <w:rFonts w:ascii="Times New Roman" w:eastAsia="Arial" w:hAnsi="Times New Roman"/>
          <w:bCs/>
          <w:color w:val="000000"/>
          <w:sz w:val="22"/>
          <w:szCs w:val="22"/>
        </w:rPr>
        <w:t xml:space="preserve"> </w:t>
      </w:r>
      <w:hyperlink r:id="rId41" w:history="1">
        <w:r w:rsidRPr="00086342">
          <w:rPr>
            <w:rFonts w:ascii="Times New Roman" w:eastAsia="Arial" w:hAnsi="Times New Roman"/>
            <w:bCs/>
            <w:color w:val="1155CC"/>
            <w:sz w:val="22"/>
            <w:szCs w:val="22"/>
            <w:u w:val="single"/>
          </w:rPr>
          <w:t> </w:t>
        </w:r>
      </w:hyperlink>
      <w:r w:rsidRPr="00086342">
        <w:rPr>
          <w:rFonts w:ascii="Times New Roman" w:eastAsia="Arial" w:hAnsi="Times New Roman"/>
          <w:bCs/>
          <w:color w:val="000000"/>
          <w:sz w:val="22"/>
          <w:szCs w:val="22"/>
        </w:rPr>
        <w:t> </w:t>
      </w:r>
      <w:hyperlink r:id="rId42" w:history="1">
        <w:r w:rsidRPr="00086342">
          <w:rPr>
            <w:rFonts w:ascii="Times New Roman" w:eastAsia="Arial" w:hAnsi="Times New Roman"/>
            <w:bCs/>
            <w:color w:val="1155CC"/>
            <w:sz w:val="22"/>
            <w:szCs w:val="22"/>
            <w:u w:val="single"/>
          </w:rPr>
          <w:t>http://magnoliaplacela.org/</w:t>
        </w:r>
      </w:hyperlink>
    </w:p>
    <w:p w14:paraId="5008A436" w14:textId="77777777" w:rsidR="000B60C1" w:rsidRPr="001E67DE" w:rsidRDefault="000B60C1" w:rsidP="00DE7964">
      <w:pPr>
        <w:pStyle w:val="NormalWeb"/>
        <w:spacing w:before="0" w:beforeAutospacing="0" w:after="0" w:afterAutospacing="0"/>
        <w:rPr>
          <w:rFonts w:ascii="Times New Roman" w:eastAsia="Arial" w:hAnsi="Times New Roman"/>
          <w:bCs/>
          <w:color w:val="1155CC"/>
          <w:sz w:val="22"/>
          <w:szCs w:val="22"/>
          <w:u w:val="single"/>
        </w:rPr>
      </w:pPr>
    </w:p>
    <w:p w14:paraId="62A076DE" w14:textId="77777777" w:rsidR="00DE7964" w:rsidRDefault="000B60C1" w:rsidP="00DE7964">
      <w:pPr>
        <w:spacing w:after="0" w:line="240" w:lineRule="auto"/>
        <w:rPr>
          <w:rFonts w:ascii="Times New Roman" w:hAnsi="Times New Roman" w:cs="Times New Roman"/>
        </w:rPr>
      </w:pPr>
      <w:r w:rsidRPr="00DE7964">
        <w:rPr>
          <w:rFonts w:ascii="Times New Roman" w:hAnsi="Times New Roman" w:cs="Times New Roman"/>
        </w:rPr>
        <w:t xml:space="preserve">Podcast: This American Life, “Going Big.” Retrieved at </w:t>
      </w:r>
      <w:hyperlink r:id="rId43" w:history="1">
        <w:r w:rsidRPr="00DE7964">
          <w:rPr>
            <w:rFonts w:ascii="Times New Roman" w:hAnsi="Times New Roman" w:cs="Times New Roman"/>
            <w:color w:val="1155CC"/>
            <w:u w:val="single"/>
          </w:rPr>
          <w:t>https://www.thisamericanlife.org/364/going-big</w:t>
        </w:r>
      </w:hyperlink>
      <w:r w:rsidRPr="00DE7964">
        <w:rPr>
          <w:rFonts w:ascii="Times New Roman" w:hAnsi="Times New Roman" w:cs="Times New Roman"/>
        </w:rPr>
        <w:t xml:space="preserve"> </w:t>
      </w:r>
    </w:p>
    <w:p w14:paraId="769085AE" w14:textId="59F68D88" w:rsidR="000B60C1" w:rsidRPr="00DE7964" w:rsidRDefault="000B60C1" w:rsidP="00DE7964">
      <w:pPr>
        <w:spacing w:after="0" w:line="240" w:lineRule="auto"/>
        <w:ind w:firstLine="720"/>
        <w:rPr>
          <w:rFonts w:ascii="Times New Roman" w:hAnsi="Times New Roman" w:cs="Times New Roman"/>
        </w:rPr>
      </w:pPr>
      <w:r w:rsidRPr="00DE7964">
        <w:rPr>
          <w:rFonts w:ascii="Times New Roman" w:hAnsi="Times New Roman" w:cs="Times New Roman"/>
        </w:rPr>
        <w:t>Listen up to 33:16 about Harlem Children's Zone</w:t>
      </w:r>
    </w:p>
    <w:p w14:paraId="537B7C14" w14:textId="424D9962" w:rsidR="004B52C7" w:rsidRDefault="004B52C7" w:rsidP="004424B2">
      <w:pPr>
        <w:rPr>
          <w:rFonts w:ascii="Times New Roman" w:hAnsi="Times New Roman" w:cs="Times New Roman"/>
          <w:b/>
          <w:color w:val="991B1E"/>
        </w:rPr>
      </w:pPr>
    </w:p>
    <w:p w14:paraId="088DB24B" w14:textId="48FB6096"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11</w:t>
      </w:r>
      <w:r w:rsidRPr="004B52C7">
        <w:rPr>
          <w:rFonts w:ascii="Times New Roman" w:hAnsi="Times New Roman" w:cs="Times New Roman"/>
          <w:b/>
          <w:color w:val="991B1E"/>
        </w:rPr>
        <w:t xml:space="preserve"> – </w:t>
      </w:r>
      <w:r w:rsidR="00BC2181">
        <w:rPr>
          <w:rFonts w:ascii="Times New Roman" w:hAnsi="Times New Roman" w:cs="Times New Roman"/>
          <w:b/>
          <w:color w:val="991B1E"/>
        </w:rPr>
        <w:t>Systemic Reform: Education</w:t>
      </w:r>
    </w:p>
    <w:p w14:paraId="3EFD9447"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1A0E2E4A" w14:textId="77777777" w:rsidR="00BC2181" w:rsidRPr="001E67DE" w:rsidRDefault="00BC2181" w:rsidP="00BC2181">
      <w:pPr>
        <w:keepNext/>
        <w:numPr>
          <w:ilvl w:val="0"/>
          <w:numId w:val="6"/>
        </w:numPr>
        <w:spacing w:before="40" w:after="40" w:line="240" w:lineRule="auto"/>
        <w:contextualSpacing/>
        <w:rPr>
          <w:rFonts w:ascii="Times New Roman" w:hAnsi="Times New Roman" w:cs="Times New Roman"/>
        </w:rPr>
      </w:pPr>
      <w:r w:rsidRPr="001E67DE">
        <w:rPr>
          <w:rFonts w:ascii="Times New Roman" w:hAnsi="Times New Roman" w:cs="Times New Roman"/>
        </w:rPr>
        <w:t xml:space="preserve">Reform efforts to disrupt the School to Prison Pipeline </w:t>
      </w:r>
    </w:p>
    <w:p w14:paraId="2D127AAA" w14:textId="77777777" w:rsidR="00BC2181" w:rsidRPr="001E67DE" w:rsidRDefault="00BC2181" w:rsidP="00BC2181">
      <w:pPr>
        <w:keepNext/>
        <w:numPr>
          <w:ilvl w:val="0"/>
          <w:numId w:val="6"/>
        </w:numPr>
        <w:spacing w:before="40" w:after="40" w:line="240" w:lineRule="auto"/>
        <w:contextualSpacing/>
        <w:rPr>
          <w:rFonts w:ascii="Times New Roman" w:hAnsi="Times New Roman" w:cs="Times New Roman"/>
        </w:rPr>
      </w:pPr>
      <w:r w:rsidRPr="001E67DE">
        <w:rPr>
          <w:rFonts w:ascii="Times New Roman" w:hAnsi="Times New Roman" w:cs="Times New Roman"/>
        </w:rPr>
        <w:t>Is absenteeism important?</w:t>
      </w:r>
    </w:p>
    <w:p w14:paraId="38F8A4EC" w14:textId="77777777" w:rsidR="00BC2181" w:rsidRPr="001E67DE" w:rsidRDefault="00BC2181" w:rsidP="00BC2181">
      <w:pPr>
        <w:keepNext/>
        <w:numPr>
          <w:ilvl w:val="0"/>
          <w:numId w:val="6"/>
        </w:numPr>
        <w:spacing w:before="40" w:after="40" w:line="240" w:lineRule="auto"/>
        <w:contextualSpacing/>
        <w:rPr>
          <w:rFonts w:ascii="Times New Roman" w:hAnsi="Times New Roman" w:cs="Times New Roman"/>
        </w:rPr>
      </w:pPr>
      <w:r w:rsidRPr="001E67DE">
        <w:rPr>
          <w:rFonts w:ascii="Times New Roman" w:hAnsi="Times New Roman" w:cs="Times New Roman"/>
        </w:rPr>
        <w:t>Trauma sensitive schools, PBIS, restorative justice, school discipline advocacy)</w:t>
      </w:r>
    </w:p>
    <w:p w14:paraId="35DBD16B" w14:textId="77777777" w:rsidR="00BC2181" w:rsidRPr="001E67DE" w:rsidRDefault="00BC2181" w:rsidP="00BC2181">
      <w:pPr>
        <w:keepNext/>
        <w:numPr>
          <w:ilvl w:val="0"/>
          <w:numId w:val="6"/>
        </w:numPr>
        <w:spacing w:before="40" w:after="40" w:line="240" w:lineRule="auto"/>
        <w:contextualSpacing/>
        <w:rPr>
          <w:rFonts w:ascii="Times New Roman" w:hAnsi="Times New Roman" w:cs="Times New Roman"/>
        </w:rPr>
      </w:pPr>
      <w:r w:rsidRPr="001E67DE">
        <w:rPr>
          <w:rFonts w:ascii="Times New Roman" w:hAnsi="Times New Roman" w:cs="Times New Roman"/>
        </w:rPr>
        <w:t xml:space="preserve">School discipline and policing </w:t>
      </w:r>
    </w:p>
    <w:p w14:paraId="212E4801" w14:textId="2495041C" w:rsidR="004B52C7" w:rsidRPr="00BC2181" w:rsidRDefault="004B52C7" w:rsidP="00BC2181">
      <w:pPr>
        <w:ind w:left="360"/>
        <w:rPr>
          <w:rFonts w:ascii="Times New Roman" w:hAnsi="Times New Roman" w:cs="Times New Roman"/>
        </w:rPr>
      </w:pPr>
    </w:p>
    <w:p w14:paraId="078D0A89" w14:textId="3E6BB0B0"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BC2181">
        <w:rPr>
          <w:rFonts w:ascii="Times New Roman" w:hAnsi="Times New Roman" w:cs="Times New Roman"/>
        </w:rPr>
        <w:t>4 and 5</w:t>
      </w:r>
      <w:r>
        <w:rPr>
          <w:rFonts w:ascii="Times New Roman" w:hAnsi="Times New Roman" w:cs="Times New Roman"/>
        </w:rPr>
        <w:t>.</w:t>
      </w:r>
    </w:p>
    <w:p w14:paraId="48D9D7C6"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6B27B5D0" w14:textId="77777777" w:rsidR="00DE7964" w:rsidRDefault="00BC2181" w:rsidP="008F2ABC">
      <w:pPr>
        <w:spacing w:after="0" w:line="240" w:lineRule="auto"/>
        <w:rPr>
          <w:rFonts w:ascii="Times New Roman" w:hAnsi="Times New Roman" w:cs="Times New Roman"/>
        </w:rPr>
      </w:pPr>
      <w:proofErr w:type="spellStart"/>
      <w:r w:rsidRPr="00DE7964">
        <w:rPr>
          <w:rFonts w:ascii="Times New Roman" w:hAnsi="Times New Roman" w:cs="Times New Roman"/>
        </w:rPr>
        <w:t>Nauer</w:t>
      </w:r>
      <w:proofErr w:type="spellEnd"/>
      <w:r w:rsidRPr="00DE7964">
        <w:rPr>
          <w:rFonts w:ascii="Times New Roman" w:hAnsi="Times New Roman" w:cs="Times New Roman"/>
        </w:rPr>
        <w:t xml:space="preserve">, K., </w:t>
      </w:r>
      <w:proofErr w:type="spellStart"/>
      <w:r w:rsidRPr="00DE7964">
        <w:rPr>
          <w:rFonts w:ascii="Times New Roman" w:hAnsi="Times New Roman" w:cs="Times New Roman"/>
        </w:rPr>
        <w:t>Mader</w:t>
      </w:r>
      <w:proofErr w:type="spellEnd"/>
      <w:r w:rsidRPr="00DE7964">
        <w:rPr>
          <w:rFonts w:ascii="Times New Roman" w:hAnsi="Times New Roman" w:cs="Times New Roman"/>
        </w:rPr>
        <w:t xml:space="preserve">, N., Robinson, </w:t>
      </w:r>
      <w:proofErr w:type="gramStart"/>
      <w:r w:rsidRPr="00DE7964">
        <w:rPr>
          <w:rFonts w:ascii="Times New Roman" w:hAnsi="Times New Roman" w:cs="Times New Roman"/>
        </w:rPr>
        <w:t>G.</w:t>
      </w:r>
      <w:proofErr w:type="gramEnd"/>
      <w:r w:rsidRPr="00DE7964">
        <w:rPr>
          <w:rFonts w:ascii="Times New Roman" w:hAnsi="Times New Roman" w:cs="Times New Roman"/>
        </w:rPr>
        <w:t xml:space="preserve"> and Jacobs. T. (2014).  A better picture of poverty: What chronic </w:t>
      </w:r>
    </w:p>
    <w:p w14:paraId="02891971" w14:textId="77777777" w:rsidR="00DE7964" w:rsidRDefault="00BC2181" w:rsidP="008F2ABC">
      <w:pPr>
        <w:spacing w:after="0" w:line="240" w:lineRule="auto"/>
        <w:ind w:firstLine="360"/>
        <w:rPr>
          <w:rFonts w:ascii="Times New Roman" w:hAnsi="Times New Roman" w:cs="Times New Roman"/>
        </w:rPr>
      </w:pPr>
      <w:r w:rsidRPr="00DE7964">
        <w:rPr>
          <w:rFonts w:ascii="Times New Roman" w:hAnsi="Times New Roman" w:cs="Times New Roman"/>
        </w:rPr>
        <w:t xml:space="preserve">absenteeism and risk load reveal about NYC’s lowest-income elementary schools (2014). Attendance </w:t>
      </w:r>
    </w:p>
    <w:p w14:paraId="46F4CA95" w14:textId="6D76D2FD" w:rsidR="00BC2181" w:rsidRPr="00DE7964" w:rsidRDefault="00BC2181" w:rsidP="008F2ABC">
      <w:pPr>
        <w:spacing w:after="0" w:line="240" w:lineRule="auto"/>
        <w:ind w:firstLine="360"/>
        <w:rPr>
          <w:rFonts w:ascii="Times New Roman" w:hAnsi="Times New Roman" w:cs="Times New Roman"/>
        </w:rPr>
      </w:pPr>
      <w:r w:rsidRPr="00DE7964">
        <w:rPr>
          <w:rFonts w:ascii="Times New Roman" w:hAnsi="Times New Roman" w:cs="Times New Roman"/>
        </w:rPr>
        <w:lastRenderedPageBreak/>
        <w:t xml:space="preserve">Works. Retrieved from: </w:t>
      </w:r>
      <w:hyperlink r:id="rId44">
        <w:r w:rsidRPr="00DE7964">
          <w:rPr>
            <w:rFonts w:ascii="Times New Roman" w:hAnsi="Times New Roman" w:cs="Times New Roman"/>
            <w:color w:val="1155CC"/>
            <w:u w:val="single"/>
          </w:rPr>
          <w:t>http://www.attendanceworks.org/a-better-picture-of-poverty/</w:t>
        </w:r>
      </w:hyperlink>
      <w:r w:rsidRPr="00DE7964">
        <w:rPr>
          <w:rFonts w:ascii="Times New Roman" w:hAnsi="Times New Roman" w:cs="Times New Roman"/>
        </w:rPr>
        <w:t xml:space="preserve">  </w:t>
      </w:r>
    </w:p>
    <w:p w14:paraId="3A9DA8B2" w14:textId="77777777" w:rsidR="001B3CEE" w:rsidRDefault="001B3CEE" w:rsidP="008F2ABC">
      <w:pPr>
        <w:pStyle w:val="NormalWeb"/>
        <w:spacing w:before="0" w:beforeAutospacing="0" w:after="0" w:afterAutospacing="0"/>
        <w:rPr>
          <w:rFonts w:ascii="Times New Roman" w:eastAsia="Arial" w:hAnsi="Times New Roman"/>
          <w:sz w:val="22"/>
          <w:szCs w:val="22"/>
        </w:rPr>
      </w:pPr>
    </w:p>
    <w:p w14:paraId="37C27F71" w14:textId="6FF58FE1" w:rsidR="00DE7964" w:rsidRDefault="00BC2181" w:rsidP="008F2ABC">
      <w:pPr>
        <w:pStyle w:val="NormalWeb"/>
        <w:spacing w:before="0" w:beforeAutospacing="0" w:after="0" w:afterAutospacing="0"/>
        <w:rPr>
          <w:rFonts w:ascii="Times New Roman" w:eastAsia="Arial" w:hAnsi="Times New Roman"/>
          <w:sz w:val="22"/>
          <w:szCs w:val="22"/>
        </w:rPr>
      </w:pPr>
      <w:r w:rsidRPr="00086342">
        <w:rPr>
          <w:rFonts w:ascii="Times New Roman" w:eastAsia="Arial" w:hAnsi="Times New Roman"/>
          <w:sz w:val="22"/>
          <w:szCs w:val="22"/>
        </w:rPr>
        <w:t xml:space="preserve">Mizel, M., Miles, J, Pedersen, E. &amp; Tucker, </w:t>
      </w:r>
      <w:proofErr w:type="gramStart"/>
      <w:r w:rsidRPr="00086342">
        <w:rPr>
          <w:rFonts w:ascii="Times New Roman" w:eastAsia="Arial" w:hAnsi="Times New Roman"/>
          <w:sz w:val="22"/>
          <w:szCs w:val="22"/>
        </w:rPr>
        <w:t>J  &amp;</w:t>
      </w:r>
      <w:proofErr w:type="gramEnd"/>
      <w:r w:rsidRPr="00086342">
        <w:rPr>
          <w:rFonts w:ascii="Times New Roman" w:eastAsia="Arial" w:hAnsi="Times New Roman"/>
          <w:sz w:val="22"/>
          <w:szCs w:val="22"/>
        </w:rPr>
        <w:t xml:space="preserve"> Ewing, B. &amp; D'Amico, E.. (2016). To educate or to </w:t>
      </w:r>
    </w:p>
    <w:p w14:paraId="0CD50BEA" w14:textId="77777777" w:rsidR="00DE7964" w:rsidRDefault="00BC2181" w:rsidP="008F2ABC">
      <w:pPr>
        <w:pStyle w:val="NormalWeb"/>
        <w:spacing w:before="0" w:beforeAutospacing="0" w:after="0" w:afterAutospacing="0"/>
        <w:ind w:firstLine="360"/>
        <w:rPr>
          <w:rFonts w:ascii="Times New Roman" w:eastAsia="Arial" w:hAnsi="Times New Roman"/>
          <w:i/>
          <w:iCs/>
          <w:sz w:val="22"/>
          <w:szCs w:val="22"/>
        </w:rPr>
      </w:pPr>
      <w:r w:rsidRPr="00086342">
        <w:rPr>
          <w:rFonts w:ascii="Times New Roman" w:eastAsia="Arial" w:hAnsi="Times New Roman"/>
          <w:sz w:val="22"/>
          <w:szCs w:val="22"/>
        </w:rPr>
        <w:t xml:space="preserve">incarcerate: Factors in disproportionality in school discipline. </w:t>
      </w:r>
      <w:r w:rsidRPr="00DE7964">
        <w:rPr>
          <w:rFonts w:ascii="Times New Roman" w:eastAsia="Arial" w:hAnsi="Times New Roman"/>
          <w:i/>
          <w:iCs/>
          <w:sz w:val="22"/>
          <w:szCs w:val="22"/>
        </w:rPr>
        <w:t>Children and Youth Services Review</w:t>
      </w:r>
      <w:r w:rsidR="00DE7964">
        <w:rPr>
          <w:rFonts w:ascii="Times New Roman" w:eastAsia="Arial" w:hAnsi="Times New Roman"/>
          <w:i/>
          <w:iCs/>
          <w:sz w:val="22"/>
          <w:szCs w:val="22"/>
        </w:rPr>
        <w:t xml:space="preserve">, </w:t>
      </w:r>
    </w:p>
    <w:p w14:paraId="380C9B5C" w14:textId="39946435" w:rsidR="00BC2181" w:rsidRPr="001E67DE" w:rsidRDefault="00DE7964" w:rsidP="008F2ABC">
      <w:pPr>
        <w:pStyle w:val="NormalWeb"/>
        <w:spacing w:before="0" w:beforeAutospacing="0" w:after="0" w:afterAutospacing="0"/>
        <w:ind w:firstLine="360"/>
        <w:rPr>
          <w:rFonts w:ascii="Times New Roman" w:hAnsi="Times New Roman"/>
          <w:sz w:val="22"/>
          <w:szCs w:val="22"/>
        </w:rPr>
      </w:pPr>
      <w:proofErr w:type="gramStart"/>
      <w:r>
        <w:rPr>
          <w:rFonts w:ascii="Times New Roman" w:eastAsia="Arial" w:hAnsi="Times New Roman"/>
          <w:i/>
          <w:iCs/>
          <w:sz w:val="22"/>
          <w:szCs w:val="22"/>
        </w:rPr>
        <w:t xml:space="preserve">70, </w:t>
      </w:r>
      <w:r>
        <w:rPr>
          <w:rFonts w:ascii="Times New Roman" w:eastAsia="Arial" w:hAnsi="Times New Roman"/>
          <w:sz w:val="22"/>
          <w:szCs w:val="22"/>
        </w:rPr>
        <w:t xml:space="preserve"> </w:t>
      </w:r>
      <w:proofErr w:type="spellStart"/>
      <w:r>
        <w:rPr>
          <w:rFonts w:ascii="Times New Roman" w:eastAsia="Arial" w:hAnsi="Times New Roman"/>
          <w:sz w:val="22"/>
          <w:szCs w:val="22"/>
        </w:rPr>
        <w:t>doi</w:t>
      </w:r>
      <w:proofErr w:type="spellEnd"/>
      <w:proofErr w:type="gramEnd"/>
      <w:r w:rsidR="00BC2181" w:rsidRPr="00086342">
        <w:rPr>
          <w:rFonts w:ascii="Times New Roman" w:hAnsi="Times New Roman"/>
          <w:sz w:val="22"/>
          <w:szCs w:val="22"/>
        </w:rPr>
        <w:t>: 10.1016/j.childyouth.2016.09.009</w:t>
      </w:r>
    </w:p>
    <w:p w14:paraId="56B0DB1B" w14:textId="77777777" w:rsidR="00BC2181" w:rsidRPr="001E67DE" w:rsidRDefault="00BC2181" w:rsidP="008F2ABC">
      <w:pPr>
        <w:pStyle w:val="NormalWeb"/>
        <w:spacing w:before="0" w:beforeAutospacing="0" w:after="0" w:afterAutospacing="0"/>
        <w:ind w:left="720"/>
        <w:rPr>
          <w:rFonts w:ascii="Times New Roman" w:hAnsi="Times New Roman"/>
          <w:sz w:val="22"/>
          <w:szCs w:val="22"/>
        </w:rPr>
      </w:pPr>
    </w:p>
    <w:p w14:paraId="2CC1C647" w14:textId="77777777" w:rsidR="00DE7964" w:rsidRDefault="00BC2181" w:rsidP="008F2ABC">
      <w:pPr>
        <w:spacing w:after="0" w:line="240" w:lineRule="auto"/>
        <w:rPr>
          <w:rFonts w:ascii="Times New Roman" w:hAnsi="Times New Roman" w:cs="Times New Roman"/>
        </w:rPr>
      </w:pPr>
      <w:r w:rsidRPr="00DE7964">
        <w:rPr>
          <w:rFonts w:ascii="Times New Roman" w:hAnsi="Times New Roman" w:cs="Times New Roman"/>
        </w:rPr>
        <w:t xml:space="preserve">Cardoza, K. (2019). How schools are responding to migrant children. Education Week (April 9). </w:t>
      </w:r>
    </w:p>
    <w:p w14:paraId="59D28DF9" w14:textId="4E51E606" w:rsidR="00BC2181" w:rsidRPr="00DE7964" w:rsidRDefault="00DE7964" w:rsidP="008F2ABC">
      <w:pPr>
        <w:spacing w:after="0" w:line="240" w:lineRule="auto"/>
        <w:ind w:firstLine="360"/>
        <w:rPr>
          <w:rStyle w:val="Hyperlink"/>
          <w:rFonts w:ascii="Times New Roman" w:hAnsi="Times New Roman" w:cs="Times New Roman"/>
          <w:color w:val="auto"/>
          <w:u w:val="none"/>
        </w:rPr>
      </w:pPr>
      <w:hyperlink r:id="rId45" w:history="1">
        <w:r w:rsidRPr="008C7418">
          <w:rPr>
            <w:rStyle w:val="Hyperlink"/>
            <w:rFonts w:ascii="Times New Roman" w:hAnsi="Times New Roman" w:cs="Times New Roman"/>
          </w:rPr>
          <w:t>https://www.edweek.org/ew/articles/2019/04/10/how-schools-are-responding-to-migrant-</w:t>
        </w:r>
        <w:r w:rsidRPr="008C7418">
          <w:rPr>
            <w:rStyle w:val="Hyperlink"/>
            <w:rFonts w:ascii="Times New Roman" w:hAnsi="Times New Roman" w:cs="Times New Roman"/>
          </w:rPr>
          <w:tab/>
          <w:t>children.html</w:t>
        </w:r>
      </w:hyperlink>
    </w:p>
    <w:p w14:paraId="127A1147" w14:textId="77777777" w:rsidR="001B3CEE" w:rsidRDefault="001B3CEE" w:rsidP="008F2ABC">
      <w:pPr>
        <w:spacing w:after="0" w:line="240" w:lineRule="auto"/>
        <w:rPr>
          <w:rFonts w:ascii="Times New Roman" w:hAnsi="Times New Roman" w:cs="Times New Roman"/>
        </w:rPr>
      </w:pPr>
    </w:p>
    <w:p w14:paraId="1505C596" w14:textId="0D3056AE" w:rsidR="00DE7964" w:rsidRDefault="00BC2181" w:rsidP="008F2ABC">
      <w:pPr>
        <w:spacing w:after="0" w:line="240" w:lineRule="auto"/>
        <w:rPr>
          <w:rFonts w:ascii="Times New Roman" w:hAnsi="Times New Roman" w:cs="Times New Roman"/>
        </w:rPr>
      </w:pPr>
      <w:r w:rsidRPr="00DE7964">
        <w:rPr>
          <w:rFonts w:ascii="Times New Roman" w:hAnsi="Times New Roman" w:cs="Times New Roman"/>
        </w:rPr>
        <w:t xml:space="preserve">Leung, V., Mendoza, A., and Cobb, J. (2018). Here to learn: Creating safe and supportive schools in the </w:t>
      </w:r>
    </w:p>
    <w:p w14:paraId="14F00B71" w14:textId="77777777" w:rsidR="008F2ABC" w:rsidRDefault="00BC2181" w:rsidP="008F2ABC">
      <w:pPr>
        <w:spacing w:after="0" w:line="240" w:lineRule="auto"/>
        <w:ind w:firstLine="360"/>
        <w:rPr>
          <w:rFonts w:ascii="Times New Roman" w:hAnsi="Times New Roman" w:cs="Times New Roman"/>
        </w:rPr>
      </w:pPr>
      <w:r w:rsidRPr="00DE7964">
        <w:rPr>
          <w:rFonts w:ascii="Times New Roman" w:hAnsi="Times New Roman" w:cs="Times New Roman"/>
        </w:rPr>
        <w:t xml:space="preserve">Los Angeles Unified School District. Retrieved from </w:t>
      </w:r>
    </w:p>
    <w:p w14:paraId="7D9D6A43" w14:textId="3C8CEB7D" w:rsidR="00BC2181" w:rsidRDefault="008F2ABC" w:rsidP="008F2ABC">
      <w:pPr>
        <w:spacing w:after="0" w:line="240" w:lineRule="auto"/>
        <w:ind w:firstLine="360"/>
        <w:rPr>
          <w:rFonts w:ascii="Times New Roman" w:hAnsi="Times New Roman" w:cs="Times New Roman"/>
        </w:rPr>
      </w:pPr>
      <w:hyperlink r:id="rId46" w:history="1">
        <w:r w:rsidRPr="008C7418">
          <w:rPr>
            <w:rStyle w:val="Hyperlink"/>
            <w:rFonts w:ascii="Times New Roman" w:hAnsi="Times New Roman" w:cs="Times New Roman"/>
          </w:rPr>
          <w:t>https://www.aclusocal.org/sites/default/files/aclu_socal_report_here_to_learn.pdf</w:t>
        </w:r>
      </w:hyperlink>
      <w:r w:rsidR="00BC2181" w:rsidRPr="00DE7964">
        <w:rPr>
          <w:rFonts w:ascii="Times New Roman" w:hAnsi="Times New Roman" w:cs="Times New Roman"/>
        </w:rPr>
        <w:t xml:space="preserve">  </w:t>
      </w:r>
    </w:p>
    <w:p w14:paraId="0532E964" w14:textId="77777777" w:rsidR="001B3CEE" w:rsidRPr="00DE7964" w:rsidRDefault="001B3CEE" w:rsidP="008F2ABC">
      <w:pPr>
        <w:spacing w:after="0" w:line="240" w:lineRule="auto"/>
        <w:ind w:firstLine="360"/>
        <w:rPr>
          <w:rFonts w:ascii="Times New Roman" w:hAnsi="Times New Roman" w:cs="Times New Roman"/>
        </w:rPr>
      </w:pPr>
    </w:p>
    <w:p w14:paraId="43709B4D" w14:textId="77777777" w:rsidR="008F2ABC" w:rsidRDefault="00BC2181" w:rsidP="008F2ABC">
      <w:pPr>
        <w:pStyle w:val="NormalWeb"/>
        <w:spacing w:before="0" w:beforeAutospacing="0" w:after="0" w:afterAutospacing="0"/>
        <w:rPr>
          <w:rFonts w:ascii="Times New Roman" w:hAnsi="Times New Roman"/>
          <w:color w:val="000000"/>
          <w:sz w:val="22"/>
          <w:szCs w:val="22"/>
        </w:rPr>
      </w:pPr>
      <w:r w:rsidRPr="00086342">
        <w:rPr>
          <w:rFonts w:ascii="Times New Roman" w:hAnsi="Times New Roman"/>
          <w:color w:val="000000"/>
          <w:sz w:val="22"/>
          <w:szCs w:val="22"/>
        </w:rPr>
        <w:t xml:space="preserve">Community Rights Campaign of the Labor/Community Strategy Center &amp; Black Organizing Project. </w:t>
      </w:r>
    </w:p>
    <w:p w14:paraId="4CA9A633" w14:textId="77777777" w:rsidR="008F2ABC" w:rsidRDefault="00BC2181" w:rsidP="008F2ABC">
      <w:pPr>
        <w:pStyle w:val="NormalWeb"/>
        <w:spacing w:before="0" w:beforeAutospacing="0" w:after="0" w:afterAutospacing="0"/>
        <w:ind w:firstLine="360"/>
        <w:rPr>
          <w:rFonts w:ascii="Times New Roman" w:hAnsi="Times New Roman"/>
          <w:color w:val="000000"/>
          <w:sz w:val="22"/>
          <w:szCs w:val="22"/>
        </w:rPr>
      </w:pPr>
      <w:r w:rsidRPr="00086342">
        <w:rPr>
          <w:rFonts w:ascii="Times New Roman" w:hAnsi="Times New Roman"/>
          <w:color w:val="000000"/>
          <w:sz w:val="22"/>
          <w:szCs w:val="22"/>
        </w:rPr>
        <w:t xml:space="preserve">(2014). The new “separate and unequal”: Using California’s Local Control Funding Formula to </w:t>
      </w:r>
    </w:p>
    <w:p w14:paraId="61BE56D1" w14:textId="77777777" w:rsidR="008F2ABC" w:rsidRDefault="00BC2181" w:rsidP="008F2ABC">
      <w:pPr>
        <w:pStyle w:val="NormalWeb"/>
        <w:spacing w:before="0" w:beforeAutospacing="0" w:after="0" w:afterAutospacing="0"/>
        <w:ind w:firstLine="360"/>
        <w:rPr>
          <w:rFonts w:ascii="Times New Roman" w:hAnsi="Times New Roman"/>
          <w:color w:val="000000"/>
          <w:sz w:val="22"/>
          <w:szCs w:val="22"/>
        </w:rPr>
      </w:pPr>
      <w:r w:rsidRPr="00086342">
        <w:rPr>
          <w:rFonts w:ascii="Times New Roman" w:hAnsi="Times New Roman"/>
          <w:color w:val="000000"/>
          <w:sz w:val="22"/>
          <w:szCs w:val="22"/>
        </w:rPr>
        <w:t xml:space="preserve">dismantle the school-to-prison pipeline. Retrieved from </w:t>
      </w:r>
    </w:p>
    <w:p w14:paraId="49FF1774" w14:textId="322F5857" w:rsidR="00BC2181" w:rsidRPr="00086342" w:rsidRDefault="008F2ABC" w:rsidP="008F2ABC">
      <w:pPr>
        <w:pStyle w:val="NormalWeb"/>
        <w:spacing w:before="0" w:beforeAutospacing="0" w:after="0" w:afterAutospacing="0"/>
        <w:ind w:firstLine="360"/>
        <w:rPr>
          <w:rFonts w:ascii="Times New Roman" w:hAnsi="Times New Roman"/>
          <w:sz w:val="22"/>
          <w:szCs w:val="22"/>
        </w:rPr>
      </w:pPr>
      <w:hyperlink r:id="rId47" w:history="1">
        <w:r w:rsidRPr="008C7418">
          <w:rPr>
            <w:rStyle w:val="Hyperlink"/>
            <w:rFonts w:ascii="Times New Roman" w:hAnsi="Times New Roman"/>
            <w:sz w:val="22"/>
            <w:szCs w:val="22"/>
          </w:rPr>
          <w:t>https://thestrategycenter.org/wp-</w:t>
        </w:r>
        <w:r w:rsidRPr="008C7418">
          <w:rPr>
            <w:rStyle w:val="Hyperlink"/>
            <w:rFonts w:ascii="Times New Roman" w:hAnsi="Times New Roman"/>
            <w:sz w:val="22"/>
            <w:szCs w:val="22"/>
          </w:rPr>
          <w:t>c</w:t>
        </w:r>
        <w:r w:rsidRPr="008C7418">
          <w:rPr>
            <w:rStyle w:val="Hyperlink"/>
            <w:rFonts w:ascii="Times New Roman" w:hAnsi="Times New Roman"/>
            <w:sz w:val="22"/>
            <w:szCs w:val="22"/>
          </w:rPr>
          <w:t>ontent/uploads/2017/07/lcff-policy-brief-3-20-2014.pdf</w:t>
        </w:r>
      </w:hyperlink>
      <w:r w:rsidR="00BC2181" w:rsidRPr="00086342">
        <w:rPr>
          <w:rFonts w:ascii="Times New Roman" w:hAnsi="Times New Roman"/>
          <w:color w:val="000000"/>
          <w:sz w:val="22"/>
          <w:szCs w:val="22"/>
        </w:rPr>
        <w:t xml:space="preserve"> </w:t>
      </w:r>
    </w:p>
    <w:p w14:paraId="5A338ED0" w14:textId="77777777" w:rsidR="00BC2181" w:rsidRPr="00086342" w:rsidRDefault="00BC2181" w:rsidP="008F2ABC">
      <w:pPr>
        <w:pStyle w:val="NormalWeb"/>
        <w:spacing w:before="0" w:beforeAutospacing="0" w:after="0" w:afterAutospacing="0"/>
        <w:ind w:left="720"/>
        <w:rPr>
          <w:rFonts w:ascii="Times New Roman" w:eastAsia="Arial" w:hAnsi="Times New Roman"/>
          <w:sz w:val="22"/>
          <w:szCs w:val="22"/>
        </w:rPr>
      </w:pPr>
    </w:p>
    <w:p w14:paraId="47BFBB49" w14:textId="77777777" w:rsidR="008F2ABC" w:rsidRDefault="00BC2181" w:rsidP="008F2ABC">
      <w:pPr>
        <w:pStyle w:val="NormalWeb"/>
        <w:spacing w:before="0" w:beforeAutospacing="0" w:after="0" w:afterAutospacing="0"/>
        <w:rPr>
          <w:rFonts w:ascii="Times New Roman" w:eastAsia="Arial" w:hAnsi="Times New Roman"/>
          <w:sz w:val="22"/>
          <w:szCs w:val="22"/>
        </w:rPr>
      </w:pPr>
      <w:r w:rsidRPr="00086342">
        <w:rPr>
          <w:rFonts w:ascii="Times New Roman" w:eastAsia="Arial" w:hAnsi="Times New Roman"/>
          <w:sz w:val="22"/>
          <w:szCs w:val="22"/>
        </w:rPr>
        <w:t xml:space="preserve">Lift us up, don’t push us out- A conversation on educational justice [media]. Brave New Films. Retrieved </w:t>
      </w:r>
    </w:p>
    <w:p w14:paraId="06FA9AF5" w14:textId="2359D150" w:rsidR="00BC2181" w:rsidRPr="00086342" w:rsidRDefault="00BC2181" w:rsidP="008F2ABC">
      <w:pPr>
        <w:pStyle w:val="NormalWeb"/>
        <w:spacing w:before="0" w:beforeAutospacing="0" w:after="0" w:afterAutospacing="0"/>
        <w:ind w:firstLine="720"/>
        <w:rPr>
          <w:rStyle w:val="Hyperlink"/>
          <w:rFonts w:ascii="Times New Roman" w:eastAsia="Arial" w:hAnsi="Times New Roman"/>
          <w:sz w:val="22"/>
          <w:szCs w:val="22"/>
        </w:rPr>
      </w:pPr>
      <w:r w:rsidRPr="00086342">
        <w:rPr>
          <w:rFonts w:ascii="Times New Roman" w:eastAsia="Arial" w:hAnsi="Times New Roman"/>
          <w:sz w:val="22"/>
          <w:szCs w:val="22"/>
        </w:rPr>
        <w:t xml:space="preserve">from </w:t>
      </w:r>
      <w:hyperlink r:id="rId48" w:history="1">
        <w:r w:rsidRPr="00086342">
          <w:rPr>
            <w:rStyle w:val="Hyperlink"/>
            <w:rFonts w:ascii="Times New Roman" w:eastAsia="Arial" w:hAnsi="Times New Roman"/>
            <w:sz w:val="22"/>
            <w:szCs w:val="22"/>
          </w:rPr>
          <w:t>https://www.youtube.com/watch?time_continue=1&amp;v=nCcjfoX5KfA</w:t>
        </w:r>
      </w:hyperlink>
      <w:r w:rsidRPr="00086342">
        <w:rPr>
          <w:rFonts w:ascii="Times New Roman" w:eastAsia="Arial" w:hAnsi="Times New Roman"/>
          <w:sz w:val="22"/>
          <w:szCs w:val="22"/>
        </w:rPr>
        <w:t xml:space="preserve"> </w:t>
      </w:r>
    </w:p>
    <w:p w14:paraId="6837B4FF" w14:textId="7363C396" w:rsidR="004B52C7" w:rsidRDefault="004B52C7" w:rsidP="00BC2181">
      <w:pPr>
        <w:pStyle w:val="ListParagraph"/>
        <w:rPr>
          <w:rFonts w:ascii="Times New Roman" w:hAnsi="Times New Roman" w:cs="Times New Roman"/>
        </w:rPr>
      </w:pPr>
    </w:p>
    <w:p w14:paraId="738FE6EB" w14:textId="77777777" w:rsidR="00BC2181" w:rsidRPr="001E67DE" w:rsidRDefault="00BC2181" w:rsidP="00BC2181">
      <w:pPr>
        <w:rPr>
          <w:rFonts w:ascii="Times New Roman" w:hAnsi="Times New Roman" w:cs="Times New Roman"/>
          <w:b/>
          <w:bCs/>
          <w:i/>
          <w:iCs/>
        </w:rPr>
      </w:pPr>
      <w:r w:rsidRPr="001E67DE">
        <w:rPr>
          <w:rFonts w:ascii="Times New Roman" w:hAnsi="Times New Roman" w:cs="Times New Roman"/>
          <w:b/>
          <w:bCs/>
          <w:i/>
          <w:iCs/>
        </w:rPr>
        <w:t>Case Study Materials: COVID-19, School mental health and school policing</w:t>
      </w:r>
    </w:p>
    <w:p w14:paraId="06E8D3EC" w14:textId="77777777" w:rsidR="008F2ABC" w:rsidRDefault="00BC2181" w:rsidP="008F2ABC">
      <w:pPr>
        <w:spacing w:after="0" w:line="240" w:lineRule="auto"/>
        <w:rPr>
          <w:rFonts w:ascii="Times New Roman" w:hAnsi="Times New Roman" w:cs="Times New Roman"/>
        </w:rPr>
      </w:pPr>
      <w:r w:rsidRPr="008F2ABC">
        <w:rPr>
          <w:rFonts w:ascii="Times New Roman" w:hAnsi="Times New Roman" w:cs="Times New Roman"/>
        </w:rPr>
        <w:t>Stratford</w:t>
      </w:r>
      <w:r w:rsidR="008F2ABC">
        <w:rPr>
          <w:rFonts w:ascii="Times New Roman" w:hAnsi="Times New Roman" w:cs="Times New Roman"/>
        </w:rPr>
        <w:t>, B</w:t>
      </w:r>
      <w:r w:rsidRPr="008F2ABC">
        <w:rPr>
          <w:rFonts w:ascii="Times New Roman" w:hAnsi="Times New Roman" w:cs="Times New Roman"/>
        </w:rPr>
        <w:t xml:space="preserve">. (2020). As schools reopen addressing COVID-19 related trauma and related mental health </w:t>
      </w:r>
    </w:p>
    <w:p w14:paraId="5AC86B3F" w14:textId="77777777" w:rsidR="008F2ABC" w:rsidRDefault="00BC2181" w:rsidP="008F2ABC">
      <w:pPr>
        <w:spacing w:after="0" w:line="240" w:lineRule="auto"/>
        <w:ind w:firstLine="360"/>
        <w:rPr>
          <w:rFonts w:ascii="Times New Roman" w:hAnsi="Times New Roman" w:cs="Times New Roman"/>
        </w:rPr>
      </w:pPr>
      <w:r w:rsidRPr="008F2ABC">
        <w:rPr>
          <w:rFonts w:ascii="Times New Roman" w:hAnsi="Times New Roman" w:cs="Times New Roman"/>
        </w:rPr>
        <w:t xml:space="preserve">issues will take more than mental health services. Child Trends. Retrieved from </w:t>
      </w:r>
    </w:p>
    <w:p w14:paraId="729AB22A" w14:textId="7E04DE84" w:rsidR="00BC2181" w:rsidRPr="008F2ABC" w:rsidRDefault="008F2ABC" w:rsidP="008F2ABC">
      <w:pPr>
        <w:spacing w:after="0" w:line="240" w:lineRule="auto"/>
        <w:ind w:firstLine="360"/>
        <w:rPr>
          <w:rFonts w:ascii="Times New Roman" w:hAnsi="Times New Roman" w:cs="Times New Roman"/>
        </w:rPr>
      </w:pPr>
      <w:hyperlink r:id="rId49" w:history="1">
        <w:r w:rsidRPr="008C7418">
          <w:rPr>
            <w:rStyle w:val="Hyperlink"/>
            <w:rFonts w:ascii="Times New Roman" w:hAnsi="Times New Roman" w:cs="Times New Roman"/>
          </w:rPr>
          <w:t>https://www.childtrends.org/blog/as-schools-reopen-addressing-covid-19-related-trauma-and-mental-health-issues-will-take-more-than-mental-health-services</w:t>
        </w:r>
      </w:hyperlink>
    </w:p>
    <w:p w14:paraId="31009E85" w14:textId="77777777" w:rsidR="008F2ABC" w:rsidRDefault="008F2ABC" w:rsidP="008F2ABC">
      <w:pPr>
        <w:spacing w:after="0" w:line="240" w:lineRule="auto"/>
        <w:rPr>
          <w:rFonts w:ascii="Times New Roman" w:hAnsi="Times New Roman" w:cs="Times New Roman"/>
        </w:rPr>
      </w:pPr>
    </w:p>
    <w:p w14:paraId="094C27CE" w14:textId="54C552A6" w:rsidR="008F2ABC" w:rsidRDefault="00BC2181" w:rsidP="008F2ABC">
      <w:pPr>
        <w:spacing w:after="0" w:line="240" w:lineRule="auto"/>
        <w:rPr>
          <w:rFonts w:ascii="Times New Roman" w:hAnsi="Times New Roman" w:cs="Times New Roman"/>
        </w:rPr>
      </w:pPr>
      <w:r w:rsidRPr="008F2ABC">
        <w:rPr>
          <w:rFonts w:ascii="Times New Roman" w:hAnsi="Times New Roman" w:cs="Times New Roman"/>
        </w:rPr>
        <w:t>Ridley-Thomas</w:t>
      </w:r>
      <w:r w:rsidR="008F2ABC">
        <w:rPr>
          <w:rFonts w:ascii="Times New Roman" w:hAnsi="Times New Roman" w:cs="Times New Roman"/>
        </w:rPr>
        <w:t>, M.</w:t>
      </w:r>
      <w:r w:rsidRPr="008F2ABC">
        <w:rPr>
          <w:rFonts w:ascii="Times New Roman" w:hAnsi="Times New Roman" w:cs="Times New Roman"/>
        </w:rPr>
        <w:t xml:space="preserve"> </w:t>
      </w:r>
      <w:proofErr w:type="gramStart"/>
      <w:r w:rsidRPr="008F2ABC">
        <w:rPr>
          <w:rFonts w:ascii="Times New Roman" w:hAnsi="Times New Roman" w:cs="Times New Roman"/>
        </w:rPr>
        <w:t>and</w:t>
      </w:r>
      <w:r w:rsidR="008F2ABC">
        <w:rPr>
          <w:rFonts w:ascii="Times New Roman" w:hAnsi="Times New Roman" w:cs="Times New Roman"/>
        </w:rPr>
        <w:t xml:space="preserve"> </w:t>
      </w:r>
      <w:r w:rsidRPr="008F2ABC">
        <w:rPr>
          <w:rFonts w:ascii="Times New Roman" w:hAnsi="Times New Roman" w:cs="Times New Roman"/>
        </w:rPr>
        <w:t xml:space="preserve"> Kuehl</w:t>
      </w:r>
      <w:proofErr w:type="gramEnd"/>
      <w:r w:rsidR="008F2ABC">
        <w:rPr>
          <w:rFonts w:ascii="Times New Roman" w:hAnsi="Times New Roman" w:cs="Times New Roman"/>
        </w:rPr>
        <w:t>, S</w:t>
      </w:r>
      <w:r w:rsidRPr="008F2ABC">
        <w:rPr>
          <w:rFonts w:ascii="Times New Roman" w:hAnsi="Times New Roman" w:cs="Times New Roman"/>
        </w:rPr>
        <w:t>. (August 13, 2019</w:t>
      </w:r>
      <w:r w:rsidR="007925C0" w:rsidRPr="008F2ABC">
        <w:rPr>
          <w:rFonts w:ascii="Times New Roman" w:hAnsi="Times New Roman" w:cs="Times New Roman"/>
        </w:rPr>
        <w:t>)</w:t>
      </w:r>
      <w:r w:rsidRPr="008F2ABC">
        <w:rPr>
          <w:rFonts w:ascii="Times New Roman" w:hAnsi="Times New Roman" w:cs="Times New Roman"/>
        </w:rPr>
        <w:t xml:space="preserve">. Board of Supervisors Motion. Restructuring the </w:t>
      </w:r>
    </w:p>
    <w:p w14:paraId="4BA712AF" w14:textId="3D1C7F4B" w:rsidR="00BC2181" w:rsidRPr="008F2ABC" w:rsidRDefault="00BC2181" w:rsidP="008F2ABC">
      <w:pPr>
        <w:spacing w:after="0" w:line="240" w:lineRule="auto"/>
        <w:ind w:firstLine="720"/>
        <w:rPr>
          <w:rFonts w:ascii="Times New Roman" w:hAnsi="Times New Roman" w:cs="Times New Roman"/>
        </w:rPr>
      </w:pPr>
      <w:r w:rsidRPr="008F2ABC">
        <w:rPr>
          <w:rFonts w:ascii="Times New Roman" w:hAnsi="Times New Roman" w:cs="Times New Roman"/>
        </w:rPr>
        <w:t>Juvenile Justice System: Building a Health-Focused Model</w:t>
      </w:r>
    </w:p>
    <w:p w14:paraId="6384AAD3" w14:textId="77777777" w:rsidR="00BC2181" w:rsidRPr="00086342" w:rsidRDefault="00BC2181" w:rsidP="00BC2181">
      <w:pPr>
        <w:pStyle w:val="ListParagraph"/>
        <w:rPr>
          <w:rFonts w:ascii="Times New Roman" w:hAnsi="Times New Roman" w:cs="Times New Roman"/>
        </w:rPr>
      </w:pPr>
    </w:p>
    <w:p w14:paraId="5A2475BB" w14:textId="06242ACB"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12</w:t>
      </w:r>
      <w:r w:rsidRPr="004B52C7">
        <w:rPr>
          <w:rFonts w:ascii="Times New Roman" w:hAnsi="Times New Roman" w:cs="Times New Roman"/>
          <w:b/>
          <w:color w:val="991B1E"/>
        </w:rPr>
        <w:t xml:space="preserve"> – </w:t>
      </w:r>
      <w:r w:rsidR="00BC2181">
        <w:rPr>
          <w:rFonts w:ascii="Times New Roman" w:hAnsi="Times New Roman" w:cs="Times New Roman"/>
          <w:b/>
          <w:color w:val="991B1E"/>
        </w:rPr>
        <w:t>Systemic Reform: Child Welfare</w:t>
      </w:r>
    </w:p>
    <w:p w14:paraId="43C5753A"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562CF53A" w14:textId="77777777" w:rsidR="00BC2181" w:rsidRPr="001E67DE" w:rsidRDefault="00BC2181" w:rsidP="00BC2181">
      <w:pPr>
        <w:keepNext/>
        <w:numPr>
          <w:ilvl w:val="0"/>
          <w:numId w:val="6"/>
        </w:numPr>
        <w:spacing w:before="40" w:after="40" w:line="240" w:lineRule="auto"/>
        <w:contextualSpacing/>
        <w:rPr>
          <w:rFonts w:ascii="Times New Roman" w:hAnsi="Times New Roman" w:cs="Times New Roman"/>
        </w:rPr>
      </w:pPr>
      <w:r w:rsidRPr="001E67DE">
        <w:rPr>
          <w:rFonts w:ascii="Times New Roman" w:hAnsi="Times New Roman" w:cs="Times New Roman"/>
        </w:rPr>
        <w:t>21</w:t>
      </w:r>
      <w:r w:rsidRPr="001E67DE">
        <w:rPr>
          <w:rFonts w:ascii="Times New Roman" w:hAnsi="Times New Roman" w:cs="Times New Roman"/>
          <w:vertAlign w:val="superscript"/>
        </w:rPr>
        <w:t>st</w:t>
      </w:r>
      <w:r w:rsidRPr="001E67DE">
        <w:rPr>
          <w:rFonts w:ascii="Times New Roman" w:hAnsi="Times New Roman" w:cs="Times New Roman"/>
        </w:rPr>
        <w:t xml:space="preserve"> Century Child Welfare</w:t>
      </w:r>
    </w:p>
    <w:p w14:paraId="15C89F18" w14:textId="77777777" w:rsidR="00BC2181" w:rsidRPr="001E67DE" w:rsidRDefault="00BC2181" w:rsidP="00BC2181">
      <w:pPr>
        <w:keepNext/>
        <w:numPr>
          <w:ilvl w:val="0"/>
          <w:numId w:val="6"/>
        </w:numPr>
        <w:spacing w:before="40" w:after="40" w:line="240" w:lineRule="auto"/>
        <w:contextualSpacing/>
        <w:rPr>
          <w:rFonts w:ascii="Times New Roman" w:hAnsi="Times New Roman" w:cs="Times New Roman"/>
        </w:rPr>
      </w:pPr>
      <w:r w:rsidRPr="001E67DE">
        <w:rPr>
          <w:rFonts w:ascii="Times New Roman" w:hAnsi="Times New Roman" w:cs="Times New Roman"/>
        </w:rPr>
        <w:t>A multitude of reform efforts</w:t>
      </w:r>
    </w:p>
    <w:p w14:paraId="4C8C1A35" w14:textId="77777777" w:rsidR="00BC2181" w:rsidRPr="001E67DE" w:rsidRDefault="00BC2181" w:rsidP="00BC2181">
      <w:pPr>
        <w:keepNext/>
        <w:numPr>
          <w:ilvl w:val="0"/>
          <w:numId w:val="6"/>
        </w:numPr>
        <w:spacing w:before="40" w:after="40" w:line="240" w:lineRule="auto"/>
        <w:contextualSpacing/>
        <w:rPr>
          <w:rFonts w:ascii="Times New Roman" w:hAnsi="Times New Roman" w:cs="Times New Roman"/>
        </w:rPr>
      </w:pPr>
      <w:r w:rsidRPr="001E67DE">
        <w:rPr>
          <w:rFonts w:ascii="Times New Roman" w:hAnsi="Times New Roman" w:cs="Times New Roman"/>
        </w:rPr>
        <w:t>Preventing child maltreatment</w:t>
      </w:r>
    </w:p>
    <w:p w14:paraId="35D64FD3" w14:textId="77777777" w:rsidR="00BC2181" w:rsidRPr="001E67DE" w:rsidRDefault="00BC2181" w:rsidP="00BC2181">
      <w:pPr>
        <w:keepNext/>
        <w:numPr>
          <w:ilvl w:val="0"/>
          <w:numId w:val="6"/>
        </w:numPr>
        <w:spacing w:before="40" w:after="40" w:line="240" w:lineRule="auto"/>
        <w:contextualSpacing/>
        <w:rPr>
          <w:rFonts w:ascii="Times New Roman" w:hAnsi="Times New Roman" w:cs="Times New Roman"/>
        </w:rPr>
      </w:pPr>
      <w:r w:rsidRPr="001E67DE">
        <w:rPr>
          <w:rFonts w:ascii="Times New Roman" w:hAnsi="Times New Roman" w:cs="Times New Roman"/>
        </w:rPr>
        <w:t>California’s Continuum of Care</w:t>
      </w:r>
    </w:p>
    <w:p w14:paraId="79C1330E" w14:textId="77777777" w:rsidR="00BC2181" w:rsidRPr="001E67DE" w:rsidRDefault="00BC2181" w:rsidP="00BC2181">
      <w:pPr>
        <w:keepNext/>
        <w:numPr>
          <w:ilvl w:val="0"/>
          <w:numId w:val="6"/>
        </w:numPr>
        <w:spacing w:before="40" w:after="40" w:line="240" w:lineRule="auto"/>
        <w:contextualSpacing/>
        <w:rPr>
          <w:rFonts w:ascii="Times New Roman" w:hAnsi="Times New Roman" w:cs="Times New Roman"/>
        </w:rPr>
      </w:pPr>
      <w:r w:rsidRPr="001E67DE">
        <w:rPr>
          <w:rFonts w:ascii="Times New Roman" w:hAnsi="Times New Roman" w:cs="Times New Roman"/>
        </w:rPr>
        <w:t>Pregnant and parenting foster youth</w:t>
      </w:r>
    </w:p>
    <w:p w14:paraId="092F1A4D" w14:textId="04493D72" w:rsidR="004B52C7" w:rsidRDefault="004B52C7" w:rsidP="004B52C7">
      <w:pPr>
        <w:pStyle w:val="ListParagraph"/>
        <w:numPr>
          <w:ilvl w:val="0"/>
          <w:numId w:val="6"/>
        </w:numPr>
        <w:rPr>
          <w:rFonts w:ascii="Times New Roman" w:hAnsi="Times New Roman" w:cs="Times New Roman"/>
        </w:rPr>
      </w:pPr>
    </w:p>
    <w:p w14:paraId="6F10A27C" w14:textId="2F69F275"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BC2181">
        <w:rPr>
          <w:rFonts w:ascii="Times New Roman" w:hAnsi="Times New Roman" w:cs="Times New Roman"/>
        </w:rPr>
        <w:t>4 and 5</w:t>
      </w:r>
      <w:r>
        <w:rPr>
          <w:rFonts w:ascii="Times New Roman" w:hAnsi="Times New Roman" w:cs="Times New Roman"/>
        </w:rPr>
        <w:t>.</w:t>
      </w:r>
    </w:p>
    <w:p w14:paraId="6C3656D2"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437122BF" w14:textId="77777777" w:rsidR="008F2ABC" w:rsidRDefault="00BC2181" w:rsidP="001B3CEE">
      <w:pPr>
        <w:spacing w:after="0" w:line="240" w:lineRule="auto"/>
        <w:rPr>
          <w:rFonts w:ascii="Times New Roman" w:hAnsi="Times New Roman" w:cs="Times New Roman"/>
        </w:rPr>
      </w:pPr>
      <w:r w:rsidRPr="008F2ABC">
        <w:rPr>
          <w:rFonts w:ascii="Times New Roman" w:hAnsi="Times New Roman" w:cs="Times New Roman"/>
        </w:rPr>
        <w:t xml:space="preserve">Los Angeles County Office of Child Protection. (2017) Paving the road to safety for our children: A </w:t>
      </w:r>
    </w:p>
    <w:p w14:paraId="082BB5A3" w14:textId="391EB965" w:rsidR="00BC2181" w:rsidRDefault="00BC2181" w:rsidP="001B3CEE">
      <w:pPr>
        <w:spacing w:after="0" w:line="240" w:lineRule="auto"/>
        <w:ind w:firstLine="360"/>
        <w:rPr>
          <w:rFonts w:ascii="Times New Roman" w:hAnsi="Times New Roman" w:cs="Times New Roman"/>
        </w:rPr>
      </w:pPr>
      <w:r w:rsidRPr="008F2ABC">
        <w:rPr>
          <w:rFonts w:ascii="Times New Roman" w:hAnsi="Times New Roman" w:cs="Times New Roman"/>
        </w:rPr>
        <w:t>prevention plan for Los Angeles County. LA, CA: Office of Child Protection.</w:t>
      </w:r>
    </w:p>
    <w:p w14:paraId="6ABB2757" w14:textId="77777777" w:rsidR="001B3CEE" w:rsidRPr="008F2ABC" w:rsidRDefault="001B3CEE" w:rsidP="001B3CEE">
      <w:pPr>
        <w:spacing w:after="0" w:line="240" w:lineRule="auto"/>
        <w:ind w:firstLine="360"/>
        <w:rPr>
          <w:rFonts w:ascii="Times New Roman" w:hAnsi="Times New Roman" w:cs="Times New Roman"/>
        </w:rPr>
      </w:pPr>
    </w:p>
    <w:p w14:paraId="1CED61D6" w14:textId="77777777" w:rsidR="008F2ABC" w:rsidRDefault="00BC2181" w:rsidP="001B3CEE">
      <w:pPr>
        <w:spacing w:after="0" w:line="240" w:lineRule="auto"/>
        <w:rPr>
          <w:rFonts w:ascii="Times New Roman" w:hAnsi="Times New Roman" w:cs="Times New Roman"/>
          <w:shd w:val="clear" w:color="auto" w:fill="FFFFFF"/>
        </w:rPr>
      </w:pPr>
      <w:r w:rsidRPr="008F2ABC">
        <w:rPr>
          <w:rFonts w:ascii="Times New Roman" w:hAnsi="Times New Roman" w:cs="Times New Roman"/>
          <w:shd w:val="clear" w:color="auto" w:fill="FFFFFF"/>
        </w:rPr>
        <w:lastRenderedPageBreak/>
        <w:t xml:space="preserve">California Department of Social Services (January 2015). California’s Child Welfare Continuum of Care </w:t>
      </w:r>
    </w:p>
    <w:p w14:paraId="3F6087A2" w14:textId="28E111AB" w:rsidR="00BC2181" w:rsidRDefault="00BC2181" w:rsidP="001B3CEE">
      <w:pPr>
        <w:spacing w:after="0" w:line="240" w:lineRule="auto"/>
        <w:ind w:firstLine="360"/>
        <w:rPr>
          <w:rFonts w:ascii="Times New Roman" w:hAnsi="Times New Roman" w:cs="Times New Roman"/>
          <w:color w:val="1155CC"/>
          <w:u w:val="single"/>
        </w:rPr>
      </w:pPr>
      <w:r w:rsidRPr="008F2ABC">
        <w:rPr>
          <w:rFonts w:ascii="Times New Roman" w:hAnsi="Times New Roman" w:cs="Times New Roman"/>
          <w:shd w:val="clear" w:color="auto" w:fill="FFFFFF"/>
        </w:rPr>
        <w:t>Reform (Executive Summary, pages 1-22 only)</w:t>
      </w:r>
      <w:r w:rsidR="008F2ABC">
        <w:rPr>
          <w:rFonts w:ascii="Times New Roman" w:hAnsi="Times New Roman" w:cs="Times New Roman"/>
          <w:shd w:val="clear" w:color="auto" w:fill="FFFFFF"/>
        </w:rPr>
        <w:t xml:space="preserve"> </w:t>
      </w:r>
      <w:hyperlink r:id="rId50" w:history="1">
        <w:r w:rsidR="008F2ABC" w:rsidRPr="008C7418">
          <w:rPr>
            <w:rStyle w:val="Hyperlink"/>
            <w:rFonts w:ascii="Times New Roman" w:hAnsi="Times New Roman" w:cs="Times New Roman"/>
          </w:rPr>
          <w:t>http://www.cdss.ca.gov/cdssweb/entres/pdf/CCR_LegislativeReport.pdf</w:t>
        </w:r>
      </w:hyperlink>
    </w:p>
    <w:p w14:paraId="5D6F9786" w14:textId="77777777" w:rsidR="001B3CEE" w:rsidRPr="008F2ABC" w:rsidRDefault="001B3CEE" w:rsidP="001B3CEE">
      <w:pPr>
        <w:spacing w:after="0" w:line="240" w:lineRule="auto"/>
        <w:ind w:firstLine="360"/>
        <w:rPr>
          <w:rFonts w:ascii="Times New Roman" w:hAnsi="Times New Roman" w:cs="Times New Roman"/>
          <w:color w:val="1155CC"/>
          <w:u w:val="single"/>
        </w:rPr>
      </w:pPr>
    </w:p>
    <w:p w14:paraId="7B1C4C8A" w14:textId="77777777" w:rsidR="008F2ABC" w:rsidRDefault="00BC2181" w:rsidP="001B3CEE">
      <w:pPr>
        <w:spacing w:after="0" w:line="240" w:lineRule="auto"/>
        <w:rPr>
          <w:rFonts w:ascii="Times New Roman" w:hAnsi="Times New Roman" w:cs="Times New Roman"/>
          <w:color w:val="000000" w:themeColor="text1"/>
        </w:rPr>
      </w:pPr>
      <w:r w:rsidRPr="008F2ABC">
        <w:rPr>
          <w:rFonts w:ascii="Times New Roman" w:hAnsi="Times New Roman" w:cs="Times New Roman"/>
          <w:color w:val="000000" w:themeColor="text1"/>
        </w:rPr>
        <w:t xml:space="preserve">Barth, R. P., Jonson-Reid, M., Greeson, J. K. P., Drake, B., </w:t>
      </w:r>
      <w:proofErr w:type="spellStart"/>
      <w:r w:rsidRPr="008F2ABC">
        <w:rPr>
          <w:rFonts w:ascii="Times New Roman" w:hAnsi="Times New Roman" w:cs="Times New Roman"/>
          <w:color w:val="000000" w:themeColor="text1"/>
        </w:rPr>
        <w:t>Berrick</w:t>
      </w:r>
      <w:proofErr w:type="spellEnd"/>
      <w:r w:rsidRPr="008F2ABC">
        <w:rPr>
          <w:rFonts w:ascii="Times New Roman" w:hAnsi="Times New Roman" w:cs="Times New Roman"/>
          <w:color w:val="000000" w:themeColor="text1"/>
        </w:rPr>
        <w:t xml:space="preserve">, J. D., Garcia, A. R., Show, T. V. &amp; </w:t>
      </w:r>
    </w:p>
    <w:p w14:paraId="3946A280" w14:textId="77777777" w:rsidR="008F2ABC" w:rsidRDefault="00BC2181" w:rsidP="001B3CEE">
      <w:pPr>
        <w:spacing w:after="0" w:line="240" w:lineRule="auto"/>
        <w:ind w:firstLine="720"/>
        <w:rPr>
          <w:rFonts w:ascii="Times New Roman" w:hAnsi="Times New Roman" w:cs="Times New Roman"/>
          <w:color w:val="000000" w:themeColor="text1"/>
        </w:rPr>
      </w:pPr>
      <w:proofErr w:type="spellStart"/>
      <w:r w:rsidRPr="008F2ABC">
        <w:rPr>
          <w:rFonts w:ascii="Times New Roman" w:hAnsi="Times New Roman" w:cs="Times New Roman"/>
          <w:color w:val="000000" w:themeColor="text1"/>
        </w:rPr>
        <w:t>Gyourko</w:t>
      </w:r>
      <w:proofErr w:type="spellEnd"/>
      <w:r w:rsidRPr="008F2ABC">
        <w:rPr>
          <w:rFonts w:ascii="Times New Roman" w:hAnsi="Times New Roman" w:cs="Times New Roman"/>
          <w:color w:val="000000" w:themeColor="text1"/>
        </w:rPr>
        <w:t xml:space="preserve">, J. R. (2020). Outcomes following child welfare services: What are they and do they </w:t>
      </w:r>
    </w:p>
    <w:p w14:paraId="7BADA627" w14:textId="7C0909E3" w:rsidR="004B52C7" w:rsidRDefault="00BC2181" w:rsidP="001B3CEE">
      <w:pPr>
        <w:spacing w:after="0" w:line="240" w:lineRule="auto"/>
        <w:ind w:firstLine="720"/>
        <w:rPr>
          <w:rFonts w:ascii="Times New Roman" w:hAnsi="Times New Roman" w:cs="Times New Roman"/>
          <w:color w:val="000000" w:themeColor="text1"/>
        </w:rPr>
      </w:pPr>
      <w:r w:rsidRPr="008F2ABC">
        <w:rPr>
          <w:rFonts w:ascii="Times New Roman" w:hAnsi="Times New Roman" w:cs="Times New Roman"/>
          <w:color w:val="000000" w:themeColor="text1"/>
        </w:rPr>
        <w:t xml:space="preserve">differ for black children? </w:t>
      </w:r>
      <w:r w:rsidRPr="008F2ABC">
        <w:rPr>
          <w:rFonts w:ascii="Times New Roman" w:hAnsi="Times New Roman" w:cs="Times New Roman"/>
          <w:i/>
          <w:iCs/>
          <w:color w:val="000000" w:themeColor="text1"/>
        </w:rPr>
        <w:t xml:space="preserve">Journal of </w:t>
      </w:r>
      <w:r w:rsidR="008F2ABC" w:rsidRPr="008F2ABC">
        <w:rPr>
          <w:rFonts w:ascii="Times New Roman" w:hAnsi="Times New Roman" w:cs="Times New Roman"/>
          <w:i/>
          <w:iCs/>
          <w:color w:val="000000" w:themeColor="text1"/>
        </w:rPr>
        <w:t>Public Child Welfare,</w:t>
      </w:r>
      <w:r w:rsidR="008F2ABC">
        <w:rPr>
          <w:rFonts w:ascii="Times New Roman" w:hAnsi="Times New Roman" w:cs="Times New Roman"/>
          <w:i/>
          <w:iCs/>
          <w:color w:val="000000" w:themeColor="text1"/>
        </w:rPr>
        <w:t xml:space="preserve"> 15</w:t>
      </w:r>
      <w:r w:rsidR="008F2ABC">
        <w:rPr>
          <w:rFonts w:ascii="Times New Roman" w:hAnsi="Times New Roman" w:cs="Times New Roman"/>
          <w:color w:val="000000" w:themeColor="text1"/>
        </w:rPr>
        <w:t>(5</w:t>
      </w:r>
      <w:proofErr w:type="gramStart"/>
      <w:r w:rsidR="008F2ABC">
        <w:rPr>
          <w:rFonts w:ascii="Times New Roman" w:hAnsi="Times New Roman" w:cs="Times New Roman"/>
          <w:color w:val="000000" w:themeColor="text1"/>
        </w:rPr>
        <w:t>),  477</w:t>
      </w:r>
      <w:proofErr w:type="gramEnd"/>
      <w:r w:rsidR="008F2ABC">
        <w:rPr>
          <w:rFonts w:ascii="Times New Roman" w:hAnsi="Times New Roman" w:cs="Times New Roman"/>
          <w:color w:val="000000" w:themeColor="text1"/>
        </w:rPr>
        <w:t xml:space="preserve">-499. </w:t>
      </w:r>
    </w:p>
    <w:p w14:paraId="01CD5044" w14:textId="77777777" w:rsidR="001B3CEE" w:rsidRPr="001B3CEE" w:rsidRDefault="001B3CEE" w:rsidP="001B3CEE">
      <w:pPr>
        <w:spacing w:after="0" w:line="240" w:lineRule="auto"/>
        <w:ind w:firstLine="720"/>
        <w:rPr>
          <w:rFonts w:ascii="Times New Roman" w:hAnsi="Times New Roman" w:cs="Times New Roman"/>
          <w:color w:val="000000" w:themeColor="text1"/>
        </w:rPr>
      </w:pPr>
    </w:p>
    <w:p w14:paraId="1F44A6D7" w14:textId="77777777" w:rsidR="008F2ABC" w:rsidRDefault="00BC2181" w:rsidP="001B3CEE">
      <w:pPr>
        <w:spacing w:after="0" w:line="240" w:lineRule="auto"/>
        <w:rPr>
          <w:rFonts w:ascii="Times New Roman" w:hAnsi="Times New Roman" w:cs="Times New Roman"/>
        </w:rPr>
      </w:pPr>
      <w:r w:rsidRPr="008F2ABC">
        <w:rPr>
          <w:rFonts w:ascii="Times New Roman" w:hAnsi="Times New Roman" w:cs="Times New Roman"/>
        </w:rPr>
        <w:t xml:space="preserve">Casey Family Programs. (December 2018). What are some strategies for supporting pregnant and </w:t>
      </w:r>
    </w:p>
    <w:p w14:paraId="3258F733" w14:textId="0B3C3186" w:rsidR="00BC2181" w:rsidRPr="008F2ABC" w:rsidRDefault="00BC2181" w:rsidP="001B3CEE">
      <w:pPr>
        <w:spacing w:after="0" w:line="240" w:lineRule="auto"/>
        <w:ind w:firstLine="720"/>
        <w:rPr>
          <w:rFonts w:ascii="Times New Roman" w:hAnsi="Times New Roman" w:cs="Times New Roman"/>
        </w:rPr>
      </w:pPr>
      <w:r w:rsidRPr="008F2ABC">
        <w:rPr>
          <w:rFonts w:ascii="Times New Roman" w:hAnsi="Times New Roman" w:cs="Times New Roman"/>
        </w:rPr>
        <w:t xml:space="preserve">parenting teens in foster care? Retrieved from </w:t>
      </w:r>
      <w:hyperlink r:id="rId51" w:history="1">
        <w:r w:rsidRPr="008F2ABC">
          <w:rPr>
            <w:rStyle w:val="Hyperlink"/>
            <w:rFonts w:ascii="Times New Roman" w:hAnsi="Times New Roman" w:cs="Times New Roman"/>
          </w:rPr>
          <w:t>https://www.casey.org/pregnant-parenting-teens/</w:t>
        </w:r>
      </w:hyperlink>
      <w:r w:rsidRPr="008F2ABC">
        <w:rPr>
          <w:rFonts w:ascii="Times New Roman" w:hAnsi="Times New Roman" w:cs="Times New Roman"/>
        </w:rPr>
        <w:t xml:space="preserve"> </w:t>
      </w:r>
    </w:p>
    <w:p w14:paraId="1A102AFC" w14:textId="77777777" w:rsidR="00BC2181" w:rsidRPr="00086342" w:rsidRDefault="00BC2181" w:rsidP="00BC2181">
      <w:pPr>
        <w:pStyle w:val="ListParagraph"/>
        <w:numPr>
          <w:ilvl w:val="0"/>
          <w:numId w:val="6"/>
        </w:numPr>
        <w:rPr>
          <w:rFonts w:ascii="Times New Roman" w:hAnsi="Times New Roman" w:cs="Times New Roman"/>
          <w:vanish/>
        </w:rPr>
      </w:pPr>
    </w:p>
    <w:tbl>
      <w:tblPr>
        <w:tblW w:w="9000" w:type="dxa"/>
        <w:tblCellSpacing w:w="15" w:type="dxa"/>
        <w:tblCellMar>
          <w:left w:w="0" w:type="dxa"/>
          <w:right w:w="0" w:type="dxa"/>
        </w:tblCellMar>
        <w:tblLook w:val="04A0" w:firstRow="1" w:lastRow="0" w:firstColumn="1" w:lastColumn="0" w:noHBand="0" w:noVBand="1"/>
      </w:tblPr>
      <w:tblGrid>
        <w:gridCol w:w="9060"/>
      </w:tblGrid>
      <w:tr w:rsidR="00BC2181" w:rsidRPr="001E67DE" w14:paraId="590E1243" w14:textId="77777777" w:rsidTr="00086342">
        <w:trPr>
          <w:tblCellSpacing w:w="15" w:type="dxa"/>
        </w:trPr>
        <w:tc>
          <w:tcPr>
            <w:tcW w:w="0" w:type="auto"/>
            <w:tcMar>
              <w:top w:w="0" w:type="dxa"/>
              <w:left w:w="0" w:type="dxa"/>
              <w:bottom w:w="150" w:type="dxa"/>
              <w:right w:w="0" w:type="dxa"/>
            </w:tcMar>
            <w:vAlign w:val="center"/>
            <w:hideMark/>
          </w:tcPr>
          <w:tbl>
            <w:tblPr>
              <w:tblW w:w="8940" w:type="dxa"/>
              <w:jc w:val="center"/>
              <w:tblCellSpacing w:w="15" w:type="dxa"/>
              <w:tblCellMar>
                <w:left w:w="0" w:type="dxa"/>
                <w:right w:w="0" w:type="dxa"/>
              </w:tblCellMar>
              <w:tblLook w:val="04A0" w:firstRow="1" w:lastRow="0" w:firstColumn="1" w:lastColumn="0" w:noHBand="0" w:noVBand="1"/>
            </w:tblPr>
            <w:tblGrid>
              <w:gridCol w:w="9000"/>
            </w:tblGrid>
            <w:tr w:rsidR="00BC2181" w:rsidRPr="001E67DE" w14:paraId="4F9734F9" w14:textId="77777777" w:rsidTr="00086342">
              <w:trPr>
                <w:tblCellSpacing w:w="15" w:type="dxa"/>
                <w:jc w:val="center"/>
              </w:trPr>
              <w:tc>
                <w:tcPr>
                  <w:tcW w:w="0" w:type="auto"/>
                  <w:vAlign w:val="center"/>
                  <w:hideMark/>
                </w:tcPr>
                <w:tbl>
                  <w:tblPr>
                    <w:tblW w:w="8940" w:type="dxa"/>
                    <w:tblCellSpacing w:w="15" w:type="dxa"/>
                    <w:tblCellMar>
                      <w:left w:w="0" w:type="dxa"/>
                      <w:right w:w="0" w:type="dxa"/>
                    </w:tblCellMar>
                    <w:tblLook w:val="04A0" w:firstRow="1" w:lastRow="0" w:firstColumn="1" w:lastColumn="0" w:noHBand="0" w:noVBand="1"/>
                  </w:tblPr>
                  <w:tblGrid>
                    <w:gridCol w:w="8940"/>
                  </w:tblGrid>
                  <w:tr w:rsidR="00BC2181" w:rsidRPr="001E67DE" w14:paraId="353E92AC" w14:textId="77777777" w:rsidTr="00086342">
                    <w:trPr>
                      <w:tblCellSpacing w:w="15" w:type="dxa"/>
                    </w:trPr>
                    <w:tc>
                      <w:tcPr>
                        <w:tcW w:w="0" w:type="auto"/>
                        <w:vAlign w:val="center"/>
                        <w:hideMark/>
                      </w:tcPr>
                      <w:p w14:paraId="794DB5A6" w14:textId="47ED1B27" w:rsidR="00BC2181" w:rsidRPr="008F2ABC" w:rsidRDefault="00BC2181" w:rsidP="008F2ABC">
                        <w:pPr>
                          <w:rPr>
                            <w:rFonts w:ascii="Times New Roman" w:hAnsi="Times New Roman" w:cs="Times New Roman"/>
                          </w:rPr>
                        </w:pPr>
                        <w:proofErr w:type="spellStart"/>
                        <w:r w:rsidRPr="008F2ABC">
                          <w:rPr>
                            <w:rFonts w:ascii="Times New Roman" w:hAnsi="Times New Roman" w:cs="Times New Roman"/>
                          </w:rPr>
                          <w:t>DeSault</w:t>
                        </w:r>
                        <w:proofErr w:type="spellEnd"/>
                        <w:r w:rsidRPr="008F2ABC">
                          <w:rPr>
                            <w:rFonts w:ascii="Times New Roman" w:hAnsi="Times New Roman" w:cs="Times New Roman"/>
                          </w:rPr>
                          <w:t>. (July 2020). Santa Clara launches basic income program for foster youth.</w:t>
                        </w:r>
                        <w:r>
                          <w:t xml:space="preserve"> </w:t>
                        </w:r>
                        <w:hyperlink r:id="rId52" w:history="1">
                          <w:r w:rsidRPr="008F2ABC">
                            <w:rPr>
                              <w:rStyle w:val="Hyperlink"/>
                              <w:rFonts w:ascii="Times New Roman" w:hAnsi="Times New Roman" w:cs="Times New Roman"/>
                            </w:rPr>
                            <w:t>https://www.mercurynews.com/2020/07/27/santa-clara-county-launches-basic-income-program-for-foster-youth/?utm_medium=email&amp;utm_source=govdelivery</w:t>
                          </w:r>
                        </w:hyperlink>
                        <w:r w:rsidRPr="008F2ABC">
                          <w:rPr>
                            <w:rFonts w:ascii="Times New Roman" w:hAnsi="Times New Roman" w:cs="Times New Roman"/>
                          </w:rPr>
                          <w:t xml:space="preserve"> </w:t>
                        </w:r>
                      </w:p>
                    </w:tc>
                  </w:tr>
                  <w:tr w:rsidR="00BC2181" w:rsidRPr="001E67DE" w14:paraId="20C94F77" w14:textId="77777777" w:rsidTr="00086342">
                    <w:trPr>
                      <w:tblCellSpacing w:w="15" w:type="dxa"/>
                    </w:trPr>
                    <w:tc>
                      <w:tcPr>
                        <w:tcW w:w="0" w:type="auto"/>
                        <w:vAlign w:val="center"/>
                        <w:hideMark/>
                      </w:tcPr>
                      <w:p w14:paraId="3C8DA395" w14:textId="1B401F3D" w:rsidR="00BC2181" w:rsidRPr="00086342" w:rsidRDefault="00BC2181" w:rsidP="00BC2181">
                        <w:pPr>
                          <w:ind w:left="645" w:hanging="810"/>
                          <w:rPr>
                            <w:rFonts w:ascii="Times New Roman" w:hAnsi="Times New Roman" w:cs="Times New Roman"/>
                          </w:rPr>
                        </w:pPr>
                      </w:p>
                    </w:tc>
                  </w:tr>
                </w:tbl>
                <w:p w14:paraId="65FA54E1" w14:textId="77777777" w:rsidR="00BC2181" w:rsidRPr="00086342" w:rsidRDefault="00BC2181" w:rsidP="00086342">
                  <w:pPr>
                    <w:ind w:left="720" w:hanging="810"/>
                    <w:rPr>
                      <w:rFonts w:ascii="Times New Roman" w:hAnsi="Times New Roman" w:cs="Times New Roman"/>
                    </w:rPr>
                  </w:pPr>
                </w:p>
              </w:tc>
            </w:tr>
          </w:tbl>
          <w:p w14:paraId="76D80A3F" w14:textId="77777777" w:rsidR="00BC2181" w:rsidRPr="00086342" w:rsidRDefault="00BC2181" w:rsidP="00086342">
            <w:pPr>
              <w:ind w:left="720" w:hanging="810"/>
              <w:jc w:val="center"/>
              <w:rPr>
                <w:rFonts w:ascii="Times New Roman" w:hAnsi="Times New Roman" w:cs="Times New Roman"/>
              </w:rPr>
            </w:pPr>
          </w:p>
        </w:tc>
      </w:tr>
    </w:tbl>
    <w:p w14:paraId="2B2589CE" w14:textId="1AE1B328" w:rsidR="004B52C7" w:rsidRDefault="004B52C7" w:rsidP="004424B2">
      <w:pPr>
        <w:rPr>
          <w:rFonts w:ascii="Times New Roman" w:hAnsi="Times New Roman" w:cs="Times New Roman"/>
          <w:b/>
          <w:color w:val="991B1E"/>
        </w:rPr>
      </w:pPr>
    </w:p>
    <w:p w14:paraId="6102857A" w14:textId="541E6F18"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13</w:t>
      </w:r>
      <w:r w:rsidRPr="004B52C7">
        <w:rPr>
          <w:rFonts w:ascii="Times New Roman" w:hAnsi="Times New Roman" w:cs="Times New Roman"/>
          <w:b/>
          <w:color w:val="991B1E"/>
        </w:rPr>
        <w:t xml:space="preserve"> – </w:t>
      </w:r>
      <w:r w:rsidR="00BC2181">
        <w:rPr>
          <w:rFonts w:ascii="Times New Roman" w:hAnsi="Times New Roman" w:cs="Times New Roman"/>
          <w:b/>
          <w:color w:val="991B1E"/>
        </w:rPr>
        <w:t>Systemic Reform: Juvenile Justice</w:t>
      </w:r>
    </w:p>
    <w:p w14:paraId="5475B348"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297E3A9A" w14:textId="77777777" w:rsidR="00BC2181" w:rsidRPr="001E67DE" w:rsidRDefault="00BC2181" w:rsidP="00BC2181">
      <w:pPr>
        <w:numPr>
          <w:ilvl w:val="0"/>
          <w:numId w:val="6"/>
        </w:numPr>
        <w:spacing w:after="0" w:line="240" w:lineRule="auto"/>
        <w:contextualSpacing/>
        <w:rPr>
          <w:rFonts w:ascii="Times New Roman" w:hAnsi="Times New Roman" w:cs="Times New Roman"/>
        </w:rPr>
      </w:pPr>
      <w:r w:rsidRPr="001E67DE">
        <w:rPr>
          <w:rFonts w:ascii="Times New Roman" w:hAnsi="Times New Roman" w:cs="Times New Roman"/>
        </w:rPr>
        <w:t>From punishment to rehabilitation</w:t>
      </w:r>
    </w:p>
    <w:p w14:paraId="6A9AFCEF" w14:textId="77777777" w:rsidR="00BC2181" w:rsidRPr="001E67DE" w:rsidRDefault="00BC2181" w:rsidP="00BC2181">
      <w:pPr>
        <w:numPr>
          <w:ilvl w:val="0"/>
          <w:numId w:val="6"/>
        </w:numPr>
        <w:spacing w:after="0" w:line="240" w:lineRule="auto"/>
        <w:contextualSpacing/>
        <w:rPr>
          <w:rFonts w:ascii="Times New Roman" w:hAnsi="Times New Roman" w:cs="Times New Roman"/>
        </w:rPr>
      </w:pPr>
      <w:r w:rsidRPr="001E67DE">
        <w:rPr>
          <w:rFonts w:ascii="Times New Roman" w:hAnsi="Times New Roman" w:cs="Times New Roman"/>
        </w:rPr>
        <w:t>Diversion and intervention reforms</w:t>
      </w:r>
    </w:p>
    <w:p w14:paraId="56E6589B" w14:textId="77777777" w:rsidR="00BC2181" w:rsidRPr="001E67DE" w:rsidRDefault="00BC2181" w:rsidP="00BC2181">
      <w:pPr>
        <w:numPr>
          <w:ilvl w:val="0"/>
          <w:numId w:val="6"/>
        </w:numPr>
        <w:spacing w:after="0" w:line="240" w:lineRule="auto"/>
        <w:contextualSpacing/>
        <w:rPr>
          <w:rFonts w:ascii="Times New Roman" w:hAnsi="Times New Roman" w:cs="Times New Roman"/>
        </w:rPr>
      </w:pPr>
      <w:r w:rsidRPr="001E67DE">
        <w:rPr>
          <w:rFonts w:ascii="Times New Roman" w:hAnsi="Times New Roman" w:cs="Times New Roman"/>
        </w:rPr>
        <w:t>Restructuring juvenile justice systems</w:t>
      </w:r>
    </w:p>
    <w:p w14:paraId="5DE20ED8" w14:textId="77777777" w:rsidR="00BC2181" w:rsidRPr="001E67DE" w:rsidRDefault="00BC2181" w:rsidP="00BC2181">
      <w:pPr>
        <w:numPr>
          <w:ilvl w:val="0"/>
          <w:numId w:val="6"/>
        </w:numPr>
        <w:spacing w:after="0" w:line="240" w:lineRule="auto"/>
        <w:contextualSpacing/>
        <w:rPr>
          <w:rFonts w:ascii="Times New Roman" w:hAnsi="Times New Roman" w:cs="Times New Roman"/>
        </w:rPr>
      </w:pPr>
      <w:r w:rsidRPr="001E67DE">
        <w:rPr>
          <w:rFonts w:ascii="Times New Roman" w:hAnsi="Times New Roman" w:cs="Times New Roman"/>
        </w:rPr>
        <w:t xml:space="preserve">LAPD Community Safety Partnership </w:t>
      </w:r>
    </w:p>
    <w:p w14:paraId="426BA574" w14:textId="2765CC4B" w:rsidR="004B52C7" w:rsidRPr="00BC2181" w:rsidRDefault="004B52C7" w:rsidP="00BC2181">
      <w:pPr>
        <w:ind w:left="360"/>
        <w:rPr>
          <w:rFonts w:ascii="Times New Roman" w:hAnsi="Times New Roman" w:cs="Times New Roman"/>
        </w:rPr>
      </w:pPr>
    </w:p>
    <w:p w14:paraId="36B72AE2" w14:textId="44C61312"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BC2181">
        <w:rPr>
          <w:rFonts w:ascii="Times New Roman" w:hAnsi="Times New Roman" w:cs="Times New Roman"/>
        </w:rPr>
        <w:t>4 and 5</w:t>
      </w:r>
      <w:r>
        <w:rPr>
          <w:rFonts w:ascii="Times New Roman" w:hAnsi="Times New Roman" w:cs="Times New Roman"/>
        </w:rPr>
        <w:t>.</w:t>
      </w:r>
    </w:p>
    <w:p w14:paraId="2BF4EE7A"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56C9D34B" w14:textId="77777777" w:rsidR="008F2ABC" w:rsidRDefault="00BC2181" w:rsidP="008F2ABC">
      <w:pPr>
        <w:spacing w:after="0" w:line="240" w:lineRule="auto"/>
        <w:rPr>
          <w:rFonts w:ascii="Times New Roman" w:hAnsi="Times New Roman" w:cs="Times New Roman"/>
        </w:rPr>
      </w:pPr>
      <w:r w:rsidRPr="008F2ABC">
        <w:rPr>
          <w:rFonts w:ascii="Times New Roman" w:hAnsi="Times New Roman" w:cs="Times New Roman"/>
        </w:rPr>
        <w:t xml:space="preserve">Countywide Criminal Justice Coordination Committee, Youth Diversion </w:t>
      </w:r>
      <w:proofErr w:type="gramStart"/>
      <w:r w:rsidRPr="008F2ABC">
        <w:rPr>
          <w:rFonts w:ascii="Times New Roman" w:hAnsi="Times New Roman" w:cs="Times New Roman"/>
        </w:rPr>
        <w:t>Committee</w:t>
      </w:r>
      <w:proofErr w:type="gramEnd"/>
      <w:r w:rsidRPr="008F2ABC">
        <w:rPr>
          <w:rFonts w:ascii="Times New Roman" w:hAnsi="Times New Roman" w:cs="Times New Roman"/>
        </w:rPr>
        <w:t xml:space="preserve"> and the Los</w:t>
      </w:r>
      <w:r w:rsidRPr="008F2ABC">
        <w:rPr>
          <w:rFonts w:ascii="Times New Roman" w:hAnsi="Times New Roman" w:cs="Times New Roman"/>
        </w:rPr>
        <w:tab/>
        <w:t xml:space="preserve"> </w:t>
      </w:r>
    </w:p>
    <w:p w14:paraId="1AD6A861" w14:textId="77777777" w:rsidR="008F2ABC" w:rsidRDefault="00BC2181" w:rsidP="008F2ABC">
      <w:pPr>
        <w:spacing w:after="0" w:line="240" w:lineRule="auto"/>
        <w:ind w:firstLine="360"/>
        <w:rPr>
          <w:rFonts w:ascii="Times New Roman" w:hAnsi="Times New Roman" w:cs="Times New Roman"/>
          <w:i/>
          <w:iCs/>
        </w:rPr>
      </w:pPr>
      <w:r w:rsidRPr="008F2ABC">
        <w:rPr>
          <w:rFonts w:ascii="Times New Roman" w:hAnsi="Times New Roman" w:cs="Times New Roman"/>
        </w:rPr>
        <w:t>Angeles Chief Executive Office (2017).</w:t>
      </w:r>
      <w:r w:rsidRPr="008F2ABC">
        <w:rPr>
          <w:rFonts w:ascii="Times New Roman" w:hAnsi="Times New Roman" w:cs="Times New Roman"/>
          <w:i/>
          <w:iCs/>
        </w:rPr>
        <w:t xml:space="preserve"> A roadmap for advancing youth diversion in Los Angeles </w:t>
      </w:r>
    </w:p>
    <w:p w14:paraId="38A35172" w14:textId="2529EE39" w:rsidR="00BC2181" w:rsidRDefault="00BC2181" w:rsidP="008F2ABC">
      <w:pPr>
        <w:spacing w:after="0" w:line="240" w:lineRule="auto"/>
        <w:ind w:firstLine="360"/>
        <w:rPr>
          <w:rFonts w:ascii="Times New Roman" w:hAnsi="Times New Roman" w:cs="Times New Roman"/>
        </w:rPr>
      </w:pPr>
      <w:r w:rsidRPr="008F2ABC">
        <w:rPr>
          <w:rFonts w:ascii="Times New Roman" w:hAnsi="Times New Roman" w:cs="Times New Roman"/>
          <w:i/>
          <w:iCs/>
        </w:rPr>
        <w:t>County</w:t>
      </w:r>
      <w:r w:rsidRPr="008F2ABC">
        <w:rPr>
          <w:rFonts w:ascii="Times New Roman" w:hAnsi="Times New Roman" w:cs="Times New Roman"/>
        </w:rPr>
        <w:t xml:space="preserve">. </w:t>
      </w:r>
      <w:r w:rsidRPr="008F2ABC">
        <w:rPr>
          <w:rFonts w:ascii="Times New Roman" w:hAnsi="Times New Roman" w:cs="Times New Roman"/>
          <w:b/>
        </w:rPr>
        <w:t>R</w:t>
      </w:r>
      <w:r w:rsidR="00611C92" w:rsidRPr="008F2ABC">
        <w:rPr>
          <w:rFonts w:ascii="Times New Roman" w:hAnsi="Times New Roman" w:cs="Times New Roman"/>
          <w:b/>
        </w:rPr>
        <w:t>ead</w:t>
      </w:r>
      <w:r w:rsidRPr="008F2ABC">
        <w:rPr>
          <w:rFonts w:ascii="Times New Roman" w:hAnsi="Times New Roman" w:cs="Times New Roman"/>
          <w:b/>
        </w:rPr>
        <w:t xml:space="preserve"> ONLY Executive Summary</w:t>
      </w:r>
      <w:r w:rsidRPr="008F2ABC">
        <w:rPr>
          <w:rFonts w:ascii="Times New Roman" w:hAnsi="Times New Roman" w:cs="Times New Roman"/>
        </w:rPr>
        <w:t xml:space="preserve">. </w:t>
      </w:r>
    </w:p>
    <w:p w14:paraId="54A4D719" w14:textId="77777777" w:rsidR="008F2ABC" w:rsidRPr="008F2ABC" w:rsidRDefault="008F2ABC" w:rsidP="008F2ABC">
      <w:pPr>
        <w:spacing w:after="0" w:line="240" w:lineRule="auto"/>
        <w:ind w:firstLine="360"/>
        <w:rPr>
          <w:rFonts w:ascii="Times New Roman" w:hAnsi="Times New Roman" w:cs="Times New Roman"/>
        </w:rPr>
      </w:pPr>
    </w:p>
    <w:p w14:paraId="17B7479B" w14:textId="77777777" w:rsidR="008F2ABC" w:rsidRDefault="00BC2181" w:rsidP="008F2ABC">
      <w:pPr>
        <w:spacing w:after="0" w:line="240" w:lineRule="auto"/>
        <w:rPr>
          <w:rFonts w:ascii="Times New Roman" w:hAnsi="Times New Roman" w:cs="Times New Roman"/>
        </w:rPr>
      </w:pPr>
      <w:r w:rsidRPr="008F2ABC">
        <w:rPr>
          <w:rFonts w:ascii="Times New Roman" w:hAnsi="Times New Roman" w:cs="Times New Roman"/>
        </w:rPr>
        <w:t xml:space="preserve">The Annie E. Casey Foundation. (2018). Transforming juvenile probation: A vision for getting it right. </w:t>
      </w:r>
    </w:p>
    <w:p w14:paraId="6C785775" w14:textId="52DCC47B" w:rsidR="00BC2181" w:rsidRDefault="00BC2181" w:rsidP="008F2ABC">
      <w:pPr>
        <w:spacing w:after="0" w:line="240" w:lineRule="auto"/>
        <w:ind w:firstLine="360"/>
        <w:rPr>
          <w:rFonts w:ascii="Times New Roman" w:hAnsi="Times New Roman" w:cs="Times New Roman"/>
        </w:rPr>
      </w:pPr>
      <w:r w:rsidRPr="008F2ABC">
        <w:rPr>
          <w:rFonts w:ascii="Times New Roman" w:hAnsi="Times New Roman" w:cs="Times New Roman"/>
        </w:rPr>
        <w:t xml:space="preserve">Executive Summary. Baltimore, MD.   </w:t>
      </w:r>
      <w:hyperlink r:id="rId53" w:history="1">
        <w:r w:rsidRPr="008F2ABC">
          <w:rPr>
            <w:rFonts w:ascii="Times New Roman" w:hAnsi="Times New Roman" w:cs="Times New Roman"/>
            <w:color w:val="1155CC"/>
            <w:u w:val="single"/>
          </w:rPr>
          <w:t>https://www.aecf.org/m/resourcedoc/aecf-transformingjuvenileprobationsummary-2018.pdf</w:t>
        </w:r>
      </w:hyperlink>
      <w:r w:rsidRPr="008F2ABC">
        <w:rPr>
          <w:rFonts w:ascii="Times New Roman" w:hAnsi="Times New Roman" w:cs="Times New Roman"/>
        </w:rPr>
        <w:t xml:space="preserve"> </w:t>
      </w:r>
    </w:p>
    <w:p w14:paraId="7A6A79D2" w14:textId="77777777" w:rsidR="008F2ABC" w:rsidRPr="008F2ABC" w:rsidRDefault="008F2ABC" w:rsidP="008F2ABC">
      <w:pPr>
        <w:spacing w:after="0" w:line="240" w:lineRule="auto"/>
        <w:ind w:firstLine="360"/>
        <w:rPr>
          <w:rFonts w:ascii="Times New Roman" w:hAnsi="Times New Roman" w:cs="Times New Roman"/>
        </w:rPr>
      </w:pPr>
    </w:p>
    <w:p w14:paraId="56F9F1D1" w14:textId="77777777" w:rsidR="008F2ABC" w:rsidRDefault="00BC2181" w:rsidP="008F2ABC">
      <w:pPr>
        <w:spacing w:after="0" w:line="240" w:lineRule="auto"/>
        <w:rPr>
          <w:rFonts w:ascii="Times New Roman" w:hAnsi="Times New Roman" w:cs="Times New Roman"/>
        </w:rPr>
      </w:pPr>
      <w:r w:rsidRPr="008F2ABC">
        <w:rPr>
          <w:rFonts w:ascii="Times New Roman" w:hAnsi="Times New Roman" w:cs="Times New Roman"/>
        </w:rPr>
        <w:t xml:space="preserve">Watson, L. &amp; Edelman, P. (2012). Improving the juvenile justice system for girls: Lessons from the </w:t>
      </w:r>
    </w:p>
    <w:p w14:paraId="1A34F7B9" w14:textId="77777777" w:rsidR="008F2ABC" w:rsidRDefault="00BC2181" w:rsidP="008F2ABC">
      <w:pPr>
        <w:spacing w:after="0" w:line="240" w:lineRule="auto"/>
        <w:ind w:firstLine="360"/>
        <w:rPr>
          <w:rFonts w:ascii="Times New Roman" w:hAnsi="Times New Roman" w:cs="Times New Roman"/>
        </w:rPr>
      </w:pPr>
      <w:r w:rsidRPr="008F2ABC">
        <w:rPr>
          <w:rFonts w:ascii="Times New Roman" w:hAnsi="Times New Roman" w:cs="Times New Roman"/>
        </w:rPr>
        <w:t>states. Georgetown Center on Poverty, Inequality and Policy.</w:t>
      </w:r>
      <w:r w:rsidR="008F2ABC">
        <w:rPr>
          <w:rFonts w:ascii="Times New Roman" w:hAnsi="Times New Roman" w:cs="Times New Roman"/>
        </w:rPr>
        <w:t xml:space="preserve"> </w:t>
      </w:r>
    </w:p>
    <w:p w14:paraId="72885EF3" w14:textId="61D07701" w:rsidR="008F2ABC" w:rsidRDefault="008F2ABC" w:rsidP="008F2ABC">
      <w:pPr>
        <w:spacing w:after="0" w:line="240" w:lineRule="auto"/>
        <w:ind w:firstLine="360"/>
        <w:rPr>
          <w:rFonts w:ascii="Times New Roman" w:hAnsi="Times New Roman" w:cs="Times New Roman"/>
        </w:rPr>
      </w:pPr>
      <w:hyperlink r:id="rId54" w:history="1">
        <w:r w:rsidRPr="008C7418">
          <w:rPr>
            <w:rStyle w:val="Hyperlink"/>
            <w:rFonts w:ascii="Times New Roman" w:hAnsi="Times New Roman" w:cs="Times New Roman"/>
          </w:rPr>
          <w:t>https://www.rfkchildren.org/images/stories/jds_v1r4_web_spreads.pdf</w:t>
        </w:r>
      </w:hyperlink>
    </w:p>
    <w:p w14:paraId="15725C2C" w14:textId="77777777" w:rsidR="008F2ABC" w:rsidRPr="008F2ABC" w:rsidRDefault="008F2ABC" w:rsidP="008F2ABC">
      <w:pPr>
        <w:spacing w:after="0" w:line="240" w:lineRule="auto"/>
        <w:ind w:firstLine="360"/>
        <w:rPr>
          <w:rFonts w:ascii="Times New Roman" w:hAnsi="Times New Roman" w:cs="Times New Roman"/>
        </w:rPr>
      </w:pPr>
    </w:p>
    <w:p w14:paraId="064F86AB" w14:textId="77777777" w:rsidR="008F2ABC" w:rsidRDefault="00BC2181" w:rsidP="008F2ABC">
      <w:pPr>
        <w:spacing w:after="0" w:line="240" w:lineRule="auto"/>
        <w:rPr>
          <w:rFonts w:ascii="Times New Roman" w:hAnsi="Times New Roman" w:cs="Times New Roman"/>
        </w:rPr>
      </w:pPr>
      <w:r w:rsidRPr="008F2ABC">
        <w:rPr>
          <w:rFonts w:ascii="Times New Roman" w:hAnsi="Times New Roman" w:cs="Times New Roman"/>
        </w:rPr>
        <w:t>Hertz, D, Eastman, A., McCroskey, J. Guo, L. &amp; Putnam-</w:t>
      </w:r>
      <w:proofErr w:type="spellStart"/>
      <w:r w:rsidRPr="008F2ABC">
        <w:rPr>
          <w:rFonts w:ascii="Times New Roman" w:hAnsi="Times New Roman" w:cs="Times New Roman"/>
        </w:rPr>
        <w:t>Hornstein</w:t>
      </w:r>
      <w:proofErr w:type="spellEnd"/>
      <w:r w:rsidRPr="008F2ABC">
        <w:rPr>
          <w:rFonts w:ascii="Times New Roman" w:hAnsi="Times New Roman" w:cs="Times New Roman"/>
        </w:rPr>
        <w:t xml:space="preserve">, E. (2021). The intersection of child </w:t>
      </w:r>
    </w:p>
    <w:p w14:paraId="4F805C92" w14:textId="77777777" w:rsidR="008F2ABC" w:rsidRDefault="00BC2181" w:rsidP="008F2ABC">
      <w:pPr>
        <w:spacing w:after="0" w:line="240" w:lineRule="auto"/>
        <w:ind w:firstLine="720"/>
        <w:rPr>
          <w:rFonts w:ascii="Times New Roman" w:hAnsi="Times New Roman" w:cs="Times New Roman"/>
        </w:rPr>
      </w:pPr>
      <w:r w:rsidRPr="008F2ABC">
        <w:rPr>
          <w:rFonts w:ascii="Times New Roman" w:hAnsi="Times New Roman" w:cs="Times New Roman"/>
        </w:rPr>
        <w:t xml:space="preserve">welfare and juvenile justice: Key findings from the Los Angeles dual system youth study </w:t>
      </w:r>
    </w:p>
    <w:p w14:paraId="10ACC2EF" w14:textId="5F46D2A8" w:rsidR="00BC2181" w:rsidRDefault="00BC2181" w:rsidP="008F2ABC">
      <w:pPr>
        <w:spacing w:after="0" w:line="240" w:lineRule="auto"/>
        <w:ind w:firstLine="720"/>
        <w:rPr>
          <w:rFonts w:ascii="Times New Roman" w:hAnsi="Times New Roman" w:cs="Times New Roman"/>
        </w:rPr>
      </w:pPr>
      <w:r w:rsidRPr="008F2ABC">
        <w:rPr>
          <w:rFonts w:ascii="Times New Roman" w:hAnsi="Times New Roman" w:cs="Times New Roman"/>
        </w:rPr>
        <w:t>Children’s Data Network.</w:t>
      </w:r>
    </w:p>
    <w:p w14:paraId="3B0C6C98" w14:textId="77777777" w:rsidR="008F2ABC" w:rsidRPr="008F2ABC" w:rsidRDefault="008F2ABC" w:rsidP="008F2ABC">
      <w:pPr>
        <w:spacing w:after="0" w:line="240" w:lineRule="auto"/>
        <w:ind w:firstLine="720"/>
        <w:rPr>
          <w:rFonts w:ascii="Times New Roman" w:hAnsi="Times New Roman" w:cs="Times New Roman"/>
        </w:rPr>
      </w:pPr>
    </w:p>
    <w:p w14:paraId="208CF930" w14:textId="5D4177A7" w:rsidR="00BC2181" w:rsidRPr="001E67DE" w:rsidRDefault="00BC2181" w:rsidP="008F2ABC">
      <w:pPr>
        <w:spacing w:after="0" w:line="240" w:lineRule="auto"/>
        <w:rPr>
          <w:rFonts w:ascii="Times New Roman" w:hAnsi="Times New Roman" w:cs="Times New Roman"/>
        </w:rPr>
      </w:pPr>
      <w:r w:rsidRPr="001E67DE">
        <w:rPr>
          <w:rFonts w:ascii="Times New Roman" w:hAnsi="Times New Roman" w:cs="Times New Roman"/>
          <w:b/>
          <w:i/>
        </w:rPr>
        <w:t xml:space="preserve">Case Study Material: </w:t>
      </w:r>
      <w:r w:rsidR="00F62EE6">
        <w:rPr>
          <w:rFonts w:ascii="Times New Roman" w:hAnsi="Times New Roman" w:cs="Times New Roman"/>
          <w:b/>
          <w:i/>
        </w:rPr>
        <w:t xml:space="preserve">“Raise the Age” </w:t>
      </w:r>
      <w:r w:rsidR="00FF64A0">
        <w:rPr>
          <w:rFonts w:ascii="Times New Roman" w:hAnsi="Times New Roman" w:cs="Times New Roman"/>
          <w:b/>
          <w:i/>
        </w:rPr>
        <w:t>Reform</w:t>
      </w:r>
      <w:r w:rsidR="00F62EE6">
        <w:rPr>
          <w:rFonts w:ascii="Times New Roman" w:hAnsi="Times New Roman" w:cs="Times New Roman"/>
          <w:b/>
          <w:i/>
        </w:rPr>
        <w:t xml:space="preserve"> </w:t>
      </w:r>
    </w:p>
    <w:p w14:paraId="0132956E" w14:textId="77777777" w:rsidR="008F2ABC" w:rsidRDefault="008F2ABC" w:rsidP="008F2ABC">
      <w:pPr>
        <w:spacing w:after="0" w:line="240" w:lineRule="auto"/>
        <w:rPr>
          <w:rFonts w:ascii="Times New Roman" w:hAnsi="Times New Roman" w:cs="Times New Roman"/>
        </w:rPr>
      </w:pPr>
    </w:p>
    <w:p w14:paraId="4FACB40B" w14:textId="08B5B8DA" w:rsidR="00BC2181" w:rsidRPr="008F2ABC" w:rsidRDefault="00F62EE6" w:rsidP="008F2ABC">
      <w:pPr>
        <w:spacing w:after="0" w:line="240" w:lineRule="auto"/>
        <w:rPr>
          <w:rFonts w:ascii="Times New Roman" w:hAnsi="Times New Roman" w:cs="Times New Roman"/>
          <w:i/>
          <w:iCs/>
        </w:rPr>
      </w:pPr>
      <w:r w:rsidRPr="008F2ABC">
        <w:rPr>
          <w:rFonts w:ascii="Times New Roman" w:hAnsi="Times New Roman" w:cs="Times New Roman"/>
        </w:rPr>
        <w:t xml:space="preserve">Fitzgerald, </w:t>
      </w:r>
      <w:proofErr w:type="gramStart"/>
      <w:r w:rsidRPr="008F2ABC">
        <w:rPr>
          <w:rFonts w:ascii="Times New Roman" w:hAnsi="Times New Roman" w:cs="Times New Roman"/>
        </w:rPr>
        <w:t>M,.</w:t>
      </w:r>
      <w:proofErr w:type="gramEnd"/>
      <w:r w:rsidRPr="008F2ABC">
        <w:rPr>
          <w:rFonts w:ascii="Times New Roman" w:hAnsi="Times New Roman" w:cs="Times New Roman"/>
        </w:rPr>
        <w:t xml:space="preserve"> &amp; Carroll, C.  (June 29, 2021). Advocates </w:t>
      </w:r>
      <w:r w:rsidR="008F2ABC">
        <w:rPr>
          <w:rFonts w:ascii="Times New Roman" w:hAnsi="Times New Roman" w:cs="Times New Roman"/>
          <w:i/>
          <w:iCs/>
        </w:rPr>
        <w:fldChar w:fldCharType="begin"/>
      </w:r>
      <w:r w:rsidR="008F2ABC">
        <w:rPr>
          <w:rFonts w:ascii="Times New Roman" w:hAnsi="Times New Roman" w:cs="Times New Roman"/>
          <w:i/>
          <w:iCs/>
        </w:rPr>
        <w:instrText xml:space="preserve"> HYPERLINK "</w:instrText>
      </w:r>
      <w:r w:rsidR="008F2ABC" w:rsidRPr="008F2ABC">
        <w:rPr>
          <w:rFonts w:ascii="Times New Roman" w:hAnsi="Times New Roman" w:cs="Times New Roman"/>
          <w:i/>
          <w:iCs/>
        </w:rPr>
        <w:instrText>https://imprintnews.org/justice/juvenile-justice-2/advocates-tout-data-showing-raise-the-age-laws-havent-overwhelmed-states-juvenile-facilities/56595</w:instrText>
      </w:r>
      <w:r w:rsidR="008F2ABC">
        <w:rPr>
          <w:rFonts w:ascii="Times New Roman" w:hAnsi="Times New Roman" w:cs="Times New Roman"/>
          <w:i/>
          <w:iCs/>
        </w:rPr>
        <w:instrText xml:space="preserve">" </w:instrText>
      </w:r>
      <w:r w:rsidR="008F2ABC">
        <w:rPr>
          <w:rFonts w:ascii="Times New Roman" w:hAnsi="Times New Roman" w:cs="Times New Roman"/>
          <w:i/>
          <w:iCs/>
        </w:rPr>
        <w:fldChar w:fldCharType="separate"/>
      </w:r>
      <w:r w:rsidR="008F2ABC" w:rsidRPr="008C7418">
        <w:rPr>
          <w:rStyle w:val="Hyperlink"/>
          <w:rFonts w:ascii="Times New Roman" w:hAnsi="Times New Roman" w:cs="Times New Roman"/>
          <w:i/>
          <w:iCs/>
        </w:rPr>
        <w:t>https://imprintnews.org/justice/juvenile-justice-2/advocates-tout-data-showing-raise-the-age-laws-havent-overwhelmed-states-juvenile-facilities/56595</w:t>
      </w:r>
      <w:r w:rsidR="008F2ABC">
        <w:rPr>
          <w:rFonts w:ascii="Times New Roman" w:hAnsi="Times New Roman" w:cs="Times New Roman"/>
          <w:i/>
          <w:iCs/>
        </w:rPr>
        <w:fldChar w:fldCharType="end"/>
      </w:r>
      <w:r w:rsidRPr="008F2ABC">
        <w:rPr>
          <w:rFonts w:ascii="Times New Roman" w:hAnsi="Times New Roman" w:cs="Times New Roman"/>
          <w:i/>
          <w:iCs/>
        </w:rPr>
        <w:t xml:space="preserve"> </w:t>
      </w:r>
    </w:p>
    <w:p w14:paraId="78D2F277" w14:textId="77777777" w:rsidR="00BC2181" w:rsidRPr="00BC2181" w:rsidRDefault="00BC2181" w:rsidP="008F2ABC">
      <w:pPr>
        <w:pStyle w:val="ListParagraph"/>
        <w:spacing w:after="0" w:line="240" w:lineRule="auto"/>
        <w:rPr>
          <w:rFonts w:ascii="Times New Roman" w:hAnsi="Times New Roman" w:cs="Times New Roman"/>
        </w:rPr>
      </w:pPr>
    </w:p>
    <w:p w14:paraId="3CD710F5" w14:textId="77777777" w:rsidR="008F2ABC" w:rsidRDefault="00F62EE6" w:rsidP="008F2ABC">
      <w:pPr>
        <w:spacing w:after="0" w:line="240" w:lineRule="auto"/>
        <w:rPr>
          <w:rFonts w:ascii="Times New Roman" w:hAnsi="Times New Roman" w:cs="Times New Roman"/>
        </w:rPr>
      </w:pPr>
      <w:proofErr w:type="spellStart"/>
      <w:r w:rsidRPr="008F2ABC">
        <w:rPr>
          <w:rFonts w:ascii="Times New Roman" w:hAnsi="Times New Roman" w:cs="Times New Roman"/>
        </w:rPr>
        <w:lastRenderedPageBreak/>
        <w:t>Mistrett</w:t>
      </w:r>
      <w:proofErr w:type="spellEnd"/>
      <w:r w:rsidRPr="008F2ABC">
        <w:rPr>
          <w:rFonts w:ascii="Times New Roman" w:hAnsi="Times New Roman" w:cs="Times New Roman"/>
        </w:rPr>
        <w:t xml:space="preserve">, M. (June 25, 2021). Bringing more teens home: raising the age without expanding secure </w:t>
      </w:r>
    </w:p>
    <w:p w14:paraId="0EDD0F14" w14:textId="0C42D53E" w:rsidR="00BC2181" w:rsidRPr="008F2ABC" w:rsidRDefault="00F62EE6" w:rsidP="008F2ABC">
      <w:pPr>
        <w:spacing w:after="0" w:line="240" w:lineRule="auto"/>
        <w:ind w:left="720"/>
        <w:rPr>
          <w:rFonts w:ascii="Times New Roman" w:hAnsi="Times New Roman" w:cs="Times New Roman"/>
        </w:rPr>
      </w:pPr>
      <w:r w:rsidRPr="008F2ABC">
        <w:rPr>
          <w:rFonts w:ascii="Times New Roman" w:hAnsi="Times New Roman" w:cs="Times New Roman"/>
        </w:rPr>
        <w:t xml:space="preserve">confinement in the youth justice system. The Sentencing Project: Washington D.C. </w:t>
      </w:r>
      <w:hyperlink r:id="rId55" w:history="1">
        <w:r w:rsidR="008F2ABC" w:rsidRPr="008C7418">
          <w:rPr>
            <w:rStyle w:val="Hyperlink"/>
            <w:rFonts w:ascii="Times New Roman" w:hAnsi="Times New Roman" w:cs="Times New Roman"/>
          </w:rPr>
          <w:t>https://www.sentencingproject.org/publications/bringing-more-teens-home-raising-the-age-without-expanding-secure-confinement-in-the-youth-justice-system/</w:t>
        </w:r>
      </w:hyperlink>
      <w:r w:rsidRPr="008F2ABC">
        <w:rPr>
          <w:rFonts w:ascii="Times New Roman" w:hAnsi="Times New Roman" w:cs="Times New Roman"/>
        </w:rPr>
        <w:t xml:space="preserve"> </w:t>
      </w:r>
    </w:p>
    <w:p w14:paraId="5FA2C991" w14:textId="4844E1B1" w:rsidR="004B52C7" w:rsidRDefault="004B52C7" w:rsidP="004424B2">
      <w:pPr>
        <w:rPr>
          <w:rFonts w:ascii="Times New Roman" w:hAnsi="Times New Roman" w:cs="Times New Roman"/>
          <w:b/>
          <w:color w:val="991B1E"/>
        </w:rPr>
      </w:pPr>
    </w:p>
    <w:p w14:paraId="1593302D" w14:textId="77777777" w:rsidR="008F2ABC" w:rsidRDefault="008F2ABC" w:rsidP="004424B2">
      <w:pPr>
        <w:rPr>
          <w:rFonts w:ascii="Times New Roman" w:hAnsi="Times New Roman" w:cs="Times New Roman"/>
          <w:b/>
          <w:color w:val="991B1E"/>
        </w:rPr>
      </w:pPr>
    </w:p>
    <w:p w14:paraId="07F38FBA" w14:textId="2A936528"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14</w:t>
      </w:r>
      <w:r w:rsidRPr="004B52C7">
        <w:rPr>
          <w:rFonts w:ascii="Times New Roman" w:hAnsi="Times New Roman" w:cs="Times New Roman"/>
          <w:b/>
          <w:color w:val="991B1E"/>
        </w:rPr>
        <w:t xml:space="preserve"> – </w:t>
      </w:r>
      <w:r w:rsidR="00BC2181">
        <w:rPr>
          <w:rFonts w:ascii="Times New Roman" w:hAnsi="Times New Roman" w:cs="Times New Roman"/>
          <w:b/>
          <w:color w:val="991B1E"/>
        </w:rPr>
        <w:t>Group Presentations: Policy Reform</w:t>
      </w:r>
    </w:p>
    <w:p w14:paraId="25DD7C02"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3CEB1D5D" w14:textId="782D2409" w:rsidR="004B52C7" w:rsidRDefault="00BC2181" w:rsidP="004B52C7">
      <w:pPr>
        <w:pStyle w:val="ListParagraph"/>
        <w:numPr>
          <w:ilvl w:val="0"/>
          <w:numId w:val="6"/>
        </w:numPr>
        <w:rPr>
          <w:rFonts w:ascii="Times New Roman" w:hAnsi="Times New Roman" w:cs="Times New Roman"/>
        </w:rPr>
      </w:pPr>
      <w:r>
        <w:rPr>
          <w:rFonts w:ascii="Times New Roman" w:hAnsi="Times New Roman" w:cs="Times New Roman"/>
        </w:rPr>
        <w:t>Putting it all Together</w:t>
      </w:r>
    </w:p>
    <w:p w14:paraId="22D23AF3" w14:textId="5C4EF0F5"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BC2181">
        <w:rPr>
          <w:rFonts w:ascii="Times New Roman" w:hAnsi="Times New Roman" w:cs="Times New Roman"/>
        </w:rPr>
        <w:t>1, 2, 3, 4, and 5</w:t>
      </w:r>
      <w:r>
        <w:rPr>
          <w:rFonts w:ascii="Times New Roman" w:hAnsi="Times New Roman" w:cs="Times New Roman"/>
        </w:rPr>
        <w:t>.</w:t>
      </w:r>
    </w:p>
    <w:p w14:paraId="762C3EA9"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548D3FD4" w14:textId="77777777" w:rsidR="008F2ABC" w:rsidRDefault="00BC2181" w:rsidP="008F2ABC">
      <w:pPr>
        <w:spacing w:line="276" w:lineRule="auto"/>
        <w:rPr>
          <w:rFonts w:ascii="Times New Roman" w:hAnsi="Times New Roman" w:cs="Times New Roman"/>
          <w:highlight w:val="white"/>
        </w:rPr>
      </w:pPr>
      <w:r w:rsidRPr="008F2ABC">
        <w:rPr>
          <w:rFonts w:ascii="Times New Roman" w:hAnsi="Times New Roman" w:cs="Times New Roman"/>
          <w:highlight w:val="white"/>
        </w:rPr>
        <w:t xml:space="preserve">Social Policy Institute (2012). Influencing social policy: Positioning Social Work graduates for policy </w:t>
      </w:r>
    </w:p>
    <w:p w14:paraId="43E1D002" w14:textId="4912367A" w:rsidR="008F2ABC" w:rsidRDefault="00BC2181" w:rsidP="008F2ABC">
      <w:pPr>
        <w:spacing w:line="276" w:lineRule="auto"/>
        <w:ind w:firstLine="720"/>
        <w:rPr>
          <w:rFonts w:ascii="Times New Roman" w:hAnsi="Times New Roman" w:cs="Times New Roman"/>
        </w:rPr>
      </w:pPr>
      <w:r w:rsidRPr="008F2ABC">
        <w:rPr>
          <w:rFonts w:ascii="Times New Roman" w:hAnsi="Times New Roman" w:cs="Times New Roman"/>
          <w:highlight w:val="white"/>
        </w:rPr>
        <w:t xml:space="preserve">careers. NASW. </w:t>
      </w:r>
    </w:p>
    <w:p w14:paraId="1A6CD70D" w14:textId="48C50308" w:rsidR="004B52C7" w:rsidRPr="008F2ABC" w:rsidRDefault="008F2ABC" w:rsidP="008F2ABC">
      <w:pPr>
        <w:spacing w:line="276" w:lineRule="auto"/>
        <w:ind w:firstLine="720"/>
        <w:rPr>
          <w:rFonts w:ascii="Times New Roman" w:hAnsi="Times New Roman" w:cs="Times New Roman"/>
          <w:color w:val="FF0000"/>
          <w:highlight w:val="white"/>
        </w:rPr>
      </w:pPr>
      <w:hyperlink r:id="rId56" w:history="1">
        <w:r w:rsidRPr="008C7418">
          <w:rPr>
            <w:rStyle w:val="Hyperlink"/>
            <w:rFonts w:ascii="Times New Roman" w:hAnsi="Times New Roman" w:cs="Times New Roman"/>
          </w:rPr>
          <w:t>https://www.socialworkers.org/LinkClick.aspx?fileticket=zsQ-rV4Jc2c%3D&amp;portalid=0</w:t>
        </w:r>
      </w:hyperlink>
      <w:r w:rsidR="00BC2181" w:rsidRPr="008F2ABC">
        <w:rPr>
          <w:rFonts w:ascii="Times New Roman" w:hAnsi="Times New Roman" w:cs="Times New Roman"/>
        </w:rPr>
        <w:t xml:space="preserve"> </w:t>
      </w:r>
      <w:r w:rsidR="00BC2181" w:rsidRPr="008F2ABC">
        <w:rPr>
          <w:rFonts w:ascii="Times New Roman" w:hAnsi="Times New Roman" w:cs="Times New Roman"/>
          <w:color w:val="2A2A2A"/>
          <w:highlight w:val="white"/>
        </w:rPr>
        <w:t xml:space="preserve">  </w:t>
      </w:r>
    </w:p>
    <w:p w14:paraId="5C82D8B9" w14:textId="77777777" w:rsidR="004B52C7" w:rsidRDefault="004B52C7" w:rsidP="004B52C7">
      <w:pPr>
        <w:rPr>
          <w:rFonts w:ascii="Times New Roman" w:hAnsi="Times New Roman" w:cs="Times New Roman"/>
        </w:rPr>
      </w:pPr>
      <w:r>
        <w:rPr>
          <w:rFonts w:ascii="Times New Roman" w:hAnsi="Times New Roman" w:cs="Times New Roman"/>
          <w:b/>
          <w:i/>
        </w:rPr>
        <w:t>Recommended Readings</w:t>
      </w:r>
    </w:p>
    <w:p w14:paraId="22C12A98" w14:textId="2E629771" w:rsidR="004B52C7" w:rsidRPr="004B52C7" w:rsidRDefault="00BC2181" w:rsidP="004B52C7">
      <w:pPr>
        <w:pStyle w:val="ListParagraph"/>
        <w:numPr>
          <w:ilvl w:val="0"/>
          <w:numId w:val="6"/>
        </w:numPr>
        <w:rPr>
          <w:rFonts w:ascii="Times New Roman" w:hAnsi="Times New Roman" w:cs="Times New Roman"/>
        </w:rPr>
      </w:pPr>
      <w:r>
        <w:rPr>
          <w:rFonts w:ascii="Times New Roman" w:hAnsi="Times New Roman" w:cs="Times New Roman"/>
        </w:rPr>
        <w:t>None</w:t>
      </w:r>
    </w:p>
    <w:p w14:paraId="732FB304" w14:textId="6BF7B832" w:rsidR="004B52C7" w:rsidRDefault="004B52C7" w:rsidP="004424B2">
      <w:pPr>
        <w:rPr>
          <w:rFonts w:ascii="Times New Roman" w:hAnsi="Times New Roman" w:cs="Times New Roman"/>
          <w:b/>
          <w:color w:val="991B1E"/>
        </w:rPr>
      </w:pPr>
    </w:p>
    <w:p w14:paraId="6C86E6AB" w14:textId="6C0ED97A"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15</w:t>
      </w:r>
      <w:r w:rsidRPr="004B52C7">
        <w:rPr>
          <w:rFonts w:ascii="Times New Roman" w:hAnsi="Times New Roman" w:cs="Times New Roman"/>
          <w:b/>
          <w:color w:val="991B1E"/>
        </w:rPr>
        <w:t xml:space="preserve"> – </w:t>
      </w:r>
      <w:r w:rsidR="00BC2181">
        <w:rPr>
          <w:rFonts w:ascii="Times New Roman" w:hAnsi="Times New Roman" w:cs="Times New Roman"/>
          <w:b/>
          <w:color w:val="991B1E"/>
        </w:rPr>
        <w:t>Group Presentations: Policy Reform</w:t>
      </w:r>
    </w:p>
    <w:p w14:paraId="0E4C2735" w14:textId="77777777" w:rsidR="004B52C7" w:rsidRPr="004B52C7" w:rsidRDefault="004B52C7" w:rsidP="004B52C7">
      <w:pPr>
        <w:rPr>
          <w:rFonts w:ascii="Times New Roman" w:hAnsi="Times New Roman" w:cs="Times New Roman"/>
          <w:b/>
          <w:i/>
        </w:rPr>
      </w:pPr>
      <w:r w:rsidRPr="004B52C7">
        <w:rPr>
          <w:rFonts w:ascii="Times New Roman" w:hAnsi="Times New Roman" w:cs="Times New Roman"/>
          <w:b/>
          <w:i/>
        </w:rPr>
        <w:t>Topics</w:t>
      </w:r>
    </w:p>
    <w:p w14:paraId="1A88E41D" w14:textId="02E94C90" w:rsidR="004B52C7" w:rsidRDefault="00BC2181" w:rsidP="004B52C7">
      <w:pPr>
        <w:pStyle w:val="ListParagraph"/>
        <w:numPr>
          <w:ilvl w:val="0"/>
          <w:numId w:val="6"/>
        </w:numPr>
        <w:rPr>
          <w:rFonts w:ascii="Times New Roman" w:hAnsi="Times New Roman" w:cs="Times New Roman"/>
        </w:rPr>
      </w:pPr>
      <w:r>
        <w:rPr>
          <w:rFonts w:ascii="Times New Roman" w:hAnsi="Times New Roman" w:cs="Times New Roman"/>
        </w:rPr>
        <w:t>Putting it all Together</w:t>
      </w:r>
    </w:p>
    <w:p w14:paraId="10A3E76F" w14:textId="0E63B9E8" w:rsidR="004B52C7" w:rsidRDefault="004B52C7" w:rsidP="004B52C7">
      <w:pPr>
        <w:rPr>
          <w:rFonts w:ascii="Times New Roman" w:hAnsi="Times New Roman" w:cs="Times New Roman"/>
        </w:rPr>
      </w:pPr>
      <w:r>
        <w:rPr>
          <w:rFonts w:ascii="Times New Roman" w:hAnsi="Times New Roman" w:cs="Times New Roman"/>
        </w:rPr>
        <w:t xml:space="preserve">This unit relates to course objective(s) </w:t>
      </w:r>
      <w:r w:rsidR="00BC2181">
        <w:rPr>
          <w:rFonts w:ascii="Times New Roman" w:hAnsi="Times New Roman" w:cs="Times New Roman"/>
        </w:rPr>
        <w:t>1, 2, 3, 4 and 5</w:t>
      </w:r>
      <w:r>
        <w:rPr>
          <w:rFonts w:ascii="Times New Roman" w:hAnsi="Times New Roman" w:cs="Times New Roman"/>
        </w:rPr>
        <w:t>.</w:t>
      </w:r>
    </w:p>
    <w:p w14:paraId="7AF237F5" w14:textId="77777777" w:rsidR="004B52C7" w:rsidRDefault="004B52C7" w:rsidP="004B52C7">
      <w:pPr>
        <w:rPr>
          <w:rFonts w:ascii="Times New Roman" w:hAnsi="Times New Roman" w:cs="Times New Roman"/>
        </w:rPr>
      </w:pPr>
      <w:r>
        <w:rPr>
          <w:rFonts w:ascii="Times New Roman" w:hAnsi="Times New Roman" w:cs="Times New Roman"/>
          <w:b/>
          <w:i/>
        </w:rPr>
        <w:t>Required Readings</w:t>
      </w:r>
    </w:p>
    <w:p w14:paraId="3DDCFEE6" w14:textId="77777777" w:rsidR="00824D6B" w:rsidRDefault="00BC2181" w:rsidP="008F2ABC">
      <w:pPr>
        <w:rPr>
          <w:rFonts w:ascii="Times New Roman" w:hAnsi="Times New Roman" w:cs="Times New Roman"/>
          <w:i/>
          <w:iCs/>
        </w:rPr>
      </w:pPr>
      <w:r w:rsidRPr="008F2ABC">
        <w:rPr>
          <w:rFonts w:ascii="Times New Roman" w:hAnsi="Times New Roman" w:cs="Times New Roman"/>
        </w:rPr>
        <w:t xml:space="preserve">Clarke, M. &amp; Healy, J. (2018). Complex systems change starts with those who use the systems. </w:t>
      </w:r>
      <w:r w:rsidRPr="008F2ABC">
        <w:rPr>
          <w:rFonts w:ascii="Times New Roman" w:hAnsi="Times New Roman" w:cs="Times New Roman"/>
          <w:i/>
          <w:iCs/>
        </w:rPr>
        <w:t xml:space="preserve">Stanford </w:t>
      </w:r>
    </w:p>
    <w:p w14:paraId="39599968" w14:textId="2B7EE326" w:rsidR="004B52C7" w:rsidRDefault="00BC2181" w:rsidP="00824D6B">
      <w:pPr>
        <w:ind w:firstLine="720"/>
        <w:rPr>
          <w:rFonts w:ascii="Times New Roman" w:hAnsi="Times New Roman" w:cs="Times New Roman"/>
          <w:i/>
          <w:iCs/>
        </w:rPr>
      </w:pPr>
      <w:r w:rsidRPr="008F2ABC">
        <w:rPr>
          <w:rFonts w:ascii="Times New Roman" w:hAnsi="Times New Roman" w:cs="Times New Roman"/>
          <w:i/>
          <w:iCs/>
        </w:rPr>
        <w:t>Social Innovation Review</w:t>
      </w:r>
      <w:r w:rsidR="00824D6B">
        <w:rPr>
          <w:rFonts w:ascii="Times New Roman" w:hAnsi="Times New Roman" w:cs="Times New Roman"/>
          <w:i/>
          <w:iCs/>
        </w:rPr>
        <w:t xml:space="preserve">, </w:t>
      </w:r>
      <w:hyperlink r:id="rId57" w:history="1">
        <w:r w:rsidR="00824D6B" w:rsidRPr="008C7418">
          <w:rPr>
            <w:rStyle w:val="Hyperlink"/>
            <w:rFonts w:ascii="Times New Roman" w:hAnsi="Times New Roman" w:cs="Times New Roman"/>
            <w:i/>
            <w:iCs/>
          </w:rPr>
          <w:t>https://ssir.org/articles/entry/complex_systems_change_starts_with_those_who_use_the_systems#</w:t>
        </w:r>
      </w:hyperlink>
    </w:p>
    <w:p w14:paraId="3D5EF7BC" w14:textId="77777777" w:rsidR="004B52C7" w:rsidRDefault="004B52C7" w:rsidP="004B52C7">
      <w:pPr>
        <w:rPr>
          <w:rFonts w:ascii="Times New Roman" w:hAnsi="Times New Roman" w:cs="Times New Roman"/>
        </w:rPr>
      </w:pPr>
      <w:r>
        <w:rPr>
          <w:rFonts w:ascii="Times New Roman" w:hAnsi="Times New Roman" w:cs="Times New Roman"/>
          <w:b/>
          <w:i/>
        </w:rPr>
        <w:t>Recommended Readings</w:t>
      </w:r>
    </w:p>
    <w:p w14:paraId="7F52AFAD" w14:textId="2640C249" w:rsidR="004B52C7" w:rsidRPr="004B52C7" w:rsidRDefault="00BC2181" w:rsidP="004B52C7">
      <w:pPr>
        <w:pStyle w:val="ListParagraph"/>
        <w:numPr>
          <w:ilvl w:val="0"/>
          <w:numId w:val="6"/>
        </w:numPr>
        <w:rPr>
          <w:rFonts w:ascii="Times New Roman" w:hAnsi="Times New Roman" w:cs="Times New Roman"/>
        </w:rPr>
      </w:pPr>
      <w:r>
        <w:rPr>
          <w:rFonts w:ascii="Times New Roman" w:hAnsi="Times New Roman" w:cs="Times New Roman"/>
        </w:rPr>
        <w:t>none</w:t>
      </w:r>
    </w:p>
    <w:p w14:paraId="196255EB" w14:textId="4D1539E9" w:rsidR="004B52C7" w:rsidRDefault="004B52C7" w:rsidP="004424B2">
      <w:pPr>
        <w:rPr>
          <w:rFonts w:ascii="Times New Roman" w:hAnsi="Times New Roman" w:cs="Times New Roman"/>
          <w:b/>
          <w:color w:val="991B1E"/>
        </w:rPr>
      </w:pPr>
    </w:p>
    <w:p w14:paraId="425B7630" w14:textId="1C74E7DD" w:rsidR="004B52C7" w:rsidRDefault="004B52C7" w:rsidP="004424B2">
      <w:pPr>
        <w:rPr>
          <w:rFonts w:ascii="Times New Roman" w:hAnsi="Times New Roman" w:cs="Times New Roman"/>
          <w:color w:val="991B1E"/>
        </w:rPr>
      </w:pPr>
      <w:r>
        <w:rPr>
          <w:rFonts w:ascii="Times New Roman" w:hAnsi="Times New Roman" w:cs="Times New Roman"/>
          <w:b/>
          <w:color w:val="991B1E"/>
        </w:rPr>
        <w:t>List of Appendices</w:t>
      </w:r>
    </w:p>
    <w:p w14:paraId="4BEFDA8B" w14:textId="5E9E398E" w:rsidR="004B52C7" w:rsidRPr="004B52C7" w:rsidRDefault="00CC1094" w:rsidP="004B52C7">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004B52C7" w:rsidRPr="004B52C7">
        <w:rPr>
          <w:rFonts w:ascii="Times New Roman" w:hAnsi="Times New Roman" w:cs="Times New Roman"/>
        </w:rPr>
        <w:t>Social Work Core Competencies Highlighted in this Course</w:t>
      </w:r>
    </w:p>
    <w:p w14:paraId="42E37CAD" w14:textId="7213563D" w:rsidR="004B52C7" w:rsidRDefault="004B52C7" w:rsidP="004B52C7">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6AE04570" w14:textId="15AF8D77" w:rsidR="004B52C7" w:rsidRDefault="007C630E" w:rsidP="004B52C7">
      <w:pPr>
        <w:pStyle w:val="ListParagraph"/>
        <w:numPr>
          <w:ilvl w:val="0"/>
          <w:numId w:val="7"/>
        </w:numPr>
        <w:rPr>
          <w:rFonts w:ascii="Times New Roman" w:hAnsi="Times New Roman" w:cs="Times New Roman"/>
        </w:rPr>
      </w:pPr>
      <w:r>
        <w:rPr>
          <w:rFonts w:ascii="Times New Roman" w:hAnsi="Times New Roman" w:cs="Times New Roman"/>
        </w:rPr>
        <w:t>Recommended Instructional Materials and Resources</w:t>
      </w:r>
    </w:p>
    <w:p w14:paraId="27A05444" w14:textId="7C4039EA" w:rsidR="006F4B9D" w:rsidRDefault="006F4B9D" w:rsidP="004B52C7">
      <w:pPr>
        <w:pStyle w:val="ListParagraph"/>
        <w:numPr>
          <w:ilvl w:val="0"/>
          <w:numId w:val="7"/>
        </w:numPr>
        <w:rPr>
          <w:rFonts w:ascii="Times New Roman" w:hAnsi="Times New Roman" w:cs="Times New Roman"/>
        </w:rPr>
      </w:pPr>
      <w:r>
        <w:rPr>
          <w:rFonts w:ascii="Times New Roman" w:hAnsi="Times New Roman" w:cs="Times New Roman"/>
        </w:rPr>
        <w:t>Suzanne Dworak-Peck School of Social Work DEI Statement</w:t>
      </w:r>
    </w:p>
    <w:p w14:paraId="0AD2CC33" w14:textId="33C2A7C2" w:rsidR="007C630E" w:rsidRPr="004B52C7" w:rsidRDefault="00B130CA" w:rsidP="004B52C7">
      <w:pPr>
        <w:pStyle w:val="ListParagraph"/>
        <w:numPr>
          <w:ilvl w:val="0"/>
          <w:numId w:val="7"/>
        </w:numPr>
        <w:rPr>
          <w:rFonts w:ascii="Times New Roman" w:hAnsi="Times New Roman" w:cs="Times New Roman"/>
        </w:rPr>
      </w:pPr>
      <w:r>
        <w:rPr>
          <w:rFonts w:ascii="Times New Roman" w:hAnsi="Times New Roman" w:cs="Times New Roman"/>
        </w:rPr>
        <w:lastRenderedPageBreak/>
        <w:t>Statement on Academic Conduct and Support Systems</w:t>
      </w:r>
    </w:p>
    <w:p w14:paraId="290CCC97"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689E24EB" w14:textId="6DDA0D6A" w:rsidR="004424B2" w:rsidRDefault="004424B2" w:rsidP="004424B2">
      <w:pPr>
        <w:rPr>
          <w:rFonts w:ascii="Times New Roman" w:hAnsi="Times New Roman" w:cs="Times New Roman"/>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Style w:val="TableGrid"/>
        <w:tblW w:w="0" w:type="auto"/>
        <w:tblLook w:val="04A0" w:firstRow="1" w:lastRow="0" w:firstColumn="1" w:lastColumn="0" w:noHBand="0" w:noVBand="1"/>
      </w:tblPr>
      <w:tblGrid>
        <w:gridCol w:w="2335"/>
        <w:gridCol w:w="1405"/>
        <w:gridCol w:w="1870"/>
        <w:gridCol w:w="1870"/>
        <w:gridCol w:w="1870"/>
      </w:tblGrid>
      <w:tr w:rsidR="006F1BED" w:rsidRPr="001E67DE" w14:paraId="2F36B384" w14:textId="77777777" w:rsidTr="00086342">
        <w:tc>
          <w:tcPr>
            <w:tcW w:w="2335" w:type="dxa"/>
            <w:shd w:val="clear" w:color="auto" w:fill="991B1E"/>
          </w:tcPr>
          <w:p w14:paraId="7CB4CA66" w14:textId="77777777" w:rsidR="006F1BED" w:rsidRPr="001E67DE" w:rsidRDefault="006F1BED" w:rsidP="00086342">
            <w:pPr>
              <w:jc w:val="center"/>
              <w:rPr>
                <w:rFonts w:ascii="Times New Roman" w:hAnsi="Times New Roman" w:cs="Times New Roman"/>
                <w:b/>
                <w:color w:val="FFFFFF" w:themeColor="background1"/>
              </w:rPr>
            </w:pPr>
            <w:r w:rsidRPr="001E67DE">
              <w:rPr>
                <w:rFonts w:ascii="Times New Roman" w:hAnsi="Times New Roman" w:cs="Times New Roman"/>
                <w:b/>
                <w:color w:val="FFFFFF" w:themeColor="background1"/>
              </w:rPr>
              <w:t>Competency</w:t>
            </w:r>
          </w:p>
        </w:tc>
        <w:tc>
          <w:tcPr>
            <w:tcW w:w="1405" w:type="dxa"/>
            <w:shd w:val="clear" w:color="auto" w:fill="991B1E"/>
          </w:tcPr>
          <w:p w14:paraId="3EC595AE" w14:textId="77777777" w:rsidR="006F1BED" w:rsidRPr="001E67DE" w:rsidRDefault="006F1BED" w:rsidP="00086342">
            <w:pPr>
              <w:jc w:val="center"/>
              <w:rPr>
                <w:rFonts w:ascii="Times New Roman" w:hAnsi="Times New Roman" w:cs="Times New Roman"/>
                <w:b/>
                <w:color w:val="FFFFFF" w:themeColor="background1"/>
              </w:rPr>
            </w:pPr>
            <w:r w:rsidRPr="001E67DE">
              <w:rPr>
                <w:rFonts w:ascii="Times New Roman" w:hAnsi="Times New Roman" w:cs="Times New Roman"/>
                <w:b/>
                <w:color w:val="FFFFFF" w:themeColor="background1"/>
              </w:rPr>
              <w:t>Objective(s)</w:t>
            </w:r>
          </w:p>
        </w:tc>
        <w:tc>
          <w:tcPr>
            <w:tcW w:w="1870" w:type="dxa"/>
            <w:shd w:val="clear" w:color="auto" w:fill="991B1E"/>
          </w:tcPr>
          <w:p w14:paraId="3D0BF9F8" w14:textId="77777777" w:rsidR="006F1BED" w:rsidRPr="001E67DE" w:rsidRDefault="006F1BED" w:rsidP="00086342">
            <w:pPr>
              <w:jc w:val="center"/>
              <w:rPr>
                <w:rFonts w:ascii="Times New Roman" w:hAnsi="Times New Roman" w:cs="Times New Roman"/>
                <w:b/>
                <w:color w:val="FFFFFF" w:themeColor="background1"/>
              </w:rPr>
            </w:pPr>
            <w:r w:rsidRPr="001E67DE">
              <w:rPr>
                <w:rFonts w:ascii="Times New Roman" w:hAnsi="Times New Roman" w:cs="Times New Roman"/>
                <w:b/>
                <w:color w:val="FFFFFF" w:themeColor="background1"/>
              </w:rPr>
              <w:t>Behavior(s)</w:t>
            </w:r>
          </w:p>
        </w:tc>
        <w:tc>
          <w:tcPr>
            <w:tcW w:w="1870" w:type="dxa"/>
            <w:shd w:val="clear" w:color="auto" w:fill="991B1E"/>
          </w:tcPr>
          <w:p w14:paraId="0F817D0F" w14:textId="77777777" w:rsidR="006F1BED" w:rsidRPr="001E67DE" w:rsidRDefault="006F1BED" w:rsidP="00086342">
            <w:pPr>
              <w:jc w:val="center"/>
              <w:rPr>
                <w:rFonts w:ascii="Times New Roman" w:hAnsi="Times New Roman" w:cs="Times New Roman"/>
                <w:b/>
                <w:color w:val="FFFFFF" w:themeColor="background1"/>
              </w:rPr>
            </w:pPr>
            <w:r w:rsidRPr="001E67DE">
              <w:rPr>
                <w:rFonts w:ascii="Times New Roman" w:hAnsi="Times New Roman" w:cs="Times New Roman"/>
                <w:b/>
                <w:color w:val="FFFFFF" w:themeColor="background1"/>
              </w:rPr>
              <w:t>Dimension(s)</w:t>
            </w:r>
          </w:p>
        </w:tc>
        <w:tc>
          <w:tcPr>
            <w:tcW w:w="1870" w:type="dxa"/>
            <w:shd w:val="clear" w:color="auto" w:fill="991B1E"/>
          </w:tcPr>
          <w:p w14:paraId="75A75361" w14:textId="77777777" w:rsidR="006F1BED" w:rsidRPr="001E67DE" w:rsidRDefault="006F1BED" w:rsidP="00086342">
            <w:pPr>
              <w:jc w:val="center"/>
              <w:rPr>
                <w:rFonts w:ascii="Times New Roman" w:hAnsi="Times New Roman" w:cs="Times New Roman"/>
                <w:b/>
                <w:color w:val="FFFFFF" w:themeColor="background1"/>
              </w:rPr>
            </w:pPr>
            <w:r w:rsidRPr="001E67DE">
              <w:rPr>
                <w:rFonts w:ascii="Times New Roman" w:hAnsi="Times New Roman" w:cs="Times New Roman"/>
                <w:b/>
                <w:color w:val="FFFFFF" w:themeColor="background1"/>
              </w:rPr>
              <w:t>Content</w:t>
            </w:r>
          </w:p>
        </w:tc>
      </w:tr>
      <w:tr w:rsidR="006F1BED" w14:paraId="70E237AB" w14:textId="77777777" w:rsidTr="00086342">
        <w:tc>
          <w:tcPr>
            <w:tcW w:w="2335" w:type="dxa"/>
          </w:tcPr>
          <w:p w14:paraId="60918B6B" w14:textId="77777777" w:rsidR="006F1BED" w:rsidRPr="00086342" w:rsidRDefault="006F1BED" w:rsidP="00086342">
            <w:pPr>
              <w:rPr>
                <w:rFonts w:ascii="Times New Roman" w:hAnsi="Times New Roman" w:cs="Times New Roman"/>
                <w:color w:val="0D0D0D" w:themeColor="text1" w:themeTint="F2"/>
              </w:rPr>
            </w:pPr>
            <w:r w:rsidRPr="00EC0EDA">
              <w:rPr>
                <w:rFonts w:ascii="Times New Roman" w:hAnsi="Times New Roman" w:cs="Times New Roman"/>
                <w:color w:val="0D0D0D" w:themeColor="text1" w:themeTint="F2"/>
              </w:rPr>
              <w:t>Ad</w:t>
            </w:r>
            <w:r w:rsidRPr="00696639">
              <w:rPr>
                <w:rFonts w:ascii="Times New Roman" w:hAnsi="Times New Roman" w:cs="Times New Roman"/>
                <w:color w:val="0D0D0D" w:themeColor="text1" w:themeTint="F2"/>
              </w:rPr>
              <w:t>vance Human Rights and Social, Economic, and Environmental Justice</w:t>
            </w:r>
          </w:p>
        </w:tc>
        <w:tc>
          <w:tcPr>
            <w:tcW w:w="1405" w:type="dxa"/>
          </w:tcPr>
          <w:p w14:paraId="4A9E781D" w14:textId="77777777" w:rsidR="006F1BED" w:rsidRDefault="006F1BED" w:rsidP="00086342">
            <w:pPr>
              <w:jc w:val="both"/>
              <w:rPr>
                <w:rFonts w:ascii="Times New Roman" w:hAnsi="Times New Roman" w:cs="Times New Roman"/>
              </w:rPr>
            </w:pPr>
            <w:r>
              <w:rPr>
                <w:rFonts w:ascii="Times New Roman" w:hAnsi="Times New Roman" w:cs="Times New Roman"/>
              </w:rPr>
              <w:t>1-5</w:t>
            </w:r>
          </w:p>
        </w:tc>
        <w:tc>
          <w:tcPr>
            <w:tcW w:w="1870" w:type="dxa"/>
          </w:tcPr>
          <w:p w14:paraId="3C72CE1F" w14:textId="77777777" w:rsidR="006F1BED" w:rsidRDefault="006F1BED" w:rsidP="00086342">
            <w:r>
              <w:rPr>
                <w:rFonts w:ascii="Georgia" w:hAnsi="Georgia"/>
                <w:color w:val="333333"/>
                <w:sz w:val="18"/>
                <w:szCs w:val="18"/>
                <w:shd w:val="clear" w:color="auto" w:fill="FFFFFF"/>
              </w:rPr>
              <w:t xml:space="preserve">Incorporates social justice practices in advocating for policies that promote empowerment in vulnerable children, </w:t>
            </w:r>
            <w:proofErr w:type="gramStart"/>
            <w:r>
              <w:rPr>
                <w:rFonts w:ascii="Georgia" w:hAnsi="Georgia"/>
                <w:color w:val="333333"/>
                <w:sz w:val="18"/>
                <w:szCs w:val="18"/>
                <w:shd w:val="clear" w:color="auto" w:fill="FFFFFF"/>
              </w:rPr>
              <w:t>youth</w:t>
            </w:r>
            <w:proofErr w:type="gramEnd"/>
            <w:r>
              <w:rPr>
                <w:rFonts w:ascii="Georgia" w:hAnsi="Georgia"/>
                <w:color w:val="333333"/>
                <w:sz w:val="18"/>
                <w:szCs w:val="18"/>
                <w:shd w:val="clear" w:color="auto" w:fill="FFFFFF"/>
              </w:rPr>
              <w:t xml:space="preserve"> and families.</w:t>
            </w:r>
          </w:p>
          <w:p w14:paraId="1B5A5015" w14:textId="77777777" w:rsidR="006F1BED" w:rsidRDefault="006F1BED" w:rsidP="00086342">
            <w:pPr>
              <w:jc w:val="both"/>
              <w:rPr>
                <w:rFonts w:ascii="Times New Roman" w:hAnsi="Times New Roman" w:cs="Times New Roman"/>
              </w:rPr>
            </w:pPr>
          </w:p>
        </w:tc>
        <w:tc>
          <w:tcPr>
            <w:tcW w:w="1870" w:type="dxa"/>
          </w:tcPr>
          <w:p w14:paraId="72BF00C7" w14:textId="77777777" w:rsidR="006F1BED" w:rsidRDefault="006F1BED" w:rsidP="00086342">
            <w:pPr>
              <w:jc w:val="both"/>
              <w:rPr>
                <w:rFonts w:ascii="Times New Roman" w:hAnsi="Times New Roman" w:cs="Times New Roman"/>
              </w:rPr>
            </w:pPr>
            <w:r>
              <w:rPr>
                <w:rFonts w:ascii="Times New Roman" w:hAnsi="Times New Roman" w:cs="Times New Roman"/>
              </w:rPr>
              <w:t>Knowledge, values, skills</w:t>
            </w:r>
          </w:p>
        </w:tc>
        <w:tc>
          <w:tcPr>
            <w:tcW w:w="1870" w:type="dxa"/>
          </w:tcPr>
          <w:p w14:paraId="248DD99E" w14:textId="77777777" w:rsidR="006F1BED" w:rsidRDefault="006F1BED" w:rsidP="00086342">
            <w:pPr>
              <w:jc w:val="both"/>
              <w:rPr>
                <w:rFonts w:ascii="Times New Roman" w:hAnsi="Times New Roman" w:cs="Times New Roman"/>
              </w:rPr>
            </w:pPr>
            <w:r>
              <w:rPr>
                <w:rFonts w:ascii="Times New Roman" w:hAnsi="Times New Roman" w:cs="Times New Roman"/>
              </w:rPr>
              <w:t>Assignments 1-3</w:t>
            </w:r>
          </w:p>
        </w:tc>
      </w:tr>
      <w:tr w:rsidR="006F1BED" w14:paraId="43ACBE82" w14:textId="77777777" w:rsidTr="00086342">
        <w:tc>
          <w:tcPr>
            <w:tcW w:w="2335" w:type="dxa"/>
          </w:tcPr>
          <w:p w14:paraId="317EA0F2" w14:textId="77777777" w:rsidR="006F1BED" w:rsidRPr="00086342" w:rsidRDefault="006F1BED" w:rsidP="00086342">
            <w:pPr>
              <w:rPr>
                <w:rFonts w:ascii="Times New Roman" w:hAnsi="Times New Roman" w:cs="Times New Roman"/>
                <w:color w:val="0D0D0D" w:themeColor="text1" w:themeTint="F2"/>
              </w:rPr>
            </w:pPr>
            <w:r w:rsidRPr="00086342">
              <w:rPr>
                <w:rFonts w:ascii="Times New Roman" w:hAnsi="Times New Roman" w:cs="Times New Roman"/>
                <w:color w:val="0D0D0D" w:themeColor="text1" w:themeTint="F2"/>
              </w:rPr>
              <w:t>Engage in Policy Practice</w:t>
            </w:r>
          </w:p>
        </w:tc>
        <w:tc>
          <w:tcPr>
            <w:tcW w:w="1405" w:type="dxa"/>
          </w:tcPr>
          <w:p w14:paraId="61F12746" w14:textId="77777777" w:rsidR="006F1BED" w:rsidRDefault="006F1BED" w:rsidP="00086342">
            <w:pPr>
              <w:jc w:val="both"/>
              <w:rPr>
                <w:rFonts w:ascii="Times New Roman" w:hAnsi="Times New Roman" w:cs="Times New Roman"/>
              </w:rPr>
            </w:pPr>
            <w:r>
              <w:rPr>
                <w:rFonts w:ascii="Times New Roman" w:hAnsi="Times New Roman" w:cs="Times New Roman"/>
              </w:rPr>
              <w:t>1-5</w:t>
            </w:r>
          </w:p>
        </w:tc>
        <w:tc>
          <w:tcPr>
            <w:tcW w:w="1870" w:type="dxa"/>
          </w:tcPr>
          <w:p w14:paraId="7B7C8D94" w14:textId="77777777" w:rsidR="006F1BED" w:rsidRDefault="006F1BED" w:rsidP="00086342">
            <w:r>
              <w:rPr>
                <w:rFonts w:ascii="Georgia" w:hAnsi="Georgia"/>
                <w:color w:val="333333"/>
                <w:sz w:val="18"/>
                <w:szCs w:val="18"/>
                <w:shd w:val="clear" w:color="auto" w:fill="FFFFFF"/>
              </w:rPr>
              <w:t>Identifies policy and resource contexts of child, youth, and family services at the local, state, and federal levels.</w:t>
            </w:r>
          </w:p>
          <w:p w14:paraId="74506F35" w14:textId="77777777" w:rsidR="006F1BED" w:rsidRDefault="006F1BED" w:rsidP="00086342">
            <w:pPr>
              <w:jc w:val="both"/>
              <w:rPr>
                <w:rFonts w:ascii="Times New Roman" w:hAnsi="Times New Roman" w:cs="Times New Roman"/>
              </w:rPr>
            </w:pPr>
          </w:p>
        </w:tc>
        <w:tc>
          <w:tcPr>
            <w:tcW w:w="1870" w:type="dxa"/>
          </w:tcPr>
          <w:p w14:paraId="4CC73B9D" w14:textId="77777777" w:rsidR="006F1BED" w:rsidRDefault="006F1BED" w:rsidP="00086342">
            <w:pPr>
              <w:jc w:val="both"/>
              <w:rPr>
                <w:rFonts w:ascii="Times New Roman" w:hAnsi="Times New Roman" w:cs="Times New Roman"/>
              </w:rPr>
            </w:pPr>
            <w:r>
              <w:rPr>
                <w:rFonts w:ascii="Times New Roman" w:hAnsi="Times New Roman" w:cs="Times New Roman"/>
              </w:rPr>
              <w:t>Knowledge, values, skills</w:t>
            </w:r>
          </w:p>
        </w:tc>
        <w:tc>
          <w:tcPr>
            <w:tcW w:w="1870" w:type="dxa"/>
          </w:tcPr>
          <w:p w14:paraId="1246DD84" w14:textId="77777777" w:rsidR="006F1BED" w:rsidRDefault="006F1BED" w:rsidP="00086342">
            <w:pPr>
              <w:jc w:val="both"/>
              <w:rPr>
                <w:rFonts w:ascii="Times New Roman" w:hAnsi="Times New Roman" w:cs="Times New Roman"/>
              </w:rPr>
            </w:pPr>
            <w:r>
              <w:rPr>
                <w:rFonts w:ascii="Times New Roman" w:hAnsi="Times New Roman" w:cs="Times New Roman"/>
              </w:rPr>
              <w:t>Assignments 1-3</w:t>
            </w:r>
          </w:p>
        </w:tc>
      </w:tr>
    </w:tbl>
    <w:p w14:paraId="130BFABF" w14:textId="77777777" w:rsidR="004424B2" w:rsidRPr="004424B2" w:rsidRDefault="004424B2" w:rsidP="004424B2">
      <w:pPr>
        <w:rPr>
          <w:rFonts w:ascii="Times New Roman" w:hAnsi="Times New Roman" w:cs="Times New Roman"/>
        </w:rPr>
      </w:pPr>
    </w:p>
    <w:p w14:paraId="17F81414"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534B2679" w14:textId="6B117666" w:rsidR="004424B2" w:rsidRDefault="0088469D" w:rsidP="004424B2">
      <w:pPr>
        <w:rPr>
          <w:rFonts w:ascii="Times New Roman" w:hAnsi="Times New Roman" w:cs="Times New Roman"/>
        </w:rPr>
      </w:pPr>
      <w:r w:rsidRPr="0088469D">
        <w:rPr>
          <w:rFonts w:ascii="Times New Roman" w:hAnsi="Times New Roman" w:cs="Times New Roman"/>
          <w:b/>
          <w:color w:val="991B1E"/>
        </w:rPr>
        <w:lastRenderedPageBreak/>
        <w:t>Appendix B: Definitions of Grades and Standards Established by Faculty of the School</w:t>
      </w:r>
    </w:p>
    <w:p w14:paraId="40AE81DD" w14:textId="77777777" w:rsidR="0088469D" w:rsidRDefault="0088469D" w:rsidP="004424B2">
      <w:pPr>
        <w:rPr>
          <w:rFonts w:ascii="Times New Roman" w:hAnsi="Times New Roman" w:cs="Times New Roman"/>
        </w:rPr>
      </w:pPr>
      <w:r w:rsidRPr="0088469D">
        <w:rPr>
          <w:rFonts w:ascii="Times New Roman" w:hAnsi="Times New Roman" w:cs="Times New Roman"/>
        </w:rPr>
        <w:t xml:space="preserve">Within the USC Suzanne Dworak-Peck School of Social Work, grades are determined in each class based on the following standards which have been established by the faculty of the </w:t>
      </w:r>
      <w:proofErr w:type="gramStart"/>
      <w:r w:rsidRPr="0088469D">
        <w:rPr>
          <w:rFonts w:ascii="Times New Roman" w:hAnsi="Times New Roman" w:cs="Times New Roman"/>
        </w:rPr>
        <w:t>School</w:t>
      </w:r>
      <w:proofErr w:type="gramEnd"/>
      <w:r w:rsidRPr="0088469D">
        <w:rPr>
          <w:rFonts w:ascii="Times New Roman" w:hAnsi="Times New Roman" w:cs="Times New Roman"/>
        </w:rPr>
        <w:t xml:space="preserve">: </w:t>
      </w:r>
    </w:p>
    <w:p w14:paraId="3DB14A9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Grades of A or A- are reserved for student work which not only demonstrates very good mastery of </w:t>
      </w:r>
      <w:proofErr w:type="gramStart"/>
      <w:r w:rsidRPr="0088469D">
        <w:rPr>
          <w:rFonts w:ascii="Times New Roman" w:hAnsi="Times New Roman" w:cs="Times New Roman"/>
        </w:rPr>
        <w:t>content</w:t>
      </w:r>
      <w:proofErr w:type="gramEnd"/>
      <w:r w:rsidRPr="0088469D">
        <w:rPr>
          <w:rFonts w:ascii="Times New Roman" w:hAnsi="Times New Roman" w:cs="Times New Roman"/>
        </w:rP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Default="00F81B37" w:rsidP="00F81B37">
      <w:pPr>
        <w:rPr>
          <w:rFonts w:ascii="Times New Roman" w:hAnsi="Times New Roman" w:cs="Times New Roman"/>
        </w:rPr>
      </w:pPr>
    </w:p>
    <w:p w14:paraId="2A7E158F"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4D468C22" w14:textId="232701D5" w:rsidR="00F81B37" w:rsidRDefault="00F81B37" w:rsidP="00F81B37">
      <w:pPr>
        <w:rPr>
          <w:rFonts w:ascii="Times New Roman" w:hAnsi="Times New Roman" w:cs="Times New Roman"/>
          <w:color w:val="991B1E"/>
        </w:rPr>
      </w:pPr>
      <w:r>
        <w:rPr>
          <w:rFonts w:ascii="Times New Roman" w:hAnsi="Times New Roman" w:cs="Times New Roman"/>
          <w:b/>
          <w:color w:val="991B1E"/>
        </w:rPr>
        <w:lastRenderedPageBreak/>
        <w:t>Appendix C: Recommended</w:t>
      </w:r>
      <w:r w:rsidRPr="0088469D">
        <w:rPr>
          <w:rFonts w:ascii="Times New Roman" w:hAnsi="Times New Roman" w:cs="Times New Roman"/>
          <w:b/>
          <w:color w:val="991B1E"/>
        </w:rPr>
        <w:t xml:space="preserve"> Instructional Materials and Resources</w:t>
      </w:r>
    </w:p>
    <w:p w14:paraId="267AE51F" w14:textId="77777777" w:rsidR="00F81B37" w:rsidRPr="00545F10" w:rsidRDefault="00F81B37" w:rsidP="00F81B37">
      <w:pPr>
        <w:rPr>
          <w:rFonts w:ascii="Times New Roman" w:hAnsi="Times New Roman" w:cs="Times New Roman"/>
          <w:b/>
          <w:i/>
        </w:rPr>
      </w:pPr>
      <w:r w:rsidRPr="00545F10">
        <w:rPr>
          <w:rFonts w:ascii="Times New Roman" w:hAnsi="Times New Roman" w:cs="Times New Roman"/>
          <w:b/>
          <w:i/>
        </w:rPr>
        <w:t>Recommended Guidebook for APA Style Formatting</w:t>
      </w:r>
    </w:p>
    <w:p w14:paraId="386EEC03" w14:textId="77777777" w:rsidR="006F1BED" w:rsidRPr="00086342" w:rsidRDefault="006F1BED" w:rsidP="006F1BED">
      <w:pPr>
        <w:rPr>
          <w:rFonts w:ascii="Times New Roman" w:eastAsia="Times New Roman" w:hAnsi="Times New Roman" w:cs="Times New Roman"/>
          <w:color w:val="282829"/>
        </w:rPr>
      </w:pPr>
      <w:r w:rsidRPr="00086342">
        <w:rPr>
          <w:rFonts w:ascii="Times New Roman" w:eastAsia="Times New Roman" w:hAnsi="Times New Roman" w:cs="Times New Roman"/>
          <w:color w:val="282829"/>
        </w:rPr>
        <w:t>American Psychological Association. (2020). </w:t>
      </w:r>
      <w:r w:rsidRPr="00086342">
        <w:rPr>
          <w:rFonts w:ascii="Times New Roman" w:eastAsia="Times New Roman" w:hAnsi="Times New Roman" w:cs="Times New Roman"/>
          <w:i/>
          <w:iCs/>
          <w:color w:val="282829"/>
        </w:rPr>
        <w:t>Publication manual of the American Psychological Association </w:t>
      </w:r>
      <w:r w:rsidRPr="00086342">
        <w:rPr>
          <w:rFonts w:ascii="Times New Roman" w:eastAsia="Times New Roman" w:hAnsi="Times New Roman" w:cs="Times New Roman"/>
          <w:color w:val="282829"/>
        </w:rPr>
        <w:t>(7th ed.). Washington, DC: American Psychological Association.</w:t>
      </w:r>
    </w:p>
    <w:p w14:paraId="53B497E6" w14:textId="79D6FC15" w:rsidR="00F81B37" w:rsidRPr="00545F10" w:rsidRDefault="00F81B37" w:rsidP="00F81B37">
      <w:pPr>
        <w:rPr>
          <w:rFonts w:ascii="Times New Roman" w:hAnsi="Times New Roman" w:cs="Times New Roman"/>
        </w:rPr>
      </w:pPr>
    </w:p>
    <w:p w14:paraId="523430E3" w14:textId="77777777" w:rsidR="00F81B37" w:rsidRPr="00545F10" w:rsidRDefault="00F81B37" w:rsidP="00F81B37">
      <w:pPr>
        <w:rPr>
          <w:rFonts w:ascii="Times New Roman" w:hAnsi="Times New Roman" w:cs="Times New Roman"/>
          <w:b/>
          <w:i/>
        </w:rPr>
      </w:pPr>
      <w:r w:rsidRPr="00545F10">
        <w:rPr>
          <w:rFonts w:ascii="Times New Roman" w:hAnsi="Times New Roman" w:cs="Times New Roman"/>
          <w:b/>
          <w:i/>
        </w:rPr>
        <w:t xml:space="preserve">Recommended Websites </w:t>
      </w:r>
    </w:p>
    <w:p w14:paraId="660AF42F" w14:textId="62085CB4" w:rsidR="00F81B37" w:rsidRDefault="006F1BED" w:rsidP="00F81B37">
      <w:pPr>
        <w:rPr>
          <w:rFonts w:ascii="Times New Roman" w:hAnsi="Times New Roman" w:cs="Times New Roman"/>
        </w:rPr>
      </w:pPr>
      <w:r>
        <w:rPr>
          <w:rFonts w:ascii="Times New Roman" w:hAnsi="Times New Roman" w:cs="Times New Roman"/>
        </w:rPr>
        <w:t>See weekly readings</w:t>
      </w:r>
    </w:p>
    <w:p w14:paraId="1A84FA8B" w14:textId="7A8C68E1" w:rsidR="006F4B9D" w:rsidRDefault="006F4B9D" w:rsidP="00F81B37">
      <w:pPr>
        <w:rPr>
          <w:rFonts w:ascii="Times New Roman" w:hAnsi="Times New Roman" w:cs="Times New Roman"/>
        </w:rPr>
      </w:pPr>
    </w:p>
    <w:p w14:paraId="7B217D45" w14:textId="77777777" w:rsidR="006F4B9D" w:rsidRDefault="006F4B9D">
      <w:pPr>
        <w:rPr>
          <w:rFonts w:ascii="Times New Roman" w:hAnsi="Times New Roman" w:cs="Times New Roman"/>
          <w:b/>
          <w:color w:val="991B1E"/>
        </w:rPr>
      </w:pPr>
      <w:r>
        <w:rPr>
          <w:rFonts w:ascii="Times New Roman" w:hAnsi="Times New Roman" w:cs="Times New Roman"/>
          <w:b/>
          <w:color w:val="991B1E"/>
        </w:rPr>
        <w:br w:type="page"/>
      </w:r>
    </w:p>
    <w:p w14:paraId="77A07D64" w14:textId="2B76798A" w:rsidR="006F4B9D" w:rsidRDefault="006F4B9D" w:rsidP="00F81B37">
      <w:pPr>
        <w:rPr>
          <w:rFonts w:ascii="Times New Roman" w:hAnsi="Times New Roman" w:cs="Times New Roman"/>
        </w:rPr>
      </w:pPr>
      <w:r w:rsidRPr="006F4B9D">
        <w:rPr>
          <w:rFonts w:ascii="Times New Roman" w:hAnsi="Times New Roman" w:cs="Times New Roman"/>
          <w:b/>
          <w:color w:val="991B1E"/>
        </w:rPr>
        <w:lastRenderedPageBreak/>
        <w:t>Appendix D: Suzanne Dworak-Peck School of Social Work Diversity, Equity, and Inclusion Statement</w:t>
      </w:r>
    </w:p>
    <w:p w14:paraId="07CF88FD" w14:textId="76096788" w:rsidR="006F4B9D" w:rsidRDefault="006F4B9D" w:rsidP="00F81B37">
      <w:pPr>
        <w:rPr>
          <w:rFonts w:ascii="Times New Roman" w:hAnsi="Times New Roman" w:cs="Times New Roman"/>
        </w:rPr>
      </w:pPr>
      <w:r w:rsidRPr="006F4B9D">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58"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59"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60" w:history="1">
        <w:r w:rsidRPr="006F4B9D">
          <w:rPr>
            <w:rStyle w:val="Hyperlink"/>
            <w:rFonts w:ascii="Times New Roman" w:hAnsi="Times New Roman" w:cs="Times New Roman"/>
          </w:rPr>
          <w:t>American Academy of Social Work and Social Welfare, Grand Challenges for Social Work.</w:t>
        </w:r>
      </w:hyperlink>
    </w:p>
    <w:p w14:paraId="61D5BBE6" w14:textId="5F964B2F" w:rsidR="00B130CA" w:rsidRDefault="00B130CA" w:rsidP="00F81B37">
      <w:pPr>
        <w:rPr>
          <w:rFonts w:ascii="Times New Roman" w:hAnsi="Times New Roman" w:cs="Times New Roman"/>
        </w:rPr>
      </w:pPr>
    </w:p>
    <w:p w14:paraId="3F7820DE" w14:textId="77777777" w:rsidR="00B130CA" w:rsidRDefault="00B130CA">
      <w:pPr>
        <w:rPr>
          <w:rFonts w:ascii="Times New Roman" w:hAnsi="Times New Roman" w:cs="Times New Roman"/>
          <w:b/>
          <w:color w:val="991B1E"/>
        </w:rPr>
      </w:pPr>
      <w:r>
        <w:rPr>
          <w:rFonts w:ascii="Times New Roman" w:hAnsi="Times New Roman" w:cs="Times New Roman"/>
          <w:b/>
          <w:color w:val="991B1E"/>
        </w:rPr>
        <w:br w:type="page"/>
      </w:r>
    </w:p>
    <w:p w14:paraId="23CF21BE" w14:textId="77A2E24F" w:rsidR="00B130CA" w:rsidRDefault="00B130CA" w:rsidP="00F81B37">
      <w:pPr>
        <w:rPr>
          <w:rFonts w:ascii="Times New Roman" w:hAnsi="Times New Roman" w:cs="Times New Roman"/>
          <w:color w:val="991B1E"/>
        </w:rPr>
      </w:pPr>
      <w:r w:rsidRPr="00B130CA">
        <w:rPr>
          <w:rFonts w:ascii="Times New Roman" w:hAnsi="Times New Roman" w:cs="Times New Roman"/>
          <w:b/>
          <w:color w:val="991B1E"/>
        </w:rPr>
        <w:lastRenderedPageBreak/>
        <w:t xml:space="preserve">Appendix E: </w:t>
      </w:r>
      <w:r w:rsidR="00EC4270">
        <w:rPr>
          <w:rFonts w:ascii="Times New Roman" w:hAnsi="Times New Roman" w:cs="Times New Roman"/>
          <w:b/>
          <w:color w:val="991B1E"/>
        </w:rPr>
        <w:t>University Policies</w:t>
      </w:r>
      <w:r w:rsidR="001D3EAB">
        <w:rPr>
          <w:rFonts w:ascii="Times New Roman" w:hAnsi="Times New Roman" w:cs="Times New Roman"/>
          <w:b/>
          <w:color w:val="991B1E"/>
        </w:rPr>
        <w:t xml:space="preserve"> and </w:t>
      </w:r>
      <w:r w:rsidR="00EC4270">
        <w:rPr>
          <w:rFonts w:ascii="Times New Roman" w:hAnsi="Times New Roman" w:cs="Times New Roman"/>
          <w:b/>
          <w:color w:val="991B1E"/>
        </w:rPr>
        <w:t>Guidelines</w:t>
      </w:r>
    </w:p>
    <w:p w14:paraId="04C78B04" w14:textId="269A332B" w:rsidR="0094348C" w:rsidRDefault="0094348C" w:rsidP="002E28D4">
      <w:pPr>
        <w:rPr>
          <w:rFonts w:ascii="Times New Roman" w:hAnsi="Times New Roman" w:cs="Times New Roman"/>
          <w:color w:val="991B1E"/>
        </w:rPr>
      </w:pPr>
      <w:r>
        <w:rPr>
          <w:rFonts w:ascii="Times New Roman" w:hAnsi="Times New Roman" w:cs="Times New Roman"/>
          <w:b/>
          <w:color w:val="991B1E"/>
        </w:rPr>
        <w:t>Attendance Policy</w:t>
      </w:r>
    </w:p>
    <w:p w14:paraId="01A5F31E"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94348C">
        <w:rPr>
          <w:rFonts w:ascii="Times New Roman" w:hAnsi="Times New Roman" w:cs="Times New Roman"/>
          <w:highlight w:val="yellow"/>
        </w:rPr>
        <w:t>xxx@usc.edu</w:t>
      </w:r>
      <w:r w:rsidRPr="0094348C">
        <w:rPr>
          <w:rFonts w:ascii="Times New Roman" w:hAnsi="Times New Roman" w:cs="Times New Roman"/>
        </w:rPr>
        <w:t>) of any anticipated absence or reason for tardiness.</w:t>
      </w:r>
    </w:p>
    <w:p w14:paraId="566C6EA9"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94348C">
        <w:rPr>
          <w:rFonts w:ascii="Times New Roman" w:hAnsi="Times New Roman" w:cs="Times New Roman"/>
        </w:rPr>
        <w:t>make arrangements</w:t>
      </w:r>
      <w:proofErr w:type="gramEnd"/>
      <w:r w:rsidRPr="0094348C">
        <w:rPr>
          <w:rFonts w:ascii="Times New Roman" w:hAnsi="Times New Roman" w:cs="Times New Roman"/>
        </w:rPr>
        <w:t xml:space="preserve"> in advance to complete class work which will be missed, or to reschedule an examination, due to holy days observance.</w:t>
      </w:r>
    </w:p>
    <w:p w14:paraId="04A9B385" w14:textId="073710DA"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Please refer to </w:t>
      </w:r>
      <w:hyperlink r:id="rId61" w:history="1">
        <w:proofErr w:type="spellStart"/>
        <w:r w:rsidRPr="0094348C">
          <w:rPr>
            <w:rStyle w:val="Hyperlink"/>
            <w:rFonts w:ascii="Times New Roman" w:hAnsi="Times New Roman" w:cs="Times New Roman"/>
          </w:rPr>
          <w:t>SCampus</w:t>
        </w:r>
        <w:proofErr w:type="spellEnd"/>
      </w:hyperlink>
      <w:r w:rsidRPr="0094348C">
        <w:rPr>
          <w:rFonts w:ascii="Times New Roman" w:hAnsi="Times New Roman" w:cs="Times New Roman"/>
        </w:rPr>
        <w:t xml:space="preserve"> and to the </w:t>
      </w:r>
      <w:hyperlink r:id="rId62"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2E3F4AA7" w14:textId="77777777" w:rsidR="0094348C" w:rsidRDefault="0094348C" w:rsidP="002E28D4">
      <w:pPr>
        <w:rPr>
          <w:rFonts w:ascii="Times New Roman" w:hAnsi="Times New Roman" w:cs="Times New Roman"/>
          <w:b/>
          <w:color w:val="991B1E"/>
        </w:rPr>
      </w:pPr>
    </w:p>
    <w:p w14:paraId="0D761E14" w14:textId="057F67DF" w:rsidR="002E28D4" w:rsidRPr="002E28D4" w:rsidRDefault="00EC4270" w:rsidP="002E28D4">
      <w:pPr>
        <w:rPr>
          <w:rFonts w:ascii="Times New Roman" w:hAnsi="Times New Roman" w:cs="Times New Roman"/>
          <w:b/>
          <w:color w:val="991B1E"/>
        </w:rPr>
      </w:pPr>
      <w:r>
        <w:rPr>
          <w:rFonts w:ascii="Times New Roman" w:hAnsi="Times New Roman" w:cs="Times New Roman"/>
          <w:b/>
          <w:color w:val="991B1E"/>
        </w:rPr>
        <w:t xml:space="preserve">Statement on </w:t>
      </w:r>
      <w:r w:rsidR="002E28D4" w:rsidRPr="002E28D4">
        <w:rPr>
          <w:rFonts w:ascii="Times New Roman" w:hAnsi="Times New Roman" w:cs="Times New Roman"/>
          <w:b/>
          <w:color w:val="991B1E"/>
        </w:rPr>
        <w:t>Academic Conduct</w:t>
      </w:r>
    </w:p>
    <w:p w14:paraId="587BA315" w14:textId="30B8FBBD"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14:paraId="076CAABA" w14:textId="5F386FC7" w:rsidR="002E28D4"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 xml:space="preserve">in </w:t>
      </w:r>
      <w:proofErr w:type="spellStart"/>
      <w:r w:rsidRPr="002E28D4">
        <w:rPr>
          <w:rFonts w:ascii="Times New Roman" w:hAnsi="Times New Roman" w:cs="Times New Roman"/>
        </w:rPr>
        <w:t>SCampus</w:t>
      </w:r>
      <w:proofErr w:type="spellEnd"/>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proofErr w:type="spellStart"/>
      <w:r w:rsidRPr="002E28D4">
        <w:rPr>
          <w:rFonts w:ascii="Times New Roman" w:hAnsi="Times New Roman" w:cs="Times New Roman"/>
        </w:rPr>
        <w:t>SCampus</w:t>
      </w:r>
      <w:proofErr w:type="spellEnd"/>
      <w:r w:rsidRPr="002E28D4">
        <w:rPr>
          <w:rFonts w:ascii="Times New Roman" w:hAnsi="Times New Roman" w:cs="Times New Roman"/>
        </w:rPr>
        <w:t xml:space="preserve">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14:paraId="132520DA" w14:textId="126A12D4" w:rsidR="001D3EAB" w:rsidRDefault="001D3EAB" w:rsidP="002E28D4">
      <w:pPr>
        <w:rPr>
          <w:rFonts w:ascii="Times New Roman" w:hAnsi="Times New Roman" w:cs="Times New Roman"/>
        </w:rPr>
      </w:pPr>
    </w:p>
    <w:p w14:paraId="0A611B5F" w14:textId="03C0952E"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0E27BDE9" w14:textId="099F9311" w:rsidR="001D3EAB" w:rsidRDefault="001D3EAB" w:rsidP="002E28D4">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Default="001D3EAB" w:rsidP="002E28D4">
      <w:pPr>
        <w:rPr>
          <w:rFonts w:ascii="Times New Roman" w:hAnsi="Times New Roman" w:cs="Times New Roman"/>
        </w:rPr>
      </w:pPr>
    </w:p>
    <w:p w14:paraId="150A7346" w14:textId="6C388F6B"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50E2DB7B" w14:textId="12C6762B" w:rsidR="001D3EAB" w:rsidRPr="001D3EAB" w:rsidRDefault="001D3EAB" w:rsidP="002E28D4">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6EDE63A8" w14:textId="6634B474" w:rsidR="002E28D4" w:rsidRDefault="002E28D4" w:rsidP="002E28D4">
      <w:pPr>
        <w:rPr>
          <w:rFonts w:ascii="Times New Roman" w:hAnsi="Times New Roman" w:cs="Times New Roman"/>
        </w:rPr>
      </w:pPr>
    </w:p>
    <w:p w14:paraId="36AFAA08" w14:textId="77777777" w:rsidR="00971AF4" w:rsidRDefault="00971AF4">
      <w:pPr>
        <w:rPr>
          <w:rFonts w:ascii="Times New Roman" w:hAnsi="Times New Roman" w:cs="Times New Roman"/>
          <w:b/>
          <w:color w:val="991B1E"/>
        </w:rPr>
      </w:pPr>
      <w:r>
        <w:rPr>
          <w:rFonts w:ascii="Times New Roman" w:hAnsi="Times New Roman" w:cs="Times New Roman"/>
          <w:b/>
          <w:color w:val="991B1E"/>
        </w:rPr>
        <w:br w:type="page"/>
      </w:r>
    </w:p>
    <w:p w14:paraId="0EFBC2D3" w14:textId="1DE35E91"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lastRenderedPageBreak/>
        <w:t>Policy on Changes to the Syllabus and/or Course Requirements</w:t>
      </w:r>
    </w:p>
    <w:p w14:paraId="190F78E0" w14:textId="62152B21" w:rsidR="001D3EAB" w:rsidRPr="001D3EAB" w:rsidRDefault="001D3EAB" w:rsidP="002E28D4">
      <w:pPr>
        <w:rPr>
          <w:rFonts w:ascii="Times New Roman" w:hAnsi="Times New Roman" w:cs="Times New Roman"/>
        </w:rPr>
      </w:pPr>
      <w:r w:rsidRPr="001D3EAB">
        <w:rPr>
          <w:rFonts w:ascii="Times New Roman" w:hAnsi="Times New Roman" w:cs="Times New Roman"/>
        </w:rPr>
        <w:t xml:space="preserve">It may be necessary to make some adjustments in the syllabus during the semester </w:t>
      </w:r>
      <w:proofErr w:type="gramStart"/>
      <w:r w:rsidRPr="001D3EAB">
        <w:rPr>
          <w:rFonts w:ascii="Times New Roman" w:hAnsi="Times New Roman" w:cs="Times New Roman"/>
        </w:rPr>
        <w:t>in order to</w:t>
      </w:r>
      <w:proofErr w:type="gramEnd"/>
      <w:r w:rsidRPr="001D3EAB">
        <w:rPr>
          <w:rFonts w:ascii="Times New Roman" w:hAnsi="Times New Roman" w:cs="Times New Roman"/>
        </w:rPr>
        <w:t xml:space="preserve"> respond to unforeseen or extenuating circumstances. Adjustments that are made will be communicated to students both verbally and in writing.</w:t>
      </w:r>
    </w:p>
    <w:p w14:paraId="5B4C61BD" w14:textId="0F13BF5F" w:rsidR="001D3EAB" w:rsidRDefault="001D3EAB">
      <w:pPr>
        <w:rPr>
          <w:rFonts w:ascii="Times New Roman" w:hAnsi="Times New Roman" w:cs="Times New Roman"/>
          <w:b/>
          <w:color w:val="991B1E"/>
        </w:rPr>
      </w:pPr>
    </w:p>
    <w:p w14:paraId="03A15517" w14:textId="18D8F680" w:rsidR="001D3EAB" w:rsidRDefault="001D3EAB">
      <w:pPr>
        <w:rPr>
          <w:rFonts w:ascii="Times New Roman" w:hAnsi="Times New Roman" w:cs="Times New Roman"/>
          <w:color w:val="991B1E"/>
        </w:rPr>
      </w:pPr>
      <w:r>
        <w:rPr>
          <w:rFonts w:ascii="Times New Roman" w:hAnsi="Times New Roman" w:cs="Times New Roman"/>
          <w:b/>
          <w:color w:val="991B1E"/>
        </w:rPr>
        <w:t>Code of Ethics of the National Association of Social Workers (Optional)</w:t>
      </w:r>
    </w:p>
    <w:p w14:paraId="09351D1E" w14:textId="67B67A5A" w:rsidR="001D3EAB" w:rsidRDefault="001D3EAB" w:rsidP="001D3EAB">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63" w:history="1">
        <w:r w:rsidRPr="009051B8">
          <w:rPr>
            <w:rStyle w:val="Hyperlink"/>
            <w:rFonts w:ascii="Times New Roman" w:hAnsi="Times New Roman" w:cs="Times New Roman"/>
            <w:i/>
          </w:rPr>
          <w:t>https://www.socialworkers.org/About/Ethics/Code-of-Ethics/Code-of-Ethics-English</w:t>
        </w:r>
      </w:hyperlink>
    </w:p>
    <w:p w14:paraId="6A82FA98" w14:textId="77777777" w:rsidR="001D3EAB" w:rsidRPr="001D3EAB" w:rsidRDefault="001D3EAB" w:rsidP="001D3EAB">
      <w:pPr>
        <w:rPr>
          <w:rFonts w:ascii="Times New Roman" w:hAnsi="Times New Roman" w:cs="Times New Roman"/>
          <w:b/>
        </w:rPr>
      </w:pPr>
      <w:r w:rsidRPr="001D3EAB">
        <w:rPr>
          <w:rFonts w:ascii="Times New Roman" w:hAnsi="Times New Roman" w:cs="Times New Roman"/>
          <w:b/>
        </w:rPr>
        <w:t>Preamble</w:t>
      </w:r>
    </w:p>
    <w:p w14:paraId="3DD47FDF"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53E1230B" w14:textId="48196CE1"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7F0A2EE4" w14:textId="5A8FAD8D"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44B5CF1F" w14:textId="4586F51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0DD7C07E" w14:textId="499BEC22"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900484A" w14:textId="194CA708"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56753ABB" w14:textId="013AE1B2"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Default="008D0334" w:rsidP="001D3EAB">
      <w:pPr>
        <w:rPr>
          <w:rFonts w:ascii="Times New Roman" w:hAnsi="Times New Roman" w:cs="Times New Roman"/>
        </w:rPr>
      </w:pPr>
    </w:p>
    <w:p w14:paraId="4FE5E055" w14:textId="610F34C9" w:rsidR="008D0334" w:rsidRPr="008D0334" w:rsidRDefault="008D0334" w:rsidP="001D3EAB">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1F68F9DC" w14:textId="66DD2BE6" w:rsidR="008D0334" w:rsidRDefault="008D0334" w:rsidP="001D3EAB">
      <w:pPr>
        <w:rPr>
          <w:rFonts w:ascii="Times New Roman" w:hAnsi="Times New Roman" w:cs="Times New Roman"/>
        </w:rPr>
      </w:pPr>
      <w:r w:rsidRPr="008D033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w:t>
      </w:r>
      <w:r w:rsidRPr="008D0334">
        <w:rPr>
          <w:rFonts w:ascii="Times New Roman" w:hAnsi="Times New Roman" w:cs="Times New Roman"/>
        </w:rPr>
        <w:lastRenderedPageBreak/>
        <w:t>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Default="008D0334" w:rsidP="001D3EAB">
      <w:pPr>
        <w:rPr>
          <w:rFonts w:ascii="Times New Roman" w:hAnsi="Times New Roman" w:cs="Times New Roman"/>
        </w:rPr>
      </w:pPr>
    </w:p>
    <w:p w14:paraId="191E8CE2" w14:textId="1FD3563D" w:rsidR="008D0334" w:rsidRDefault="008D0334" w:rsidP="001D3EAB">
      <w:pPr>
        <w:rPr>
          <w:rFonts w:ascii="Times New Roman" w:hAnsi="Times New Roman" w:cs="Times New Roman"/>
        </w:rPr>
      </w:pPr>
      <w:r w:rsidRPr="008D0334">
        <w:rPr>
          <w:rFonts w:ascii="Times New Roman" w:hAnsi="Times New Roman" w:cs="Times New Roman"/>
          <w:b/>
          <w:color w:val="991B1E"/>
        </w:rPr>
        <w:t>Complaints</w:t>
      </w:r>
    </w:p>
    <w:p w14:paraId="09A01AE2" w14:textId="7767FFD8" w:rsidR="008D0334" w:rsidRPr="008D0334" w:rsidRDefault="008D0334" w:rsidP="001D3EAB">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Default="008D0334">
      <w:pPr>
        <w:rPr>
          <w:rFonts w:ascii="Times New Roman" w:hAnsi="Times New Roman" w:cs="Times New Roman"/>
          <w:b/>
          <w:color w:val="991B1E"/>
        </w:rPr>
      </w:pPr>
    </w:p>
    <w:p w14:paraId="36632ED6" w14:textId="77777777" w:rsidR="008D0334" w:rsidRDefault="008D0334">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14:paraId="0146BA5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w:t>
      </w:r>
      <w:proofErr w:type="gramStart"/>
      <w:r w:rsidRPr="00331553">
        <w:rPr>
          <w:rFonts w:ascii="Times New Roman" w:hAnsi="Times New Roman" w:cs="Times New Roman"/>
        </w:rPr>
        <w:t>rest</w:t>
      </w:r>
      <w:proofErr w:type="gramEnd"/>
      <w:r w:rsidRPr="00331553">
        <w:rPr>
          <w:rFonts w:ascii="Times New Roman" w:hAnsi="Times New Roman" w:cs="Times New Roman"/>
        </w:rPr>
        <w:t xml:space="preserve"> and sleep! </w:t>
      </w:r>
    </w:p>
    <w:p w14:paraId="1166F74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3628C1DF"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54A26901"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127D438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14:paraId="6A94953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50D82517" w14:textId="47756EF7" w:rsidR="001D3EAB" w:rsidRPr="00331553" w:rsidRDefault="00331553" w:rsidP="00331553">
      <w:pPr>
        <w:pStyle w:val="ListParagraph"/>
        <w:numPr>
          <w:ilvl w:val="0"/>
          <w:numId w:val="9"/>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r w:rsidR="001D3EAB" w:rsidRPr="00331553">
        <w:rPr>
          <w:rFonts w:ascii="Times New Roman" w:hAnsi="Times New Roman" w:cs="Times New Roman"/>
          <w:b/>
          <w:color w:val="991B1E"/>
        </w:rPr>
        <w:br w:type="page"/>
      </w:r>
    </w:p>
    <w:p w14:paraId="64A205D0" w14:textId="53612513" w:rsidR="002E28D4" w:rsidRPr="002E28D4" w:rsidRDefault="001D3EAB" w:rsidP="002E28D4">
      <w:pPr>
        <w:rPr>
          <w:rFonts w:ascii="Times New Roman" w:hAnsi="Times New Roman" w:cs="Times New Roman"/>
          <w:b/>
          <w:color w:val="991B1E"/>
        </w:rPr>
      </w:pPr>
      <w:r>
        <w:rPr>
          <w:rFonts w:ascii="Times New Roman" w:hAnsi="Times New Roman" w:cs="Times New Roman"/>
          <w:b/>
          <w:color w:val="991B1E"/>
        </w:rPr>
        <w:lastRenderedPageBreak/>
        <w:t xml:space="preserve">Appendix F: </w:t>
      </w:r>
      <w:r w:rsidR="002E28D4"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002E28D4" w:rsidRPr="002E28D4">
        <w:rPr>
          <w:rFonts w:ascii="Times New Roman" w:hAnsi="Times New Roman" w:cs="Times New Roman"/>
          <w:b/>
          <w:color w:val="991B1E"/>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000000" w:rsidP="00EC4270">
      <w:pPr>
        <w:pStyle w:val="NoSpacing"/>
        <w:rPr>
          <w:rFonts w:ascii="Times New Roman" w:hAnsi="Times New Roman" w:cs="Times New Roman"/>
        </w:rPr>
      </w:pPr>
      <w:hyperlink r:id="rId64"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2E28D4" w:rsidRDefault="002E28D4" w:rsidP="002E28D4">
      <w:pPr>
        <w:rPr>
          <w:rFonts w:ascii="Times New Roman" w:hAnsi="Times New Roman" w:cs="Times New Roman"/>
        </w:rPr>
      </w:pPr>
    </w:p>
    <w:p w14:paraId="300FDEFD" w14:textId="77777777"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Prevention </w:t>
      </w:r>
      <w:proofErr w:type="spellStart"/>
      <w:r w:rsidRPr="00EC4270">
        <w:rPr>
          <w:rFonts w:ascii="Times New Roman" w:hAnsi="Times New Roman" w:cs="Times New Roman"/>
          <w:b/>
          <w:lang w:val="fr-FR"/>
        </w:rPr>
        <w:t>Lifeline</w:t>
      </w:r>
      <w:proofErr w:type="spellEnd"/>
      <w:r w:rsidR="00D67081" w:rsidRPr="00EC4270">
        <w:rPr>
          <w:rFonts w:ascii="Times New Roman" w:hAnsi="Times New Roman" w:cs="Times New Roman"/>
          <w:b/>
          <w:lang w:val="fr-FR"/>
        </w:rPr>
        <w:t xml:space="preserve"> </w:t>
      </w:r>
    </w:p>
    <w:p w14:paraId="3DDB1915" w14:textId="1775C720" w:rsidR="00D67081" w:rsidRPr="00EC4270" w:rsidRDefault="00000000" w:rsidP="00EC4270">
      <w:pPr>
        <w:pStyle w:val="NoSpacing"/>
        <w:rPr>
          <w:rFonts w:ascii="Times New Roman" w:hAnsi="Times New Roman" w:cs="Times New Roman"/>
          <w:lang w:val="fr-FR"/>
        </w:rPr>
      </w:pPr>
      <w:hyperlink r:id="rId65"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Pr>
        <w:rPr>
          <w:rFonts w:ascii="Times New Roman" w:hAnsi="Times New Roman" w:cs="Times New Roman"/>
        </w:rPr>
      </w:pPr>
    </w:p>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000000" w:rsidP="00EC4270">
      <w:pPr>
        <w:pStyle w:val="NoSpacing"/>
        <w:rPr>
          <w:rFonts w:ascii="Times New Roman" w:hAnsi="Times New Roman" w:cs="Times New Roman"/>
        </w:rPr>
      </w:pPr>
      <w:hyperlink r:id="rId66"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Pr>
        <w:rPr>
          <w:rFonts w:ascii="Times New Roman" w:hAnsi="Times New Roman" w:cs="Times New Roman"/>
        </w:rPr>
      </w:pPr>
    </w:p>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000000" w:rsidP="00EC4270">
      <w:pPr>
        <w:pStyle w:val="NoSpacing"/>
        <w:rPr>
          <w:rFonts w:ascii="Times New Roman" w:hAnsi="Times New Roman" w:cs="Times New Roman"/>
        </w:rPr>
      </w:pPr>
      <w:hyperlink r:id="rId67"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Pr>
        <w:rPr>
          <w:rFonts w:ascii="Times New Roman" w:hAnsi="Times New Roman" w:cs="Times New Roman"/>
        </w:rPr>
      </w:pPr>
    </w:p>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000000" w:rsidP="00EC4270">
      <w:pPr>
        <w:pStyle w:val="NoSpacing"/>
        <w:rPr>
          <w:rFonts w:ascii="Times New Roman" w:hAnsi="Times New Roman" w:cs="Times New Roman"/>
        </w:rPr>
      </w:pPr>
      <w:hyperlink r:id="rId68"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77777777" w:rsidR="002E28D4" w:rsidRPr="002E28D4" w:rsidRDefault="002E28D4" w:rsidP="00EC4270">
      <w:pPr>
        <w:pStyle w:val="NoSpacing"/>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2E28D4" w:rsidRDefault="002E28D4" w:rsidP="002E28D4">
      <w:pPr>
        <w:rPr>
          <w:rFonts w:ascii="Times New Roman" w:hAnsi="Times New Roman" w:cs="Times New Roman"/>
        </w:rPr>
      </w:pPr>
    </w:p>
    <w:p w14:paraId="14E82ADD" w14:textId="3731BF46"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The Office of Disability Services and Programs</w:t>
      </w:r>
    </w:p>
    <w:p w14:paraId="0A83B660" w14:textId="709AFB13" w:rsidR="00D67081" w:rsidRPr="00EC4270" w:rsidRDefault="00000000" w:rsidP="00EC4270">
      <w:pPr>
        <w:pStyle w:val="NoSpacing"/>
        <w:rPr>
          <w:rFonts w:ascii="Times New Roman" w:hAnsi="Times New Roman" w:cs="Times New Roman"/>
        </w:rPr>
      </w:pPr>
      <w:hyperlink r:id="rId69" w:history="1">
        <w:r w:rsidR="00D67081" w:rsidRPr="00EC4270">
          <w:rPr>
            <w:rStyle w:val="Hyperlink"/>
            <w:rFonts w:ascii="Times New Roman" w:hAnsi="Times New Roman" w:cs="Times New Roman"/>
          </w:rPr>
          <w:t>https://dsp.usc.edu/</w:t>
        </w:r>
      </w:hyperlink>
    </w:p>
    <w:p w14:paraId="29C10AEC"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740-0776</w:t>
      </w:r>
    </w:p>
    <w:p w14:paraId="6DCCC0C5" w14:textId="77777777" w:rsidR="002E28D4" w:rsidRPr="002E28D4" w:rsidRDefault="002E28D4" w:rsidP="00EC4270">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2E28D4" w:rsidRDefault="002E28D4" w:rsidP="002E28D4">
      <w:pPr>
        <w:rPr>
          <w:rFonts w:ascii="Times New Roman" w:hAnsi="Times New Roman" w:cs="Times New Roman"/>
        </w:rPr>
      </w:pPr>
    </w:p>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000000" w:rsidP="00EC4270">
      <w:pPr>
        <w:pStyle w:val="NoSpacing"/>
        <w:rPr>
          <w:rFonts w:ascii="Times New Roman" w:hAnsi="Times New Roman" w:cs="Times New Roman"/>
        </w:rPr>
      </w:pPr>
      <w:hyperlink r:id="rId70"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14:paraId="504C0776" w14:textId="77777777" w:rsidR="002E28D4" w:rsidRPr="002E28D4" w:rsidRDefault="002E28D4" w:rsidP="00EC4270">
      <w:pPr>
        <w:pStyle w:val="NoSpacing"/>
      </w:pPr>
      <w:r w:rsidRPr="00EC4270">
        <w:rPr>
          <w:rFonts w:ascii="Times New Roman" w:hAnsi="Times New Roman" w:cs="Times New Roman"/>
        </w:rPr>
        <w:lastRenderedPageBreak/>
        <w:t>Assists students and families in resolving complex personal, financial, and academic issues adversely affecting their success as a student.</w:t>
      </w:r>
    </w:p>
    <w:p w14:paraId="0FC72458" w14:textId="77777777" w:rsidR="002E28D4" w:rsidRPr="002E28D4" w:rsidRDefault="002E28D4" w:rsidP="002E28D4">
      <w:pPr>
        <w:rPr>
          <w:rFonts w:ascii="Times New Roman" w:hAnsi="Times New Roman" w:cs="Times New Roman"/>
        </w:rPr>
      </w:pPr>
    </w:p>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000000" w:rsidP="00EC4270">
      <w:pPr>
        <w:pStyle w:val="NoSpacing"/>
        <w:rPr>
          <w:rFonts w:ascii="Times New Roman" w:hAnsi="Times New Roman" w:cs="Times New Roman"/>
        </w:rPr>
      </w:pPr>
      <w:hyperlink r:id="rId71"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2363FC63" w14:textId="77777777" w:rsidR="002E28D4" w:rsidRPr="002E28D4" w:rsidRDefault="002E28D4" w:rsidP="002E28D4">
      <w:pPr>
        <w:rPr>
          <w:rFonts w:ascii="Times New Roman" w:hAnsi="Times New Roman" w:cs="Times New Roman"/>
        </w:rPr>
      </w:pPr>
    </w:p>
    <w:p w14:paraId="4DD624CD"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31F9E236" w14:textId="02C869DB" w:rsidR="00D67081" w:rsidRPr="00EC4270" w:rsidRDefault="00000000" w:rsidP="00EC4270">
      <w:pPr>
        <w:pStyle w:val="NoSpacing"/>
        <w:rPr>
          <w:rFonts w:ascii="Times New Roman" w:hAnsi="Times New Roman" w:cs="Times New Roman"/>
        </w:rPr>
      </w:pPr>
      <w:hyperlink r:id="rId72"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Pr>
        <w:rPr>
          <w:rFonts w:ascii="Times New Roman" w:hAnsi="Times New Roman" w:cs="Times New Roman"/>
        </w:rPr>
      </w:pPr>
    </w:p>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000000" w:rsidP="000C6A36">
      <w:pPr>
        <w:pStyle w:val="NoSpacing"/>
        <w:rPr>
          <w:rFonts w:ascii="Times New Roman" w:hAnsi="Times New Roman" w:cs="Times New Roman"/>
        </w:rPr>
      </w:pPr>
      <w:hyperlink r:id="rId73"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3D166F55" w14:textId="5AEE492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Non-emergency assistance or information.</w:t>
      </w:r>
    </w:p>
    <w:p w14:paraId="02793EE1" w14:textId="006DEBD3" w:rsidR="000C6A36" w:rsidRDefault="000C6A36" w:rsidP="002E28D4">
      <w:pPr>
        <w:rPr>
          <w:rFonts w:ascii="Times New Roman" w:hAnsi="Times New Roman" w:cs="Times New Roman"/>
        </w:rPr>
      </w:pPr>
    </w:p>
    <w:p w14:paraId="13FCA5F8" w14:textId="3D31033D" w:rsidR="000C6A36" w:rsidRDefault="000C6A36" w:rsidP="002E28D4">
      <w:pPr>
        <w:rPr>
          <w:rFonts w:ascii="Times New Roman" w:hAnsi="Times New Roman" w:cs="Times New Roman"/>
        </w:rPr>
      </w:pPr>
      <w:r w:rsidRPr="000C6A36">
        <w:rPr>
          <w:rFonts w:ascii="Times New Roman" w:hAnsi="Times New Roman" w:cs="Times New Roman"/>
          <w:b/>
          <w:color w:val="991B1E"/>
        </w:rPr>
        <w:t>Additional Resources</w:t>
      </w:r>
    </w:p>
    <w:p w14:paraId="1C55FDEC" w14:textId="6C353B8A" w:rsidR="000C6A36" w:rsidRPr="000C6A36" w:rsidRDefault="000C6A36" w:rsidP="002E28D4">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0C6A36" w:rsidSect="006F4B9D">
      <w:headerReference w:type="default" r:id="rId74"/>
      <w:footerReference w:type="default" r:id="rId75"/>
      <w:headerReference w:type="first" r:id="rId76"/>
      <w:footerReference w:type="first" r:id="rId7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F567" w14:textId="77777777" w:rsidR="00C81BC0" w:rsidRDefault="00C81BC0" w:rsidP="00D50789">
      <w:pPr>
        <w:spacing w:after="0" w:line="240" w:lineRule="auto"/>
      </w:pPr>
      <w:r>
        <w:separator/>
      </w:r>
    </w:p>
  </w:endnote>
  <w:endnote w:type="continuationSeparator" w:id="0">
    <w:p w14:paraId="1A918D23" w14:textId="77777777" w:rsidR="00C81BC0" w:rsidRDefault="00C81BC0"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40D7D3E4" w:rsidR="0094348C" w:rsidRPr="00F70E4C" w:rsidRDefault="00B767DA">
    <w:pPr>
      <w:pStyle w:val="Footer"/>
      <w:rPr>
        <w:rFonts w:ascii="Times New Roman" w:hAnsi="Times New Roman" w:cs="Times New Roman"/>
      </w:rPr>
    </w:pPr>
    <w:r>
      <w:rPr>
        <w:rFonts w:ascii="Times New Roman" w:hAnsi="Times New Roman" w:cs="Times New Roman"/>
      </w:rPr>
      <w:t>Spring 2023</w:t>
    </w:r>
    <w:r w:rsidR="0094348C" w:rsidRPr="00F70E4C">
      <w:rPr>
        <w:rFonts w:ascii="Times New Roman" w:hAnsi="Times New Roman" w:cs="Times New Roman"/>
      </w:rPr>
      <w:ptab w:relativeTo="margin" w:alignment="center" w:leader="none"/>
    </w:r>
    <w:r w:rsidR="0094348C" w:rsidRPr="00F70E4C">
      <w:rPr>
        <w:rFonts w:ascii="Times New Roman" w:hAnsi="Times New Roman" w:cs="Times New Roman"/>
      </w:rPr>
      <w:ptab w:relativeTo="margin" w:alignment="right" w:leader="none"/>
    </w:r>
    <w:r w:rsidR="0094348C" w:rsidRPr="00F70E4C">
      <w:rPr>
        <w:rFonts w:ascii="Times New Roman" w:hAnsi="Times New Roman" w:cs="Times New Roman"/>
      </w:rPr>
      <w:t xml:space="preserve">Page </w:t>
    </w:r>
    <w:r w:rsidR="0094348C" w:rsidRPr="00F70E4C">
      <w:rPr>
        <w:rFonts w:ascii="Times New Roman" w:hAnsi="Times New Roman" w:cs="Times New Roman"/>
        <w:b/>
        <w:bCs/>
      </w:rPr>
      <w:fldChar w:fldCharType="begin"/>
    </w:r>
    <w:r w:rsidR="0094348C" w:rsidRPr="00F70E4C">
      <w:rPr>
        <w:rFonts w:ascii="Times New Roman" w:hAnsi="Times New Roman" w:cs="Times New Roman"/>
        <w:b/>
        <w:bCs/>
      </w:rPr>
      <w:instrText xml:space="preserve"> PAGE  \* Arabic  \* MERGEFORMAT </w:instrText>
    </w:r>
    <w:r w:rsidR="0094348C" w:rsidRPr="00F70E4C">
      <w:rPr>
        <w:rFonts w:ascii="Times New Roman" w:hAnsi="Times New Roman" w:cs="Times New Roman"/>
        <w:b/>
        <w:bCs/>
      </w:rPr>
      <w:fldChar w:fldCharType="separate"/>
    </w:r>
    <w:r w:rsidR="0094348C" w:rsidRPr="00F70E4C">
      <w:rPr>
        <w:rFonts w:ascii="Times New Roman" w:hAnsi="Times New Roman" w:cs="Times New Roman"/>
        <w:b/>
        <w:bCs/>
        <w:noProof/>
      </w:rPr>
      <w:t>1</w:t>
    </w:r>
    <w:r w:rsidR="0094348C" w:rsidRPr="00F70E4C">
      <w:rPr>
        <w:rFonts w:ascii="Times New Roman" w:hAnsi="Times New Roman" w:cs="Times New Roman"/>
        <w:b/>
        <w:bCs/>
      </w:rPr>
      <w:fldChar w:fldCharType="end"/>
    </w:r>
    <w:r w:rsidR="0094348C" w:rsidRPr="00F70E4C">
      <w:rPr>
        <w:rFonts w:ascii="Times New Roman" w:hAnsi="Times New Roman" w:cs="Times New Roman"/>
      </w:rPr>
      <w:t xml:space="preserve"> of </w:t>
    </w:r>
    <w:r w:rsidR="0094348C" w:rsidRPr="00F70E4C">
      <w:rPr>
        <w:rFonts w:ascii="Times New Roman" w:hAnsi="Times New Roman" w:cs="Times New Roman"/>
        <w:b/>
        <w:bCs/>
      </w:rPr>
      <w:fldChar w:fldCharType="begin"/>
    </w:r>
    <w:r w:rsidR="0094348C" w:rsidRPr="00F70E4C">
      <w:rPr>
        <w:rFonts w:ascii="Times New Roman" w:hAnsi="Times New Roman" w:cs="Times New Roman"/>
        <w:b/>
        <w:bCs/>
      </w:rPr>
      <w:instrText xml:space="preserve"> NUMPAGES  \* Arabic  \* MERGEFORMAT </w:instrText>
    </w:r>
    <w:r w:rsidR="0094348C" w:rsidRPr="00F70E4C">
      <w:rPr>
        <w:rFonts w:ascii="Times New Roman" w:hAnsi="Times New Roman" w:cs="Times New Roman"/>
        <w:b/>
        <w:bCs/>
      </w:rPr>
      <w:fldChar w:fldCharType="separate"/>
    </w:r>
    <w:r w:rsidR="0094348C" w:rsidRPr="00F70E4C">
      <w:rPr>
        <w:rFonts w:ascii="Times New Roman" w:hAnsi="Times New Roman" w:cs="Times New Roman"/>
        <w:b/>
        <w:bCs/>
        <w:noProof/>
      </w:rPr>
      <w:t>2</w:t>
    </w:r>
    <w:r w:rsidR="0094348C"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63888E63" w:rsidR="0094348C" w:rsidRPr="00B9300D" w:rsidRDefault="0094348C">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2</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C6F8" w14:textId="77777777" w:rsidR="00C81BC0" w:rsidRDefault="00C81BC0" w:rsidP="00D50789">
      <w:pPr>
        <w:spacing w:after="0" w:line="240" w:lineRule="auto"/>
      </w:pPr>
      <w:r>
        <w:separator/>
      </w:r>
    </w:p>
  </w:footnote>
  <w:footnote w:type="continuationSeparator" w:id="0">
    <w:p w14:paraId="1423401C" w14:textId="77777777" w:rsidR="00C81BC0" w:rsidRDefault="00C81BC0"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30853A70" w:rsidR="0094348C" w:rsidRDefault="0094348C">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653180EE" w:rsidR="0094348C" w:rsidRDefault="0094348C">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E8E"/>
    <w:multiLevelType w:val="multilevel"/>
    <w:tmpl w:val="21F052D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18122F07"/>
    <w:multiLevelType w:val="hybridMultilevel"/>
    <w:tmpl w:val="CC56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67506"/>
    <w:multiLevelType w:val="hybridMultilevel"/>
    <w:tmpl w:val="66D4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F71FD"/>
    <w:multiLevelType w:val="hybridMultilevel"/>
    <w:tmpl w:val="B2C4B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8140E2"/>
    <w:multiLevelType w:val="hybridMultilevel"/>
    <w:tmpl w:val="B9C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7354F"/>
    <w:multiLevelType w:val="hybridMultilevel"/>
    <w:tmpl w:val="9916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24681"/>
    <w:multiLevelType w:val="hybridMultilevel"/>
    <w:tmpl w:val="A57C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C5D5B"/>
    <w:multiLevelType w:val="multilevel"/>
    <w:tmpl w:val="64E658D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15:restartNumberingAfterBreak="0">
    <w:nsid w:val="4C7A3C47"/>
    <w:multiLevelType w:val="multilevel"/>
    <w:tmpl w:val="3A043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7107F"/>
    <w:multiLevelType w:val="hybridMultilevel"/>
    <w:tmpl w:val="0E0A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D3D55"/>
    <w:multiLevelType w:val="hybridMultilevel"/>
    <w:tmpl w:val="06DC75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83875"/>
    <w:multiLevelType w:val="hybridMultilevel"/>
    <w:tmpl w:val="39A6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D7A03"/>
    <w:multiLevelType w:val="hybridMultilevel"/>
    <w:tmpl w:val="A096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750E2"/>
    <w:multiLevelType w:val="hybridMultilevel"/>
    <w:tmpl w:val="50C6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493032"/>
    <w:multiLevelType w:val="hybridMultilevel"/>
    <w:tmpl w:val="43C0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901AF"/>
    <w:multiLevelType w:val="hybridMultilevel"/>
    <w:tmpl w:val="A1388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F9147E"/>
    <w:multiLevelType w:val="hybridMultilevel"/>
    <w:tmpl w:val="C204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38107">
    <w:abstractNumId w:val="5"/>
  </w:num>
  <w:num w:numId="2" w16cid:durableId="249003644">
    <w:abstractNumId w:val="14"/>
  </w:num>
  <w:num w:numId="3" w16cid:durableId="923301434">
    <w:abstractNumId w:val="0"/>
  </w:num>
  <w:num w:numId="4" w16cid:durableId="40253952">
    <w:abstractNumId w:val="18"/>
  </w:num>
  <w:num w:numId="5" w16cid:durableId="908810747">
    <w:abstractNumId w:val="1"/>
  </w:num>
  <w:num w:numId="6" w16cid:durableId="1818262026">
    <w:abstractNumId w:val="2"/>
  </w:num>
  <w:num w:numId="7" w16cid:durableId="879971449">
    <w:abstractNumId w:val="17"/>
  </w:num>
  <w:num w:numId="8" w16cid:durableId="1596472914">
    <w:abstractNumId w:val="7"/>
  </w:num>
  <w:num w:numId="9" w16cid:durableId="1720666285">
    <w:abstractNumId w:val="25"/>
  </w:num>
  <w:num w:numId="10" w16cid:durableId="1189027045">
    <w:abstractNumId w:val="3"/>
  </w:num>
  <w:num w:numId="11" w16cid:durableId="783426107">
    <w:abstractNumId w:val="13"/>
  </w:num>
  <w:num w:numId="12" w16cid:durableId="1659574014">
    <w:abstractNumId w:val="20"/>
  </w:num>
  <w:num w:numId="13" w16cid:durableId="169493920">
    <w:abstractNumId w:val="16"/>
  </w:num>
  <w:num w:numId="14" w16cid:durableId="922569142">
    <w:abstractNumId w:val="22"/>
  </w:num>
  <w:num w:numId="15" w16cid:durableId="141116340">
    <w:abstractNumId w:val="12"/>
  </w:num>
  <w:num w:numId="16" w16cid:durableId="2048479795">
    <w:abstractNumId w:val="24"/>
  </w:num>
  <w:num w:numId="17" w16cid:durableId="1043679262">
    <w:abstractNumId w:val="11"/>
  </w:num>
  <w:num w:numId="18" w16cid:durableId="891041001">
    <w:abstractNumId w:val="23"/>
  </w:num>
  <w:num w:numId="19" w16cid:durableId="252905967">
    <w:abstractNumId w:val="15"/>
  </w:num>
  <w:num w:numId="20" w16cid:durableId="125396417">
    <w:abstractNumId w:val="6"/>
  </w:num>
  <w:num w:numId="21" w16cid:durableId="383024665">
    <w:abstractNumId w:val="9"/>
  </w:num>
  <w:num w:numId="22" w16cid:durableId="419985420">
    <w:abstractNumId w:val="19"/>
  </w:num>
  <w:num w:numId="23" w16cid:durableId="1861163836">
    <w:abstractNumId w:val="8"/>
  </w:num>
  <w:num w:numId="24" w16cid:durableId="391999378">
    <w:abstractNumId w:val="10"/>
  </w:num>
  <w:num w:numId="25" w16cid:durableId="972710992">
    <w:abstractNumId w:val="4"/>
  </w:num>
  <w:num w:numId="26" w16cid:durableId="16231523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A7"/>
    <w:rsid w:val="000310C1"/>
    <w:rsid w:val="000442B7"/>
    <w:rsid w:val="000A6DD7"/>
    <w:rsid w:val="000B60C1"/>
    <w:rsid w:val="000C6A36"/>
    <w:rsid w:val="000E021F"/>
    <w:rsid w:val="0012012F"/>
    <w:rsid w:val="00124137"/>
    <w:rsid w:val="001B3CEE"/>
    <w:rsid w:val="001D2E52"/>
    <w:rsid w:val="001D3EAB"/>
    <w:rsid w:val="00207733"/>
    <w:rsid w:val="00295652"/>
    <w:rsid w:val="002D4B39"/>
    <w:rsid w:val="002D4DA2"/>
    <w:rsid w:val="002D5D61"/>
    <w:rsid w:val="002E28D4"/>
    <w:rsid w:val="002E5F23"/>
    <w:rsid w:val="002F29A3"/>
    <w:rsid w:val="002F5C43"/>
    <w:rsid w:val="003027F7"/>
    <w:rsid w:val="00331553"/>
    <w:rsid w:val="00367AD3"/>
    <w:rsid w:val="00375186"/>
    <w:rsid w:val="00385EE3"/>
    <w:rsid w:val="003B26AE"/>
    <w:rsid w:val="003C3E88"/>
    <w:rsid w:val="00403EF6"/>
    <w:rsid w:val="00406816"/>
    <w:rsid w:val="004264B7"/>
    <w:rsid w:val="004424B2"/>
    <w:rsid w:val="00464ACE"/>
    <w:rsid w:val="004A3754"/>
    <w:rsid w:val="004B52C7"/>
    <w:rsid w:val="004F5684"/>
    <w:rsid w:val="005323F1"/>
    <w:rsid w:val="00545F10"/>
    <w:rsid w:val="005A1EB6"/>
    <w:rsid w:val="005A7F22"/>
    <w:rsid w:val="005D4BF0"/>
    <w:rsid w:val="005E73A3"/>
    <w:rsid w:val="0060765B"/>
    <w:rsid w:val="00611C92"/>
    <w:rsid w:val="006212E1"/>
    <w:rsid w:val="006226BB"/>
    <w:rsid w:val="0064320A"/>
    <w:rsid w:val="00681F2C"/>
    <w:rsid w:val="006F1BED"/>
    <w:rsid w:val="006F4B9D"/>
    <w:rsid w:val="007358BE"/>
    <w:rsid w:val="00742463"/>
    <w:rsid w:val="007925C0"/>
    <w:rsid w:val="007C0DC8"/>
    <w:rsid w:val="007C630E"/>
    <w:rsid w:val="007D3B8A"/>
    <w:rsid w:val="00824D6B"/>
    <w:rsid w:val="00836FF1"/>
    <w:rsid w:val="0086274B"/>
    <w:rsid w:val="00877BAC"/>
    <w:rsid w:val="0088469D"/>
    <w:rsid w:val="00887C9C"/>
    <w:rsid w:val="00891412"/>
    <w:rsid w:val="008B0717"/>
    <w:rsid w:val="008D0334"/>
    <w:rsid w:val="008F2ABC"/>
    <w:rsid w:val="0090035E"/>
    <w:rsid w:val="00921507"/>
    <w:rsid w:val="0094348C"/>
    <w:rsid w:val="00954ABF"/>
    <w:rsid w:val="00971AF4"/>
    <w:rsid w:val="009728D8"/>
    <w:rsid w:val="009C02CA"/>
    <w:rsid w:val="009D6F69"/>
    <w:rsid w:val="00A45949"/>
    <w:rsid w:val="00A7177B"/>
    <w:rsid w:val="00A94AEF"/>
    <w:rsid w:val="00AA7148"/>
    <w:rsid w:val="00AB354A"/>
    <w:rsid w:val="00B130CA"/>
    <w:rsid w:val="00B629DA"/>
    <w:rsid w:val="00B74BC7"/>
    <w:rsid w:val="00B767DA"/>
    <w:rsid w:val="00B771C6"/>
    <w:rsid w:val="00B9300D"/>
    <w:rsid w:val="00BB50EF"/>
    <w:rsid w:val="00BC2181"/>
    <w:rsid w:val="00BE30E3"/>
    <w:rsid w:val="00BF762D"/>
    <w:rsid w:val="00C05231"/>
    <w:rsid w:val="00C208B8"/>
    <w:rsid w:val="00C23DFB"/>
    <w:rsid w:val="00C46372"/>
    <w:rsid w:val="00C62398"/>
    <w:rsid w:val="00C62CF2"/>
    <w:rsid w:val="00C73E9E"/>
    <w:rsid w:val="00C771D5"/>
    <w:rsid w:val="00C81BC0"/>
    <w:rsid w:val="00C85C3E"/>
    <w:rsid w:val="00CC1094"/>
    <w:rsid w:val="00D0001D"/>
    <w:rsid w:val="00D50789"/>
    <w:rsid w:val="00D61F98"/>
    <w:rsid w:val="00D67081"/>
    <w:rsid w:val="00D76DD1"/>
    <w:rsid w:val="00D97FFC"/>
    <w:rsid w:val="00DA3A33"/>
    <w:rsid w:val="00DB4A17"/>
    <w:rsid w:val="00DE7964"/>
    <w:rsid w:val="00E168C4"/>
    <w:rsid w:val="00EC1FBF"/>
    <w:rsid w:val="00EC4270"/>
    <w:rsid w:val="00EE2F8D"/>
    <w:rsid w:val="00F360A7"/>
    <w:rsid w:val="00F47BED"/>
    <w:rsid w:val="00F62EE6"/>
    <w:rsid w:val="00F70E4C"/>
    <w:rsid w:val="00F81B37"/>
    <w:rsid w:val="00F925AB"/>
    <w:rsid w:val="00FD4CA2"/>
    <w:rsid w:val="00FE23CF"/>
    <w:rsid w:val="00FF64A0"/>
    <w:rsid w:val="00FF76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FD4CA2"/>
    <w:pPr>
      <w:keepNext/>
      <w:pBdr>
        <w:top w:val="nil"/>
        <w:left w:val="nil"/>
        <w:bottom w:val="nil"/>
        <w:right w:val="nil"/>
        <w:between w:val="nil"/>
      </w:pBdr>
      <w:spacing w:after="220" w:line="240" w:lineRule="auto"/>
      <w:outlineLvl w:val="1"/>
    </w:pPr>
    <w:rPr>
      <w:rFonts w:ascii="Arial" w:eastAsia="Arial" w:hAnsi="Arial" w:cs="Arial"/>
      <w:b/>
      <w:color w:val="000000"/>
      <w:sz w:val="24"/>
      <w:szCs w:val="24"/>
    </w:rPr>
  </w:style>
  <w:style w:type="paragraph" w:styleId="Heading3">
    <w:name w:val="heading 3"/>
    <w:basedOn w:val="Normal"/>
    <w:next w:val="Normal"/>
    <w:link w:val="Heading3Char"/>
    <w:uiPriority w:val="9"/>
    <w:unhideWhenUsed/>
    <w:qFormat/>
    <w:rsid w:val="006076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customStyle="1" w:styleId="Heading2Char">
    <w:name w:val="Heading 2 Char"/>
    <w:basedOn w:val="DefaultParagraphFont"/>
    <w:link w:val="Heading2"/>
    <w:rsid w:val="00FD4CA2"/>
    <w:rPr>
      <w:rFonts w:ascii="Arial" w:eastAsia="Arial" w:hAnsi="Arial" w:cs="Arial"/>
      <w:b/>
      <w:color w:val="000000"/>
      <w:sz w:val="24"/>
      <w:szCs w:val="24"/>
    </w:rPr>
  </w:style>
  <w:style w:type="paragraph" w:styleId="NormalWeb">
    <w:name w:val="Normal (Web)"/>
    <w:basedOn w:val="Normal"/>
    <w:uiPriority w:val="99"/>
    <w:unhideWhenUsed/>
    <w:rsid w:val="002F29A3"/>
    <w:pPr>
      <w:spacing w:before="100" w:beforeAutospacing="1" w:after="100" w:afterAutospacing="1"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uiPriority w:val="9"/>
    <w:rsid w:val="0060765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erotothree.org/resources/144-the-research-case-for-home-visiting#downloads" TargetMode="External"/><Relationship Id="rId21" Type="http://schemas.openxmlformats.org/officeDocument/2006/relationships/hyperlink" Target="http://www.datanetwork.org/" TargetMode="External"/><Relationship Id="rId42" Type="http://schemas.openxmlformats.org/officeDocument/2006/relationships/hyperlink" Target="http://magnoliaplacela.org/" TargetMode="External"/><Relationship Id="rId47" Type="http://schemas.openxmlformats.org/officeDocument/2006/relationships/hyperlink" Target="https://thestrategycenter.org/wp-content/uploads/2017/07/lcff-policy-brief-3-20-2014.pdf" TargetMode="External"/><Relationship Id="rId63" Type="http://schemas.openxmlformats.org/officeDocument/2006/relationships/hyperlink" Target="https://www.socialworkers.org/About/Ethics/Code-of-Ethics/Code-of-Ethics-English" TargetMode="External"/><Relationship Id="rId68" Type="http://schemas.openxmlformats.org/officeDocument/2006/relationships/hyperlink" Target="https://usc-advocate.symplicity.com/care_report/index.php/pid422659" TargetMode="External"/><Relationship Id="rId16" Type="http://schemas.openxmlformats.org/officeDocument/2006/relationships/hyperlink" Target="https://chronicleofsocialchange.org/education/study-shows-excellent-preschool-experience-can-narrow-racial-achievement-gap/45195" TargetMode="External"/><Relationship Id="rId11" Type="http://schemas.openxmlformats.org/officeDocument/2006/relationships/hyperlink" Target="https://www.youtube.com/watch?v=syZj3J-93z8" TargetMode="External"/><Relationship Id="rId24" Type="http://schemas.openxmlformats.org/officeDocument/2006/relationships/hyperlink" Target="https://grandchallengesforsocialwork.org/wp-content/uploads/2015/12/WP11-with-%09cover.pdf" TargetMode="External"/><Relationship Id="rId32" Type="http://schemas.openxmlformats.org/officeDocument/2006/relationships/hyperlink" Target="https://podcasts.apple.com/cy/podcast/10-voter-suppression%20methods/id278981407?i=1000495386873" TargetMode="External"/><Relationship Id="rId37" Type="http://schemas.openxmlformats.org/officeDocument/2006/relationships/hyperlink" Target="https://drive.google.com/file/d/1zaxZV52zRHH8B7bFVrX7HbqNq1UEuGjY/view" TargetMode="External"/><Relationship Id="rId40" Type="http://schemas.openxmlformats.org/officeDocument/2006/relationships/hyperlink" Target="https://hcz.org/wp-content/uploads/2014/04/HCZ-White-Paper.pdf" TargetMode="External"/><Relationship Id="rId45" Type="http://schemas.openxmlformats.org/officeDocument/2006/relationships/hyperlink" Target="https://www.edweek.org/ew/articles/2019/04/10/how-schools-are-responding-to-migrant-%09children.html" TargetMode="External"/><Relationship Id="rId53" Type="http://schemas.openxmlformats.org/officeDocument/2006/relationships/hyperlink" Target="https://www.aecf.org/m/resourcedoc/aecf-transformingjuvenileprobationsummary-2018.pdf" TargetMode="External"/><Relationship Id="rId58" Type="http://schemas.openxmlformats.org/officeDocument/2006/relationships/hyperlink" Target="https://www.socialworkers.org/About/Ethics/Code-of-Ethics/Code-of-Ethics-English" TargetMode="External"/><Relationship Id="rId66" Type="http://schemas.openxmlformats.org/officeDocument/2006/relationships/hyperlink" Target="https://studenthealth.usc.edu/sexual-assault/"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policy.usc.edu/scampus/" TargetMode="External"/><Relationship Id="rId19" Type="http://schemas.openxmlformats.org/officeDocument/2006/relationships/hyperlink" Target="https://www.aecf.org/m/resourcedoc/aecf-fosteringyouthtransitions-2018.pdf" TargetMode="External"/><Relationship Id="rId14" Type="http://schemas.openxmlformats.org/officeDocument/2006/relationships/hyperlink" Target="https://www.racecounts.org/covid/" TargetMode="External"/><Relationship Id="rId22" Type="http://schemas.openxmlformats.org/officeDocument/2006/relationships/hyperlink" Target="http://stepupforkin.org/wp-content/uploads/2016/06/Foster-Care-%09Policy-Brief-Too-Many-Children.pdf" TargetMode="External"/><Relationship Id="rId27" Type="http://schemas.openxmlformats.org/officeDocument/2006/relationships/hyperlink" Target="http://comm-org.wisc.edu/papers97/beckwith.htm" TargetMode="External"/><Relationship Id="rId30" Type="http://schemas.openxmlformats.org/officeDocument/2006/relationships/hyperlink" Target="https://time.com/5852837/voter-suppression-obstacles-just-america" TargetMode="External"/><Relationship Id="rId35" Type="http://schemas.openxmlformats.org/officeDocument/2006/relationships/hyperlink" Target="https://www.councilofnonprofits.org/tools-resources/collective-impact" TargetMode="External"/><Relationship Id="rId43" Type="http://schemas.openxmlformats.org/officeDocument/2006/relationships/hyperlink" Target="https://www.thisamericanlife.org/364/going-big" TargetMode="External"/><Relationship Id="rId48" Type="http://schemas.openxmlformats.org/officeDocument/2006/relationships/hyperlink" Target="https://www.youtube.com/watch?time_continue=1&amp;v=nCcjfoX5KfA" TargetMode="External"/><Relationship Id="rId56" Type="http://schemas.openxmlformats.org/officeDocument/2006/relationships/hyperlink" Target="https://www.socialworkers.org/LinkClick.aspx?fileticket=zsQ-rV4Jc2c%3D&amp;portalid=0" TargetMode="External"/><Relationship Id="rId64" Type="http://schemas.openxmlformats.org/officeDocument/2006/relationships/hyperlink" Target="https://studenthealth.usc.edu/counseling/" TargetMode="External"/><Relationship Id="rId69" Type="http://schemas.openxmlformats.org/officeDocument/2006/relationships/hyperlink" Target="https://dsp.usc.edu/" TargetMode="External"/><Relationship Id="rId77"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casey.org/pregnant-parenting-teens/" TargetMode="External"/><Relationship Id="rId72" Type="http://schemas.openxmlformats.org/officeDocument/2006/relationships/hyperlink" Target="https://dps.usc.edu/" TargetMode="External"/><Relationship Id="rId3" Type="http://schemas.openxmlformats.org/officeDocument/2006/relationships/customXml" Target="../customXml/item3.xml"/><Relationship Id="rId12" Type="http://schemas.openxmlformats.org/officeDocument/2006/relationships/hyperlink" Target="https://www.youtube.com/watch?v=iBRxl3Klhj0" TargetMode="External"/><Relationship Id="rId17" Type="http://schemas.openxmlformats.org/officeDocument/2006/relationships/hyperlink" Target="https://www.clasp.org/sites/default/files/publications/2017/12/2017_EquityStartsEarly_0.pdf" TargetMode="External"/><Relationship Id="rId25" Type="http://schemas.openxmlformats.org/officeDocument/2006/relationships/hyperlink" Target="https://cachildrenstrust.org/wp-content/uploads/2020/05/Dyadic_final_May2020.pdf" TargetMode="External"/><Relationship Id="rId33" Type="http://schemas.openxmlformats.org/officeDocument/2006/relationships/hyperlink" Target="https://www.sentencingproject.org/publications/locked-out-2020-estimates-of-people-denied-voting-rights-due-to-a-felony-conviction/" TargetMode="External"/><Relationship Id="rId38" Type="http://schemas.openxmlformats.org/officeDocument/2006/relationships/hyperlink" Target="https://www.santamonicacradletocareer.org/home" TargetMode="External"/><Relationship Id="rId46" Type="http://schemas.openxmlformats.org/officeDocument/2006/relationships/hyperlink" Target="https://www.aclusocal.org/sites/default/files/aclu_socal_report_here_to_learn.pdf" TargetMode="External"/><Relationship Id="rId59" Type="http://schemas.openxmlformats.org/officeDocument/2006/relationships/hyperlink" Target="https://www.cswe.org/getattachment/Accreditation/Accreditation-Process/2015-EPAS/2015EPAS_Web_FINAL.pdf.aspx" TargetMode="External"/><Relationship Id="rId67" Type="http://schemas.openxmlformats.org/officeDocument/2006/relationships/hyperlink" Target="https://eeotix.usc.edu/" TargetMode="External"/><Relationship Id="rId20" Type="http://schemas.openxmlformats.org/officeDocument/2006/relationships/hyperlink" Target="https://www.aecf.org/resources/2020-kids-count-data-book/" TargetMode="External"/><Relationship Id="rId41" Type="http://schemas.openxmlformats.org/officeDocument/2006/relationships/hyperlink" Target="http://www.magnoliacommunityinitiative.org/" TargetMode="External"/><Relationship Id="rId54" Type="http://schemas.openxmlformats.org/officeDocument/2006/relationships/hyperlink" Target="https://www.rfkchildren.org/images/stories/jds_v1r4_web_spreads.pdf" TargetMode="External"/><Relationship Id="rId62" Type="http://schemas.openxmlformats.org/officeDocument/2006/relationships/hyperlink" Target="https://dworakpeck.usc.edu/student-life/student-resources" TargetMode="External"/><Relationship Id="rId70" Type="http://schemas.openxmlformats.org/officeDocument/2006/relationships/hyperlink" Target="https://campussupport.usc.ed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socialworkers.org/LinkClick.aspx?fileticket=wcmBfKpf1Lw%3D&amp;portalid=0" TargetMode="External"/><Relationship Id="rId23" Type="http://schemas.openxmlformats.org/officeDocument/2006/relationships/hyperlink" Target="https://www.courts.ca.gov/documents/BTB_23_2A_11.pdf" TargetMode="External"/><Relationship Id="rId28" Type="http://schemas.openxmlformats.org/officeDocument/2006/relationships/hyperlink" Target="https://www.nytimes.com/2021/06/04/us/black-lives-matter.html" TargetMode="External"/><Relationship Id="rId36" Type="http://schemas.openxmlformats.org/officeDocument/2006/relationships/hyperlink" Target="https://ssir.org/articles/entry/does_collective_impact_really_make_an_impact" TargetMode="External"/><Relationship Id="rId49" Type="http://schemas.openxmlformats.org/officeDocument/2006/relationships/hyperlink" Target="https://www.childtrends.org/blog/as-schools-reopen-addressing-covid-19-related-trauma-and-mental-health-issues-will-take-more-than-mental-health-services" TargetMode="External"/><Relationship Id="rId57" Type="http://schemas.openxmlformats.org/officeDocument/2006/relationships/hyperlink" Target="https://ssir.org/articles/entry/complex_systems_change_starts_with_those_who_use_the_systems#" TargetMode="External"/><Relationship Id="rId10" Type="http://schemas.openxmlformats.org/officeDocument/2006/relationships/hyperlink" Target="mailto:Saraschw@usc.edu" TargetMode="External"/><Relationship Id="rId31" Type="http://schemas.openxmlformats.org/officeDocument/2006/relationships/hyperlink" Target="https://theappeal.org/justice-in-america-episode-5-excluded-from-democracy/" TargetMode="External"/><Relationship Id="rId44" Type="http://schemas.openxmlformats.org/officeDocument/2006/relationships/hyperlink" Target="http://www.attendanceworks.org/a-better-picture-of-poverty/" TargetMode="External"/><Relationship Id="rId52" Type="http://schemas.openxmlformats.org/officeDocument/2006/relationships/hyperlink" Target="https://www.mercurynews.com/2020/07/27/santa-clara-county-launches-basic-income-program-for-foster-youth/?utm_medium=email&amp;utm_source=govdelivery" TargetMode="External"/><Relationship Id="rId60" Type="http://schemas.openxmlformats.org/officeDocument/2006/relationships/hyperlink" Target="https://grandchallengesforsocialwork.org/" TargetMode="External"/><Relationship Id="rId65" Type="http://schemas.openxmlformats.org/officeDocument/2006/relationships/hyperlink" Target="https://suicidepreventionlifeline.org/" TargetMode="External"/><Relationship Id="rId73" Type="http://schemas.openxmlformats.org/officeDocument/2006/relationships/hyperlink" Target="https://dps.usc.edu/" TargetMode="Externa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youtube.com/watch?v=6xsvGYIxJok" TargetMode="External"/><Relationship Id="rId18" Type="http://schemas.openxmlformats.org/officeDocument/2006/relationships/hyperlink" Target="https://grandchallengesforsocialwork.org/wp-content/uploads/2015/12/WP17-with-cover.pdf" TargetMode="External"/><Relationship Id="rId39" Type="http://schemas.openxmlformats.org/officeDocument/2006/relationships/hyperlink" Target="https://collectiveimpactforum.org/%20" TargetMode="External"/><Relationship Id="rId34" Type="http://schemas.openxmlformats.org/officeDocument/2006/relationships/hyperlink" Target="https://ssir.org/articles/entry/social_progress_through_collective_impact" TargetMode="External"/><Relationship Id="rId50" Type="http://schemas.openxmlformats.org/officeDocument/2006/relationships/hyperlink" Target="http://www.cdss.ca.gov/cdssweb/entres/pdf/CCR_LegislativeReport.pdf" TargetMode="External"/><Relationship Id="rId55" Type="http://schemas.openxmlformats.org/officeDocument/2006/relationships/hyperlink" Target="https://www.sentencingproject.org/publications/bringing-more-teens-home-raising-the-age-without-expanding-secure-confinement-in-the-youth-justice-system/" TargetMode="External"/><Relationship Id="rId76" Type="http://schemas.openxmlformats.org/officeDocument/2006/relationships/header" Target="header2.xml"/><Relationship Id="rId7" Type="http://schemas.openxmlformats.org/officeDocument/2006/relationships/webSettings" Target="webSettings.xml"/><Relationship Id="rId71" Type="http://schemas.openxmlformats.org/officeDocument/2006/relationships/hyperlink" Target="https://diversity.usc.edu/" TargetMode="External"/><Relationship Id="rId2" Type="http://schemas.openxmlformats.org/officeDocument/2006/relationships/customXml" Target="../customXml/item2.xml"/><Relationship Id="rId29" Type="http://schemas.openxmlformats.org/officeDocument/2006/relationships/hyperlink" Target="https://www.theatlantic.com/politics/archive/2018/07/poll-prri-voter-suppression/5653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07BFD-17F5-4FBB-8E50-421F3CDEA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7745</Words>
  <Characters>44153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Sara Schwartz</cp:lastModifiedBy>
  <cp:revision>3</cp:revision>
  <dcterms:created xsi:type="dcterms:W3CDTF">2022-12-20T05:02:00Z</dcterms:created>
  <dcterms:modified xsi:type="dcterms:W3CDTF">2022-12-20T05:05:00Z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