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5E87" w14:textId="74804057" w:rsidR="00691C63" w:rsidRPr="00F85889" w:rsidRDefault="00B1106D" w:rsidP="00691C63">
      <w:pPr>
        <w:spacing w:after="0" w:line="240" w:lineRule="auto"/>
        <w:jc w:val="center"/>
        <w:rPr>
          <w:rFonts w:ascii="Times New Roman" w:eastAsia="Times New Roman" w:hAnsi="Times New Roman" w:cs="Times New Roman"/>
          <w:b/>
          <w:bCs/>
          <w:sz w:val="20"/>
          <w:szCs w:val="20"/>
        </w:rPr>
      </w:pPr>
      <w:bookmarkStart w:id="0" w:name="_Hlk70508459"/>
      <w:r w:rsidRPr="00F85889">
        <w:rPr>
          <w:rFonts w:ascii="Times New Roman" w:eastAsia="Times New Roman" w:hAnsi="Times New Roman" w:cs="Times New Roman"/>
          <w:b/>
          <w:bCs/>
          <w:sz w:val="20"/>
          <w:szCs w:val="20"/>
        </w:rPr>
        <w:t xml:space="preserve">Social Work </w:t>
      </w:r>
      <w:r w:rsidR="00A52AD8" w:rsidRPr="00F85889">
        <w:rPr>
          <w:rFonts w:ascii="Times New Roman" w:eastAsia="Times New Roman" w:hAnsi="Times New Roman" w:cs="Times New Roman"/>
          <w:b/>
          <w:bCs/>
          <w:sz w:val="20"/>
          <w:szCs w:val="20"/>
        </w:rPr>
        <w:t>591</w:t>
      </w:r>
    </w:p>
    <w:p w14:paraId="53EAF623" w14:textId="43EFF705" w:rsidR="00F85889" w:rsidRPr="00F85889" w:rsidRDefault="00691C63" w:rsidP="00F85889">
      <w:pPr>
        <w:spacing w:after="0" w:line="240" w:lineRule="auto"/>
        <w:jc w:val="center"/>
        <w:rPr>
          <w:rFonts w:ascii="Times New Roman" w:eastAsia="Times New Roman" w:hAnsi="Times New Roman" w:cs="Times New Roman"/>
          <w:b/>
          <w:bCs/>
          <w:sz w:val="20"/>
          <w:szCs w:val="20"/>
        </w:rPr>
      </w:pPr>
      <w:r w:rsidRPr="00F85889">
        <w:rPr>
          <w:rFonts w:ascii="Times New Roman" w:eastAsia="Times New Roman" w:hAnsi="Times New Roman" w:cs="Times New Roman"/>
          <w:b/>
          <w:bCs/>
          <w:sz w:val="20"/>
          <w:szCs w:val="20"/>
        </w:rPr>
        <w:t xml:space="preserve">Section # </w:t>
      </w:r>
      <w:r w:rsidR="00F85889" w:rsidRPr="00F85889">
        <w:rPr>
          <w:rFonts w:ascii="Times New Roman" w:eastAsia="Times New Roman" w:hAnsi="Times New Roman" w:cs="Times New Roman"/>
          <w:b/>
          <w:bCs/>
          <w:sz w:val="20"/>
          <w:szCs w:val="20"/>
        </w:rPr>
        <w:t>67036</w:t>
      </w:r>
    </w:p>
    <w:p w14:paraId="13F5E736" w14:textId="3D0968C8" w:rsidR="00691C63" w:rsidRPr="00F85889" w:rsidRDefault="00F85889" w:rsidP="00691C63">
      <w:pPr>
        <w:spacing w:after="0" w:line="240" w:lineRule="auto"/>
        <w:jc w:val="center"/>
        <w:rPr>
          <w:rFonts w:ascii="Times New Roman" w:eastAsia="Times New Roman" w:hAnsi="Times New Roman" w:cs="Times New Roman"/>
          <w:b/>
          <w:bCs/>
          <w:color w:val="991B1E"/>
          <w:sz w:val="20"/>
          <w:szCs w:val="20"/>
        </w:rPr>
      </w:pPr>
      <w:r w:rsidRPr="00F85889">
        <w:rPr>
          <w:rFonts w:ascii="Times New Roman" w:eastAsia="Times New Roman" w:hAnsi="Times New Roman" w:cs="Times New Roman"/>
          <w:b/>
          <w:bCs/>
          <w:sz w:val="20"/>
          <w:szCs w:val="20"/>
        </w:rPr>
        <w:t xml:space="preserve"> </w:t>
      </w:r>
      <w:r w:rsidR="00691C63" w:rsidRPr="00F85889">
        <w:rPr>
          <w:rFonts w:ascii="Times New Roman" w:eastAsia="Times New Roman" w:hAnsi="Times New Roman" w:cs="Times New Roman"/>
          <w:b/>
          <w:bCs/>
          <w:color w:val="991B1E"/>
          <w:sz w:val="20"/>
          <w:szCs w:val="20"/>
        </w:rPr>
        <w:t xml:space="preserve">Applied Learning in Field Education </w:t>
      </w:r>
      <w:r w:rsidR="00510B4F" w:rsidRPr="00F85889">
        <w:rPr>
          <w:rFonts w:ascii="Times New Roman" w:eastAsia="Times New Roman" w:hAnsi="Times New Roman" w:cs="Times New Roman"/>
          <w:b/>
          <w:bCs/>
          <w:color w:val="991B1E"/>
          <w:sz w:val="20"/>
          <w:szCs w:val="20"/>
        </w:rPr>
        <w:t>I</w:t>
      </w:r>
    </w:p>
    <w:p w14:paraId="5BB3B7BD" w14:textId="77777777" w:rsidR="00691C63" w:rsidRPr="00F85889" w:rsidRDefault="00691C63" w:rsidP="00691C63">
      <w:pPr>
        <w:spacing w:after="0" w:line="240" w:lineRule="auto"/>
        <w:jc w:val="center"/>
        <w:rPr>
          <w:rFonts w:ascii="Times New Roman" w:eastAsia="Times New Roman" w:hAnsi="Times New Roman" w:cs="Times New Roman"/>
          <w:b/>
          <w:bCs/>
          <w:color w:val="991B1E"/>
          <w:sz w:val="20"/>
          <w:szCs w:val="20"/>
        </w:rPr>
      </w:pPr>
      <w:r w:rsidRPr="00F85889">
        <w:rPr>
          <w:rFonts w:ascii="Times New Roman" w:eastAsia="Times New Roman" w:hAnsi="Times New Roman" w:cs="Times New Roman"/>
          <w:b/>
          <w:bCs/>
          <w:color w:val="991B1E"/>
          <w:sz w:val="20"/>
          <w:szCs w:val="20"/>
        </w:rPr>
        <w:t>3 Units</w:t>
      </w:r>
    </w:p>
    <w:p w14:paraId="189CC58C" w14:textId="77777777" w:rsidR="00691C63" w:rsidRPr="00F85889" w:rsidRDefault="00691C63" w:rsidP="00691C63">
      <w:pPr>
        <w:spacing w:after="0" w:line="240" w:lineRule="auto"/>
        <w:jc w:val="center"/>
        <w:rPr>
          <w:rFonts w:ascii="Times New Roman" w:eastAsia="Times New Roman" w:hAnsi="Times New Roman" w:cs="Times New Roman"/>
          <w:b/>
          <w:bCs/>
          <w:i/>
          <w:sz w:val="20"/>
          <w:szCs w:val="20"/>
        </w:rPr>
      </w:pPr>
      <w:r w:rsidRPr="00F85889">
        <w:rPr>
          <w:rFonts w:ascii="Times New Roman" w:eastAsia="Times New Roman" w:hAnsi="Times New Roman" w:cs="Times New Roman"/>
          <w:b/>
          <w:bCs/>
          <w:i/>
          <w:sz w:val="20"/>
          <w:szCs w:val="20"/>
        </w:rPr>
        <w:t>“The best way to find yourself is to lose yourself in the service of others.”</w:t>
      </w:r>
    </w:p>
    <w:p w14:paraId="51535750" w14:textId="77777777" w:rsidR="00691C63" w:rsidRPr="00F85889" w:rsidRDefault="00691C63" w:rsidP="00691C63">
      <w:pPr>
        <w:spacing w:after="0" w:line="240" w:lineRule="auto"/>
        <w:jc w:val="center"/>
        <w:rPr>
          <w:rFonts w:ascii="Times New Roman" w:eastAsia="Times New Roman" w:hAnsi="Times New Roman" w:cs="Times New Roman"/>
          <w:b/>
          <w:bCs/>
          <w:i/>
          <w:sz w:val="20"/>
          <w:szCs w:val="20"/>
        </w:rPr>
      </w:pPr>
      <w:r w:rsidRPr="00F85889">
        <w:rPr>
          <w:rFonts w:ascii="Times New Roman" w:eastAsia="Times New Roman" w:hAnsi="Times New Roman" w:cs="Times New Roman"/>
          <w:b/>
          <w:bCs/>
          <w:i/>
          <w:sz w:val="20"/>
          <w:szCs w:val="20"/>
        </w:rPr>
        <w:t>Mohandas Gandhi</w:t>
      </w:r>
    </w:p>
    <w:p w14:paraId="05496E89" w14:textId="0A5C1932" w:rsidR="00691C63" w:rsidRPr="00F85889" w:rsidRDefault="00B61A65" w:rsidP="00691C63">
      <w:pPr>
        <w:spacing w:after="0" w:line="240" w:lineRule="auto"/>
        <w:jc w:val="center"/>
        <w:rPr>
          <w:rFonts w:ascii="Times New Roman" w:eastAsia="Times New Roman" w:hAnsi="Times New Roman" w:cs="Times New Roman"/>
          <w:b/>
          <w:bCs/>
          <w:i/>
          <w:sz w:val="20"/>
          <w:szCs w:val="20"/>
        </w:rPr>
      </w:pPr>
      <w:r w:rsidRPr="00F85889">
        <w:rPr>
          <w:rFonts w:ascii="Times New Roman" w:eastAsia="Times New Roman" w:hAnsi="Times New Roman" w:cs="Times New Roman"/>
          <w:b/>
          <w:bCs/>
          <w:i/>
          <w:sz w:val="20"/>
          <w:szCs w:val="20"/>
        </w:rPr>
        <w:t>Spring</w:t>
      </w:r>
      <w:r w:rsidR="00691C63" w:rsidRPr="00F85889">
        <w:rPr>
          <w:rFonts w:ascii="Times New Roman" w:eastAsia="Times New Roman" w:hAnsi="Times New Roman" w:cs="Times New Roman"/>
          <w:b/>
          <w:bCs/>
          <w:i/>
          <w:sz w:val="20"/>
          <w:szCs w:val="20"/>
        </w:rPr>
        <w:t xml:space="preserve"> 202</w:t>
      </w:r>
      <w:r w:rsidR="004D73EF" w:rsidRPr="00F85889">
        <w:rPr>
          <w:rFonts w:ascii="Times New Roman" w:eastAsia="Times New Roman" w:hAnsi="Times New Roman" w:cs="Times New Roman"/>
          <w:b/>
          <w:bCs/>
          <w:i/>
          <w:sz w:val="20"/>
          <w:szCs w:val="20"/>
        </w:rPr>
        <w:t>3</w:t>
      </w:r>
    </w:p>
    <w:tbl>
      <w:tblPr>
        <w:tblStyle w:val="TableGrid1"/>
        <w:tblW w:w="0" w:type="auto"/>
        <w:tblLook w:val="04A0" w:firstRow="1" w:lastRow="0" w:firstColumn="1" w:lastColumn="0" w:noHBand="0" w:noVBand="1"/>
      </w:tblPr>
      <w:tblGrid>
        <w:gridCol w:w="4675"/>
        <w:gridCol w:w="4675"/>
      </w:tblGrid>
      <w:tr w:rsidR="00691C63" w:rsidRPr="00F85889" w14:paraId="7293D3FC" w14:textId="77777777" w:rsidTr="000349C6">
        <w:tc>
          <w:tcPr>
            <w:tcW w:w="4675" w:type="dxa"/>
          </w:tcPr>
          <w:p w14:paraId="6D222268"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Instructor</w:t>
            </w:r>
          </w:p>
        </w:tc>
        <w:tc>
          <w:tcPr>
            <w:tcW w:w="4675" w:type="dxa"/>
          </w:tcPr>
          <w:p w14:paraId="518EE92A" w14:textId="51980F58" w:rsidR="00691C63" w:rsidRPr="00F85889" w:rsidRDefault="00F85889" w:rsidP="00691C63">
            <w:pPr>
              <w:jc w:val="center"/>
              <w:rPr>
                <w:rFonts w:ascii="Times New Roman" w:eastAsia="Times New Roman" w:hAnsi="Times New Roman" w:cs="Times New Roman"/>
                <w:sz w:val="20"/>
                <w:szCs w:val="20"/>
              </w:rPr>
            </w:pPr>
            <w:r w:rsidRPr="00F85889">
              <w:rPr>
                <w:rFonts w:ascii="Times New Roman" w:eastAsia="Times New Roman" w:hAnsi="Times New Roman" w:cs="Times New Roman"/>
                <w:sz w:val="20"/>
                <w:szCs w:val="20"/>
              </w:rPr>
              <w:t>Ruth Cislowski</w:t>
            </w:r>
          </w:p>
        </w:tc>
      </w:tr>
      <w:tr w:rsidR="00691C63" w:rsidRPr="00F85889" w14:paraId="7AEDD097" w14:textId="77777777" w:rsidTr="000349C6">
        <w:tc>
          <w:tcPr>
            <w:tcW w:w="4675" w:type="dxa"/>
          </w:tcPr>
          <w:p w14:paraId="2C3861AF"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Email</w:t>
            </w:r>
          </w:p>
        </w:tc>
        <w:tc>
          <w:tcPr>
            <w:tcW w:w="4675" w:type="dxa"/>
          </w:tcPr>
          <w:p w14:paraId="0A084939" w14:textId="1DB0D2B4" w:rsidR="00691C63" w:rsidRPr="00F85889" w:rsidRDefault="00F85889" w:rsidP="00691C63">
            <w:pPr>
              <w:jc w:val="center"/>
              <w:rPr>
                <w:rFonts w:ascii="Times New Roman" w:eastAsia="Times New Roman" w:hAnsi="Times New Roman" w:cs="Times New Roman"/>
                <w:sz w:val="20"/>
                <w:szCs w:val="20"/>
              </w:rPr>
            </w:pPr>
            <w:r w:rsidRPr="00F85889">
              <w:rPr>
                <w:rFonts w:ascii="Times New Roman" w:eastAsia="Times New Roman" w:hAnsi="Times New Roman" w:cs="Times New Roman"/>
                <w:sz w:val="20"/>
                <w:szCs w:val="20"/>
              </w:rPr>
              <w:t>cislowsk@usc.edu</w:t>
            </w:r>
          </w:p>
        </w:tc>
      </w:tr>
      <w:tr w:rsidR="00691C63" w:rsidRPr="00F85889" w14:paraId="5F6AB7AF" w14:textId="77777777" w:rsidTr="000349C6">
        <w:tc>
          <w:tcPr>
            <w:tcW w:w="4675" w:type="dxa"/>
          </w:tcPr>
          <w:p w14:paraId="10683C9A"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Telephone</w:t>
            </w:r>
          </w:p>
        </w:tc>
        <w:tc>
          <w:tcPr>
            <w:tcW w:w="4675" w:type="dxa"/>
          </w:tcPr>
          <w:p w14:paraId="09E98A49" w14:textId="3E6DBEE5" w:rsidR="00691C63" w:rsidRPr="00F85889" w:rsidRDefault="00F85889" w:rsidP="00691C63">
            <w:pPr>
              <w:jc w:val="center"/>
              <w:rPr>
                <w:rFonts w:ascii="Times New Roman" w:eastAsia="Times New Roman" w:hAnsi="Times New Roman" w:cs="Times New Roman"/>
                <w:sz w:val="20"/>
                <w:szCs w:val="20"/>
              </w:rPr>
            </w:pPr>
            <w:r w:rsidRPr="00F85889">
              <w:rPr>
                <w:rFonts w:ascii="Times New Roman" w:eastAsia="Times New Roman" w:hAnsi="Times New Roman" w:cs="Times New Roman"/>
                <w:sz w:val="20"/>
                <w:szCs w:val="20"/>
              </w:rPr>
              <w:t>213-764-0188</w:t>
            </w:r>
          </w:p>
        </w:tc>
      </w:tr>
      <w:tr w:rsidR="00691C63" w:rsidRPr="00F85889" w14:paraId="4D2F7ADA" w14:textId="77777777" w:rsidTr="000349C6">
        <w:tc>
          <w:tcPr>
            <w:tcW w:w="4675" w:type="dxa"/>
          </w:tcPr>
          <w:p w14:paraId="1C159203"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Office</w:t>
            </w:r>
          </w:p>
        </w:tc>
        <w:tc>
          <w:tcPr>
            <w:tcW w:w="4675" w:type="dxa"/>
          </w:tcPr>
          <w:p w14:paraId="028F43FA" w14:textId="346710EC" w:rsidR="00691C63" w:rsidRPr="00F85889" w:rsidRDefault="00F85889" w:rsidP="00691C63">
            <w:pPr>
              <w:jc w:val="center"/>
              <w:rPr>
                <w:rFonts w:ascii="Times New Roman" w:eastAsia="Times New Roman" w:hAnsi="Times New Roman" w:cs="Times New Roman"/>
                <w:sz w:val="20"/>
                <w:szCs w:val="20"/>
              </w:rPr>
            </w:pPr>
            <w:r w:rsidRPr="00F85889">
              <w:rPr>
                <w:rFonts w:ascii="Times New Roman" w:eastAsia="Times New Roman" w:hAnsi="Times New Roman" w:cs="Times New Roman"/>
                <w:sz w:val="20"/>
                <w:szCs w:val="20"/>
              </w:rPr>
              <w:t>virtual</w:t>
            </w:r>
          </w:p>
        </w:tc>
      </w:tr>
      <w:tr w:rsidR="00691C63" w:rsidRPr="00F85889" w14:paraId="7E91A8F1" w14:textId="77777777" w:rsidTr="000349C6">
        <w:tc>
          <w:tcPr>
            <w:tcW w:w="4675" w:type="dxa"/>
          </w:tcPr>
          <w:p w14:paraId="3188DD68"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Office Hours</w:t>
            </w:r>
          </w:p>
        </w:tc>
        <w:tc>
          <w:tcPr>
            <w:tcW w:w="4675" w:type="dxa"/>
          </w:tcPr>
          <w:p w14:paraId="6AA2B1F3" w14:textId="0FC4A943" w:rsidR="00691C63" w:rsidRPr="00F85889" w:rsidRDefault="00F85889" w:rsidP="00691C63">
            <w:pPr>
              <w:jc w:val="center"/>
              <w:rPr>
                <w:rFonts w:ascii="Times New Roman" w:eastAsia="Times New Roman" w:hAnsi="Times New Roman" w:cs="Times New Roman"/>
                <w:sz w:val="20"/>
                <w:szCs w:val="20"/>
              </w:rPr>
            </w:pPr>
            <w:proofErr w:type="gramStart"/>
            <w:r w:rsidRPr="00F85889">
              <w:rPr>
                <w:rFonts w:ascii="Times New Roman" w:eastAsia="Times New Roman" w:hAnsi="Times New Roman" w:cs="Times New Roman"/>
                <w:sz w:val="20"/>
                <w:szCs w:val="20"/>
              </w:rPr>
              <w:t>M,W</w:t>
            </w:r>
            <w:proofErr w:type="gramEnd"/>
            <w:r w:rsidRPr="00F85889">
              <w:rPr>
                <w:rFonts w:ascii="Times New Roman" w:eastAsia="Times New Roman" w:hAnsi="Times New Roman" w:cs="Times New Roman"/>
                <w:sz w:val="20"/>
                <w:szCs w:val="20"/>
              </w:rPr>
              <w:t xml:space="preserve"> 11:15-11:45 am PST and by appointment</w:t>
            </w:r>
          </w:p>
        </w:tc>
      </w:tr>
      <w:tr w:rsidR="00691C63" w:rsidRPr="00F85889" w14:paraId="24EA21AB" w14:textId="77777777" w:rsidTr="000349C6">
        <w:tc>
          <w:tcPr>
            <w:tcW w:w="4675" w:type="dxa"/>
          </w:tcPr>
          <w:p w14:paraId="350B1472"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Course Day(s)</w:t>
            </w:r>
          </w:p>
        </w:tc>
        <w:tc>
          <w:tcPr>
            <w:tcW w:w="4675" w:type="dxa"/>
          </w:tcPr>
          <w:p w14:paraId="051C2CAA" w14:textId="23B7AF55" w:rsidR="00691C63" w:rsidRPr="00F85889" w:rsidRDefault="00F85889" w:rsidP="00691C63">
            <w:pPr>
              <w:jc w:val="center"/>
              <w:rPr>
                <w:rFonts w:ascii="Times New Roman" w:eastAsia="Times New Roman" w:hAnsi="Times New Roman" w:cs="Times New Roman"/>
                <w:sz w:val="20"/>
                <w:szCs w:val="20"/>
              </w:rPr>
            </w:pPr>
            <w:r w:rsidRPr="00F85889">
              <w:rPr>
                <w:rFonts w:ascii="Times New Roman" w:eastAsia="Times New Roman" w:hAnsi="Times New Roman" w:cs="Times New Roman"/>
                <w:sz w:val="20"/>
                <w:szCs w:val="20"/>
              </w:rPr>
              <w:t>Mondays, Wednesdays</w:t>
            </w:r>
          </w:p>
        </w:tc>
      </w:tr>
      <w:tr w:rsidR="00691C63" w:rsidRPr="00F85889" w14:paraId="7E4F454A" w14:textId="77777777" w:rsidTr="000349C6">
        <w:tc>
          <w:tcPr>
            <w:tcW w:w="4675" w:type="dxa"/>
          </w:tcPr>
          <w:p w14:paraId="451A6188"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Course Time(s)</w:t>
            </w:r>
          </w:p>
        </w:tc>
        <w:tc>
          <w:tcPr>
            <w:tcW w:w="4675" w:type="dxa"/>
          </w:tcPr>
          <w:p w14:paraId="201C7207" w14:textId="79D163C3" w:rsidR="00691C63" w:rsidRPr="00F85889" w:rsidRDefault="00F85889" w:rsidP="00691C63">
            <w:pPr>
              <w:jc w:val="center"/>
              <w:rPr>
                <w:rFonts w:ascii="Times New Roman" w:eastAsia="Times New Roman" w:hAnsi="Times New Roman" w:cs="Times New Roman"/>
                <w:sz w:val="20"/>
                <w:szCs w:val="20"/>
              </w:rPr>
            </w:pPr>
            <w:r w:rsidRPr="00F85889">
              <w:rPr>
                <w:rFonts w:ascii="Times New Roman" w:eastAsia="Times New Roman" w:hAnsi="Times New Roman" w:cs="Times New Roman"/>
                <w:sz w:val="20"/>
                <w:szCs w:val="20"/>
              </w:rPr>
              <w:t>9:15 – 11:15 am PST</w:t>
            </w:r>
          </w:p>
        </w:tc>
      </w:tr>
      <w:tr w:rsidR="00691C63" w:rsidRPr="00F85889" w14:paraId="3533BF3F" w14:textId="77777777" w:rsidTr="000349C6">
        <w:tc>
          <w:tcPr>
            <w:tcW w:w="4675" w:type="dxa"/>
          </w:tcPr>
          <w:p w14:paraId="4222246A" w14:textId="77777777" w:rsidR="00691C63" w:rsidRPr="00F85889" w:rsidRDefault="00691C63" w:rsidP="00691C63">
            <w:pPr>
              <w:rPr>
                <w:rFonts w:ascii="Times New Roman" w:eastAsia="Times New Roman" w:hAnsi="Times New Roman" w:cs="Times New Roman"/>
                <w:b/>
                <w:sz w:val="20"/>
                <w:szCs w:val="20"/>
              </w:rPr>
            </w:pPr>
            <w:r w:rsidRPr="00F85889">
              <w:rPr>
                <w:rFonts w:ascii="Times New Roman" w:eastAsia="Times New Roman" w:hAnsi="Times New Roman" w:cs="Times New Roman"/>
                <w:b/>
                <w:sz w:val="20"/>
                <w:szCs w:val="20"/>
              </w:rPr>
              <w:t>Course Location(s)</w:t>
            </w:r>
          </w:p>
        </w:tc>
        <w:tc>
          <w:tcPr>
            <w:tcW w:w="4675" w:type="dxa"/>
          </w:tcPr>
          <w:p w14:paraId="32DBCC27" w14:textId="4D7157B4" w:rsidR="00691C63" w:rsidRPr="00F85889" w:rsidRDefault="00F85889" w:rsidP="00691C63">
            <w:pPr>
              <w:jc w:val="center"/>
              <w:rPr>
                <w:rFonts w:ascii="Times New Roman" w:eastAsia="Times New Roman" w:hAnsi="Times New Roman" w:cs="Times New Roman"/>
                <w:sz w:val="20"/>
                <w:szCs w:val="20"/>
              </w:rPr>
            </w:pPr>
            <w:r w:rsidRPr="00F85889">
              <w:rPr>
                <w:rFonts w:ascii="Times New Roman" w:eastAsia="Times New Roman" w:hAnsi="Times New Roman" w:cs="Times New Roman"/>
                <w:sz w:val="20"/>
                <w:szCs w:val="20"/>
              </w:rPr>
              <w:t>virtual</w:t>
            </w:r>
          </w:p>
        </w:tc>
      </w:tr>
    </w:tbl>
    <w:p w14:paraId="1D3CADE1" w14:textId="77777777" w:rsidR="00691C63" w:rsidRPr="00F85889" w:rsidRDefault="00691C63" w:rsidP="00691C63">
      <w:pPr>
        <w:spacing w:after="0" w:line="240" w:lineRule="auto"/>
        <w:jc w:val="center"/>
        <w:rPr>
          <w:rFonts w:ascii="Times New Roman" w:eastAsia="Times New Roman" w:hAnsi="Times New Roman" w:cs="Times New Roman"/>
          <w:b/>
          <w:sz w:val="20"/>
          <w:szCs w:val="20"/>
        </w:rPr>
      </w:pPr>
    </w:p>
    <w:p w14:paraId="3BE749FC" w14:textId="77777777" w:rsidR="00691C63" w:rsidRPr="00F85889" w:rsidRDefault="00691C63" w:rsidP="00691C63">
      <w:pPr>
        <w:spacing w:after="0" w:line="240" w:lineRule="auto"/>
        <w:rPr>
          <w:rFonts w:ascii="Times New Roman" w:eastAsia="Times New Roman" w:hAnsi="Times New Roman" w:cs="Times New Roman"/>
          <w:color w:val="991B1E"/>
          <w:szCs w:val="20"/>
        </w:rPr>
      </w:pPr>
      <w:r w:rsidRPr="00F85889">
        <w:rPr>
          <w:rFonts w:ascii="Times New Roman" w:eastAsia="Times New Roman" w:hAnsi="Times New Roman" w:cs="Times New Roman"/>
          <w:b/>
          <w:color w:val="991B1E"/>
          <w:szCs w:val="20"/>
        </w:rPr>
        <w:t xml:space="preserve">Course Pre-requisites, Co-requisites, and Concurrent Enrollment </w:t>
      </w:r>
    </w:p>
    <w:p w14:paraId="330E19B2" w14:textId="05A1961A" w:rsidR="00691C63" w:rsidRPr="00F85889" w:rsidRDefault="00691C63"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szCs w:val="20"/>
        </w:rPr>
        <w:t xml:space="preserve">This course is a Generalist Practice Level Field Education course. Students are required to take this course concurrently with </w:t>
      </w:r>
      <w:r w:rsidR="007E6F30" w:rsidRPr="00F85889">
        <w:rPr>
          <w:rFonts w:ascii="Times New Roman" w:eastAsia="Times New Roman" w:hAnsi="Times New Roman" w:cs="Times New Roman"/>
          <w:szCs w:val="20"/>
        </w:rPr>
        <w:t>SOWK 523</w:t>
      </w:r>
      <w:r w:rsidRPr="00F85889">
        <w:rPr>
          <w:rFonts w:ascii="Times New Roman" w:eastAsia="Times New Roman" w:hAnsi="Times New Roman" w:cs="Times New Roman"/>
          <w:szCs w:val="20"/>
        </w:rPr>
        <w:t xml:space="preserve"> Social Work Practice with Individuals, Families, and Groups.</w:t>
      </w:r>
    </w:p>
    <w:p w14:paraId="3EFC90A4" w14:textId="77777777" w:rsidR="00691C63" w:rsidRPr="00F85889" w:rsidRDefault="00691C63" w:rsidP="00691C63">
      <w:pPr>
        <w:spacing w:after="0" w:line="240" w:lineRule="auto"/>
        <w:rPr>
          <w:rFonts w:ascii="Times New Roman" w:eastAsia="Times New Roman" w:hAnsi="Times New Roman" w:cs="Times New Roman"/>
          <w:b/>
          <w:color w:val="991B1E"/>
          <w:szCs w:val="20"/>
        </w:rPr>
      </w:pPr>
    </w:p>
    <w:p w14:paraId="7A45A849" w14:textId="77777777" w:rsidR="00691C63" w:rsidRPr="00F85889" w:rsidRDefault="00691C63"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b/>
          <w:color w:val="991B1E"/>
          <w:szCs w:val="20"/>
        </w:rPr>
        <w:t>Catalogue Description</w:t>
      </w:r>
    </w:p>
    <w:p w14:paraId="5D55E803" w14:textId="348B7FC2" w:rsidR="00691C63" w:rsidRPr="003C20F1" w:rsidRDefault="00691C63"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szCs w:val="20"/>
        </w:rPr>
        <w:t>Supervised field education where students learn and apply evidence-based interventions and clinical skills in practice labs and social work settings. Concurrent enrollment</w:t>
      </w:r>
      <w:r w:rsidR="007E6F30" w:rsidRPr="00F85889">
        <w:rPr>
          <w:rFonts w:ascii="Times New Roman" w:eastAsia="Times New Roman" w:hAnsi="Times New Roman" w:cs="Times New Roman"/>
          <w:szCs w:val="20"/>
        </w:rPr>
        <w:t>: SOWK-523</w:t>
      </w:r>
      <w:r w:rsidRPr="00F85889">
        <w:rPr>
          <w:rFonts w:ascii="Times New Roman" w:eastAsia="Times New Roman" w:hAnsi="Times New Roman" w:cs="Times New Roman"/>
          <w:szCs w:val="20"/>
        </w:rPr>
        <w:t>. Graded IP/CR/NC.</w:t>
      </w:r>
    </w:p>
    <w:p w14:paraId="43B29FB8" w14:textId="77777777" w:rsidR="00691C63" w:rsidRPr="003C20F1" w:rsidRDefault="00691C63" w:rsidP="00691C63">
      <w:pPr>
        <w:spacing w:after="0" w:line="240" w:lineRule="auto"/>
        <w:rPr>
          <w:rFonts w:ascii="Times New Roman" w:eastAsia="Times New Roman" w:hAnsi="Times New Roman" w:cs="Times New Roman"/>
          <w:b/>
          <w:color w:val="991B1E"/>
          <w:szCs w:val="20"/>
        </w:rPr>
      </w:pPr>
    </w:p>
    <w:p w14:paraId="36A62D83" w14:textId="77777777" w:rsidR="00691C63" w:rsidRPr="003C20F1" w:rsidRDefault="00691C63" w:rsidP="00691C63">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b/>
          <w:color w:val="991B1E"/>
          <w:szCs w:val="20"/>
        </w:rPr>
        <w:t>Course Description</w:t>
      </w:r>
    </w:p>
    <w:p w14:paraId="2B096630" w14:textId="707438FB" w:rsidR="007A661B" w:rsidRDefault="00691C63" w:rsidP="007A661B">
      <w:pPr>
        <w:spacing w:after="0" w:line="240" w:lineRule="auto"/>
        <w:rPr>
          <w:rFonts w:ascii="Times New Roman" w:eastAsia="Times New Roman" w:hAnsi="Times New Roman" w:cs="Times New Roman"/>
          <w:szCs w:val="20"/>
        </w:rPr>
      </w:pPr>
      <w:r w:rsidRPr="00A52AD8">
        <w:rPr>
          <w:rFonts w:ascii="Times New Roman" w:eastAsia="Times New Roman" w:hAnsi="Times New Roman" w:cs="Times New Roman"/>
          <w:szCs w:val="20"/>
          <w:bdr w:val="none" w:sz="0" w:space="0" w:color="auto" w:frame="1"/>
        </w:rPr>
        <w:t>This course is the generalist direct practice portion of the MSW program. It provides students the opportunity to integrate social work theory while they practice social work skills under the supervision of professional social workers.</w:t>
      </w:r>
      <w:r w:rsidRPr="00B1106D">
        <w:rPr>
          <w:rFonts w:ascii="Times New Roman" w:eastAsia="Times New Roman" w:hAnsi="Times New Roman" w:cs="Times New Roman"/>
          <w:szCs w:val="20"/>
          <w:bdr w:val="none" w:sz="0" w:space="0" w:color="auto" w:frame="1"/>
        </w:rPr>
        <w:t xml:space="preserve"> </w:t>
      </w:r>
      <w:r w:rsidR="007E6F30">
        <w:rPr>
          <w:rFonts w:ascii="Times New Roman" w:eastAsia="Times New Roman" w:hAnsi="Times New Roman" w:cs="Times New Roman"/>
          <w:szCs w:val="20"/>
          <w:bdr w:val="none" w:sz="0" w:space="0" w:color="auto" w:frame="1"/>
        </w:rPr>
        <w:t>Practicum</w:t>
      </w:r>
      <w:r w:rsidRPr="00B1106D">
        <w:rPr>
          <w:rFonts w:ascii="Times New Roman" w:eastAsia="Times New Roman" w:hAnsi="Times New Roman" w:cs="Times New Roman"/>
          <w:szCs w:val="20"/>
          <w:bdr w:val="none" w:sz="0" w:space="0" w:color="auto" w:frame="1"/>
        </w:rPr>
        <w:t xml:space="preserve"> Education is the signature pedagogy of social work education because it serves as a bridge between academic instruction and application of skills learned in the classroom (CSWE, 2008).</w:t>
      </w:r>
      <w:r w:rsidRPr="003C20F1">
        <w:rPr>
          <w:rFonts w:ascii="Times New Roman" w:eastAsia="Times New Roman" w:hAnsi="Times New Roman" w:cs="Times New Roman"/>
          <w:szCs w:val="20"/>
          <w:bdr w:val="none" w:sz="0" w:space="0" w:color="auto" w:frame="1"/>
        </w:rPr>
        <w:t xml:space="preserve"> </w:t>
      </w:r>
      <w:r w:rsidRPr="003C20F1">
        <w:rPr>
          <w:rFonts w:ascii="Times New Roman" w:eastAsia="Times New Roman" w:hAnsi="Times New Roman" w:cs="Times New Roman"/>
          <w:szCs w:val="20"/>
          <w:bdr w:val="none" w:sz="0" w:space="0" w:color="auto" w:frame="1"/>
        </w:rPr>
        <w:br/>
      </w:r>
    </w:p>
    <w:p w14:paraId="701B3172" w14:textId="6756D088" w:rsidR="00691C63" w:rsidRPr="005B3047" w:rsidRDefault="007A661B" w:rsidP="00691C63">
      <w:pPr>
        <w:spacing w:after="0" w:line="240" w:lineRule="auto"/>
        <w:rPr>
          <w:rFonts w:ascii="Times New Roman" w:eastAsia="Times New Roman" w:hAnsi="Times New Roman" w:cs="Times New Roman"/>
          <w:color w:val="000000"/>
        </w:rPr>
      </w:pPr>
      <w:r w:rsidRPr="007A661B">
        <w:rPr>
          <w:rFonts w:ascii="Times New Roman" w:eastAsia="Times New Roman" w:hAnsi="Times New Roman" w:cs="Times New Roman"/>
          <w:color w:val="000000"/>
        </w:rPr>
        <w:t xml:space="preserve">This course will </w:t>
      </w:r>
      <w:r w:rsidR="00533F8E" w:rsidRPr="007E6F30">
        <w:rPr>
          <w:rFonts w:ascii="Times New Roman" w:eastAsia="Times New Roman" w:hAnsi="Times New Roman" w:cs="Times New Roman"/>
          <w:color w:val="000000"/>
        </w:rPr>
        <w:t xml:space="preserve">introduce </w:t>
      </w:r>
      <w:r w:rsidRPr="007A661B">
        <w:rPr>
          <w:rFonts w:ascii="Times New Roman" w:eastAsia="Times New Roman" w:hAnsi="Times New Roman" w:cs="Times New Roman"/>
          <w:color w:val="000000"/>
        </w:rPr>
        <w:t>Relational Cultural Theory (RCT) as its guiding theoretical framework for seminar discussions. Instructors will encourage students to view their assignments and practicum experiences through this lens. RCT, as a framework, highlights the importance of relationships, neuroscience, intersectionality, and social justice. The relational component acknowledges the importance of authenticity, mutual empathy, and process in our work with clients and systems. Neuroscience focuses on the neurobiological impact of connection (Banks, 2015). The cultural component highlights the importance of intersectionality and the experiences of marginalization, racism, and power within our society (Jordan, 2009; Walker, 2019). Through a RCT lens, students will be able to evaluate their micro, mezzo, and macro interventions regarding power and privilege to align with social work's commitment to diversity, inclusion, and anti-racism. As a framework, RCT recognizes the "person in environment" and</w:t>
      </w:r>
      <w:r>
        <w:rPr>
          <w:rFonts w:ascii="Times New Roman" w:eastAsia="Times New Roman" w:hAnsi="Times New Roman" w:cs="Times New Roman"/>
          <w:color w:val="000000"/>
        </w:rPr>
        <w:t xml:space="preserve"> </w:t>
      </w:r>
      <w:r w:rsidRPr="007A661B">
        <w:rPr>
          <w:rFonts w:ascii="Times New Roman" w:eastAsia="Times New Roman" w:hAnsi="Times New Roman" w:cs="Times New Roman"/>
          <w:color w:val="000000"/>
        </w:rPr>
        <w:t xml:space="preserve">the impact of oppressive systems on our clients. Advance practice social work requires students to focus both on their interactions with clients and the need to translate social justice into action. "Now more than ever social workers must heed Bertha </w:t>
      </w:r>
      <w:proofErr w:type="spellStart"/>
      <w:r w:rsidRPr="007A661B">
        <w:rPr>
          <w:rFonts w:ascii="Times New Roman" w:eastAsia="Times New Roman" w:hAnsi="Times New Roman" w:cs="Times New Roman"/>
          <w:color w:val="000000"/>
        </w:rPr>
        <w:t>Capen</w:t>
      </w:r>
      <w:proofErr w:type="spellEnd"/>
      <w:r w:rsidRPr="007A661B">
        <w:rPr>
          <w:rFonts w:ascii="Times New Roman" w:eastAsia="Times New Roman" w:hAnsi="Times New Roman" w:cs="Times New Roman"/>
          <w:color w:val="000000"/>
        </w:rPr>
        <w:t xml:space="preserve"> Reynolds's call to 'maintain a dual focus on the individual in need and pain and on the socio-economic and political forces of the society which cause this </w:t>
      </w:r>
      <w:r w:rsidR="005B3047">
        <w:rPr>
          <w:rFonts w:ascii="Times New Roman" w:eastAsia="Times New Roman" w:hAnsi="Times New Roman" w:cs="Times New Roman"/>
          <w:color w:val="000000"/>
        </w:rPr>
        <w:t>misery'" (Cullen, 1980, p. 27).</w:t>
      </w:r>
    </w:p>
    <w:p w14:paraId="2499E99A" w14:textId="621E9E46" w:rsidR="00691C63" w:rsidRPr="003C20F1" w:rsidRDefault="00691C63" w:rsidP="00691C63">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bdr w:val="none" w:sz="0" w:space="0" w:color="auto" w:frame="1"/>
        </w:rPr>
        <w:t>  </w:t>
      </w:r>
    </w:p>
    <w:p w14:paraId="3FA385BF" w14:textId="51A93402" w:rsidR="00691C63" w:rsidRPr="00F85889" w:rsidRDefault="00691C63" w:rsidP="00691C63">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rPr>
        <w:t xml:space="preserve">This course provides students the opportunity to practice social work skills under the supervision of professional social workers and apply evidence-informed interventions in their work with individuals and/or families, groups, organizations, and communities.  The Suzanne </w:t>
      </w:r>
      <w:proofErr w:type="spellStart"/>
      <w:r w:rsidRPr="003C20F1">
        <w:rPr>
          <w:rFonts w:ascii="Times New Roman" w:eastAsia="Times New Roman" w:hAnsi="Times New Roman" w:cs="Times New Roman"/>
          <w:szCs w:val="20"/>
        </w:rPr>
        <w:t>Dworak</w:t>
      </w:r>
      <w:proofErr w:type="spellEnd"/>
      <w:r w:rsidRPr="003C20F1">
        <w:rPr>
          <w:rFonts w:ascii="Times New Roman" w:eastAsia="Times New Roman" w:hAnsi="Times New Roman" w:cs="Times New Roman"/>
          <w:szCs w:val="20"/>
        </w:rPr>
        <w:t xml:space="preserve">-Peck School of Social </w:t>
      </w:r>
      <w:r w:rsidRPr="00F85889">
        <w:rPr>
          <w:rFonts w:ascii="Times New Roman" w:eastAsia="Times New Roman" w:hAnsi="Times New Roman" w:cs="Times New Roman"/>
          <w:szCs w:val="20"/>
        </w:rPr>
        <w:lastRenderedPageBreak/>
        <w:t>Work pr</w:t>
      </w:r>
      <w:r w:rsidR="00051B8C" w:rsidRPr="00F85889">
        <w:rPr>
          <w:rFonts w:ascii="Times New Roman" w:eastAsia="Times New Roman" w:hAnsi="Times New Roman" w:cs="Times New Roman"/>
          <w:szCs w:val="20"/>
        </w:rPr>
        <w:t>epares students to enter their p</w:t>
      </w:r>
      <w:r w:rsidRPr="00F85889">
        <w:rPr>
          <w:rFonts w:ascii="Times New Roman" w:eastAsia="Times New Roman" w:hAnsi="Times New Roman" w:cs="Times New Roman"/>
          <w:szCs w:val="20"/>
        </w:rPr>
        <w:t xml:space="preserve">racticum by engaging them in evidence-based intervention (EBI) trainings.  Continuing support and simulated practice </w:t>
      </w:r>
      <w:proofErr w:type="gramStart"/>
      <w:r w:rsidRPr="00F85889">
        <w:rPr>
          <w:rFonts w:ascii="Times New Roman" w:eastAsia="Times New Roman" w:hAnsi="Times New Roman" w:cs="Times New Roman"/>
          <w:szCs w:val="20"/>
        </w:rPr>
        <w:t>is</w:t>
      </w:r>
      <w:proofErr w:type="gramEnd"/>
      <w:r w:rsidRPr="00F85889">
        <w:rPr>
          <w:rFonts w:ascii="Times New Roman" w:eastAsia="Times New Roman" w:hAnsi="Times New Roman" w:cs="Times New Roman"/>
          <w:szCs w:val="20"/>
        </w:rPr>
        <w:t xml:space="preserve"> provided to students through weekly “Practice Labs” with </w:t>
      </w:r>
      <w:r w:rsidR="007E6F30" w:rsidRPr="00F85889">
        <w:rPr>
          <w:rFonts w:ascii="Times New Roman" w:eastAsia="Times New Roman" w:hAnsi="Times New Roman" w:cs="Times New Roman"/>
          <w:szCs w:val="20"/>
        </w:rPr>
        <w:t>Practicum</w:t>
      </w:r>
      <w:r w:rsidRPr="00F85889">
        <w:rPr>
          <w:rFonts w:ascii="Times New Roman" w:eastAsia="Times New Roman" w:hAnsi="Times New Roman" w:cs="Times New Roman"/>
          <w:szCs w:val="20"/>
        </w:rPr>
        <w:t xml:space="preserve"> Faculty who serve as educators, consultants and coaches for the internship experience. In these classes/labs, students will be coached and guided to develop practical skills in collaborative processes and apply elements of critical thinking to assess and analyze vignettes, role plays and classroom discussion.  </w:t>
      </w:r>
    </w:p>
    <w:p w14:paraId="7F4ED131" w14:textId="77777777" w:rsidR="00691C63" w:rsidRPr="00F85889" w:rsidRDefault="00691C63" w:rsidP="00691C63">
      <w:pPr>
        <w:spacing w:after="0" w:line="240" w:lineRule="auto"/>
        <w:rPr>
          <w:rFonts w:ascii="Times New Roman" w:eastAsia="Times New Roman" w:hAnsi="Times New Roman" w:cs="Times New Roman"/>
          <w:szCs w:val="20"/>
        </w:rPr>
      </w:pPr>
    </w:p>
    <w:p w14:paraId="0DBC38B8" w14:textId="632E1BED" w:rsidR="00691C63" w:rsidRPr="00F85889" w:rsidRDefault="00A52AD8"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szCs w:val="20"/>
        </w:rPr>
        <w:t>For students in the MSW on campus p</w:t>
      </w:r>
      <w:r w:rsidR="00691C63" w:rsidRPr="00F85889">
        <w:rPr>
          <w:rFonts w:ascii="Times New Roman" w:eastAsia="Times New Roman" w:hAnsi="Times New Roman" w:cs="Times New Roman"/>
          <w:szCs w:val="20"/>
        </w:rPr>
        <w:t xml:space="preserve">rogram (OCP), agencies will provide learning opportunities and resources for an effective educational experience for students, where on the Virtual Academic Center (VAC), this is provided in the virtual learning environment. </w:t>
      </w:r>
      <w:r w:rsidR="007E6F30" w:rsidRPr="00F85889">
        <w:rPr>
          <w:rFonts w:ascii="Times New Roman" w:eastAsia="Times New Roman" w:hAnsi="Times New Roman" w:cs="Times New Roman"/>
          <w:szCs w:val="20"/>
        </w:rPr>
        <w:t>Practicum</w:t>
      </w:r>
      <w:r w:rsidR="00691C63" w:rsidRPr="00F85889">
        <w:rPr>
          <w:rFonts w:ascii="Times New Roman" w:eastAsia="Times New Roman" w:hAnsi="Times New Roman" w:cs="Times New Roman"/>
          <w:szCs w:val="20"/>
        </w:rPr>
        <w:t xml:space="preserve"> </w:t>
      </w:r>
      <w:proofErr w:type="gramStart"/>
      <w:r w:rsidR="00691C63" w:rsidRPr="00F85889">
        <w:rPr>
          <w:rFonts w:ascii="Times New Roman" w:eastAsia="Times New Roman" w:hAnsi="Times New Roman" w:cs="Times New Roman"/>
          <w:szCs w:val="20"/>
        </w:rPr>
        <w:t>Instructors who are professional social workers</w:t>
      </w:r>
      <w:proofErr w:type="gramEnd"/>
      <w:r w:rsidR="00691C63" w:rsidRPr="00F85889">
        <w:rPr>
          <w:rFonts w:ascii="Times New Roman" w:eastAsia="Times New Roman" w:hAnsi="Times New Roman" w:cs="Times New Roman"/>
          <w:szCs w:val="20"/>
        </w:rPr>
        <w:t xml:space="preserve"> will guide and teach students how to apply social work practice, values and ethics in a professional setting. </w:t>
      </w:r>
      <w:r w:rsidR="007E6F30" w:rsidRPr="00F85889">
        <w:rPr>
          <w:rFonts w:ascii="Times New Roman" w:eastAsia="Times New Roman" w:hAnsi="Times New Roman" w:cs="Times New Roman"/>
          <w:szCs w:val="20"/>
        </w:rPr>
        <w:t>Practicum</w:t>
      </w:r>
      <w:r w:rsidR="00691C63" w:rsidRPr="00F85889">
        <w:rPr>
          <w:rFonts w:ascii="Times New Roman" w:eastAsia="Times New Roman" w:hAnsi="Times New Roman" w:cs="Times New Roman"/>
          <w:szCs w:val="20"/>
        </w:rPr>
        <w:t xml:space="preserve"> Instructors also collaborate with students to create and approve learning agreements, </w:t>
      </w:r>
      <w:proofErr w:type="gramStart"/>
      <w:r w:rsidR="00691C63" w:rsidRPr="00F85889">
        <w:rPr>
          <w:rFonts w:ascii="Times New Roman" w:eastAsia="Times New Roman" w:hAnsi="Times New Roman" w:cs="Times New Roman"/>
          <w:szCs w:val="20"/>
        </w:rPr>
        <w:t>discuss</w:t>
      </w:r>
      <w:proofErr w:type="gramEnd"/>
      <w:r w:rsidR="00691C63" w:rsidRPr="00F85889">
        <w:rPr>
          <w:rFonts w:ascii="Times New Roman" w:eastAsia="Times New Roman" w:hAnsi="Times New Roman" w:cs="Times New Roman"/>
          <w:szCs w:val="20"/>
        </w:rPr>
        <w:t xml:space="preserve"> and give feedback on Reflective Learning Tools, complete and sign end-of-semester evaluations, and ensure paperwork is finished on time. Students </w:t>
      </w:r>
      <w:r w:rsidR="00B9522B" w:rsidRPr="00F85889">
        <w:rPr>
          <w:rFonts w:ascii="Times New Roman" w:eastAsia="Times New Roman" w:hAnsi="Times New Roman" w:cs="Times New Roman"/>
          <w:szCs w:val="20"/>
        </w:rPr>
        <w:t>enrolled in this course</w:t>
      </w:r>
      <w:r w:rsidR="00691C63" w:rsidRPr="00F85889">
        <w:rPr>
          <w:rFonts w:ascii="Times New Roman" w:eastAsia="Times New Roman" w:hAnsi="Times New Roman" w:cs="Times New Roman"/>
          <w:szCs w:val="20"/>
        </w:rPr>
        <w:t xml:space="preserve"> </w:t>
      </w:r>
      <w:proofErr w:type="gramStart"/>
      <w:r w:rsidR="00691C63" w:rsidRPr="00F85889">
        <w:rPr>
          <w:rFonts w:ascii="Times New Roman" w:eastAsia="Times New Roman" w:hAnsi="Times New Roman" w:cs="Times New Roman"/>
          <w:szCs w:val="20"/>
        </w:rPr>
        <w:t>have the opportunity to</w:t>
      </w:r>
      <w:proofErr w:type="gramEnd"/>
      <w:r w:rsidR="00691C63" w:rsidRPr="00F85889">
        <w:rPr>
          <w:rFonts w:ascii="Times New Roman" w:eastAsia="Times New Roman" w:hAnsi="Times New Roman" w:cs="Times New Roman"/>
          <w:szCs w:val="20"/>
        </w:rPr>
        <w:t xml:space="preserve"> implement research-influenced practices in multidisciplinary and/or virtual settings, thereby contributing to the direct application of EBIs and influencing the capacity of the social work profession to provide EBIs. Infusing USC Suzanne </w:t>
      </w:r>
      <w:proofErr w:type="spellStart"/>
      <w:r w:rsidR="00691C63" w:rsidRPr="00F85889">
        <w:rPr>
          <w:rFonts w:ascii="Times New Roman" w:eastAsia="Times New Roman" w:hAnsi="Times New Roman" w:cs="Times New Roman"/>
          <w:szCs w:val="20"/>
        </w:rPr>
        <w:t>Dworak</w:t>
      </w:r>
      <w:proofErr w:type="spellEnd"/>
      <w:r w:rsidR="00691C63" w:rsidRPr="00F85889">
        <w:rPr>
          <w:rFonts w:ascii="Times New Roman" w:eastAsia="Times New Roman" w:hAnsi="Times New Roman" w:cs="Times New Roman"/>
          <w:szCs w:val="20"/>
        </w:rPr>
        <w:t xml:space="preserve">-Peck School of Social Work </w:t>
      </w:r>
      <w:r w:rsidR="007E6F30" w:rsidRPr="00F85889">
        <w:rPr>
          <w:rFonts w:ascii="Times New Roman" w:eastAsia="Times New Roman" w:hAnsi="Times New Roman" w:cs="Times New Roman"/>
          <w:szCs w:val="20"/>
        </w:rPr>
        <w:t>Practicum</w:t>
      </w:r>
      <w:r w:rsidR="00691C63" w:rsidRPr="00F85889">
        <w:rPr>
          <w:rFonts w:ascii="Times New Roman" w:eastAsia="Times New Roman" w:hAnsi="Times New Roman" w:cs="Times New Roman"/>
          <w:szCs w:val="20"/>
        </w:rPr>
        <w:t xml:space="preserve"> Education with EBIs provides a translational link between research and practice, and further solidifies a developing science of social work. </w:t>
      </w:r>
    </w:p>
    <w:p w14:paraId="08D89E53" w14:textId="77777777" w:rsidR="00691C63" w:rsidRPr="00F85889" w:rsidRDefault="00691C63" w:rsidP="00691C63">
      <w:pPr>
        <w:spacing w:after="0" w:line="240" w:lineRule="auto"/>
        <w:rPr>
          <w:rFonts w:ascii="Times New Roman" w:eastAsia="Times New Roman" w:hAnsi="Times New Roman" w:cs="Times New Roman"/>
          <w:szCs w:val="20"/>
        </w:rPr>
      </w:pPr>
    </w:p>
    <w:p w14:paraId="793E8175" w14:textId="55161D49" w:rsidR="00691C63" w:rsidRPr="00F85889" w:rsidRDefault="00691C63"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szCs w:val="20"/>
        </w:rPr>
        <w:t xml:space="preserve">At semester end, the </w:t>
      </w:r>
      <w:r w:rsidR="007E6F30" w:rsidRPr="00F85889">
        <w:rPr>
          <w:rFonts w:ascii="Times New Roman" w:eastAsia="Times New Roman" w:hAnsi="Times New Roman" w:cs="Times New Roman"/>
          <w:szCs w:val="20"/>
        </w:rPr>
        <w:t>Practicum</w:t>
      </w:r>
      <w:r w:rsidRPr="00F85889">
        <w:rPr>
          <w:rFonts w:ascii="Times New Roman" w:eastAsia="Times New Roman" w:hAnsi="Times New Roman" w:cs="Times New Roman"/>
          <w:szCs w:val="20"/>
        </w:rPr>
        <w:t xml:space="preserve"> Faculty is responsible for assigning students a grade of Credit or No Credit.</w:t>
      </w:r>
    </w:p>
    <w:p w14:paraId="6DF96541" w14:textId="77777777" w:rsidR="00691C63" w:rsidRPr="00F85889" w:rsidRDefault="00691C63" w:rsidP="00691C63">
      <w:pPr>
        <w:spacing w:after="0" w:line="240" w:lineRule="auto"/>
        <w:rPr>
          <w:rFonts w:ascii="Times New Roman" w:eastAsia="Times New Roman" w:hAnsi="Times New Roman" w:cs="Times New Roman"/>
          <w:szCs w:val="20"/>
        </w:rPr>
      </w:pPr>
    </w:p>
    <w:p w14:paraId="13AE6348" w14:textId="77777777" w:rsidR="00691C63" w:rsidRPr="00F85889" w:rsidRDefault="00691C63" w:rsidP="00691C63">
      <w:pPr>
        <w:spacing w:after="0" w:line="240" w:lineRule="auto"/>
        <w:rPr>
          <w:rFonts w:ascii="Times New Roman" w:eastAsia="Times New Roman" w:hAnsi="Times New Roman" w:cs="Times New Roman"/>
          <w:color w:val="991B1E"/>
          <w:szCs w:val="20"/>
        </w:rPr>
      </w:pPr>
      <w:r w:rsidRPr="00F85889">
        <w:rPr>
          <w:rFonts w:ascii="Times New Roman" w:eastAsia="Times New Roman" w:hAnsi="Times New Roman" w:cs="Times New Roman"/>
          <w:b/>
          <w:color w:val="991B1E"/>
          <w:szCs w:val="20"/>
        </w:rPr>
        <w:t>Course Objectives</w:t>
      </w:r>
    </w:p>
    <w:tbl>
      <w:tblPr>
        <w:tblW w:w="9440"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20"/>
        <w:gridCol w:w="8820"/>
      </w:tblGrid>
      <w:tr w:rsidR="00691C63" w:rsidRPr="00F85889" w14:paraId="13C9D85A" w14:textId="77777777" w:rsidTr="00A52AD8">
        <w:trPr>
          <w:cantSplit/>
          <w:tblHeader/>
        </w:trPr>
        <w:tc>
          <w:tcPr>
            <w:tcW w:w="620" w:type="dxa"/>
            <w:shd w:val="clear" w:color="auto" w:fill="991B1E"/>
          </w:tcPr>
          <w:p w14:paraId="24236D97" w14:textId="2DCB8D1E" w:rsidR="00691C63" w:rsidRPr="00F85889" w:rsidRDefault="00691C63" w:rsidP="00691C63">
            <w:pPr>
              <w:spacing w:after="0" w:line="240" w:lineRule="auto"/>
              <w:rPr>
                <w:rFonts w:ascii="Times New Roman" w:eastAsia="Times New Roman" w:hAnsi="Times New Roman" w:cs="Times New Roman"/>
                <w:b/>
                <w:bCs/>
                <w:color w:val="FFFFFF" w:themeColor="background1"/>
                <w:szCs w:val="20"/>
              </w:rPr>
            </w:pPr>
          </w:p>
        </w:tc>
        <w:tc>
          <w:tcPr>
            <w:tcW w:w="8820" w:type="dxa"/>
            <w:shd w:val="clear" w:color="auto" w:fill="991B1E"/>
          </w:tcPr>
          <w:p w14:paraId="7E3008AD" w14:textId="77777777" w:rsidR="00691C63" w:rsidRPr="00F85889" w:rsidRDefault="00691C63" w:rsidP="00691C63">
            <w:pPr>
              <w:spacing w:after="0" w:line="240" w:lineRule="auto"/>
              <w:rPr>
                <w:rFonts w:ascii="Times New Roman" w:eastAsia="Times New Roman" w:hAnsi="Times New Roman" w:cs="Times New Roman"/>
                <w:b/>
                <w:bCs/>
                <w:color w:val="FFFFFF" w:themeColor="background1"/>
                <w:szCs w:val="20"/>
              </w:rPr>
            </w:pPr>
            <w:r w:rsidRPr="00F85889">
              <w:rPr>
                <w:rFonts w:ascii="Times New Roman" w:eastAsia="Times New Roman" w:hAnsi="Times New Roman" w:cs="Times New Roman"/>
                <w:b/>
                <w:color w:val="FFFFFF" w:themeColor="background1"/>
                <w:szCs w:val="20"/>
              </w:rPr>
              <w:t>Objectives</w:t>
            </w:r>
          </w:p>
        </w:tc>
      </w:tr>
      <w:tr w:rsidR="00691C63" w:rsidRPr="00F85889" w14:paraId="1CABBFAB" w14:textId="77777777" w:rsidTr="00A52AD8">
        <w:trPr>
          <w:cantSplit/>
        </w:trPr>
        <w:tc>
          <w:tcPr>
            <w:tcW w:w="620" w:type="dxa"/>
            <w:tcBorders>
              <w:top w:val="single" w:sz="8" w:space="0" w:color="C0504D"/>
              <w:left w:val="single" w:sz="8" w:space="0" w:color="C0504D"/>
              <w:bottom w:val="single" w:sz="8" w:space="0" w:color="C0504D"/>
            </w:tcBorders>
          </w:tcPr>
          <w:p w14:paraId="417D9FC8" w14:textId="77777777" w:rsidR="00691C63" w:rsidRPr="00F85889" w:rsidRDefault="00691C63" w:rsidP="00A52AD8">
            <w:pPr>
              <w:spacing w:after="0" w:line="240" w:lineRule="auto"/>
              <w:jc w:val="center"/>
              <w:rPr>
                <w:rFonts w:ascii="Times New Roman" w:eastAsia="Times New Roman" w:hAnsi="Times New Roman" w:cs="Times New Roman"/>
                <w:bCs/>
                <w:szCs w:val="20"/>
              </w:rPr>
            </w:pPr>
            <w:r w:rsidRPr="00F85889">
              <w:rPr>
                <w:rFonts w:ascii="Times New Roman" w:eastAsia="Times New Roman" w:hAnsi="Times New Roman" w:cs="Times New Roman"/>
                <w:bCs/>
                <w:szCs w:val="20"/>
              </w:rPr>
              <w:t>1</w:t>
            </w:r>
          </w:p>
        </w:tc>
        <w:tc>
          <w:tcPr>
            <w:tcW w:w="8820" w:type="dxa"/>
            <w:tcBorders>
              <w:top w:val="single" w:sz="8" w:space="0" w:color="C0504D"/>
              <w:bottom w:val="single" w:sz="8" w:space="0" w:color="C0504D"/>
              <w:right w:val="single" w:sz="8" w:space="0" w:color="C0504D"/>
            </w:tcBorders>
          </w:tcPr>
          <w:p w14:paraId="0B678025" w14:textId="3D9588DF" w:rsidR="00691C63" w:rsidRPr="00F85889" w:rsidRDefault="000349C6" w:rsidP="00691C63">
            <w:pPr>
              <w:spacing w:after="0" w:line="240" w:lineRule="auto"/>
              <w:rPr>
                <w:rFonts w:ascii="Times New Roman" w:eastAsia="Times New Roman" w:hAnsi="Times New Roman" w:cs="Times New Roman"/>
                <w:bCs/>
                <w:szCs w:val="20"/>
              </w:rPr>
            </w:pPr>
            <w:r w:rsidRPr="00F85889">
              <w:rPr>
                <w:rFonts w:ascii="Times New Roman" w:eastAsia="Times New Roman" w:hAnsi="Times New Roman" w:cs="Times New Roman"/>
                <w:bCs/>
                <w:szCs w:val="20"/>
              </w:rPr>
              <w:t>Students will apply Relational Cultural Theory (RCT) as a guiding framework to integrate classroom theories and concepts with reflection about direct practice experiences with marginalized communities to support both individual and societal change.</w:t>
            </w:r>
          </w:p>
        </w:tc>
      </w:tr>
      <w:tr w:rsidR="00691C63" w:rsidRPr="00F85889" w14:paraId="135BB039" w14:textId="77777777" w:rsidTr="00A52AD8">
        <w:trPr>
          <w:cantSplit/>
        </w:trPr>
        <w:tc>
          <w:tcPr>
            <w:tcW w:w="620" w:type="dxa"/>
          </w:tcPr>
          <w:p w14:paraId="03E4CDC1" w14:textId="77777777" w:rsidR="00691C63" w:rsidRPr="00F85889" w:rsidRDefault="00691C63" w:rsidP="00A52AD8">
            <w:pPr>
              <w:spacing w:after="0" w:line="240" w:lineRule="auto"/>
              <w:jc w:val="center"/>
              <w:rPr>
                <w:rFonts w:ascii="Times New Roman" w:eastAsia="Times New Roman" w:hAnsi="Times New Roman" w:cs="Times New Roman"/>
                <w:szCs w:val="20"/>
              </w:rPr>
            </w:pPr>
            <w:r w:rsidRPr="00F85889">
              <w:rPr>
                <w:rFonts w:ascii="Times New Roman" w:eastAsia="Times New Roman" w:hAnsi="Times New Roman" w:cs="Times New Roman"/>
                <w:szCs w:val="20"/>
              </w:rPr>
              <w:t>2</w:t>
            </w:r>
          </w:p>
        </w:tc>
        <w:tc>
          <w:tcPr>
            <w:tcW w:w="8820" w:type="dxa"/>
          </w:tcPr>
          <w:p w14:paraId="7BB6154A" w14:textId="27C74A23" w:rsidR="00691C63" w:rsidRPr="00F85889" w:rsidRDefault="000349C6"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szCs w:val="20"/>
              </w:rPr>
              <w:t>Students will begin to apply evidence-based interventions (EBIs) such as Motivational Interviewing, Problem-Solving Therapy (PST), and/or Cognitive Behavioral Therapy (CBT) in internship or classroom settings from a culturally humble lens.</w:t>
            </w:r>
          </w:p>
        </w:tc>
      </w:tr>
      <w:tr w:rsidR="00691C63" w:rsidRPr="00F85889" w14:paraId="232AF286" w14:textId="77777777" w:rsidTr="00A52AD8">
        <w:trPr>
          <w:cantSplit/>
        </w:trPr>
        <w:tc>
          <w:tcPr>
            <w:tcW w:w="620" w:type="dxa"/>
            <w:tcBorders>
              <w:top w:val="single" w:sz="8" w:space="0" w:color="C0504D"/>
              <w:left w:val="single" w:sz="8" w:space="0" w:color="C0504D"/>
              <w:bottom w:val="single" w:sz="8" w:space="0" w:color="C0504D"/>
            </w:tcBorders>
          </w:tcPr>
          <w:p w14:paraId="3F842365" w14:textId="77777777" w:rsidR="00691C63" w:rsidRPr="00F85889" w:rsidRDefault="00691C63" w:rsidP="00A52AD8">
            <w:pPr>
              <w:spacing w:after="0" w:line="240" w:lineRule="auto"/>
              <w:jc w:val="center"/>
              <w:rPr>
                <w:rFonts w:ascii="Times New Roman" w:eastAsia="Times New Roman" w:hAnsi="Times New Roman" w:cs="Times New Roman"/>
                <w:szCs w:val="20"/>
              </w:rPr>
            </w:pPr>
            <w:r w:rsidRPr="00F85889">
              <w:rPr>
                <w:rFonts w:ascii="Times New Roman" w:eastAsia="Times New Roman" w:hAnsi="Times New Roman" w:cs="Times New Roman"/>
                <w:szCs w:val="20"/>
              </w:rPr>
              <w:t>3</w:t>
            </w:r>
          </w:p>
        </w:tc>
        <w:tc>
          <w:tcPr>
            <w:tcW w:w="8820" w:type="dxa"/>
            <w:tcBorders>
              <w:top w:val="single" w:sz="8" w:space="0" w:color="C0504D"/>
              <w:bottom w:val="single" w:sz="8" w:space="0" w:color="C0504D"/>
              <w:right w:val="single" w:sz="8" w:space="0" w:color="C0504D"/>
            </w:tcBorders>
          </w:tcPr>
          <w:p w14:paraId="4B4EA55E" w14:textId="30FE8280" w:rsidR="00691C63" w:rsidRPr="00F85889" w:rsidRDefault="000349C6"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szCs w:val="20"/>
              </w:rPr>
              <w:t xml:space="preserve">Students will learn to demonstrate culturally humble, effective communication and collaboration skills across the spectrum of social work practice, from engagement to assessment, </w:t>
            </w:r>
            <w:proofErr w:type="gramStart"/>
            <w:r w:rsidRPr="00F85889">
              <w:rPr>
                <w:rFonts w:ascii="Times New Roman" w:eastAsia="Times New Roman" w:hAnsi="Times New Roman" w:cs="Times New Roman"/>
                <w:szCs w:val="20"/>
              </w:rPr>
              <w:t>goal-setting</w:t>
            </w:r>
            <w:proofErr w:type="gramEnd"/>
            <w:r w:rsidRPr="00F85889">
              <w:rPr>
                <w:rFonts w:ascii="Times New Roman" w:eastAsia="Times New Roman" w:hAnsi="Times New Roman" w:cs="Times New Roman"/>
                <w:szCs w:val="20"/>
              </w:rPr>
              <w:t>, intervention, evaluation, and termination.</w:t>
            </w:r>
          </w:p>
        </w:tc>
      </w:tr>
      <w:tr w:rsidR="00691C63" w:rsidRPr="00F85889" w14:paraId="561197FD" w14:textId="77777777" w:rsidTr="00A52AD8">
        <w:trPr>
          <w:cantSplit/>
        </w:trPr>
        <w:tc>
          <w:tcPr>
            <w:tcW w:w="620" w:type="dxa"/>
            <w:tcBorders>
              <w:top w:val="single" w:sz="8" w:space="0" w:color="C0504D"/>
              <w:left w:val="single" w:sz="8" w:space="0" w:color="C0504D"/>
              <w:bottom w:val="single" w:sz="8" w:space="0" w:color="C0504D"/>
            </w:tcBorders>
          </w:tcPr>
          <w:p w14:paraId="41A6BD52" w14:textId="77777777" w:rsidR="00691C63" w:rsidRPr="00F85889" w:rsidRDefault="00691C63" w:rsidP="00A52AD8">
            <w:pPr>
              <w:spacing w:after="0" w:line="240" w:lineRule="auto"/>
              <w:jc w:val="center"/>
              <w:rPr>
                <w:rFonts w:ascii="Times New Roman" w:eastAsia="Times New Roman" w:hAnsi="Times New Roman" w:cs="Times New Roman"/>
                <w:szCs w:val="20"/>
              </w:rPr>
            </w:pPr>
            <w:r w:rsidRPr="00F85889">
              <w:rPr>
                <w:rFonts w:ascii="Times New Roman" w:eastAsia="Times New Roman" w:hAnsi="Times New Roman" w:cs="Times New Roman"/>
                <w:szCs w:val="20"/>
              </w:rPr>
              <w:t>4</w:t>
            </w:r>
          </w:p>
        </w:tc>
        <w:tc>
          <w:tcPr>
            <w:tcW w:w="8820" w:type="dxa"/>
            <w:tcBorders>
              <w:top w:val="single" w:sz="8" w:space="0" w:color="C0504D"/>
              <w:bottom w:val="single" w:sz="8" w:space="0" w:color="C0504D"/>
              <w:right w:val="single" w:sz="8" w:space="0" w:color="C0504D"/>
            </w:tcBorders>
          </w:tcPr>
          <w:p w14:paraId="34B9C6EF" w14:textId="70EB12C4" w:rsidR="00691C63" w:rsidRPr="00F85889" w:rsidRDefault="000349C6" w:rsidP="00691C63">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szCs w:val="20"/>
              </w:rPr>
              <w:t>Students will begin to develop professional use of self and self-awareness through consultation with professional social workers, self-reflection, understanding of social work values, and creative implementation of those values in internship</w:t>
            </w:r>
            <w:r w:rsidR="00AF397E" w:rsidRPr="00F85889">
              <w:rPr>
                <w:rFonts w:ascii="Times New Roman" w:eastAsia="Times New Roman" w:hAnsi="Times New Roman" w:cs="Times New Roman"/>
                <w:szCs w:val="20"/>
              </w:rPr>
              <w:t xml:space="preserve"> and classroom</w:t>
            </w:r>
            <w:r w:rsidRPr="00F85889">
              <w:rPr>
                <w:rFonts w:ascii="Times New Roman" w:eastAsia="Times New Roman" w:hAnsi="Times New Roman" w:cs="Times New Roman"/>
                <w:szCs w:val="20"/>
              </w:rPr>
              <w:t xml:space="preserve"> settings.</w:t>
            </w:r>
          </w:p>
        </w:tc>
      </w:tr>
      <w:tr w:rsidR="00691C63" w:rsidRPr="00F85889" w14:paraId="72393518" w14:textId="77777777" w:rsidTr="00A52AD8">
        <w:trPr>
          <w:cantSplit/>
        </w:trPr>
        <w:tc>
          <w:tcPr>
            <w:tcW w:w="620" w:type="dxa"/>
            <w:tcBorders>
              <w:top w:val="single" w:sz="8" w:space="0" w:color="C0504D"/>
              <w:left w:val="single" w:sz="8" w:space="0" w:color="C0504D"/>
              <w:bottom w:val="single" w:sz="8" w:space="0" w:color="C0504D"/>
            </w:tcBorders>
          </w:tcPr>
          <w:p w14:paraId="7C00A497" w14:textId="77777777" w:rsidR="00691C63" w:rsidRPr="00F85889" w:rsidRDefault="00691C63" w:rsidP="00A52AD8">
            <w:pPr>
              <w:spacing w:after="0" w:line="240" w:lineRule="auto"/>
              <w:jc w:val="center"/>
              <w:rPr>
                <w:rFonts w:ascii="Times New Roman" w:eastAsia="Times New Roman" w:hAnsi="Times New Roman" w:cs="Times New Roman"/>
                <w:szCs w:val="20"/>
              </w:rPr>
            </w:pPr>
            <w:r w:rsidRPr="00F85889">
              <w:rPr>
                <w:rFonts w:ascii="Times New Roman" w:eastAsia="Times New Roman" w:hAnsi="Times New Roman" w:cs="Times New Roman"/>
                <w:szCs w:val="20"/>
              </w:rPr>
              <w:t>5</w:t>
            </w:r>
          </w:p>
        </w:tc>
        <w:tc>
          <w:tcPr>
            <w:tcW w:w="8820" w:type="dxa"/>
            <w:tcBorders>
              <w:top w:val="single" w:sz="8" w:space="0" w:color="C0504D"/>
              <w:bottom w:val="single" w:sz="8" w:space="0" w:color="C0504D"/>
              <w:right w:val="single" w:sz="8" w:space="0" w:color="C0504D"/>
            </w:tcBorders>
          </w:tcPr>
          <w:p w14:paraId="3FB73356" w14:textId="686B2DF0" w:rsidR="00691C63" w:rsidRPr="00F85889" w:rsidRDefault="000349C6" w:rsidP="007E6F30">
            <w:pPr>
              <w:spacing w:after="0" w:line="240" w:lineRule="auto"/>
              <w:rPr>
                <w:rFonts w:ascii="Times New Roman" w:eastAsia="Times New Roman" w:hAnsi="Times New Roman" w:cs="Times New Roman"/>
                <w:szCs w:val="20"/>
              </w:rPr>
            </w:pPr>
            <w:r w:rsidRPr="00F85889">
              <w:rPr>
                <w:rFonts w:ascii="Times New Roman" w:eastAsia="Times New Roman" w:hAnsi="Times New Roman" w:cs="Times New Roman"/>
                <w:bCs/>
                <w:color w:val="0E101A"/>
                <w:szCs w:val="20"/>
                <w:bdr w:val="none" w:sz="0" w:space="0" w:color="auto" w:frame="1"/>
                <w:shd w:val="clear" w:color="auto" w:fill="FFFFFF"/>
              </w:rPr>
              <w:t xml:space="preserve">Students will meet the 1st-semester competency requirements outlined in Council on Social Work Education’s (CSWE) Competencies as indicated in the Practicum Learning Agreement and </w:t>
            </w:r>
            <w:r w:rsidR="00405621" w:rsidRPr="00F85889">
              <w:rPr>
                <w:rFonts w:ascii="Times New Roman" w:eastAsia="Times New Roman" w:hAnsi="Times New Roman" w:cs="Times New Roman"/>
                <w:bCs/>
                <w:color w:val="0E101A"/>
                <w:szCs w:val="20"/>
                <w:bdr w:val="none" w:sz="0" w:space="0" w:color="auto" w:frame="1"/>
                <w:shd w:val="clear" w:color="auto" w:fill="FFFFFF"/>
              </w:rPr>
              <w:t>end of semester evaluation</w:t>
            </w:r>
            <w:r w:rsidRPr="00F85889">
              <w:rPr>
                <w:rFonts w:ascii="Times New Roman" w:eastAsia="Times New Roman" w:hAnsi="Times New Roman" w:cs="Times New Roman"/>
                <w:bCs/>
                <w:color w:val="0E101A"/>
                <w:szCs w:val="20"/>
                <w:bdr w:val="none" w:sz="0" w:space="0" w:color="auto" w:frame="1"/>
                <w:shd w:val="clear" w:color="auto" w:fill="FFFFFF"/>
              </w:rPr>
              <w:t xml:space="preserve">.  </w:t>
            </w:r>
          </w:p>
        </w:tc>
      </w:tr>
    </w:tbl>
    <w:p w14:paraId="2D4E5539" w14:textId="7B49110C" w:rsidR="00DA76A9" w:rsidRPr="00F85889" w:rsidRDefault="00DA76A9" w:rsidP="00DA76A9">
      <w:pPr>
        <w:spacing w:after="0" w:line="240" w:lineRule="auto"/>
        <w:rPr>
          <w:rFonts w:ascii="Times New Roman" w:hAnsi="Times New Roman" w:cs="Times New Roman"/>
          <w:b/>
          <w:color w:val="991B1E"/>
        </w:rPr>
      </w:pPr>
    </w:p>
    <w:p w14:paraId="31283164"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b/>
          <w:color w:val="991B1E"/>
        </w:rPr>
        <w:t>Course Format / Instructional Methods</w:t>
      </w:r>
    </w:p>
    <w:p w14:paraId="6DFBA051" w14:textId="39D33B4F" w:rsidR="00DA76A9" w:rsidRPr="00F85889" w:rsidRDefault="007E6F30" w:rsidP="00DA76A9">
      <w:pPr>
        <w:spacing w:after="0" w:line="240" w:lineRule="auto"/>
        <w:rPr>
          <w:rFonts w:ascii="Times New Roman" w:hAnsi="Times New Roman" w:cs="Times New Roman"/>
        </w:rPr>
      </w:pPr>
      <w:r w:rsidRPr="00F85889">
        <w:rPr>
          <w:rFonts w:ascii="Times New Roman" w:hAnsi="Times New Roman" w:cs="Times New Roman"/>
        </w:rPr>
        <w:t>Practicum</w:t>
      </w:r>
      <w:r w:rsidR="00DA76A9" w:rsidRPr="00F85889">
        <w:rPr>
          <w:rFonts w:ascii="Times New Roman" w:hAnsi="Times New Roman" w:cs="Times New Roman"/>
        </w:rPr>
        <w:t xml:space="preserve"> Education is systematically designed, supervised, coordinated, and evaluated based on criteria by which students demonstrate the achievement of program competencies (Brooks, 2010). These competencies are articulated in the </w:t>
      </w:r>
      <w:r w:rsidR="0081339A" w:rsidRPr="00F85889">
        <w:rPr>
          <w:rFonts w:ascii="Times New Roman" w:hAnsi="Times New Roman" w:cs="Times New Roman"/>
        </w:rPr>
        <w:t>CSWE Educational Policy and Accreditation Standards (EPAS)</w:t>
      </w:r>
      <w:r w:rsidR="00DA76A9" w:rsidRPr="00F85889">
        <w:rPr>
          <w:rFonts w:ascii="Times New Roman" w:hAnsi="Times New Roman" w:cs="Times New Roman"/>
        </w:rPr>
        <w:t xml:space="preserve"> and make up the</w:t>
      </w:r>
      <w:r w:rsidR="00AF397E" w:rsidRPr="00F85889">
        <w:rPr>
          <w:rFonts w:ascii="Times New Roman" w:hAnsi="Times New Roman" w:cs="Times New Roman"/>
        </w:rPr>
        <w:t xml:space="preserve"> end of semester</w:t>
      </w:r>
      <w:r w:rsidR="00DA76A9" w:rsidRPr="00F85889">
        <w:rPr>
          <w:rFonts w:ascii="Times New Roman" w:hAnsi="Times New Roman" w:cs="Times New Roman"/>
        </w:rPr>
        <w:t xml:space="preserve"> </w:t>
      </w:r>
      <w:r w:rsidR="00AF397E" w:rsidRPr="00F85889">
        <w:rPr>
          <w:rFonts w:ascii="Times New Roman" w:hAnsi="Times New Roman" w:cs="Times New Roman"/>
        </w:rPr>
        <w:t>e</w:t>
      </w:r>
      <w:r w:rsidR="00DA76A9" w:rsidRPr="00F85889">
        <w:rPr>
          <w:rFonts w:ascii="Times New Roman" w:hAnsi="Times New Roman" w:cs="Times New Roman"/>
        </w:rPr>
        <w:t xml:space="preserve">valuation for </w:t>
      </w:r>
      <w:r w:rsidRPr="00F85889">
        <w:rPr>
          <w:rFonts w:ascii="Times New Roman" w:hAnsi="Times New Roman" w:cs="Times New Roman"/>
        </w:rPr>
        <w:t>practicum</w:t>
      </w:r>
      <w:r w:rsidR="0081339A" w:rsidRPr="00F85889">
        <w:rPr>
          <w:rFonts w:ascii="Times New Roman" w:hAnsi="Times New Roman" w:cs="Times New Roman"/>
        </w:rPr>
        <w:t xml:space="preserve"> e</w:t>
      </w:r>
      <w:r w:rsidR="00DA76A9" w:rsidRPr="00F85889">
        <w:rPr>
          <w:rFonts w:ascii="Times New Roman" w:hAnsi="Times New Roman" w:cs="Times New Roman"/>
        </w:rPr>
        <w:t xml:space="preserve">ducation.  To prepare students for successfully achieving those competencies, a variety of instructional methods are utilized. </w:t>
      </w:r>
    </w:p>
    <w:p w14:paraId="69423F35" w14:textId="77777777" w:rsidR="00DA76A9" w:rsidRPr="00F85889" w:rsidRDefault="00DA76A9" w:rsidP="00DA76A9">
      <w:pPr>
        <w:spacing w:after="0" w:line="240" w:lineRule="auto"/>
        <w:rPr>
          <w:rFonts w:ascii="Times New Roman" w:hAnsi="Times New Roman" w:cs="Times New Roman"/>
        </w:rPr>
      </w:pPr>
    </w:p>
    <w:p w14:paraId="2D7FB0CB" w14:textId="294D5CDC"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Instructional methods in the </w:t>
      </w:r>
      <w:r w:rsidR="005B3047" w:rsidRPr="00F85889">
        <w:rPr>
          <w:rFonts w:ascii="Times New Roman" w:hAnsi="Times New Roman" w:cs="Times New Roman"/>
        </w:rPr>
        <w:t>seminar</w:t>
      </w:r>
      <w:r w:rsidRPr="00F85889">
        <w:rPr>
          <w:rFonts w:ascii="Times New Roman" w:hAnsi="Times New Roman" w:cs="Times New Roman"/>
        </w:rPr>
        <w:t xml:space="preserve"> and </w:t>
      </w:r>
      <w:r w:rsidR="007E6F30" w:rsidRPr="00F85889">
        <w:rPr>
          <w:rFonts w:ascii="Times New Roman" w:hAnsi="Times New Roman" w:cs="Times New Roman"/>
        </w:rPr>
        <w:t>practicum</w:t>
      </w:r>
      <w:r w:rsidRPr="00F85889">
        <w:rPr>
          <w:rFonts w:ascii="Times New Roman" w:hAnsi="Times New Roman" w:cs="Times New Roman"/>
        </w:rPr>
        <w:t xml:space="preserve"> experiences consist of university-led trainings, </w:t>
      </w:r>
      <w:r w:rsidR="007E6F30" w:rsidRPr="00F85889">
        <w:rPr>
          <w:rFonts w:ascii="Times New Roman" w:hAnsi="Times New Roman" w:cs="Times New Roman"/>
        </w:rPr>
        <w:t>practicum</w:t>
      </w:r>
      <w:r w:rsidRPr="00F85889">
        <w:rPr>
          <w:rFonts w:ascii="Times New Roman" w:hAnsi="Times New Roman" w:cs="Times New Roman"/>
        </w:rPr>
        <w:t xml:space="preserve"> activities, and supervision from a designated </w:t>
      </w:r>
      <w:r w:rsidR="007E6F30" w:rsidRPr="00F85889">
        <w:rPr>
          <w:rFonts w:ascii="Times New Roman" w:hAnsi="Times New Roman" w:cs="Times New Roman"/>
        </w:rPr>
        <w:t>Practicum</w:t>
      </w:r>
      <w:r w:rsidRPr="00F85889">
        <w:rPr>
          <w:rFonts w:ascii="Times New Roman" w:hAnsi="Times New Roman" w:cs="Times New Roman"/>
        </w:rPr>
        <w:t xml:space="preserve"> Instructor. </w:t>
      </w:r>
      <w:r w:rsidR="007E6F30" w:rsidRPr="00F85889">
        <w:rPr>
          <w:rFonts w:ascii="Times New Roman" w:hAnsi="Times New Roman" w:cs="Times New Roman"/>
        </w:rPr>
        <w:t>Practicum</w:t>
      </w:r>
      <w:r w:rsidRPr="00F85889">
        <w:rPr>
          <w:rFonts w:ascii="Times New Roman" w:hAnsi="Times New Roman" w:cs="Times New Roman"/>
        </w:rPr>
        <w:t xml:space="preserve"> activities could include direct client interactions, observation of professional social workers, shadowing opportunities, trainings, individual </w:t>
      </w:r>
      <w:r w:rsidR="007E6F30" w:rsidRPr="00F85889">
        <w:rPr>
          <w:rFonts w:ascii="Times New Roman" w:hAnsi="Times New Roman" w:cs="Times New Roman"/>
        </w:rPr>
        <w:t>practicum</w:t>
      </w:r>
      <w:r w:rsidRPr="00F85889">
        <w:rPr>
          <w:rFonts w:ascii="Times New Roman" w:hAnsi="Times New Roman" w:cs="Times New Roman"/>
        </w:rPr>
        <w:t xml:space="preserve"> instruction, group supervision, guidance on proper documentation, crisis management responses, didactic instruction,</w:t>
      </w:r>
      <w:r w:rsidR="00B1106D" w:rsidRPr="00F85889">
        <w:rPr>
          <w:rFonts w:ascii="Times New Roman" w:hAnsi="Times New Roman" w:cs="Times New Roman"/>
        </w:rPr>
        <w:t xml:space="preserve"> and experiential exercises. OCP students</w:t>
      </w:r>
      <w:r w:rsidRPr="00F85889">
        <w:rPr>
          <w:rFonts w:ascii="Times New Roman" w:hAnsi="Times New Roman" w:cs="Times New Roman"/>
        </w:rPr>
        <w:t xml:space="preserve"> may also develop a collaborative relationship with site-based employees, known as Preceptors, who help guide them in day-to-day operations with many of the activities listed above. For students in </w:t>
      </w:r>
      <w:r w:rsidR="00B1106D" w:rsidRPr="00F85889">
        <w:rPr>
          <w:rFonts w:ascii="Times New Roman" w:hAnsi="Times New Roman" w:cs="Times New Roman"/>
        </w:rPr>
        <w:t>VAC</w:t>
      </w:r>
      <w:r w:rsidRPr="00F85889">
        <w:rPr>
          <w:rFonts w:ascii="Times New Roman" w:hAnsi="Times New Roman" w:cs="Times New Roman"/>
        </w:rPr>
        <w:t xml:space="preserve">,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w:t>
      </w:r>
      <w:proofErr w:type="gramStart"/>
      <w:r w:rsidRPr="00F85889">
        <w:rPr>
          <w:rFonts w:ascii="Times New Roman" w:hAnsi="Times New Roman" w:cs="Times New Roman"/>
        </w:rPr>
        <w:t>values</w:t>
      </w:r>
      <w:proofErr w:type="gramEnd"/>
      <w:r w:rsidRPr="00F85889">
        <w:rPr>
          <w:rFonts w:ascii="Times New Roman" w:hAnsi="Times New Roman" w:cs="Times New Roman"/>
        </w:rPr>
        <w:t xml:space="preserve"> and ethics in various virtual practice settings.</w:t>
      </w:r>
    </w:p>
    <w:p w14:paraId="3DE0DDA5" w14:textId="77777777" w:rsidR="00AF397E" w:rsidRPr="00F85889" w:rsidRDefault="00AF397E" w:rsidP="00DA76A9">
      <w:pPr>
        <w:spacing w:after="0" w:line="240" w:lineRule="auto"/>
        <w:rPr>
          <w:rFonts w:ascii="Times New Roman" w:hAnsi="Times New Roman" w:cs="Times New Roman"/>
        </w:rPr>
      </w:pPr>
    </w:p>
    <w:p w14:paraId="16AE1BBD" w14:textId="07DE343A"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All incoming students will be trained in Motivational Interviewing at the beginning </w:t>
      </w:r>
      <w:r w:rsidR="00B9522B" w:rsidRPr="00F85889">
        <w:rPr>
          <w:rFonts w:ascii="Times New Roman" w:hAnsi="Times New Roman" w:cs="Times New Roman"/>
        </w:rPr>
        <w:t>this course</w:t>
      </w:r>
      <w:r w:rsidRPr="00F85889">
        <w:rPr>
          <w:rFonts w:ascii="Times New Roman" w:hAnsi="Times New Roman" w:cs="Times New Roman"/>
        </w:rPr>
        <w:t>. They will also be trained in at least one additional EBI. The process of training students on EBIs may include the use of:</w:t>
      </w:r>
    </w:p>
    <w:p w14:paraId="306AD9C8" w14:textId="77777777" w:rsidR="00DA76A9" w:rsidRPr="00F85889" w:rsidRDefault="00DA76A9" w:rsidP="00DA76A9">
      <w:pPr>
        <w:numPr>
          <w:ilvl w:val="0"/>
          <w:numId w:val="8"/>
        </w:numPr>
        <w:spacing w:after="0" w:line="240" w:lineRule="auto"/>
        <w:rPr>
          <w:rFonts w:ascii="Times New Roman" w:hAnsi="Times New Roman" w:cs="Times New Roman"/>
        </w:rPr>
      </w:pPr>
      <w:r w:rsidRPr="00F85889">
        <w:rPr>
          <w:rFonts w:ascii="Times New Roman" w:hAnsi="Times New Roman" w:cs="Times New Roman"/>
        </w:rPr>
        <w:t>Case vignettes</w:t>
      </w:r>
    </w:p>
    <w:p w14:paraId="0E31A95F" w14:textId="77777777" w:rsidR="00DA76A9" w:rsidRPr="00F85889" w:rsidRDefault="00DA76A9" w:rsidP="00DA76A9">
      <w:pPr>
        <w:numPr>
          <w:ilvl w:val="0"/>
          <w:numId w:val="8"/>
        </w:numPr>
        <w:spacing w:after="0" w:line="240" w:lineRule="auto"/>
        <w:rPr>
          <w:rFonts w:ascii="Times New Roman" w:hAnsi="Times New Roman" w:cs="Times New Roman"/>
        </w:rPr>
      </w:pPr>
      <w:r w:rsidRPr="00F85889">
        <w:rPr>
          <w:rFonts w:ascii="Times New Roman" w:hAnsi="Times New Roman" w:cs="Times New Roman"/>
        </w:rPr>
        <w:t>Videos</w:t>
      </w:r>
    </w:p>
    <w:p w14:paraId="223B6194" w14:textId="77777777" w:rsidR="00DA76A9" w:rsidRPr="00F85889" w:rsidRDefault="00DA76A9" w:rsidP="00DA76A9">
      <w:pPr>
        <w:numPr>
          <w:ilvl w:val="0"/>
          <w:numId w:val="8"/>
        </w:numPr>
        <w:spacing w:after="0" w:line="240" w:lineRule="auto"/>
        <w:rPr>
          <w:rFonts w:ascii="Times New Roman" w:hAnsi="Times New Roman" w:cs="Times New Roman"/>
        </w:rPr>
      </w:pPr>
      <w:r w:rsidRPr="00F85889">
        <w:rPr>
          <w:rFonts w:ascii="Times New Roman" w:hAnsi="Times New Roman" w:cs="Times New Roman"/>
        </w:rPr>
        <w:t>Role plays</w:t>
      </w:r>
    </w:p>
    <w:p w14:paraId="5B1B29DB" w14:textId="77777777" w:rsidR="00DA76A9" w:rsidRPr="00F85889" w:rsidRDefault="00DA76A9" w:rsidP="00DA76A9">
      <w:pPr>
        <w:numPr>
          <w:ilvl w:val="0"/>
          <w:numId w:val="8"/>
        </w:numPr>
        <w:spacing w:after="0" w:line="240" w:lineRule="auto"/>
        <w:rPr>
          <w:rFonts w:ascii="Times New Roman" w:hAnsi="Times New Roman" w:cs="Times New Roman"/>
        </w:rPr>
      </w:pPr>
      <w:r w:rsidRPr="00F85889">
        <w:rPr>
          <w:rFonts w:ascii="Times New Roman" w:hAnsi="Times New Roman" w:cs="Times New Roman"/>
        </w:rPr>
        <w:t>Structured small group exercises</w:t>
      </w:r>
    </w:p>
    <w:p w14:paraId="3C218E26" w14:textId="77777777" w:rsidR="00DA76A9" w:rsidRPr="00F85889" w:rsidRDefault="00DA76A9" w:rsidP="00DA76A9">
      <w:pPr>
        <w:numPr>
          <w:ilvl w:val="0"/>
          <w:numId w:val="8"/>
        </w:numPr>
        <w:spacing w:after="0" w:line="240" w:lineRule="auto"/>
        <w:rPr>
          <w:rFonts w:ascii="Times New Roman" w:hAnsi="Times New Roman" w:cs="Times New Roman"/>
        </w:rPr>
      </w:pPr>
      <w:r w:rsidRPr="00F85889">
        <w:rPr>
          <w:rFonts w:ascii="Times New Roman" w:hAnsi="Times New Roman" w:cs="Times New Roman"/>
        </w:rPr>
        <w:t>Agency-based trainings</w:t>
      </w:r>
    </w:p>
    <w:p w14:paraId="6E572E9B" w14:textId="77777777" w:rsidR="00DA76A9" w:rsidRPr="00F85889" w:rsidRDefault="00DA76A9" w:rsidP="00DA76A9">
      <w:pPr>
        <w:spacing w:after="0" w:line="240" w:lineRule="auto"/>
        <w:rPr>
          <w:rFonts w:ascii="Times New Roman" w:hAnsi="Times New Roman" w:cs="Times New Roman"/>
        </w:rPr>
      </w:pPr>
    </w:p>
    <w:p w14:paraId="21A3D23E" w14:textId="65AB15B5"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USC </w:t>
      </w:r>
      <w:r w:rsidR="007E6F30" w:rsidRPr="00F85889">
        <w:rPr>
          <w:rFonts w:ascii="Times New Roman" w:hAnsi="Times New Roman" w:cs="Times New Roman"/>
        </w:rPr>
        <w:t>Practicum</w:t>
      </w:r>
      <w:r w:rsidRPr="00F85889">
        <w:rPr>
          <w:rFonts w:ascii="Times New Roman" w:hAnsi="Times New Roman" w:cs="Times New Roman"/>
        </w:rPr>
        <w:t xml:space="preserve"> Faculty are assigned to oversee the progress of the students in their </w:t>
      </w:r>
      <w:r w:rsidR="007E6F30" w:rsidRPr="00F85889">
        <w:rPr>
          <w:rFonts w:ascii="Times New Roman" w:hAnsi="Times New Roman" w:cs="Times New Roman"/>
        </w:rPr>
        <w:t>practicum</w:t>
      </w:r>
      <w:r w:rsidRPr="00F85889">
        <w:rPr>
          <w:rFonts w:ascii="Times New Roman" w:hAnsi="Times New Roman" w:cs="Times New Roman"/>
        </w:rPr>
        <w:t xml:space="preserve"> experiences, including consultation for students’ </w:t>
      </w:r>
      <w:r w:rsidR="007E6F30" w:rsidRPr="00F85889">
        <w:rPr>
          <w:rFonts w:ascii="Times New Roman" w:hAnsi="Times New Roman" w:cs="Times New Roman"/>
        </w:rPr>
        <w:t>practicum</w:t>
      </w:r>
      <w:r w:rsidRPr="00F85889">
        <w:rPr>
          <w:rFonts w:ascii="Times New Roman" w:hAnsi="Times New Roman" w:cs="Times New Roman"/>
        </w:rPr>
        <w:t xml:space="preserve"> assignments.  The USC </w:t>
      </w:r>
      <w:r w:rsidR="007E6F30" w:rsidRPr="00F85889">
        <w:rPr>
          <w:rFonts w:ascii="Times New Roman" w:hAnsi="Times New Roman" w:cs="Times New Roman"/>
        </w:rPr>
        <w:t>Practicum</w:t>
      </w:r>
      <w:r w:rsidRPr="00F85889">
        <w:rPr>
          <w:rFonts w:ascii="Times New Roman" w:hAnsi="Times New Roman" w:cs="Times New Roman"/>
        </w:rPr>
        <w:t xml:space="preserve"> Faculty meet in-class with students in weekly Practice Labs to reinforce their developing skills, facilitate feedback and processing of </w:t>
      </w:r>
      <w:r w:rsidR="007E6F30" w:rsidRPr="00F85889">
        <w:rPr>
          <w:rFonts w:ascii="Times New Roman" w:hAnsi="Times New Roman" w:cs="Times New Roman"/>
        </w:rPr>
        <w:t>practicum</w:t>
      </w:r>
      <w:r w:rsidRPr="00F85889">
        <w:rPr>
          <w:rFonts w:ascii="Times New Roman" w:hAnsi="Times New Roman" w:cs="Times New Roman"/>
        </w:rPr>
        <w:t xml:space="preserve"> experiences, and engage students in creative exercises to improve EBI implementation. </w:t>
      </w:r>
    </w:p>
    <w:p w14:paraId="24C55796" w14:textId="77777777" w:rsidR="00DA76A9" w:rsidRPr="00F85889" w:rsidRDefault="00DA76A9" w:rsidP="00DA76A9">
      <w:pPr>
        <w:spacing w:after="0" w:line="240" w:lineRule="auto"/>
        <w:rPr>
          <w:rFonts w:ascii="Times New Roman" w:hAnsi="Times New Roman" w:cs="Times New Roman"/>
        </w:rPr>
      </w:pPr>
    </w:p>
    <w:p w14:paraId="41BDDEC6" w14:textId="583D0ECF"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Reflective Learning Tools are used to describe students’ client interactions, improve critical thinking skills, provide an opportunity for instructor input, and provide a formal opportunity for self-reflection. A teaching plan known as the Learning Agreement will be developed collaboratively between students and their instructors.  At the end of the first semester, the </w:t>
      </w:r>
      <w:r w:rsidR="00B9522B" w:rsidRPr="00F85889">
        <w:rPr>
          <w:rFonts w:ascii="Times New Roman" w:hAnsi="Times New Roman" w:cs="Times New Roman"/>
        </w:rPr>
        <w:t>end of s</w:t>
      </w:r>
      <w:r w:rsidR="00B1106D" w:rsidRPr="00F85889">
        <w:rPr>
          <w:rFonts w:ascii="Times New Roman" w:hAnsi="Times New Roman" w:cs="Times New Roman"/>
        </w:rPr>
        <w:t xml:space="preserve">emester </w:t>
      </w:r>
      <w:r w:rsidR="00D64C49" w:rsidRPr="00F85889">
        <w:rPr>
          <w:rFonts w:ascii="Times New Roman" w:hAnsi="Times New Roman" w:cs="Times New Roman"/>
        </w:rPr>
        <w:t>e</w:t>
      </w:r>
      <w:r w:rsidRPr="00F85889">
        <w:rPr>
          <w:rFonts w:ascii="Times New Roman" w:hAnsi="Times New Roman" w:cs="Times New Roman"/>
        </w:rPr>
        <w:t xml:space="preserve">valuation will be completed for each student and a grade will be assigned by the USC </w:t>
      </w:r>
      <w:r w:rsidR="007E6F30" w:rsidRPr="00F85889">
        <w:rPr>
          <w:rFonts w:ascii="Times New Roman" w:hAnsi="Times New Roman" w:cs="Times New Roman"/>
        </w:rPr>
        <w:t>Practicum</w:t>
      </w:r>
      <w:r w:rsidRPr="00F85889">
        <w:rPr>
          <w:rFonts w:ascii="Times New Roman" w:hAnsi="Times New Roman" w:cs="Times New Roman"/>
        </w:rPr>
        <w:t xml:space="preserve"> Faculty. </w:t>
      </w:r>
    </w:p>
    <w:p w14:paraId="2C181E22" w14:textId="77777777" w:rsidR="00DA76A9" w:rsidRPr="00F85889" w:rsidRDefault="00DA76A9" w:rsidP="00DA76A9">
      <w:pPr>
        <w:spacing w:after="0" w:line="240" w:lineRule="auto"/>
        <w:rPr>
          <w:rFonts w:ascii="Times New Roman" w:hAnsi="Times New Roman" w:cs="Times New Roman"/>
        </w:rPr>
      </w:pPr>
    </w:p>
    <w:p w14:paraId="3448CDC7" w14:textId="016902A8"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As discussion and participation are an integral part of the learning process, students are expected to prepare for supervision and fully participate in lab and </w:t>
      </w:r>
      <w:r w:rsidR="007E6F30" w:rsidRPr="00F85889">
        <w:rPr>
          <w:rFonts w:ascii="Times New Roman" w:hAnsi="Times New Roman" w:cs="Times New Roman"/>
        </w:rPr>
        <w:t>practicum</w:t>
      </w:r>
      <w:r w:rsidRPr="00F85889">
        <w:rPr>
          <w:rFonts w:ascii="Times New Roman" w:hAnsi="Times New Roman" w:cs="Times New Roman"/>
        </w:rPr>
        <w:t xml:space="preserve"> activities. The quality of written communication and the professionalism of presentations will be assessed as part of the grade for this course. Students are expected to be in </w:t>
      </w:r>
      <w:r w:rsidR="007E6F30" w:rsidRPr="00F85889">
        <w:rPr>
          <w:rFonts w:ascii="Times New Roman" w:hAnsi="Times New Roman" w:cs="Times New Roman"/>
        </w:rPr>
        <w:t>practicum</w:t>
      </w:r>
      <w:r w:rsidRPr="00F85889">
        <w:rPr>
          <w:rFonts w:ascii="Times New Roman" w:hAnsi="Times New Roman" w:cs="Times New Roman"/>
        </w:rPr>
        <w:t xml:space="preserve"> a </w:t>
      </w:r>
      <w:r w:rsidRPr="00F85889">
        <w:rPr>
          <w:rFonts w:ascii="Times New Roman" w:hAnsi="Times New Roman" w:cs="Times New Roman"/>
          <w:u w:val="single"/>
        </w:rPr>
        <w:t>minimum</w:t>
      </w:r>
      <w:r w:rsidRPr="00F85889">
        <w:rPr>
          <w:rFonts w:ascii="Times New Roman" w:hAnsi="Times New Roman" w:cs="Times New Roman"/>
        </w:rPr>
        <w:t xml:space="preserve"> of 16 hours per week and are expected to attend the weekly </w:t>
      </w:r>
      <w:r w:rsidR="007E6F30" w:rsidRPr="00F85889">
        <w:rPr>
          <w:rFonts w:ascii="Times New Roman" w:hAnsi="Times New Roman" w:cs="Times New Roman"/>
        </w:rPr>
        <w:t>practicum</w:t>
      </w:r>
      <w:r w:rsidRPr="00F85889">
        <w:rPr>
          <w:rFonts w:ascii="Times New Roman" w:hAnsi="Times New Roman" w:cs="Times New Roman"/>
        </w:rPr>
        <w:t xml:space="preserve"> lab throughout the semester.  </w:t>
      </w:r>
    </w:p>
    <w:p w14:paraId="680B1372" w14:textId="77777777" w:rsidR="00DA76A9" w:rsidRPr="00F85889" w:rsidRDefault="00DA76A9" w:rsidP="00DA76A9">
      <w:pPr>
        <w:spacing w:after="0" w:line="240" w:lineRule="auto"/>
        <w:rPr>
          <w:rFonts w:ascii="Times New Roman" w:hAnsi="Times New Roman" w:cs="Times New Roman"/>
        </w:rPr>
      </w:pPr>
    </w:p>
    <w:p w14:paraId="0BF5F98C" w14:textId="75D40A41"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Students are expected to take an active role in their experiences </w:t>
      </w:r>
      <w:proofErr w:type="gramStart"/>
      <w:r w:rsidRPr="00F85889">
        <w:rPr>
          <w:rFonts w:ascii="Times New Roman" w:hAnsi="Times New Roman" w:cs="Times New Roman"/>
        </w:rPr>
        <w:t>through the use of</w:t>
      </w:r>
      <w:proofErr w:type="gramEnd"/>
      <w:r w:rsidRPr="00F85889">
        <w:rPr>
          <w:rFonts w:ascii="Times New Roman" w:hAnsi="Times New Roman" w:cs="Times New Roman"/>
        </w:rPr>
        <w:t xml:space="preserve"> three core learning processes: </w:t>
      </w:r>
      <w:r w:rsidR="00D64C49" w:rsidRPr="00F85889">
        <w:rPr>
          <w:rFonts w:ascii="Times New Roman" w:hAnsi="Times New Roman" w:cs="Times New Roman"/>
        </w:rPr>
        <w:t xml:space="preserve">critical </w:t>
      </w:r>
      <w:r w:rsidRPr="00F85889">
        <w:rPr>
          <w:rFonts w:ascii="Times New Roman" w:hAnsi="Times New Roman" w:cs="Times New Roman"/>
        </w:rPr>
        <w:t>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w:t>
      </w:r>
      <w:r w:rsidR="00F124D1" w:rsidRPr="00F85889">
        <w:rPr>
          <w:rFonts w:ascii="Times New Roman" w:hAnsi="Times New Roman" w:cs="Times New Roman"/>
        </w:rPr>
        <w:t xml:space="preserve"> through a process of cultural humility. Students will</w:t>
      </w:r>
      <w:r w:rsidRPr="00F85889">
        <w:rPr>
          <w:rFonts w:ascii="Times New Roman" w:hAnsi="Times New Roman" w:cs="Times New Roman"/>
        </w:rPr>
        <w:t xml:space="preserve">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 </w:t>
      </w:r>
    </w:p>
    <w:p w14:paraId="588DF7AC" w14:textId="77777777" w:rsidR="00A70DF4" w:rsidRPr="00F85889" w:rsidRDefault="00A70DF4" w:rsidP="00DA76A9">
      <w:pPr>
        <w:rPr>
          <w:rFonts w:ascii="Times New Roman" w:hAnsi="Times New Roman" w:cs="Times New Roman"/>
          <w:b/>
          <w:color w:val="991B1E"/>
        </w:rPr>
      </w:pPr>
    </w:p>
    <w:p w14:paraId="011FBBE3" w14:textId="77777777" w:rsidR="00C0651B" w:rsidRPr="00F85889" w:rsidRDefault="00C0651B" w:rsidP="00DA76A9">
      <w:pPr>
        <w:rPr>
          <w:rFonts w:ascii="Times New Roman" w:hAnsi="Times New Roman" w:cs="Times New Roman"/>
          <w:b/>
          <w:color w:val="991B1E"/>
        </w:rPr>
      </w:pPr>
    </w:p>
    <w:p w14:paraId="03D801B4" w14:textId="77777777" w:rsidR="00C0651B" w:rsidRPr="00F85889" w:rsidRDefault="00C0651B" w:rsidP="00DA76A9">
      <w:pPr>
        <w:rPr>
          <w:rFonts w:ascii="Times New Roman" w:hAnsi="Times New Roman" w:cs="Times New Roman"/>
          <w:b/>
          <w:color w:val="991B1E"/>
        </w:rPr>
      </w:pPr>
    </w:p>
    <w:p w14:paraId="3C139569" w14:textId="637E6AE7"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Student Learning Outcome</w:t>
      </w:r>
    </w:p>
    <w:p w14:paraId="5657C25F" w14:textId="0F9EB464"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The following table lists the Social Work competencies, as defined by the Council on Social Work Education’s 2015 Educational Policy and Accreditation Standards, which are the basis of the student learning outcomes in the MSW program:</w:t>
      </w:r>
    </w:p>
    <w:tbl>
      <w:tblPr>
        <w:tblStyle w:val="TableGrid"/>
        <w:tblW w:w="0" w:type="auto"/>
        <w:tblLook w:val="04A0" w:firstRow="1" w:lastRow="0" w:firstColumn="1" w:lastColumn="0" w:noHBand="0" w:noVBand="1"/>
      </w:tblPr>
      <w:tblGrid>
        <w:gridCol w:w="504"/>
        <w:gridCol w:w="571"/>
        <w:gridCol w:w="8275"/>
      </w:tblGrid>
      <w:tr w:rsidR="00DA76A9" w:rsidRPr="00F85889" w14:paraId="4E9E241D" w14:textId="77777777" w:rsidTr="00DA76A9">
        <w:tc>
          <w:tcPr>
            <w:tcW w:w="9350" w:type="dxa"/>
            <w:gridSpan w:val="3"/>
            <w:shd w:val="clear" w:color="auto" w:fill="991B1E"/>
          </w:tcPr>
          <w:p w14:paraId="7FC89F8F" w14:textId="12BFE518" w:rsidR="00DA76A9" w:rsidRPr="00F85889" w:rsidRDefault="00DA76A9" w:rsidP="00D64C49">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Social Work Competencies</w:t>
            </w:r>
          </w:p>
        </w:tc>
      </w:tr>
      <w:tr w:rsidR="00DA76A9" w:rsidRPr="00F85889" w14:paraId="579B0E89" w14:textId="77777777" w:rsidTr="00DA76A9">
        <w:tc>
          <w:tcPr>
            <w:tcW w:w="504" w:type="dxa"/>
          </w:tcPr>
          <w:p w14:paraId="23DC4D6B" w14:textId="77777777" w:rsidR="00DA76A9" w:rsidRPr="00F85889" w:rsidRDefault="00DA76A9" w:rsidP="00DA76A9">
            <w:pPr>
              <w:jc w:val="center"/>
              <w:rPr>
                <w:rFonts w:ascii="Times New Roman" w:hAnsi="Times New Roman" w:cs="Times New Roman"/>
              </w:rPr>
            </w:pPr>
          </w:p>
        </w:tc>
        <w:tc>
          <w:tcPr>
            <w:tcW w:w="571" w:type="dxa"/>
          </w:tcPr>
          <w:p w14:paraId="5592D664"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1</w:t>
            </w:r>
          </w:p>
        </w:tc>
        <w:tc>
          <w:tcPr>
            <w:tcW w:w="8275" w:type="dxa"/>
          </w:tcPr>
          <w:p w14:paraId="7D378FF8"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Demonstrate ethical and professional behavior *</w:t>
            </w:r>
          </w:p>
        </w:tc>
      </w:tr>
      <w:tr w:rsidR="00DA76A9" w:rsidRPr="00F85889" w14:paraId="6B197232" w14:textId="77777777" w:rsidTr="00DA76A9">
        <w:tc>
          <w:tcPr>
            <w:tcW w:w="504" w:type="dxa"/>
          </w:tcPr>
          <w:p w14:paraId="728977E8" w14:textId="77777777" w:rsidR="00DA76A9" w:rsidRPr="00F85889" w:rsidRDefault="00DA76A9" w:rsidP="00DA76A9">
            <w:pPr>
              <w:jc w:val="center"/>
              <w:rPr>
                <w:rFonts w:ascii="Times New Roman" w:hAnsi="Times New Roman" w:cs="Times New Roman"/>
              </w:rPr>
            </w:pPr>
          </w:p>
        </w:tc>
        <w:tc>
          <w:tcPr>
            <w:tcW w:w="571" w:type="dxa"/>
          </w:tcPr>
          <w:p w14:paraId="1EC9ECD4"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2</w:t>
            </w:r>
          </w:p>
        </w:tc>
        <w:tc>
          <w:tcPr>
            <w:tcW w:w="8275" w:type="dxa"/>
          </w:tcPr>
          <w:p w14:paraId="438F4A12"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Engage in diversity and difference in practice *</w:t>
            </w:r>
          </w:p>
        </w:tc>
      </w:tr>
      <w:tr w:rsidR="00DA76A9" w:rsidRPr="00F85889" w14:paraId="2071C49A" w14:textId="77777777" w:rsidTr="00DA76A9">
        <w:tc>
          <w:tcPr>
            <w:tcW w:w="504" w:type="dxa"/>
          </w:tcPr>
          <w:p w14:paraId="4A3EEA50" w14:textId="77777777" w:rsidR="00DA76A9" w:rsidRPr="00F85889" w:rsidRDefault="00DA76A9" w:rsidP="00DA76A9">
            <w:pPr>
              <w:jc w:val="center"/>
              <w:rPr>
                <w:rFonts w:ascii="Times New Roman" w:hAnsi="Times New Roman" w:cs="Times New Roman"/>
              </w:rPr>
            </w:pPr>
          </w:p>
        </w:tc>
        <w:tc>
          <w:tcPr>
            <w:tcW w:w="571" w:type="dxa"/>
          </w:tcPr>
          <w:p w14:paraId="6AAFEC88"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3</w:t>
            </w:r>
          </w:p>
        </w:tc>
        <w:tc>
          <w:tcPr>
            <w:tcW w:w="8275" w:type="dxa"/>
          </w:tcPr>
          <w:p w14:paraId="7A1205B4"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Advance human rights and social, economic, and environmental justice *</w:t>
            </w:r>
          </w:p>
        </w:tc>
      </w:tr>
      <w:tr w:rsidR="00DA76A9" w:rsidRPr="00F85889" w14:paraId="35C6DF8D" w14:textId="77777777" w:rsidTr="00DA76A9">
        <w:tc>
          <w:tcPr>
            <w:tcW w:w="504" w:type="dxa"/>
          </w:tcPr>
          <w:p w14:paraId="47900550" w14:textId="77777777" w:rsidR="00DA76A9" w:rsidRPr="00F85889" w:rsidRDefault="00DA76A9" w:rsidP="00DA76A9">
            <w:pPr>
              <w:jc w:val="center"/>
              <w:rPr>
                <w:rFonts w:ascii="Times New Roman" w:hAnsi="Times New Roman" w:cs="Times New Roman"/>
              </w:rPr>
            </w:pPr>
          </w:p>
        </w:tc>
        <w:tc>
          <w:tcPr>
            <w:tcW w:w="571" w:type="dxa"/>
          </w:tcPr>
          <w:p w14:paraId="7B289ED5"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4</w:t>
            </w:r>
          </w:p>
        </w:tc>
        <w:tc>
          <w:tcPr>
            <w:tcW w:w="8275" w:type="dxa"/>
          </w:tcPr>
          <w:p w14:paraId="60624A3D"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Engage in practice-informed research and research-informed practice *</w:t>
            </w:r>
          </w:p>
        </w:tc>
      </w:tr>
      <w:tr w:rsidR="00DA76A9" w:rsidRPr="00F85889" w14:paraId="640C22A2" w14:textId="77777777" w:rsidTr="00DA76A9">
        <w:tc>
          <w:tcPr>
            <w:tcW w:w="504" w:type="dxa"/>
          </w:tcPr>
          <w:p w14:paraId="297AF273" w14:textId="77777777" w:rsidR="00DA76A9" w:rsidRPr="00F85889" w:rsidRDefault="00DA76A9" w:rsidP="00DA76A9">
            <w:pPr>
              <w:jc w:val="center"/>
              <w:rPr>
                <w:rFonts w:ascii="Times New Roman" w:hAnsi="Times New Roman" w:cs="Times New Roman"/>
              </w:rPr>
            </w:pPr>
          </w:p>
        </w:tc>
        <w:tc>
          <w:tcPr>
            <w:tcW w:w="571" w:type="dxa"/>
          </w:tcPr>
          <w:p w14:paraId="6CB3F187"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5</w:t>
            </w:r>
          </w:p>
        </w:tc>
        <w:tc>
          <w:tcPr>
            <w:tcW w:w="8275" w:type="dxa"/>
          </w:tcPr>
          <w:p w14:paraId="4E45BA62"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Engage in policy practice *</w:t>
            </w:r>
          </w:p>
        </w:tc>
      </w:tr>
      <w:tr w:rsidR="00DA76A9" w:rsidRPr="00F85889" w14:paraId="6831F060" w14:textId="77777777" w:rsidTr="00DA76A9">
        <w:tc>
          <w:tcPr>
            <w:tcW w:w="504" w:type="dxa"/>
          </w:tcPr>
          <w:p w14:paraId="4099834F" w14:textId="77777777" w:rsidR="00DA76A9" w:rsidRPr="00F85889" w:rsidRDefault="00DA76A9" w:rsidP="00DA76A9">
            <w:pPr>
              <w:jc w:val="center"/>
              <w:rPr>
                <w:rFonts w:ascii="Times New Roman" w:hAnsi="Times New Roman" w:cs="Times New Roman"/>
              </w:rPr>
            </w:pPr>
          </w:p>
        </w:tc>
        <w:tc>
          <w:tcPr>
            <w:tcW w:w="571" w:type="dxa"/>
          </w:tcPr>
          <w:p w14:paraId="5C4F3B19"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6</w:t>
            </w:r>
          </w:p>
        </w:tc>
        <w:tc>
          <w:tcPr>
            <w:tcW w:w="8275" w:type="dxa"/>
          </w:tcPr>
          <w:p w14:paraId="669B2045"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Engage with individuals, families, groups, organizations, and communities *</w:t>
            </w:r>
          </w:p>
        </w:tc>
      </w:tr>
      <w:tr w:rsidR="00DA76A9" w:rsidRPr="00F85889" w14:paraId="6CEE8B14" w14:textId="77777777" w:rsidTr="00DA76A9">
        <w:tc>
          <w:tcPr>
            <w:tcW w:w="504" w:type="dxa"/>
          </w:tcPr>
          <w:p w14:paraId="5EDF6FA2" w14:textId="77777777" w:rsidR="00DA76A9" w:rsidRPr="00F85889" w:rsidRDefault="00DA76A9" w:rsidP="00DA76A9">
            <w:pPr>
              <w:jc w:val="center"/>
              <w:rPr>
                <w:rFonts w:ascii="Times New Roman" w:hAnsi="Times New Roman" w:cs="Times New Roman"/>
              </w:rPr>
            </w:pPr>
          </w:p>
        </w:tc>
        <w:tc>
          <w:tcPr>
            <w:tcW w:w="571" w:type="dxa"/>
          </w:tcPr>
          <w:p w14:paraId="3CCA951C"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7</w:t>
            </w:r>
          </w:p>
        </w:tc>
        <w:tc>
          <w:tcPr>
            <w:tcW w:w="8275" w:type="dxa"/>
          </w:tcPr>
          <w:p w14:paraId="42C7254B"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Assess individuals, families, groups, organizations, and communities *</w:t>
            </w:r>
          </w:p>
        </w:tc>
      </w:tr>
      <w:tr w:rsidR="00DA76A9" w:rsidRPr="00F85889" w14:paraId="0B40BD34" w14:textId="77777777" w:rsidTr="00DA76A9">
        <w:tc>
          <w:tcPr>
            <w:tcW w:w="504" w:type="dxa"/>
          </w:tcPr>
          <w:p w14:paraId="165A807E" w14:textId="77777777" w:rsidR="00DA76A9" w:rsidRPr="00F85889" w:rsidRDefault="00DA76A9" w:rsidP="00DA76A9">
            <w:pPr>
              <w:jc w:val="center"/>
              <w:rPr>
                <w:rFonts w:ascii="Times New Roman" w:hAnsi="Times New Roman" w:cs="Times New Roman"/>
              </w:rPr>
            </w:pPr>
          </w:p>
        </w:tc>
        <w:tc>
          <w:tcPr>
            <w:tcW w:w="571" w:type="dxa"/>
          </w:tcPr>
          <w:p w14:paraId="29002FED"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8</w:t>
            </w:r>
          </w:p>
        </w:tc>
        <w:tc>
          <w:tcPr>
            <w:tcW w:w="8275" w:type="dxa"/>
          </w:tcPr>
          <w:p w14:paraId="073B5BE3"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Intervene with individuals, families, groups, organizations, and communities *</w:t>
            </w:r>
          </w:p>
        </w:tc>
      </w:tr>
      <w:tr w:rsidR="00DA76A9" w:rsidRPr="00F85889" w14:paraId="7134527B" w14:textId="77777777" w:rsidTr="00DA76A9">
        <w:tc>
          <w:tcPr>
            <w:tcW w:w="504" w:type="dxa"/>
          </w:tcPr>
          <w:p w14:paraId="4DA72E09" w14:textId="77777777" w:rsidR="00DA76A9" w:rsidRPr="00F85889" w:rsidRDefault="00DA76A9" w:rsidP="00DA76A9">
            <w:pPr>
              <w:jc w:val="center"/>
              <w:rPr>
                <w:rFonts w:ascii="Times New Roman" w:hAnsi="Times New Roman" w:cs="Times New Roman"/>
              </w:rPr>
            </w:pPr>
          </w:p>
        </w:tc>
        <w:tc>
          <w:tcPr>
            <w:tcW w:w="571" w:type="dxa"/>
          </w:tcPr>
          <w:p w14:paraId="219DE750"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rPr>
              <w:t>9</w:t>
            </w:r>
          </w:p>
        </w:tc>
        <w:tc>
          <w:tcPr>
            <w:tcW w:w="8275" w:type="dxa"/>
          </w:tcPr>
          <w:p w14:paraId="41BFABF3"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Evaluate practice with individuals, families, groups, organizations, and communities *</w:t>
            </w:r>
          </w:p>
        </w:tc>
      </w:tr>
    </w:tbl>
    <w:p w14:paraId="7F4D2447"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i/>
        </w:rPr>
        <w:t>* Highlighted in this course</w:t>
      </w:r>
    </w:p>
    <w:p w14:paraId="37213375" w14:textId="77777777" w:rsidR="00A70DF4" w:rsidRPr="00F85889" w:rsidRDefault="00A70DF4" w:rsidP="00DA76A9">
      <w:pPr>
        <w:spacing w:after="0" w:line="240" w:lineRule="auto"/>
        <w:rPr>
          <w:rFonts w:ascii="Times New Roman" w:hAnsi="Times New Roman" w:cs="Times New Roman"/>
        </w:rPr>
      </w:pPr>
    </w:p>
    <w:p w14:paraId="4D75B1B3" w14:textId="1E9E39EE"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See </w:t>
      </w:r>
      <w:r w:rsidRPr="00F85889">
        <w:rPr>
          <w:rFonts w:ascii="Times New Roman" w:hAnsi="Times New Roman" w:cs="Times New Roman"/>
          <w:b/>
          <w:color w:val="991B1E"/>
        </w:rPr>
        <w:t>Appendix A</w:t>
      </w:r>
      <w:r w:rsidRPr="00F85889">
        <w:rPr>
          <w:rFonts w:ascii="Times New Roman" w:hAnsi="Times New Roman" w:cs="Times New Roman"/>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 </w:t>
      </w:r>
    </w:p>
    <w:p w14:paraId="0D4D1C78" w14:textId="50090CE4" w:rsidR="0014098F" w:rsidRPr="00F85889" w:rsidRDefault="0014098F" w:rsidP="00DA76A9">
      <w:pPr>
        <w:spacing w:after="0" w:line="240" w:lineRule="auto"/>
        <w:rPr>
          <w:rFonts w:ascii="Times New Roman" w:hAnsi="Times New Roman" w:cs="Times New Roman"/>
          <w:i/>
        </w:rPr>
      </w:pPr>
    </w:p>
    <w:p w14:paraId="4C55BF46" w14:textId="77777777" w:rsidR="0014098F" w:rsidRPr="00F85889" w:rsidRDefault="0014098F" w:rsidP="0014098F">
      <w:pPr>
        <w:rPr>
          <w:rFonts w:ascii="Times New Roman" w:hAnsi="Times New Roman" w:cs="Times New Roman"/>
          <w:b/>
          <w:color w:val="991B1E"/>
        </w:rPr>
      </w:pPr>
      <w:r w:rsidRPr="00F85889">
        <w:rPr>
          <w:rFonts w:ascii="Times New Roman" w:hAnsi="Times New Roman" w:cs="Times New Roman"/>
          <w:b/>
          <w:color w:val="991B1E"/>
        </w:rPr>
        <w:t>Course Assignments, Due Dates, and Grading</w:t>
      </w:r>
    </w:p>
    <w:p w14:paraId="1097C31D" w14:textId="77777777" w:rsidR="0014098F" w:rsidRPr="00F85889" w:rsidRDefault="0014098F" w:rsidP="0014098F">
      <w:pPr>
        <w:rPr>
          <w:rFonts w:ascii="Times New Roman" w:hAnsi="Times New Roman" w:cs="Times New Roman"/>
        </w:rPr>
      </w:pPr>
      <w:r w:rsidRPr="00F85889">
        <w:rPr>
          <w:rFonts w:ascii="Times New Roman" w:hAnsi="Times New Roman" w:cs="Times New Roman"/>
          <w:b/>
        </w:rPr>
        <w:t xml:space="preserve">All assignments must be completed to receive Credit for this course. </w:t>
      </w:r>
    </w:p>
    <w:tbl>
      <w:tblPr>
        <w:tblStyle w:val="TableGrid"/>
        <w:tblW w:w="0" w:type="auto"/>
        <w:tblLook w:val="04A0" w:firstRow="1" w:lastRow="0" w:firstColumn="1" w:lastColumn="0" w:noHBand="0" w:noVBand="1"/>
        <w:tblCaption w:val="Assignment Chart"/>
        <w:tblDescription w:val="Assignment Chart containing each assignment, due dates, and credit or no credit "/>
      </w:tblPr>
      <w:tblGrid>
        <w:gridCol w:w="3505"/>
        <w:gridCol w:w="2880"/>
        <w:gridCol w:w="2965"/>
      </w:tblGrid>
      <w:tr w:rsidR="0014098F" w:rsidRPr="00F85889" w14:paraId="29686993" w14:textId="77777777" w:rsidTr="00996A3A">
        <w:trPr>
          <w:cantSplit/>
          <w:tblHeader/>
        </w:trPr>
        <w:tc>
          <w:tcPr>
            <w:tcW w:w="3505" w:type="dxa"/>
            <w:shd w:val="clear" w:color="auto" w:fill="991B1E"/>
          </w:tcPr>
          <w:p w14:paraId="2924EB7B" w14:textId="77777777" w:rsidR="0014098F" w:rsidRPr="00F85889" w:rsidRDefault="0014098F" w:rsidP="00D64C49">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Assignment</w:t>
            </w:r>
          </w:p>
        </w:tc>
        <w:tc>
          <w:tcPr>
            <w:tcW w:w="2880" w:type="dxa"/>
            <w:shd w:val="clear" w:color="auto" w:fill="991B1E"/>
          </w:tcPr>
          <w:p w14:paraId="086A8D27" w14:textId="77777777" w:rsidR="0014098F" w:rsidRPr="00F85889" w:rsidRDefault="0014098F" w:rsidP="00D64C49">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Due Date</w:t>
            </w:r>
          </w:p>
        </w:tc>
        <w:tc>
          <w:tcPr>
            <w:tcW w:w="2965" w:type="dxa"/>
            <w:shd w:val="clear" w:color="auto" w:fill="991B1E"/>
          </w:tcPr>
          <w:p w14:paraId="7AB5BEDF" w14:textId="77777777" w:rsidR="0014098F" w:rsidRPr="00F85889" w:rsidRDefault="0014098F" w:rsidP="00D64C49">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Grading</w:t>
            </w:r>
          </w:p>
        </w:tc>
      </w:tr>
      <w:tr w:rsidR="0014098F" w:rsidRPr="00F85889" w14:paraId="3DBC5E2A" w14:textId="77777777" w:rsidTr="00D64C49">
        <w:trPr>
          <w:trHeight w:val="215"/>
        </w:trPr>
        <w:tc>
          <w:tcPr>
            <w:tcW w:w="9350" w:type="dxa"/>
            <w:gridSpan w:val="3"/>
            <w:shd w:val="clear" w:color="auto" w:fill="D9D9D9" w:themeFill="background1" w:themeFillShade="D9"/>
          </w:tcPr>
          <w:p w14:paraId="25A6E9EC" w14:textId="77777777" w:rsidR="0014098F" w:rsidRPr="00F85889" w:rsidRDefault="0014098F" w:rsidP="00D64C49">
            <w:pPr>
              <w:jc w:val="center"/>
              <w:rPr>
                <w:rFonts w:ascii="Times New Roman" w:hAnsi="Times New Roman" w:cs="Times New Roman"/>
                <w:b/>
                <w:bCs/>
                <w:sz w:val="12"/>
              </w:rPr>
            </w:pPr>
          </w:p>
          <w:p w14:paraId="0F68BB15" w14:textId="77777777" w:rsidR="0014098F" w:rsidRPr="00F85889" w:rsidRDefault="0014098F" w:rsidP="00D64C49">
            <w:pPr>
              <w:jc w:val="center"/>
              <w:rPr>
                <w:rFonts w:ascii="Times New Roman" w:hAnsi="Times New Roman" w:cs="Times New Roman"/>
                <w:b/>
                <w:bCs/>
              </w:rPr>
            </w:pPr>
            <w:r w:rsidRPr="00F85889">
              <w:rPr>
                <w:rFonts w:ascii="Times New Roman" w:hAnsi="Times New Roman" w:cs="Times New Roman"/>
                <w:b/>
                <w:bCs/>
              </w:rPr>
              <w:t>SEMINAR-BASED ASSIGNMENTS</w:t>
            </w:r>
          </w:p>
          <w:p w14:paraId="3FDDDEE2" w14:textId="77777777" w:rsidR="0014098F" w:rsidRPr="00F85889" w:rsidRDefault="0014098F" w:rsidP="00D64C49">
            <w:pPr>
              <w:jc w:val="center"/>
              <w:rPr>
                <w:rFonts w:ascii="Times New Roman" w:hAnsi="Times New Roman" w:cs="Times New Roman"/>
                <w:sz w:val="14"/>
              </w:rPr>
            </w:pPr>
          </w:p>
        </w:tc>
      </w:tr>
      <w:tr w:rsidR="0014098F" w:rsidRPr="00F85889" w14:paraId="79488F01" w14:textId="77777777" w:rsidTr="00996A3A">
        <w:trPr>
          <w:trHeight w:val="620"/>
        </w:trPr>
        <w:tc>
          <w:tcPr>
            <w:tcW w:w="3505" w:type="dxa"/>
          </w:tcPr>
          <w:p w14:paraId="7E7557D5" w14:textId="77777777" w:rsidR="0014098F" w:rsidRPr="00F85889" w:rsidRDefault="0014098F" w:rsidP="00D64C49">
            <w:pPr>
              <w:rPr>
                <w:rFonts w:ascii="Times New Roman" w:hAnsi="Times New Roman" w:cs="Times New Roman"/>
                <w:b/>
                <w:bCs/>
              </w:rPr>
            </w:pPr>
            <w:r w:rsidRPr="00F85889">
              <w:rPr>
                <w:rFonts w:ascii="Times New Roman" w:hAnsi="Times New Roman" w:cs="Times New Roman"/>
                <w:b/>
                <w:bCs/>
              </w:rPr>
              <w:t>Assignment 1</w:t>
            </w:r>
          </w:p>
          <w:p w14:paraId="76B779C4" w14:textId="0DF8B142" w:rsidR="0014098F" w:rsidRPr="00F85889" w:rsidRDefault="0014098F" w:rsidP="00D64C49">
            <w:pPr>
              <w:rPr>
                <w:rFonts w:ascii="Times New Roman" w:hAnsi="Times New Roman" w:cs="Times New Roman"/>
              </w:rPr>
            </w:pPr>
            <w:r w:rsidRPr="00F85889">
              <w:rPr>
                <w:rFonts w:ascii="Times New Roman" w:eastAsia="Arial" w:hAnsi="Times New Roman" w:cs="Times New Roman"/>
              </w:rPr>
              <w:t xml:space="preserve">Evidence Based Intervention Trainings </w:t>
            </w:r>
          </w:p>
        </w:tc>
        <w:tc>
          <w:tcPr>
            <w:tcW w:w="2880" w:type="dxa"/>
          </w:tcPr>
          <w:p w14:paraId="77C749EA" w14:textId="54981337" w:rsidR="0014098F" w:rsidRPr="00F85889" w:rsidRDefault="0014098F" w:rsidP="00D64C49">
            <w:pPr>
              <w:rPr>
                <w:rFonts w:ascii="Times New Roman" w:eastAsia="Arial" w:hAnsi="Times New Roman" w:cs="Times New Roman"/>
                <w:i/>
              </w:rPr>
            </w:pPr>
            <w:r w:rsidRPr="00F85889">
              <w:rPr>
                <w:rFonts w:ascii="Times New Roman" w:eastAsia="Arial" w:hAnsi="Times New Roman" w:cs="Times New Roman"/>
              </w:rPr>
              <w:t>Multiple Units</w:t>
            </w:r>
          </w:p>
        </w:tc>
        <w:tc>
          <w:tcPr>
            <w:tcW w:w="2965" w:type="dxa"/>
          </w:tcPr>
          <w:p w14:paraId="336B7DA2"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Credit/No Credit (CR/NC)</w:t>
            </w:r>
          </w:p>
          <w:p w14:paraId="3DBF91C9" w14:textId="59110868" w:rsidR="0014098F" w:rsidRPr="00F85889" w:rsidRDefault="0014098F" w:rsidP="0014098F">
            <w:pPr>
              <w:rPr>
                <w:rFonts w:ascii="Times New Roman" w:hAnsi="Times New Roman" w:cs="Times New Roman"/>
              </w:rPr>
            </w:pPr>
            <w:r w:rsidRPr="00F85889">
              <w:rPr>
                <w:rFonts w:ascii="Times New Roman" w:hAnsi="Times New Roman" w:cs="Times New Roman"/>
                <w:i/>
              </w:rPr>
              <w:t xml:space="preserve">Students must </w:t>
            </w:r>
            <w:r w:rsidRPr="00F85889">
              <w:rPr>
                <w:rFonts w:ascii="Times New Roman" w:hAnsi="Times New Roman" w:cs="Times New Roman"/>
                <w:b/>
                <w:i/>
              </w:rPr>
              <w:t>complete all</w:t>
            </w:r>
            <w:r w:rsidRPr="00F85889">
              <w:rPr>
                <w:rFonts w:ascii="Times New Roman" w:hAnsi="Times New Roman" w:cs="Times New Roman"/>
                <w:i/>
              </w:rPr>
              <w:t xml:space="preserve"> EBI related training and materials.</w:t>
            </w:r>
          </w:p>
        </w:tc>
      </w:tr>
      <w:tr w:rsidR="0014098F" w:rsidRPr="00F85889" w14:paraId="0C7CEB42" w14:textId="77777777" w:rsidTr="00996A3A">
        <w:tc>
          <w:tcPr>
            <w:tcW w:w="3505" w:type="dxa"/>
          </w:tcPr>
          <w:p w14:paraId="42B8A497" w14:textId="7BF32319" w:rsidR="0014098F" w:rsidRPr="00F85889" w:rsidRDefault="0014098F" w:rsidP="00D64C49">
            <w:pPr>
              <w:rPr>
                <w:rFonts w:ascii="Times New Roman" w:hAnsi="Times New Roman" w:cs="Times New Roman"/>
              </w:rPr>
            </w:pPr>
            <w:r w:rsidRPr="00F85889">
              <w:rPr>
                <w:rFonts w:ascii="Times New Roman" w:hAnsi="Times New Roman" w:cs="Times New Roman"/>
                <w:b/>
                <w:bCs/>
              </w:rPr>
              <w:t>Assignment 2</w:t>
            </w:r>
            <w:r w:rsidRPr="00F85889">
              <w:rPr>
                <w:rFonts w:ascii="Times New Roman" w:hAnsi="Times New Roman" w:cs="Times New Roman"/>
              </w:rPr>
              <w:t xml:space="preserve"> </w:t>
            </w:r>
          </w:p>
          <w:p w14:paraId="408EFF1C"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Seminar Participation and Self-Evaluation (2)</w:t>
            </w:r>
          </w:p>
        </w:tc>
        <w:tc>
          <w:tcPr>
            <w:tcW w:w="2880" w:type="dxa"/>
          </w:tcPr>
          <w:p w14:paraId="48DDAF3C" w14:textId="2FEA2A63" w:rsidR="0014098F" w:rsidRPr="00F85889" w:rsidRDefault="0014098F" w:rsidP="00D64C49">
            <w:pPr>
              <w:rPr>
                <w:rFonts w:ascii="Times New Roman" w:hAnsi="Times New Roman" w:cs="Times New Roman"/>
              </w:rPr>
            </w:pPr>
            <w:r w:rsidRPr="00F85889">
              <w:rPr>
                <w:rFonts w:ascii="Times New Roman" w:hAnsi="Times New Roman" w:cs="Times New Roman"/>
              </w:rPr>
              <w:t>Units 1-15</w:t>
            </w:r>
          </w:p>
          <w:p w14:paraId="4568DF72" w14:textId="77777777" w:rsidR="00A70DF4" w:rsidRPr="00F85889" w:rsidRDefault="00A70DF4" w:rsidP="00D64C49">
            <w:pPr>
              <w:rPr>
                <w:rFonts w:ascii="Times New Roman" w:hAnsi="Times New Roman" w:cs="Times New Roman"/>
              </w:rPr>
            </w:pPr>
          </w:p>
          <w:p w14:paraId="07EDC74C" w14:textId="77777777" w:rsidR="00A70DF4" w:rsidRPr="00F85889" w:rsidRDefault="0014098F" w:rsidP="00D64C49">
            <w:pPr>
              <w:rPr>
                <w:rFonts w:ascii="Times New Roman" w:hAnsi="Times New Roman" w:cs="Times New Roman"/>
              </w:rPr>
            </w:pPr>
            <w:r w:rsidRPr="00F85889">
              <w:rPr>
                <w:rFonts w:ascii="Times New Roman" w:hAnsi="Times New Roman" w:cs="Times New Roman"/>
              </w:rPr>
              <w:t xml:space="preserve">Mid-semester evaluation due </w:t>
            </w:r>
          </w:p>
          <w:p w14:paraId="7B98775F" w14:textId="142A0264" w:rsidR="0014098F" w:rsidRPr="00F85889" w:rsidRDefault="0014098F" w:rsidP="00D64C49">
            <w:pPr>
              <w:rPr>
                <w:rFonts w:ascii="Times New Roman" w:hAnsi="Times New Roman" w:cs="Times New Roman"/>
              </w:rPr>
            </w:pPr>
            <w:r w:rsidRPr="00F85889">
              <w:rPr>
                <w:rFonts w:ascii="Times New Roman" w:hAnsi="Times New Roman" w:cs="Times New Roman"/>
              </w:rPr>
              <w:t>Unit 8; End of semester evaluation due Unit 15</w:t>
            </w:r>
          </w:p>
        </w:tc>
        <w:tc>
          <w:tcPr>
            <w:tcW w:w="2965" w:type="dxa"/>
          </w:tcPr>
          <w:p w14:paraId="23286AE7"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CR/NC</w:t>
            </w:r>
          </w:p>
          <w:p w14:paraId="6099EF44" w14:textId="77777777" w:rsidR="0014098F" w:rsidRPr="00F85889" w:rsidRDefault="0014098F" w:rsidP="00D64C49">
            <w:pPr>
              <w:rPr>
                <w:rFonts w:ascii="Times New Roman" w:hAnsi="Times New Roman" w:cs="Times New Roman"/>
                <w:i/>
              </w:rPr>
            </w:pPr>
            <w:r w:rsidRPr="00F85889">
              <w:rPr>
                <w:rFonts w:ascii="Times New Roman" w:hAnsi="Times New Roman" w:cs="Times New Roman"/>
                <w:i/>
              </w:rPr>
              <w:t xml:space="preserve">Student will complete a self-evaluation relating to participation in seminar consultation at </w:t>
            </w:r>
            <w:r w:rsidRPr="00F85889">
              <w:rPr>
                <w:rFonts w:ascii="Times New Roman" w:hAnsi="Times New Roman" w:cs="Times New Roman"/>
                <w:b/>
                <w:i/>
              </w:rPr>
              <w:t>mid-semester and end of semester</w:t>
            </w:r>
            <w:r w:rsidRPr="00F85889">
              <w:rPr>
                <w:rFonts w:ascii="Times New Roman" w:hAnsi="Times New Roman" w:cs="Times New Roman"/>
                <w:i/>
              </w:rPr>
              <w:t xml:space="preserve"> for Credit</w:t>
            </w:r>
          </w:p>
        </w:tc>
      </w:tr>
      <w:tr w:rsidR="0014098F" w:rsidRPr="00F85889" w14:paraId="588EE4C8" w14:textId="77777777" w:rsidTr="00D64C49">
        <w:trPr>
          <w:trHeight w:val="242"/>
        </w:trPr>
        <w:tc>
          <w:tcPr>
            <w:tcW w:w="9350" w:type="dxa"/>
            <w:gridSpan w:val="3"/>
            <w:shd w:val="clear" w:color="auto" w:fill="D9D9D9" w:themeFill="background1" w:themeFillShade="D9"/>
          </w:tcPr>
          <w:p w14:paraId="679F63E6" w14:textId="77777777" w:rsidR="0014098F" w:rsidRPr="00F85889" w:rsidRDefault="0014098F" w:rsidP="00D64C49">
            <w:pPr>
              <w:jc w:val="center"/>
              <w:rPr>
                <w:rFonts w:ascii="Times New Roman" w:eastAsia="Arial" w:hAnsi="Times New Roman" w:cs="Times New Roman"/>
                <w:b/>
                <w:sz w:val="14"/>
              </w:rPr>
            </w:pPr>
          </w:p>
          <w:p w14:paraId="68C866D0" w14:textId="0471FC8F" w:rsidR="0014098F" w:rsidRPr="00F85889" w:rsidRDefault="007E6F30" w:rsidP="00D64C49">
            <w:pPr>
              <w:jc w:val="center"/>
              <w:rPr>
                <w:rFonts w:ascii="Times New Roman" w:eastAsia="Arial" w:hAnsi="Times New Roman" w:cs="Times New Roman"/>
                <w:b/>
              </w:rPr>
            </w:pPr>
            <w:r w:rsidRPr="00F85889">
              <w:rPr>
                <w:rFonts w:ascii="Times New Roman" w:eastAsia="Arial" w:hAnsi="Times New Roman" w:cs="Times New Roman"/>
                <w:b/>
              </w:rPr>
              <w:t>PRACTICUM</w:t>
            </w:r>
            <w:r w:rsidR="0014098F" w:rsidRPr="00F85889">
              <w:rPr>
                <w:rFonts w:ascii="Times New Roman" w:eastAsia="Arial" w:hAnsi="Times New Roman" w:cs="Times New Roman"/>
                <w:b/>
              </w:rPr>
              <w:t>-BASED ASSIGNMENTS</w:t>
            </w:r>
          </w:p>
          <w:p w14:paraId="6B1D27DB" w14:textId="77777777" w:rsidR="0014098F" w:rsidRPr="00F85889" w:rsidRDefault="0014098F" w:rsidP="00D64C49">
            <w:pPr>
              <w:jc w:val="center"/>
              <w:rPr>
                <w:rFonts w:ascii="Times New Roman" w:hAnsi="Times New Roman" w:cs="Times New Roman"/>
                <w:sz w:val="14"/>
              </w:rPr>
            </w:pPr>
          </w:p>
        </w:tc>
      </w:tr>
      <w:tr w:rsidR="0014098F" w:rsidRPr="00F85889" w14:paraId="17CC4338" w14:textId="77777777" w:rsidTr="00996A3A">
        <w:tc>
          <w:tcPr>
            <w:tcW w:w="3505" w:type="dxa"/>
          </w:tcPr>
          <w:p w14:paraId="7CEBBFF8" w14:textId="04580BD9" w:rsidR="0014098F" w:rsidRPr="00F85889" w:rsidRDefault="0014098F" w:rsidP="00D64C49">
            <w:pPr>
              <w:rPr>
                <w:rFonts w:ascii="Times New Roman" w:eastAsia="Arial" w:hAnsi="Times New Roman" w:cs="Times New Roman"/>
                <w:b/>
              </w:rPr>
            </w:pPr>
            <w:r w:rsidRPr="00F85889">
              <w:rPr>
                <w:rFonts w:ascii="Times New Roman" w:eastAsia="Arial" w:hAnsi="Times New Roman" w:cs="Times New Roman"/>
                <w:b/>
              </w:rPr>
              <w:t>Assignm</w:t>
            </w:r>
            <w:r w:rsidR="00996A3A" w:rsidRPr="00F85889">
              <w:rPr>
                <w:rFonts w:ascii="Times New Roman" w:eastAsia="Arial" w:hAnsi="Times New Roman" w:cs="Times New Roman"/>
                <w:b/>
              </w:rPr>
              <w:t>ent 3</w:t>
            </w:r>
          </w:p>
          <w:p w14:paraId="7B307BD6" w14:textId="77777777" w:rsidR="0014098F" w:rsidRPr="00F85889" w:rsidRDefault="0014098F" w:rsidP="00D64C49">
            <w:pPr>
              <w:rPr>
                <w:rFonts w:ascii="Times New Roman" w:hAnsi="Times New Roman" w:cs="Times New Roman"/>
                <w:b/>
                <w:bCs/>
              </w:rPr>
            </w:pPr>
            <w:r w:rsidRPr="00F85889">
              <w:rPr>
                <w:rFonts w:ascii="Times New Roman" w:eastAsia="Arial" w:hAnsi="Times New Roman" w:cs="Times New Roman"/>
              </w:rPr>
              <w:t>Reflective Learning Tools (RLTs) – 4 total</w:t>
            </w:r>
          </w:p>
        </w:tc>
        <w:tc>
          <w:tcPr>
            <w:tcW w:w="2880" w:type="dxa"/>
          </w:tcPr>
          <w:p w14:paraId="0E0BAC91" w14:textId="77777777" w:rsidR="0014098F" w:rsidRPr="00F85889" w:rsidRDefault="0014098F" w:rsidP="00D64C49">
            <w:pPr>
              <w:rPr>
                <w:rFonts w:ascii="Times New Roman" w:hAnsi="Times New Roman" w:cs="Times New Roman"/>
              </w:rPr>
            </w:pPr>
            <w:r w:rsidRPr="00F85889">
              <w:rPr>
                <w:rFonts w:ascii="Times New Roman" w:hAnsi="Times New Roman" w:cs="Times New Roman"/>
                <w:color w:val="000000"/>
              </w:rPr>
              <w:t xml:space="preserve">2 RLTs completed by Unit </w:t>
            </w:r>
            <w:proofErr w:type="gramStart"/>
            <w:r w:rsidRPr="00F85889">
              <w:rPr>
                <w:rFonts w:ascii="Times New Roman" w:hAnsi="Times New Roman" w:cs="Times New Roman"/>
                <w:color w:val="000000"/>
              </w:rPr>
              <w:t>8;</w:t>
            </w:r>
            <w:proofErr w:type="gramEnd"/>
            <w:r w:rsidRPr="00F85889">
              <w:rPr>
                <w:rFonts w:ascii="Times New Roman" w:hAnsi="Times New Roman" w:cs="Times New Roman"/>
                <w:color w:val="000000"/>
              </w:rPr>
              <w:t xml:space="preserve"> remaining 2 due by Unit 15</w:t>
            </w:r>
          </w:p>
        </w:tc>
        <w:tc>
          <w:tcPr>
            <w:tcW w:w="2965" w:type="dxa"/>
          </w:tcPr>
          <w:p w14:paraId="70E7F8D6"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CR/NC</w:t>
            </w:r>
          </w:p>
          <w:p w14:paraId="0E42127F" w14:textId="77777777" w:rsidR="0014098F" w:rsidRPr="00F85889" w:rsidRDefault="0014098F" w:rsidP="00D64C49">
            <w:pPr>
              <w:rPr>
                <w:rFonts w:ascii="Times New Roman" w:hAnsi="Times New Roman" w:cs="Times New Roman"/>
                <w:i/>
                <w:strike/>
              </w:rPr>
            </w:pPr>
            <w:r w:rsidRPr="00F85889">
              <w:rPr>
                <w:rFonts w:ascii="Times New Roman" w:hAnsi="Times New Roman" w:cs="Times New Roman"/>
                <w:i/>
              </w:rPr>
              <w:t xml:space="preserve">All </w:t>
            </w:r>
            <w:r w:rsidRPr="00F85889">
              <w:rPr>
                <w:rFonts w:ascii="Times New Roman" w:hAnsi="Times New Roman" w:cs="Times New Roman"/>
                <w:b/>
                <w:i/>
              </w:rPr>
              <w:t>4 RLTs required</w:t>
            </w:r>
            <w:r w:rsidRPr="00F85889">
              <w:rPr>
                <w:rFonts w:ascii="Times New Roman" w:hAnsi="Times New Roman" w:cs="Times New Roman"/>
                <w:i/>
              </w:rPr>
              <w:t xml:space="preserve"> for Credit</w:t>
            </w:r>
          </w:p>
        </w:tc>
      </w:tr>
      <w:tr w:rsidR="0014098F" w:rsidRPr="00F85889" w14:paraId="5B4E5FA2" w14:textId="77777777" w:rsidTr="00996A3A">
        <w:tc>
          <w:tcPr>
            <w:tcW w:w="3505" w:type="dxa"/>
          </w:tcPr>
          <w:p w14:paraId="123B6DD9" w14:textId="2285D559" w:rsidR="0014098F" w:rsidRPr="00F85889" w:rsidRDefault="00996A3A" w:rsidP="00D64C49">
            <w:pPr>
              <w:rPr>
                <w:rFonts w:ascii="Times New Roman" w:eastAsia="Arial" w:hAnsi="Times New Roman" w:cs="Times New Roman"/>
                <w:b/>
              </w:rPr>
            </w:pPr>
            <w:r w:rsidRPr="00F85889">
              <w:rPr>
                <w:rFonts w:ascii="Times New Roman" w:eastAsia="Arial" w:hAnsi="Times New Roman" w:cs="Times New Roman"/>
                <w:b/>
              </w:rPr>
              <w:t>Assignment 4</w:t>
            </w:r>
          </w:p>
          <w:p w14:paraId="0CF1E1A5" w14:textId="77777777" w:rsidR="0014098F" w:rsidRPr="00F85889" w:rsidRDefault="0014098F" w:rsidP="00D64C49">
            <w:pPr>
              <w:rPr>
                <w:rFonts w:ascii="Times New Roman" w:eastAsia="Arial" w:hAnsi="Times New Roman" w:cs="Times New Roman"/>
              </w:rPr>
            </w:pPr>
            <w:r w:rsidRPr="00F85889">
              <w:rPr>
                <w:rFonts w:ascii="Times New Roman" w:eastAsia="Arial" w:hAnsi="Times New Roman" w:cs="Times New Roman"/>
              </w:rPr>
              <w:t>Completion of Learning Agreement</w:t>
            </w:r>
          </w:p>
        </w:tc>
        <w:tc>
          <w:tcPr>
            <w:tcW w:w="2880" w:type="dxa"/>
          </w:tcPr>
          <w:p w14:paraId="366A392E" w14:textId="77777777" w:rsidR="0014098F" w:rsidRPr="00F85889" w:rsidRDefault="0014098F" w:rsidP="00D64C49">
            <w:pPr>
              <w:rPr>
                <w:rFonts w:ascii="Times New Roman" w:hAnsi="Times New Roman" w:cs="Times New Roman"/>
                <w:color w:val="000000"/>
              </w:rPr>
            </w:pPr>
            <w:r w:rsidRPr="00F85889">
              <w:rPr>
                <w:rFonts w:ascii="Times New Roman" w:hAnsi="Times New Roman" w:cs="Times New Roman"/>
              </w:rPr>
              <w:t>Learning Agreement due by Unit 5</w:t>
            </w:r>
          </w:p>
        </w:tc>
        <w:tc>
          <w:tcPr>
            <w:tcW w:w="2965" w:type="dxa"/>
          </w:tcPr>
          <w:p w14:paraId="24206311"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 xml:space="preserve">CR/NC </w:t>
            </w:r>
          </w:p>
          <w:p w14:paraId="0985565A" w14:textId="77777777" w:rsidR="0014098F" w:rsidRPr="00F85889" w:rsidRDefault="0014098F" w:rsidP="00D64C49">
            <w:pPr>
              <w:rPr>
                <w:rFonts w:ascii="Times New Roman" w:hAnsi="Times New Roman" w:cs="Times New Roman"/>
              </w:rPr>
            </w:pPr>
            <w:r w:rsidRPr="00F85889">
              <w:rPr>
                <w:rFonts w:ascii="Times New Roman" w:hAnsi="Times New Roman" w:cs="Times New Roman"/>
                <w:b/>
                <w:i/>
              </w:rPr>
              <w:t>Completed Learning Agreement</w:t>
            </w:r>
            <w:r w:rsidRPr="00F85889">
              <w:rPr>
                <w:rFonts w:ascii="Times New Roman" w:hAnsi="Times New Roman" w:cs="Times New Roman"/>
                <w:i/>
              </w:rPr>
              <w:t xml:space="preserve"> required for Credit</w:t>
            </w:r>
          </w:p>
        </w:tc>
      </w:tr>
      <w:tr w:rsidR="0014098F" w:rsidRPr="00F85889" w14:paraId="33AEC05C" w14:textId="77777777" w:rsidTr="00996A3A">
        <w:tc>
          <w:tcPr>
            <w:tcW w:w="3505" w:type="dxa"/>
          </w:tcPr>
          <w:p w14:paraId="68B7B8BE" w14:textId="2B9BEA58" w:rsidR="0014098F" w:rsidRPr="00F85889" w:rsidRDefault="00996A3A" w:rsidP="00D64C49">
            <w:pPr>
              <w:rPr>
                <w:rFonts w:ascii="Times New Roman" w:hAnsi="Times New Roman" w:cs="Times New Roman"/>
              </w:rPr>
            </w:pPr>
            <w:r w:rsidRPr="00F85889">
              <w:rPr>
                <w:rFonts w:ascii="Times New Roman" w:hAnsi="Times New Roman" w:cs="Times New Roman"/>
                <w:b/>
                <w:bCs/>
              </w:rPr>
              <w:t>Assignment 5</w:t>
            </w:r>
            <w:r w:rsidR="0014098F" w:rsidRPr="00F85889">
              <w:rPr>
                <w:rFonts w:ascii="Times New Roman" w:hAnsi="Times New Roman" w:cs="Times New Roman"/>
              </w:rPr>
              <w:t xml:space="preserve"> </w:t>
            </w:r>
          </w:p>
          <w:p w14:paraId="6B374AA1"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 xml:space="preserve">Development of Competencies reflected via Final Evaluation </w:t>
            </w:r>
          </w:p>
        </w:tc>
        <w:tc>
          <w:tcPr>
            <w:tcW w:w="2880" w:type="dxa"/>
          </w:tcPr>
          <w:p w14:paraId="4336FB1F"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Development of Competencies as evidenced in Evaluation due by Unit 15</w:t>
            </w:r>
          </w:p>
        </w:tc>
        <w:tc>
          <w:tcPr>
            <w:tcW w:w="2965" w:type="dxa"/>
          </w:tcPr>
          <w:p w14:paraId="2F4CBF30"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 xml:space="preserve">CR/NC </w:t>
            </w:r>
          </w:p>
          <w:p w14:paraId="2E4F4FA2" w14:textId="77777777" w:rsidR="0014098F" w:rsidRPr="00F85889" w:rsidRDefault="0014098F" w:rsidP="00D64C49">
            <w:pPr>
              <w:rPr>
                <w:rFonts w:ascii="Times New Roman" w:hAnsi="Times New Roman" w:cs="Times New Roman"/>
                <w:i/>
              </w:rPr>
            </w:pPr>
            <w:r w:rsidRPr="00F85889">
              <w:rPr>
                <w:rFonts w:ascii="Times New Roman" w:hAnsi="Times New Roman" w:cs="Times New Roman"/>
                <w:b/>
                <w:i/>
              </w:rPr>
              <w:t>Completed Competency Evaluation</w:t>
            </w:r>
            <w:r w:rsidRPr="00F85889">
              <w:rPr>
                <w:rFonts w:ascii="Times New Roman" w:hAnsi="Times New Roman" w:cs="Times New Roman"/>
                <w:i/>
              </w:rPr>
              <w:t xml:space="preserve"> required for Credit</w:t>
            </w:r>
          </w:p>
        </w:tc>
      </w:tr>
      <w:tr w:rsidR="0014098F" w:rsidRPr="00F85889" w14:paraId="3FF0DCAE" w14:textId="77777777" w:rsidTr="00996A3A">
        <w:tc>
          <w:tcPr>
            <w:tcW w:w="3505" w:type="dxa"/>
          </w:tcPr>
          <w:p w14:paraId="52166057" w14:textId="0FE0AD85" w:rsidR="0014098F" w:rsidRPr="00F85889" w:rsidRDefault="0014098F" w:rsidP="00D64C49">
            <w:pPr>
              <w:rPr>
                <w:rFonts w:ascii="Times New Roman" w:hAnsi="Times New Roman" w:cs="Times New Roman"/>
                <w:b/>
                <w:bCs/>
              </w:rPr>
            </w:pPr>
            <w:r w:rsidRPr="00F85889">
              <w:rPr>
                <w:rFonts w:ascii="Times New Roman" w:hAnsi="Times New Roman" w:cs="Times New Roman"/>
                <w:b/>
                <w:bCs/>
              </w:rPr>
              <w:t xml:space="preserve">Assignment </w:t>
            </w:r>
            <w:r w:rsidR="00996A3A" w:rsidRPr="00F85889">
              <w:rPr>
                <w:rFonts w:ascii="Times New Roman" w:hAnsi="Times New Roman" w:cs="Times New Roman"/>
                <w:b/>
                <w:bCs/>
              </w:rPr>
              <w:t>6</w:t>
            </w:r>
          </w:p>
          <w:p w14:paraId="3F7AB80E" w14:textId="4F0A89D7" w:rsidR="0014098F" w:rsidRPr="00F85889" w:rsidRDefault="0014098F" w:rsidP="00D64C49">
            <w:pPr>
              <w:rPr>
                <w:rFonts w:ascii="Times New Roman" w:hAnsi="Times New Roman" w:cs="Times New Roman"/>
                <w:b/>
                <w:bCs/>
              </w:rPr>
            </w:pPr>
            <w:r w:rsidRPr="00F85889">
              <w:rPr>
                <w:rFonts w:ascii="Times New Roman" w:hAnsi="Times New Roman" w:cs="Times New Roman"/>
              </w:rPr>
              <w:t xml:space="preserve">Completion of </w:t>
            </w:r>
            <w:r w:rsidR="007E6F30" w:rsidRPr="00F85889">
              <w:rPr>
                <w:rFonts w:ascii="Times New Roman" w:hAnsi="Times New Roman" w:cs="Times New Roman"/>
              </w:rPr>
              <w:t>Practicum</w:t>
            </w:r>
            <w:r w:rsidRPr="00F85889">
              <w:rPr>
                <w:rFonts w:ascii="Times New Roman" w:hAnsi="Times New Roman" w:cs="Times New Roman"/>
              </w:rPr>
              <w:t xml:space="preserve"> Hours</w:t>
            </w:r>
          </w:p>
        </w:tc>
        <w:tc>
          <w:tcPr>
            <w:tcW w:w="2880" w:type="dxa"/>
          </w:tcPr>
          <w:p w14:paraId="61F3D1BE"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Unit 15 (min of 50% due by Unit 8, 100% due by Unit 15)</w:t>
            </w:r>
          </w:p>
        </w:tc>
        <w:tc>
          <w:tcPr>
            <w:tcW w:w="2965" w:type="dxa"/>
          </w:tcPr>
          <w:p w14:paraId="61C24C00" w14:textId="77777777" w:rsidR="0014098F" w:rsidRPr="00F85889" w:rsidRDefault="0014098F" w:rsidP="00D64C49">
            <w:pPr>
              <w:rPr>
                <w:rFonts w:ascii="Times New Roman" w:hAnsi="Times New Roman" w:cs="Times New Roman"/>
              </w:rPr>
            </w:pPr>
            <w:r w:rsidRPr="00F85889">
              <w:rPr>
                <w:rFonts w:ascii="Times New Roman" w:hAnsi="Times New Roman" w:cs="Times New Roman"/>
              </w:rPr>
              <w:t xml:space="preserve">CR/NC </w:t>
            </w:r>
          </w:p>
          <w:p w14:paraId="75EA7E01" w14:textId="29C1F6B3" w:rsidR="0014098F" w:rsidRPr="00F85889" w:rsidRDefault="0014098F" w:rsidP="00D64C49">
            <w:pPr>
              <w:rPr>
                <w:rFonts w:ascii="Times New Roman" w:hAnsi="Times New Roman" w:cs="Times New Roman"/>
                <w:i/>
              </w:rPr>
            </w:pPr>
            <w:r w:rsidRPr="00F85889">
              <w:rPr>
                <w:rFonts w:ascii="Times New Roman" w:hAnsi="Times New Roman" w:cs="Times New Roman"/>
                <w:b/>
                <w:i/>
              </w:rPr>
              <w:t xml:space="preserve">minimum number of hours </w:t>
            </w:r>
            <w:r w:rsidRPr="00F85889">
              <w:rPr>
                <w:rFonts w:ascii="Times New Roman" w:hAnsi="Times New Roman" w:cs="Times New Roman"/>
                <w:i/>
              </w:rPr>
              <w:t xml:space="preserve">indicated in the </w:t>
            </w:r>
            <w:r w:rsidR="007E6F30" w:rsidRPr="00F85889">
              <w:rPr>
                <w:rFonts w:ascii="Times New Roman" w:hAnsi="Times New Roman" w:cs="Times New Roman"/>
                <w:i/>
              </w:rPr>
              <w:t>practicum</w:t>
            </w:r>
            <w:r w:rsidRPr="00F85889">
              <w:rPr>
                <w:rFonts w:ascii="Times New Roman" w:hAnsi="Times New Roman" w:cs="Times New Roman"/>
                <w:i/>
              </w:rPr>
              <w:t xml:space="preserve"> calendar</w:t>
            </w:r>
            <w:r w:rsidRPr="00F85889">
              <w:rPr>
                <w:rFonts w:ascii="Times New Roman" w:hAnsi="Times New Roman" w:cs="Times New Roman"/>
                <w:b/>
                <w:i/>
              </w:rPr>
              <w:t xml:space="preserve"> </w:t>
            </w:r>
            <w:r w:rsidRPr="00F85889">
              <w:rPr>
                <w:rFonts w:ascii="Times New Roman" w:hAnsi="Times New Roman" w:cs="Times New Roman"/>
                <w:i/>
              </w:rPr>
              <w:t>must be completed for Credit</w:t>
            </w:r>
          </w:p>
        </w:tc>
      </w:tr>
    </w:tbl>
    <w:p w14:paraId="1546C5FF" w14:textId="77777777" w:rsidR="00A70DF4" w:rsidRPr="00F85889" w:rsidRDefault="00A70DF4" w:rsidP="00DA76A9">
      <w:pPr>
        <w:spacing w:after="0" w:line="240" w:lineRule="auto"/>
        <w:rPr>
          <w:rFonts w:ascii="Times New Roman" w:hAnsi="Times New Roman" w:cs="Times New Roman"/>
          <w:b/>
        </w:rPr>
      </w:pPr>
    </w:p>
    <w:p w14:paraId="5455BA51" w14:textId="004940C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Each of the major assignments are described below.</w:t>
      </w:r>
    </w:p>
    <w:p w14:paraId="77D98FB6" w14:textId="4F6705E3" w:rsidR="00DA76A9" w:rsidRPr="00F85889" w:rsidRDefault="00DA76A9" w:rsidP="00DA76A9">
      <w:pPr>
        <w:spacing w:after="0" w:line="240" w:lineRule="auto"/>
        <w:rPr>
          <w:rFonts w:ascii="Times New Roman" w:hAnsi="Times New Roman" w:cs="Times New Roman"/>
          <w:b/>
        </w:rPr>
      </w:pPr>
    </w:p>
    <w:p w14:paraId="4C4867E9" w14:textId="77777777" w:rsidR="00FA73D3" w:rsidRPr="00F85889" w:rsidRDefault="00FA73D3" w:rsidP="00FA73D3">
      <w:pPr>
        <w:spacing w:after="0" w:line="240" w:lineRule="auto"/>
        <w:rPr>
          <w:rFonts w:ascii="Times New Roman" w:hAnsi="Times New Roman" w:cs="Times New Roman"/>
          <w:b/>
        </w:rPr>
      </w:pPr>
      <w:r w:rsidRPr="00F85889">
        <w:rPr>
          <w:rFonts w:ascii="Times New Roman" w:hAnsi="Times New Roman" w:cs="Times New Roman"/>
          <w:b/>
        </w:rPr>
        <w:t>Assignment 1: Evidence-Based Intervention (EBI) Trainings</w:t>
      </w:r>
    </w:p>
    <w:p w14:paraId="10C74597" w14:textId="05EC3D97" w:rsidR="00FA73D3" w:rsidRPr="00F85889" w:rsidRDefault="00FA73D3" w:rsidP="00FA73D3">
      <w:pPr>
        <w:spacing w:after="0" w:line="240" w:lineRule="auto"/>
        <w:rPr>
          <w:rFonts w:ascii="Times New Roman" w:hAnsi="Times New Roman" w:cs="Times New Roman"/>
        </w:rPr>
      </w:pPr>
      <w:r w:rsidRPr="00F85889">
        <w:rPr>
          <w:rFonts w:ascii="Times New Roman" w:hAnsi="Times New Roman" w:cs="Times New Roman"/>
        </w:rPr>
        <w:t>Students will be trained in Motivational Interviewing, Problem Solving Therapy and/or Cognitive Behavioral Therapy. These trainings will be completed during the foundation semester and will equip students to apply EBIs in their activities.</w:t>
      </w:r>
    </w:p>
    <w:p w14:paraId="47C57391" w14:textId="77777777" w:rsidR="00FA73D3" w:rsidRPr="00F85889" w:rsidRDefault="00FA73D3" w:rsidP="00FA73D3">
      <w:pPr>
        <w:spacing w:after="0" w:line="240" w:lineRule="auto"/>
        <w:rPr>
          <w:rFonts w:ascii="Times New Roman" w:hAnsi="Times New Roman" w:cs="Times New Roman"/>
          <w:b/>
        </w:rPr>
      </w:pPr>
    </w:p>
    <w:p w14:paraId="7CEF66FA" w14:textId="1818F0CF" w:rsidR="00FA73D3" w:rsidRPr="00F85889" w:rsidRDefault="00FA73D3" w:rsidP="00FA73D3">
      <w:pPr>
        <w:spacing w:after="0" w:line="240" w:lineRule="auto"/>
        <w:rPr>
          <w:rFonts w:ascii="Times New Roman" w:hAnsi="Times New Roman" w:cs="Times New Roman"/>
        </w:rPr>
      </w:pPr>
      <w:r w:rsidRPr="00F85889">
        <w:rPr>
          <w:rFonts w:ascii="Times New Roman" w:hAnsi="Times New Roman" w:cs="Times New Roman"/>
          <w:b/>
        </w:rPr>
        <w:t xml:space="preserve">Due:   </w:t>
      </w:r>
      <w:r w:rsidRPr="00F85889">
        <w:rPr>
          <w:rFonts w:ascii="Times New Roman" w:hAnsi="Times New Roman" w:cs="Times New Roman"/>
        </w:rPr>
        <w:t xml:space="preserve">Students must complete EBIs training. OCP students </w:t>
      </w:r>
      <w:proofErr w:type="spellStart"/>
      <w:r w:rsidRPr="00F85889">
        <w:rPr>
          <w:rFonts w:ascii="Times New Roman" w:hAnsi="Times New Roman" w:cs="Times New Roman"/>
        </w:rPr>
        <w:t>maybe</w:t>
      </w:r>
      <w:proofErr w:type="spellEnd"/>
      <w:r w:rsidRPr="00F85889">
        <w:rPr>
          <w:rFonts w:ascii="Times New Roman" w:hAnsi="Times New Roman" w:cs="Times New Roman"/>
        </w:rPr>
        <w:t xml:space="preserve"> required to present proof of attendance to </w:t>
      </w:r>
      <w:r w:rsidR="007E6F30" w:rsidRPr="00F85889">
        <w:rPr>
          <w:rFonts w:ascii="Times New Roman" w:hAnsi="Times New Roman" w:cs="Times New Roman"/>
        </w:rPr>
        <w:t>Practicum</w:t>
      </w:r>
      <w:r w:rsidRPr="00F85889">
        <w:rPr>
          <w:rFonts w:ascii="Times New Roman" w:hAnsi="Times New Roman" w:cs="Times New Roman"/>
        </w:rPr>
        <w:t xml:space="preserve"> Faculty.</w:t>
      </w:r>
    </w:p>
    <w:p w14:paraId="074E74D8" w14:textId="77777777" w:rsidR="00FA73D3" w:rsidRPr="00F85889" w:rsidRDefault="00FA73D3" w:rsidP="00FA73D3">
      <w:pPr>
        <w:spacing w:after="0" w:line="240" w:lineRule="auto"/>
        <w:rPr>
          <w:rFonts w:ascii="Times New Roman" w:hAnsi="Times New Roman" w:cs="Times New Roman"/>
          <w:b/>
        </w:rPr>
      </w:pPr>
    </w:p>
    <w:p w14:paraId="67E524DC" w14:textId="77777777" w:rsidR="00FA73D3" w:rsidRPr="00F85889" w:rsidRDefault="00FA73D3" w:rsidP="00FA73D3">
      <w:pPr>
        <w:spacing w:after="0" w:line="240" w:lineRule="auto"/>
        <w:rPr>
          <w:rFonts w:ascii="Times New Roman" w:hAnsi="Times New Roman" w:cs="Times New Roman"/>
          <w:bCs/>
          <w:i/>
        </w:rPr>
      </w:pPr>
      <w:r w:rsidRPr="00F85889">
        <w:rPr>
          <w:rFonts w:ascii="Times New Roman" w:hAnsi="Times New Roman" w:cs="Times New Roman"/>
          <w:bCs/>
          <w:i/>
        </w:rPr>
        <w:t>This assignment relates to student learning outcomes 1, 2, 3, &amp; 5</w:t>
      </w:r>
    </w:p>
    <w:p w14:paraId="4C6F2459" w14:textId="77777777" w:rsidR="00FA73D3" w:rsidRPr="00F85889" w:rsidRDefault="00FA73D3" w:rsidP="00FA73D3">
      <w:pPr>
        <w:spacing w:after="0" w:line="240" w:lineRule="auto"/>
        <w:rPr>
          <w:rFonts w:ascii="Times New Roman" w:hAnsi="Times New Roman" w:cs="Times New Roman"/>
          <w:b/>
          <w:bCs/>
        </w:rPr>
      </w:pPr>
    </w:p>
    <w:p w14:paraId="157F541F" w14:textId="77777777" w:rsidR="00FA73D3" w:rsidRPr="00F85889" w:rsidRDefault="00FA73D3" w:rsidP="00FA73D3">
      <w:pPr>
        <w:spacing w:after="0" w:line="240" w:lineRule="auto"/>
        <w:rPr>
          <w:rFonts w:ascii="Times New Roman" w:hAnsi="Times New Roman" w:cs="Times New Roman"/>
        </w:rPr>
      </w:pPr>
      <w:r w:rsidRPr="00F85889">
        <w:rPr>
          <w:rFonts w:ascii="Times New Roman" w:hAnsi="Times New Roman" w:cs="Times New Roman"/>
          <w:b/>
          <w:bCs/>
        </w:rPr>
        <w:t>Assignment 2: Seminar Participation and Self-Evaluation (2)</w:t>
      </w:r>
    </w:p>
    <w:p w14:paraId="53E5CE71" w14:textId="05E268AB" w:rsidR="00FA73D3" w:rsidRPr="00F85889" w:rsidRDefault="00FA73D3" w:rsidP="00FA73D3">
      <w:pPr>
        <w:spacing w:after="0" w:line="240" w:lineRule="auto"/>
        <w:rPr>
          <w:rFonts w:ascii="Times New Roman" w:hAnsi="Times New Roman" w:cs="Times New Roman"/>
        </w:rPr>
      </w:pPr>
      <w:r w:rsidRPr="00F85889">
        <w:rPr>
          <w:rFonts w:ascii="Times New Roman" w:eastAsia="Times New Roman" w:hAnsi="Times New Roman" w:cs="Times New Roman"/>
          <w:color w:val="000000"/>
        </w:rPr>
        <w:t xml:space="preserve">Class participation should consist of thoughtful, respectful, and meaningful contributions based on relevant </w:t>
      </w:r>
      <w:r w:rsidR="007E6F30" w:rsidRPr="00F85889">
        <w:rPr>
          <w:rFonts w:ascii="Times New Roman" w:eastAsia="Times New Roman" w:hAnsi="Times New Roman" w:cs="Times New Roman"/>
          <w:color w:val="000000"/>
        </w:rPr>
        <w:t>practicum</w:t>
      </w:r>
      <w:r w:rsidRPr="00F85889">
        <w:rPr>
          <w:rFonts w:ascii="Times New Roman" w:eastAsia="Times New Roman" w:hAnsi="Times New Roman" w:cs="Times New Roman"/>
          <w:color w:val="000000"/>
        </w:rPr>
        <w:t xml:space="preserve"> experience or instructional themes of the week, required readings, and assignments prior to class. Class participation is defined by being actively engaged in your learning, demonstrated by participating in class discussions, corresponding with the instructor and classmates, asking questions, sharing thoughts/feelings/experiences, and other curiosities as related to how to apply these concepts to your professional </w:t>
      </w:r>
      <w:r w:rsidR="007E6F30" w:rsidRPr="00F85889">
        <w:rPr>
          <w:rFonts w:ascii="Times New Roman" w:eastAsia="Times New Roman" w:hAnsi="Times New Roman" w:cs="Times New Roman"/>
          <w:color w:val="000000"/>
        </w:rPr>
        <w:t>practicum</w:t>
      </w:r>
      <w:r w:rsidRPr="00F85889">
        <w:rPr>
          <w:rFonts w:ascii="Times New Roman" w:eastAsia="Times New Roman" w:hAnsi="Times New Roman" w:cs="Times New Roman"/>
          <w:color w:val="000000"/>
        </w:rPr>
        <w:t xml:space="preserve"> education settings. Students will be provided a self-evaluation and end-of-semester evaluation to reflect on their seminar participation.</w:t>
      </w:r>
    </w:p>
    <w:p w14:paraId="322DB8F7" w14:textId="77777777" w:rsidR="00FA73D3" w:rsidRPr="00F85889" w:rsidRDefault="00FA73D3" w:rsidP="00FA73D3">
      <w:pPr>
        <w:spacing w:before="100" w:beforeAutospacing="1" w:after="100" w:afterAutospacing="1" w:line="240" w:lineRule="auto"/>
        <w:rPr>
          <w:rFonts w:ascii="Times New Roman" w:eastAsia="Times New Roman" w:hAnsi="Times New Roman" w:cs="Times New Roman"/>
          <w:color w:val="000000"/>
        </w:rPr>
      </w:pPr>
      <w:r w:rsidRPr="00F85889">
        <w:rPr>
          <w:rFonts w:ascii="Times New Roman" w:eastAsia="Times New Roman" w:hAnsi="Times New Roman" w:cs="Times New Roman"/>
          <w:color w:val="000000"/>
        </w:rPr>
        <w:t>Due: Consultation occurs Units 1-15; Mid-semester evaluation due Unit 8; End of semester evaluation due Unit 15</w:t>
      </w:r>
    </w:p>
    <w:p w14:paraId="3E59ABA2" w14:textId="4B51D77F" w:rsidR="00FA73D3" w:rsidRPr="00F85889" w:rsidRDefault="00FA73D3" w:rsidP="005B3047">
      <w:pPr>
        <w:spacing w:before="100" w:beforeAutospacing="1" w:after="100" w:afterAutospacing="1" w:line="240" w:lineRule="auto"/>
        <w:rPr>
          <w:rFonts w:ascii="Times New Roman" w:eastAsia="Times New Roman" w:hAnsi="Times New Roman" w:cs="Times New Roman"/>
          <w:color w:val="000000"/>
        </w:rPr>
      </w:pPr>
      <w:r w:rsidRPr="00F85889">
        <w:rPr>
          <w:rFonts w:ascii="Times New Roman" w:eastAsia="Times New Roman" w:hAnsi="Times New Roman" w:cs="Times New Roman"/>
          <w:color w:val="000000"/>
        </w:rPr>
        <w:t>This assignment relates to learning objectives 1, 2, 3, &amp; 4</w:t>
      </w:r>
    </w:p>
    <w:p w14:paraId="416D07FD" w14:textId="75962A80" w:rsidR="00405621" w:rsidRPr="00F85889" w:rsidRDefault="00FA73D3" w:rsidP="00405621">
      <w:pPr>
        <w:spacing w:after="0" w:line="240" w:lineRule="auto"/>
        <w:rPr>
          <w:rFonts w:ascii="Times New Roman" w:hAnsi="Times New Roman" w:cs="Times New Roman"/>
          <w:b/>
          <w:bCs/>
        </w:rPr>
      </w:pPr>
      <w:r w:rsidRPr="00F85889">
        <w:rPr>
          <w:rFonts w:ascii="Times New Roman" w:hAnsi="Times New Roman" w:cs="Times New Roman"/>
          <w:b/>
          <w:bCs/>
        </w:rPr>
        <w:t>Assignment 3</w:t>
      </w:r>
      <w:r w:rsidR="00405621" w:rsidRPr="00F85889">
        <w:rPr>
          <w:rFonts w:ascii="Times New Roman" w:hAnsi="Times New Roman" w:cs="Times New Roman"/>
          <w:b/>
          <w:bCs/>
        </w:rPr>
        <w:t>: Reflective Learning Tools</w:t>
      </w:r>
      <w:r w:rsidR="00A70DF4" w:rsidRPr="00F85889">
        <w:rPr>
          <w:rFonts w:ascii="Times New Roman" w:hAnsi="Times New Roman" w:cs="Times New Roman"/>
          <w:b/>
          <w:bCs/>
        </w:rPr>
        <w:t xml:space="preserve"> (RLTs)</w:t>
      </w:r>
      <w:r w:rsidR="00405621" w:rsidRPr="00F85889">
        <w:rPr>
          <w:rFonts w:ascii="Times New Roman" w:hAnsi="Times New Roman" w:cs="Times New Roman"/>
          <w:b/>
          <w:bCs/>
        </w:rPr>
        <w:t xml:space="preserve"> </w:t>
      </w:r>
    </w:p>
    <w:p w14:paraId="7CD8ABD6" w14:textId="70632A39" w:rsidR="00405621" w:rsidRPr="00F85889" w:rsidRDefault="00B45104" w:rsidP="00405621">
      <w:pPr>
        <w:spacing w:after="0" w:line="240" w:lineRule="auto"/>
        <w:rPr>
          <w:rFonts w:ascii="Times New Roman" w:hAnsi="Times New Roman" w:cs="Times New Roman"/>
          <w:color w:val="000000"/>
        </w:rPr>
      </w:pPr>
      <w:r w:rsidRPr="00F85889">
        <w:rPr>
          <w:rFonts w:ascii="Times New Roman" w:hAnsi="Times New Roman" w:cs="Times New Roman"/>
          <w:color w:val="000000"/>
        </w:rPr>
        <w:t xml:space="preserve">Four RLTs are due continuously to the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Instructor (VAC this is your course instructor) and as identified in the Learning Agreement. Students will come to class prepared to share their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experiences and provide feedback using the Relational Cultural Theory (RCT) model and the application of the required readings. In addition, students will utilize the content of their RLTs in sharing their reflections on their </w:t>
      </w:r>
      <w:r w:rsidR="007E6F30" w:rsidRPr="00F85889">
        <w:rPr>
          <w:rFonts w:ascii="Times New Roman" w:hAnsi="Times New Roman" w:cs="Times New Roman"/>
          <w:color w:val="000000"/>
        </w:rPr>
        <w:t>practicum</w:t>
      </w:r>
      <w:r w:rsidRPr="00F85889">
        <w:rPr>
          <w:rFonts w:ascii="Times New Roman" w:hAnsi="Times New Roman" w:cs="Times New Roman"/>
          <w:color w:val="000000"/>
        </w:rPr>
        <w:t>.</w:t>
      </w:r>
    </w:p>
    <w:p w14:paraId="4306EA4B" w14:textId="0A96273D" w:rsidR="00B45104" w:rsidRPr="00F85889" w:rsidRDefault="00B45104" w:rsidP="00B45104">
      <w:pPr>
        <w:spacing w:before="100" w:beforeAutospacing="1" w:after="100" w:afterAutospacing="1" w:line="240" w:lineRule="auto"/>
        <w:rPr>
          <w:rFonts w:ascii="Times New Roman" w:eastAsia="Times New Roman" w:hAnsi="Times New Roman" w:cs="Times New Roman"/>
          <w:color w:val="000000"/>
        </w:rPr>
      </w:pPr>
      <w:r w:rsidRPr="00F85889">
        <w:rPr>
          <w:rFonts w:ascii="Times New Roman" w:eastAsia="Times New Roman" w:hAnsi="Times New Roman" w:cs="Times New Roman"/>
          <w:color w:val="000000"/>
        </w:rPr>
        <w:t xml:space="preserve">Due: Two of RLTs completed by Unit 8; remaining two due by Unit 15. All four RLTs must be completed and reviewed by </w:t>
      </w:r>
      <w:r w:rsidR="007E6F30" w:rsidRPr="00F85889">
        <w:rPr>
          <w:rFonts w:ascii="Times New Roman" w:eastAsia="Times New Roman" w:hAnsi="Times New Roman" w:cs="Times New Roman"/>
          <w:color w:val="000000"/>
        </w:rPr>
        <w:t>Practicum</w:t>
      </w:r>
      <w:r w:rsidRPr="00F85889">
        <w:rPr>
          <w:rFonts w:ascii="Times New Roman" w:eastAsia="Times New Roman" w:hAnsi="Times New Roman" w:cs="Times New Roman"/>
          <w:color w:val="000000"/>
        </w:rPr>
        <w:t xml:space="preserve"> Instructor to receive Credit for this assignment and for successful completion of this course (no partial credit).</w:t>
      </w:r>
    </w:p>
    <w:p w14:paraId="3F92D9E5" w14:textId="2D6EFAA9" w:rsidR="00405621" w:rsidRPr="00F85889" w:rsidRDefault="00B45104" w:rsidP="00E531F2">
      <w:pPr>
        <w:spacing w:before="100" w:beforeAutospacing="1" w:after="100" w:afterAutospacing="1" w:line="240" w:lineRule="auto"/>
        <w:rPr>
          <w:rFonts w:ascii="Times New Roman" w:hAnsi="Times New Roman" w:cs="Times New Roman"/>
        </w:rPr>
      </w:pPr>
      <w:r w:rsidRPr="00F85889">
        <w:rPr>
          <w:rFonts w:ascii="Times New Roman" w:eastAsia="Times New Roman" w:hAnsi="Times New Roman" w:cs="Times New Roman"/>
          <w:color w:val="000000"/>
        </w:rPr>
        <w:t>This assignment relates</w:t>
      </w:r>
      <w:r w:rsidR="00E531F2" w:rsidRPr="00F85889">
        <w:rPr>
          <w:rFonts w:ascii="Times New Roman" w:eastAsia="Times New Roman" w:hAnsi="Times New Roman" w:cs="Times New Roman"/>
          <w:color w:val="000000"/>
        </w:rPr>
        <w:t xml:space="preserve"> to course objectives 1, 2, &amp; 4</w:t>
      </w:r>
    </w:p>
    <w:p w14:paraId="4C02E391" w14:textId="3D3FDBE0" w:rsidR="000349C6" w:rsidRPr="00F85889" w:rsidRDefault="000349C6" w:rsidP="00DA76A9">
      <w:pPr>
        <w:spacing w:after="0" w:line="240" w:lineRule="auto"/>
        <w:rPr>
          <w:rFonts w:ascii="Times New Roman" w:hAnsi="Times New Roman" w:cs="Times New Roman"/>
          <w:b/>
          <w:bCs/>
        </w:rPr>
      </w:pPr>
      <w:r w:rsidRPr="00F85889">
        <w:rPr>
          <w:rFonts w:ascii="Times New Roman" w:hAnsi="Times New Roman" w:cs="Times New Roman"/>
          <w:b/>
          <w:bCs/>
        </w:rPr>
        <w:t xml:space="preserve">Assignment </w:t>
      </w:r>
      <w:r w:rsidR="00E531F2" w:rsidRPr="00F85889">
        <w:rPr>
          <w:rFonts w:ascii="Times New Roman" w:hAnsi="Times New Roman" w:cs="Times New Roman"/>
          <w:b/>
          <w:bCs/>
        </w:rPr>
        <w:t>4</w:t>
      </w:r>
      <w:r w:rsidR="00996A3A" w:rsidRPr="00F85889">
        <w:rPr>
          <w:rFonts w:ascii="Times New Roman" w:hAnsi="Times New Roman" w:cs="Times New Roman"/>
          <w:b/>
          <w:bCs/>
        </w:rPr>
        <w:t xml:space="preserve">: </w:t>
      </w:r>
      <w:r w:rsidR="00E531F2" w:rsidRPr="00F85889">
        <w:rPr>
          <w:rFonts w:ascii="Times New Roman" w:hAnsi="Times New Roman" w:cs="Times New Roman"/>
          <w:b/>
          <w:bCs/>
        </w:rPr>
        <w:t xml:space="preserve">Completion of </w:t>
      </w:r>
      <w:r w:rsidR="00996A3A" w:rsidRPr="00F85889">
        <w:rPr>
          <w:rFonts w:ascii="Times New Roman" w:hAnsi="Times New Roman" w:cs="Times New Roman"/>
          <w:b/>
          <w:bCs/>
        </w:rPr>
        <w:t>Learning Agre</w:t>
      </w:r>
      <w:r w:rsidR="008059B9" w:rsidRPr="00F85889">
        <w:rPr>
          <w:rFonts w:ascii="Times New Roman" w:hAnsi="Times New Roman" w:cs="Times New Roman"/>
          <w:b/>
          <w:bCs/>
        </w:rPr>
        <w:t>ement</w:t>
      </w:r>
    </w:p>
    <w:p w14:paraId="631291CA" w14:textId="5A6D4C76" w:rsidR="00E531F2" w:rsidRPr="00F85889" w:rsidRDefault="00E531F2" w:rsidP="00E531F2">
      <w:pPr>
        <w:numPr>
          <w:ilvl w:val="0"/>
          <w:numId w:val="20"/>
        </w:numPr>
        <w:spacing w:after="0" w:line="240" w:lineRule="auto"/>
        <w:ind w:left="450" w:hanging="270"/>
        <w:rPr>
          <w:rFonts w:ascii="Times New Roman" w:hAnsi="Times New Roman" w:cs="Times New Roman"/>
          <w:color w:val="000000"/>
        </w:rPr>
      </w:pPr>
      <w:r w:rsidRPr="00F85889">
        <w:rPr>
          <w:rFonts w:ascii="Times New Roman" w:hAnsi="Times New Roman" w:cs="Times New Roman"/>
          <w:color w:val="000000"/>
        </w:rPr>
        <w:t xml:space="preserve">Complete Learning Agreement with practicum goals. </w:t>
      </w:r>
    </w:p>
    <w:p w14:paraId="5A6FE76B" w14:textId="715F8B2F" w:rsidR="00E531F2" w:rsidRPr="00F85889" w:rsidRDefault="00E531F2" w:rsidP="00E531F2">
      <w:pPr>
        <w:numPr>
          <w:ilvl w:val="0"/>
          <w:numId w:val="20"/>
        </w:numPr>
        <w:spacing w:after="0" w:line="240" w:lineRule="auto"/>
        <w:ind w:left="450" w:hanging="270"/>
        <w:rPr>
          <w:rFonts w:ascii="Times New Roman" w:hAnsi="Times New Roman" w:cs="Times New Roman"/>
          <w:color w:val="000000"/>
        </w:rPr>
      </w:pPr>
      <w:r w:rsidRPr="00F85889">
        <w:rPr>
          <w:rFonts w:ascii="Times New Roman" w:hAnsi="Times New Roman" w:cs="Times New Roman"/>
          <w:color w:val="000000"/>
        </w:rPr>
        <w:t xml:space="preserve">Ensure that the completed Learning Agreement is signed by the Intern,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Instructor, and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Liaison. </w:t>
      </w:r>
    </w:p>
    <w:p w14:paraId="120DE970" w14:textId="77777777" w:rsidR="00E531F2" w:rsidRPr="00F85889" w:rsidRDefault="00E531F2" w:rsidP="00E531F2">
      <w:pPr>
        <w:spacing w:after="0" w:line="240" w:lineRule="auto"/>
        <w:ind w:left="360"/>
        <w:rPr>
          <w:rFonts w:ascii="Times New Roman" w:hAnsi="Times New Roman" w:cs="Times New Roman"/>
          <w:color w:val="000000"/>
        </w:rPr>
      </w:pPr>
    </w:p>
    <w:p w14:paraId="3AC120F0" w14:textId="77777777" w:rsidR="00E531F2" w:rsidRPr="00F85889" w:rsidRDefault="00E531F2" w:rsidP="00E531F2">
      <w:pPr>
        <w:rPr>
          <w:rFonts w:ascii="Times New Roman" w:eastAsia="Times New Roman" w:hAnsi="Times New Roman" w:cs="Times New Roman"/>
          <w:i/>
        </w:rPr>
      </w:pPr>
      <w:r w:rsidRPr="00F85889">
        <w:rPr>
          <w:rFonts w:ascii="Times New Roman" w:hAnsi="Times New Roman" w:cs="Times New Roman"/>
          <w:b/>
          <w:color w:val="0E101A"/>
        </w:rPr>
        <w:t>Due:</w:t>
      </w:r>
      <w:r w:rsidRPr="00F85889">
        <w:rPr>
          <w:rFonts w:ascii="Times New Roman" w:hAnsi="Times New Roman" w:cs="Times New Roman"/>
          <w:color w:val="0E101A"/>
        </w:rPr>
        <w:t xml:space="preserve"> </w:t>
      </w:r>
      <w:r w:rsidRPr="00F85889">
        <w:rPr>
          <w:rFonts w:ascii="Times New Roman" w:hAnsi="Times New Roman" w:cs="Times New Roman"/>
        </w:rPr>
        <w:t xml:space="preserve">Learning Agreement due by Unit 5. </w:t>
      </w:r>
      <w:r w:rsidRPr="00F85889">
        <w:rPr>
          <w:rFonts w:ascii="Times New Roman" w:eastAsia="Arial" w:hAnsi="Times New Roman" w:cs="Times New Roman"/>
        </w:rPr>
        <w:t>The Learning Agreement must be completed for successful completion of this course and to receive credit for this assignment (no partial credit).</w:t>
      </w:r>
      <w:r w:rsidRPr="00F85889">
        <w:rPr>
          <w:rFonts w:ascii="Times New Roman" w:eastAsia="Arial" w:hAnsi="Times New Roman" w:cs="Times New Roman"/>
          <w:b/>
          <w:i/>
        </w:rPr>
        <w:t xml:space="preserve">  </w:t>
      </w:r>
    </w:p>
    <w:p w14:paraId="713CF01E" w14:textId="1C88E90D" w:rsidR="00996A3A" w:rsidRPr="00F85889" w:rsidRDefault="00E531F2" w:rsidP="00C0651B">
      <w:pPr>
        <w:rPr>
          <w:rFonts w:ascii="Times New Roman" w:eastAsia="Times New Roman" w:hAnsi="Times New Roman" w:cs="Times New Roman"/>
          <w:i/>
        </w:rPr>
      </w:pPr>
      <w:r w:rsidRPr="00F85889">
        <w:rPr>
          <w:rFonts w:ascii="Times New Roman" w:eastAsia="Times New Roman" w:hAnsi="Times New Roman" w:cs="Times New Roman"/>
          <w:i/>
        </w:rPr>
        <w:t>This assignment relates to learning objectives 1, 2, &amp; 4</w:t>
      </w:r>
    </w:p>
    <w:p w14:paraId="00016529" w14:textId="372F01D8" w:rsidR="00996A3A" w:rsidRPr="00F85889" w:rsidRDefault="00FA73D3" w:rsidP="00996A3A">
      <w:pPr>
        <w:spacing w:after="0" w:line="240" w:lineRule="auto"/>
        <w:rPr>
          <w:rFonts w:ascii="Times New Roman" w:hAnsi="Times New Roman" w:cs="Times New Roman"/>
          <w:b/>
        </w:rPr>
      </w:pPr>
      <w:r w:rsidRPr="00F85889">
        <w:rPr>
          <w:rFonts w:ascii="Times New Roman" w:hAnsi="Times New Roman" w:cs="Times New Roman"/>
          <w:b/>
          <w:bCs/>
        </w:rPr>
        <w:t>Assignment 5</w:t>
      </w:r>
      <w:r w:rsidR="00996A3A" w:rsidRPr="00F85889">
        <w:rPr>
          <w:rFonts w:ascii="Times New Roman" w:hAnsi="Times New Roman" w:cs="Times New Roman"/>
          <w:b/>
          <w:bCs/>
        </w:rPr>
        <w:t xml:space="preserve">: </w:t>
      </w:r>
      <w:r w:rsidR="00E531F2" w:rsidRPr="00F85889">
        <w:rPr>
          <w:rFonts w:ascii="Times New Roman" w:hAnsi="Times New Roman" w:cs="Times New Roman"/>
        </w:rPr>
        <w:t xml:space="preserve">Development of Competencies reflected via Final Evaluation </w:t>
      </w:r>
    </w:p>
    <w:p w14:paraId="198B827E" w14:textId="6AD4ABFA" w:rsidR="00E531F2" w:rsidRPr="00F85889" w:rsidRDefault="00E531F2" w:rsidP="00E531F2">
      <w:pPr>
        <w:numPr>
          <w:ilvl w:val="0"/>
          <w:numId w:val="9"/>
        </w:numPr>
        <w:spacing w:after="0" w:line="240" w:lineRule="auto"/>
        <w:rPr>
          <w:rFonts w:ascii="Times New Roman" w:hAnsi="Times New Roman" w:cs="Times New Roman"/>
          <w:color w:val="000000"/>
        </w:rPr>
      </w:pPr>
      <w:r w:rsidRPr="00F85889">
        <w:rPr>
          <w:rFonts w:ascii="Times New Roman" w:hAnsi="Times New Roman" w:cs="Times New Roman"/>
          <w:color w:val="000000"/>
        </w:rPr>
        <w:t>Demonstrate first-semester generalist skills in the CSWE Competencies as listed in the end-of-semester evaluation.</w:t>
      </w:r>
    </w:p>
    <w:p w14:paraId="1819DBEA" w14:textId="77777777" w:rsidR="00E531F2" w:rsidRPr="00F85889" w:rsidRDefault="00E531F2" w:rsidP="00E531F2">
      <w:pPr>
        <w:numPr>
          <w:ilvl w:val="0"/>
          <w:numId w:val="9"/>
        </w:numPr>
        <w:spacing w:after="0" w:line="240" w:lineRule="auto"/>
        <w:rPr>
          <w:rFonts w:ascii="Times New Roman" w:hAnsi="Times New Roman" w:cs="Times New Roman"/>
          <w:color w:val="000000"/>
        </w:rPr>
      </w:pPr>
      <w:r w:rsidRPr="00F85889">
        <w:rPr>
          <w:rFonts w:ascii="Times New Roman" w:hAnsi="Times New Roman" w:cs="Times New Roman"/>
          <w:color w:val="000000"/>
        </w:rPr>
        <w:t>Complete a self-assessment by rating themselves on the end-of-semester evaluation.</w:t>
      </w:r>
    </w:p>
    <w:p w14:paraId="33166611" w14:textId="0D238AA4" w:rsidR="00E531F2" w:rsidRPr="00F85889" w:rsidRDefault="00E531F2" w:rsidP="00E531F2">
      <w:pPr>
        <w:numPr>
          <w:ilvl w:val="0"/>
          <w:numId w:val="9"/>
        </w:numPr>
        <w:spacing w:after="0" w:line="240" w:lineRule="auto"/>
        <w:rPr>
          <w:rFonts w:ascii="Times New Roman" w:hAnsi="Times New Roman" w:cs="Times New Roman"/>
          <w:color w:val="000000"/>
        </w:rPr>
      </w:pPr>
      <w:r w:rsidRPr="00F85889">
        <w:rPr>
          <w:rFonts w:ascii="Times New Roman" w:hAnsi="Times New Roman" w:cs="Times New Roman"/>
          <w:color w:val="000000"/>
        </w:rPr>
        <w:t xml:space="preserve">Review and discuss the end-of-semester evaluation completed by the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Instructor, who makes the grade recommendation. If satisfied that the content accurately reflects progress, student and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Instructor sign as instructed.</w:t>
      </w:r>
    </w:p>
    <w:p w14:paraId="7D566DA4" w14:textId="6E71A68C" w:rsidR="00E531F2" w:rsidRPr="00F85889" w:rsidRDefault="00E531F2" w:rsidP="00E531F2">
      <w:pPr>
        <w:numPr>
          <w:ilvl w:val="0"/>
          <w:numId w:val="9"/>
        </w:numPr>
        <w:spacing w:after="0" w:line="240" w:lineRule="auto"/>
        <w:rPr>
          <w:rFonts w:ascii="Times New Roman" w:hAnsi="Times New Roman" w:cs="Times New Roman"/>
          <w:color w:val="000000"/>
        </w:rPr>
      </w:pPr>
      <w:r w:rsidRPr="00F85889">
        <w:rPr>
          <w:rFonts w:ascii="Times New Roman" w:hAnsi="Times New Roman" w:cs="Times New Roman"/>
          <w:color w:val="000000"/>
        </w:rPr>
        <w:t xml:space="preserve">Ensure that the completed evaluation is received and signed by the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Liaison.</w:t>
      </w:r>
    </w:p>
    <w:p w14:paraId="77B93A1D" w14:textId="77777777" w:rsidR="00E531F2" w:rsidRPr="00F85889" w:rsidRDefault="00E531F2" w:rsidP="00E531F2">
      <w:pPr>
        <w:spacing w:after="0" w:line="240" w:lineRule="auto"/>
        <w:ind w:left="360"/>
        <w:rPr>
          <w:rFonts w:ascii="Times New Roman" w:hAnsi="Times New Roman" w:cs="Times New Roman"/>
          <w:color w:val="000000"/>
        </w:rPr>
      </w:pPr>
    </w:p>
    <w:p w14:paraId="17F76F63" w14:textId="6C22A3B9" w:rsidR="00E531F2" w:rsidRPr="00F85889" w:rsidRDefault="00E531F2" w:rsidP="00E531F2">
      <w:pPr>
        <w:rPr>
          <w:rFonts w:ascii="Times New Roman" w:eastAsia="Times New Roman" w:hAnsi="Times New Roman" w:cs="Times New Roman"/>
          <w:i/>
        </w:rPr>
      </w:pPr>
      <w:r w:rsidRPr="00F85889">
        <w:rPr>
          <w:rFonts w:ascii="Times New Roman" w:hAnsi="Times New Roman" w:cs="Times New Roman"/>
          <w:b/>
          <w:color w:val="0E101A"/>
        </w:rPr>
        <w:t>Due:</w:t>
      </w:r>
      <w:r w:rsidRPr="00F85889">
        <w:rPr>
          <w:rFonts w:ascii="Times New Roman" w:hAnsi="Times New Roman" w:cs="Times New Roman"/>
          <w:color w:val="0E101A"/>
        </w:rPr>
        <w:t xml:space="preserve"> </w:t>
      </w:r>
      <w:r w:rsidRPr="00F85889">
        <w:rPr>
          <w:rFonts w:ascii="Times New Roman" w:hAnsi="Times New Roman" w:cs="Times New Roman"/>
        </w:rPr>
        <w:t xml:space="preserve">Development of Competencies as evidenced in </w:t>
      </w:r>
      <w:r w:rsidR="008059B9" w:rsidRPr="00F85889">
        <w:rPr>
          <w:rFonts w:ascii="Times New Roman" w:hAnsi="Times New Roman" w:cs="Times New Roman"/>
        </w:rPr>
        <w:t xml:space="preserve">a final </w:t>
      </w:r>
      <w:r w:rsidRPr="00F85889">
        <w:rPr>
          <w:rFonts w:ascii="Times New Roman" w:hAnsi="Times New Roman" w:cs="Times New Roman"/>
        </w:rPr>
        <w:t xml:space="preserve">Evaluation </w:t>
      </w:r>
      <w:r w:rsidR="008059B9" w:rsidRPr="00F85889">
        <w:rPr>
          <w:rFonts w:ascii="Times New Roman" w:hAnsi="Times New Roman" w:cs="Times New Roman"/>
        </w:rPr>
        <w:t xml:space="preserve">is </w:t>
      </w:r>
      <w:r w:rsidRPr="00F85889">
        <w:rPr>
          <w:rFonts w:ascii="Times New Roman" w:hAnsi="Times New Roman" w:cs="Times New Roman"/>
        </w:rPr>
        <w:t xml:space="preserve">due by Unit 15. </w:t>
      </w:r>
      <w:r w:rsidRPr="00F85889">
        <w:rPr>
          <w:rFonts w:ascii="Times New Roman" w:eastAsia="Arial" w:hAnsi="Times New Roman" w:cs="Times New Roman"/>
        </w:rPr>
        <w:t xml:space="preserve">The Evaluation must be </w:t>
      </w:r>
      <w:r w:rsidR="008059B9" w:rsidRPr="00F85889">
        <w:rPr>
          <w:rFonts w:ascii="Times New Roman" w:eastAsia="Arial" w:hAnsi="Times New Roman" w:cs="Times New Roman"/>
        </w:rPr>
        <w:t>finished</w:t>
      </w:r>
      <w:r w:rsidRPr="00F85889">
        <w:rPr>
          <w:rFonts w:ascii="Times New Roman" w:eastAsia="Arial" w:hAnsi="Times New Roman" w:cs="Times New Roman"/>
        </w:rPr>
        <w:t xml:space="preserve"> for successful completion of this course and to receive credit for this assignment (no partial credit).</w:t>
      </w:r>
      <w:r w:rsidRPr="00F85889">
        <w:rPr>
          <w:rFonts w:ascii="Times New Roman" w:eastAsia="Arial" w:hAnsi="Times New Roman" w:cs="Times New Roman"/>
          <w:b/>
          <w:i/>
        </w:rPr>
        <w:t xml:space="preserve">  </w:t>
      </w:r>
    </w:p>
    <w:p w14:paraId="60914254" w14:textId="4A21B0C9" w:rsidR="00DA76A9" w:rsidRPr="00F85889" w:rsidRDefault="00E531F2" w:rsidP="00C0651B">
      <w:pPr>
        <w:rPr>
          <w:rFonts w:ascii="Times New Roman" w:eastAsia="Times New Roman" w:hAnsi="Times New Roman" w:cs="Times New Roman"/>
          <w:i/>
        </w:rPr>
      </w:pPr>
      <w:r w:rsidRPr="00F85889">
        <w:rPr>
          <w:rFonts w:ascii="Times New Roman" w:eastAsia="Times New Roman" w:hAnsi="Times New Roman" w:cs="Times New Roman"/>
          <w:i/>
        </w:rPr>
        <w:t>This assignment relates to learning objectives 1, 2, &amp; 4</w:t>
      </w:r>
    </w:p>
    <w:p w14:paraId="3186D13A" w14:textId="302DE700" w:rsidR="00996A3A" w:rsidRPr="00F85889" w:rsidRDefault="00996A3A" w:rsidP="00996A3A">
      <w:pPr>
        <w:spacing w:after="0" w:line="240" w:lineRule="auto"/>
        <w:rPr>
          <w:rFonts w:ascii="Times New Roman" w:hAnsi="Times New Roman" w:cs="Times New Roman"/>
          <w:b/>
          <w:bCs/>
        </w:rPr>
      </w:pPr>
      <w:r w:rsidRPr="00F85889">
        <w:rPr>
          <w:rFonts w:ascii="Times New Roman" w:hAnsi="Times New Roman" w:cs="Times New Roman"/>
          <w:b/>
          <w:bCs/>
        </w:rPr>
        <w:t xml:space="preserve">Assignment </w:t>
      </w:r>
      <w:r w:rsidR="00FA73D3" w:rsidRPr="00F85889">
        <w:rPr>
          <w:rFonts w:ascii="Times New Roman" w:hAnsi="Times New Roman" w:cs="Times New Roman"/>
          <w:b/>
          <w:bCs/>
        </w:rPr>
        <w:t>6</w:t>
      </w:r>
      <w:r w:rsidRPr="00F85889">
        <w:rPr>
          <w:rFonts w:ascii="Times New Roman" w:hAnsi="Times New Roman" w:cs="Times New Roman"/>
          <w:b/>
          <w:bCs/>
        </w:rPr>
        <w:t xml:space="preserve">: Completion of </w:t>
      </w:r>
      <w:r w:rsidR="007E6F30" w:rsidRPr="00F85889">
        <w:rPr>
          <w:rFonts w:ascii="Times New Roman" w:hAnsi="Times New Roman" w:cs="Times New Roman"/>
          <w:b/>
          <w:bCs/>
        </w:rPr>
        <w:t>Practicum</w:t>
      </w:r>
      <w:r w:rsidRPr="00F85889">
        <w:rPr>
          <w:rFonts w:ascii="Times New Roman" w:hAnsi="Times New Roman" w:cs="Times New Roman"/>
          <w:b/>
          <w:bCs/>
        </w:rPr>
        <w:t xml:space="preserve"> Hours</w:t>
      </w:r>
    </w:p>
    <w:p w14:paraId="1C1577E9" w14:textId="77777777" w:rsidR="00996A3A" w:rsidRPr="00F85889" w:rsidRDefault="00996A3A" w:rsidP="00996A3A">
      <w:pPr>
        <w:spacing w:after="0" w:line="240" w:lineRule="auto"/>
        <w:rPr>
          <w:rFonts w:ascii="Times New Roman" w:hAnsi="Times New Roman" w:cs="Times New Roman"/>
        </w:rPr>
      </w:pPr>
    </w:p>
    <w:p w14:paraId="6EB97B6D" w14:textId="0D8E3271" w:rsidR="00E531F2" w:rsidRPr="00F85889" w:rsidRDefault="00E531F2" w:rsidP="0088246D">
      <w:pPr>
        <w:spacing w:after="0" w:line="240" w:lineRule="auto"/>
        <w:rPr>
          <w:rFonts w:ascii="Times New Roman" w:hAnsi="Times New Roman" w:cs="Times New Roman"/>
          <w:color w:val="000000"/>
        </w:rPr>
      </w:pPr>
      <w:r w:rsidRPr="00F85889">
        <w:rPr>
          <w:rFonts w:ascii="Times New Roman" w:hAnsi="Times New Roman" w:cs="Times New Roman"/>
          <w:color w:val="000000"/>
        </w:rPr>
        <w:t xml:space="preserve">Complete the required number of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placement hours</w:t>
      </w:r>
      <w:r w:rsidRPr="00F85889">
        <w:rPr>
          <w:rFonts w:ascii="Times New Roman" w:hAnsi="Times New Roman" w:cs="Times New Roman"/>
        </w:rPr>
        <w:t xml:space="preserve"> as identified in the </w:t>
      </w:r>
      <w:r w:rsidR="007E6F30" w:rsidRPr="00F85889">
        <w:rPr>
          <w:rFonts w:ascii="Times New Roman" w:hAnsi="Times New Roman" w:cs="Times New Roman"/>
        </w:rPr>
        <w:t>Practicum</w:t>
      </w:r>
      <w:r w:rsidRPr="00F85889">
        <w:rPr>
          <w:rFonts w:ascii="Times New Roman" w:hAnsi="Times New Roman" w:cs="Times New Roman"/>
        </w:rPr>
        <w:t xml:space="preserve"> Manual and calendar.</w:t>
      </w:r>
    </w:p>
    <w:p w14:paraId="5CC106D2" w14:textId="77777777" w:rsidR="00E531F2" w:rsidRPr="00F85889" w:rsidRDefault="00E531F2" w:rsidP="00E531F2">
      <w:pPr>
        <w:pStyle w:val="ListParagraph"/>
        <w:spacing w:after="0" w:line="240" w:lineRule="auto"/>
        <w:ind w:left="1080"/>
        <w:rPr>
          <w:rFonts w:ascii="Times New Roman" w:hAnsi="Times New Roman" w:cs="Times New Roman"/>
          <w:color w:val="000000"/>
        </w:rPr>
      </w:pPr>
    </w:p>
    <w:p w14:paraId="6152959E" w14:textId="504CE0CF" w:rsidR="00E531F2" w:rsidRPr="00F85889" w:rsidRDefault="00E531F2" w:rsidP="00E531F2">
      <w:pPr>
        <w:rPr>
          <w:rFonts w:ascii="Times New Roman" w:eastAsia="Times New Roman" w:hAnsi="Times New Roman" w:cs="Times New Roman"/>
          <w:i/>
        </w:rPr>
      </w:pPr>
      <w:r w:rsidRPr="00F85889">
        <w:rPr>
          <w:rFonts w:ascii="Times New Roman" w:hAnsi="Times New Roman" w:cs="Times New Roman"/>
          <w:b/>
        </w:rPr>
        <w:t>Due:</w:t>
      </w:r>
      <w:r w:rsidRPr="00F85889">
        <w:rPr>
          <w:rFonts w:ascii="Times New Roman" w:hAnsi="Times New Roman" w:cs="Times New Roman"/>
        </w:rPr>
        <w:t xml:space="preserve"> See calendar. Minimum of </w:t>
      </w:r>
      <w:r w:rsidRPr="00F85889">
        <w:rPr>
          <w:rFonts w:ascii="Times New Roman" w:eastAsia="Times New Roman" w:hAnsi="Times New Roman" w:cs="Times New Roman"/>
        </w:rPr>
        <w:t xml:space="preserve">50% of hours completed by Unit 8, 100% of hours completed by Unit 15. </w:t>
      </w:r>
      <w:r w:rsidRPr="00F85889">
        <w:rPr>
          <w:rFonts w:ascii="Times New Roman" w:eastAsia="Arial" w:hAnsi="Times New Roman" w:cs="Times New Roman"/>
        </w:rPr>
        <w:t>All required hours must be completed for successful completion of this course and to receive credit for this assignment (no partial credit).</w:t>
      </w:r>
      <w:r w:rsidRPr="00F85889">
        <w:rPr>
          <w:rFonts w:ascii="Times New Roman" w:eastAsia="Arial" w:hAnsi="Times New Roman" w:cs="Times New Roman"/>
          <w:b/>
          <w:i/>
        </w:rPr>
        <w:t xml:space="preserve">  </w:t>
      </w:r>
    </w:p>
    <w:p w14:paraId="3842C503" w14:textId="77777777" w:rsidR="00E531F2" w:rsidRPr="00F85889" w:rsidRDefault="00E531F2" w:rsidP="00E531F2">
      <w:pPr>
        <w:rPr>
          <w:rFonts w:ascii="Times New Roman" w:eastAsia="Times New Roman" w:hAnsi="Times New Roman" w:cs="Times New Roman"/>
          <w:i/>
        </w:rPr>
      </w:pPr>
      <w:r w:rsidRPr="00F85889">
        <w:rPr>
          <w:rFonts w:ascii="Times New Roman" w:eastAsia="Times New Roman" w:hAnsi="Times New Roman" w:cs="Times New Roman"/>
          <w:i/>
        </w:rPr>
        <w:t>This assignment relates to learning objectives 1, 2, &amp; 4</w:t>
      </w:r>
    </w:p>
    <w:p w14:paraId="7851694E" w14:textId="5BBE7832" w:rsidR="00E531F2" w:rsidRPr="00F85889" w:rsidRDefault="00E531F2" w:rsidP="00E531F2">
      <w:pPr>
        <w:rPr>
          <w:rFonts w:ascii="Times New Roman" w:hAnsi="Times New Roman" w:cs="Times New Roman"/>
          <w:b/>
        </w:rPr>
      </w:pPr>
      <w:r w:rsidRPr="00F85889">
        <w:rPr>
          <w:rFonts w:ascii="Times New Roman" w:hAnsi="Times New Roman" w:cs="Times New Roman"/>
          <w:b/>
        </w:rPr>
        <w:t xml:space="preserve">Additional Information about </w:t>
      </w:r>
      <w:r w:rsidR="007E6F30" w:rsidRPr="00F85889">
        <w:rPr>
          <w:rFonts w:ascii="Times New Roman" w:hAnsi="Times New Roman" w:cs="Times New Roman"/>
          <w:b/>
        </w:rPr>
        <w:t>Practicum</w:t>
      </w:r>
      <w:r w:rsidRPr="00F85889">
        <w:rPr>
          <w:rFonts w:ascii="Times New Roman" w:hAnsi="Times New Roman" w:cs="Times New Roman"/>
          <w:b/>
        </w:rPr>
        <w:t>:</w:t>
      </w:r>
    </w:p>
    <w:p w14:paraId="6641CF3E" w14:textId="7D612002" w:rsidR="00E531F2" w:rsidRPr="00F85889" w:rsidRDefault="00E531F2" w:rsidP="00E531F2">
      <w:pPr>
        <w:rPr>
          <w:rFonts w:ascii="Times New Roman" w:hAnsi="Times New Roman" w:cs="Times New Roman"/>
          <w:i/>
        </w:rPr>
      </w:pPr>
      <w:r w:rsidRPr="00F85889">
        <w:rPr>
          <w:rFonts w:ascii="Times New Roman" w:hAnsi="Times New Roman" w:cs="Times New Roman"/>
          <w:i/>
        </w:rPr>
        <w:t xml:space="preserve">If there are unresolved </w:t>
      </w:r>
      <w:r w:rsidR="007E6F30" w:rsidRPr="00F85889">
        <w:rPr>
          <w:rFonts w:ascii="Times New Roman" w:hAnsi="Times New Roman" w:cs="Times New Roman"/>
          <w:i/>
        </w:rPr>
        <w:t>practicum</w:t>
      </w:r>
      <w:r w:rsidRPr="00F85889">
        <w:rPr>
          <w:rFonts w:ascii="Times New Roman" w:hAnsi="Times New Roman" w:cs="Times New Roman"/>
          <w:i/>
        </w:rPr>
        <w:t xml:space="preserve">-related issues, discuss with your </w:t>
      </w:r>
      <w:r w:rsidR="007E6F30" w:rsidRPr="00F85889">
        <w:rPr>
          <w:rFonts w:ascii="Times New Roman" w:hAnsi="Times New Roman" w:cs="Times New Roman"/>
          <w:i/>
        </w:rPr>
        <w:t>Practicum</w:t>
      </w:r>
      <w:r w:rsidRPr="00F85889">
        <w:rPr>
          <w:rFonts w:ascii="Times New Roman" w:hAnsi="Times New Roman" w:cs="Times New Roman"/>
          <w:i/>
        </w:rPr>
        <w:t xml:space="preserve"> Instructor and, if needed, contact your </w:t>
      </w:r>
      <w:r w:rsidR="007E6F30" w:rsidRPr="00F85889">
        <w:rPr>
          <w:rFonts w:ascii="Times New Roman" w:hAnsi="Times New Roman" w:cs="Times New Roman"/>
          <w:i/>
        </w:rPr>
        <w:t>Practicum</w:t>
      </w:r>
      <w:r w:rsidRPr="00F85889">
        <w:rPr>
          <w:rFonts w:ascii="Times New Roman" w:hAnsi="Times New Roman" w:cs="Times New Roman"/>
          <w:i/>
        </w:rPr>
        <w:t xml:space="preserve"> Liaison.</w:t>
      </w:r>
    </w:p>
    <w:p w14:paraId="1878BD9C" w14:textId="55A29767" w:rsidR="005B3047" w:rsidRPr="00F85889" w:rsidRDefault="005B3047" w:rsidP="00A70DF4">
      <w:pPr>
        <w:pStyle w:val="NormalWeb"/>
        <w:shd w:val="clear" w:color="auto" w:fill="FFFFFF"/>
        <w:spacing w:before="0" w:beforeAutospacing="0" w:after="0" w:afterAutospacing="0"/>
        <w:rPr>
          <w:rFonts w:ascii="Times New Roman" w:hAnsi="Times New Roman"/>
          <w:color w:val="201F1E"/>
          <w:sz w:val="22"/>
          <w:szCs w:val="22"/>
        </w:rPr>
      </w:pPr>
      <w:r w:rsidRPr="00F85889">
        <w:rPr>
          <w:rFonts w:ascii="Times New Roman" w:hAnsi="Times New Roman"/>
          <w:color w:val="201F1E"/>
          <w:sz w:val="22"/>
          <w:szCs w:val="22"/>
          <w:bdr w:val="none" w:sz="0" w:space="0" w:color="auto" w:frame="1"/>
        </w:rPr>
        <w:t>All </w:t>
      </w:r>
      <w:r w:rsidRPr="00F85889">
        <w:rPr>
          <w:rFonts w:ascii="Times New Roman" w:hAnsi="Times New Roman"/>
          <w:sz w:val="22"/>
          <w:szCs w:val="22"/>
          <w:bdr w:val="none" w:sz="0" w:space="0" w:color="auto" w:frame="1"/>
        </w:rPr>
        <w:t>University Holidays </w:t>
      </w:r>
      <w:r w:rsidRPr="00F85889">
        <w:rPr>
          <w:rFonts w:ascii="Times New Roman" w:hAnsi="Times New Roman"/>
          <w:color w:val="201F1E"/>
          <w:sz w:val="22"/>
          <w:szCs w:val="22"/>
          <w:bdr w:val="none" w:sz="0" w:space="0" w:color="auto" w:frame="1"/>
        </w:rPr>
        <w:t xml:space="preserve">are sanctioned time off. If a University Holiday falls on one of the student’s regularly scheduled days at the agency, students do not have to make-up for the hours. Students are required to make up any hours missed due to agency holidays that fall on their scheduled placement day and are not University Holidays. Students should consult with their </w:t>
      </w:r>
      <w:r w:rsidR="007E6F30" w:rsidRPr="00F85889">
        <w:rPr>
          <w:rFonts w:ascii="Times New Roman" w:hAnsi="Times New Roman"/>
          <w:color w:val="201F1E"/>
          <w:sz w:val="22"/>
          <w:szCs w:val="22"/>
          <w:bdr w:val="none" w:sz="0" w:space="0" w:color="auto" w:frame="1"/>
        </w:rPr>
        <w:t>Practicum</w:t>
      </w:r>
      <w:r w:rsidRPr="00F85889">
        <w:rPr>
          <w:rFonts w:ascii="Times New Roman" w:hAnsi="Times New Roman"/>
          <w:color w:val="201F1E"/>
          <w:sz w:val="22"/>
          <w:szCs w:val="22"/>
          <w:bdr w:val="none" w:sz="0" w:space="0" w:color="auto" w:frame="1"/>
        </w:rPr>
        <w:t xml:space="preserve"> Instructor and/or Preceptor to ensure their absence would not adversely affect the agency and/or client care. </w:t>
      </w:r>
      <w:r w:rsidR="00A70DF4" w:rsidRPr="00F85889">
        <w:rPr>
          <w:rFonts w:ascii="Times New Roman" w:hAnsi="Times New Roman"/>
          <w:color w:val="201F1E"/>
          <w:sz w:val="22"/>
          <w:szCs w:val="22"/>
        </w:rPr>
        <w:t> </w:t>
      </w:r>
      <w:r w:rsidRPr="00F85889">
        <w:rPr>
          <w:rFonts w:ascii="Times New Roman" w:hAnsi="Times New Roman"/>
          <w:color w:val="201F1E"/>
          <w:sz w:val="22"/>
          <w:szCs w:val="22"/>
          <w:bdr w:val="none" w:sz="0" w:space="0" w:color="auto" w:frame="1"/>
        </w:rPr>
        <w:t xml:space="preserve">Students are allowed eight hours each semester to take time off for religious holidays or illness which must be discussed in advance and arranged with the </w:t>
      </w:r>
      <w:r w:rsidR="007E6F30" w:rsidRPr="00F85889">
        <w:rPr>
          <w:rFonts w:ascii="Times New Roman" w:hAnsi="Times New Roman"/>
          <w:color w:val="201F1E"/>
          <w:sz w:val="22"/>
          <w:szCs w:val="22"/>
          <w:bdr w:val="none" w:sz="0" w:space="0" w:color="auto" w:frame="1"/>
        </w:rPr>
        <w:t>Practicum</w:t>
      </w:r>
      <w:r w:rsidRPr="00F85889">
        <w:rPr>
          <w:rFonts w:ascii="Times New Roman" w:hAnsi="Times New Roman"/>
          <w:color w:val="201F1E"/>
          <w:sz w:val="22"/>
          <w:szCs w:val="22"/>
          <w:bdr w:val="none" w:sz="0" w:space="0" w:color="auto" w:frame="1"/>
        </w:rPr>
        <w:t xml:space="preserve"> Instructor/Preceptor. This time counts in the Internship hours and the student does not have to make-up this time. Make-up hours for additional time missed must be discussed with and approved by the </w:t>
      </w:r>
      <w:r w:rsidR="007E6F30" w:rsidRPr="00F85889">
        <w:rPr>
          <w:rFonts w:ascii="Times New Roman" w:hAnsi="Times New Roman"/>
          <w:color w:val="201F1E"/>
          <w:sz w:val="22"/>
          <w:szCs w:val="22"/>
          <w:bdr w:val="none" w:sz="0" w:space="0" w:color="auto" w:frame="1"/>
        </w:rPr>
        <w:t>Practicum</w:t>
      </w:r>
      <w:r w:rsidRPr="00F85889">
        <w:rPr>
          <w:rFonts w:ascii="Times New Roman" w:hAnsi="Times New Roman"/>
          <w:color w:val="201F1E"/>
          <w:sz w:val="22"/>
          <w:szCs w:val="22"/>
          <w:bdr w:val="none" w:sz="0" w:space="0" w:color="auto" w:frame="1"/>
        </w:rPr>
        <w:t xml:space="preserve"> Instructor/Preceptor.</w:t>
      </w:r>
    </w:p>
    <w:p w14:paraId="410E733F" w14:textId="77777777" w:rsidR="005B3047" w:rsidRPr="00F85889" w:rsidRDefault="005B3047" w:rsidP="005B3047">
      <w:pPr>
        <w:pStyle w:val="NormalWeb"/>
        <w:spacing w:before="0" w:beforeAutospacing="0" w:after="0" w:afterAutospacing="0"/>
        <w:rPr>
          <w:rFonts w:ascii="Times New Roman" w:hAnsi="Times New Roman"/>
          <w:color w:val="201F1E"/>
          <w:sz w:val="22"/>
          <w:szCs w:val="22"/>
          <w:bdr w:val="none" w:sz="0" w:space="0" w:color="auto" w:frame="1"/>
        </w:rPr>
      </w:pPr>
    </w:p>
    <w:p w14:paraId="43744F0A" w14:textId="65084B4A" w:rsidR="00A70DF4" w:rsidRPr="00F85889" w:rsidRDefault="00E531F2" w:rsidP="00A70DF4">
      <w:pPr>
        <w:pStyle w:val="NormalWeb"/>
        <w:spacing w:before="0" w:beforeAutospacing="0" w:after="0" w:afterAutospacing="0"/>
        <w:rPr>
          <w:rFonts w:ascii="Times New Roman" w:hAnsi="Times New Roman"/>
          <w:i/>
          <w:iCs/>
          <w:color w:val="000000"/>
          <w:sz w:val="22"/>
          <w:szCs w:val="22"/>
        </w:rPr>
      </w:pPr>
      <w:r w:rsidRPr="00F85889">
        <w:rPr>
          <w:rFonts w:ascii="Times New Roman" w:hAnsi="Times New Roman"/>
          <w:i/>
          <w:iCs/>
          <w:color w:val="000000"/>
          <w:sz w:val="22"/>
          <w:szCs w:val="22"/>
        </w:rPr>
        <w:t xml:space="preserve">If agreed upon prior to the start of the placement, some students may be expected to complete additional </w:t>
      </w:r>
      <w:r w:rsidR="00497124" w:rsidRPr="00F85889">
        <w:rPr>
          <w:rFonts w:ascii="Times New Roman" w:hAnsi="Times New Roman"/>
          <w:i/>
          <w:iCs/>
          <w:color w:val="000000"/>
          <w:sz w:val="22"/>
          <w:szCs w:val="22"/>
        </w:rPr>
        <w:t>practicum</w:t>
      </w:r>
      <w:r w:rsidRPr="00F85889">
        <w:rPr>
          <w:rFonts w:ascii="Times New Roman" w:hAnsi="Times New Roman"/>
          <w:i/>
          <w:iCs/>
          <w:color w:val="000000"/>
          <w:sz w:val="22"/>
          <w:szCs w:val="22"/>
        </w:rPr>
        <w:t xml:space="preserve"> hours and/or other requirements </w:t>
      </w:r>
      <w:proofErr w:type="gramStart"/>
      <w:r w:rsidRPr="00F85889">
        <w:rPr>
          <w:rFonts w:ascii="Times New Roman" w:hAnsi="Times New Roman"/>
          <w:i/>
          <w:iCs/>
          <w:color w:val="000000"/>
          <w:sz w:val="22"/>
          <w:szCs w:val="22"/>
        </w:rPr>
        <w:t>in order to</w:t>
      </w:r>
      <w:proofErr w:type="gramEnd"/>
      <w:r w:rsidRPr="00F85889">
        <w:rPr>
          <w:rFonts w:ascii="Times New Roman" w:hAnsi="Times New Roman"/>
          <w:i/>
          <w:iCs/>
          <w:color w:val="000000"/>
          <w:sz w:val="22"/>
          <w:szCs w:val="22"/>
        </w:rPr>
        <w:t xml:space="preserve"> fulfil their professional commitment to the agency. </w:t>
      </w:r>
      <w:r w:rsidR="00A70DF4" w:rsidRPr="00F85889">
        <w:rPr>
          <w:rFonts w:ascii="Times New Roman" w:hAnsi="Times New Roman"/>
          <w:i/>
          <w:iCs/>
          <w:color w:val="000000"/>
          <w:sz w:val="22"/>
          <w:szCs w:val="22"/>
        </w:rPr>
        <w:t>Please note the calendars and some forms are different for OCP and VAC. </w:t>
      </w:r>
    </w:p>
    <w:p w14:paraId="68E3B28A" w14:textId="77777777" w:rsidR="00A70DF4" w:rsidRPr="00F85889" w:rsidRDefault="00A70DF4" w:rsidP="00E531F2">
      <w:pPr>
        <w:spacing w:after="0"/>
        <w:rPr>
          <w:rFonts w:ascii="Times New Roman" w:hAnsi="Times New Roman"/>
        </w:rPr>
      </w:pPr>
    </w:p>
    <w:p w14:paraId="68369A72" w14:textId="6CF02CB5" w:rsidR="00E531F2" w:rsidRPr="00F85889" w:rsidRDefault="00E531F2" w:rsidP="00497124">
      <w:pPr>
        <w:spacing w:after="0"/>
        <w:rPr>
          <w:rStyle w:val="Hyperlink"/>
          <w:rFonts w:ascii="Times New Roman" w:hAnsi="Times New Roman" w:cs="Times New Roman"/>
          <w:b/>
          <w:color w:val="000000"/>
          <w:u w:val="none"/>
        </w:rPr>
      </w:pPr>
      <w:r w:rsidRPr="00F85889">
        <w:rPr>
          <w:rFonts w:ascii="Times New Roman" w:hAnsi="Times New Roman" w:cs="Times New Roman"/>
          <w:color w:val="000000"/>
        </w:rPr>
        <w:t xml:space="preserve">All </w:t>
      </w:r>
      <w:r w:rsidR="007E6F30" w:rsidRPr="00F85889">
        <w:rPr>
          <w:rFonts w:ascii="Times New Roman" w:hAnsi="Times New Roman" w:cs="Times New Roman"/>
          <w:color w:val="000000"/>
        </w:rPr>
        <w:t>practicum</w:t>
      </w:r>
      <w:r w:rsidRPr="00F85889">
        <w:rPr>
          <w:rFonts w:ascii="Times New Roman" w:hAnsi="Times New Roman" w:cs="Times New Roman"/>
          <w:color w:val="000000"/>
        </w:rPr>
        <w:t xml:space="preserve"> forms and information, including the </w:t>
      </w:r>
      <w:r w:rsidR="00497124" w:rsidRPr="00F85889">
        <w:rPr>
          <w:rFonts w:ascii="Times New Roman" w:hAnsi="Times New Roman" w:cs="Times New Roman"/>
          <w:color w:val="000000"/>
        </w:rPr>
        <w:t xml:space="preserve">student </w:t>
      </w:r>
      <w:r w:rsidRPr="00F85889">
        <w:rPr>
          <w:rFonts w:ascii="Times New Roman" w:hAnsi="Times New Roman" w:cs="Times New Roman"/>
          <w:color w:val="000000"/>
        </w:rPr>
        <w:t xml:space="preserve">calendar, can be found </w:t>
      </w:r>
      <w:r w:rsidR="00497124" w:rsidRPr="00F85889">
        <w:rPr>
          <w:rFonts w:ascii="Times New Roman" w:hAnsi="Times New Roman" w:cs="Times New Roman"/>
          <w:color w:val="000000"/>
        </w:rPr>
        <w:t>on the website.</w:t>
      </w:r>
    </w:p>
    <w:p w14:paraId="4A25B47B" w14:textId="03794B18" w:rsidR="00DA76A9" w:rsidRPr="00F85889" w:rsidRDefault="00E531F2" w:rsidP="00DA76A9">
      <w:pPr>
        <w:rPr>
          <w:rFonts w:ascii="Times New Roman" w:hAnsi="Times New Roman" w:cs="Times New Roman"/>
        </w:rPr>
      </w:pPr>
      <w:r w:rsidRPr="00F85889">
        <w:rPr>
          <w:rFonts w:ascii="Times New Roman" w:hAnsi="Times New Roman" w:cs="Times New Roman"/>
        </w:rPr>
        <w:t xml:space="preserve">This course is Credit/No Credit. </w:t>
      </w:r>
      <w:r w:rsidR="00DA76A9" w:rsidRPr="00F85889">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DA76A9" w:rsidRPr="00F85889" w14:paraId="488311C4" w14:textId="77777777" w:rsidTr="00DA76A9">
        <w:tc>
          <w:tcPr>
            <w:tcW w:w="4674" w:type="dxa"/>
            <w:gridSpan w:val="2"/>
            <w:shd w:val="clear" w:color="auto" w:fill="991B1E"/>
          </w:tcPr>
          <w:p w14:paraId="2389BFEE" w14:textId="77777777" w:rsidR="00DA76A9" w:rsidRPr="00F85889" w:rsidRDefault="00DA76A9" w:rsidP="00DA76A9">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Assignment Grades</w:t>
            </w:r>
          </w:p>
        </w:tc>
        <w:tc>
          <w:tcPr>
            <w:tcW w:w="4676" w:type="dxa"/>
            <w:gridSpan w:val="2"/>
            <w:shd w:val="clear" w:color="auto" w:fill="991B1E"/>
          </w:tcPr>
          <w:p w14:paraId="7694E0DA" w14:textId="77777777" w:rsidR="00DA76A9" w:rsidRPr="00F85889" w:rsidRDefault="00DA76A9" w:rsidP="00DA76A9">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Final Grades</w:t>
            </w:r>
          </w:p>
        </w:tc>
      </w:tr>
      <w:tr w:rsidR="00DA76A9" w:rsidRPr="00F85889" w14:paraId="6A54A17B" w14:textId="77777777" w:rsidTr="00DA76A9">
        <w:tc>
          <w:tcPr>
            <w:tcW w:w="2337" w:type="dxa"/>
            <w:vAlign w:val="center"/>
          </w:tcPr>
          <w:p w14:paraId="674D6EBB"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color w:val="000000"/>
              </w:rPr>
              <w:t>Credit</w:t>
            </w:r>
          </w:p>
        </w:tc>
        <w:tc>
          <w:tcPr>
            <w:tcW w:w="2337" w:type="dxa"/>
            <w:vAlign w:val="center"/>
          </w:tcPr>
          <w:p w14:paraId="209DF6AB" w14:textId="77777777" w:rsidR="00DA76A9" w:rsidRPr="00F85889" w:rsidRDefault="00DA76A9" w:rsidP="00DA76A9">
            <w:pPr>
              <w:rPr>
                <w:rFonts w:ascii="Times New Roman" w:hAnsi="Times New Roman" w:cs="Times New Roman"/>
              </w:rPr>
            </w:pPr>
            <w:r w:rsidRPr="00F85889">
              <w:rPr>
                <w:rFonts w:ascii="Times New Roman" w:hAnsi="Times New Roman" w:cs="Times New Roman"/>
                <w:color w:val="000000"/>
              </w:rPr>
              <w:t>83% or above</w:t>
            </w:r>
          </w:p>
        </w:tc>
        <w:tc>
          <w:tcPr>
            <w:tcW w:w="2338" w:type="dxa"/>
            <w:vAlign w:val="center"/>
          </w:tcPr>
          <w:p w14:paraId="670CC5D3"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color w:val="000000"/>
              </w:rPr>
              <w:t>Credit</w:t>
            </w:r>
          </w:p>
        </w:tc>
        <w:tc>
          <w:tcPr>
            <w:tcW w:w="2338" w:type="dxa"/>
            <w:vAlign w:val="center"/>
          </w:tcPr>
          <w:p w14:paraId="700E2955" w14:textId="77777777" w:rsidR="00DA76A9" w:rsidRPr="00F85889" w:rsidRDefault="00DA76A9" w:rsidP="00DA76A9">
            <w:pPr>
              <w:rPr>
                <w:rFonts w:ascii="Times New Roman" w:hAnsi="Times New Roman" w:cs="Times New Roman"/>
              </w:rPr>
            </w:pPr>
            <w:r w:rsidRPr="00F85889">
              <w:rPr>
                <w:rFonts w:ascii="Times New Roman" w:hAnsi="Times New Roman" w:cs="Times New Roman"/>
                <w:color w:val="000000"/>
              </w:rPr>
              <w:t>83% or above</w:t>
            </w:r>
          </w:p>
        </w:tc>
      </w:tr>
      <w:tr w:rsidR="00DA76A9" w:rsidRPr="00F85889" w14:paraId="37722E90" w14:textId="77777777" w:rsidTr="00DA76A9">
        <w:tc>
          <w:tcPr>
            <w:tcW w:w="2337" w:type="dxa"/>
            <w:vAlign w:val="center"/>
          </w:tcPr>
          <w:p w14:paraId="4BC3D269"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color w:val="000000"/>
              </w:rPr>
              <w:t>No Credit</w:t>
            </w:r>
          </w:p>
        </w:tc>
        <w:tc>
          <w:tcPr>
            <w:tcW w:w="2337" w:type="dxa"/>
            <w:vAlign w:val="center"/>
          </w:tcPr>
          <w:p w14:paraId="326BE11C" w14:textId="77777777" w:rsidR="00DA76A9" w:rsidRPr="00F85889" w:rsidRDefault="00DA76A9" w:rsidP="00DA76A9">
            <w:pPr>
              <w:rPr>
                <w:rFonts w:ascii="Times New Roman" w:hAnsi="Times New Roman" w:cs="Times New Roman"/>
              </w:rPr>
            </w:pPr>
            <w:r w:rsidRPr="00F85889">
              <w:rPr>
                <w:rFonts w:ascii="Times New Roman" w:hAnsi="Times New Roman" w:cs="Times New Roman"/>
                <w:color w:val="000000"/>
              </w:rPr>
              <w:t>82% or below</w:t>
            </w:r>
          </w:p>
        </w:tc>
        <w:tc>
          <w:tcPr>
            <w:tcW w:w="2338" w:type="dxa"/>
            <w:vAlign w:val="center"/>
          </w:tcPr>
          <w:p w14:paraId="6FA7B647" w14:textId="77777777" w:rsidR="00DA76A9" w:rsidRPr="00F85889" w:rsidRDefault="00DA76A9" w:rsidP="00DA76A9">
            <w:pPr>
              <w:jc w:val="center"/>
              <w:rPr>
                <w:rFonts w:ascii="Times New Roman" w:hAnsi="Times New Roman" w:cs="Times New Roman"/>
              </w:rPr>
            </w:pPr>
            <w:r w:rsidRPr="00F85889">
              <w:rPr>
                <w:rFonts w:ascii="Times New Roman" w:hAnsi="Times New Roman" w:cs="Times New Roman"/>
                <w:color w:val="000000"/>
              </w:rPr>
              <w:t>No Credit</w:t>
            </w:r>
          </w:p>
        </w:tc>
        <w:tc>
          <w:tcPr>
            <w:tcW w:w="2338" w:type="dxa"/>
            <w:vAlign w:val="center"/>
          </w:tcPr>
          <w:p w14:paraId="1008AA19" w14:textId="77777777" w:rsidR="00DA76A9" w:rsidRPr="00F85889" w:rsidRDefault="00DA76A9" w:rsidP="00DA76A9">
            <w:pPr>
              <w:rPr>
                <w:rFonts w:ascii="Times New Roman" w:hAnsi="Times New Roman" w:cs="Times New Roman"/>
              </w:rPr>
            </w:pPr>
            <w:r w:rsidRPr="00F85889">
              <w:rPr>
                <w:rFonts w:ascii="Times New Roman" w:hAnsi="Times New Roman" w:cs="Times New Roman"/>
                <w:color w:val="000000"/>
              </w:rPr>
              <w:t>82% or below</w:t>
            </w:r>
          </w:p>
        </w:tc>
      </w:tr>
    </w:tbl>
    <w:p w14:paraId="32712DF8" w14:textId="66E1BEDB" w:rsidR="00DA76A9" w:rsidRPr="00F85889" w:rsidRDefault="00DA76A9" w:rsidP="00DA76A9">
      <w:pPr>
        <w:rPr>
          <w:rFonts w:ascii="Times New Roman" w:hAnsi="Times New Roman" w:cs="Times New Roman"/>
        </w:rPr>
      </w:pPr>
    </w:p>
    <w:p w14:paraId="7D63CE2B" w14:textId="46C7934B" w:rsidR="00E531F2" w:rsidRPr="00F85889" w:rsidRDefault="00E531F2" w:rsidP="00DA76A9">
      <w:pPr>
        <w:rPr>
          <w:rFonts w:ascii="Times New Roman" w:hAnsi="Times New Roman" w:cs="Times New Roman"/>
        </w:rPr>
      </w:pPr>
      <w:r w:rsidRPr="00F85889">
        <w:rPr>
          <w:rFonts w:ascii="Times New Roman" w:hAnsi="Times New Roman" w:cs="Times New Roman"/>
        </w:rPr>
        <w:t xml:space="preserve">See </w:t>
      </w:r>
      <w:r w:rsidRPr="00F85889">
        <w:rPr>
          <w:rFonts w:ascii="Times New Roman" w:hAnsi="Times New Roman" w:cs="Times New Roman"/>
          <w:b/>
          <w:color w:val="991B1E"/>
        </w:rPr>
        <w:t>Appendix B</w:t>
      </w:r>
      <w:r w:rsidRPr="00F85889">
        <w:rPr>
          <w:rFonts w:ascii="Times New Roman" w:hAnsi="Times New Roman" w:cs="Times New Roman"/>
        </w:rPr>
        <w:t xml:space="preserve"> for additional details regarding the definitions of grades and standards establishe</w:t>
      </w:r>
      <w:r w:rsidR="005B3047" w:rsidRPr="00F85889">
        <w:rPr>
          <w:rFonts w:ascii="Times New Roman" w:hAnsi="Times New Roman" w:cs="Times New Roman"/>
        </w:rPr>
        <w:t xml:space="preserve">d by the faculty of the </w:t>
      </w:r>
      <w:proofErr w:type="gramStart"/>
      <w:r w:rsidR="005B3047" w:rsidRPr="00F85889">
        <w:rPr>
          <w:rFonts w:ascii="Times New Roman" w:hAnsi="Times New Roman" w:cs="Times New Roman"/>
        </w:rPr>
        <w:t>School</w:t>
      </w:r>
      <w:proofErr w:type="gramEnd"/>
      <w:r w:rsidR="005B3047" w:rsidRPr="00F85889">
        <w:rPr>
          <w:rFonts w:ascii="Times New Roman" w:hAnsi="Times New Roman" w:cs="Times New Roman"/>
        </w:rPr>
        <w:t>.</w:t>
      </w:r>
    </w:p>
    <w:p w14:paraId="3AFD4CE6" w14:textId="77777777" w:rsidR="00DA76A9" w:rsidRPr="00F85889" w:rsidRDefault="00DA76A9" w:rsidP="00DA76A9">
      <w:pPr>
        <w:rPr>
          <w:rFonts w:ascii="Times New Roman" w:hAnsi="Times New Roman" w:cs="Times New Roman"/>
        </w:rPr>
      </w:pPr>
      <w:r w:rsidRPr="00F85889">
        <w:rPr>
          <w:rFonts w:ascii="Times New Roman" w:hAnsi="Times New Roman" w:cs="Times New Roman"/>
          <w:b/>
          <w:color w:val="991B1E"/>
        </w:rPr>
        <w:t>Attendance and Participation</w:t>
      </w:r>
    </w:p>
    <w:p w14:paraId="32212F05" w14:textId="467FF93E" w:rsidR="00E531F2" w:rsidRPr="00F85889" w:rsidRDefault="00E531F2" w:rsidP="00E531F2">
      <w:pPr>
        <w:rPr>
          <w:rFonts w:ascii="Times New Roman" w:hAnsi="Times New Roman" w:cs="Times New Roman"/>
        </w:rPr>
      </w:pPr>
      <w:r w:rsidRPr="00F85889">
        <w:rPr>
          <w:rFonts w:ascii="Times New Roman" w:hAnsi="Times New Roman" w:cs="Times New Roman"/>
        </w:rPr>
        <w:t xml:space="preserve">Students' active involvement in the class is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in class may result in the receiving no credit for the course.  Substantive participation VAC and remote/hybrid Ground courses,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06D372EE" w14:textId="4C08B761" w:rsidR="00DA76A9" w:rsidRPr="00F85889" w:rsidRDefault="00DA76A9" w:rsidP="00DA76A9">
      <w:pPr>
        <w:rPr>
          <w:rFonts w:ascii="Times New Roman" w:hAnsi="Times New Roman" w:cs="Times New Roman"/>
        </w:rPr>
      </w:pPr>
      <w:r w:rsidRPr="00F85889">
        <w:rPr>
          <w:rFonts w:ascii="Times New Roman" w:hAnsi="Times New Roman" w:cs="Times New Roman"/>
          <w:b/>
          <w:color w:val="991B1E"/>
        </w:rPr>
        <w:t>Additional Expectations and Guidelines</w:t>
      </w:r>
    </w:p>
    <w:p w14:paraId="78ECB8DF" w14:textId="429EC5D4" w:rsidR="00DA76A9" w:rsidRPr="00F85889" w:rsidRDefault="00DA76A9" w:rsidP="00DA76A9">
      <w:pPr>
        <w:spacing w:after="0" w:line="240" w:lineRule="auto"/>
        <w:rPr>
          <w:rFonts w:ascii="Times New Roman" w:hAnsi="Times New Roman" w:cs="Times New Roman"/>
          <w:b/>
          <w:bCs/>
        </w:rPr>
      </w:pPr>
      <w:r w:rsidRPr="00F85889">
        <w:rPr>
          <w:rFonts w:ascii="Times New Roman" w:hAnsi="Times New Roman" w:cs="Times New Roman"/>
          <w:bCs/>
        </w:rPr>
        <w:t xml:space="preserve">Students are expected to contribute to the development of a positive learning environment and demonstrate their learning through written and oral assignments </w:t>
      </w:r>
      <w:r w:rsidR="00935606" w:rsidRPr="00F85889">
        <w:rPr>
          <w:rFonts w:ascii="Times New Roman" w:hAnsi="Times New Roman" w:cs="Times New Roman"/>
          <w:bCs/>
        </w:rPr>
        <w:t>including</w:t>
      </w:r>
      <w:r w:rsidRPr="00F85889">
        <w:rPr>
          <w:rFonts w:ascii="Times New Roman" w:hAnsi="Times New Roman" w:cs="Times New Roman"/>
          <w:bCs/>
        </w:rPr>
        <w:t xml:space="preserve"> active class participation</w:t>
      </w:r>
      <w:r w:rsidRPr="00F85889">
        <w:rPr>
          <w:rFonts w:ascii="Times New Roman" w:hAnsi="Times New Roman" w:cs="Times New Roman"/>
          <w:b/>
          <w:bCs/>
        </w:rPr>
        <w:t xml:space="preserve">. </w:t>
      </w:r>
    </w:p>
    <w:p w14:paraId="2C7D4DDB" w14:textId="77777777" w:rsidR="00DA76A9" w:rsidRPr="00F85889" w:rsidRDefault="00DA76A9" w:rsidP="00DA76A9">
      <w:pPr>
        <w:spacing w:after="0" w:line="240" w:lineRule="auto"/>
        <w:rPr>
          <w:rFonts w:ascii="Times New Roman" w:hAnsi="Times New Roman" w:cs="Times New Roman"/>
          <w:b/>
          <w:bCs/>
        </w:rPr>
      </w:pPr>
    </w:p>
    <w:p w14:paraId="5E20945D" w14:textId="77777777" w:rsidR="00DA76A9" w:rsidRPr="00F85889" w:rsidRDefault="00DA76A9" w:rsidP="00DA76A9">
      <w:pPr>
        <w:spacing w:after="0" w:line="240" w:lineRule="auto"/>
        <w:rPr>
          <w:rFonts w:ascii="Times New Roman" w:hAnsi="Times New Roman" w:cs="Times New Roman"/>
          <w:b/>
          <w:bCs/>
        </w:rPr>
      </w:pPr>
      <w:r w:rsidRPr="00F85889">
        <w:rPr>
          <w:rFonts w:ascii="Times New Roman" w:hAnsi="Times New Roman" w:cs="Times New Roman"/>
          <w:b/>
          <w:bCs/>
        </w:rPr>
        <w:t>Expectations</w:t>
      </w:r>
    </w:p>
    <w:p w14:paraId="22E88A68" w14:textId="3CF80657" w:rsidR="00DA76A9" w:rsidRPr="00F85889" w:rsidRDefault="00DA76A9" w:rsidP="00405621">
      <w:pPr>
        <w:pStyle w:val="ListParagraph"/>
        <w:numPr>
          <w:ilvl w:val="0"/>
          <w:numId w:val="16"/>
        </w:numPr>
        <w:spacing w:after="0" w:line="240" w:lineRule="auto"/>
        <w:rPr>
          <w:rFonts w:ascii="Times New Roman" w:hAnsi="Times New Roman" w:cs="Times New Roman"/>
        </w:rPr>
      </w:pPr>
      <w:r w:rsidRPr="00F85889">
        <w:rPr>
          <w:rFonts w:ascii="Times New Roman" w:hAnsi="Times New Roman" w:cs="Times New Roman"/>
        </w:rPr>
        <w:t>Students are expected to complete all written and other assignments on time.</w:t>
      </w:r>
    </w:p>
    <w:p w14:paraId="4E126A5B" w14:textId="642F5CBE" w:rsidR="00DA76A9" w:rsidRPr="00F85889" w:rsidRDefault="00DA76A9" w:rsidP="00405621">
      <w:pPr>
        <w:pStyle w:val="ListParagraph"/>
        <w:numPr>
          <w:ilvl w:val="0"/>
          <w:numId w:val="16"/>
        </w:numPr>
        <w:spacing w:after="0" w:line="240" w:lineRule="auto"/>
        <w:rPr>
          <w:rFonts w:ascii="Times New Roman" w:hAnsi="Times New Roman" w:cs="Times New Roman"/>
        </w:rPr>
      </w:pPr>
      <w:r w:rsidRPr="00F85889">
        <w:rPr>
          <w:rFonts w:ascii="Times New Roman" w:hAnsi="Times New Roman" w:cs="Times New Roman"/>
        </w:rPr>
        <w:t>Students are encouraged to share readings gleaned from their placement</w:t>
      </w:r>
      <w:r w:rsidR="003C0CF3" w:rsidRPr="00F85889">
        <w:rPr>
          <w:rFonts w:ascii="Times New Roman" w:hAnsi="Times New Roman" w:cs="Times New Roman"/>
        </w:rPr>
        <w:t xml:space="preserve"> and</w:t>
      </w:r>
      <w:r w:rsidRPr="00F85889">
        <w:rPr>
          <w:rFonts w:ascii="Times New Roman" w:hAnsi="Times New Roman" w:cs="Times New Roman"/>
        </w:rPr>
        <w:t xml:space="preserve"> other class assignments.</w:t>
      </w:r>
    </w:p>
    <w:p w14:paraId="33871634" w14:textId="75F286A1" w:rsidR="00DA76A9" w:rsidRPr="00F85889" w:rsidRDefault="00DA76A9" w:rsidP="00405621">
      <w:pPr>
        <w:pStyle w:val="ListParagraph"/>
        <w:numPr>
          <w:ilvl w:val="0"/>
          <w:numId w:val="16"/>
        </w:numPr>
        <w:spacing w:after="0" w:line="240" w:lineRule="auto"/>
        <w:rPr>
          <w:rFonts w:ascii="Times New Roman" w:hAnsi="Times New Roman" w:cs="Times New Roman"/>
        </w:rPr>
      </w:pPr>
      <w:r w:rsidRPr="00F85889">
        <w:rPr>
          <w:rFonts w:ascii="Times New Roman" w:hAnsi="Times New Roman" w:cs="Times New Roman"/>
        </w:rPr>
        <w:t>Students are expected to respect the confidentiality of clients: Use pseudonyms when discussing specific cases, and respect and maintain confidentiality regarding class discussions that may reveal personal information about other students in the class.</w:t>
      </w:r>
    </w:p>
    <w:p w14:paraId="606B8701" w14:textId="45A8B8E5" w:rsidR="00DA76A9" w:rsidRPr="00F85889" w:rsidRDefault="00DA76A9" w:rsidP="00405621">
      <w:pPr>
        <w:pStyle w:val="ListParagraph"/>
        <w:numPr>
          <w:ilvl w:val="0"/>
          <w:numId w:val="16"/>
        </w:numPr>
        <w:spacing w:after="0" w:line="240" w:lineRule="auto"/>
        <w:rPr>
          <w:rFonts w:ascii="Times New Roman" w:hAnsi="Times New Roman" w:cs="Times New Roman"/>
        </w:rPr>
      </w:pPr>
      <w:r w:rsidRPr="00F85889">
        <w:rPr>
          <w:rFonts w:ascii="Times New Roman" w:hAnsi="Times New Roman" w:cs="Times New Roman"/>
        </w:rPr>
        <w:t>Active participation is required of all students and will be considered in your final evaluation.</w:t>
      </w:r>
    </w:p>
    <w:p w14:paraId="18272175" w14:textId="33154FAD" w:rsidR="00DA76A9" w:rsidRPr="00F85889" w:rsidRDefault="00DA76A9" w:rsidP="00405621">
      <w:pPr>
        <w:pStyle w:val="ListParagraph"/>
        <w:numPr>
          <w:ilvl w:val="0"/>
          <w:numId w:val="16"/>
        </w:numPr>
        <w:spacing w:after="0" w:line="240" w:lineRule="auto"/>
        <w:rPr>
          <w:rFonts w:ascii="Times New Roman" w:hAnsi="Times New Roman" w:cs="Times New Roman"/>
        </w:rPr>
      </w:pPr>
      <w:r w:rsidRPr="00F85889">
        <w:rPr>
          <w:rFonts w:ascii="Times New Roman" w:hAnsi="Times New Roman" w:cs="Times New Roman"/>
        </w:rPr>
        <w:t>Problem solving, identification of issues of concern, and learning needs should evolve from the group.</w:t>
      </w:r>
    </w:p>
    <w:p w14:paraId="303B5527" w14:textId="1C75643D" w:rsidR="00DA76A9" w:rsidRPr="00F85889" w:rsidRDefault="00DA76A9" w:rsidP="00405621">
      <w:pPr>
        <w:pStyle w:val="ListParagraph"/>
        <w:numPr>
          <w:ilvl w:val="0"/>
          <w:numId w:val="16"/>
        </w:numPr>
        <w:spacing w:after="0" w:line="240" w:lineRule="auto"/>
        <w:rPr>
          <w:rFonts w:ascii="Times New Roman" w:hAnsi="Times New Roman" w:cs="Times New Roman"/>
        </w:rPr>
      </w:pPr>
      <w:r w:rsidRPr="00F85889">
        <w:rPr>
          <w:rFonts w:ascii="Times New Roman" w:hAnsi="Times New Roman" w:cs="Times New Roman"/>
        </w:rPr>
        <w:t>Periodic evaluation of the course experience will be conducted. Stud</w:t>
      </w:r>
      <w:r w:rsidR="003C0CF3" w:rsidRPr="00F85889">
        <w:rPr>
          <w:rFonts w:ascii="Times New Roman" w:hAnsi="Times New Roman" w:cs="Times New Roman"/>
        </w:rPr>
        <w:t>ents will be asked to complete</w:t>
      </w:r>
      <w:r w:rsidRPr="00F85889">
        <w:rPr>
          <w:rFonts w:ascii="Times New Roman" w:hAnsi="Times New Roman" w:cs="Times New Roman"/>
        </w:rPr>
        <w:t xml:space="preserve"> written evaluation</w:t>
      </w:r>
      <w:r w:rsidR="003C0CF3" w:rsidRPr="00F85889">
        <w:rPr>
          <w:rFonts w:ascii="Times New Roman" w:hAnsi="Times New Roman" w:cs="Times New Roman"/>
        </w:rPr>
        <w:t>s</w:t>
      </w:r>
      <w:r w:rsidRPr="00F85889">
        <w:rPr>
          <w:rFonts w:ascii="Times New Roman" w:hAnsi="Times New Roman" w:cs="Times New Roman"/>
        </w:rPr>
        <w:t>.</w:t>
      </w:r>
    </w:p>
    <w:p w14:paraId="46D658EE" w14:textId="77777777" w:rsidR="005B3047" w:rsidRPr="00F85889" w:rsidRDefault="005B3047" w:rsidP="00DA76A9">
      <w:pPr>
        <w:spacing w:after="0" w:line="240" w:lineRule="auto"/>
        <w:rPr>
          <w:rFonts w:ascii="Times New Roman" w:hAnsi="Times New Roman" w:cs="Times New Roman"/>
          <w:b/>
          <w:bCs/>
        </w:rPr>
      </w:pPr>
    </w:p>
    <w:p w14:paraId="4F161FD6" w14:textId="54366BE7" w:rsidR="00DA76A9" w:rsidRPr="00F85889" w:rsidRDefault="00DA76A9" w:rsidP="00DA76A9">
      <w:pPr>
        <w:spacing w:after="0" w:line="240" w:lineRule="auto"/>
        <w:rPr>
          <w:rFonts w:ascii="Times New Roman" w:hAnsi="Times New Roman" w:cs="Times New Roman"/>
          <w:b/>
          <w:bCs/>
        </w:rPr>
      </w:pPr>
      <w:r w:rsidRPr="00F85889">
        <w:rPr>
          <w:rFonts w:ascii="Times New Roman" w:hAnsi="Times New Roman" w:cs="Times New Roman"/>
          <w:b/>
          <w:bCs/>
        </w:rPr>
        <w:t>Guidelines</w:t>
      </w:r>
    </w:p>
    <w:p w14:paraId="1ED03CD2" w14:textId="4812DCCD"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Much of the course content will center on critical issues that may be controversial. The following guidelines have been adopted. It is hoped that these guidelines will create an environment in which we can learn from one another and enrich our experience in the </w:t>
      </w:r>
      <w:r w:rsidR="00497124" w:rsidRPr="00F85889">
        <w:rPr>
          <w:rFonts w:ascii="Times New Roman" w:hAnsi="Times New Roman" w:cs="Times New Roman"/>
        </w:rPr>
        <w:t>practicum</w:t>
      </w:r>
      <w:r w:rsidRPr="00F85889">
        <w:rPr>
          <w:rFonts w:ascii="Times New Roman" w:hAnsi="Times New Roman" w:cs="Times New Roman"/>
        </w:rPr>
        <w:t xml:space="preserve"> course.</w:t>
      </w:r>
    </w:p>
    <w:p w14:paraId="224A546F" w14:textId="77777777"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Every person participating in the program is of equal worth and value.</w:t>
      </w:r>
    </w:p>
    <w:p w14:paraId="1895FB98" w14:textId="5AD9E21F"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All opinions are important</w:t>
      </w:r>
      <w:r w:rsidR="00FA27D4" w:rsidRPr="00F85889">
        <w:rPr>
          <w:rFonts w:ascii="Times New Roman" w:hAnsi="Times New Roman" w:cs="Times New Roman"/>
        </w:rPr>
        <w:t xml:space="preserve">.  We will agree to disagree. </w:t>
      </w:r>
    </w:p>
    <w:p w14:paraId="4CE1C4D1" w14:textId="77777777"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We do not generalize. Please speak from your perspective using I-statements such as "I think…," "I believe…," "It's been my experience that…," etc.</w:t>
      </w:r>
    </w:p>
    <w:p w14:paraId="0C487486" w14:textId="77777777"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Actively listen to gain understanding. We will be speaking from our personal experiences. It is important to recognize that we will be talking about what is true for us.</w:t>
      </w:r>
    </w:p>
    <w:p w14:paraId="52AAF00D" w14:textId="124327BC"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We respect the confidentiality of our</w:t>
      </w:r>
      <w:r w:rsidR="00F358DD" w:rsidRPr="00F85889">
        <w:rPr>
          <w:rFonts w:ascii="Times New Roman" w:hAnsi="Times New Roman" w:cs="Times New Roman"/>
        </w:rPr>
        <w:t xml:space="preserve"> classmates. Information</w:t>
      </w:r>
      <w:r w:rsidRPr="00F85889">
        <w:rPr>
          <w:rFonts w:ascii="Times New Roman" w:hAnsi="Times New Roman" w:cs="Times New Roman"/>
        </w:rPr>
        <w:t xml:space="preserve"> shared during class stays in class. </w:t>
      </w:r>
    </w:p>
    <w:p w14:paraId="02C8057B" w14:textId="32135B83"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 xml:space="preserve">Be aware of your level of participation in the group and act accordingly. If you tend to be quiet in group situations, please work at increasing your contribution. </w:t>
      </w:r>
      <w:proofErr w:type="gramStart"/>
      <w:r w:rsidRPr="00F85889">
        <w:rPr>
          <w:rFonts w:ascii="Times New Roman" w:hAnsi="Times New Roman" w:cs="Times New Roman"/>
        </w:rPr>
        <w:t>We're</w:t>
      </w:r>
      <w:proofErr w:type="gramEnd"/>
      <w:r w:rsidRPr="00F85889">
        <w:rPr>
          <w:rFonts w:ascii="Times New Roman" w:hAnsi="Times New Roman" w:cs="Times New Roman"/>
        </w:rPr>
        <w:t xml:space="preserve"> here to learn from one another. </w:t>
      </w:r>
      <w:r w:rsidR="00FA27D4" w:rsidRPr="00F85889">
        <w:rPr>
          <w:rFonts w:ascii="Times New Roman" w:hAnsi="Times New Roman" w:cs="Times New Roman"/>
        </w:rPr>
        <w:t>Conversely</w:t>
      </w:r>
      <w:r w:rsidRPr="00F85889">
        <w:rPr>
          <w:rFonts w:ascii="Times New Roman" w:hAnsi="Times New Roman" w:cs="Times New Roman"/>
        </w:rPr>
        <w:t>, avoid monopolizing discussion by talking too much, too long, or too loudly.</w:t>
      </w:r>
    </w:p>
    <w:p w14:paraId="4E870298" w14:textId="77777777"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 xml:space="preserve">This course's content is shared by each member's contributions to the class discussion. Learn the balance to either step up or step back to allow diverse voices to be heard. </w:t>
      </w:r>
    </w:p>
    <w:p w14:paraId="2C7B62EE" w14:textId="77777777" w:rsidR="00D0121D" w:rsidRPr="00F85889" w:rsidRDefault="00D0121D" w:rsidP="00D0121D">
      <w:pPr>
        <w:pStyle w:val="ListParagraph"/>
        <w:numPr>
          <w:ilvl w:val="0"/>
          <w:numId w:val="22"/>
        </w:numPr>
        <w:spacing w:after="0" w:line="240" w:lineRule="auto"/>
        <w:rPr>
          <w:rFonts w:ascii="Times New Roman" w:hAnsi="Times New Roman" w:cs="Times New Roman"/>
        </w:rPr>
      </w:pPr>
      <w:r w:rsidRPr="00F85889">
        <w:rPr>
          <w:rFonts w:ascii="Times New Roman" w:hAnsi="Times New Roman" w:cs="Times New Roman"/>
        </w:rPr>
        <w:t xml:space="preserve">Diversity is our strength! The class setting is a sacred place, and all persons and their perspectives are welcome. </w:t>
      </w:r>
    </w:p>
    <w:p w14:paraId="0B63C8BF" w14:textId="77777777" w:rsidR="00FA27D4" w:rsidRPr="00F85889" w:rsidRDefault="00FA27D4" w:rsidP="00FA27D4">
      <w:pPr>
        <w:spacing w:after="0" w:line="240" w:lineRule="auto"/>
        <w:rPr>
          <w:rFonts w:ascii="Times New Roman" w:hAnsi="Times New Roman" w:cs="Times New Roman"/>
          <w:b/>
          <w:color w:val="991B1E"/>
        </w:rPr>
      </w:pPr>
    </w:p>
    <w:p w14:paraId="7F0EB223" w14:textId="6ED20DAE" w:rsidR="00DA76A9" w:rsidRPr="00F85889" w:rsidRDefault="00DA76A9" w:rsidP="00FA27D4">
      <w:pPr>
        <w:spacing w:line="240" w:lineRule="auto"/>
        <w:rPr>
          <w:rFonts w:ascii="Times New Roman" w:hAnsi="Times New Roman" w:cs="Times New Roman"/>
        </w:rPr>
      </w:pPr>
      <w:r w:rsidRPr="00F85889">
        <w:rPr>
          <w:rFonts w:ascii="Times New Roman" w:hAnsi="Times New Roman" w:cs="Times New Roman"/>
          <w:b/>
          <w:color w:val="991B1E"/>
        </w:rPr>
        <w:t>Required Instructional Materials and Resources</w:t>
      </w:r>
    </w:p>
    <w:p w14:paraId="24231994" w14:textId="77777777" w:rsidR="00086F77" w:rsidRPr="00F85889" w:rsidRDefault="00086F77" w:rsidP="00086F77">
      <w:pPr>
        <w:pStyle w:val="Bib"/>
        <w:rPr>
          <w:rFonts w:ascii="Times New Roman" w:hAnsi="Times New Roman" w:cs="Times New Roman"/>
          <w:color w:val="7030A0"/>
          <w:sz w:val="22"/>
          <w:szCs w:val="22"/>
        </w:rPr>
      </w:pPr>
      <w:bookmarkStart w:id="1" w:name="_Hlk44932945"/>
      <w:r w:rsidRPr="00F85889">
        <w:rPr>
          <w:rFonts w:ascii="Times New Roman" w:hAnsi="Times New Roman" w:cs="Times New Roman"/>
          <w:color w:val="000000" w:themeColor="text1"/>
          <w:sz w:val="22"/>
          <w:szCs w:val="22"/>
        </w:rPr>
        <w:t xml:space="preserve">2021 Amendments to the NASW Code of Ethics: Self-Care and Cultural Competence   </w:t>
      </w:r>
      <w:hyperlink r:id="rId8" w:history="1">
        <w:r w:rsidRPr="00F85889">
          <w:rPr>
            <w:rStyle w:val="Hyperlink"/>
            <w:rFonts w:ascii="Times New Roman" w:eastAsiaTheme="majorEastAsia" w:hAnsi="Times New Roman" w:cs="Times New Roman"/>
            <w:sz w:val="22"/>
            <w:szCs w:val="22"/>
          </w:rPr>
          <w:t>https://www.socialworkers.org/LinkClick.aspx?fileticket=UyXb_VQ35QA%3d&amp;portalid=0</w:t>
        </w:r>
      </w:hyperlink>
    </w:p>
    <w:p w14:paraId="03C9528F" w14:textId="1F8096A5" w:rsidR="00307472" w:rsidRPr="00F85889" w:rsidRDefault="00307472" w:rsidP="00611F7F">
      <w:pPr>
        <w:pStyle w:val="Bib"/>
        <w:rPr>
          <w:rFonts w:ascii="Times New Roman" w:hAnsi="Times New Roman" w:cs="Times New Roman"/>
          <w:sz w:val="22"/>
          <w:szCs w:val="22"/>
        </w:rPr>
      </w:pPr>
      <w:r w:rsidRPr="00F85889">
        <w:rPr>
          <w:rFonts w:ascii="Times New Roman" w:hAnsi="Times New Roman" w:cs="Times New Roman"/>
          <w:sz w:val="22"/>
          <w:szCs w:val="22"/>
        </w:rPr>
        <w:t>Frederic G Reamer. (2018). Ethical Standards for Social Workers’ Use of Technology: Emerging Consensus. Journal of Social Work Values and Ethics, 15(2), 71–80.</w:t>
      </w:r>
    </w:p>
    <w:p w14:paraId="72390EC5" w14:textId="35792691" w:rsidR="00611F7F" w:rsidRPr="00F85889" w:rsidRDefault="00611F7F" w:rsidP="00611F7F">
      <w:pPr>
        <w:pStyle w:val="Bib"/>
        <w:rPr>
          <w:rFonts w:ascii="Times New Roman" w:eastAsiaTheme="majorEastAsia" w:hAnsi="Times New Roman" w:cs="Times New Roman"/>
          <w:color w:val="0563C1" w:themeColor="hyperlink"/>
          <w:sz w:val="22"/>
          <w:szCs w:val="22"/>
          <w:u w:val="single"/>
        </w:rPr>
      </w:pPr>
      <w:r w:rsidRPr="00F85889">
        <w:rPr>
          <w:rFonts w:ascii="Times New Roman" w:hAnsi="Times New Roman" w:cs="Times New Roman"/>
          <w:sz w:val="22"/>
          <w:szCs w:val="22"/>
        </w:rPr>
        <w:t xml:space="preserve">NASW Code of Ethics. (n.d.). Retrieved from: </w:t>
      </w:r>
      <w:hyperlink r:id="rId9" w:history="1">
        <w:r w:rsidRPr="00F85889">
          <w:rPr>
            <w:rStyle w:val="Hyperlink"/>
            <w:rFonts w:ascii="Times New Roman" w:eastAsiaTheme="majorEastAsia" w:hAnsi="Times New Roman" w:cs="Times New Roman"/>
            <w:sz w:val="22"/>
            <w:szCs w:val="22"/>
          </w:rPr>
          <w:t>https://www.socialworkers.org/About/Ethics/Code-of-Ethics/Code-of-Ethics-English</w:t>
        </w:r>
      </w:hyperlink>
      <w:r w:rsidRPr="00F85889">
        <w:rPr>
          <w:rStyle w:val="Hyperlink"/>
          <w:rFonts w:ascii="Times New Roman" w:eastAsiaTheme="majorEastAsia" w:hAnsi="Times New Roman" w:cs="Times New Roman"/>
          <w:sz w:val="22"/>
          <w:szCs w:val="22"/>
        </w:rPr>
        <w:t xml:space="preserve">  </w:t>
      </w:r>
    </w:p>
    <w:p w14:paraId="719919AE" w14:textId="05F0D135" w:rsidR="00086F77" w:rsidRPr="00F85889" w:rsidRDefault="00611F7F" w:rsidP="00497124">
      <w:pPr>
        <w:ind w:left="720" w:hanging="720"/>
        <w:rPr>
          <w:rFonts w:ascii="Times New Roman" w:hAnsi="Times New Roman" w:cs="Times New Roman"/>
        </w:rPr>
      </w:pPr>
      <w:r w:rsidRPr="00F85889">
        <w:rPr>
          <w:rFonts w:ascii="Times New Roman" w:hAnsi="Times New Roman" w:cs="Times New Roman"/>
          <w:i/>
          <w:color w:val="000000"/>
          <w:shd w:val="clear" w:color="auto" w:fill="FFFFFF"/>
        </w:rPr>
        <w:t xml:space="preserve">Students: </w:t>
      </w:r>
      <w:r w:rsidR="00497124" w:rsidRPr="00F85889">
        <w:rPr>
          <w:rFonts w:ascii="Times New Roman" w:hAnsi="Times New Roman" w:cs="Times New Roman"/>
          <w:i/>
          <w:color w:val="000000"/>
          <w:shd w:val="clear" w:color="auto" w:fill="FFFFFF"/>
        </w:rPr>
        <w:t xml:space="preserve">Please locate or ask your Practicum Faculty for the </w:t>
      </w:r>
      <w:r w:rsidRPr="00F85889">
        <w:rPr>
          <w:rFonts w:ascii="Times New Roman" w:hAnsi="Times New Roman" w:cs="Times New Roman"/>
          <w:i/>
          <w:color w:val="000000"/>
          <w:shd w:val="clear" w:color="auto" w:fill="FFFFFF"/>
        </w:rPr>
        <w:t>USC Suzanne-</w:t>
      </w:r>
      <w:proofErr w:type="spellStart"/>
      <w:r w:rsidRPr="00F85889">
        <w:rPr>
          <w:rFonts w:ascii="Times New Roman" w:hAnsi="Times New Roman" w:cs="Times New Roman"/>
          <w:i/>
          <w:color w:val="000000"/>
          <w:shd w:val="clear" w:color="auto" w:fill="FFFFFF"/>
        </w:rPr>
        <w:t>Dworak</w:t>
      </w:r>
      <w:proofErr w:type="spellEnd"/>
      <w:r w:rsidRPr="00F85889">
        <w:rPr>
          <w:rFonts w:ascii="Times New Roman" w:hAnsi="Times New Roman" w:cs="Times New Roman"/>
          <w:i/>
          <w:color w:val="000000"/>
          <w:shd w:val="clear" w:color="auto" w:fill="FFFFFF"/>
        </w:rPr>
        <w:t xml:space="preserve">-Peck School of Social Work </w:t>
      </w:r>
      <w:r w:rsidR="00497124" w:rsidRPr="00F85889">
        <w:rPr>
          <w:rFonts w:ascii="Times New Roman" w:hAnsi="Times New Roman" w:cs="Times New Roman"/>
          <w:i/>
          <w:color w:val="000000"/>
          <w:shd w:val="clear" w:color="auto" w:fill="FFFFFF"/>
        </w:rPr>
        <w:t>Practicum</w:t>
      </w:r>
      <w:r w:rsidRPr="00F85889">
        <w:rPr>
          <w:rFonts w:ascii="Times New Roman" w:hAnsi="Times New Roman" w:cs="Times New Roman"/>
          <w:i/>
          <w:color w:val="000000"/>
          <w:shd w:val="clear" w:color="auto" w:fill="FFFFFF"/>
        </w:rPr>
        <w:t xml:space="preserve"> Manual &amp; Calendar. </w:t>
      </w:r>
    </w:p>
    <w:p w14:paraId="49682F15" w14:textId="20666FA8" w:rsidR="00E22561" w:rsidRPr="00F85889" w:rsidRDefault="00DA76A9" w:rsidP="00DA76A9">
      <w:pPr>
        <w:spacing w:after="0" w:line="240" w:lineRule="auto"/>
        <w:rPr>
          <w:rFonts w:ascii="Times New Roman" w:eastAsia="Times New Roman" w:hAnsi="Times New Roman" w:cs="Times New Roman"/>
          <w:b/>
          <w:i/>
        </w:rPr>
      </w:pPr>
      <w:r w:rsidRPr="00F85889">
        <w:rPr>
          <w:rFonts w:ascii="Times New Roman" w:eastAsia="Times New Roman" w:hAnsi="Times New Roman" w:cs="Times New Roman"/>
          <w:i/>
        </w:rPr>
        <w:t xml:space="preserve">Required readings are </w:t>
      </w:r>
      <w:r w:rsidR="00611F7F" w:rsidRPr="00F85889">
        <w:rPr>
          <w:rFonts w:ascii="Times New Roman" w:eastAsia="Times New Roman" w:hAnsi="Times New Roman" w:cs="Times New Roman"/>
          <w:i/>
        </w:rPr>
        <w:t xml:space="preserve">electronically </w:t>
      </w:r>
      <w:r w:rsidRPr="00F85889">
        <w:rPr>
          <w:rFonts w:ascii="Times New Roman" w:eastAsia="Times New Roman" w:hAnsi="Times New Roman" w:cs="Times New Roman"/>
          <w:i/>
        </w:rPr>
        <w:t xml:space="preserve">available </w:t>
      </w:r>
      <w:r w:rsidR="00611F7F" w:rsidRPr="00F85889">
        <w:rPr>
          <w:rFonts w:ascii="Times New Roman" w:eastAsia="Times New Roman" w:hAnsi="Times New Roman" w:cs="Times New Roman"/>
          <w:i/>
        </w:rPr>
        <w:t xml:space="preserve">at the </w:t>
      </w:r>
      <w:hyperlink r:id="rId10" w:history="1">
        <w:r w:rsidR="00611F7F" w:rsidRPr="00F85889">
          <w:rPr>
            <w:rStyle w:val="Hyperlink"/>
            <w:rFonts w:ascii="Times New Roman" w:eastAsia="Times New Roman" w:hAnsi="Times New Roman" w:cs="Times New Roman"/>
            <w:i/>
          </w:rPr>
          <w:t>USC Libraries: Social Work</w:t>
        </w:r>
      </w:hyperlink>
      <w:r w:rsidR="00611F7F" w:rsidRPr="00F85889">
        <w:rPr>
          <w:rFonts w:ascii="Times New Roman" w:eastAsia="Times New Roman" w:hAnsi="Times New Roman" w:cs="Times New Roman"/>
          <w:i/>
        </w:rPr>
        <w:t xml:space="preserve"> </w:t>
      </w:r>
      <w:r w:rsidRPr="00F85889">
        <w:rPr>
          <w:rFonts w:ascii="Times New Roman" w:eastAsia="Times New Roman" w:hAnsi="Times New Roman" w:cs="Times New Roman"/>
          <w:i/>
        </w:rPr>
        <w:t xml:space="preserve">through </w:t>
      </w:r>
      <w:r w:rsidR="00611F7F" w:rsidRPr="00F85889">
        <w:rPr>
          <w:rFonts w:ascii="Times New Roman" w:eastAsia="Times New Roman" w:hAnsi="Times New Roman" w:cs="Times New Roman"/>
          <w:i/>
        </w:rPr>
        <w:t>ARES</w:t>
      </w:r>
      <w:r w:rsidRPr="00F85889">
        <w:rPr>
          <w:rFonts w:ascii="Times New Roman" w:eastAsia="Times New Roman" w:hAnsi="Times New Roman" w:cs="Times New Roman"/>
          <w:i/>
        </w:rPr>
        <w:t xml:space="preserve"> under</w:t>
      </w:r>
      <w:r w:rsidR="00611F7F" w:rsidRPr="00F85889">
        <w:rPr>
          <w:rFonts w:ascii="Times New Roman" w:eastAsia="Times New Roman" w:hAnsi="Times New Roman" w:cs="Times New Roman"/>
          <w:i/>
        </w:rPr>
        <w:t xml:space="preserve"> Course Lead:</w:t>
      </w:r>
      <w:r w:rsidRPr="00F85889">
        <w:rPr>
          <w:rFonts w:ascii="Times New Roman" w:eastAsia="Times New Roman" w:hAnsi="Times New Roman" w:cs="Times New Roman"/>
          <w:i/>
        </w:rPr>
        <w:t xml:space="preserve"> </w:t>
      </w:r>
      <w:r w:rsidRPr="00F85889">
        <w:rPr>
          <w:rFonts w:ascii="Times New Roman" w:eastAsia="Times New Roman" w:hAnsi="Times New Roman" w:cs="Times New Roman"/>
          <w:b/>
          <w:i/>
        </w:rPr>
        <w:t xml:space="preserve">Professor </w:t>
      </w:r>
      <w:r w:rsidR="008732F4" w:rsidRPr="00F85889">
        <w:rPr>
          <w:rFonts w:ascii="Times New Roman" w:eastAsia="Times New Roman" w:hAnsi="Times New Roman" w:cs="Times New Roman"/>
          <w:b/>
          <w:i/>
        </w:rPr>
        <w:t>Jennifer Parga</w:t>
      </w:r>
    </w:p>
    <w:p w14:paraId="6DF21B25" w14:textId="77777777" w:rsidR="00E22561" w:rsidRPr="00F85889" w:rsidRDefault="00E22561" w:rsidP="00DA76A9">
      <w:pPr>
        <w:spacing w:after="0" w:line="240" w:lineRule="auto"/>
        <w:rPr>
          <w:rFonts w:ascii="Times New Roman" w:eastAsia="Times New Roman" w:hAnsi="Times New Roman" w:cs="Times New Roman"/>
        </w:rPr>
      </w:pPr>
    </w:p>
    <w:p w14:paraId="0AD69884" w14:textId="3CE31038" w:rsidR="00DA76A9" w:rsidRPr="00F85889" w:rsidRDefault="00DA76A9" w:rsidP="00DA76A9">
      <w:pPr>
        <w:spacing w:after="0" w:line="240" w:lineRule="auto"/>
        <w:rPr>
          <w:rFonts w:ascii="Times New Roman" w:eastAsia="Times New Roman" w:hAnsi="Times New Roman" w:cs="Times New Roman"/>
          <w:b/>
          <w:color w:val="C00000"/>
        </w:rPr>
      </w:pPr>
      <w:r w:rsidRPr="00F85889">
        <w:rPr>
          <w:rFonts w:ascii="Times New Roman" w:eastAsia="Times New Roman" w:hAnsi="Times New Roman" w:cs="Times New Roman"/>
          <w:b/>
          <w:color w:val="C00000"/>
        </w:rPr>
        <w:t>Recommended Textbooks</w:t>
      </w:r>
    </w:p>
    <w:p w14:paraId="2D5A029D" w14:textId="77777777" w:rsidR="00DA76A9" w:rsidRPr="00F85889" w:rsidRDefault="00DA76A9" w:rsidP="00935606">
      <w:pPr>
        <w:spacing w:after="0" w:line="240" w:lineRule="auto"/>
        <w:rPr>
          <w:rFonts w:ascii="Times New Roman" w:eastAsia="Times New Roman" w:hAnsi="Times New Roman" w:cs="Times New Roman"/>
          <w:i/>
        </w:rPr>
      </w:pPr>
    </w:p>
    <w:p w14:paraId="48CFFC33" w14:textId="112D2BCB" w:rsidR="00E22561" w:rsidRPr="00F85889" w:rsidRDefault="00E22561" w:rsidP="008732F4">
      <w:pPr>
        <w:rPr>
          <w:rFonts w:ascii="Times New Roman" w:hAnsi="Times New Roman" w:cs="Times New Roman"/>
        </w:rPr>
      </w:pPr>
      <w:proofErr w:type="spellStart"/>
      <w:r w:rsidRPr="00F85889">
        <w:rPr>
          <w:rFonts w:ascii="Times New Roman" w:hAnsi="Times New Roman" w:cs="Times New Roman"/>
        </w:rPr>
        <w:t>Garthwait</w:t>
      </w:r>
      <w:proofErr w:type="spellEnd"/>
      <w:r w:rsidRPr="00F85889">
        <w:rPr>
          <w:rFonts w:ascii="Times New Roman" w:hAnsi="Times New Roman" w:cs="Times New Roman"/>
        </w:rPr>
        <w:t>, C. L. (2017). The social work practicum: A guide and workbook for students (7th ed.). Pearson Education.</w:t>
      </w:r>
    </w:p>
    <w:p w14:paraId="6E0B124E" w14:textId="08D1ECBB" w:rsidR="00E22561" w:rsidRPr="00F85889" w:rsidRDefault="00E22561" w:rsidP="00E22561">
      <w:pPr>
        <w:ind w:left="720" w:hanging="720"/>
        <w:jc w:val="center"/>
        <w:rPr>
          <w:rFonts w:ascii="Times New Roman" w:hAnsi="Times New Roman" w:cs="Times New Roman"/>
          <w:b/>
          <w:bCs/>
        </w:rPr>
      </w:pPr>
      <w:r w:rsidRPr="00F85889">
        <w:rPr>
          <w:rFonts w:ascii="Times New Roman" w:hAnsi="Times New Roman" w:cs="Times New Roman"/>
          <w:b/>
          <w:bCs/>
        </w:rPr>
        <w:t>OR</w:t>
      </w:r>
    </w:p>
    <w:p w14:paraId="4F7EA6C0" w14:textId="0049578A" w:rsidR="00E22561" w:rsidRPr="00F85889" w:rsidRDefault="00E22561" w:rsidP="00935606">
      <w:pPr>
        <w:ind w:left="720" w:hanging="720"/>
        <w:rPr>
          <w:rFonts w:ascii="Times New Roman" w:hAnsi="Times New Roman" w:cs="Times New Roman"/>
          <w:u w:val="single"/>
        </w:rPr>
      </w:pPr>
      <w:proofErr w:type="spellStart"/>
      <w:r w:rsidRPr="00F85889">
        <w:rPr>
          <w:rFonts w:ascii="Times New Roman" w:hAnsi="Times New Roman" w:cs="Times New Roman"/>
        </w:rPr>
        <w:t>Garthwait</w:t>
      </w:r>
      <w:proofErr w:type="spellEnd"/>
      <w:r w:rsidRPr="00F85889">
        <w:rPr>
          <w:rFonts w:ascii="Times New Roman" w:hAnsi="Times New Roman" w:cs="Times New Roman"/>
        </w:rPr>
        <w:t xml:space="preserve">, C. L. (2017). </w:t>
      </w:r>
      <w:r w:rsidRPr="00F85889">
        <w:rPr>
          <w:rFonts w:ascii="Times New Roman" w:hAnsi="Times New Roman" w:cs="Times New Roman"/>
          <w:i/>
        </w:rPr>
        <w:t xml:space="preserve">The social work practicum: A guide and workbook for students </w:t>
      </w:r>
      <w:proofErr w:type="spellStart"/>
      <w:r w:rsidRPr="00F85889">
        <w:rPr>
          <w:rFonts w:ascii="Times New Roman" w:hAnsi="Times New Roman" w:cs="Times New Roman"/>
          <w:b/>
          <w:bCs/>
          <w:i/>
          <w:u w:val="single"/>
        </w:rPr>
        <w:t>eText</w:t>
      </w:r>
      <w:proofErr w:type="spellEnd"/>
      <w:r w:rsidRPr="00F85889">
        <w:rPr>
          <w:rFonts w:ascii="Times New Roman" w:hAnsi="Times New Roman" w:cs="Times New Roman"/>
          <w:i/>
        </w:rPr>
        <w:t xml:space="preserve"> </w:t>
      </w:r>
      <w:r w:rsidRPr="00F85889">
        <w:rPr>
          <w:rFonts w:ascii="Times New Roman" w:hAnsi="Times New Roman" w:cs="Times New Roman"/>
        </w:rPr>
        <w:t>(7</w:t>
      </w:r>
      <w:r w:rsidRPr="00F85889">
        <w:rPr>
          <w:rFonts w:ascii="Times New Roman" w:hAnsi="Times New Roman" w:cs="Times New Roman"/>
          <w:vertAlign w:val="superscript"/>
        </w:rPr>
        <w:t>th</w:t>
      </w:r>
      <w:r w:rsidRPr="00F85889">
        <w:rPr>
          <w:rFonts w:ascii="Times New Roman" w:hAnsi="Times New Roman" w:cs="Times New Roman"/>
        </w:rPr>
        <w:t xml:space="preserve"> ed.). Pearson Education.  (</w:t>
      </w:r>
      <w:r w:rsidRPr="00F85889">
        <w:rPr>
          <w:rFonts w:ascii="Times New Roman" w:hAnsi="Times New Roman" w:cs="Times New Roman"/>
          <w:bCs/>
          <w:i/>
        </w:rPr>
        <w:t>Can be purchased directly through Pearson Publishing on-line)</w:t>
      </w:r>
      <w:r w:rsidRPr="00F85889">
        <w:rPr>
          <w:rFonts w:ascii="Times New Roman" w:hAnsi="Times New Roman" w:cs="Times New Roman"/>
          <w:bCs/>
        </w:rPr>
        <w:t xml:space="preserve"> </w:t>
      </w:r>
      <w:bookmarkStart w:id="2" w:name="_MailEndCompose"/>
      <w:bookmarkEnd w:id="2"/>
    </w:p>
    <w:p w14:paraId="66588842" w14:textId="6E11CD21" w:rsidR="00DA76A9" w:rsidRPr="00F85889" w:rsidRDefault="00DA76A9" w:rsidP="00307472">
      <w:pPr>
        <w:spacing w:after="0" w:line="240" w:lineRule="auto"/>
        <w:rPr>
          <w:rFonts w:ascii="Times New Roman" w:eastAsia="Times New Roman" w:hAnsi="Times New Roman" w:cs="Times New Roman"/>
        </w:rPr>
      </w:pPr>
      <w:r w:rsidRPr="00F85889">
        <w:rPr>
          <w:rFonts w:ascii="Times New Roman" w:eastAsia="Times New Roman" w:hAnsi="Times New Roman" w:cs="Times New Roman"/>
          <w:b/>
          <w:i/>
        </w:rPr>
        <w:t>Note:</w:t>
      </w:r>
      <w:r w:rsidRPr="00F85889">
        <w:rPr>
          <w:rFonts w:ascii="Times New Roman" w:eastAsia="Times New Roman" w:hAnsi="Times New Roman" w:cs="Times New Roman"/>
        </w:rPr>
        <w:t xml:space="preserve">  Additional required and recommended readings may be assigned by the instructor throughout the course.</w:t>
      </w:r>
      <w:bookmarkEnd w:id="1"/>
      <w:r w:rsidR="00307472" w:rsidRPr="00F85889">
        <w:rPr>
          <w:rFonts w:ascii="Times New Roman" w:eastAsia="Times New Roman" w:hAnsi="Times New Roman" w:cs="Times New Roman"/>
        </w:rPr>
        <w:t xml:space="preserve"> </w:t>
      </w:r>
      <w:r w:rsidRPr="00F85889">
        <w:rPr>
          <w:rFonts w:ascii="Times New Roman" w:hAnsi="Times New Roman" w:cs="Times New Roman"/>
        </w:rPr>
        <w:t xml:space="preserve">See </w:t>
      </w:r>
      <w:r w:rsidRPr="00F85889">
        <w:rPr>
          <w:rFonts w:ascii="Times New Roman" w:hAnsi="Times New Roman" w:cs="Times New Roman"/>
          <w:b/>
          <w:color w:val="991B1E"/>
        </w:rPr>
        <w:t>Appendix C</w:t>
      </w:r>
      <w:r w:rsidRPr="00F85889">
        <w:rPr>
          <w:rFonts w:ascii="Times New Roman" w:hAnsi="Times New Roman" w:cs="Times New Roman"/>
        </w:rPr>
        <w:t xml:space="preserve"> for recommended instructional materials and resources</w:t>
      </w:r>
    </w:p>
    <w:p w14:paraId="19DD46E6" w14:textId="77777777" w:rsidR="00F358DD" w:rsidRPr="00F85889" w:rsidRDefault="00F358DD" w:rsidP="00DA76A9">
      <w:pPr>
        <w:rPr>
          <w:rFonts w:ascii="Times New Roman" w:hAnsi="Times New Roman" w:cs="Times New Roman"/>
          <w:b/>
          <w:color w:val="991B1E"/>
        </w:rPr>
      </w:pPr>
    </w:p>
    <w:p w14:paraId="0575716D" w14:textId="5798BED1"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Course Schedule—Detailed Description</w:t>
      </w:r>
    </w:p>
    <w:p w14:paraId="058D0D63" w14:textId="46C8BDA7" w:rsidR="00DA76A9" w:rsidRPr="00F85889" w:rsidRDefault="00DA76A9" w:rsidP="00DA76A9">
      <w:pPr>
        <w:jc w:val="center"/>
        <w:rPr>
          <w:rFonts w:ascii="Times New Roman" w:hAnsi="Times New Roman" w:cs="Times New Roman"/>
          <w:b/>
          <w:bCs/>
          <w:u w:val="single"/>
        </w:rPr>
      </w:pPr>
      <w:r w:rsidRPr="00F85889">
        <w:rPr>
          <w:rFonts w:ascii="Times New Roman" w:hAnsi="Times New Roman" w:cs="Times New Roman"/>
          <w:b/>
          <w:bCs/>
          <w:u w:val="single"/>
        </w:rPr>
        <w:t xml:space="preserve">Guidelines for SOWK </w:t>
      </w:r>
      <w:r w:rsidR="003A0E73" w:rsidRPr="00F85889">
        <w:rPr>
          <w:rFonts w:ascii="Times New Roman" w:hAnsi="Times New Roman" w:cs="Times New Roman"/>
          <w:b/>
          <w:bCs/>
          <w:u w:val="single"/>
        </w:rPr>
        <w:t>591</w:t>
      </w:r>
      <w:r w:rsidRPr="00F85889">
        <w:rPr>
          <w:rFonts w:ascii="Times New Roman" w:hAnsi="Times New Roman" w:cs="Times New Roman"/>
          <w:b/>
          <w:bCs/>
          <w:u w:val="single"/>
        </w:rPr>
        <w:t>: Applied Learning in Field Education</w:t>
      </w:r>
      <w:r w:rsidR="003A0E73" w:rsidRPr="00F85889">
        <w:rPr>
          <w:rFonts w:ascii="Times New Roman" w:hAnsi="Times New Roman" w:cs="Times New Roman"/>
          <w:b/>
          <w:bCs/>
          <w:u w:val="single"/>
        </w:rPr>
        <w:t xml:space="preserve"> 1</w:t>
      </w:r>
    </w:p>
    <w:p w14:paraId="0F473794" w14:textId="18789E6C" w:rsidR="00DA76A9" w:rsidRPr="00F85889" w:rsidRDefault="00DA76A9" w:rsidP="00DA76A9">
      <w:pPr>
        <w:rPr>
          <w:rFonts w:ascii="Times New Roman" w:hAnsi="Times New Roman" w:cs="Times New Roman"/>
          <w:bCs/>
        </w:rPr>
      </w:pPr>
      <w:r w:rsidRPr="00F85889">
        <w:rPr>
          <w:rFonts w:ascii="Times New Roman" w:hAnsi="Times New Roman" w:cs="Times New Roman"/>
          <w:bCs/>
        </w:rPr>
        <w:t xml:space="preserve">The USC Suzanne </w:t>
      </w:r>
      <w:proofErr w:type="spellStart"/>
      <w:r w:rsidRPr="00F85889">
        <w:rPr>
          <w:rFonts w:ascii="Times New Roman" w:hAnsi="Times New Roman" w:cs="Times New Roman"/>
          <w:bCs/>
        </w:rPr>
        <w:t>Dworak</w:t>
      </w:r>
      <w:proofErr w:type="spellEnd"/>
      <w:r w:rsidRPr="00F85889">
        <w:rPr>
          <w:rFonts w:ascii="Times New Roman" w:hAnsi="Times New Roman" w:cs="Times New Roman"/>
          <w:bCs/>
        </w:rPr>
        <w:t xml:space="preserve">-Peck School of Social </w:t>
      </w:r>
      <w:proofErr w:type="gramStart"/>
      <w:r w:rsidRPr="00F85889">
        <w:rPr>
          <w:rFonts w:ascii="Times New Roman" w:hAnsi="Times New Roman" w:cs="Times New Roman"/>
          <w:bCs/>
        </w:rPr>
        <w:t>Work places</w:t>
      </w:r>
      <w:proofErr w:type="gramEnd"/>
      <w:r w:rsidRPr="00F85889">
        <w:rPr>
          <w:rFonts w:ascii="Times New Roman" w:hAnsi="Times New Roman" w:cs="Times New Roman"/>
          <w:bCs/>
        </w:rPr>
        <w:t xml:space="preserve"> MSW students in thousands of internships nationally and internationally in different settings: health, mental health, public child welfare, schools, in-person or virtual, etc. This syllabus serves as a general set of expectations for our students and their instructors. However, given the challenges of standardizing direct social work practice, a variety of experiences within these guidelines is expected. Therefore, all stakeholders involved in </w:t>
      </w:r>
      <w:r w:rsidR="00497124" w:rsidRPr="00F85889">
        <w:rPr>
          <w:rFonts w:ascii="Times New Roman" w:hAnsi="Times New Roman" w:cs="Times New Roman"/>
          <w:bCs/>
        </w:rPr>
        <w:t>practicum</w:t>
      </w:r>
      <w:r w:rsidRPr="00F85889">
        <w:rPr>
          <w:rFonts w:ascii="Times New Roman" w:hAnsi="Times New Roman" w:cs="Times New Roman"/>
          <w:bCs/>
        </w:rPr>
        <w:t xml:space="preserve"> education activities should view this document as best practice guidelines.</w:t>
      </w:r>
    </w:p>
    <w:tbl>
      <w:tblPr>
        <w:tblW w:w="9432" w:type="dxa"/>
        <w:tblInd w:w="18" w:type="dxa"/>
        <w:tblLayout w:type="fixed"/>
        <w:tblLook w:val="04A0" w:firstRow="1" w:lastRow="0" w:firstColumn="1" w:lastColumn="0" w:noHBand="0" w:noVBand="1"/>
      </w:tblPr>
      <w:tblGrid>
        <w:gridCol w:w="8352"/>
        <w:gridCol w:w="1080"/>
      </w:tblGrid>
      <w:tr w:rsidR="0017564A" w:rsidRPr="00F85889" w14:paraId="6E26772B" w14:textId="77777777" w:rsidTr="00307472">
        <w:trPr>
          <w:cantSplit/>
          <w:tblHeader/>
        </w:trPr>
        <w:tc>
          <w:tcPr>
            <w:tcW w:w="8352" w:type="dxa"/>
            <w:shd w:val="clear" w:color="auto" w:fill="C00000"/>
          </w:tcPr>
          <w:p w14:paraId="756D897C" w14:textId="40A9C044" w:rsidR="0017564A" w:rsidRPr="00F85889" w:rsidRDefault="0017564A" w:rsidP="005B129E">
            <w:pPr>
              <w:keepNext/>
              <w:spacing w:before="20" w:after="20"/>
              <w:ind w:left="1242" w:hanging="1242"/>
              <w:rPr>
                <w:rFonts w:ascii="Times New Roman" w:hAnsi="Times New Roman" w:cs="Times New Roman"/>
                <w:b/>
                <w:color w:val="FFFFFF"/>
              </w:rPr>
            </w:pPr>
            <w:r w:rsidRPr="00F85889">
              <w:rPr>
                <w:rFonts w:ascii="Times New Roman" w:hAnsi="Times New Roman" w:cs="Times New Roman"/>
                <w:b/>
                <w:snapToGrid w:val="0"/>
                <w:color w:val="FFFFFF"/>
              </w:rPr>
              <w:t xml:space="preserve">Module One (Units 1-5): </w:t>
            </w:r>
            <w:r w:rsidR="00F358DD" w:rsidRPr="00F85889">
              <w:rPr>
                <w:rFonts w:ascii="Times New Roman" w:hAnsi="Times New Roman" w:cs="Times New Roman"/>
                <w:b/>
                <w:snapToGrid w:val="0"/>
                <w:color w:val="FFFFFF"/>
              </w:rPr>
              <w:t xml:space="preserve">Orientation to </w:t>
            </w:r>
            <w:r w:rsidR="00497124" w:rsidRPr="00F85889">
              <w:rPr>
                <w:rFonts w:ascii="Times New Roman" w:hAnsi="Times New Roman" w:cs="Times New Roman"/>
                <w:b/>
                <w:snapToGrid w:val="0"/>
                <w:color w:val="FFFFFF"/>
              </w:rPr>
              <w:t>Practicum</w:t>
            </w:r>
            <w:r w:rsidR="00F358DD" w:rsidRPr="00F85889">
              <w:rPr>
                <w:rFonts w:ascii="Times New Roman" w:hAnsi="Times New Roman" w:cs="Times New Roman"/>
                <w:b/>
                <w:snapToGrid w:val="0"/>
                <w:color w:val="FFFFFF"/>
              </w:rPr>
              <w:t xml:space="preserve"> Education: </w:t>
            </w:r>
            <w:r w:rsidRPr="00F85889">
              <w:rPr>
                <w:rFonts w:ascii="Times New Roman" w:hAnsi="Times New Roman" w:cs="Times New Roman"/>
                <w:b/>
                <w:snapToGrid w:val="0"/>
                <w:color w:val="FFFFFF"/>
              </w:rPr>
              <w:t>Motivational Interviewing and Client Engagement</w:t>
            </w:r>
          </w:p>
        </w:tc>
        <w:tc>
          <w:tcPr>
            <w:tcW w:w="1080" w:type="dxa"/>
            <w:shd w:val="clear" w:color="auto" w:fill="C00000"/>
          </w:tcPr>
          <w:p w14:paraId="06405C6D" w14:textId="77777777" w:rsidR="0017564A" w:rsidRPr="00F85889" w:rsidRDefault="0017564A" w:rsidP="005B129E">
            <w:pPr>
              <w:keepNext/>
              <w:spacing w:before="20" w:after="20"/>
              <w:jc w:val="center"/>
              <w:rPr>
                <w:rFonts w:ascii="Times New Roman" w:hAnsi="Times New Roman" w:cs="Times New Roman"/>
                <w:b/>
                <w:color w:val="FFFFFF"/>
              </w:rPr>
            </w:pPr>
          </w:p>
        </w:tc>
      </w:tr>
      <w:tr w:rsidR="0017564A" w:rsidRPr="00F85889" w14:paraId="7E5614E0" w14:textId="77777777" w:rsidTr="00307472">
        <w:trPr>
          <w:cantSplit/>
        </w:trPr>
        <w:tc>
          <w:tcPr>
            <w:tcW w:w="9432" w:type="dxa"/>
            <w:gridSpan w:val="2"/>
          </w:tcPr>
          <w:p w14:paraId="54B6A7F4" w14:textId="77777777" w:rsidR="0017564A" w:rsidRPr="00F85889" w:rsidRDefault="0017564A" w:rsidP="005B129E">
            <w:pPr>
              <w:keepNext/>
              <w:rPr>
                <w:rFonts w:ascii="Times New Roman" w:hAnsi="Times New Roman" w:cs="Times New Roman"/>
                <w:b/>
              </w:rPr>
            </w:pPr>
            <w:r w:rsidRPr="00F85889">
              <w:rPr>
                <w:rFonts w:ascii="Times New Roman" w:hAnsi="Times New Roman" w:cs="Times New Roman"/>
                <w:b/>
                <w:bCs/>
                <w:color w:val="262626"/>
              </w:rPr>
              <w:t xml:space="preserve">Topics </w:t>
            </w:r>
          </w:p>
        </w:tc>
      </w:tr>
      <w:tr w:rsidR="0017564A" w:rsidRPr="00F85889" w14:paraId="4BB552CC" w14:textId="77777777" w:rsidTr="00307472">
        <w:trPr>
          <w:cantSplit/>
        </w:trPr>
        <w:tc>
          <w:tcPr>
            <w:tcW w:w="9432" w:type="dxa"/>
            <w:gridSpan w:val="2"/>
          </w:tcPr>
          <w:tbl>
            <w:tblPr>
              <w:tblStyle w:val="TableGrid"/>
              <w:tblW w:w="8730" w:type="dxa"/>
              <w:tblInd w:w="230" w:type="dxa"/>
              <w:tblLayout w:type="fixed"/>
              <w:tblLook w:val="04A0" w:firstRow="1" w:lastRow="0" w:firstColumn="1" w:lastColumn="0" w:noHBand="0" w:noVBand="1"/>
            </w:tblPr>
            <w:tblGrid>
              <w:gridCol w:w="4230"/>
              <w:gridCol w:w="4500"/>
            </w:tblGrid>
            <w:tr w:rsidR="004043F8" w:rsidRPr="00F85889" w14:paraId="06C6AE56" w14:textId="715F09F2" w:rsidTr="004043F8">
              <w:tc>
                <w:tcPr>
                  <w:tcW w:w="4230" w:type="dxa"/>
                </w:tcPr>
                <w:p w14:paraId="4815C8D7" w14:textId="0CC57992"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 xml:space="preserve">Orientation to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Education</w:t>
                  </w:r>
                </w:p>
              </w:tc>
              <w:tc>
                <w:tcPr>
                  <w:tcW w:w="4500" w:type="dxa"/>
                </w:tcPr>
                <w:p w14:paraId="660D836B" w14:textId="7747A33E"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Professional Development and Consultation</w:t>
                  </w:r>
                </w:p>
              </w:tc>
            </w:tr>
            <w:tr w:rsidR="004043F8" w:rsidRPr="00F85889" w14:paraId="101018D5" w14:textId="2F779F7A" w:rsidTr="004043F8">
              <w:tc>
                <w:tcPr>
                  <w:tcW w:w="4230" w:type="dxa"/>
                </w:tcPr>
                <w:p w14:paraId="0F1ABEA2" w14:textId="2C7C5F79"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 xml:space="preserve">Group and/or Individual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Instruction</w:t>
                  </w:r>
                </w:p>
              </w:tc>
              <w:tc>
                <w:tcPr>
                  <w:tcW w:w="4500" w:type="dxa"/>
                </w:tcPr>
                <w:p w14:paraId="1B2DCB9D" w14:textId="74C07774"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Self-Care</w:t>
                  </w:r>
                </w:p>
              </w:tc>
            </w:tr>
            <w:tr w:rsidR="004043F8" w:rsidRPr="00F85889" w14:paraId="01401514" w14:textId="46E8F3AB" w:rsidTr="004043F8">
              <w:tc>
                <w:tcPr>
                  <w:tcW w:w="4230" w:type="dxa"/>
                </w:tcPr>
                <w:p w14:paraId="54955DE6" w14:textId="7777777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Motivational Interviewing instruction and modeling</w:t>
                  </w:r>
                </w:p>
              </w:tc>
              <w:tc>
                <w:tcPr>
                  <w:tcW w:w="4500" w:type="dxa"/>
                </w:tcPr>
                <w:p w14:paraId="71D8B259" w14:textId="67AAD903"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Using Effective Communication and Collaboration Skills</w:t>
                  </w:r>
                </w:p>
              </w:tc>
            </w:tr>
            <w:tr w:rsidR="004043F8" w:rsidRPr="00F85889" w14:paraId="397978F0" w14:textId="213EE843" w:rsidTr="004043F8">
              <w:tc>
                <w:tcPr>
                  <w:tcW w:w="4230" w:type="dxa"/>
                </w:tcPr>
                <w:p w14:paraId="12754F8C" w14:textId="7777777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EBI Instruction/Practice (</w:t>
                  </w:r>
                  <w:proofErr w:type="gramStart"/>
                  <w:r w:rsidRPr="00F85889">
                    <w:rPr>
                      <w:rFonts w:ascii="Times New Roman" w:hAnsi="Times New Roman" w:cs="Times New Roman"/>
                      <w:sz w:val="22"/>
                      <w:szCs w:val="22"/>
                    </w:rPr>
                    <w:t>e.g.</w:t>
                  </w:r>
                  <w:proofErr w:type="gramEnd"/>
                  <w:r w:rsidRPr="00F85889">
                    <w:rPr>
                      <w:rFonts w:ascii="Times New Roman" w:hAnsi="Times New Roman" w:cs="Times New Roman"/>
                      <w:sz w:val="22"/>
                      <w:szCs w:val="22"/>
                    </w:rPr>
                    <w:t xml:space="preserve"> Motivational Interviewing)</w:t>
                  </w:r>
                </w:p>
              </w:tc>
              <w:tc>
                <w:tcPr>
                  <w:tcW w:w="4500" w:type="dxa"/>
                </w:tcPr>
                <w:p w14:paraId="0561036C" w14:textId="5B7A991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Defining the Social Work Profession</w:t>
                  </w:r>
                </w:p>
              </w:tc>
            </w:tr>
            <w:tr w:rsidR="004043F8" w:rsidRPr="00F85889" w14:paraId="1285FF25" w14:textId="75CCF8BC" w:rsidTr="004043F8">
              <w:tc>
                <w:tcPr>
                  <w:tcW w:w="4230" w:type="dxa"/>
                </w:tcPr>
                <w:p w14:paraId="042174AF" w14:textId="7777777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Introduction to Relational Cultural Theory</w:t>
                  </w:r>
                </w:p>
              </w:tc>
              <w:tc>
                <w:tcPr>
                  <w:tcW w:w="4500" w:type="dxa"/>
                </w:tcPr>
                <w:p w14:paraId="536F2E78" w14:textId="5982A57C"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Introduction to NASW Code of Ethics &amp; CSWE Competencies</w:t>
                  </w:r>
                </w:p>
              </w:tc>
            </w:tr>
            <w:tr w:rsidR="004043F8" w:rsidRPr="00F85889" w14:paraId="61A4AD36" w14:textId="6B569A44" w:rsidTr="004043F8">
              <w:tc>
                <w:tcPr>
                  <w:tcW w:w="4230" w:type="dxa"/>
                </w:tcPr>
                <w:p w14:paraId="3999F04E" w14:textId="7777777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Ethical Practice</w:t>
                  </w:r>
                </w:p>
              </w:tc>
              <w:tc>
                <w:tcPr>
                  <w:tcW w:w="4500" w:type="dxa"/>
                </w:tcPr>
                <w:p w14:paraId="74691963" w14:textId="3D41E27A"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Personal Risk/Safety Considerations</w:t>
                  </w:r>
                </w:p>
              </w:tc>
            </w:tr>
            <w:tr w:rsidR="004043F8" w:rsidRPr="00F85889" w14:paraId="609B641F" w14:textId="7EFFE060" w:rsidTr="004043F8">
              <w:tc>
                <w:tcPr>
                  <w:tcW w:w="4230" w:type="dxa"/>
                </w:tcPr>
                <w:p w14:paraId="0595D866" w14:textId="7777777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Tools for Client Engagement and Assessment</w:t>
                  </w:r>
                </w:p>
              </w:tc>
              <w:tc>
                <w:tcPr>
                  <w:tcW w:w="4500" w:type="dxa"/>
                </w:tcPr>
                <w:p w14:paraId="394FB4FE" w14:textId="77C8FDD4"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 xml:space="preserve">Experiences from </w:t>
                  </w:r>
                  <w:r w:rsidR="00497124" w:rsidRPr="00F85889">
                    <w:rPr>
                      <w:rFonts w:ascii="Times New Roman" w:hAnsi="Times New Roman" w:cs="Times New Roman"/>
                      <w:sz w:val="22"/>
                      <w:szCs w:val="22"/>
                    </w:rPr>
                    <w:t>Practicum</w:t>
                  </w:r>
                </w:p>
              </w:tc>
            </w:tr>
            <w:tr w:rsidR="004043F8" w:rsidRPr="00F85889" w14:paraId="3826DD9A" w14:textId="41DF4053" w:rsidTr="004043F8">
              <w:tc>
                <w:tcPr>
                  <w:tcW w:w="4230" w:type="dxa"/>
                </w:tcPr>
                <w:p w14:paraId="445CD367" w14:textId="7777777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 xml:space="preserve">Empathic Communication </w:t>
                  </w:r>
                </w:p>
              </w:tc>
              <w:tc>
                <w:tcPr>
                  <w:tcW w:w="4500" w:type="dxa"/>
                  <w:vMerge w:val="restart"/>
                </w:tcPr>
                <w:p w14:paraId="2CB39801" w14:textId="5DE17E85"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napToGrid/>
                      <w:sz w:val="22"/>
                      <w:szCs w:val="22"/>
                    </w:rPr>
                    <w:t>Creating and Submitting Reflective Learning Tools</w:t>
                  </w:r>
                </w:p>
              </w:tc>
            </w:tr>
            <w:tr w:rsidR="004043F8" w:rsidRPr="00F85889" w14:paraId="7488EBEB" w14:textId="00DB2EC4" w:rsidTr="004043F8">
              <w:tc>
                <w:tcPr>
                  <w:tcW w:w="4230" w:type="dxa"/>
                </w:tcPr>
                <w:p w14:paraId="461025DA" w14:textId="25EED863" w:rsidR="004043F8" w:rsidRPr="00F85889" w:rsidRDefault="00497124" w:rsidP="004043F8">
                  <w:pPr>
                    <w:pStyle w:val="Level2"/>
                    <w:numPr>
                      <w:ilvl w:val="2"/>
                      <w:numId w:val="10"/>
                    </w:numPr>
                    <w:tabs>
                      <w:tab w:val="clear" w:pos="702"/>
                      <w:tab w:val="clear" w:pos="1296"/>
                    </w:tabs>
                    <w:ind w:left="703"/>
                    <w:rPr>
                      <w:rFonts w:ascii="Times New Roman" w:hAnsi="Times New Roman" w:cs="Times New Roman"/>
                      <w:sz w:val="22"/>
                      <w:szCs w:val="22"/>
                    </w:rPr>
                  </w:pPr>
                  <w:r w:rsidRPr="00F85889">
                    <w:rPr>
                      <w:rFonts w:ascii="Times New Roman" w:hAnsi="Times New Roman" w:cs="Times New Roman"/>
                      <w:sz w:val="22"/>
                      <w:szCs w:val="22"/>
                    </w:rPr>
                    <w:t>Practicum</w:t>
                  </w:r>
                  <w:r w:rsidR="004043F8" w:rsidRPr="00F85889">
                    <w:rPr>
                      <w:rFonts w:ascii="Times New Roman" w:hAnsi="Times New Roman" w:cs="Times New Roman"/>
                      <w:sz w:val="22"/>
                      <w:szCs w:val="22"/>
                    </w:rPr>
                    <w:t xml:space="preserve"> Documentation</w:t>
                  </w:r>
                </w:p>
              </w:tc>
              <w:tc>
                <w:tcPr>
                  <w:tcW w:w="4500" w:type="dxa"/>
                  <w:vMerge/>
                </w:tcPr>
                <w:p w14:paraId="739DC4DB" w14:textId="77777777" w:rsidR="004043F8" w:rsidRPr="00F85889" w:rsidRDefault="004043F8" w:rsidP="004043F8">
                  <w:pPr>
                    <w:pStyle w:val="Level2"/>
                    <w:numPr>
                      <w:ilvl w:val="2"/>
                      <w:numId w:val="10"/>
                    </w:numPr>
                    <w:tabs>
                      <w:tab w:val="clear" w:pos="702"/>
                      <w:tab w:val="clear" w:pos="1296"/>
                    </w:tabs>
                    <w:ind w:left="703"/>
                    <w:rPr>
                      <w:rFonts w:ascii="Times New Roman" w:hAnsi="Times New Roman" w:cs="Times New Roman"/>
                      <w:sz w:val="22"/>
                      <w:szCs w:val="22"/>
                    </w:rPr>
                  </w:pPr>
                </w:p>
              </w:tc>
            </w:tr>
          </w:tbl>
          <w:p w14:paraId="0FCD229B" w14:textId="77777777" w:rsidR="0017564A" w:rsidRPr="00F85889" w:rsidRDefault="0017564A" w:rsidP="0017564A">
            <w:pPr>
              <w:pStyle w:val="Level2"/>
              <w:ind w:left="0" w:firstLine="0"/>
              <w:rPr>
                <w:rFonts w:ascii="Times New Roman" w:hAnsi="Times New Roman" w:cs="Times New Roman"/>
                <w:sz w:val="22"/>
                <w:szCs w:val="22"/>
              </w:rPr>
            </w:pPr>
          </w:p>
        </w:tc>
      </w:tr>
    </w:tbl>
    <w:p w14:paraId="572CFD2A" w14:textId="77777777" w:rsidR="004043F8" w:rsidRPr="00F85889" w:rsidRDefault="004043F8" w:rsidP="0017564A">
      <w:pPr>
        <w:pStyle w:val="BodyText"/>
        <w:spacing w:after="0"/>
        <w:rPr>
          <w:rFonts w:ascii="Times New Roman" w:hAnsi="Times New Roman" w:cs="Times New Roman"/>
          <w:sz w:val="22"/>
          <w:szCs w:val="22"/>
        </w:rPr>
      </w:pPr>
    </w:p>
    <w:p w14:paraId="063648AF" w14:textId="690162EC" w:rsidR="0017564A" w:rsidRPr="00F85889" w:rsidRDefault="0017564A" w:rsidP="0017564A">
      <w:pPr>
        <w:pStyle w:val="BodyText"/>
        <w:spacing w:after="0"/>
        <w:rPr>
          <w:rFonts w:ascii="Times New Roman" w:hAnsi="Times New Roman" w:cs="Times New Roman"/>
          <w:sz w:val="22"/>
          <w:szCs w:val="22"/>
        </w:rPr>
      </w:pPr>
      <w:r w:rsidRPr="00F85889">
        <w:rPr>
          <w:rFonts w:ascii="Times New Roman" w:hAnsi="Times New Roman" w:cs="Times New Roman"/>
          <w:sz w:val="22"/>
          <w:szCs w:val="22"/>
        </w:rPr>
        <w:t>This Unit relates to course objectives 1,</w:t>
      </w:r>
      <w:r w:rsidR="008B2825" w:rsidRPr="00F85889">
        <w:rPr>
          <w:rFonts w:ascii="Times New Roman" w:hAnsi="Times New Roman" w:cs="Times New Roman"/>
          <w:sz w:val="22"/>
          <w:szCs w:val="22"/>
        </w:rPr>
        <w:t xml:space="preserve"> </w:t>
      </w:r>
      <w:r w:rsidRPr="00F85889">
        <w:rPr>
          <w:rFonts w:ascii="Times New Roman" w:hAnsi="Times New Roman" w:cs="Times New Roman"/>
          <w:sz w:val="22"/>
          <w:szCs w:val="22"/>
        </w:rPr>
        <w:t>2, 3, 4, &amp; 5.</w:t>
      </w:r>
    </w:p>
    <w:p w14:paraId="284DABAD" w14:textId="73684575" w:rsidR="00DC0238" w:rsidRPr="00F85889" w:rsidRDefault="00DC0238" w:rsidP="00DC0238">
      <w:pPr>
        <w:spacing w:after="0" w:line="240" w:lineRule="auto"/>
        <w:rPr>
          <w:rFonts w:ascii="Arial" w:eastAsia="Times New Roman" w:hAnsi="Arial" w:cs="Arial"/>
          <w:sz w:val="20"/>
          <w:szCs w:val="20"/>
        </w:rPr>
      </w:pPr>
    </w:p>
    <w:p w14:paraId="0EDE7221" w14:textId="7CA9EA37" w:rsidR="00517F2E" w:rsidRPr="00F85889" w:rsidRDefault="00F358DD" w:rsidP="00517F2E">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One (Unit 1) </w:t>
      </w:r>
    </w:p>
    <w:p w14:paraId="0A25642B" w14:textId="77777777" w:rsidR="00DB791F" w:rsidRPr="00F85889" w:rsidRDefault="00DB791F" w:rsidP="00DB791F">
      <w:pPr>
        <w:pStyle w:val="Bib"/>
        <w:rPr>
          <w:rFonts w:ascii="Times New Roman" w:hAnsi="Times New Roman" w:cs="Times New Roman"/>
          <w:sz w:val="22"/>
          <w:szCs w:val="22"/>
        </w:rPr>
      </w:pPr>
      <w:r w:rsidRPr="00F85889">
        <w:rPr>
          <w:rFonts w:ascii="Times New Roman" w:hAnsi="Times New Roman" w:cs="Times New Roman"/>
          <w:sz w:val="22"/>
          <w:szCs w:val="22"/>
          <w:shd w:val="clear" w:color="auto" w:fill="FFFFFF"/>
        </w:rPr>
        <w:t xml:space="preserve">Comstock, D. L., Hammer, T. R., </w:t>
      </w:r>
      <w:proofErr w:type="spellStart"/>
      <w:r w:rsidRPr="00F85889">
        <w:rPr>
          <w:rFonts w:ascii="Times New Roman" w:hAnsi="Times New Roman" w:cs="Times New Roman"/>
          <w:sz w:val="22"/>
          <w:szCs w:val="22"/>
          <w:shd w:val="clear" w:color="auto" w:fill="FFFFFF"/>
        </w:rPr>
        <w:t>Strentzsch</w:t>
      </w:r>
      <w:proofErr w:type="spellEnd"/>
      <w:r w:rsidRPr="00F85889">
        <w:rPr>
          <w:rFonts w:ascii="Times New Roman" w:hAnsi="Times New Roman" w:cs="Times New Roman"/>
          <w:sz w:val="22"/>
          <w:szCs w:val="22"/>
          <w:shd w:val="clear" w:color="auto" w:fill="FFFFFF"/>
        </w:rPr>
        <w:t xml:space="preserve">, J., Cannon, K., Parsons, J., &amp; G. II. (2008). Relational-cultural theory: A framework for bridging relational, multicultural, and social justice competencies. </w:t>
      </w:r>
      <w:r w:rsidRPr="00F85889">
        <w:rPr>
          <w:rFonts w:ascii="Times New Roman" w:hAnsi="Times New Roman" w:cs="Times New Roman"/>
          <w:i/>
          <w:sz w:val="22"/>
          <w:szCs w:val="22"/>
          <w:shd w:val="clear" w:color="auto" w:fill="FFFFFF"/>
        </w:rPr>
        <w:t>Journal of Counseling and Development, 86</w:t>
      </w:r>
      <w:r w:rsidRPr="00F85889">
        <w:rPr>
          <w:rFonts w:ascii="Times New Roman" w:hAnsi="Times New Roman" w:cs="Times New Roman"/>
          <w:sz w:val="22"/>
          <w:szCs w:val="22"/>
          <w:shd w:val="clear" w:color="auto" w:fill="FFFFFF"/>
        </w:rPr>
        <w:t>(3), 279–287. https://doi.org/10.1002/j.1556-6678.2008.tb00510.x</w:t>
      </w:r>
    </w:p>
    <w:p w14:paraId="57808AA1" w14:textId="77777777" w:rsidR="00DB791F" w:rsidRPr="00F85889" w:rsidRDefault="00DB791F" w:rsidP="008027EE">
      <w:pPr>
        <w:ind w:left="720" w:hanging="720"/>
        <w:rPr>
          <w:rFonts w:ascii="Times New Roman" w:hAnsi="Times New Roman" w:cs="Times New Roman"/>
        </w:rPr>
      </w:pPr>
      <w:proofErr w:type="spellStart"/>
      <w:r w:rsidRPr="00F85889">
        <w:rPr>
          <w:rFonts w:ascii="Times New Roman" w:hAnsi="Times New Roman" w:cs="Times New Roman"/>
        </w:rPr>
        <w:t>Garthwait</w:t>
      </w:r>
      <w:proofErr w:type="spellEnd"/>
      <w:r w:rsidRPr="00F85889">
        <w:rPr>
          <w:rFonts w:ascii="Times New Roman" w:hAnsi="Times New Roman" w:cs="Times New Roman"/>
        </w:rPr>
        <w:t xml:space="preserve">, C. L. (2017). </w:t>
      </w:r>
      <w:r w:rsidRPr="00F85889">
        <w:rPr>
          <w:rFonts w:ascii="Times New Roman" w:hAnsi="Times New Roman" w:cs="Times New Roman"/>
          <w:snapToGrid w:val="0"/>
        </w:rPr>
        <w:t xml:space="preserve">Purpose and expectations for practicum. In </w:t>
      </w:r>
      <w:r w:rsidRPr="00F85889">
        <w:rPr>
          <w:rFonts w:ascii="Times New Roman" w:hAnsi="Times New Roman" w:cs="Times New Roman"/>
          <w:i/>
        </w:rPr>
        <w:t xml:space="preserve">The social work </w:t>
      </w:r>
      <w:proofErr w:type="gramStart"/>
      <w:r w:rsidRPr="00F85889">
        <w:rPr>
          <w:rFonts w:ascii="Times New Roman" w:hAnsi="Times New Roman" w:cs="Times New Roman"/>
          <w:i/>
        </w:rPr>
        <w:t>practicum</w:t>
      </w:r>
      <w:proofErr w:type="gramEnd"/>
      <w:r w:rsidRPr="00F85889">
        <w:rPr>
          <w:rFonts w:ascii="Times New Roman" w:hAnsi="Times New Roman" w:cs="Times New Roman"/>
          <w:i/>
        </w:rPr>
        <w:t xml:space="preserve"> a guide and workbook for students </w:t>
      </w:r>
      <w:r w:rsidRPr="00F85889">
        <w:rPr>
          <w:rFonts w:ascii="Times New Roman" w:hAnsi="Times New Roman" w:cs="Times New Roman"/>
        </w:rPr>
        <w:t>(7</w:t>
      </w:r>
      <w:r w:rsidRPr="00F85889">
        <w:rPr>
          <w:rFonts w:ascii="Times New Roman" w:hAnsi="Times New Roman" w:cs="Times New Roman"/>
          <w:vertAlign w:val="superscript"/>
        </w:rPr>
        <w:t>th</w:t>
      </w:r>
      <w:r w:rsidRPr="00F85889">
        <w:rPr>
          <w:rFonts w:ascii="Times New Roman" w:hAnsi="Times New Roman" w:cs="Times New Roman"/>
        </w:rPr>
        <w:t xml:space="preserve"> ed., pp. 1-11). Pearson Education.</w:t>
      </w:r>
    </w:p>
    <w:p w14:paraId="0795874A" w14:textId="6119A5A4" w:rsidR="00DB791F" w:rsidRPr="00F85889" w:rsidRDefault="00DB791F" w:rsidP="00F358DD">
      <w:pPr>
        <w:spacing w:after="0" w:line="240" w:lineRule="auto"/>
        <w:ind w:left="720" w:hanging="720"/>
        <w:rPr>
          <w:rFonts w:ascii="Times New Roman" w:eastAsia="Times New Roman" w:hAnsi="Times New Roman" w:cs="Times New Roman"/>
        </w:rPr>
      </w:pPr>
      <w:r w:rsidRPr="00F85889">
        <w:rPr>
          <w:rFonts w:ascii="Times New Roman" w:eastAsia="Times New Roman" w:hAnsi="Times New Roman" w:cs="Times New Roman"/>
        </w:rPr>
        <w:t xml:space="preserve">Phillips, B., Brekke, J., O, A., Duke, J., Lewis, J., &amp; Cardinal, L. (2018). </w:t>
      </w:r>
      <w:r w:rsidRPr="00F85889">
        <w:rPr>
          <w:rFonts w:ascii="Times New Roman" w:eastAsia="Times New Roman" w:hAnsi="Times New Roman" w:cs="Times New Roman"/>
          <w:i/>
        </w:rPr>
        <w:t xml:space="preserve">Motivational interviewing: </w:t>
      </w:r>
      <w:r w:rsidRPr="00F85889">
        <w:rPr>
          <w:rFonts w:ascii="Times New Roman" w:eastAsia="Times New Roman" w:hAnsi="Times New Roman" w:cs="Times New Roman"/>
          <w:bCs/>
          <w:i/>
        </w:rPr>
        <w:t>Training manual</w:t>
      </w:r>
      <w:r w:rsidRPr="00F85889">
        <w:rPr>
          <w:rFonts w:ascii="Times New Roman" w:eastAsia="Times New Roman" w:hAnsi="Times New Roman" w:cs="Times New Roman"/>
          <w:bCs/>
        </w:rPr>
        <w:t>. [Unpublished manuscript]</w:t>
      </w:r>
      <w:r w:rsidRPr="00F85889">
        <w:rPr>
          <w:rFonts w:ascii="Times New Roman" w:eastAsia="Times New Roman" w:hAnsi="Times New Roman" w:cs="Times New Roman"/>
        </w:rPr>
        <w:t>. School of Social Work, University of Southern California.</w:t>
      </w:r>
    </w:p>
    <w:p w14:paraId="2FF46011" w14:textId="77777777" w:rsidR="00F358DD" w:rsidRPr="00F85889" w:rsidRDefault="00F358DD" w:rsidP="00F358DD">
      <w:pPr>
        <w:spacing w:after="0" w:line="240" w:lineRule="auto"/>
        <w:ind w:left="720" w:hanging="720"/>
        <w:rPr>
          <w:rFonts w:ascii="Times New Roman" w:eastAsia="Times New Roman" w:hAnsi="Times New Roman" w:cs="Times New Roman"/>
        </w:rPr>
      </w:pPr>
    </w:p>
    <w:p w14:paraId="725111E1" w14:textId="113E9C90" w:rsidR="00517F2E" w:rsidRPr="00F85889" w:rsidRDefault="00F358DD" w:rsidP="00517F2E">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One (Unit 2)  </w:t>
      </w:r>
    </w:p>
    <w:p w14:paraId="22F55907" w14:textId="77777777" w:rsidR="005C1C00" w:rsidRPr="00F85889" w:rsidRDefault="005C1C00" w:rsidP="005C1C00">
      <w:pPr>
        <w:widowControl w:val="0"/>
        <w:autoSpaceDE w:val="0"/>
        <w:autoSpaceDN w:val="0"/>
        <w:adjustRightInd w:val="0"/>
        <w:spacing w:after="0" w:line="240" w:lineRule="auto"/>
        <w:ind w:left="720" w:hanging="720"/>
        <w:rPr>
          <w:rStyle w:val="Hyperlink"/>
          <w:rFonts w:ascii="Times New Roman" w:hAnsi="Times New Roman" w:cs="Times New Roman"/>
          <w:color w:val="000000" w:themeColor="text1"/>
          <w:shd w:val="clear" w:color="auto" w:fill="FFFFFF"/>
        </w:rPr>
      </w:pPr>
      <w:proofErr w:type="spellStart"/>
      <w:r w:rsidRPr="00F85889">
        <w:rPr>
          <w:rFonts w:ascii="Times New Roman" w:hAnsi="Times New Roman" w:cs="Times New Roman"/>
          <w:color w:val="000000" w:themeColor="text1"/>
          <w:shd w:val="clear" w:color="auto" w:fill="FFFFFF"/>
        </w:rPr>
        <w:t>Bloomquist</w:t>
      </w:r>
      <w:proofErr w:type="spellEnd"/>
      <w:r w:rsidRPr="00F85889">
        <w:rPr>
          <w:rFonts w:ascii="Times New Roman" w:hAnsi="Times New Roman" w:cs="Times New Roman"/>
          <w:color w:val="000000" w:themeColor="text1"/>
          <w:shd w:val="clear" w:color="auto" w:fill="FFFFFF"/>
        </w:rPr>
        <w:t xml:space="preserve">, K., Wood, L., </w:t>
      </w:r>
      <w:proofErr w:type="spellStart"/>
      <w:r w:rsidRPr="00F85889">
        <w:rPr>
          <w:rFonts w:ascii="Times New Roman" w:hAnsi="Times New Roman" w:cs="Times New Roman"/>
          <w:color w:val="000000" w:themeColor="text1"/>
          <w:shd w:val="clear" w:color="auto" w:fill="FFFFFF"/>
        </w:rPr>
        <w:t>Friedmeyer</w:t>
      </w:r>
      <w:proofErr w:type="spellEnd"/>
      <w:r w:rsidRPr="00F85889">
        <w:rPr>
          <w:rFonts w:ascii="Times New Roman" w:hAnsi="Times New Roman" w:cs="Times New Roman"/>
          <w:color w:val="000000" w:themeColor="text1"/>
          <w:shd w:val="clear" w:color="auto" w:fill="FFFFFF"/>
        </w:rPr>
        <w:t>-Trainor, K., &amp; Kim, H. (2016). Self-care and professional quality of life: predictive factors among MSW practitioners. </w:t>
      </w:r>
      <w:r w:rsidRPr="00F85889">
        <w:rPr>
          <w:rFonts w:ascii="Times New Roman" w:hAnsi="Times New Roman" w:cs="Times New Roman"/>
          <w:i/>
          <w:iCs/>
          <w:color w:val="000000" w:themeColor="text1"/>
          <w:shd w:val="clear" w:color="auto" w:fill="FFFFFF"/>
        </w:rPr>
        <w:t>Advances in Social Work</w:t>
      </w:r>
      <w:r w:rsidRPr="00F85889">
        <w:rPr>
          <w:rFonts w:ascii="Times New Roman" w:hAnsi="Times New Roman" w:cs="Times New Roman"/>
          <w:color w:val="000000" w:themeColor="text1"/>
          <w:shd w:val="clear" w:color="auto" w:fill="FFFFFF"/>
        </w:rPr>
        <w:t>, </w:t>
      </w:r>
      <w:r w:rsidRPr="00F85889">
        <w:rPr>
          <w:rFonts w:ascii="Times New Roman" w:hAnsi="Times New Roman" w:cs="Times New Roman"/>
          <w:i/>
          <w:iCs/>
          <w:color w:val="000000" w:themeColor="text1"/>
          <w:shd w:val="clear" w:color="auto" w:fill="FFFFFF"/>
        </w:rPr>
        <w:t>16</w:t>
      </w:r>
      <w:r w:rsidRPr="00F85889">
        <w:rPr>
          <w:rFonts w:ascii="Times New Roman" w:hAnsi="Times New Roman" w:cs="Times New Roman"/>
          <w:color w:val="000000" w:themeColor="text1"/>
          <w:shd w:val="clear" w:color="auto" w:fill="FFFFFF"/>
        </w:rPr>
        <w:t xml:space="preserve">(2), 292–311. </w:t>
      </w:r>
      <w:hyperlink r:id="rId11" w:history="1">
        <w:r w:rsidRPr="00F85889">
          <w:rPr>
            <w:rStyle w:val="Hyperlink"/>
            <w:rFonts w:ascii="Times New Roman" w:hAnsi="Times New Roman" w:cs="Times New Roman"/>
            <w:color w:val="000000" w:themeColor="text1"/>
            <w:shd w:val="clear" w:color="auto" w:fill="FFFFFF"/>
          </w:rPr>
          <w:t>https://doi.org/10.18060/18760</w:t>
        </w:r>
      </w:hyperlink>
    </w:p>
    <w:p w14:paraId="396531DE" w14:textId="77777777" w:rsidR="005C1C00" w:rsidRPr="00F85889" w:rsidRDefault="005C1C00" w:rsidP="005C1C00">
      <w:pPr>
        <w:widowControl w:val="0"/>
        <w:autoSpaceDE w:val="0"/>
        <w:autoSpaceDN w:val="0"/>
        <w:adjustRightInd w:val="0"/>
        <w:spacing w:after="0" w:line="240" w:lineRule="auto"/>
        <w:ind w:left="720" w:hanging="720"/>
        <w:rPr>
          <w:rFonts w:ascii="Times New Roman" w:hAnsi="Times New Roman" w:cs="Times New Roman"/>
          <w:color w:val="000000" w:themeColor="text1"/>
          <w:u w:val="single"/>
          <w:shd w:val="clear" w:color="auto" w:fill="FFFFFF"/>
        </w:rPr>
      </w:pPr>
    </w:p>
    <w:p w14:paraId="7A36E0B2" w14:textId="77777777" w:rsidR="005C1C00" w:rsidRPr="00F85889" w:rsidRDefault="005C1C00" w:rsidP="005C1C00">
      <w:pPr>
        <w:pStyle w:val="Bib"/>
        <w:rPr>
          <w:rFonts w:ascii="Times New Roman" w:hAnsi="Times New Roman" w:cs="Times New Roman"/>
          <w:sz w:val="22"/>
          <w:szCs w:val="22"/>
        </w:rPr>
      </w:pPr>
      <w:proofErr w:type="spellStart"/>
      <w:r w:rsidRPr="00F85889">
        <w:rPr>
          <w:rFonts w:ascii="Times New Roman" w:hAnsi="Times New Roman"/>
          <w:sz w:val="22"/>
        </w:rPr>
        <w:t>Garthwait</w:t>
      </w:r>
      <w:proofErr w:type="spellEnd"/>
      <w:r w:rsidRPr="00F85889">
        <w:rPr>
          <w:rFonts w:ascii="Times New Roman" w:hAnsi="Times New Roman"/>
          <w:sz w:val="22"/>
        </w:rPr>
        <w:t>, C. L. (2017). Learning from supervision.</w:t>
      </w:r>
      <w:r w:rsidRPr="00F85889">
        <w:rPr>
          <w:rFonts w:ascii="Times New Roman" w:hAnsi="Times New Roman" w:cs="Times New Roman"/>
          <w:sz w:val="22"/>
          <w:szCs w:val="22"/>
        </w:rPr>
        <w:t xml:space="preserve"> In </w:t>
      </w:r>
      <w:r w:rsidRPr="00F85889">
        <w:rPr>
          <w:rFonts w:ascii="Times New Roman" w:hAnsi="Times New Roman" w:cs="Times New Roman"/>
          <w:i/>
          <w:sz w:val="22"/>
          <w:szCs w:val="22"/>
        </w:rPr>
        <w:t xml:space="preserve">The </w:t>
      </w:r>
      <w:r w:rsidRPr="00F85889">
        <w:rPr>
          <w:rFonts w:ascii="Times New Roman" w:hAnsi="Times New Roman"/>
          <w:i/>
          <w:sz w:val="22"/>
        </w:rPr>
        <w:t>social work</w:t>
      </w:r>
      <w:r w:rsidRPr="00F85889">
        <w:rPr>
          <w:rFonts w:ascii="Times New Roman" w:hAnsi="Times New Roman"/>
          <w:sz w:val="22"/>
        </w:rPr>
        <w:t xml:space="preserve"> </w:t>
      </w:r>
      <w:proofErr w:type="gramStart"/>
      <w:r w:rsidRPr="00F85889">
        <w:rPr>
          <w:rFonts w:ascii="Times New Roman" w:hAnsi="Times New Roman" w:cs="Times New Roman"/>
          <w:i/>
          <w:sz w:val="22"/>
          <w:szCs w:val="22"/>
        </w:rPr>
        <w:t>practicum</w:t>
      </w:r>
      <w:proofErr w:type="gramEnd"/>
      <w:r w:rsidRPr="00F85889">
        <w:rPr>
          <w:rFonts w:ascii="Times New Roman" w:hAnsi="Times New Roman" w:cs="Times New Roman"/>
          <w:i/>
          <w:sz w:val="22"/>
          <w:szCs w:val="22"/>
        </w:rPr>
        <w:t xml:space="preserve"> a</w:t>
      </w:r>
      <w:r w:rsidRPr="00F85889">
        <w:rPr>
          <w:rFonts w:ascii="Times New Roman" w:hAnsi="Times New Roman"/>
          <w:i/>
          <w:sz w:val="22"/>
        </w:rPr>
        <w:t xml:space="preserve"> guide and workbook for students</w:t>
      </w:r>
      <w:r w:rsidRPr="00F85889">
        <w:rPr>
          <w:rFonts w:ascii="Times New Roman" w:hAnsi="Times New Roman"/>
          <w:sz w:val="22"/>
        </w:rPr>
        <w:t xml:space="preserve"> (7</w:t>
      </w:r>
      <w:r w:rsidRPr="00F85889">
        <w:rPr>
          <w:rFonts w:ascii="Times New Roman" w:hAnsi="Times New Roman"/>
          <w:sz w:val="22"/>
          <w:vertAlign w:val="superscript"/>
        </w:rPr>
        <w:t>th</w:t>
      </w:r>
      <w:r w:rsidRPr="00F85889">
        <w:rPr>
          <w:rFonts w:ascii="Times New Roman" w:hAnsi="Times New Roman"/>
          <w:sz w:val="22"/>
        </w:rPr>
        <w:t xml:space="preserve"> ed., pp. 28-40). </w:t>
      </w:r>
      <w:r w:rsidRPr="00F85889">
        <w:rPr>
          <w:rFonts w:ascii="Times New Roman" w:hAnsi="Times New Roman" w:cs="Times New Roman"/>
          <w:sz w:val="22"/>
          <w:szCs w:val="22"/>
        </w:rPr>
        <w:t xml:space="preserve">Pearson Education. </w:t>
      </w:r>
    </w:p>
    <w:p w14:paraId="2656FEB5" w14:textId="77777777" w:rsidR="005C1C00" w:rsidRPr="00F85889" w:rsidRDefault="005C1C00" w:rsidP="005C1C00">
      <w:pPr>
        <w:spacing w:after="0" w:line="240" w:lineRule="auto"/>
        <w:ind w:left="720" w:hanging="720"/>
        <w:rPr>
          <w:rFonts w:ascii="Times New Roman" w:eastAsia="Times New Roman" w:hAnsi="Times New Roman" w:cs="Times New Roman"/>
          <w:noProof/>
        </w:rPr>
      </w:pPr>
      <w:r w:rsidRPr="00F85889">
        <w:rPr>
          <w:rFonts w:ascii="Times New Roman" w:eastAsia="Times New Roman" w:hAnsi="Times New Roman" w:cs="Times New Roman"/>
          <w:lang w:val="de-DE"/>
        </w:rPr>
        <w:t xml:space="preserve">Sweitzer, H. F., &amp; King, M. A. (2013). </w:t>
      </w:r>
      <w:r w:rsidRPr="00F85889">
        <w:rPr>
          <w:rFonts w:ascii="Times New Roman" w:eastAsia="Times New Roman" w:hAnsi="Times New Roman" w:cs="Times New Roman"/>
        </w:rPr>
        <w:t>Stages of an internship re-visited: Facilitating learning and development through engagement.</w:t>
      </w:r>
      <w:r w:rsidRPr="00F85889">
        <w:rPr>
          <w:rFonts w:ascii="Times New Roman" w:eastAsia="Times New Roman" w:hAnsi="Times New Roman" w:cs="Times New Roman"/>
          <w:noProof/>
        </w:rPr>
        <w:t xml:space="preserve"> </w:t>
      </w:r>
      <w:r w:rsidRPr="00F85889">
        <w:rPr>
          <w:rFonts w:ascii="Times New Roman" w:hAnsi="Times New Roman"/>
          <w:i/>
        </w:rPr>
        <w:t xml:space="preserve">Journal of </w:t>
      </w:r>
      <w:r w:rsidRPr="00F85889">
        <w:rPr>
          <w:rFonts w:ascii="Times New Roman" w:eastAsia="Times New Roman" w:hAnsi="Times New Roman" w:cs="Times New Roman"/>
          <w:i/>
        </w:rPr>
        <w:t>Human Services, 33</w:t>
      </w:r>
      <w:r w:rsidRPr="00F85889">
        <w:rPr>
          <w:rFonts w:ascii="Times New Roman" w:eastAsia="Times New Roman" w:hAnsi="Times New Roman" w:cs="Times New Roman"/>
        </w:rPr>
        <w:t>(1), 56-72.</w:t>
      </w:r>
      <w:r w:rsidRPr="00F85889">
        <w:rPr>
          <w:rFonts w:ascii="Times New Roman" w:eastAsia="Times New Roman" w:hAnsi="Times New Roman" w:cs="Times New Roman"/>
          <w:noProof/>
        </w:rPr>
        <w:t xml:space="preserve"> (VAC p.62)</w:t>
      </w:r>
    </w:p>
    <w:p w14:paraId="72762AE9" w14:textId="77777777" w:rsidR="005C1C00" w:rsidRPr="00F85889" w:rsidRDefault="005C1C00" w:rsidP="005C1C00">
      <w:pPr>
        <w:spacing w:after="0" w:line="240" w:lineRule="auto"/>
        <w:ind w:left="720" w:hanging="720"/>
        <w:rPr>
          <w:rFonts w:ascii="Times New Roman" w:eastAsia="Times New Roman" w:hAnsi="Times New Roman" w:cs="Times New Roman"/>
          <w:noProof/>
        </w:rPr>
      </w:pPr>
    </w:p>
    <w:p w14:paraId="3A591F96" w14:textId="77777777" w:rsidR="005C1C00" w:rsidRPr="00F85889" w:rsidRDefault="005C1C00" w:rsidP="005C1C00">
      <w:pPr>
        <w:pStyle w:val="Bib"/>
        <w:rPr>
          <w:rFonts w:ascii="Times New Roman" w:hAnsi="Times New Roman" w:cs="Times New Roman"/>
          <w:sz w:val="22"/>
          <w:szCs w:val="22"/>
          <w:lang w:val="pt-BR"/>
        </w:rPr>
      </w:pPr>
      <w:r w:rsidRPr="00F85889">
        <w:rPr>
          <w:rFonts w:ascii="Times New Roman" w:hAnsi="Times New Roman" w:cs="Times New Roman"/>
          <w:sz w:val="22"/>
          <w:szCs w:val="22"/>
        </w:rPr>
        <w:t xml:space="preserve">Brown, B. (2013, December 10). </w:t>
      </w:r>
      <w:proofErr w:type="spellStart"/>
      <w:r w:rsidRPr="00F85889">
        <w:rPr>
          <w:rFonts w:ascii="Times New Roman" w:hAnsi="Times New Roman" w:cs="Times New Roman"/>
          <w:i/>
          <w:sz w:val="22"/>
          <w:szCs w:val="22"/>
        </w:rPr>
        <w:t>Bren</w:t>
      </w:r>
      <w:r w:rsidRPr="00F85889">
        <w:rPr>
          <w:rFonts w:ascii="Times New Roman" w:hAnsi="Times New Roman" w:cs="Times New Roman"/>
          <w:i/>
          <w:color w:val="212121"/>
          <w:sz w:val="22"/>
          <w:szCs w:val="22"/>
          <w:shd w:val="clear" w:color="auto" w:fill="FFFFFF"/>
        </w:rPr>
        <w:t>é</w:t>
      </w:r>
      <w:proofErr w:type="spellEnd"/>
      <w:r w:rsidRPr="00F85889">
        <w:rPr>
          <w:rFonts w:ascii="Times New Roman" w:hAnsi="Times New Roman" w:cs="Times New Roman"/>
          <w:i/>
          <w:sz w:val="22"/>
          <w:szCs w:val="22"/>
        </w:rPr>
        <w:t xml:space="preserve"> Brown on empathy. </w:t>
      </w:r>
      <w:r w:rsidRPr="00F85889">
        <w:rPr>
          <w:rFonts w:ascii="Times New Roman" w:hAnsi="Times New Roman" w:cs="Times New Roman"/>
          <w:sz w:val="22"/>
          <w:szCs w:val="22"/>
          <w:lang w:val="pt-BR"/>
        </w:rPr>
        <w:t xml:space="preserve">[Video]. RSA. </w:t>
      </w:r>
      <w:r w:rsidR="00121417" w:rsidRPr="00F85889">
        <w:fldChar w:fldCharType="begin"/>
      </w:r>
      <w:r w:rsidR="00121417" w:rsidRPr="00F85889">
        <w:instrText xml:space="preserve"> HYPERLINK "https://brenebrown.com/videos/rsa-short-empathy/" </w:instrText>
      </w:r>
      <w:r w:rsidR="00121417" w:rsidRPr="00F85889">
        <w:fldChar w:fldCharType="separate"/>
      </w:r>
      <w:r w:rsidRPr="00F85889">
        <w:rPr>
          <w:rStyle w:val="Hyperlink"/>
          <w:rFonts w:ascii="Times New Roman" w:eastAsiaTheme="majorEastAsia" w:hAnsi="Times New Roman" w:cs="Times New Roman"/>
          <w:sz w:val="22"/>
          <w:szCs w:val="22"/>
          <w:lang w:val="pt-BR"/>
        </w:rPr>
        <w:t>https://brenebrown.com/videos/rsa-short-empathy/</w:t>
      </w:r>
      <w:r w:rsidR="00121417" w:rsidRPr="00F85889">
        <w:rPr>
          <w:rStyle w:val="Hyperlink"/>
          <w:rFonts w:ascii="Times New Roman" w:eastAsiaTheme="majorEastAsia" w:hAnsi="Times New Roman" w:cs="Times New Roman"/>
          <w:sz w:val="22"/>
          <w:szCs w:val="22"/>
          <w:lang w:val="pt-BR"/>
        </w:rPr>
        <w:fldChar w:fldCharType="end"/>
      </w:r>
    </w:p>
    <w:p w14:paraId="42AE4283" w14:textId="77777777" w:rsidR="00F358DD" w:rsidRPr="00F85889" w:rsidRDefault="00F358DD" w:rsidP="00DB791F">
      <w:pPr>
        <w:spacing w:after="0" w:line="240" w:lineRule="auto"/>
        <w:ind w:left="720" w:hanging="720"/>
        <w:rPr>
          <w:rFonts w:ascii="Times New Roman" w:eastAsia="Times New Roman" w:hAnsi="Times New Roman" w:cs="Times New Roman"/>
        </w:rPr>
      </w:pPr>
    </w:p>
    <w:p w14:paraId="15E8B318" w14:textId="6D1F5AB6" w:rsidR="00517F2E" w:rsidRPr="00F85889" w:rsidRDefault="00F358DD" w:rsidP="00F358DD">
      <w:pPr>
        <w:spacing w:line="240" w:lineRule="auto"/>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One (Unit 3) </w:t>
      </w:r>
    </w:p>
    <w:p w14:paraId="7AE4D700" w14:textId="77777777" w:rsidR="005C1C00" w:rsidRPr="00F85889" w:rsidRDefault="005C1C00" w:rsidP="005C1C00">
      <w:pPr>
        <w:pStyle w:val="Bib"/>
        <w:rPr>
          <w:rFonts w:ascii="Times New Roman" w:hAnsi="Times New Roman" w:cs="Times New Roman"/>
          <w:sz w:val="22"/>
          <w:szCs w:val="22"/>
        </w:rPr>
      </w:pPr>
      <w:proofErr w:type="spellStart"/>
      <w:r w:rsidRPr="00F85889">
        <w:rPr>
          <w:rFonts w:ascii="Times New Roman" w:eastAsiaTheme="minorEastAsia" w:hAnsi="Times New Roman" w:cstheme="minorBidi"/>
          <w:color w:val="auto"/>
          <w:sz w:val="22"/>
          <w:szCs w:val="22"/>
        </w:rPr>
        <w:t>Garthwait</w:t>
      </w:r>
      <w:proofErr w:type="spellEnd"/>
      <w:r w:rsidRPr="00F85889">
        <w:rPr>
          <w:rFonts w:ascii="Times New Roman" w:eastAsiaTheme="minorEastAsia" w:hAnsi="Times New Roman" w:cstheme="minorBidi"/>
          <w:color w:val="auto"/>
          <w:sz w:val="22"/>
          <w:szCs w:val="22"/>
        </w:rPr>
        <w:t xml:space="preserve">, C. L. (2017). Social work ethics. </w:t>
      </w:r>
      <w:r w:rsidRPr="00F85889">
        <w:rPr>
          <w:rFonts w:ascii="Times New Roman" w:hAnsi="Times New Roman" w:cs="Times New Roman"/>
          <w:snapToGrid w:val="0"/>
          <w:sz w:val="22"/>
          <w:szCs w:val="22"/>
        </w:rPr>
        <w:t xml:space="preserve">In </w:t>
      </w:r>
      <w:r w:rsidRPr="00F85889">
        <w:rPr>
          <w:rFonts w:ascii="Times New Roman" w:eastAsiaTheme="minorEastAsia" w:hAnsi="Times New Roman" w:cstheme="minorBidi"/>
          <w:i/>
          <w:iCs/>
          <w:color w:val="auto"/>
          <w:sz w:val="22"/>
          <w:szCs w:val="22"/>
        </w:rPr>
        <w:t xml:space="preserve">The Social </w:t>
      </w:r>
      <w:r w:rsidRPr="00F85889">
        <w:rPr>
          <w:rFonts w:ascii="Times New Roman" w:hAnsi="Times New Roman" w:cs="Times New Roman"/>
          <w:i/>
          <w:iCs/>
          <w:sz w:val="22"/>
          <w:szCs w:val="22"/>
        </w:rPr>
        <w:t xml:space="preserve">Work </w:t>
      </w:r>
      <w:proofErr w:type="gramStart"/>
      <w:r w:rsidRPr="00F85889">
        <w:rPr>
          <w:rFonts w:ascii="Times New Roman" w:hAnsi="Times New Roman" w:cs="Times New Roman"/>
          <w:i/>
          <w:iCs/>
          <w:sz w:val="22"/>
          <w:szCs w:val="22"/>
        </w:rPr>
        <w:t>Practicum</w:t>
      </w:r>
      <w:proofErr w:type="gramEnd"/>
      <w:r w:rsidRPr="00F85889">
        <w:rPr>
          <w:rFonts w:ascii="Times New Roman" w:eastAsiaTheme="minorEastAsia" w:hAnsi="Times New Roman" w:cstheme="minorBidi"/>
          <w:i/>
          <w:iCs/>
          <w:color w:val="auto"/>
          <w:sz w:val="22"/>
          <w:szCs w:val="22"/>
        </w:rPr>
        <w:t xml:space="preserve"> A </w:t>
      </w:r>
      <w:r w:rsidRPr="00F85889">
        <w:rPr>
          <w:rFonts w:ascii="Times New Roman" w:hAnsi="Times New Roman" w:cs="Times New Roman"/>
          <w:i/>
          <w:iCs/>
          <w:sz w:val="22"/>
          <w:szCs w:val="22"/>
        </w:rPr>
        <w:t>Guide</w:t>
      </w:r>
      <w:r w:rsidRPr="00F85889">
        <w:rPr>
          <w:rFonts w:ascii="Times New Roman" w:eastAsiaTheme="minorEastAsia" w:hAnsi="Times New Roman" w:cstheme="minorBidi"/>
          <w:i/>
          <w:iCs/>
          <w:color w:val="auto"/>
          <w:sz w:val="22"/>
          <w:szCs w:val="22"/>
        </w:rPr>
        <w:t xml:space="preserve"> and </w:t>
      </w:r>
      <w:r w:rsidRPr="00F85889">
        <w:rPr>
          <w:rFonts w:ascii="Times New Roman" w:hAnsi="Times New Roman" w:cs="Times New Roman"/>
          <w:i/>
          <w:iCs/>
          <w:sz w:val="22"/>
          <w:szCs w:val="22"/>
        </w:rPr>
        <w:t>Workbook For Students</w:t>
      </w:r>
      <w:r w:rsidRPr="00F85889">
        <w:rPr>
          <w:rFonts w:ascii="Times New Roman" w:eastAsiaTheme="minorEastAsia" w:hAnsi="Times New Roman" w:cstheme="minorBidi"/>
          <w:i/>
          <w:iCs/>
          <w:color w:val="auto"/>
          <w:sz w:val="22"/>
          <w:szCs w:val="22"/>
        </w:rPr>
        <w:t xml:space="preserve"> </w:t>
      </w:r>
      <w:r w:rsidRPr="00F85889">
        <w:rPr>
          <w:rFonts w:ascii="Times New Roman" w:eastAsiaTheme="minorEastAsia" w:hAnsi="Times New Roman" w:cstheme="minorBidi"/>
          <w:color w:val="auto"/>
          <w:sz w:val="22"/>
          <w:szCs w:val="22"/>
        </w:rPr>
        <w:t>(7</w:t>
      </w:r>
      <w:r w:rsidRPr="00F85889">
        <w:rPr>
          <w:rFonts w:ascii="Times New Roman" w:eastAsiaTheme="minorEastAsia" w:hAnsi="Times New Roman" w:cstheme="minorBidi"/>
          <w:color w:val="auto"/>
          <w:sz w:val="22"/>
          <w:szCs w:val="22"/>
          <w:vertAlign w:val="superscript"/>
        </w:rPr>
        <w:t>h</w:t>
      </w:r>
      <w:r w:rsidRPr="00F85889">
        <w:rPr>
          <w:rFonts w:ascii="Times New Roman" w:eastAsiaTheme="minorEastAsia" w:hAnsi="Times New Roman" w:cstheme="minorBidi"/>
          <w:color w:val="auto"/>
          <w:sz w:val="22"/>
          <w:szCs w:val="22"/>
        </w:rPr>
        <w:t xml:space="preserve"> ed., pp. 136-147). </w:t>
      </w:r>
      <w:r w:rsidRPr="00F85889">
        <w:rPr>
          <w:rFonts w:ascii="Times New Roman" w:hAnsi="Times New Roman"/>
          <w:sz w:val="22"/>
          <w:szCs w:val="22"/>
        </w:rPr>
        <w:t>Pearson Education</w:t>
      </w:r>
      <w:r w:rsidRPr="00F85889">
        <w:rPr>
          <w:rFonts w:ascii="Times New Roman" w:hAnsi="Times New Roman" w:cs="Times New Roman"/>
          <w:sz w:val="22"/>
          <w:szCs w:val="22"/>
        </w:rPr>
        <w:t>.</w:t>
      </w:r>
    </w:p>
    <w:p w14:paraId="38192552" w14:textId="77777777" w:rsidR="005C1C00" w:rsidRPr="00F85889" w:rsidRDefault="005C1C00" w:rsidP="005C1C00">
      <w:pPr>
        <w:pStyle w:val="Bib"/>
        <w:rPr>
          <w:rFonts w:ascii="Times New Roman" w:hAnsi="Times New Roman"/>
          <w:sz w:val="22"/>
        </w:rPr>
      </w:pPr>
      <w:r w:rsidRPr="00F85889">
        <w:rPr>
          <w:rFonts w:ascii="Times New Roman" w:hAnsi="Times New Roman"/>
          <w:sz w:val="22"/>
        </w:rPr>
        <w:t>McIntosh P. (</w:t>
      </w:r>
      <w:r w:rsidRPr="00F85889">
        <w:rPr>
          <w:rFonts w:ascii="Times New Roman" w:hAnsi="Times New Roman" w:cs="Times New Roman"/>
          <w:sz w:val="22"/>
          <w:szCs w:val="22"/>
        </w:rPr>
        <w:t>1988</w:t>
      </w:r>
      <w:r w:rsidRPr="00F85889">
        <w:rPr>
          <w:rFonts w:ascii="Times New Roman" w:hAnsi="Times New Roman"/>
          <w:sz w:val="22"/>
        </w:rPr>
        <w:t xml:space="preserve">). </w:t>
      </w:r>
      <w:r w:rsidRPr="00F85889">
        <w:rPr>
          <w:rFonts w:ascii="Times New Roman" w:hAnsi="Times New Roman"/>
          <w:i/>
          <w:sz w:val="22"/>
        </w:rPr>
        <w:t>White privilege: Unpacking the invisible knapsack.</w:t>
      </w:r>
      <w:r w:rsidRPr="00F85889">
        <w:rPr>
          <w:rFonts w:ascii="Times New Roman" w:hAnsi="Times New Roman"/>
          <w:sz w:val="22"/>
        </w:rPr>
        <w:t xml:space="preserve"> </w:t>
      </w:r>
      <w:r w:rsidRPr="00F85889">
        <w:t xml:space="preserve">National Seed Project. </w:t>
      </w:r>
      <w:hyperlink r:id="rId12" w:history="1">
        <w:r w:rsidRPr="00F85889">
          <w:rPr>
            <w:rStyle w:val="Hyperlink"/>
            <w:rFonts w:ascii="Times New Roman" w:hAnsi="Times New Roman"/>
            <w:sz w:val="22"/>
          </w:rPr>
          <w:t>https://nationalseedproject.org</w:t>
        </w:r>
        <w:r w:rsidRPr="00F85889">
          <w:rPr>
            <w:rStyle w:val="Hyperlink"/>
            <w:rFonts w:ascii="Times New Roman" w:eastAsiaTheme="majorEastAsia" w:hAnsi="Times New Roman" w:cs="Times New Roman"/>
            <w:sz w:val="22"/>
            <w:szCs w:val="22"/>
          </w:rPr>
          <w:t>/Key-SEED-Texts</w:t>
        </w:r>
        <w:r w:rsidRPr="00F85889">
          <w:rPr>
            <w:rStyle w:val="Hyperlink"/>
            <w:rFonts w:ascii="Times New Roman" w:hAnsi="Times New Roman"/>
            <w:sz w:val="22"/>
          </w:rPr>
          <w:t>/white-privilege-unpacking-the-invisible-knapsack</w:t>
        </w:r>
      </w:hyperlink>
    </w:p>
    <w:p w14:paraId="50DE9C07" w14:textId="5EA4DED9" w:rsidR="00517F2E" w:rsidRPr="00F85889" w:rsidRDefault="00F358DD" w:rsidP="00517F2E">
      <w:pPr>
        <w:pStyle w:val="Bib"/>
        <w:rPr>
          <w:rFonts w:ascii="Times New Roman" w:hAnsi="Times New Roman" w:cs="Times New Roman"/>
          <w:sz w:val="22"/>
          <w:szCs w:val="22"/>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sz w:val="22"/>
          <w:szCs w:val="22"/>
          <w:u w:val="single"/>
        </w:rPr>
        <w:t xml:space="preserve">Module One (Unit 4) </w:t>
      </w:r>
    </w:p>
    <w:p w14:paraId="364E6022" w14:textId="77777777" w:rsidR="00DB791F" w:rsidRPr="00F85889" w:rsidRDefault="00DB791F" w:rsidP="00F358DD">
      <w:pPr>
        <w:pStyle w:val="Bib"/>
        <w:rPr>
          <w:rFonts w:ascii="Times New Roman" w:hAnsi="Times New Roman" w:cs="Times New Roman"/>
          <w:sz w:val="22"/>
          <w:szCs w:val="22"/>
        </w:rPr>
      </w:pPr>
      <w:proofErr w:type="spellStart"/>
      <w:r w:rsidRPr="00F85889">
        <w:rPr>
          <w:rFonts w:ascii="Times New Roman" w:hAnsi="Times New Roman" w:cs="Times New Roman"/>
          <w:sz w:val="22"/>
          <w:szCs w:val="22"/>
        </w:rPr>
        <w:t>Garthwait</w:t>
      </w:r>
      <w:proofErr w:type="spellEnd"/>
      <w:r w:rsidRPr="00F85889">
        <w:rPr>
          <w:rFonts w:ascii="Times New Roman" w:hAnsi="Times New Roman" w:cs="Times New Roman"/>
          <w:sz w:val="22"/>
          <w:szCs w:val="22"/>
        </w:rPr>
        <w:t xml:space="preserve">, C. L. (2017). Personal safety. In </w:t>
      </w:r>
      <w:r w:rsidRPr="00F85889">
        <w:rPr>
          <w:rFonts w:ascii="Times New Roman" w:hAnsi="Times New Roman" w:cs="Times New Roman"/>
          <w:i/>
          <w:sz w:val="22"/>
          <w:szCs w:val="22"/>
        </w:rPr>
        <w:t xml:space="preserve">The social work </w:t>
      </w:r>
      <w:proofErr w:type="gramStart"/>
      <w:r w:rsidRPr="00F85889">
        <w:rPr>
          <w:rFonts w:ascii="Times New Roman" w:hAnsi="Times New Roman" w:cs="Times New Roman"/>
          <w:i/>
          <w:sz w:val="22"/>
          <w:szCs w:val="22"/>
        </w:rPr>
        <w:t>practicum</w:t>
      </w:r>
      <w:proofErr w:type="gramEnd"/>
      <w:r w:rsidRPr="00F85889">
        <w:rPr>
          <w:rFonts w:ascii="Times New Roman" w:hAnsi="Times New Roman" w:cs="Times New Roman"/>
          <w:i/>
          <w:sz w:val="22"/>
          <w:szCs w:val="22"/>
        </w:rPr>
        <w:t xml:space="preserve"> a guide and workbook for students</w:t>
      </w:r>
      <w:r w:rsidRPr="00F85889">
        <w:rPr>
          <w:rFonts w:ascii="Times New Roman" w:hAnsi="Times New Roman" w:cs="Times New Roman"/>
          <w:sz w:val="22"/>
          <w:szCs w:val="22"/>
        </w:rPr>
        <w:t xml:space="preserve"> (7</w:t>
      </w:r>
      <w:r w:rsidRPr="00F85889">
        <w:rPr>
          <w:rFonts w:ascii="Times New Roman" w:hAnsi="Times New Roman" w:cs="Times New Roman"/>
          <w:sz w:val="22"/>
          <w:szCs w:val="22"/>
          <w:vertAlign w:val="superscript"/>
        </w:rPr>
        <w:t>th</w:t>
      </w:r>
      <w:r w:rsidRPr="00F85889">
        <w:rPr>
          <w:rFonts w:ascii="Times New Roman" w:hAnsi="Times New Roman" w:cs="Times New Roman"/>
          <w:sz w:val="22"/>
          <w:szCs w:val="22"/>
        </w:rPr>
        <w:t xml:space="preserve"> ed., pp. 41-50). Pearson Education.</w:t>
      </w:r>
    </w:p>
    <w:p w14:paraId="5DE4774B" w14:textId="67673852" w:rsidR="00517F2E" w:rsidRPr="00F85889" w:rsidRDefault="00F358DD" w:rsidP="00517F2E">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One (Unit 5) </w:t>
      </w:r>
    </w:p>
    <w:p w14:paraId="17156A5E" w14:textId="0BF07913" w:rsidR="00517F2E" w:rsidRPr="00F85889" w:rsidRDefault="00517F2E" w:rsidP="00517F2E">
      <w:pPr>
        <w:pStyle w:val="Bib"/>
        <w:rPr>
          <w:rFonts w:ascii="Times New Roman" w:eastAsiaTheme="majorEastAsia" w:hAnsi="Times New Roman" w:cs="Times New Roman"/>
          <w:color w:val="0563C1" w:themeColor="hyperlink"/>
          <w:sz w:val="22"/>
          <w:szCs w:val="22"/>
          <w:u w:val="single"/>
          <w:shd w:val="clear" w:color="auto" w:fill="FFFFFF"/>
        </w:rPr>
      </w:pPr>
      <w:r w:rsidRPr="00F85889">
        <w:rPr>
          <w:rFonts w:ascii="Times New Roman" w:hAnsi="Times New Roman" w:cs="Times New Roman"/>
          <w:color w:val="333333"/>
          <w:sz w:val="22"/>
          <w:szCs w:val="22"/>
          <w:shd w:val="clear" w:color="auto" w:fill="FFFFFF"/>
        </w:rPr>
        <w:t>Oh, H., &amp; Lee, C. POC (2016). Culture and motivational interviewing. </w:t>
      </w:r>
      <w:r w:rsidRPr="00F85889">
        <w:rPr>
          <w:rFonts w:ascii="Times New Roman" w:hAnsi="Times New Roman" w:cs="Times New Roman"/>
          <w:i/>
          <w:iCs/>
          <w:color w:val="333333"/>
          <w:sz w:val="22"/>
          <w:szCs w:val="22"/>
          <w:shd w:val="clear" w:color="auto" w:fill="FFFFFF"/>
        </w:rPr>
        <w:t>Patient Education and Counseling</w:t>
      </w:r>
      <w:r w:rsidRPr="00F85889">
        <w:rPr>
          <w:rFonts w:ascii="Times New Roman" w:hAnsi="Times New Roman" w:cs="Times New Roman"/>
          <w:color w:val="333333"/>
          <w:sz w:val="22"/>
          <w:szCs w:val="22"/>
          <w:shd w:val="clear" w:color="auto" w:fill="FFFFFF"/>
        </w:rPr>
        <w:t>, </w:t>
      </w:r>
      <w:r w:rsidRPr="00F85889">
        <w:rPr>
          <w:rFonts w:ascii="Times New Roman" w:hAnsi="Times New Roman" w:cs="Times New Roman"/>
          <w:i/>
          <w:iCs/>
          <w:color w:val="333333"/>
          <w:sz w:val="22"/>
          <w:szCs w:val="22"/>
          <w:shd w:val="clear" w:color="auto" w:fill="FFFFFF"/>
        </w:rPr>
        <w:t>99</w:t>
      </w:r>
      <w:r w:rsidRPr="00F85889">
        <w:rPr>
          <w:rFonts w:ascii="Times New Roman" w:hAnsi="Times New Roman" w:cs="Times New Roman"/>
          <w:color w:val="333333"/>
          <w:sz w:val="22"/>
          <w:szCs w:val="22"/>
          <w:shd w:val="clear" w:color="auto" w:fill="FFFFFF"/>
        </w:rPr>
        <w:t xml:space="preserve">(11), 1914–1919. </w:t>
      </w:r>
      <w:hyperlink r:id="rId13" w:history="1">
        <w:r w:rsidRPr="00F85889">
          <w:rPr>
            <w:rStyle w:val="Hyperlink"/>
            <w:rFonts w:ascii="Times New Roman" w:eastAsiaTheme="majorEastAsia" w:hAnsi="Times New Roman" w:cs="Times New Roman"/>
            <w:sz w:val="22"/>
            <w:szCs w:val="22"/>
            <w:shd w:val="clear" w:color="auto" w:fill="FFFFFF"/>
          </w:rPr>
          <w:t>https://doi.org/10.1016/j.pec.2016.06.010</w:t>
        </w:r>
      </w:hyperlink>
    </w:p>
    <w:p w14:paraId="69FD6231" w14:textId="557CBD7B" w:rsidR="00DB791F" w:rsidRPr="00F85889" w:rsidRDefault="00DB791F" w:rsidP="00DB791F">
      <w:pPr>
        <w:pStyle w:val="Bib"/>
        <w:rPr>
          <w:rStyle w:val="Hyperlink"/>
          <w:rFonts w:ascii="Times New Roman" w:hAnsi="Times New Roman" w:cs="Times New Roman"/>
          <w:sz w:val="22"/>
          <w:szCs w:val="22"/>
          <w:shd w:val="clear" w:color="auto" w:fill="FFFFFF"/>
        </w:rPr>
      </w:pPr>
      <w:r w:rsidRPr="00F85889">
        <w:rPr>
          <w:rFonts w:ascii="Times New Roman" w:hAnsi="Times New Roman" w:cs="Times New Roman"/>
          <w:color w:val="333333"/>
          <w:sz w:val="22"/>
          <w:szCs w:val="22"/>
          <w:shd w:val="clear" w:color="auto" w:fill="FFFFFF"/>
          <w:lang w:val="pt-BR"/>
        </w:rPr>
        <w:t xml:space="preserve">Urmanche, A. A., Oliveira, J. T., Gonçalves, M. M., Eubanks, C. F., &amp; Muran, J. C. (2019). </w:t>
      </w:r>
      <w:r w:rsidRPr="00F85889">
        <w:rPr>
          <w:rFonts w:ascii="Times New Roman" w:hAnsi="Times New Roman" w:cs="Times New Roman"/>
          <w:color w:val="333333"/>
          <w:sz w:val="22"/>
          <w:szCs w:val="22"/>
          <w:shd w:val="clear" w:color="auto" w:fill="FFFFFF"/>
        </w:rPr>
        <w:t xml:space="preserve">Ambivalence, Resistance, and Alliance Ruptures in Psychotherapy: </w:t>
      </w:r>
      <w:proofErr w:type="gramStart"/>
      <w:r w:rsidRPr="00F85889">
        <w:rPr>
          <w:rFonts w:ascii="Times New Roman" w:hAnsi="Times New Roman" w:cs="Times New Roman"/>
          <w:color w:val="333333"/>
          <w:sz w:val="22"/>
          <w:szCs w:val="22"/>
          <w:shd w:val="clear" w:color="auto" w:fill="FFFFFF"/>
        </w:rPr>
        <w:t>It’s</w:t>
      </w:r>
      <w:proofErr w:type="gramEnd"/>
      <w:r w:rsidRPr="00F85889">
        <w:rPr>
          <w:rFonts w:ascii="Times New Roman" w:hAnsi="Times New Roman" w:cs="Times New Roman"/>
          <w:color w:val="333333"/>
          <w:sz w:val="22"/>
          <w:szCs w:val="22"/>
          <w:shd w:val="clear" w:color="auto" w:fill="FFFFFF"/>
        </w:rPr>
        <w:t xml:space="preserve"> Complicated. </w:t>
      </w:r>
      <w:r w:rsidRPr="00F85889">
        <w:rPr>
          <w:rFonts w:ascii="Times New Roman" w:hAnsi="Times New Roman" w:cs="Times New Roman"/>
          <w:i/>
          <w:iCs/>
          <w:color w:val="333333"/>
          <w:sz w:val="22"/>
          <w:szCs w:val="22"/>
          <w:shd w:val="clear" w:color="auto" w:fill="FFFFFF"/>
        </w:rPr>
        <w:t>Psychoanalytic Psychology</w:t>
      </w:r>
      <w:r w:rsidRPr="00F85889">
        <w:rPr>
          <w:rFonts w:ascii="Times New Roman" w:hAnsi="Times New Roman" w:cs="Times New Roman"/>
          <w:color w:val="333333"/>
          <w:sz w:val="22"/>
          <w:szCs w:val="22"/>
          <w:shd w:val="clear" w:color="auto" w:fill="FFFFFF"/>
        </w:rPr>
        <w:t>, </w:t>
      </w:r>
      <w:r w:rsidRPr="00F85889">
        <w:rPr>
          <w:rFonts w:ascii="Times New Roman" w:hAnsi="Times New Roman" w:cs="Times New Roman"/>
          <w:i/>
          <w:iCs/>
          <w:color w:val="333333"/>
          <w:sz w:val="22"/>
          <w:szCs w:val="22"/>
          <w:shd w:val="clear" w:color="auto" w:fill="FFFFFF"/>
        </w:rPr>
        <w:t>36</w:t>
      </w:r>
      <w:r w:rsidRPr="00F85889">
        <w:rPr>
          <w:rFonts w:ascii="Times New Roman" w:hAnsi="Times New Roman" w:cs="Times New Roman"/>
          <w:color w:val="333333"/>
          <w:sz w:val="22"/>
          <w:szCs w:val="22"/>
          <w:shd w:val="clear" w:color="auto" w:fill="FFFFFF"/>
        </w:rPr>
        <w:t xml:space="preserve">(2), 139–147. </w:t>
      </w:r>
      <w:hyperlink r:id="rId14" w:history="1">
        <w:r w:rsidRPr="00F85889">
          <w:rPr>
            <w:rStyle w:val="Hyperlink"/>
            <w:rFonts w:ascii="Times New Roman" w:hAnsi="Times New Roman" w:cs="Times New Roman"/>
            <w:sz w:val="22"/>
            <w:szCs w:val="22"/>
            <w:shd w:val="clear" w:color="auto" w:fill="FFFFFF"/>
          </w:rPr>
          <w:t>https://doi.org/10.1037/pap0000237</w:t>
        </w:r>
      </w:hyperlink>
    </w:p>
    <w:tbl>
      <w:tblPr>
        <w:tblW w:w="5367" w:type="pct"/>
        <w:tblLook w:val="04A0" w:firstRow="1" w:lastRow="0" w:firstColumn="1" w:lastColumn="0" w:noHBand="0" w:noVBand="1"/>
      </w:tblPr>
      <w:tblGrid>
        <w:gridCol w:w="16"/>
        <w:gridCol w:w="8534"/>
        <w:gridCol w:w="1497"/>
      </w:tblGrid>
      <w:tr w:rsidR="0017564A" w:rsidRPr="00F85889" w14:paraId="2BD14684" w14:textId="77777777" w:rsidTr="00517F2E">
        <w:trPr>
          <w:cantSplit/>
          <w:trHeight w:val="490"/>
        </w:trPr>
        <w:tc>
          <w:tcPr>
            <w:tcW w:w="4255" w:type="pct"/>
            <w:gridSpan w:val="2"/>
            <w:shd w:val="clear" w:color="auto" w:fill="C00000"/>
          </w:tcPr>
          <w:p w14:paraId="68A304D7" w14:textId="77777777" w:rsidR="0017564A" w:rsidRPr="00F85889" w:rsidRDefault="0017564A" w:rsidP="005B129E">
            <w:pPr>
              <w:keepNext/>
              <w:spacing w:before="20" w:after="20"/>
              <w:rPr>
                <w:rFonts w:ascii="Times New Roman" w:hAnsi="Times New Roman" w:cs="Times New Roman"/>
                <w:b/>
                <w:color w:val="FFFFFF"/>
              </w:rPr>
            </w:pPr>
            <w:r w:rsidRPr="00F85889">
              <w:rPr>
                <w:rFonts w:ascii="Times New Roman" w:hAnsi="Times New Roman" w:cs="Times New Roman"/>
                <w:b/>
                <w:snapToGrid w:val="0"/>
                <w:color w:val="FFFFFF"/>
              </w:rPr>
              <w:t xml:space="preserve">Module Two - Unit 6-8:  Assessment, </w:t>
            </w:r>
            <w:r w:rsidRPr="00F85889">
              <w:rPr>
                <w:rFonts w:ascii="Times New Roman" w:hAnsi="Times New Roman" w:cs="Times New Roman"/>
                <w:b/>
                <w:snapToGrid w:val="0"/>
                <w:color w:val="FFFFFF" w:themeColor="background1"/>
              </w:rPr>
              <w:t>Diagnostic</w:t>
            </w:r>
            <w:r w:rsidRPr="00F85889">
              <w:rPr>
                <w:rFonts w:ascii="Times New Roman" w:hAnsi="Times New Roman" w:cs="Times New Roman"/>
                <w:b/>
                <w:snapToGrid w:val="0"/>
                <w:color w:val="FFFFFF"/>
              </w:rPr>
              <w:t xml:space="preserve"> Considerations &amp; Treatment Planning</w:t>
            </w:r>
          </w:p>
        </w:tc>
        <w:tc>
          <w:tcPr>
            <w:tcW w:w="745" w:type="pct"/>
            <w:shd w:val="clear" w:color="auto" w:fill="C00000"/>
          </w:tcPr>
          <w:p w14:paraId="50FD9887" w14:textId="77777777" w:rsidR="0017564A" w:rsidRPr="00F85889" w:rsidRDefault="0017564A" w:rsidP="005B129E">
            <w:pPr>
              <w:keepNext/>
              <w:spacing w:before="20" w:after="20"/>
              <w:jc w:val="center"/>
              <w:rPr>
                <w:rFonts w:ascii="Times New Roman" w:hAnsi="Times New Roman" w:cs="Times New Roman"/>
                <w:b/>
                <w:color w:val="FFFFFF"/>
              </w:rPr>
            </w:pPr>
          </w:p>
        </w:tc>
      </w:tr>
      <w:tr w:rsidR="0017564A" w:rsidRPr="00F85889" w14:paraId="4B4AD4A6" w14:textId="77777777" w:rsidTr="00517F2E">
        <w:trPr>
          <w:gridBefore w:val="1"/>
          <w:wBefore w:w="8" w:type="pct"/>
          <w:cantSplit/>
        </w:trPr>
        <w:tc>
          <w:tcPr>
            <w:tcW w:w="4992" w:type="pct"/>
            <w:gridSpan w:val="2"/>
          </w:tcPr>
          <w:tbl>
            <w:tblPr>
              <w:tblW w:w="0" w:type="auto"/>
              <w:tblInd w:w="18" w:type="dxa"/>
              <w:tblLook w:val="04A0" w:firstRow="1" w:lastRow="0" w:firstColumn="1" w:lastColumn="0" w:noHBand="0" w:noVBand="1"/>
            </w:tblPr>
            <w:tblGrid>
              <w:gridCol w:w="9306"/>
            </w:tblGrid>
            <w:tr w:rsidR="0017564A" w:rsidRPr="00F85889" w14:paraId="6C299B9C" w14:textId="77777777" w:rsidTr="005B129E">
              <w:trPr>
                <w:cantSplit/>
              </w:trPr>
              <w:tc>
                <w:tcPr>
                  <w:tcW w:w="9306" w:type="dxa"/>
                </w:tcPr>
                <w:p w14:paraId="168AF6C5" w14:textId="77777777" w:rsidR="0017564A" w:rsidRPr="00F85889" w:rsidRDefault="0017564A" w:rsidP="005B129E">
                  <w:pPr>
                    <w:keepNext/>
                    <w:rPr>
                      <w:rFonts w:ascii="Times New Roman" w:hAnsi="Times New Roman" w:cs="Times New Roman"/>
                      <w:b/>
                    </w:rPr>
                  </w:pPr>
                  <w:r w:rsidRPr="00F85889">
                    <w:rPr>
                      <w:rFonts w:ascii="Times New Roman" w:hAnsi="Times New Roman" w:cs="Times New Roman"/>
                      <w:b/>
                      <w:bCs/>
                      <w:color w:val="262626"/>
                    </w:rPr>
                    <w:t xml:space="preserve">Topics </w:t>
                  </w:r>
                </w:p>
              </w:tc>
            </w:tr>
            <w:tr w:rsidR="0017564A" w:rsidRPr="00F85889" w14:paraId="08F48B78" w14:textId="77777777" w:rsidTr="005B129E">
              <w:trPr>
                <w:cantSplit/>
              </w:trPr>
              <w:tc>
                <w:tcPr>
                  <w:tcW w:w="9306" w:type="dxa"/>
                </w:tcPr>
                <w:p w14:paraId="1343AAC8" w14:textId="258BA29A" w:rsidR="0017564A" w:rsidRPr="00F85889" w:rsidRDefault="0017564A" w:rsidP="0017564A">
                  <w:pPr>
                    <w:pStyle w:val="Level2"/>
                    <w:numPr>
                      <w:ilvl w:val="2"/>
                      <w:numId w:val="10"/>
                    </w:numPr>
                    <w:rPr>
                      <w:rFonts w:ascii="Times New Roman" w:hAnsi="Times New Roman" w:cs="Times New Roman"/>
                      <w:sz w:val="22"/>
                      <w:szCs w:val="22"/>
                    </w:rPr>
                  </w:pPr>
                  <w:r w:rsidRPr="00F85889">
                    <w:rPr>
                      <w:rFonts w:ascii="Times New Roman" w:hAnsi="Times New Roman" w:cs="Times New Roman"/>
                      <w:sz w:val="22"/>
                      <w:szCs w:val="22"/>
                    </w:rPr>
                    <w:t xml:space="preserve">Group and/or Individual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Instruction</w:t>
                  </w:r>
                </w:p>
                <w:p w14:paraId="25FB7EEB" w14:textId="470987C5" w:rsidR="0017564A" w:rsidRPr="00F85889" w:rsidRDefault="0017564A" w:rsidP="0017564A">
                  <w:pPr>
                    <w:pStyle w:val="Level2"/>
                    <w:numPr>
                      <w:ilvl w:val="2"/>
                      <w:numId w:val="10"/>
                    </w:numPr>
                    <w:rPr>
                      <w:rFonts w:ascii="Times New Roman" w:hAnsi="Times New Roman" w:cs="Times New Roman"/>
                      <w:sz w:val="22"/>
                      <w:szCs w:val="22"/>
                    </w:rPr>
                  </w:pPr>
                  <w:r w:rsidRPr="00F85889">
                    <w:rPr>
                      <w:rFonts w:ascii="Times New Roman" w:hAnsi="Times New Roman" w:cs="Times New Roman"/>
                      <w:sz w:val="22"/>
                      <w:szCs w:val="22"/>
                    </w:rPr>
                    <w:t>EBI Instruction/Practice (MI, PST</w:t>
                  </w:r>
                  <w:r w:rsidR="000E2531" w:rsidRPr="00F85889">
                    <w:rPr>
                      <w:rFonts w:ascii="Times New Roman" w:hAnsi="Times New Roman" w:cs="Times New Roman"/>
                      <w:sz w:val="22"/>
                      <w:szCs w:val="22"/>
                    </w:rPr>
                    <w:t>, and/or</w:t>
                  </w:r>
                  <w:r w:rsidRPr="00F85889">
                    <w:rPr>
                      <w:rFonts w:ascii="Times New Roman" w:hAnsi="Times New Roman" w:cs="Times New Roman"/>
                      <w:sz w:val="22"/>
                      <w:szCs w:val="22"/>
                    </w:rPr>
                    <w:t xml:space="preserve"> CBT)</w:t>
                  </w:r>
                </w:p>
                <w:p w14:paraId="3C40C30E" w14:textId="5A2B70A6" w:rsidR="0017564A" w:rsidRPr="00F85889" w:rsidRDefault="0017564A" w:rsidP="0017564A">
                  <w:pPr>
                    <w:pStyle w:val="Level2"/>
                    <w:numPr>
                      <w:ilvl w:val="2"/>
                      <w:numId w:val="10"/>
                    </w:numPr>
                    <w:rPr>
                      <w:rFonts w:ascii="Times New Roman" w:hAnsi="Times New Roman" w:cs="Times New Roman"/>
                      <w:sz w:val="22"/>
                      <w:szCs w:val="22"/>
                      <w:lang w:val="fr-FR"/>
                    </w:rPr>
                  </w:pPr>
                  <w:r w:rsidRPr="00F85889">
                    <w:rPr>
                      <w:rFonts w:ascii="Times New Roman" w:hAnsi="Times New Roman" w:cs="Times New Roman"/>
                      <w:sz w:val="22"/>
                      <w:szCs w:val="22"/>
                      <w:lang w:val="fr-FR"/>
                    </w:rPr>
                    <w:t xml:space="preserve">Feedback </w:t>
                  </w:r>
                  <w:proofErr w:type="spellStart"/>
                  <w:r w:rsidRPr="00F85889">
                    <w:rPr>
                      <w:rFonts w:ascii="Times New Roman" w:hAnsi="Times New Roman" w:cs="Times New Roman"/>
                      <w:sz w:val="22"/>
                      <w:szCs w:val="22"/>
                      <w:lang w:val="fr-FR"/>
                    </w:rPr>
                    <w:t>Informed</w:t>
                  </w:r>
                  <w:proofErr w:type="spellEnd"/>
                  <w:r w:rsidRPr="00F85889">
                    <w:rPr>
                      <w:rFonts w:ascii="Times New Roman" w:hAnsi="Times New Roman" w:cs="Times New Roman"/>
                      <w:sz w:val="22"/>
                      <w:szCs w:val="22"/>
                      <w:lang w:val="fr-FR"/>
                    </w:rPr>
                    <w:t xml:space="preserve"> </w:t>
                  </w:r>
                  <w:proofErr w:type="spellStart"/>
                  <w:r w:rsidRPr="00F85889">
                    <w:rPr>
                      <w:rFonts w:ascii="Times New Roman" w:hAnsi="Times New Roman" w:cs="Times New Roman"/>
                      <w:sz w:val="22"/>
                      <w:szCs w:val="22"/>
                      <w:lang w:val="fr-FR"/>
                    </w:rPr>
                    <w:t>Treatment</w:t>
                  </w:r>
                  <w:proofErr w:type="spellEnd"/>
                  <w:r w:rsidRPr="00F85889">
                    <w:rPr>
                      <w:rFonts w:ascii="Times New Roman" w:hAnsi="Times New Roman" w:cs="Times New Roman"/>
                      <w:sz w:val="22"/>
                      <w:szCs w:val="22"/>
                      <w:lang w:val="fr-FR"/>
                    </w:rPr>
                    <w:t xml:space="preserve"> </w:t>
                  </w:r>
                  <w:r w:rsidR="00517F2E" w:rsidRPr="00F85889">
                    <w:rPr>
                      <w:rFonts w:ascii="Times New Roman" w:hAnsi="Times New Roman" w:cs="Times New Roman"/>
                      <w:sz w:val="22"/>
                      <w:szCs w:val="22"/>
                      <w:lang w:val="fr-FR"/>
                    </w:rPr>
                    <w:t>(FIT)</w:t>
                  </w:r>
                </w:p>
                <w:p w14:paraId="1B87C715" w14:textId="77777777" w:rsidR="0017564A" w:rsidRPr="00F85889" w:rsidRDefault="0017564A" w:rsidP="0017564A">
                  <w:pPr>
                    <w:pStyle w:val="Level2"/>
                    <w:numPr>
                      <w:ilvl w:val="2"/>
                      <w:numId w:val="10"/>
                    </w:numPr>
                    <w:rPr>
                      <w:rFonts w:ascii="Times New Roman" w:hAnsi="Times New Roman" w:cs="Times New Roman"/>
                      <w:sz w:val="22"/>
                      <w:szCs w:val="22"/>
                    </w:rPr>
                  </w:pPr>
                  <w:r w:rsidRPr="00F85889">
                    <w:rPr>
                      <w:rFonts w:ascii="Times New Roman" w:hAnsi="Times New Roman" w:cs="Times New Roman"/>
                      <w:sz w:val="22"/>
                      <w:szCs w:val="22"/>
                    </w:rPr>
                    <w:t>Assessing through Culturally Humble Lens</w:t>
                  </w:r>
                </w:p>
                <w:p w14:paraId="1DE5591D" w14:textId="77777777" w:rsidR="0017564A" w:rsidRPr="00F85889"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F85889">
                    <w:rPr>
                      <w:rFonts w:ascii="Times New Roman" w:hAnsi="Times New Roman" w:cs="Times New Roman"/>
                      <w:sz w:val="22"/>
                      <w:szCs w:val="22"/>
                    </w:rPr>
                    <w:t xml:space="preserve">DSM-5 </w:t>
                  </w:r>
                </w:p>
                <w:p w14:paraId="02986D87" w14:textId="77777777" w:rsidR="0017564A" w:rsidRPr="00F85889"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F85889">
                    <w:rPr>
                      <w:rFonts w:ascii="Times New Roman" w:hAnsi="Times New Roman" w:cs="Times New Roman"/>
                      <w:sz w:val="22"/>
                      <w:szCs w:val="22"/>
                    </w:rPr>
                    <w:t>Selecting Appropriate Evidence-Based Interventions from Culturally Humble Lens</w:t>
                  </w:r>
                </w:p>
                <w:p w14:paraId="2CAE8C2A" w14:textId="77777777" w:rsidR="0017564A" w:rsidRPr="00F85889" w:rsidRDefault="0017564A" w:rsidP="0017564A">
                  <w:pPr>
                    <w:pStyle w:val="Level2"/>
                    <w:numPr>
                      <w:ilvl w:val="2"/>
                      <w:numId w:val="10"/>
                    </w:numPr>
                    <w:rPr>
                      <w:rFonts w:ascii="Times New Roman" w:hAnsi="Times New Roman" w:cs="Times New Roman"/>
                      <w:sz w:val="22"/>
                      <w:szCs w:val="22"/>
                    </w:rPr>
                  </w:pPr>
                  <w:r w:rsidRPr="00F85889">
                    <w:rPr>
                      <w:rFonts w:ascii="Times New Roman" w:hAnsi="Times New Roman" w:cs="Times New Roman"/>
                      <w:sz w:val="22"/>
                      <w:szCs w:val="22"/>
                    </w:rPr>
                    <w:t>Client Intervention</w:t>
                  </w:r>
                </w:p>
                <w:p w14:paraId="3F4402F9" w14:textId="77777777" w:rsidR="0017564A" w:rsidRPr="00F85889"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F85889">
                    <w:rPr>
                      <w:rFonts w:ascii="Times New Roman" w:hAnsi="Times New Roman" w:cs="Times New Roman"/>
                      <w:sz w:val="22"/>
                      <w:szCs w:val="22"/>
                    </w:rPr>
                    <w:t>Case Management &amp; Community Resources</w:t>
                  </w:r>
                </w:p>
                <w:p w14:paraId="2F32E186" w14:textId="436EEB09" w:rsidR="0017564A" w:rsidRPr="00F85889" w:rsidRDefault="00497124" w:rsidP="0017564A">
                  <w:pPr>
                    <w:pStyle w:val="Level2"/>
                    <w:numPr>
                      <w:ilvl w:val="2"/>
                      <w:numId w:val="10"/>
                    </w:numPr>
                    <w:rPr>
                      <w:rFonts w:ascii="Times New Roman" w:hAnsi="Times New Roman" w:cs="Times New Roman"/>
                      <w:sz w:val="22"/>
                      <w:szCs w:val="22"/>
                    </w:rPr>
                  </w:pPr>
                  <w:r w:rsidRPr="00F85889">
                    <w:rPr>
                      <w:rFonts w:ascii="Times New Roman" w:hAnsi="Times New Roman" w:cs="Times New Roman"/>
                      <w:sz w:val="22"/>
                      <w:szCs w:val="22"/>
                    </w:rPr>
                    <w:t>Practicum</w:t>
                  </w:r>
                  <w:r w:rsidR="0017564A" w:rsidRPr="00F85889">
                    <w:rPr>
                      <w:rFonts w:ascii="Times New Roman" w:hAnsi="Times New Roman" w:cs="Times New Roman"/>
                      <w:sz w:val="22"/>
                      <w:szCs w:val="22"/>
                    </w:rPr>
                    <w:t xml:space="preserve"> Documentation</w:t>
                  </w:r>
                </w:p>
                <w:p w14:paraId="4E02AE11" w14:textId="77777777" w:rsidR="0017564A" w:rsidRPr="00F85889"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F85889">
                    <w:rPr>
                      <w:rFonts w:ascii="Times New Roman" w:hAnsi="Times New Roman" w:cs="Times New Roman"/>
                      <w:snapToGrid/>
                      <w:sz w:val="22"/>
                      <w:szCs w:val="22"/>
                    </w:rPr>
                    <w:t>Creating and Submitting Reflective Learning Tools</w:t>
                  </w:r>
                </w:p>
                <w:p w14:paraId="57DC9A97" w14:textId="77777777" w:rsidR="0017564A" w:rsidRPr="00F85889"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F85889">
                    <w:rPr>
                      <w:rFonts w:ascii="Times New Roman" w:hAnsi="Times New Roman" w:cs="Times New Roman"/>
                      <w:sz w:val="22"/>
                      <w:szCs w:val="22"/>
                    </w:rPr>
                    <w:t>Professional Development and Consultation</w:t>
                  </w:r>
                </w:p>
                <w:p w14:paraId="45237995" w14:textId="77777777" w:rsidR="0017564A" w:rsidRPr="00F85889"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F85889">
                    <w:rPr>
                      <w:rFonts w:ascii="Times New Roman" w:hAnsi="Times New Roman" w:cs="Times New Roman"/>
                      <w:sz w:val="22"/>
                      <w:szCs w:val="22"/>
                    </w:rPr>
                    <w:t>Self-Care</w:t>
                  </w:r>
                </w:p>
                <w:p w14:paraId="7CFC2417" w14:textId="77777777" w:rsidR="0017564A" w:rsidRPr="00F85889" w:rsidRDefault="0017564A" w:rsidP="0017564A">
                  <w:pPr>
                    <w:pStyle w:val="Level2"/>
                    <w:numPr>
                      <w:ilvl w:val="2"/>
                      <w:numId w:val="10"/>
                    </w:numPr>
                    <w:rPr>
                      <w:rFonts w:ascii="Times New Roman" w:hAnsi="Times New Roman" w:cs="Times New Roman"/>
                      <w:sz w:val="22"/>
                      <w:szCs w:val="22"/>
                    </w:rPr>
                  </w:pPr>
                  <w:r w:rsidRPr="00F85889">
                    <w:rPr>
                      <w:rFonts w:ascii="Times New Roman" w:hAnsi="Times New Roman" w:cs="Times New Roman"/>
                      <w:sz w:val="22"/>
                      <w:szCs w:val="22"/>
                    </w:rPr>
                    <w:t>Managing Ethical Dilemmas Using the NASW Code of Ethics</w:t>
                  </w:r>
                </w:p>
                <w:p w14:paraId="700173D3" w14:textId="77777777" w:rsidR="0017564A" w:rsidRPr="00F85889"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F85889">
                    <w:rPr>
                      <w:rFonts w:ascii="Times New Roman" w:hAnsi="Times New Roman" w:cs="Times New Roman"/>
                      <w:sz w:val="22"/>
                      <w:szCs w:val="22"/>
                    </w:rPr>
                    <w:t>Risk Assessments and Introduction to Mandated Reporting</w:t>
                  </w:r>
                </w:p>
                <w:p w14:paraId="664F3D6E" w14:textId="0697FD79" w:rsidR="0017564A" w:rsidRPr="00F85889" w:rsidRDefault="0017564A" w:rsidP="00F036ED">
                  <w:pPr>
                    <w:pStyle w:val="Level2"/>
                    <w:numPr>
                      <w:ilvl w:val="2"/>
                      <w:numId w:val="10"/>
                    </w:numPr>
                    <w:rPr>
                      <w:rFonts w:ascii="Times New Roman" w:hAnsi="Times New Roman" w:cs="Times New Roman"/>
                      <w:sz w:val="22"/>
                      <w:szCs w:val="22"/>
                    </w:rPr>
                  </w:pPr>
                  <w:r w:rsidRPr="00F85889">
                    <w:rPr>
                      <w:rFonts w:ascii="Times New Roman" w:hAnsi="Times New Roman" w:cs="Times New Roman"/>
                      <w:sz w:val="22"/>
                      <w:szCs w:val="22"/>
                    </w:rPr>
                    <w:t xml:space="preserve">Experiences from </w:t>
                  </w:r>
                  <w:r w:rsidR="00497124" w:rsidRPr="00F85889">
                    <w:rPr>
                      <w:rFonts w:ascii="Times New Roman" w:hAnsi="Times New Roman" w:cs="Times New Roman"/>
                      <w:sz w:val="22"/>
                      <w:szCs w:val="22"/>
                    </w:rPr>
                    <w:t>Practicum</w:t>
                  </w:r>
                </w:p>
              </w:tc>
            </w:tr>
          </w:tbl>
          <w:p w14:paraId="2897314B" w14:textId="7E8979D9" w:rsidR="0017564A" w:rsidRPr="00F85889" w:rsidRDefault="0017564A" w:rsidP="005B129E">
            <w:pPr>
              <w:pStyle w:val="BodyText"/>
              <w:keepNext/>
              <w:spacing w:after="0"/>
              <w:rPr>
                <w:rFonts w:ascii="Times New Roman" w:hAnsi="Times New Roman" w:cs="Times New Roman"/>
                <w:sz w:val="22"/>
                <w:szCs w:val="22"/>
              </w:rPr>
            </w:pPr>
          </w:p>
        </w:tc>
      </w:tr>
    </w:tbl>
    <w:p w14:paraId="1D2FA8B4" w14:textId="77777777" w:rsidR="008B2825" w:rsidRPr="00F85889" w:rsidRDefault="008B2825" w:rsidP="00F358DD">
      <w:pPr>
        <w:pStyle w:val="BodyText"/>
        <w:rPr>
          <w:rFonts w:ascii="Times New Roman" w:hAnsi="Times New Roman" w:cs="Times New Roman"/>
          <w:sz w:val="22"/>
          <w:szCs w:val="22"/>
        </w:rPr>
      </w:pPr>
    </w:p>
    <w:p w14:paraId="59F2C320" w14:textId="5DF50E3A" w:rsidR="00F358DD" w:rsidRPr="00F85889" w:rsidRDefault="0017564A" w:rsidP="00F358DD">
      <w:pPr>
        <w:pStyle w:val="BodyText"/>
        <w:rPr>
          <w:rFonts w:ascii="Times New Roman" w:hAnsi="Times New Roman" w:cs="Times New Roman"/>
          <w:sz w:val="22"/>
          <w:szCs w:val="22"/>
        </w:rPr>
      </w:pPr>
      <w:r w:rsidRPr="00F85889">
        <w:rPr>
          <w:rFonts w:ascii="Times New Roman" w:hAnsi="Times New Roman" w:cs="Times New Roman"/>
          <w:sz w:val="22"/>
          <w:szCs w:val="22"/>
        </w:rPr>
        <w:t>This Unit relates to co</w:t>
      </w:r>
      <w:r w:rsidR="00517F2E" w:rsidRPr="00F85889">
        <w:rPr>
          <w:rFonts w:ascii="Times New Roman" w:hAnsi="Times New Roman" w:cs="Times New Roman"/>
          <w:sz w:val="22"/>
          <w:szCs w:val="22"/>
        </w:rPr>
        <w:t>urse objectives 1, 2, 3, 4, &amp; 5</w:t>
      </w:r>
    </w:p>
    <w:p w14:paraId="469A7A38" w14:textId="3C142F59" w:rsidR="00F358DD" w:rsidRPr="00F85889" w:rsidRDefault="00F358DD" w:rsidP="00C16ECE">
      <w:pPr>
        <w:pStyle w:val="BodyText"/>
        <w:rPr>
          <w:rFonts w:ascii="Times New Roman" w:hAnsi="Times New Roman" w:cs="Times New Roman"/>
          <w:sz w:val="22"/>
          <w:szCs w:val="22"/>
        </w:rPr>
      </w:pPr>
      <w:r w:rsidRPr="00F85889">
        <w:rPr>
          <w:rFonts w:ascii="Times New Roman" w:hAnsi="Times New Roman" w:cs="Times New Roman"/>
          <w:sz w:val="22"/>
          <w:szCs w:val="22"/>
        </w:rPr>
        <w:t xml:space="preserve">OCP Students: Your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Liaison will conduct a site visit during the semester with you and your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Instructor and Preceptor where applicable to discuss your progress in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w:t>
      </w:r>
    </w:p>
    <w:p w14:paraId="0FE495D4" w14:textId="7E29480E" w:rsidR="00517F2E" w:rsidRPr="00F85889" w:rsidRDefault="008B2825" w:rsidP="00517F2E">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Two (Unit 6) </w:t>
      </w:r>
    </w:p>
    <w:p w14:paraId="7176B9D4" w14:textId="77777777" w:rsidR="00DB791F" w:rsidRPr="00F85889" w:rsidRDefault="00DB791F" w:rsidP="00DB791F">
      <w:pPr>
        <w:spacing w:after="0" w:line="240" w:lineRule="auto"/>
        <w:ind w:left="720" w:hanging="720"/>
        <w:rPr>
          <w:rFonts w:ascii="Times New Roman" w:eastAsia="Times New Roman" w:hAnsi="Times New Roman" w:cs="Times New Roman"/>
          <w:u w:val="single"/>
          <w:shd w:val="clear" w:color="auto" w:fill="FFFFFF"/>
        </w:rPr>
      </w:pPr>
      <w:r w:rsidRPr="00F85889">
        <w:rPr>
          <w:rFonts w:ascii="Times New Roman" w:eastAsia="Times New Roman" w:hAnsi="Times New Roman" w:cs="Times New Roman"/>
          <w:shd w:val="clear" w:color="auto" w:fill="FFFFFF"/>
        </w:rPr>
        <w:t xml:space="preserve">Lee, J. H.  (2019). Integration of spirituality into the strengths-based social work practice: A transpersonal approach to the </w:t>
      </w:r>
      <w:proofErr w:type="gramStart"/>
      <w:r w:rsidRPr="00F85889">
        <w:rPr>
          <w:rFonts w:ascii="Times New Roman" w:eastAsia="Times New Roman" w:hAnsi="Times New Roman" w:cs="Times New Roman"/>
          <w:shd w:val="clear" w:color="auto" w:fill="FFFFFF"/>
        </w:rPr>
        <w:t>strengths</w:t>
      </w:r>
      <w:proofErr w:type="gramEnd"/>
      <w:r w:rsidRPr="00F85889">
        <w:rPr>
          <w:rFonts w:ascii="Times New Roman" w:eastAsia="Times New Roman" w:hAnsi="Times New Roman" w:cs="Times New Roman"/>
          <w:shd w:val="clear" w:color="auto" w:fill="FFFFFF"/>
        </w:rPr>
        <w:t xml:space="preserve"> perspective. </w:t>
      </w:r>
      <w:r w:rsidRPr="00F85889">
        <w:rPr>
          <w:rFonts w:ascii="Times New Roman" w:eastAsia="Times New Roman" w:hAnsi="Times New Roman" w:cs="Times New Roman"/>
          <w:i/>
          <w:iCs/>
          <w:shd w:val="clear" w:color="auto" w:fill="FFFFFF"/>
        </w:rPr>
        <w:t>Journal of Sociology and Social Work</w:t>
      </w:r>
      <w:r w:rsidRPr="00F85889">
        <w:rPr>
          <w:rFonts w:ascii="Times New Roman" w:eastAsia="Times New Roman" w:hAnsi="Times New Roman" w:cs="Times New Roman"/>
          <w:shd w:val="clear" w:color="auto" w:fill="FFFFFF"/>
        </w:rPr>
        <w:t>,</w:t>
      </w:r>
      <w:r w:rsidRPr="00F85889">
        <w:rPr>
          <w:rFonts w:ascii="Times New Roman" w:eastAsia="Times New Roman" w:hAnsi="Times New Roman" w:cs="Times New Roman"/>
          <w:i/>
          <w:shd w:val="clear" w:color="auto" w:fill="FFFFFF"/>
        </w:rPr>
        <w:t xml:space="preserve"> 7</w:t>
      </w:r>
      <w:r w:rsidRPr="00F85889">
        <w:rPr>
          <w:rFonts w:ascii="Times New Roman" w:eastAsia="Times New Roman" w:hAnsi="Times New Roman" w:cs="Times New Roman"/>
          <w:shd w:val="clear" w:color="auto" w:fill="FFFFFF"/>
        </w:rPr>
        <w:t xml:space="preserve">(2), 925-935. </w:t>
      </w:r>
      <w:hyperlink r:id="rId15" w:history="1">
        <w:r w:rsidRPr="00F85889">
          <w:rPr>
            <w:rFonts w:ascii="Times New Roman" w:eastAsia="Times New Roman" w:hAnsi="Times New Roman" w:cs="Times New Roman"/>
            <w:u w:val="single"/>
            <w:shd w:val="clear" w:color="auto" w:fill="FFFFFF"/>
          </w:rPr>
          <w:t>https://doi:10.15640/jssw.v7n2a4</w:t>
        </w:r>
      </w:hyperlink>
    </w:p>
    <w:p w14:paraId="3EBC10FA" w14:textId="1CB350B0" w:rsidR="00982261" w:rsidRPr="00F85889" w:rsidRDefault="00982261" w:rsidP="005C1C00">
      <w:pPr>
        <w:spacing w:after="0" w:line="240" w:lineRule="auto"/>
        <w:rPr>
          <w:rFonts w:ascii="Times New Roman" w:eastAsia="Times New Roman" w:hAnsi="Times New Roman" w:cs="Times New Roman"/>
          <w:u w:val="single"/>
          <w:shd w:val="clear" w:color="auto" w:fill="FFFFFF"/>
          <w:lang w:eastAsia="zh-CN"/>
        </w:rPr>
      </w:pPr>
    </w:p>
    <w:p w14:paraId="7489A963" w14:textId="5B1517FE" w:rsidR="00517F2E" w:rsidRPr="00F85889" w:rsidRDefault="008B2825" w:rsidP="00517F2E">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Two (Unit 7) </w:t>
      </w:r>
    </w:p>
    <w:p w14:paraId="4A202947" w14:textId="77777777" w:rsidR="0095446D" w:rsidRPr="00F85889" w:rsidRDefault="0095446D" w:rsidP="0095446D">
      <w:pPr>
        <w:spacing w:after="0" w:line="240" w:lineRule="auto"/>
        <w:ind w:left="720" w:hanging="720"/>
        <w:rPr>
          <w:rFonts w:ascii="Times New Roman" w:eastAsia="Times New Roman" w:hAnsi="Times New Roman" w:cs="Times New Roman"/>
          <w:u w:val="single"/>
        </w:rPr>
      </w:pPr>
      <w:r w:rsidRPr="00F85889">
        <w:rPr>
          <w:rFonts w:ascii="Times New Roman" w:eastAsia="Times New Roman" w:hAnsi="Times New Roman" w:cs="Times New Roman"/>
          <w:shd w:val="clear" w:color="auto" w:fill="FFFFFF"/>
        </w:rPr>
        <w:t xml:space="preserve">Gottlieb, L. (2020, June 18). </w:t>
      </w:r>
      <w:r w:rsidRPr="00F85889">
        <w:rPr>
          <w:rFonts w:ascii="Times New Roman" w:eastAsia="Times New Roman" w:hAnsi="Times New Roman" w:cs="Times New Roman"/>
          <w:i/>
          <w:iCs/>
          <w:shd w:val="clear" w:color="auto" w:fill="FFFFFF"/>
        </w:rPr>
        <w:t>I thought I was an antiracist therapist. Then I looked more closely.</w:t>
      </w:r>
      <w:r w:rsidRPr="00F85889">
        <w:rPr>
          <w:rFonts w:ascii="Times New Roman" w:eastAsia="Times New Roman" w:hAnsi="Times New Roman" w:cs="Times New Roman"/>
          <w:shd w:val="clear" w:color="auto" w:fill="FFFFFF"/>
        </w:rPr>
        <w:t xml:space="preserve"> </w:t>
      </w:r>
      <w:r w:rsidRPr="00F85889">
        <w:rPr>
          <w:rFonts w:ascii="Times New Roman" w:eastAsia="Times New Roman" w:hAnsi="Times New Roman" w:cs="Times New Roman"/>
          <w:iCs/>
          <w:shd w:val="clear" w:color="auto" w:fill="FFFFFF"/>
        </w:rPr>
        <w:t>Washington Post.</w:t>
      </w:r>
      <w:r w:rsidRPr="00F85889">
        <w:rPr>
          <w:rFonts w:ascii="Times New Roman" w:eastAsia="Times New Roman" w:hAnsi="Times New Roman" w:cs="Times New Roman"/>
          <w:shd w:val="clear" w:color="auto" w:fill="FFFFFF"/>
        </w:rPr>
        <w:t xml:space="preserve"> </w:t>
      </w:r>
      <w:hyperlink r:id="rId16" w:history="1">
        <w:r w:rsidRPr="00F85889">
          <w:rPr>
            <w:rFonts w:ascii="Times New Roman" w:eastAsia="Times New Roman" w:hAnsi="Times New Roman" w:cs="Times New Roman"/>
            <w:u w:val="single"/>
          </w:rPr>
          <w:t>https://www.washingtonpost.com/opinions/2020/06/18/i-thought-i-was-an-antiracist-therapist-then-i-looked-more-closely/</w:t>
        </w:r>
      </w:hyperlink>
      <w:r w:rsidRPr="00F85889">
        <w:rPr>
          <w:rFonts w:ascii="Times New Roman" w:eastAsia="Times New Roman" w:hAnsi="Times New Roman" w:cs="Times New Roman"/>
          <w:u w:val="single"/>
        </w:rPr>
        <w:t xml:space="preserve"> </w:t>
      </w:r>
    </w:p>
    <w:p w14:paraId="4EDC767D" w14:textId="77777777" w:rsidR="0095446D" w:rsidRPr="00F85889" w:rsidRDefault="0095446D" w:rsidP="0095446D">
      <w:pPr>
        <w:pStyle w:val="Bib"/>
        <w:rPr>
          <w:rFonts w:ascii="Times New Roman" w:hAnsi="Times New Roman" w:cs="Times New Roman"/>
          <w:color w:val="000000" w:themeColor="text1"/>
          <w:sz w:val="16"/>
          <w:szCs w:val="16"/>
          <w:shd w:val="clear" w:color="auto" w:fill="FFFFFF"/>
        </w:rPr>
      </w:pPr>
    </w:p>
    <w:p w14:paraId="7ABA7040" w14:textId="77777777" w:rsidR="0095446D" w:rsidRPr="00F85889" w:rsidRDefault="0095446D" w:rsidP="0095446D">
      <w:pPr>
        <w:pStyle w:val="Bib"/>
        <w:rPr>
          <w:rFonts w:ascii="Times New Roman" w:hAnsi="Times New Roman" w:cs="Times New Roman"/>
          <w:color w:val="333333"/>
          <w:sz w:val="22"/>
          <w:szCs w:val="22"/>
          <w:shd w:val="clear" w:color="auto" w:fill="FFFFFF"/>
        </w:rPr>
      </w:pPr>
      <w:r w:rsidRPr="00F85889">
        <w:rPr>
          <w:rFonts w:ascii="Times New Roman" w:hAnsi="Times New Roman" w:cs="Times New Roman"/>
          <w:color w:val="000000" w:themeColor="text1"/>
          <w:sz w:val="22"/>
          <w:szCs w:val="22"/>
          <w:shd w:val="clear" w:color="auto" w:fill="FFFFFF"/>
        </w:rPr>
        <w:t>Stephens, T. N. (2021). Distinguishing racism, not race, as a risk factor for child welfare involvement: Reclaiming the familial and cultural strengths in the lived experiences of child welfare-affected parents of color. </w:t>
      </w:r>
      <w:r w:rsidRPr="00F85889">
        <w:rPr>
          <w:rFonts w:ascii="Times New Roman" w:hAnsi="Times New Roman" w:cs="Times New Roman"/>
          <w:i/>
          <w:iCs/>
          <w:color w:val="000000" w:themeColor="text1"/>
          <w:sz w:val="22"/>
          <w:szCs w:val="22"/>
          <w:shd w:val="clear" w:color="auto" w:fill="FFFFFF"/>
        </w:rPr>
        <w:t>Genealogy (Basel)</w:t>
      </w:r>
      <w:r w:rsidRPr="00F85889">
        <w:rPr>
          <w:rFonts w:ascii="Times New Roman" w:hAnsi="Times New Roman" w:cs="Times New Roman"/>
          <w:color w:val="000000" w:themeColor="text1"/>
          <w:sz w:val="22"/>
          <w:szCs w:val="22"/>
          <w:shd w:val="clear" w:color="auto" w:fill="FFFFFF"/>
        </w:rPr>
        <w:t>, </w:t>
      </w:r>
      <w:r w:rsidRPr="00F85889">
        <w:rPr>
          <w:rFonts w:ascii="Times New Roman" w:hAnsi="Times New Roman" w:cs="Times New Roman"/>
          <w:i/>
          <w:iCs/>
          <w:color w:val="000000" w:themeColor="text1"/>
          <w:sz w:val="22"/>
          <w:szCs w:val="22"/>
          <w:shd w:val="clear" w:color="auto" w:fill="FFFFFF"/>
        </w:rPr>
        <w:t>5</w:t>
      </w:r>
      <w:r w:rsidRPr="00F85889">
        <w:rPr>
          <w:rFonts w:ascii="Times New Roman" w:hAnsi="Times New Roman" w:cs="Times New Roman"/>
          <w:color w:val="000000" w:themeColor="text1"/>
          <w:sz w:val="22"/>
          <w:szCs w:val="22"/>
          <w:shd w:val="clear" w:color="auto" w:fill="FFFFFF"/>
        </w:rPr>
        <w:t>(1), 11–</w:t>
      </w:r>
      <w:r w:rsidRPr="00F85889">
        <w:rPr>
          <w:rFonts w:ascii="Times New Roman" w:hAnsi="Times New Roman" w:cs="Times New Roman"/>
          <w:color w:val="333333"/>
          <w:sz w:val="22"/>
          <w:szCs w:val="22"/>
          <w:shd w:val="clear" w:color="auto" w:fill="FFFFFF"/>
        </w:rPr>
        <w:t xml:space="preserve">. </w:t>
      </w:r>
      <w:hyperlink r:id="rId17" w:history="1">
        <w:r w:rsidRPr="00F85889">
          <w:rPr>
            <w:rStyle w:val="Hyperlink"/>
            <w:rFonts w:ascii="Times New Roman" w:eastAsiaTheme="majorEastAsia" w:hAnsi="Times New Roman" w:cs="Times New Roman"/>
            <w:sz w:val="22"/>
            <w:szCs w:val="22"/>
            <w:shd w:val="clear" w:color="auto" w:fill="FFFFFF"/>
          </w:rPr>
          <w:t>https://doi.org/10.3390/genealogy5010011</w:t>
        </w:r>
      </w:hyperlink>
      <w:r w:rsidRPr="00F85889">
        <w:rPr>
          <w:rFonts w:ascii="Times New Roman" w:hAnsi="Times New Roman" w:cs="Times New Roman"/>
          <w:color w:val="333333"/>
          <w:sz w:val="22"/>
          <w:szCs w:val="22"/>
          <w:shd w:val="clear" w:color="auto" w:fill="FFFFFF"/>
        </w:rPr>
        <w:t xml:space="preserve">  </w:t>
      </w:r>
    </w:p>
    <w:p w14:paraId="5D044D87" w14:textId="33716DE2" w:rsidR="00517F2E" w:rsidRPr="00F85889" w:rsidRDefault="008B2825" w:rsidP="00517F2E">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Two (Unit 8) </w:t>
      </w:r>
    </w:p>
    <w:p w14:paraId="31F26F01" w14:textId="0AEA2EE2" w:rsidR="0095446D" w:rsidRPr="00F85889" w:rsidRDefault="0095446D" w:rsidP="0095446D">
      <w:pPr>
        <w:ind w:left="720" w:hanging="720"/>
        <w:rPr>
          <w:rFonts w:ascii="Times New Roman" w:hAnsi="Times New Roman" w:cs="Times New Roman"/>
          <w:color w:val="000000" w:themeColor="text1"/>
          <w:shd w:val="clear" w:color="auto" w:fill="FFFFFF"/>
        </w:rPr>
      </w:pPr>
      <w:proofErr w:type="spellStart"/>
      <w:r w:rsidRPr="00F85889">
        <w:rPr>
          <w:rFonts w:ascii="Times New Roman" w:hAnsi="Times New Roman" w:cs="Times New Roman"/>
          <w:color w:val="000000" w:themeColor="text1"/>
          <w:shd w:val="clear" w:color="auto" w:fill="FFFFFF"/>
        </w:rPr>
        <w:t>Maglalang</w:t>
      </w:r>
      <w:proofErr w:type="spellEnd"/>
      <w:r w:rsidRPr="00F85889">
        <w:rPr>
          <w:rFonts w:ascii="Times New Roman" w:hAnsi="Times New Roman" w:cs="Times New Roman"/>
          <w:color w:val="000000" w:themeColor="text1"/>
          <w:shd w:val="clear" w:color="auto" w:fill="FFFFFF"/>
        </w:rPr>
        <w:t xml:space="preserve">, D.D., Rao, S. (2021). Theory’s cool, but theory with no practice </w:t>
      </w:r>
      <w:proofErr w:type="spellStart"/>
      <w:r w:rsidRPr="00F85889">
        <w:rPr>
          <w:rFonts w:ascii="Times New Roman" w:hAnsi="Times New Roman" w:cs="Times New Roman"/>
          <w:color w:val="000000" w:themeColor="text1"/>
          <w:shd w:val="clear" w:color="auto" w:fill="FFFFFF"/>
        </w:rPr>
        <w:t>ain’t</w:t>
      </w:r>
      <w:proofErr w:type="spellEnd"/>
      <w:r w:rsidRPr="00F85889">
        <w:rPr>
          <w:rFonts w:ascii="Times New Roman" w:hAnsi="Times New Roman" w:cs="Times New Roman"/>
          <w:color w:val="000000" w:themeColor="text1"/>
          <w:shd w:val="clear" w:color="auto" w:fill="FFFFFF"/>
        </w:rPr>
        <w:t xml:space="preserve"> </w:t>
      </w:r>
      <w:proofErr w:type="gramStart"/>
      <w:r w:rsidRPr="00F85889">
        <w:rPr>
          <w:rFonts w:ascii="Times New Roman" w:hAnsi="Times New Roman" w:cs="Times New Roman"/>
          <w:color w:val="000000" w:themeColor="text1"/>
          <w:shd w:val="clear" w:color="auto" w:fill="FFFFFF"/>
        </w:rPr>
        <w:t>shit</w:t>
      </w:r>
      <w:proofErr w:type="gramEnd"/>
      <w:r w:rsidRPr="00F85889">
        <w:rPr>
          <w:rFonts w:ascii="Times New Roman" w:hAnsi="Times New Roman" w:cs="Times New Roman"/>
          <w:color w:val="000000" w:themeColor="text1"/>
          <w:shd w:val="clear" w:color="auto" w:fill="FFFFFF"/>
        </w:rPr>
        <w:t xml:space="preserve">… Advances in Social Work (21)2/3, 672-689.   </w:t>
      </w:r>
      <w:hyperlink r:id="rId18" w:history="1">
        <w:r w:rsidRPr="00F85889">
          <w:rPr>
            <w:rStyle w:val="Hyperlink"/>
            <w:rFonts w:ascii="Times New Roman" w:hAnsi="Times New Roman" w:cs="Times New Roman"/>
            <w:shd w:val="clear" w:color="auto" w:fill="FFFFFF"/>
          </w:rPr>
          <w:t>https://journals.iupui.edu/index.php/advancesinsocialwork/article/view/24145</w:t>
        </w:r>
      </w:hyperlink>
      <w:r w:rsidRPr="00F85889">
        <w:rPr>
          <w:rFonts w:ascii="Times New Roman" w:hAnsi="Times New Roman" w:cs="Times New Roman"/>
          <w:color w:val="000000" w:themeColor="text1"/>
          <w:shd w:val="clear" w:color="auto" w:fill="FFFFFF"/>
        </w:rPr>
        <w:t xml:space="preserve"> </w:t>
      </w:r>
    </w:p>
    <w:p w14:paraId="211F8081" w14:textId="62AD6B18" w:rsidR="00276225" w:rsidRPr="00F85889" w:rsidRDefault="00DB791F" w:rsidP="0095446D">
      <w:pPr>
        <w:ind w:left="720" w:hanging="720"/>
        <w:rPr>
          <w:rFonts w:ascii="Times New Roman" w:hAnsi="Times New Roman" w:cs="Times New Roman"/>
          <w:color w:val="333333"/>
          <w:shd w:val="clear" w:color="auto" w:fill="FFFFFF"/>
        </w:rPr>
      </w:pPr>
      <w:proofErr w:type="spellStart"/>
      <w:r w:rsidRPr="00F85889">
        <w:rPr>
          <w:rFonts w:ascii="Times New Roman" w:hAnsi="Times New Roman" w:cs="Times New Roman"/>
          <w:color w:val="000000" w:themeColor="text1"/>
          <w:shd w:val="clear" w:color="auto" w:fill="FFFFFF"/>
        </w:rPr>
        <w:t>Marsiglia</w:t>
      </w:r>
      <w:proofErr w:type="spellEnd"/>
      <w:r w:rsidRPr="00F85889">
        <w:rPr>
          <w:rFonts w:ascii="Times New Roman" w:hAnsi="Times New Roman" w:cs="Times New Roman"/>
          <w:color w:val="000000" w:themeColor="text1"/>
          <w:shd w:val="clear" w:color="auto" w:fill="FFFFFF"/>
        </w:rPr>
        <w:t xml:space="preserve"> F. F., &amp; Booth J. M. (2015). Cultural adaptation of interventions in real practice settings. </w:t>
      </w:r>
      <w:r w:rsidRPr="00F85889">
        <w:rPr>
          <w:rFonts w:ascii="Times New Roman" w:hAnsi="Times New Roman" w:cs="Times New Roman"/>
          <w:i/>
          <w:iCs/>
          <w:color w:val="000000" w:themeColor="text1"/>
          <w:shd w:val="clear" w:color="auto" w:fill="FFFFFF"/>
        </w:rPr>
        <w:t xml:space="preserve">Research on Social Work Practice, </w:t>
      </w:r>
      <w:r w:rsidRPr="00F85889">
        <w:rPr>
          <w:rFonts w:ascii="Times New Roman" w:hAnsi="Times New Roman" w:cs="Times New Roman"/>
          <w:i/>
          <w:color w:val="000000" w:themeColor="text1"/>
          <w:shd w:val="clear" w:color="auto" w:fill="FFFFFF"/>
        </w:rPr>
        <w:t>25</w:t>
      </w:r>
      <w:r w:rsidRPr="00F85889">
        <w:rPr>
          <w:rFonts w:ascii="Times New Roman" w:hAnsi="Times New Roman" w:cs="Times New Roman"/>
          <w:color w:val="000000" w:themeColor="text1"/>
          <w:shd w:val="clear" w:color="auto" w:fill="FFFFFF"/>
        </w:rPr>
        <w:t xml:space="preserve">(4), 423-432. </w:t>
      </w:r>
      <w:hyperlink r:id="rId19" w:history="1">
        <w:r w:rsidRPr="00F85889">
          <w:rPr>
            <w:rStyle w:val="Hyperlink"/>
            <w:rFonts w:ascii="Times New Roman" w:hAnsi="Times New Roman" w:cs="Times New Roman"/>
            <w:shd w:val="clear" w:color="auto" w:fill="FFFFFF"/>
          </w:rPr>
          <w:t>http://doi.org/10.1177/1049731514535989</w:t>
        </w:r>
      </w:hyperlink>
    </w:p>
    <w:tbl>
      <w:tblPr>
        <w:tblW w:w="0" w:type="auto"/>
        <w:tblInd w:w="18" w:type="dxa"/>
        <w:tblLook w:val="04A0" w:firstRow="1" w:lastRow="0" w:firstColumn="1" w:lastColumn="0" w:noHBand="0" w:noVBand="1"/>
      </w:tblPr>
      <w:tblGrid>
        <w:gridCol w:w="107"/>
        <w:gridCol w:w="7746"/>
        <w:gridCol w:w="1367"/>
        <w:gridCol w:w="122"/>
      </w:tblGrid>
      <w:tr w:rsidR="003E30FB" w:rsidRPr="00F85889" w14:paraId="7C7827AC" w14:textId="77777777" w:rsidTr="003E30FB">
        <w:trPr>
          <w:cantSplit/>
          <w:tblHeader/>
        </w:trPr>
        <w:tc>
          <w:tcPr>
            <w:tcW w:w="7853" w:type="dxa"/>
            <w:gridSpan w:val="2"/>
            <w:shd w:val="clear" w:color="auto" w:fill="C00000"/>
          </w:tcPr>
          <w:p w14:paraId="2FE96396" w14:textId="63EB6273" w:rsidR="003E30FB" w:rsidRPr="00F85889" w:rsidRDefault="00276225" w:rsidP="006D5187">
            <w:pPr>
              <w:keepNext/>
              <w:spacing w:before="20" w:after="20"/>
              <w:ind w:left="146" w:hanging="1242"/>
              <w:rPr>
                <w:rFonts w:ascii="Times New Roman" w:hAnsi="Times New Roman" w:cs="Times New Roman"/>
                <w:b/>
                <w:snapToGrid w:val="0"/>
                <w:color w:val="FFFFFF"/>
              </w:rPr>
            </w:pPr>
            <w:r w:rsidRPr="00F85889">
              <w:rPr>
                <w:rFonts w:ascii="Times New Roman" w:hAnsi="Times New Roman" w:cs="Times New Roman"/>
              </w:rPr>
              <w:tab/>
            </w:r>
            <w:r w:rsidR="003E30FB" w:rsidRPr="00F85889">
              <w:rPr>
                <w:rFonts w:ascii="Times New Roman" w:hAnsi="Times New Roman" w:cs="Times New Roman"/>
                <w:b/>
                <w:snapToGrid w:val="0"/>
                <w:color w:val="FFFFFF"/>
              </w:rPr>
              <w:t xml:space="preserve">Module Three - </w:t>
            </w:r>
            <w:r w:rsidR="006D5187" w:rsidRPr="00F85889">
              <w:rPr>
                <w:rFonts w:ascii="Times New Roman" w:hAnsi="Times New Roman" w:cs="Times New Roman"/>
                <w:b/>
                <w:snapToGrid w:val="0"/>
                <w:color w:val="FFFFFF"/>
              </w:rPr>
              <w:t xml:space="preserve">  </w:t>
            </w:r>
            <w:r w:rsidR="003E30FB" w:rsidRPr="00F85889">
              <w:rPr>
                <w:rFonts w:ascii="Times New Roman" w:hAnsi="Times New Roman" w:cs="Times New Roman"/>
                <w:b/>
                <w:snapToGrid w:val="0"/>
                <w:color w:val="FFFFFF"/>
              </w:rPr>
              <w:t>Units 9-11:</w:t>
            </w:r>
            <w:r w:rsidR="003E30FB" w:rsidRPr="00F85889">
              <w:rPr>
                <w:rFonts w:ascii="Times New Roman" w:hAnsi="Times New Roman" w:cs="Times New Roman"/>
                <w:b/>
                <w:snapToGrid w:val="0"/>
                <w:color w:val="FFFFFF"/>
              </w:rPr>
              <w:tab/>
            </w:r>
            <w:r w:rsidR="006D5187" w:rsidRPr="00F85889">
              <w:rPr>
                <w:rFonts w:ascii="Times New Roman" w:hAnsi="Times New Roman" w:cs="Times New Roman"/>
                <w:b/>
                <w:snapToGrid w:val="0"/>
                <w:color w:val="FFFFFF"/>
              </w:rPr>
              <w:t xml:space="preserve">   </w:t>
            </w:r>
            <w:r w:rsidR="003E30FB" w:rsidRPr="00F85889">
              <w:rPr>
                <w:rFonts w:ascii="Times New Roman" w:hAnsi="Times New Roman" w:cs="Times New Roman"/>
                <w:b/>
                <w:snapToGrid w:val="0"/>
                <w:color w:val="FFFFFF" w:themeColor="background1"/>
                <w:shd w:val="clear" w:color="auto" w:fill="C00000"/>
              </w:rPr>
              <w:t>Problem Solving Therapy</w:t>
            </w:r>
            <w:r w:rsidR="003E30FB" w:rsidRPr="00F85889">
              <w:rPr>
                <w:rFonts w:ascii="Times New Roman" w:hAnsi="Times New Roman" w:cs="Times New Roman"/>
                <w:b/>
                <w:snapToGrid w:val="0"/>
                <w:color w:val="FFFFFF" w:themeColor="background1"/>
              </w:rPr>
              <w:t xml:space="preserve"> </w:t>
            </w:r>
            <w:r w:rsidR="003E30FB" w:rsidRPr="00F85889">
              <w:rPr>
                <w:rFonts w:ascii="Times New Roman" w:hAnsi="Times New Roman" w:cs="Times New Roman"/>
                <w:b/>
                <w:snapToGrid w:val="0"/>
                <w:color w:val="FFFFFF"/>
              </w:rPr>
              <w:t>&amp; Self Care</w:t>
            </w:r>
          </w:p>
        </w:tc>
        <w:tc>
          <w:tcPr>
            <w:tcW w:w="1489" w:type="dxa"/>
            <w:gridSpan w:val="2"/>
            <w:shd w:val="clear" w:color="auto" w:fill="C00000"/>
          </w:tcPr>
          <w:p w14:paraId="279E3C33" w14:textId="77777777" w:rsidR="003E30FB" w:rsidRPr="00F85889" w:rsidRDefault="003E30FB" w:rsidP="00276225">
            <w:pPr>
              <w:keepNext/>
              <w:spacing w:before="20" w:after="20"/>
              <w:rPr>
                <w:rFonts w:ascii="Times New Roman" w:hAnsi="Times New Roman" w:cs="Times New Roman"/>
                <w:b/>
                <w:color w:val="FFFFFF"/>
              </w:rPr>
            </w:pPr>
          </w:p>
        </w:tc>
      </w:tr>
      <w:tr w:rsidR="003E30FB" w:rsidRPr="00F85889" w14:paraId="3FF6D360" w14:textId="77777777" w:rsidTr="003E30FB">
        <w:trPr>
          <w:gridBefore w:val="1"/>
          <w:gridAfter w:val="1"/>
          <w:wBefore w:w="107" w:type="dxa"/>
          <w:wAfter w:w="122" w:type="dxa"/>
          <w:cantSplit/>
        </w:trPr>
        <w:tc>
          <w:tcPr>
            <w:tcW w:w="9113" w:type="dxa"/>
            <w:gridSpan w:val="2"/>
          </w:tcPr>
          <w:p w14:paraId="2896E5B3" w14:textId="77777777" w:rsidR="003E30FB" w:rsidRPr="00F85889" w:rsidRDefault="003E30FB" w:rsidP="00D64C49">
            <w:pPr>
              <w:pStyle w:val="Level2"/>
              <w:ind w:left="0" w:firstLine="0"/>
              <w:rPr>
                <w:rFonts w:ascii="Times New Roman" w:hAnsi="Times New Roman" w:cs="Times New Roman"/>
                <w:b/>
                <w:sz w:val="22"/>
                <w:szCs w:val="22"/>
              </w:rPr>
            </w:pPr>
            <w:r w:rsidRPr="00F85889">
              <w:rPr>
                <w:rFonts w:ascii="Times New Roman" w:hAnsi="Times New Roman" w:cs="Times New Roman"/>
                <w:bCs/>
                <w:sz w:val="22"/>
                <w:szCs w:val="22"/>
              </w:rPr>
              <w:t xml:space="preserve">  </w:t>
            </w:r>
            <w:r w:rsidRPr="00F85889">
              <w:rPr>
                <w:rFonts w:ascii="Times New Roman" w:hAnsi="Times New Roman" w:cs="Times New Roman"/>
                <w:b/>
                <w:sz w:val="22"/>
                <w:szCs w:val="22"/>
              </w:rPr>
              <w:t>Topics</w:t>
            </w:r>
          </w:p>
        </w:tc>
      </w:tr>
      <w:tr w:rsidR="003E30FB" w:rsidRPr="00F85889" w14:paraId="472870B4" w14:textId="77777777" w:rsidTr="003E30FB">
        <w:trPr>
          <w:gridBefore w:val="1"/>
          <w:gridAfter w:val="1"/>
          <w:wBefore w:w="107" w:type="dxa"/>
          <w:wAfter w:w="122" w:type="dxa"/>
          <w:cantSplit/>
        </w:trPr>
        <w:tc>
          <w:tcPr>
            <w:tcW w:w="9113" w:type="dxa"/>
            <w:gridSpan w:val="2"/>
          </w:tcPr>
          <w:tbl>
            <w:tblPr>
              <w:tblStyle w:val="TableGrid"/>
              <w:tblW w:w="8730" w:type="dxa"/>
              <w:tblInd w:w="34" w:type="dxa"/>
              <w:tblLook w:val="04A0" w:firstRow="1" w:lastRow="0" w:firstColumn="1" w:lastColumn="0" w:noHBand="0" w:noVBand="1"/>
            </w:tblPr>
            <w:tblGrid>
              <w:gridCol w:w="4320"/>
              <w:gridCol w:w="4410"/>
            </w:tblGrid>
            <w:tr w:rsidR="006D5187" w:rsidRPr="00F85889" w14:paraId="72D7F856" w14:textId="2995F08E" w:rsidTr="00D7694D">
              <w:tc>
                <w:tcPr>
                  <w:tcW w:w="4320" w:type="dxa"/>
                </w:tcPr>
                <w:p w14:paraId="642ECF6A" w14:textId="5D2DE608" w:rsidR="006D5187" w:rsidRPr="00F85889" w:rsidRDefault="006D5187" w:rsidP="006D5187">
                  <w:pPr>
                    <w:pStyle w:val="Level2"/>
                    <w:numPr>
                      <w:ilvl w:val="2"/>
                      <w:numId w:val="10"/>
                    </w:numPr>
                    <w:tabs>
                      <w:tab w:val="clear" w:pos="1296"/>
                    </w:tabs>
                    <w:ind w:left="701" w:hanging="450"/>
                    <w:rPr>
                      <w:rFonts w:ascii="Times New Roman" w:hAnsi="Times New Roman" w:cs="Times New Roman"/>
                      <w:sz w:val="22"/>
                      <w:szCs w:val="22"/>
                    </w:rPr>
                  </w:pPr>
                  <w:r w:rsidRPr="00F85889">
                    <w:rPr>
                      <w:rFonts w:ascii="Times New Roman" w:hAnsi="Times New Roman" w:cs="Times New Roman"/>
                      <w:sz w:val="22"/>
                      <w:szCs w:val="22"/>
                    </w:rPr>
                    <w:t xml:space="preserve">Group and/or individual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Instruction</w:t>
                  </w:r>
                </w:p>
              </w:tc>
              <w:tc>
                <w:tcPr>
                  <w:tcW w:w="4410" w:type="dxa"/>
                </w:tcPr>
                <w:p w14:paraId="783A41C3" w14:textId="2C7F3B16" w:rsidR="006D5187" w:rsidRPr="00F85889" w:rsidRDefault="006D5187" w:rsidP="006D5187">
                  <w:pPr>
                    <w:pStyle w:val="Level2"/>
                    <w:numPr>
                      <w:ilvl w:val="2"/>
                      <w:numId w:val="10"/>
                    </w:numPr>
                    <w:tabs>
                      <w:tab w:val="clear" w:pos="702"/>
                      <w:tab w:val="clear" w:pos="1296"/>
                    </w:tabs>
                    <w:ind w:left="613"/>
                    <w:rPr>
                      <w:rFonts w:ascii="Times New Roman" w:hAnsi="Times New Roman" w:cs="Times New Roman"/>
                      <w:sz w:val="22"/>
                      <w:szCs w:val="22"/>
                    </w:rPr>
                  </w:pPr>
                  <w:r w:rsidRPr="00F85889">
                    <w:rPr>
                      <w:rFonts w:ascii="Times New Roman" w:hAnsi="Times New Roman" w:cs="Times New Roman"/>
                      <w:sz w:val="22"/>
                      <w:szCs w:val="22"/>
                    </w:rPr>
                    <w:t>Exploring Culture: Cultural Object Activity</w:t>
                  </w:r>
                </w:p>
              </w:tc>
            </w:tr>
            <w:tr w:rsidR="006D5187" w:rsidRPr="00F85889" w14:paraId="6E7CD1C8" w14:textId="6DF9CF4C" w:rsidTr="00D7694D">
              <w:tc>
                <w:tcPr>
                  <w:tcW w:w="4320" w:type="dxa"/>
                </w:tcPr>
                <w:p w14:paraId="625EEB7C" w14:textId="77777777" w:rsidR="006D5187" w:rsidRPr="00F85889" w:rsidRDefault="006D5187" w:rsidP="006D5187">
                  <w:pPr>
                    <w:pStyle w:val="Level2"/>
                    <w:numPr>
                      <w:ilvl w:val="2"/>
                      <w:numId w:val="10"/>
                    </w:numPr>
                    <w:tabs>
                      <w:tab w:val="clear" w:pos="1296"/>
                    </w:tabs>
                    <w:ind w:left="701" w:hanging="450"/>
                    <w:rPr>
                      <w:rFonts w:ascii="Times New Roman" w:hAnsi="Times New Roman" w:cs="Times New Roman"/>
                      <w:sz w:val="22"/>
                      <w:szCs w:val="22"/>
                    </w:rPr>
                  </w:pPr>
                  <w:r w:rsidRPr="00F85889">
                    <w:rPr>
                      <w:rFonts w:ascii="Times New Roman" w:hAnsi="Times New Roman" w:cs="Times New Roman"/>
                      <w:sz w:val="22"/>
                      <w:szCs w:val="22"/>
                    </w:rPr>
                    <w:t>EBI Instruction/Practice (MI, PST, and/or CBT)</w:t>
                  </w:r>
                </w:p>
              </w:tc>
              <w:tc>
                <w:tcPr>
                  <w:tcW w:w="4410" w:type="dxa"/>
                </w:tcPr>
                <w:p w14:paraId="23928162" w14:textId="36A86115" w:rsidR="006D5187" w:rsidRPr="00F85889" w:rsidRDefault="006D5187" w:rsidP="006D5187">
                  <w:pPr>
                    <w:pStyle w:val="Level2"/>
                    <w:numPr>
                      <w:ilvl w:val="2"/>
                      <w:numId w:val="10"/>
                    </w:numPr>
                    <w:tabs>
                      <w:tab w:val="clear" w:pos="1296"/>
                    </w:tabs>
                    <w:ind w:left="613"/>
                    <w:rPr>
                      <w:rFonts w:ascii="Times New Roman" w:hAnsi="Times New Roman" w:cs="Times New Roman"/>
                      <w:sz w:val="22"/>
                      <w:szCs w:val="22"/>
                    </w:rPr>
                  </w:pPr>
                  <w:r w:rsidRPr="00F85889">
                    <w:rPr>
                      <w:rFonts w:ascii="Times New Roman" w:hAnsi="Times New Roman" w:cs="Times New Roman"/>
                      <w:sz w:val="22"/>
                      <w:szCs w:val="22"/>
                    </w:rPr>
                    <w:t>Managing Ethical Dilemmas Using the NASW Code of Ethics</w:t>
                  </w:r>
                </w:p>
              </w:tc>
            </w:tr>
            <w:tr w:rsidR="006D5187" w:rsidRPr="00F85889" w14:paraId="2B7D4D92" w14:textId="467A604C" w:rsidTr="00D7694D">
              <w:tc>
                <w:tcPr>
                  <w:tcW w:w="4320" w:type="dxa"/>
                </w:tcPr>
                <w:p w14:paraId="4588C869" w14:textId="77777777" w:rsidR="006D5187" w:rsidRPr="00F85889" w:rsidRDefault="006D5187" w:rsidP="006D5187">
                  <w:pPr>
                    <w:pStyle w:val="Level2"/>
                    <w:numPr>
                      <w:ilvl w:val="2"/>
                      <w:numId w:val="10"/>
                    </w:numPr>
                    <w:tabs>
                      <w:tab w:val="clear" w:pos="1296"/>
                    </w:tabs>
                    <w:ind w:left="701" w:hanging="450"/>
                    <w:rPr>
                      <w:rFonts w:ascii="Times New Roman" w:hAnsi="Times New Roman" w:cs="Times New Roman"/>
                      <w:sz w:val="22"/>
                      <w:szCs w:val="22"/>
                    </w:rPr>
                  </w:pPr>
                  <w:r w:rsidRPr="00F85889">
                    <w:rPr>
                      <w:rFonts w:ascii="Times New Roman" w:hAnsi="Times New Roman" w:cs="Times New Roman"/>
                      <w:sz w:val="22"/>
                      <w:szCs w:val="22"/>
                    </w:rPr>
                    <w:t>Change-Oriented Work with Clients</w:t>
                  </w:r>
                </w:p>
              </w:tc>
              <w:tc>
                <w:tcPr>
                  <w:tcW w:w="4410" w:type="dxa"/>
                </w:tcPr>
                <w:p w14:paraId="5FCD1953" w14:textId="75D59635" w:rsidR="006D5187" w:rsidRPr="00F85889" w:rsidRDefault="006D5187" w:rsidP="006D5187">
                  <w:pPr>
                    <w:pStyle w:val="Level2"/>
                    <w:numPr>
                      <w:ilvl w:val="2"/>
                      <w:numId w:val="10"/>
                    </w:numPr>
                    <w:tabs>
                      <w:tab w:val="clear" w:pos="1296"/>
                    </w:tabs>
                    <w:ind w:left="613"/>
                    <w:rPr>
                      <w:rFonts w:ascii="Times New Roman" w:hAnsi="Times New Roman" w:cs="Times New Roman"/>
                      <w:sz w:val="22"/>
                      <w:szCs w:val="22"/>
                    </w:rPr>
                  </w:pPr>
                  <w:r w:rsidRPr="00F85889">
                    <w:rPr>
                      <w:rFonts w:ascii="Times New Roman" w:hAnsi="Times New Roman" w:cs="Times New Roman"/>
                      <w:sz w:val="22"/>
                      <w:szCs w:val="22"/>
                    </w:rPr>
                    <w:t>Problem-Solving Therapy Exercises</w:t>
                  </w:r>
                </w:p>
              </w:tc>
            </w:tr>
            <w:tr w:rsidR="006D5187" w:rsidRPr="00F85889" w14:paraId="36274CFE" w14:textId="5A517D90" w:rsidTr="00D7694D">
              <w:tc>
                <w:tcPr>
                  <w:tcW w:w="4320" w:type="dxa"/>
                </w:tcPr>
                <w:p w14:paraId="0115A353" w14:textId="77777777" w:rsidR="006D5187" w:rsidRPr="00F85889" w:rsidRDefault="006D5187" w:rsidP="006D5187">
                  <w:pPr>
                    <w:pStyle w:val="Level2"/>
                    <w:numPr>
                      <w:ilvl w:val="2"/>
                      <w:numId w:val="10"/>
                    </w:numPr>
                    <w:tabs>
                      <w:tab w:val="clear" w:pos="1296"/>
                    </w:tabs>
                    <w:ind w:left="701" w:hanging="450"/>
                    <w:rPr>
                      <w:rFonts w:ascii="Times New Roman" w:hAnsi="Times New Roman" w:cs="Times New Roman"/>
                      <w:sz w:val="22"/>
                      <w:szCs w:val="22"/>
                    </w:rPr>
                  </w:pPr>
                  <w:r w:rsidRPr="00F85889">
                    <w:rPr>
                      <w:rFonts w:ascii="Times New Roman" w:hAnsi="Times New Roman" w:cs="Times New Roman"/>
                      <w:sz w:val="22"/>
                      <w:szCs w:val="22"/>
                    </w:rPr>
                    <w:t>Prepare for Termination</w:t>
                  </w:r>
                </w:p>
              </w:tc>
              <w:tc>
                <w:tcPr>
                  <w:tcW w:w="4410" w:type="dxa"/>
                </w:tcPr>
                <w:p w14:paraId="034AD32F" w14:textId="7A3552C5" w:rsidR="006D5187" w:rsidRPr="00F85889" w:rsidRDefault="006D5187" w:rsidP="006D5187">
                  <w:pPr>
                    <w:pStyle w:val="Level2"/>
                    <w:numPr>
                      <w:ilvl w:val="2"/>
                      <w:numId w:val="10"/>
                    </w:numPr>
                    <w:tabs>
                      <w:tab w:val="clear" w:pos="1296"/>
                    </w:tabs>
                    <w:ind w:left="613"/>
                    <w:rPr>
                      <w:rFonts w:ascii="Times New Roman" w:hAnsi="Times New Roman" w:cs="Times New Roman"/>
                      <w:sz w:val="22"/>
                      <w:szCs w:val="22"/>
                    </w:rPr>
                  </w:pPr>
                  <w:r w:rsidRPr="00F85889">
                    <w:rPr>
                      <w:rFonts w:ascii="Times New Roman" w:hAnsi="Times New Roman" w:cs="Times New Roman"/>
                      <w:sz w:val="22"/>
                      <w:szCs w:val="22"/>
                    </w:rPr>
                    <w:t>Self-Care and Stress Management</w:t>
                  </w:r>
                </w:p>
              </w:tc>
            </w:tr>
            <w:tr w:rsidR="006D5187" w:rsidRPr="00F85889" w14:paraId="45B355A6" w14:textId="68946BB1" w:rsidTr="00D7694D">
              <w:tc>
                <w:tcPr>
                  <w:tcW w:w="4320" w:type="dxa"/>
                </w:tcPr>
                <w:p w14:paraId="1CC17BB3" w14:textId="15492AE4" w:rsidR="006D5187" w:rsidRPr="00F85889" w:rsidRDefault="00497124" w:rsidP="006D5187">
                  <w:pPr>
                    <w:pStyle w:val="Level2"/>
                    <w:numPr>
                      <w:ilvl w:val="2"/>
                      <w:numId w:val="10"/>
                    </w:numPr>
                    <w:tabs>
                      <w:tab w:val="clear" w:pos="1296"/>
                    </w:tabs>
                    <w:ind w:left="701" w:hanging="450"/>
                    <w:rPr>
                      <w:rFonts w:ascii="Times New Roman" w:hAnsi="Times New Roman" w:cs="Times New Roman"/>
                      <w:sz w:val="22"/>
                      <w:szCs w:val="22"/>
                    </w:rPr>
                  </w:pPr>
                  <w:r w:rsidRPr="00F85889">
                    <w:rPr>
                      <w:rFonts w:ascii="Times New Roman" w:hAnsi="Times New Roman" w:cs="Times New Roman"/>
                      <w:sz w:val="22"/>
                      <w:szCs w:val="22"/>
                    </w:rPr>
                    <w:t>Practicum</w:t>
                  </w:r>
                  <w:r w:rsidR="006D5187" w:rsidRPr="00F85889">
                    <w:rPr>
                      <w:rFonts w:ascii="Times New Roman" w:hAnsi="Times New Roman" w:cs="Times New Roman"/>
                      <w:sz w:val="22"/>
                      <w:szCs w:val="22"/>
                    </w:rPr>
                    <w:t xml:space="preserve"> Documentation </w:t>
                  </w:r>
                </w:p>
              </w:tc>
              <w:tc>
                <w:tcPr>
                  <w:tcW w:w="4410" w:type="dxa"/>
                </w:tcPr>
                <w:p w14:paraId="20F4594B" w14:textId="11062AC1" w:rsidR="006D5187" w:rsidRPr="00F85889" w:rsidRDefault="006D5187" w:rsidP="006D5187">
                  <w:pPr>
                    <w:pStyle w:val="Level2"/>
                    <w:numPr>
                      <w:ilvl w:val="2"/>
                      <w:numId w:val="10"/>
                    </w:numPr>
                    <w:tabs>
                      <w:tab w:val="clear" w:pos="1296"/>
                    </w:tabs>
                    <w:ind w:left="613"/>
                    <w:rPr>
                      <w:rFonts w:ascii="Times New Roman" w:hAnsi="Times New Roman" w:cs="Times New Roman"/>
                      <w:sz w:val="22"/>
                      <w:szCs w:val="22"/>
                    </w:rPr>
                  </w:pPr>
                  <w:r w:rsidRPr="00F85889">
                    <w:rPr>
                      <w:rFonts w:ascii="Times New Roman" w:hAnsi="Times New Roman" w:cs="Times New Roman"/>
                      <w:sz w:val="22"/>
                      <w:szCs w:val="22"/>
                    </w:rPr>
                    <w:t>Compassion Fatigue, Burnout, and Compassion Satisfaction</w:t>
                  </w:r>
                </w:p>
              </w:tc>
            </w:tr>
            <w:tr w:rsidR="006D5187" w:rsidRPr="00F85889" w14:paraId="1A483F42" w14:textId="5912639E" w:rsidTr="00D7694D">
              <w:tc>
                <w:tcPr>
                  <w:tcW w:w="4320" w:type="dxa"/>
                </w:tcPr>
                <w:p w14:paraId="0BE9900F" w14:textId="77777777" w:rsidR="006D5187" w:rsidRPr="00F85889" w:rsidRDefault="006D5187" w:rsidP="006D5187">
                  <w:pPr>
                    <w:pStyle w:val="Level2"/>
                    <w:numPr>
                      <w:ilvl w:val="2"/>
                      <w:numId w:val="10"/>
                    </w:numPr>
                    <w:tabs>
                      <w:tab w:val="clear" w:pos="1296"/>
                    </w:tabs>
                    <w:ind w:left="701" w:hanging="450"/>
                    <w:rPr>
                      <w:rFonts w:ascii="Times New Roman" w:hAnsi="Times New Roman" w:cs="Times New Roman"/>
                      <w:sz w:val="22"/>
                      <w:szCs w:val="22"/>
                    </w:rPr>
                  </w:pPr>
                  <w:r w:rsidRPr="00F85889">
                    <w:rPr>
                      <w:rFonts w:ascii="Times New Roman" w:hAnsi="Times New Roman" w:cs="Times New Roman"/>
                      <w:snapToGrid/>
                      <w:sz w:val="22"/>
                      <w:szCs w:val="22"/>
                    </w:rPr>
                    <w:t>Creating and Submitting Reflective Learning Tools</w:t>
                  </w:r>
                </w:p>
              </w:tc>
              <w:tc>
                <w:tcPr>
                  <w:tcW w:w="4410" w:type="dxa"/>
                </w:tcPr>
                <w:p w14:paraId="31848847" w14:textId="438A070E" w:rsidR="006D5187" w:rsidRPr="00F85889" w:rsidRDefault="006D5187" w:rsidP="006D5187">
                  <w:pPr>
                    <w:pStyle w:val="Level2"/>
                    <w:numPr>
                      <w:ilvl w:val="2"/>
                      <w:numId w:val="10"/>
                    </w:numPr>
                    <w:tabs>
                      <w:tab w:val="clear" w:pos="1296"/>
                    </w:tabs>
                    <w:ind w:left="613"/>
                    <w:rPr>
                      <w:rFonts w:ascii="Times New Roman" w:hAnsi="Times New Roman" w:cs="Times New Roman"/>
                      <w:snapToGrid/>
                      <w:sz w:val="22"/>
                      <w:szCs w:val="22"/>
                    </w:rPr>
                  </w:pPr>
                  <w:r w:rsidRPr="00F85889">
                    <w:rPr>
                      <w:rFonts w:ascii="Times New Roman" w:hAnsi="Times New Roman" w:cs="Times New Roman"/>
                      <w:sz w:val="22"/>
                      <w:szCs w:val="22"/>
                    </w:rPr>
                    <w:t xml:space="preserve">Experiences from </w:t>
                  </w:r>
                  <w:r w:rsidR="00497124" w:rsidRPr="00F85889">
                    <w:rPr>
                      <w:rFonts w:ascii="Times New Roman" w:hAnsi="Times New Roman" w:cs="Times New Roman"/>
                      <w:sz w:val="22"/>
                      <w:szCs w:val="22"/>
                    </w:rPr>
                    <w:t>Practicum</w:t>
                  </w:r>
                </w:p>
              </w:tc>
            </w:tr>
            <w:tr w:rsidR="006D5187" w:rsidRPr="00F85889" w14:paraId="4652CD50" w14:textId="446CEA81" w:rsidTr="00D7694D">
              <w:tc>
                <w:tcPr>
                  <w:tcW w:w="4320" w:type="dxa"/>
                </w:tcPr>
                <w:p w14:paraId="60AF761B" w14:textId="77777777" w:rsidR="006D5187" w:rsidRPr="00F85889" w:rsidRDefault="006D5187" w:rsidP="006D5187">
                  <w:pPr>
                    <w:pStyle w:val="Level2"/>
                    <w:numPr>
                      <w:ilvl w:val="2"/>
                      <w:numId w:val="10"/>
                    </w:numPr>
                    <w:tabs>
                      <w:tab w:val="clear" w:pos="1296"/>
                    </w:tabs>
                    <w:ind w:left="701" w:hanging="450"/>
                    <w:rPr>
                      <w:rFonts w:ascii="Times New Roman" w:hAnsi="Times New Roman" w:cs="Times New Roman"/>
                      <w:sz w:val="22"/>
                      <w:szCs w:val="22"/>
                    </w:rPr>
                  </w:pPr>
                  <w:r w:rsidRPr="00F85889">
                    <w:rPr>
                      <w:rFonts w:ascii="Times New Roman" w:hAnsi="Times New Roman" w:cs="Times New Roman"/>
                      <w:sz w:val="22"/>
                      <w:szCs w:val="22"/>
                    </w:rPr>
                    <w:t>Professional Development and Consultation</w:t>
                  </w:r>
                </w:p>
              </w:tc>
              <w:tc>
                <w:tcPr>
                  <w:tcW w:w="4410" w:type="dxa"/>
                </w:tcPr>
                <w:p w14:paraId="216D211F" w14:textId="54D67AF7" w:rsidR="006D5187" w:rsidRPr="00F85889" w:rsidRDefault="006D5187" w:rsidP="006D5187">
                  <w:pPr>
                    <w:pStyle w:val="Level2"/>
                    <w:numPr>
                      <w:ilvl w:val="2"/>
                      <w:numId w:val="10"/>
                    </w:numPr>
                    <w:tabs>
                      <w:tab w:val="clear" w:pos="1296"/>
                    </w:tabs>
                    <w:ind w:left="613"/>
                    <w:rPr>
                      <w:rFonts w:ascii="Times New Roman" w:hAnsi="Times New Roman" w:cs="Times New Roman"/>
                      <w:sz w:val="22"/>
                      <w:szCs w:val="22"/>
                    </w:rPr>
                  </w:pPr>
                  <w:r w:rsidRPr="00F85889">
                    <w:rPr>
                      <w:rFonts w:ascii="Times New Roman" w:hAnsi="Times New Roman" w:cs="Times New Roman"/>
                      <w:sz w:val="22"/>
                      <w:szCs w:val="22"/>
                    </w:rPr>
                    <w:t>Self-Care</w:t>
                  </w:r>
                </w:p>
              </w:tc>
            </w:tr>
          </w:tbl>
          <w:p w14:paraId="049E4778" w14:textId="3E74856F" w:rsidR="003E30FB" w:rsidRPr="00F85889" w:rsidRDefault="003E30FB" w:rsidP="006D5187">
            <w:pPr>
              <w:pStyle w:val="Level2"/>
              <w:ind w:left="792" w:firstLine="0"/>
              <w:rPr>
                <w:rFonts w:ascii="Times New Roman" w:hAnsi="Times New Roman" w:cs="Times New Roman"/>
                <w:sz w:val="22"/>
                <w:szCs w:val="22"/>
              </w:rPr>
            </w:pPr>
          </w:p>
        </w:tc>
      </w:tr>
    </w:tbl>
    <w:p w14:paraId="5B5E77A6" w14:textId="2A51F6A6" w:rsidR="003E30FB" w:rsidRPr="00F85889" w:rsidRDefault="003E30FB" w:rsidP="006D5187">
      <w:pPr>
        <w:pStyle w:val="BodyText"/>
        <w:keepNext/>
        <w:spacing w:after="0"/>
        <w:rPr>
          <w:rFonts w:ascii="Times New Roman" w:hAnsi="Times New Roman" w:cs="Times New Roman"/>
          <w:sz w:val="22"/>
          <w:szCs w:val="22"/>
        </w:rPr>
      </w:pPr>
      <w:r w:rsidRPr="00F85889">
        <w:rPr>
          <w:rFonts w:ascii="Times New Roman" w:hAnsi="Times New Roman" w:cs="Times New Roman"/>
          <w:sz w:val="22"/>
          <w:szCs w:val="22"/>
        </w:rPr>
        <w:t>This Unit relates to course objectives 1, 2, 3, 4,</w:t>
      </w:r>
      <w:r w:rsidR="006D5187" w:rsidRPr="00F85889">
        <w:rPr>
          <w:rFonts w:ascii="Times New Roman" w:hAnsi="Times New Roman" w:cs="Times New Roman"/>
          <w:sz w:val="22"/>
          <w:szCs w:val="22"/>
        </w:rPr>
        <w:t xml:space="preserve"> &amp; 5.</w:t>
      </w:r>
    </w:p>
    <w:tbl>
      <w:tblPr>
        <w:tblW w:w="5058" w:type="pct"/>
        <w:tblInd w:w="17" w:type="dxa"/>
        <w:tblLook w:val="04A0" w:firstRow="1" w:lastRow="0" w:firstColumn="1" w:lastColumn="0" w:noHBand="0" w:noVBand="1"/>
      </w:tblPr>
      <w:tblGrid>
        <w:gridCol w:w="8098"/>
        <w:gridCol w:w="1559"/>
        <w:gridCol w:w="70"/>
      </w:tblGrid>
      <w:tr w:rsidR="00DA76A9" w:rsidRPr="00F85889" w14:paraId="31578904" w14:textId="77777777" w:rsidTr="00CA5FD7">
        <w:trPr>
          <w:cantSplit/>
          <w:trHeight w:val="335"/>
        </w:trPr>
        <w:tc>
          <w:tcPr>
            <w:tcW w:w="5000" w:type="pct"/>
            <w:gridSpan w:val="3"/>
          </w:tcPr>
          <w:p w14:paraId="69843093" w14:textId="77777777" w:rsidR="00696873" w:rsidRPr="00F85889" w:rsidRDefault="00696873" w:rsidP="00696873">
            <w:pPr>
              <w:spacing w:after="0"/>
              <w:rPr>
                <w:rFonts w:ascii="Times New Roman" w:hAnsi="Times New Roman" w:cs="Times New Roman"/>
                <w:b/>
                <w:u w:val="single"/>
              </w:rPr>
            </w:pPr>
          </w:p>
          <w:p w14:paraId="774993F7" w14:textId="731AE305" w:rsidR="00517F2E" w:rsidRPr="00F85889" w:rsidRDefault="006D5187" w:rsidP="00517F2E">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Three (Unit 9) </w:t>
            </w:r>
          </w:p>
          <w:p w14:paraId="66F7D726" w14:textId="77777777" w:rsidR="0095446D" w:rsidRPr="00F85889" w:rsidRDefault="0095446D" w:rsidP="0095446D">
            <w:pPr>
              <w:spacing w:after="0" w:line="240" w:lineRule="auto"/>
              <w:ind w:left="720" w:hanging="720"/>
              <w:rPr>
                <w:rFonts w:ascii="Times New Roman" w:eastAsia="Times New Roman" w:hAnsi="Times New Roman" w:cs="Times New Roman"/>
                <w:color w:val="000000" w:themeColor="text1"/>
              </w:rPr>
            </w:pPr>
            <w:r w:rsidRPr="00F85889">
              <w:rPr>
                <w:rFonts w:ascii="Times New Roman" w:eastAsia="Times New Roman" w:hAnsi="Times New Roman" w:cs="Times New Roman"/>
                <w:color w:val="000000" w:themeColor="text1"/>
              </w:rPr>
              <w:t xml:space="preserve">Phillips, B., Brekke, J., &amp; Supranovich, R. (2016). </w:t>
            </w:r>
            <w:r w:rsidRPr="00F85889">
              <w:rPr>
                <w:rFonts w:ascii="Times New Roman" w:eastAsia="Times New Roman" w:hAnsi="Times New Roman" w:cs="Times New Roman"/>
                <w:i/>
                <w:color w:val="000000" w:themeColor="text1"/>
              </w:rPr>
              <w:t xml:space="preserve">Problem-solving therapy: </w:t>
            </w:r>
            <w:r w:rsidRPr="00F85889">
              <w:rPr>
                <w:rFonts w:ascii="Times New Roman" w:eastAsia="Times New Roman" w:hAnsi="Times New Roman" w:cs="Times New Roman"/>
                <w:bCs/>
                <w:i/>
                <w:color w:val="000000" w:themeColor="text1"/>
              </w:rPr>
              <w:t>Training workbook</w:t>
            </w:r>
            <w:r w:rsidRPr="00F85889">
              <w:rPr>
                <w:rFonts w:ascii="Times New Roman" w:eastAsia="Times New Roman" w:hAnsi="Times New Roman" w:cs="Times New Roman"/>
                <w:bCs/>
                <w:color w:val="000000" w:themeColor="text1"/>
              </w:rPr>
              <w:t>. [Unpublished manuscript]</w:t>
            </w:r>
            <w:r w:rsidRPr="00F85889">
              <w:rPr>
                <w:rFonts w:ascii="Times New Roman" w:eastAsia="Times New Roman" w:hAnsi="Times New Roman" w:cs="Times New Roman"/>
                <w:color w:val="000000" w:themeColor="text1"/>
              </w:rPr>
              <w:t>.  School of Social Work, University of Southern California.</w:t>
            </w:r>
          </w:p>
          <w:p w14:paraId="4D05AE70" w14:textId="77777777" w:rsidR="0095446D" w:rsidRPr="00F85889" w:rsidRDefault="0095446D" w:rsidP="0095446D">
            <w:pPr>
              <w:spacing w:after="0" w:line="240" w:lineRule="auto"/>
              <w:ind w:left="720" w:hanging="720"/>
              <w:rPr>
                <w:rFonts w:ascii="Times New Roman" w:eastAsia="Times New Roman" w:hAnsi="Times New Roman" w:cs="Times New Roman"/>
                <w:color w:val="000000" w:themeColor="text1"/>
              </w:rPr>
            </w:pPr>
          </w:p>
          <w:p w14:paraId="375792C7" w14:textId="44286BA3" w:rsidR="00F32AD7" w:rsidRPr="00F85889" w:rsidRDefault="0095446D" w:rsidP="00C16ECE">
            <w:pPr>
              <w:spacing w:after="0" w:line="240" w:lineRule="auto"/>
              <w:ind w:left="720" w:hanging="720"/>
              <w:rPr>
                <w:rFonts w:ascii="Times New Roman" w:eastAsia="Times New Roman" w:hAnsi="Times New Roman" w:cs="Times New Roman"/>
                <w:color w:val="000000" w:themeColor="text1"/>
              </w:rPr>
            </w:pPr>
            <w:r w:rsidRPr="00F85889">
              <w:rPr>
                <w:rFonts w:ascii="Times New Roman" w:eastAsia="Times New Roman" w:hAnsi="Times New Roman" w:cs="Times New Roman"/>
                <w:color w:val="000000" w:themeColor="text1"/>
              </w:rPr>
              <w:t xml:space="preserve">Wyatt, J.P., </w:t>
            </w:r>
            <w:proofErr w:type="spellStart"/>
            <w:r w:rsidRPr="00F85889">
              <w:rPr>
                <w:rFonts w:ascii="Times New Roman" w:eastAsia="Times New Roman" w:hAnsi="Times New Roman" w:cs="Times New Roman"/>
                <w:color w:val="000000" w:themeColor="text1"/>
              </w:rPr>
              <w:t>Ampadu</w:t>
            </w:r>
            <w:proofErr w:type="spellEnd"/>
            <w:r w:rsidRPr="00F85889">
              <w:rPr>
                <w:rFonts w:ascii="Times New Roman" w:eastAsia="Times New Roman" w:hAnsi="Times New Roman" w:cs="Times New Roman"/>
                <w:color w:val="000000" w:themeColor="text1"/>
              </w:rPr>
              <w:t xml:space="preserve">, G.G. (2022) Reclaiming self-care: Self-care as a social justice tool for black wellness. Community Mental Health Journal, (58), 213–221.    </w:t>
            </w:r>
            <w:hyperlink r:id="rId20" w:anchor="citeas" w:history="1">
              <w:r w:rsidRPr="00F85889">
                <w:rPr>
                  <w:rStyle w:val="Hyperlink"/>
                  <w:rFonts w:ascii="Times New Roman" w:eastAsia="Times New Roman" w:hAnsi="Times New Roman" w:cs="Times New Roman"/>
                </w:rPr>
                <w:t>https://link.springer.com/article/10.1007/s10597-021-00884-9#citeas</w:t>
              </w:r>
            </w:hyperlink>
          </w:p>
          <w:p w14:paraId="5DB61A10" w14:textId="77777777" w:rsidR="00C16ECE" w:rsidRPr="00F85889" w:rsidRDefault="00C16ECE" w:rsidP="00C16ECE">
            <w:pPr>
              <w:spacing w:after="0" w:line="240" w:lineRule="auto"/>
              <w:ind w:left="720" w:hanging="720"/>
              <w:rPr>
                <w:rFonts w:ascii="Times New Roman" w:eastAsia="Times New Roman" w:hAnsi="Times New Roman" w:cs="Times New Roman"/>
                <w:color w:val="000000" w:themeColor="text1"/>
              </w:rPr>
            </w:pPr>
          </w:p>
          <w:p w14:paraId="3542189F" w14:textId="7B4F96C2" w:rsidR="00517F2E" w:rsidRPr="00F85889" w:rsidRDefault="006D5187" w:rsidP="00F32AD7">
            <w:pPr>
              <w:spacing w:line="240" w:lineRule="auto"/>
              <w:rPr>
                <w:rFonts w:ascii="Times New Roman" w:hAnsi="Times New Roman" w:cs="Times New Roman"/>
                <w:b/>
                <w:u w:val="single"/>
              </w:rPr>
            </w:pPr>
            <w:r w:rsidRPr="00F85889">
              <w:rPr>
                <w:rFonts w:ascii="Times New Roman" w:hAnsi="Times New Roman" w:cs="Times New Roman"/>
                <w:b/>
                <w:u w:val="single"/>
              </w:rPr>
              <w:t xml:space="preserve">Required Readings: </w:t>
            </w:r>
            <w:r w:rsidR="00517F2E" w:rsidRPr="00F85889">
              <w:rPr>
                <w:rFonts w:ascii="Times New Roman" w:hAnsi="Times New Roman" w:cs="Times New Roman"/>
                <w:b/>
                <w:u w:val="single"/>
              </w:rPr>
              <w:t xml:space="preserve">Module Three (Unit 10) </w:t>
            </w:r>
          </w:p>
          <w:p w14:paraId="711D5ABE" w14:textId="77777777" w:rsidR="0095446D" w:rsidRPr="00F85889" w:rsidRDefault="0095446D" w:rsidP="0095446D">
            <w:pPr>
              <w:pStyle w:val="Bib"/>
              <w:rPr>
                <w:rFonts w:ascii="Times New Roman" w:hAnsi="Times New Roman" w:cs="Times New Roman"/>
                <w:color w:val="000000" w:themeColor="text1"/>
                <w:sz w:val="22"/>
                <w:szCs w:val="22"/>
              </w:rPr>
            </w:pPr>
            <w:proofErr w:type="spellStart"/>
            <w:r w:rsidRPr="00F85889">
              <w:rPr>
                <w:rFonts w:ascii="Times New Roman" w:hAnsi="Times New Roman" w:cs="Times New Roman"/>
                <w:color w:val="000000" w:themeColor="text1"/>
                <w:sz w:val="22"/>
                <w:szCs w:val="22"/>
              </w:rPr>
              <w:t>Daftary</w:t>
            </w:r>
            <w:proofErr w:type="spellEnd"/>
            <w:r w:rsidRPr="00F85889">
              <w:rPr>
                <w:rFonts w:ascii="Times New Roman" w:hAnsi="Times New Roman" w:cs="Times New Roman"/>
                <w:color w:val="000000" w:themeColor="text1"/>
                <w:sz w:val="22"/>
                <w:szCs w:val="22"/>
              </w:rPr>
              <w:t xml:space="preserve">, A.H. (2018) Intersectionality and the disparate experiences of Latinos based on the immigrant status of family members. </w:t>
            </w:r>
            <w:r w:rsidRPr="00F85889">
              <w:rPr>
                <w:rFonts w:ascii="Times New Roman" w:hAnsi="Times New Roman" w:cs="Times New Roman"/>
                <w:i/>
                <w:iCs/>
                <w:color w:val="000000" w:themeColor="text1"/>
                <w:sz w:val="22"/>
                <w:szCs w:val="22"/>
              </w:rPr>
              <w:t>Social Work Research</w:t>
            </w:r>
            <w:r w:rsidRPr="00F85889">
              <w:rPr>
                <w:rFonts w:ascii="Times New Roman" w:hAnsi="Times New Roman" w:cs="Times New Roman"/>
                <w:color w:val="000000" w:themeColor="text1"/>
                <w:sz w:val="22"/>
                <w:szCs w:val="22"/>
              </w:rPr>
              <w:t xml:space="preserve">, </w:t>
            </w:r>
            <w:r w:rsidRPr="00F85889">
              <w:rPr>
                <w:rFonts w:ascii="Times New Roman" w:hAnsi="Times New Roman" w:cs="Times New Roman"/>
                <w:i/>
                <w:iCs/>
                <w:color w:val="000000" w:themeColor="text1"/>
                <w:sz w:val="22"/>
                <w:szCs w:val="22"/>
              </w:rPr>
              <w:t>42</w:t>
            </w:r>
            <w:r w:rsidRPr="00F85889">
              <w:rPr>
                <w:rFonts w:ascii="Times New Roman" w:hAnsi="Times New Roman" w:cs="Times New Roman"/>
                <w:color w:val="000000" w:themeColor="text1"/>
                <w:sz w:val="22"/>
                <w:szCs w:val="22"/>
              </w:rPr>
              <w:t xml:space="preserve">(3),187-198. </w:t>
            </w:r>
          </w:p>
          <w:p w14:paraId="2FD89E69" w14:textId="13E7EF64" w:rsidR="00DB791F" w:rsidRPr="00F85889" w:rsidRDefault="006D5187" w:rsidP="00DB791F">
            <w:pPr>
              <w:rPr>
                <w:rFonts w:ascii="Times New Roman" w:hAnsi="Times New Roman" w:cs="Times New Roman"/>
                <w:b/>
                <w:color w:val="000000" w:themeColor="text1"/>
                <w:u w:val="single"/>
              </w:rPr>
            </w:pPr>
            <w:r w:rsidRPr="00F85889">
              <w:rPr>
                <w:rFonts w:ascii="Times New Roman" w:hAnsi="Times New Roman" w:cs="Times New Roman"/>
                <w:b/>
                <w:u w:val="single"/>
              </w:rPr>
              <w:t xml:space="preserve">Required Readings: </w:t>
            </w:r>
            <w:r w:rsidR="00DB791F" w:rsidRPr="00F85889">
              <w:rPr>
                <w:rFonts w:ascii="Times New Roman" w:hAnsi="Times New Roman" w:cs="Times New Roman"/>
                <w:b/>
                <w:color w:val="000000" w:themeColor="text1"/>
                <w:u w:val="single"/>
              </w:rPr>
              <w:t xml:space="preserve">Module Three (Unit 11) </w:t>
            </w:r>
          </w:p>
          <w:p w14:paraId="2441E176" w14:textId="77777777" w:rsidR="00DB791F" w:rsidRPr="00F85889" w:rsidRDefault="00DB791F" w:rsidP="00DB791F">
            <w:pPr>
              <w:ind w:left="720" w:hanging="720"/>
              <w:rPr>
                <w:rFonts w:ascii="Times New Roman" w:hAnsi="Times New Roman" w:cs="Times New Roman"/>
                <w:shd w:val="clear" w:color="auto" w:fill="FFFFFF"/>
              </w:rPr>
            </w:pPr>
            <w:r w:rsidRPr="00F85889">
              <w:rPr>
                <w:rFonts w:ascii="Times New Roman" w:hAnsi="Times New Roman" w:cs="Times New Roman"/>
                <w:color w:val="000000" w:themeColor="text1"/>
                <w:shd w:val="clear" w:color="auto" w:fill="FFFFFF"/>
              </w:rPr>
              <w:t>Collins, S. (2021). Social workers and self-care: A promoted yet unexamined concept? </w:t>
            </w:r>
            <w:r w:rsidRPr="00F85889">
              <w:rPr>
                <w:rFonts w:ascii="Times New Roman" w:hAnsi="Times New Roman" w:cs="Times New Roman"/>
                <w:i/>
                <w:iCs/>
                <w:color w:val="000000" w:themeColor="text1"/>
                <w:shd w:val="clear" w:color="auto" w:fill="FFFFFF"/>
              </w:rPr>
              <w:t>Practice</w:t>
            </w:r>
            <w:r w:rsidRPr="00F85889">
              <w:rPr>
                <w:rFonts w:ascii="Times New Roman" w:hAnsi="Times New Roman" w:cs="Times New Roman"/>
                <w:color w:val="000000" w:themeColor="text1"/>
                <w:shd w:val="clear" w:color="auto" w:fill="FFFFFF"/>
              </w:rPr>
              <w:t>, </w:t>
            </w:r>
            <w:r w:rsidRPr="00F85889">
              <w:rPr>
                <w:rFonts w:ascii="Times New Roman" w:hAnsi="Times New Roman" w:cs="Times New Roman"/>
                <w:i/>
                <w:iCs/>
                <w:color w:val="000000" w:themeColor="text1"/>
                <w:shd w:val="clear" w:color="auto" w:fill="FFFFFF"/>
              </w:rPr>
              <w:t>33</w:t>
            </w:r>
            <w:r w:rsidRPr="00F85889">
              <w:rPr>
                <w:rFonts w:ascii="Times New Roman" w:hAnsi="Times New Roman" w:cs="Times New Roman"/>
                <w:color w:val="000000" w:themeColor="text1"/>
                <w:shd w:val="clear" w:color="auto" w:fill="FFFFFF"/>
              </w:rPr>
              <w:t xml:space="preserve">(2), 87–102. </w:t>
            </w:r>
            <w:hyperlink r:id="rId21" w:history="1">
              <w:r w:rsidRPr="00F85889">
                <w:rPr>
                  <w:rStyle w:val="Hyperlink"/>
                  <w:rFonts w:ascii="Times New Roman" w:hAnsi="Times New Roman" w:cs="Times New Roman"/>
                  <w:shd w:val="clear" w:color="auto" w:fill="FFFFFF"/>
                </w:rPr>
                <w:t>https://doi.org/10.1080/09503153.2019.1709635</w:t>
              </w:r>
            </w:hyperlink>
          </w:p>
          <w:p w14:paraId="0E733201" w14:textId="77777777" w:rsidR="00DB791F" w:rsidRPr="00F85889" w:rsidRDefault="00DB791F" w:rsidP="00DB791F">
            <w:pPr>
              <w:ind w:left="720" w:hanging="720"/>
              <w:rPr>
                <w:rFonts w:ascii="Times New Roman" w:hAnsi="Times New Roman" w:cs="Times New Roman"/>
              </w:rPr>
            </w:pPr>
            <w:proofErr w:type="spellStart"/>
            <w:r w:rsidRPr="00F85889">
              <w:rPr>
                <w:rFonts w:ascii="Times New Roman" w:hAnsi="Times New Roman" w:cs="Times New Roman"/>
              </w:rPr>
              <w:t>Potapchuk</w:t>
            </w:r>
            <w:proofErr w:type="spellEnd"/>
            <w:r w:rsidRPr="00F85889">
              <w:rPr>
                <w:rFonts w:ascii="Times New Roman" w:hAnsi="Times New Roman" w:cs="Times New Roman"/>
              </w:rPr>
              <w:t xml:space="preserve">, M., &amp; Gulati-Partee, G. (2014). Paying attention to white culture and privilege: A missing link to advancing racial equity. </w:t>
            </w:r>
            <w:r w:rsidRPr="00F85889">
              <w:rPr>
                <w:rFonts w:ascii="Times New Roman" w:hAnsi="Times New Roman" w:cs="Times New Roman"/>
                <w:i/>
                <w:iCs/>
              </w:rPr>
              <w:t>The Foundation Review, 6</w:t>
            </w:r>
            <w:r w:rsidRPr="00F85889">
              <w:rPr>
                <w:rFonts w:ascii="Times New Roman" w:hAnsi="Times New Roman" w:cs="Times New Roman"/>
              </w:rPr>
              <w:t>(1), 25–. https://doi.org/10.9707/1944-5660.1189</w:t>
            </w:r>
          </w:p>
          <w:p w14:paraId="76278C2C" w14:textId="77777777" w:rsidR="00F036ED" w:rsidRPr="00F85889" w:rsidRDefault="00F036ED" w:rsidP="00F036ED">
            <w:pPr>
              <w:ind w:left="720" w:hanging="720"/>
              <w:rPr>
                <w:rStyle w:val="Hyperlink"/>
                <w:rFonts w:ascii="Times New Roman" w:hAnsi="Times New Roman" w:cs="Times New Roman"/>
              </w:rPr>
            </w:pPr>
          </w:p>
          <w:p w14:paraId="11DB9E60" w14:textId="45FD0BE6" w:rsidR="00DA76A9" w:rsidRPr="00F85889" w:rsidRDefault="00DA76A9" w:rsidP="00DA76A9">
            <w:pPr>
              <w:keepNext/>
              <w:spacing w:after="0" w:line="240" w:lineRule="auto"/>
              <w:rPr>
                <w:rFonts w:ascii="Times New Roman" w:eastAsia="Times New Roman" w:hAnsi="Times New Roman" w:cs="Times New Roman"/>
                <w:b/>
              </w:rPr>
            </w:pPr>
          </w:p>
        </w:tc>
      </w:tr>
      <w:tr w:rsidR="0017564A" w:rsidRPr="00F85889" w14:paraId="20B2722B" w14:textId="77777777" w:rsidTr="00CA5FD7">
        <w:trPr>
          <w:gridAfter w:val="1"/>
          <w:wAfter w:w="67" w:type="pct"/>
          <w:cantSplit/>
          <w:tblHeader/>
        </w:trPr>
        <w:tc>
          <w:tcPr>
            <w:tcW w:w="4137" w:type="pct"/>
            <w:shd w:val="clear" w:color="auto" w:fill="C00000"/>
          </w:tcPr>
          <w:p w14:paraId="19E0FFA1" w14:textId="77777777" w:rsidR="0017564A" w:rsidRPr="00F85889" w:rsidRDefault="0017564A" w:rsidP="005B129E">
            <w:pPr>
              <w:keepNext/>
              <w:spacing w:before="20" w:after="20"/>
              <w:ind w:left="1332" w:hanging="1332"/>
              <w:rPr>
                <w:rFonts w:ascii="Times New Roman" w:hAnsi="Times New Roman" w:cs="Times New Roman"/>
                <w:b/>
                <w:snapToGrid w:val="0"/>
                <w:color w:val="FFFFFF"/>
              </w:rPr>
            </w:pPr>
            <w:r w:rsidRPr="00F85889">
              <w:rPr>
                <w:rFonts w:ascii="Times New Roman" w:hAnsi="Times New Roman" w:cs="Times New Roman"/>
                <w:b/>
                <w:snapToGrid w:val="0"/>
                <w:color w:val="FFFFFF"/>
              </w:rPr>
              <w:t>Module Four - Units 12-15:</w:t>
            </w:r>
            <w:r w:rsidRPr="00F85889">
              <w:rPr>
                <w:rFonts w:ascii="Times New Roman" w:hAnsi="Times New Roman" w:cs="Times New Roman"/>
                <w:b/>
                <w:snapToGrid w:val="0"/>
                <w:color w:val="FFFFFF"/>
              </w:rPr>
              <w:tab/>
              <w:t>Social Justice and Termination</w:t>
            </w:r>
          </w:p>
        </w:tc>
        <w:tc>
          <w:tcPr>
            <w:tcW w:w="796" w:type="pct"/>
            <w:shd w:val="clear" w:color="auto" w:fill="C00000"/>
          </w:tcPr>
          <w:p w14:paraId="67BB8A38" w14:textId="77777777" w:rsidR="0017564A" w:rsidRPr="00F85889" w:rsidRDefault="0017564A" w:rsidP="005B129E">
            <w:pPr>
              <w:keepNext/>
              <w:spacing w:before="20" w:after="20"/>
              <w:jc w:val="center"/>
              <w:rPr>
                <w:rFonts w:ascii="Times New Roman" w:hAnsi="Times New Roman" w:cs="Times New Roman"/>
                <w:b/>
                <w:color w:val="FFFFFF"/>
              </w:rPr>
            </w:pPr>
          </w:p>
        </w:tc>
      </w:tr>
      <w:tr w:rsidR="0017564A" w:rsidRPr="00F85889" w14:paraId="19140FA2" w14:textId="77777777" w:rsidTr="00CA5FD7">
        <w:trPr>
          <w:gridAfter w:val="1"/>
          <w:wAfter w:w="67" w:type="pct"/>
          <w:cantSplit/>
        </w:trPr>
        <w:tc>
          <w:tcPr>
            <w:tcW w:w="4933" w:type="pct"/>
            <w:gridSpan w:val="2"/>
          </w:tcPr>
          <w:tbl>
            <w:tblPr>
              <w:tblW w:w="0" w:type="auto"/>
              <w:tblInd w:w="18" w:type="dxa"/>
              <w:tblLook w:val="04A0" w:firstRow="1" w:lastRow="0" w:firstColumn="1" w:lastColumn="0" w:noHBand="0" w:noVBand="1"/>
            </w:tblPr>
            <w:tblGrid>
              <w:gridCol w:w="9423"/>
            </w:tblGrid>
            <w:tr w:rsidR="0017564A" w:rsidRPr="00F85889" w14:paraId="42F90A89" w14:textId="77777777" w:rsidTr="005B129E">
              <w:trPr>
                <w:cantSplit/>
              </w:trPr>
              <w:tc>
                <w:tcPr>
                  <w:tcW w:w="9540" w:type="dxa"/>
                </w:tcPr>
                <w:p w14:paraId="78D29DB4" w14:textId="77777777" w:rsidR="0017564A" w:rsidRPr="00F85889" w:rsidRDefault="0017564A" w:rsidP="005B129E">
                  <w:pPr>
                    <w:keepNext/>
                    <w:rPr>
                      <w:rFonts w:ascii="Times New Roman" w:hAnsi="Times New Roman" w:cs="Times New Roman"/>
                      <w:b/>
                    </w:rPr>
                  </w:pPr>
                  <w:r w:rsidRPr="00F85889">
                    <w:rPr>
                      <w:rFonts w:ascii="Times New Roman" w:hAnsi="Times New Roman" w:cs="Times New Roman"/>
                      <w:b/>
                      <w:bCs/>
                      <w:color w:val="262626"/>
                    </w:rPr>
                    <w:t xml:space="preserve">Topics </w:t>
                  </w:r>
                </w:p>
              </w:tc>
            </w:tr>
            <w:tr w:rsidR="0017564A" w:rsidRPr="00F85889" w14:paraId="7CC53149" w14:textId="77777777" w:rsidTr="005B129E">
              <w:trPr>
                <w:cantSplit/>
              </w:trPr>
              <w:tc>
                <w:tcPr>
                  <w:tcW w:w="9540" w:type="dxa"/>
                </w:tcPr>
                <w:tbl>
                  <w:tblPr>
                    <w:tblStyle w:val="TableGrid"/>
                    <w:tblW w:w="9090" w:type="dxa"/>
                    <w:tblInd w:w="106" w:type="dxa"/>
                    <w:tblLook w:val="04A0" w:firstRow="1" w:lastRow="0" w:firstColumn="1" w:lastColumn="0" w:noHBand="0" w:noVBand="1"/>
                  </w:tblPr>
                  <w:tblGrid>
                    <w:gridCol w:w="4500"/>
                    <w:gridCol w:w="4590"/>
                  </w:tblGrid>
                  <w:tr w:rsidR="00B9799D" w:rsidRPr="00F85889" w14:paraId="7A2A99C1" w14:textId="00528FF0" w:rsidTr="00B9799D">
                    <w:tc>
                      <w:tcPr>
                        <w:tcW w:w="4500" w:type="dxa"/>
                      </w:tcPr>
                      <w:p w14:paraId="17AD9B46" w14:textId="1C0A3217" w:rsidR="00B9799D" w:rsidRPr="00F85889" w:rsidRDefault="00B9799D" w:rsidP="00B9799D">
                        <w:pPr>
                          <w:pStyle w:val="Level2"/>
                          <w:numPr>
                            <w:ilvl w:val="2"/>
                            <w:numId w:val="10"/>
                          </w:numPr>
                          <w:tabs>
                            <w:tab w:val="clear" w:pos="702"/>
                            <w:tab w:val="clear" w:pos="1296"/>
                          </w:tabs>
                          <w:ind w:left="614" w:hanging="450"/>
                          <w:rPr>
                            <w:rFonts w:ascii="Times New Roman" w:hAnsi="Times New Roman" w:cs="Times New Roman"/>
                            <w:sz w:val="22"/>
                            <w:szCs w:val="22"/>
                          </w:rPr>
                        </w:pPr>
                        <w:r w:rsidRPr="00F85889">
                          <w:rPr>
                            <w:rFonts w:ascii="Times New Roman" w:hAnsi="Times New Roman" w:cs="Times New Roman"/>
                            <w:sz w:val="22"/>
                            <w:szCs w:val="22"/>
                          </w:rPr>
                          <w:t xml:space="preserve">Group and/or Individual </w:t>
                        </w:r>
                        <w:r w:rsidR="00497124" w:rsidRPr="00F85889">
                          <w:rPr>
                            <w:rFonts w:ascii="Times New Roman" w:hAnsi="Times New Roman" w:cs="Times New Roman"/>
                            <w:sz w:val="22"/>
                            <w:szCs w:val="22"/>
                          </w:rPr>
                          <w:t>Practicum</w:t>
                        </w:r>
                        <w:r w:rsidRPr="00F85889">
                          <w:rPr>
                            <w:rFonts w:ascii="Times New Roman" w:hAnsi="Times New Roman" w:cs="Times New Roman"/>
                            <w:sz w:val="22"/>
                            <w:szCs w:val="22"/>
                          </w:rPr>
                          <w:t xml:space="preserve"> Instruction</w:t>
                        </w:r>
                      </w:p>
                    </w:tc>
                    <w:tc>
                      <w:tcPr>
                        <w:tcW w:w="4590" w:type="dxa"/>
                      </w:tcPr>
                      <w:p w14:paraId="7A689FD5" w14:textId="0D432476" w:rsidR="00B9799D" w:rsidRPr="00F85889" w:rsidRDefault="00B9799D" w:rsidP="00B9799D">
                        <w:pPr>
                          <w:pStyle w:val="Level2"/>
                          <w:numPr>
                            <w:ilvl w:val="2"/>
                            <w:numId w:val="10"/>
                          </w:numPr>
                          <w:tabs>
                            <w:tab w:val="clear" w:pos="702"/>
                            <w:tab w:val="clear" w:pos="1296"/>
                          </w:tabs>
                          <w:ind w:left="525" w:hanging="450"/>
                          <w:rPr>
                            <w:rFonts w:ascii="Times New Roman" w:hAnsi="Times New Roman" w:cs="Times New Roman"/>
                            <w:sz w:val="22"/>
                            <w:szCs w:val="22"/>
                          </w:rPr>
                        </w:pPr>
                        <w:r w:rsidRPr="00F85889">
                          <w:rPr>
                            <w:rFonts w:ascii="Times New Roman" w:hAnsi="Times New Roman" w:cs="Times New Roman"/>
                            <w:sz w:val="22"/>
                            <w:szCs w:val="22"/>
                          </w:rPr>
                          <w:t>Examining Privilege</w:t>
                        </w:r>
                      </w:p>
                    </w:tc>
                  </w:tr>
                  <w:tr w:rsidR="00B9799D" w:rsidRPr="00F85889" w14:paraId="349DF663" w14:textId="1AC8B0AF" w:rsidTr="00B9799D">
                    <w:tc>
                      <w:tcPr>
                        <w:tcW w:w="4500" w:type="dxa"/>
                      </w:tcPr>
                      <w:p w14:paraId="4F596C56" w14:textId="77777777" w:rsidR="00B9799D" w:rsidRPr="00F85889" w:rsidRDefault="00B9799D" w:rsidP="00B9799D">
                        <w:pPr>
                          <w:pStyle w:val="Level2"/>
                          <w:numPr>
                            <w:ilvl w:val="2"/>
                            <w:numId w:val="10"/>
                          </w:numPr>
                          <w:tabs>
                            <w:tab w:val="clear" w:pos="702"/>
                            <w:tab w:val="clear" w:pos="1296"/>
                          </w:tabs>
                          <w:ind w:left="614" w:hanging="450"/>
                          <w:rPr>
                            <w:rFonts w:ascii="Times New Roman" w:hAnsi="Times New Roman" w:cs="Times New Roman"/>
                            <w:sz w:val="22"/>
                            <w:szCs w:val="22"/>
                          </w:rPr>
                        </w:pPr>
                        <w:r w:rsidRPr="00F85889">
                          <w:rPr>
                            <w:rFonts w:ascii="Times New Roman" w:hAnsi="Times New Roman" w:cs="Times New Roman"/>
                            <w:sz w:val="22"/>
                            <w:szCs w:val="22"/>
                          </w:rPr>
                          <w:t>Linking Clients’ Experiences to Social Justice Issues</w:t>
                        </w:r>
                      </w:p>
                    </w:tc>
                    <w:tc>
                      <w:tcPr>
                        <w:tcW w:w="4590" w:type="dxa"/>
                      </w:tcPr>
                      <w:p w14:paraId="202EE6A5" w14:textId="7355C1F5" w:rsidR="00B9799D" w:rsidRPr="00F85889" w:rsidRDefault="00B9799D" w:rsidP="00B9799D">
                        <w:pPr>
                          <w:pStyle w:val="Level2"/>
                          <w:numPr>
                            <w:ilvl w:val="2"/>
                            <w:numId w:val="10"/>
                          </w:numPr>
                          <w:tabs>
                            <w:tab w:val="clear" w:pos="702"/>
                            <w:tab w:val="clear" w:pos="1296"/>
                          </w:tabs>
                          <w:ind w:left="525" w:hanging="450"/>
                          <w:rPr>
                            <w:rFonts w:ascii="Times New Roman" w:hAnsi="Times New Roman" w:cs="Times New Roman"/>
                            <w:sz w:val="22"/>
                            <w:szCs w:val="22"/>
                          </w:rPr>
                        </w:pPr>
                        <w:r w:rsidRPr="00F85889">
                          <w:rPr>
                            <w:rFonts w:ascii="Times New Roman" w:hAnsi="Times New Roman" w:cs="Times New Roman"/>
                            <w:sz w:val="22"/>
                            <w:szCs w:val="22"/>
                          </w:rPr>
                          <w:t>Termination: Self-Reflection</w:t>
                        </w:r>
                      </w:p>
                    </w:tc>
                  </w:tr>
                  <w:tr w:rsidR="00B9799D" w:rsidRPr="00F85889" w14:paraId="0485BB4D" w14:textId="4252FCD7" w:rsidTr="00B9799D">
                    <w:tc>
                      <w:tcPr>
                        <w:tcW w:w="4500" w:type="dxa"/>
                      </w:tcPr>
                      <w:p w14:paraId="2B01F0F5" w14:textId="77777777" w:rsidR="00B9799D" w:rsidRPr="00F85889" w:rsidRDefault="00B9799D" w:rsidP="00B9799D">
                        <w:pPr>
                          <w:pStyle w:val="Level2"/>
                          <w:numPr>
                            <w:ilvl w:val="2"/>
                            <w:numId w:val="10"/>
                          </w:numPr>
                          <w:tabs>
                            <w:tab w:val="clear" w:pos="702"/>
                            <w:tab w:val="clear" w:pos="1296"/>
                          </w:tabs>
                          <w:ind w:left="614" w:hanging="450"/>
                          <w:rPr>
                            <w:rFonts w:ascii="Times New Roman" w:hAnsi="Times New Roman" w:cs="Times New Roman"/>
                            <w:sz w:val="22"/>
                            <w:szCs w:val="22"/>
                          </w:rPr>
                        </w:pPr>
                        <w:r w:rsidRPr="00F85889">
                          <w:rPr>
                            <w:rFonts w:ascii="Times New Roman" w:hAnsi="Times New Roman" w:cs="Times New Roman"/>
                            <w:sz w:val="22"/>
                            <w:szCs w:val="22"/>
                          </w:rPr>
                          <w:t>Managing Termination with Clients</w:t>
                        </w:r>
                      </w:p>
                    </w:tc>
                    <w:tc>
                      <w:tcPr>
                        <w:tcW w:w="4590" w:type="dxa"/>
                      </w:tcPr>
                      <w:p w14:paraId="04BAA717" w14:textId="6D40BF34" w:rsidR="00B9799D" w:rsidRPr="00F85889" w:rsidRDefault="00B9799D" w:rsidP="00B9799D">
                        <w:pPr>
                          <w:pStyle w:val="Level2"/>
                          <w:numPr>
                            <w:ilvl w:val="2"/>
                            <w:numId w:val="10"/>
                          </w:numPr>
                          <w:tabs>
                            <w:tab w:val="clear" w:pos="702"/>
                            <w:tab w:val="clear" w:pos="1296"/>
                          </w:tabs>
                          <w:ind w:left="525" w:hanging="450"/>
                          <w:rPr>
                            <w:rFonts w:ascii="Times New Roman" w:hAnsi="Times New Roman" w:cs="Times New Roman"/>
                            <w:sz w:val="22"/>
                            <w:szCs w:val="22"/>
                          </w:rPr>
                        </w:pPr>
                        <w:r w:rsidRPr="00F85889">
                          <w:rPr>
                            <w:rFonts w:ascii="Times New Roman" w:hAnsi="Times New Roman" w:cs="Times New Roman"/>
                            <w:sz w:val="22"/>
                            <w:szCs w:val="22"/>
                          </w:rPr>
                          <w:t xml:space="preserve">Experiences from </w:t>
                        </w:r>
                        <w:r w:rsidR="00497124" w:rsidRPr="00F85889">
                          <w:rPr>
                            <w:rFonts w:ascii="Times New Roman" w:hAnsi="Times New Roman" w:cs="Times New Roman"/>
                            <w:sz w:val="22"/>
                            <w:szCs w:val="22"/>
                          </w:rPr>
                          <w:t>Practicum</w:t>
                        </w:r>
                      </w:p>
                    </w:tc>
                  </w:tr>
                  <w:tr w:rsidR="00B9799D" w:rsidRPr="00F85889" w14:paraId="5B05D28F" w14:textId="07A8CED0" w:rsidTr="00B9799D">
                    <w:tc>
                      <w:tcPr>
                        <w:tcW w:w="4500" w:type="dxa"/>
                      </w:tcPr>
                      <w:p w14:paraId="196F39B7" w14:textId="23368994" w:rsidR="00B9799D" w:rsidRPr="00F85889" w:rsidRDefault="00497124" w:rsidP="00B9799D">
                        <w:pPr>
                          <w:pStyle w:val="Level2"/>
                          <w:numPr>
                            <w:ilvl w:val="2"/>
                            <w:numId w:val="10"/>
                          </w:numPr>
                          <w:tabs>
                            <w:tab w:val="clear" w:pos="702"/>
                            <w:tab w:val="clear" w:pos="1296"/>
                          </w:tabs>
                          <w:ind w:left="614" w:hanging="450"/>
                          <w:rPr>
                            <w:rFonts w:ascii="Times New Roman" w:hAnsi="Times New Roman" w:cs="Times New Roman"/>
                            <w:sz w:val="22"/>
                            <w:szCs w:val="22"/>
                          </w:rPr>
                        </w:pPr>
                        <w:r w:rsidRPr="00F85889">
                          <w:rPr>
                            <w:rFonts w:ascii="Times New Roman" w:hAnsi="Times New Roman" w:cs="Times New Roman"/>
                            <w:sz w:val="22"/>
                            <w:szCs w:val="22"/>
                          </w:rPr>
                          <w:t>Practicum</w:t>
                        </w:r>
                        <w:r w:rsidR="00B9799D" w:rsidRPr="00F85889">
                          <w:rPr>
                            <w:rFonts w:ascii="Times New Roman" w:hAnsi="Times New Roman" w:cs="Times New Roman"/>
                            <w:sz w:val="22"/>
                            <w:szCs w:val="22"/>
                          </w:rPr>
                          <w:t xml:space="preserve"> Documentation </w:t>
                        </w:r>
                      </w:p>
                    </w:tc>
                    <w:tc>
                      <w:tcPr>
                        <w:tcW w:w="4590" w:type="dxa"/>
                      </w:tcPr>
                      <w:p w14:paraId="7212B08A" w14:textId="55E43B00" w:rsidR="00B9799D" w:rsidRPr="00F85889" w:rsidRDefault="00B9799D" w:rsidP="00B9799D">
                        <w:pPr>
                          <w:pStyle w:val="Level2"/>
                          <w:numPr>
                            <w:ilvl w:val="2"/>
                            <w:numId w:val="10"/>
                          </w:numPr>
                          <w:tabs>
                            <w:tab w:val="clear" w:pos="702"/>
                            <w:tab w:val="clear" w:pos="1296"/>
                          </w:tabs>
                          <w:ind w:left="525" w:hanging="450"/>
                          <w:rPr>
                            <w:rFonts w:ascii="Times New Roman" w:hAnsi="Times New Roman" w:cs="Times New Roman"/>
                            <w:sz w:val="22"/>
                            <w:szCs w:val="22"/>
                          </w:rPr>
                        </w:pPr>
                        <w:r w:rsidRPr="00F85889">
                          <w:rPr>
                            <w:rFonts w:ascii="Times New Roman" w:hAnsi="Times New Roman" w:cs="Times New Roman"/>
                            <w:sz w:val="22"/>
                            <w:szCs w:val="22"/>
                          </w:rPr>
                          <w:t>Self-Care</w:t>
                        </w:r>
                      </w:p>
                    </w:tc>
                  </w:tr>
                  <w:tr w:rsidR="00B9799D" w:rsidRPr="00F85889" w14:paraId="7E9F65BB" w14:textId="520B9A10" w:rsidTr="00B9799D">
                    <w:tc>
                      <w:tcPr>
                        <w:tcW w:w="4500" w:type="dxa"/>
                      </w:tcPr>
                      <w:p w14:paraId="096B90D1" w14:textId="77777777" w:rsidR="00B9799D" w:rsidRPr="00F85889" w:rsidRDefault="00B9799D" w:rsidP="00B9799D">
                        <w:pPr>
                          <w:pStyle w:val="Level2"/>
                          <w:numPr>
                            <w:ilvl w:val="2"/>
                            <w:numId w:val="10"/>
                          </w:numPr>
                          <w:tabs>
                            <w:tab w:val="clear" w:pos="702"/>
                            <w:tab w:val="clear" w:pos="1296"/>
                          </w:tabs>
                          <w:ind w:left="614" w:hanging="450"/>
                          <w:rPr>
                            <w:rFonts w:ascii="Times New Roman" w:hAnsi="Times New Roman" w:cs="Times New Roman"/>
                            <w:sz w:val="22"/>
                            <w:szCs w:val="22"/>
                          </w:rPr>
                        </w:pPr>
                        <w:r w:rsidRPr="00F85889">
                          <w:rPr>
                            <w:rFonts w:ascii="Times New Roman" w:hAnsi="Times New Roman" w:cs="Times New Roman"/>
                            <w:sz w:val="22"/>
                            <w:szCs w:val="22"/>
                          </w:rPr>
                          <w:t>Creating and Submitting Final Reflective Learning Tools</w:t>
                        </w:r>
                      </w:p>
                    </w:tc>
                    <w:tc>
                      <w:tcPr>
                        <w:tcW w:w="4590" w:type="dxa"/>
                      </w:tcPr>
                      <w:p w14:paraId="22224270" w14:textId="6F46BD2E" w:rsidR="00B9799D" w:rsidRPr="00F85889" w:rsidRDefault="00B9799D" w:rsidP="00B9799D">
                        <w:pPr>
                          <w:pStyle w:val="Level2"/>
                          <w:numPr>
                            <w:ilvl w:val="2"/>
                            <w:numId w:val="10"/>
                          </w:numPr>
                          <w:tabs>
                            <w:tab w:val="clear" w:pos="702"/>
                            <w:tab w:val="clear" w:pos="1296"/>
                          </w:tabs>
                          <w:ind w:left="525" w:hanging="450"/>
                          <w:rPr>
                            <w:rFonts w:ascii="Times New Roman" w:hAnsi="Times New Roman" w:cs="Times New Roman"/>
                            <w:sz w:val="22"/>
                            <w:szCs w:val="22"/>
                          </w:rPr>
                        </w:pPr>
                        <w:r w:rsidRPr="00F85889">
                          <w:rPr>
                            <w:rFonts w:ascii="Times New Roman" w:hAnsi="Times New Roman" w:cs="Times New Roman"/>
                            <w:sz w:val="22"/>
                            <w:szCs w:val="22"/>
                          </w:rPr>
                          <w:t>Managing Ethical Dilemmas Using the NASW Code of Ethics</w:t>
                        </w:r>
                      </w:p>
                    </w:tc>
                  </w:tr>
                  <w:tr w:rsidR="00B9799D" w:rsidRPr="00F85889" w14:paraId="05CAD1EA" w14:textId="175B8860" w:rsidTr="00B9799D">
                    <w:tc>
                      <w:tcPr>
                        <w:tcW w:w="4500" w:type="dxa"/>
                      </w:tcPr>
                      <w:p w14:paraId="440EC5E6" w14:textId="77777777" w:rsidR="00B9799D" w:rsidRPr="00F85889" w:rsidRDefault="00B9799D" w:rsidP="00B9799D">
                        <w:pPr>
                          <w:pStyle w:val="Level2"/>
                          <w:numPr>
                            <w:ilvl w:val="2"/>
                            <w:numId w:val="10"/>
                          </w:numPr>
                          <w:tabs>
                            <w:tab w:val="clear" w:pos="702"/>
                            <w:tab w:val="clear" w:pos="1296"/>
                          </w:tabs>
                          <w:autoSpaceDE w:val="0"/>
                          <w:autoSpaceDN w:val="0"/>
                          <w:adjustRightInd w:val="0"/>
                          <w:spacing w:before="0"/>
                          <w:ind w:left="614" w:hanging="450"/>
                          <w:rPr>
                            <w:rFonts w:ascii="Times New Roman" w:hAnsi="Times New Roman" w:cs="Times New Roman"/>
                            <w:sz w:val="22"/>
                            <w:szCs w:val="22"/>
                          </w:rPr>
                        </w:pPr>
                        <w:r w:rsidRPr="00F85889">
                          <w:rPr>
                            <w:rFonts w:ascii="Times New Roman" w:hAnsi="Times New Roman" w:cs="Times New Roman"/>
                            <w:sz w:val="22"/>
                            <w:szCs w:val="22"/>
                          </w:rPr>
                          <w:t>Completing Self-Assessment for Comprehensive Skills Evaluation</w:t>
                        </w:r>
                      </w:p>
                    </w:tc>
                    <w:tc>
                      <w:tcPr>
                        <w:tcW w:w="4590" w:type="dxa"/>
                      </w:tcPr>
                      <w:p w14:paraId="2D8B7B81" w14:textId="05D15C79" w:rsidR="00B9799D" w:rsidRPr="00F85889" w:rsidRDefault="00B9799D" w:rsidP="00B9799D">
                        <w:pPr>
                          <w:pStyle w:val="Level2"/>
                          <w:numPr>
                            <w:ilvl w:val="2"/>
                            <w:numId w:val="10"/>
                          </w:numPr>
                          <w:tabs>
                            <w:tab w:val="clear" w:pos="702"/>
                            <w:tab w:val="clear" w:pos="1296"/>
                          </w:tabs>
                          <w:ind w:left="525" w:hanging="450"/>
                          <w:rPr>
                            <w:rFonts w:ascii="Times New Roman" w:hAnsi="Times New Roman" w:cs="Times New Roman"/>
                            <w:sz w:val="22"/>
                            <w:szCs w:val="22"/>
                          </w:rPr>
                        </w:pPr>
                        <w:r w:rsidRPr="00F85889">
                          <w:rPr>
                            <w:rFonts w:ascii="Times New Roman" w:hAnsi="Times New Roman" w:cs="Times New Roman"/>
                            <w:sz w:val="22"/>
                            <w:szCs w:val="22"/>
                          </w:rPr>
                          <w:t xml:space="preserve">Relational Cultural Theory Framework and Successes and Challenges in </w:t>
                        </w:r>
                        <w:r w:rsidR="00497124" w:rsidRPr="00F85889">
                          <w:rPr>
                            <w:rFonts w:ascii="Times New Roman" w:hAnsi="Times New Roman" w:cs="Times New Roman"/>
                            <w:sz w:val="22"/>
                            <w:szCs w:val="22"/>
                          </w:rPr>
                          <w:t>Practicum</w:t>
                        </w:r>
                      </w:p>
                    </w:tc>
                  </w:tr>
                  <w:tr w:rsidR="00B9799D" w:rsidRPr="00F85889" w14:paraId="491CDF3A" w14:textId="5B0DD948" w:rsidTr="00B9799D">
                    <w:tc>
                      <w:tcPr>
                        <w:tcW w:w="4500" w:type="dxa"/>
                      </w:tcPr>
                      <w:p w14:paraId="50E3AAD0" w14:textId="77777777" w:rsidR="00B9799D" w:rsidRPr="00F85889" w:rsidRDefault="00B9799D" w:rsidP="00B9799D">
                        <w:pPr>
                          <w:pStyle w:val="Level2"/>
                          <w:numPr>
                            <w:ilvl w:val="2"/>
                            <w:numId w:val="10"/>
                          </w:numPr>
                          <w:tabs>
                            <w:tab w:val="clear" w:pos="702"/>
                            <w:tab w:val="clear" w:pos="1296"/>
                          </w:tabs>
                          <w:autoSpaceDE w:val="0"/>
                          <w:autoSpaceDN w:val="0"/>
                          <w:adjustRightInd w:val="0"/>
                          <w:ind w:left="614" w:hanging="450"/>
                          <w:rPr>
                            <w:rFonts w:ascii="Times New Roman" w:hAnsi="Times New Roman" w:cs="Times New Roman"/>
                            <w:sz w:val="22"/>
                            <w:szCs w:val="22"/>
                          </w:rPr>
                        </w:pPr>
                        <w:r w:rsidRPr="00F85889">
                          <w:rPr>
                            <w:rFonts w:ascii="Times New Roman" w:hAnsi="Times New Roman" w:cs="Times New Roman"/>
                            <w:snapToGrid/>
                            <w:sz w:val="22"/>
                            <w:szCs w:val="22"/>
                          </w:rPr>
                          <w:t>Reviewing, Signing and Submitting Generalist Practice Comprehensive Skills Evaluation</w:t>
                        </w:r>
                      </w:p>
                    </w:tc>
                    <w:tc>
                      <w:tcPr>
                        <w:tcW w:w="4590" w:type="dxa"/>
                      </w:tcPr>
                      <w:p w14:paraId="3D557BB1" w14:textId="0ED1ABBA" w:rsidR="00B9799D" w:rsidRPr="00F85889" w:rsidRDefault="00B9799D" w:rsidP="00B9799D">
                        <w:pPr>
                          <w:pStyle w:val="Level2"/>
                          <w:numPr>
                            <w:ilvl w:val="2"/>
                            <w:numId w:val="10"/>
                          </w:numPr>
                          <w:tabs>
                            <w:tab w:val="clear" w:pos="702"/>
                            <w:tab w:val="clear" w:pos="1296"/>
                          </w:tabs>
                          <w:ind w:left="525" w:hanging="450"/>
                          <w:rPr>
                            <w:rFonts w:ascii="Times New Roman" w:hAnsi="Times New Roman" w:cs="Times New Roman"/>
                            <w:sz w:val="22"/>
                            <w:szCs w:val="22"/>
                          </w:rPr>
                        </w:pPr>
                        <w:r w:rsidRPr="00F85889">
                          <w:rPr>
                            <w:rFonts w:ascii="Times New Roman" w:hAnsi="Times New Roman" w:cs="Times New Roman"/>
                            <w:sz w:val="22"/>
                            <w:szCs w:val="22"/>
                          </w:rPr>
                          <w:t>Exploring Topics of Culture, Social Justice, and Intersectionality through Relational Cultural Theory Lens</w:t>
                        </w:r>
                      </w:p>
                    </w:tc>
                  </w:tr>
                  <w:tr w:rsidR="00B9799D" w:rsidRPr="00F85889" w14:paraId="40F4B0FA" w14:textId="13771BA8" w:rsidTr="00B9799D">
                    <w:tc>
                      <w:tcPr>
                        <w:tcW w:w="4500" w:type="dxa"/>
                      </w:tcPr>
                      <w:p w14:paraId="73ACA2F6" w14:textId="77777777" w:rsidR="00B9799D" w:rsidRPr="00F85889" w:rsidRDefault="00B9799D" w:rsidP="00B9799D">
                        <w:pPr>
                          <w:pStyle w:val="Level2"/>
                          <w:numPr>
                            <w:ilvl w:val="2"/>
                            <w:numId w:val="10"/>
                          </w:numPr>
                          <w:tabs>
                            <w:tab w:val="clear" w:pos="702"/>
                            <w:tab w:val="clear" w:pos="1296"/>
                          </w:tabs>
                          <w:ind w:left="614" w:hanging="450"/>
                          <w:rPr>
                            <w:rFonts w:ascii="Times New Roman" w:hAnsi="Times New Roman" w:cs="Times New Roman"/>
                            <w:sz w:val="22"/>
                            <w:szCs w:val="22"/>
                          </w:rPr>
                        </w:pPr>
                        <w:r w:rsidRPr="00F85889">
                          <w:rPr>
                            <w:rFonts w:ascii="Times New Roman" w:hAnsi="Times New Roman" w:cs="Times New Roman"/>
                            <w:sz w:val="22"/>
                            <w:szCs w:val="22"/>
                          </w:rPr>
                          <w:t>Professional Development and Consultation</w:t>
                        </w:r>
                      </w:p>
                    </w:tc>
                    <w:tc>
                      <w:tcPr>
                        <w:tcW w:w="4590" w:type="dxa"/>
                      </w:tcPr>
                      <w:p w14:paraId="5B6CB427" w14:textId="77777777" w:rsidR="00B9799D" w:rsidRPr="00F85889" w:rsidRDefault="00B9799D" w:rsidP="00B9799D">
                        <w:pPr>
                          <w:pStyle w:val="Level2"/>
                          <w:tabs>
                            <w:tab w:val="clear" w:pos="702"/>
                          </w:tabs>
                          <w:ind w:left="0" w:firstLine="0"/>
                          <w:rPr>
                            <w:rFonts w:ascii="Times New Roman" w:hAnsi="Times New Roman" w:cs="Times New Roman"/>
                            <w:sz w:val="22"/>
                            <w:szCs w:val="22"/>
                          </w:rPr>
                        </w:pPr>
                      </w:p>
                    </w:tc>
                  </w:tr>
                </w:tbl>
                <w:p w14:paraId="61C9260A" w14:textId="37CAEFCA" w:rsidR="00F036ED" w:rsidRPr="00F85889" w:rsidRDefault="00F036ED" w:rsidP="00B9799D">
                  <w:pPr>
                    <w:pStyle w:val="Level2"/>
                    <w:ind w:left="792" w:firstLine="0"/>
                    <w:rPr>
                      <w:rFonts w:ascii="Times New Roman" w:hAnsi="Times New Roman" w:cs="Times New Roman"/>
                      <w:sz w:val="22"/>
                      <w:szCs w:val="22"/>
                    </w:rPr>
                  </w:pPr>
                </w:p>
              </w:tc>
            </w:tr>
          </w:tbl>
          <w:p w14:paraId="3400ADB0" w14:textId="77777777" w:rsidR="0017564A" w:rsidRPr="00F85889" w:rsidRDefault="0017564A" w:rsidP="005B129E">
            <w:pPr>
              <w:pStyle w:val="BodyText"/>
              <w:keepNext/>
              <w:spacing w:after="0"/>
              <w:rPr>
                <w:rFonts w:ascii="Times New Roman" w:hAnsi="Times New Roman" w:cs="Times New Roman"/>
                <w:sz w:val="22"/>
                <w:szCs w:val="22"/>
              </w:rPr>
            </w:pPr>
          </w:p>
        </w:tc>
      </w:tr>
    </w:tbl>
    <w:p w14:paraId="40AA6FBB" w14:textId="77777777" w:rsidR="00935606" w:rsidRPr="00F85889" w:rsidRDefault="00935606" w:rsidP="00AB414C">
      <w:pPr>
        <w:pStyle w:val="BodyText"/>
        <w:keepNext/>
        <w:spacing w:after="0"/>
        <w:rPr>
          <w:rFonts w:ascii="Times New Roman" w:hAnsi="Times New Roman" w:cs="Times New Roman"/>
          <w:szCs w:val="20"/>
        </w:rPr>
      </w:pPr>
    </w:p>
    <w:p w14:paraId="0D298CA6" w14:textId="0C01EB3E" w:rsidR="00AB414C" w:rsidRPr="00F85889" w:rsidRDefault="00AB414C" w:rsidP="00AB414C">
      <w:pPr>
        <w:pStyle w:val="BodyText"/>
        <w:keepNext/>
        <w:spacing w:after="0"/>
        <w:rPr>
          <w:rFonts w:ascii="Times New Roman" w:hAnsi="Times New Roman" w:cs="Times New Roman"/>
          <w:sz w:val="22"/>
          <w:szCs w:val="22"/>
        </w:rPr>
      </w:pPr>
      <w:r w:rsidRPr="00F85889">
        <w:rPr>
          <w:rFonts w:ascii="Times New Roman" w:hAnsi="Times New Roman" w:cs="Times New Roman"/>
          <w:sz w:val="22"/>
          <w:szCs w:val="22"/>
        </w:rPr>
        <w:t>This Unit relates to course objectives 1, 2, 3, 4, &amp; 5.</w:t>
      </w:r>
    </w:p>
    <w:p w14:paraId="475AA91A" w14:textId="526FC920" w:rsidR="003C15FA" w:rsidRPr="00F85889" w:rsidRDefault="003C15FA" w:rsidP="00C01FDB">
      <w:pPr>
        <w:spacing w:after="0" w:line="240" w:lineRule="auto"/>
        <w:rPr>
          <w:rFonts w:ascii="Times New Roman" w:eastAsia="Times New Roman" w:hAnsi="Times New Roman" w:cs="Times New Roman"/>
          <w:shd w:val="clear" w:color="auto" w:fill="FFFFFF"/>
        </w:rPr>
      </w:pPr>
    </w:p>
    <w:p w14:paraId="073ED2DD" w14:textId="625A6284" w:rsidR="00F036ED" w:rsidRPr="00F85889" w:rsidRDefault="006D5187" w:rsidP="00F036ED">
      <w:pPr>
        <w:rPr>
          <w:rFonts w:ascii="Times New Roman" w:hAnsi="Times New Roman" w:cs="Times New Roman"/>
        </w:rPr>
      </w:pPr>
      <w:r w:rsidRPr="00F85889">
        <w:rPr>
          <w:rFonts w:ascii="Times New Roman" w:hAnsi="Times New Roman" w:cs="Times New Roman"/>
          <w:b/>
          <w:u w:val="single"/>
        </w:rPr>
        <w:t xml:space="preserve">Required Readings: </w:t>
      </w:r>
      <w:r w:rsidR="00F036ED" w:rsidRPr="00F85889">
        <w:rPr>
          <w:rFonts w:ascii="Times New Roman" w:hAnsi="Times New Roman" w:cs="Times New Roman"/>
          <w:b/>
          <w:u w:val="single"/>
        </w:rPr>
        <w:t>Module 4 (Unit</w:t>
      </w:r>
      <w:r w:rsidR="00776BA5" w:rsidRPr="00F85889">
        <w:rPr>
          <w:rFonts w:ascii="Times New Roman" w:hAnsi="Times New Roman" w:cs="Times New Roman"/>
          <w:b/>
          <w:u w:val="single"/>
        </w:rPr>
        <w:t xml:space="preserve"> 12) </w:t>
      </w:r>
    </w:p>
    <w:p w14:paraId="305DA0DF" w14:textId="77777777" w:rsidR="00C16ECE" w:rsidRPr="00F85889" w:rsidRDefault="00C16ECE" w:rsidP="00C16ECE">
      <w:pPr>
        <w:spacing w:after="0"/>
        <w:ind w:left="720" w:hanging="720"/>
        <w:rPr>
          <w:rFonts w:ascii="Times New Roman" w:hAnsi="Times New Roman" w:cs="Times New Roman"/>
        </w:rPr>
      </w:pPr>
      <w:proofErr w:type="spellStart"/>
      <w:r w:rsidRPr="00F85889">
        <w:rPr>
          <w:rFonts w:ascii="Times New Roman" w:hAnsi="Times New Roman" w:cs="Times New Roman"/>
        </w:rPr>
        <w:t>Cénat</w:t>
      </w:r>
      <w:proofErr w:type="spellEnd"/>
      <w:r w:rsidRPr="00F85889">
        <w:rPr>
          <w:rFonts w:ascii="Times New Roman" w:hAnsi="Times New Roman" w:cs="Times New Roman"/>
        </w:rPr>
        <w:t>. (2022). Complex Racial Trauma: Evidence, Theory, Assessment, and Treatment. </w:t>
      </w:r>
      <w:r w:rsidRPr="00F85889">
        <w:rPr>
          <w:rFonts w:ascii="Times New Roman" w:hAnsi="Times New Roman" w:cs="Times New Roman"/>
          <w:i/>
          <w:iCs/>
        </w:rPr>
        <w:t>Perspectives on Psychological Science</w:t>
      </w:r>
      <w:r w:rsidRPr="00F85889">
        <w:rPr>
          <w:rFonts w:ascii="Times New Roman" w:hAnsi="Times New Roman" w:cs="Times New Roman"/>
        </w:rPr>
        <w:t xml:space="preserve">, 17456916221120428–17456916221120428. </w:t>
      </w:r>
      <w:hyperlink r:id="rId22" w:history="1">
        <w:r w:rsidRPr="00F85889">
          <w:rPr>
            <w:rStyle w:val="Hyperlink"/>
            <w:rFonts w:ascii="Times New Roman" w:hAnsi="Times New Roman" w:cs="Times New Roman"/>
          </w:rPr>
          <w:t>https://doi.org/10.1177/17456916221120428</w:t>
        </w:r>
      </w:hyperlink>
    </w:p>
    <w:p w14:paraId="47D43DC0" w14:textId="77777777" w:rsidR="00C16ECE" w:rsidRPr="00F85889" w:rsidRDefault="00C16ECE" w:rsidP="00DB791F">
      <w:pPr>
        <w:spacing w:after="0" w:line="240" w:lineRule="auto"/>
        <w:ind w:left="720" w:hanging="720"/>
        <w:rPr>
          <w:rFonts w:ascii="Times New Roman" w:hAnsi="Times New Roman" w:cs="Times New Roman"/>
          <w:color w:val="000000" w:themeColor="text1"/>
          <w:shd w:val="clear" w:color="auto" w:fill="FFFFFF"/>
        </w:rPr>
      </w:pPr>
    </w:p>
    <w:p w14:paraId="4A480F0C" w14:textId="40423ABD" w:rsidR="00DB791F" w:rsidRPr="00F85889" w:rsidRDefault="00DB791F" w:rsidP="00DB791F">
      <w:pPr>
        <w:spacing w:after="0" w:line="240" w:lineRule="auto"/>
        <w:ind w:left="720" w:hanging="720"/>
        <w:rPr>
          <w:rFonts w:ascii="Times New Roman" w:hAnsi="Times New Roman" w:cs="Times New Roman"/>
          <w:color w:val="0563C1" w:themeColor="hyperlink"/>
          <w:u w:val="single"/>
          <w:shd w:val="clear" w:color="auto" w:fill="FFFFFF"/>
        </w:rPr>
      </w:pPr>
      <w:r w:rsidRPr="00F85889">
        <w:rPr>
          <w:rFonts w:ascii="Times New Roman" w:hAnsi="Times New Roman" w:cs="Times New Roman"/>
          <w:color w:val="000000" w:themeColor="text1"/>
          <w:shd w:val="clear" w:color="auto" w:fill="FFFFFF"/>
        </w:rPr>
        <w:t xml:space="preserve">Desai, M. </w:t>
      </w:r>
      <w:proofErr w:type="spellStart"/>
      <w:r w:rsidRPr="00F85889">
        <w:rPr>
          <w:rFonts w:ascii="Times New Roman" w:hAnsi="Times New Roman" w:cs="Times New Roman"/>
          <w:color w:val="000000" w:themeColor="text1"/>
          <w:shd w:val="clear" w:color="auto" w:fill="FFFFFF"/>
        </w:rPr>
        <w:t>Paranamana</w:t>
      </w:r>
      <w:proofErr w:type="spellEnd"/>
      <w:r w:rsidRPr="00F85889">
        <w:rPr>
          <w:rFonts w:ascii="Times New Roman" w:hAnsi="Times New Roman" w:cs="Times New Roman"/>
          <w:color w:val="000000" w:themeColor="text1"/>
          <w:shd w:val="clear" w:color="auto" w:fill="FFFFFF"/>
        </w:rPr>
        <w:t>, N. Restrepo-Toro, M. O’Connell, M., Davidson, L., &amp; Stanhope, V. (2021). Implicit organizational bias: Mental health treatment culture and norms as barriers to engaging with diversity. </w:t>
      </w:r>
      <w:r w:rsidRPr="00F85889">
        <w:rPr>
          <w:rFonts w:ascii="Times New Roman" w:hAnsi="Times New Roman" w:cs="Times New Roman"/>
          <w:i/>
          <w:iCs/>
          <w:color w:val="000000" w:themeColor="text1"/>
          <w:shd w:val="clear" w:color="auto" w:fill="FFFFFF"/>
        </w:rPr>
        <w:t>The American Psychologist</w:t>
      </w:r>
      <w:r w:rsidRPr="00F85889">
        <w:rPr>
          <w:rFonts w:ascii="Times New Roman" w:hAnsi="Times New Roman" w:cs="Times New Roman"/>
          <w:color w:val="000000" w:themeColor="text1"/>
          <w:shd w:val="clear" w:color="auto" w:fill="FFFFFF"/>
        </w:rPr>
        <w:t>, </w:t>
      </w:r>
      <w:r w:rsidRPr="00F85889">
        <w:rPr>
          <w:rFonts w:ascii="Times New Roman" w:hAnsi="Times New Roman" w:cs="Times New Roman"/>
          <w:i/>
          <w:iCs/>
          <w:color w:val="000000" w:themeColor="text1"/>
          <w:shd w:val="clear" w:color="auto" w:fill="FFFFFF"/>
        </w:rPr>
        <w:t>76</w:t>
      </w:r>
      <w:r w:rsidRPr="00F85889">
        <w:rPr>
          <w:rFonts w:ascii="Times New Roman" w:hAnsi="Times New Roman" w:cs="Times New Roman"/>
          <w:color w:val="000000" w:themeColor="text1"/>
          <w:shd w:val="clear" w:color="auto" w:fill="FFFFFF"/>
        </w:rPr>
        <w:t xml:space="preserve">(1), 78–90. </w:t>
      </w:r>
      <w:hyperlink r:id="rId23" w:history="1">
        <w:r w:rsidRPr="00F85889">
          <w:rPr>
            <w:rStyle w:val="Hyperlink"/>
            <w:rFonts w:ascii="Times New Roman" w:hAnsi="Times New Roman" w:cs="Times New Roman"/>
            <w:shd w:val="clear" w:color="auto" w:fill="FFFFFF"/>
          </w:rPr>
          <w:t>https://doi.org/10.1037/amp0000621</w:t>
        </w:r>
      </w:hyperlink>
    </w:p>
    <w:p w14:paraId="042C1828" w14:textId="6317ABBC" w:rsidR="00C16ECE" w:rsidRPr="00F85889" w:rsidRDefault="00C16ECE" w:rsidP="00C16ECE">
      <w:pPr>
        <w:spacing w:after="0"/>
        <w:rPr>
          <w:rFonts w:ascii="Times New Roman" w:hAnsi="Times New Roman" w:cs="Times New Roman"/>
          <w:b/>
          <w:u w:val="single"/>
        </w:rPr>
      </w:pPr>
    </w:p>
    <w:p w14:paraId="476A1B4B" w14:textId="7DAC9585" w:rsidR="00DB791F" w:rsidRPr="00F85889" w:rsidRDefault="006D5187" w:rsidP="003247FD">
      <w:pPr>
        <w:spacing w:after="0"/>
        <w:rPr>
          <w:rFonts w:ascii="Times New Roman" w:hAnsi="Times New Roman" w:cs="Times New Roman"/>
          <w:b/>
          <w:u w:val="single"/>
        </w:rPr>
      </w:pPr>
      <w:r w:rsidRPr="00F85889">
        <w:rPr>
          <w:rFonts w:ascii="Times New Roman" w:hAnsi="Times New Roman" w:cs="Times New Roman"/>
          <w:b/>
          <w:u w:val="single"/>
        </w:rPr>
        <w:t xml:space="preserve">Required Readings: </w:t>
      </w:r>
      <w:r w:rsidR="00DB791F" w:rsidRPr="00F85889">
        <w:rPr>
          <w:rFonts w:ascii="Times New Roman" w:hAnsi="Times New Roman" w:cs="Times New Roman"/>
          <w:b/>
          <w:u w:val="single"/>
        </w:rPr>
        <w:t xml:space="preserve">Module Four (Unit 13) </w:t>
      </w:r>
    </w:p>
    <w:p w14:paraId="3A72DBD3" w14:textId="19FE4F44" w:rsidR="00FC57D2" w:rsidRPr="00F85889" w:rsidRDefault="00FC57D2" w:rsidP="00107BBE">
      <w:pPr>
        <w:pStyle w:val="dx-doi"/>
        <w:spacing w:before="0" w:after="0" w:afterAutospacing="0"/>
        <w:ind w:left="810" w:hanging="810"/>
        <w:rPr>
          <w:color w:val="000000" w:themeColor="text1"/>
          <w:sz w:val="22"/>
          <w:szCs w:val="22"/>
        </w:rPr>
      </w:pPr>
      <w:proofErr w:type="spellStart"/>
      <w:r w:rsidRPr="00F85889">
        <w:rPr>
          <w:color w:val="000000" w:themeColor="text1"/>
          <w:sz w:val="22"/>
          <w:szCs w:val="22"/>
        </w:rPr>
        <w:t>Grumbach</w:t>
      </w:r>
      <w:proofErr w:type="spellEnd"/>
      <w:r w:rsidRPr="00F85889">
        <w:rPr>
          <w:color w:val="000000" w:themeColor="text1"/>
          <w:sz w:val="22"/>
          <w:szCs w:val="22"/>
        </w:rPr>
        <w:t>, Johnson, A. H., Engel, E., &amp; Campos-Moreira, L. D. (2021). Virtual Termination amid COVID-19: Strategies for School Social Work Interns and Field Instructors. Children &amp; Schools, 43(4), 216–223. https://doi.org/10.1093/cs/cdab008</w:t>
      </w:r>
    </w:p>
    <w:p w14:paraId="264C96DC" w14:textId="77777777" w:rsidR="00107BBE" w:rsidRPr="00F85889" w:rsidRDefault="00107BBE" w:rsidP="00107BBE">
      <w:pPr>
        <w:spacing w:after="0" w:line="240" w:lineRule="auto"/>
        <w:ind w:left="720" w:hanging="720"/>
        <w:rPr>
          <w:rFonts w:ascii="Times New Roman" w:eastAsia="Times New Roman" w:hAnsi="Times New Roman" w:cs="Times New Roman"/>
          <w:lang w:val="de-DE" w:eastAsia="zh-CN"/>
        </w:rPr>
      </w:pPr>
    </w:p>
    <w:p w14:paraId="319DDF01" w14:textId="5123E25C" w:rsidR="008F429E" w:rsidRPr="00F85889" w:rsidRDefault="0095446D" w:rsidP="0095446D">
      <w:pPr>
        <w:ind w:left="720" w:hanging="720"/>
        <w:rPr>
          <w:rFonts w:ascii="Times New Roman" w:hAnsi="Times New Roman" w:cs="Times New Roman"/>
          <w:b/>
          <w:u w:val="single"/>
        </w:rPr>
      </w:pPr>
      <w:r w:rsidRPr="00F85889">
        <w:rPr>
          <w:rFonts w:ascii="Times New Roman" w:eastAsia="Times New Roman" w:hAnsi="Times New Roman" w:cs="Times New Roman"/>
          <w:lang w:val="de-DE" w:eastAsia="zh-CN"/>
        </w:rPr>
        <w:t xml:space="preserve">Randall CL, McNeil DW. Motivational Interviewing as an Adjunct to Cognitive Behavior Therapy for Anxiety Disorders: A Critical Review of the Literature. Cogn Behav Pract. 2017 Aug;24(3):296-311. doi:10.1016/j.cbpra.2016.05.003  PMID: 28871216; PMCID: PMC5580948     </w:t>
      </w:r>
    </w:p>
    <w:p w14:paraId="32A1F157" w14:textId="33BA83CB" w:rsidR="00DB791F" w:rsidRPr="00F85889" w:rsidRDefault="006D5187" w:rsidP="00DB791F">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95446D" w:rsidRPr="00F85889">
        <w:rPr>
          <w:rFonts w:ascii="Times New Roman" w:hAnsi="Times New Roman" w:cs="Times New Roman"/>
          <w:b/>
          <w:u w:val="single"/>
        </w:rPr>
        <w:t>M</w:t>
      </w:r>
      <w:r w:rsidR="00DB791F" w:rsidRPr="00F85889">
        <w:rPr>
          <w:rFonts w:ascii="Times New Roman" w:hAnsi="Times New Roman" w:cs="Times New Roman"/>
          <w:b/>
          <w:u w:val="single"/>
        </w:rPr>
        <w:t xml:space="preserve">odule Four (Unit 14) </w:t>
      </w:r>
    </w:p>
    <w:p w14:paraId="69C09D4B" w14:textId="6F96C5A1" w:rsidR="00DB791F" w:rsidRPr="00F85889" w:rsidRDefault="0095446D" w:rsidP="00FC57D2">
      <w:pPr>
        <w:keepNext/>
        <w:spacing w:before="120" w:after="80" w:line="240" w:lineRule="auto"/>
        <w:ind w:left="720" w:hanging="720"/>
        <w:outlineLvl w:val="2"/>
        <w:rPr>
          <w:rFonts w:ascii="Times New Roman" w:hAnsi="Times New Roman"/>
        </w:rPr>
      </w:pPr>
      <w:r w:rsidRPr="00F85889">
        <w:rPr>
          <w:rFonts w:ascii="Times New Roman" w:hAnsi="Times New Roman"/>
        </w:rPr>
        <w:t>Sweitzer, H.F. &amp; King, M (2009). Understanding yourself. The successful internship (3rd ed., pp. 78-88). Belmont, California: Brooks/Cole.</w:t>
      </w:r>
    </w:p>
    <w:p w14:paraId="7DA92602" w14:textId="4ADB3877" w:rsidR="00FC57D2" w:rsidRPr="00F85889" w:rsidRDefault="00FC57D2" w:rsidP="00DB67A7">
      <w:pPr>
        <w:pStyle w:val="dx-doi"/>
        <w:spacing w:before="0" w:after="0" w:afterAutospacing="0"/>
        <w:ind w:left="810" w:hanging="810"/>
        <w:rPr>
          <w:rStyle w:val="Hyperlink"/>
          <w:rFonts w:eastAsiaTheme="majorEastAsia"/>
          <w:color w:val="000000" w:themeColor="text1"/>
          <w:sz w:val="22"/>
          <w:szCs w:val="22"/>
        </w:rPr>
      </w:pPr>
      <w:r w:rsidRPr="00F85889">
        <w:rPr>
          <w:color w:val="000000" w:themeColor="text1"/>
          <w:sz w:val="22"/>
          <w:szCs w:val="22"/>
        </w:rPr>
        <w:t xml:space="preserve">Bussey, S. R, Jemal, A., &amp; Caliste, S. (2021). Transforming social work’s potential in the field: A radical framework. </w:t>
      </w:r>
      <w:r w:rsidRPr="00F85889">
        <w:rPr>
          <w:i/>
          <w:iCs/>
          <w:color w:val="000000" w:themeColor="text1"/>
          <w:sz w:val="22"/>
          <w:szCs w:val="22"/>
        </w:rPr>
        <w:t>Social Work Education.</w:t>
      </w:r>
      <w:r w:rsidRPr="00F85889">
        <w:rPr>
          <w:color w:val="000000" w:themeColor="text1"/>
          <w:sz w:val="22"/>
          <w:szCs w:val="22"/>
        </w:rPr>
        <w:t xml:space="preserve"> </w:t>
      </w:r>
      <w:r w:rsidRPr="00F85889">
        <w:rPr>
          <w:i/>
          <w:iCs/>
          <w:color w:val="000000" w:themeColor="text1"/>
          <w:sz w:val="22"/>
          <w:szCs w:val="22"/>
        </w:rPr>
        <w:t>40</w:t>
      </w:r>
      <w:r w:rsidRPr="00F85889">
        <w:rPr>
          <w:color w:val="000000" w:themeColor="text1"/>
          <w:sz w:val="22"/>
          <w:szCs w:val="22"/>
        </w:rPr>
        <w:t xml:space="preserve">(1) 140-154. </w:t>
      </w:r>
      <w:hyperlink r:id="rId24" w:history="1">
        <w:r w:rsidRPr="00F85889">
          <w:rPr>
            <w:rStyle w:val="Hyperlink"/>
            <w:rFonts w:eastAsiaTheme="majorEastAsia"/>
            <w:color w:val="000000" w:themeColor="text1"/>
            <w:sz w:val="22"/>
            <w:szCs w:val="22"/>
          </w:rPr>
          <w:t>https://doi.org/10.1080/02615479.2020.1723536</w:t>
        </w:r>
      </w:hyperlink>
    </w:p>
    <w:p w14:paraId="2E41476B" w14:textId="77777777" w:rsidR="00DB67A7" w:rsidRPr="00F85889" w:rsidRDefault="00DB67A7" w:rsidP="0095446D">
      <w:pPr>
        <w:rPr>
          <w:rFonts w:ascii="Times New Roman" w:hAnsi="Times New Roman" w:cs="Times New Roman"/>
          <w:b/>
          <w:u w:val="single"/>
        </w:rPr>
      </w:pPr>
    </w:p>
    <w:p w14:paraId="19B2740B" w14:textId="67CC9371" w:rsidR="0095446D" w:rsidRPr="00F85889" w:rsidRDefault="006D5187" w:rsidP="0095446D">
      <w:pPr>
        <w:rPr>
          <w:rFonts w:ascii="Times New Roman" w:hAnsi="Times New Roman" w:cs="Times New Roman"/>
          <w:b/>
          <w:u w:val="single"/>
        </w:rPr>
      </w:pPr>
      <w:r w:rsidRPr="00F85889">
        <w:rPr>
          <w:rFonts w:ascii="Times New Roman" w:hAnsi="Times New Roman" w:cs="Times New Roman"/>
          <w:b/>
          <w:u w:val="single"/>
        </w:rPr>
        <w:t xml:space="preserve">Required Readings: </w:t>
      </w:r>
      <w:r w:rsidR="00DB791F" w:rsidRPr="00F85889">
        <w:rPr>
          <w:rFonts w:ascii="Times New Roman" w:hAnsi="Times New Roman" w:cs="Times New Roman"/>
          <w:b/>
          <w:u w:val="single"/>
        </w:rPr>
        <w:t xml:space="preserve">Module Four (Unit 15) </w:t>
      </w:r>
    </w:p>
    <w:p w14:paraId="5B7C200B" w14:textId="69879293" w:rsidR="00C16ECE" w:rsidRPr="00F85889" w:rsidRDefault="00C16ECE" w:rsidP="00C16ECE">
      <w:pPr>
        <w:ind w:left="720" w:hanging="720"/>
        <w:rPr>
          <w:rFonts w:ascii="Times New Roman" w:hAnsi="Times New Roman" w:cs="Times New Roman"/>
        </w:rPr>
      </w:pPr>
      <w:r w:rsidRPr="00F85889">
        <w:rPr>
          <w:rFonts w:ascii="Times New Roman" w:hAnsi="Times New Roman" w:cs="Times New Roman"/>
        </w:rPr>
        <w:t xml:space="preserve">Cashwell, Campbell, M., &amp; </w:t>
      </w:r>
      <w:proofErr w:type="spellStart"/>
      <w:r w:rsidRPr="00F85889">
        <w:rPr>
          <w:rFonts w:ascii="Times New Roman" w:hAnsi="Times New Roman" w:cs="Times New Roman"/>
        </w:rPr>
        <w:t>Cowser</w:t>
      </w:r>
      <w:proofErr w:type="spellEnd"/>
      <w:r w:rsidRPr="00F85889">
        <w:rPr>
          <w:rFonts w:ascii="Times New Roman" w:hAnsi="Times New Roman" w:cs="Times New Roman"/>
        </w:rPr>
        <w:t xml:space="preserve">, J. (2021). Stone soup: social work community engagement in rural America’s opioid crisis. Social Work in Mental Health, 19(2), 81–87. </w:t>
      </w:r>
      <w:hyperlink r:id="rId25" w:history="1">
        <w:r w:rsidRPr="00F85889">
          <w:rPr>
            <w:rStyle w:val="Hyperlink"/>
            <w:rFonts w:ascii="Times New Roman" w:hAnsi="Times New Roman" w:cs="Times New Roman"/>
          </w:rPr>
          <w:t>https://doi.org/10.1080/15332985.2021.1875965</w:t>
        </w:r>
      </w:hyperlink>
    </w:p>
    <w:p w14:paraId="67BEDFD3" w14:textId="224C12DB" w:rsidR="00DA76A9" w:rsidRPr="00F85889" w:rsidRDefault="00DA76A9" w:rsidP="0095446D">
      <w:pPr>
        <w:rPr>
          <w:rFonts w:ascii="Arial" w:eastAsia="Times New Roman" w:hAnsi="Arial" w:cs="Arial"/>
          <w:sz w:val="20"/>
          <w:szCs w:val="20"/>
        </w:rPr>
      </w:pPr>
      <w:r w:rsidRPr="00F85889">
        <w:rPr>
          <w:rFonts w:ascii="Times New Roman" w:hAnsi="Times New Roman" w:cs="Times New Roman"/>
          <w:b/>
          <w:color w:val="991B1E"/>
        </w:rPr>
        <w:t>List of Appendices</w:t>
      </w:r>
    </w:p>
    <w:p w14:paraId="209D829D" w14:textId="77777777" w:rsidR="00DA76A9" w:rsidRPr="00F85889" w:rsidRDefault="00DA76A9" w:rsidP="00DA76A9">
      <w:pPr>
        <w:numPr>
          <w:ilvl w:val="0"/>
          <w:numId w:val="7"/>
        </w:numPr>
        <w:contextualSpacing/>
        <w:rPr>
          <w:rFonts w:ascii="Times New Roman" w:hAnsi="Times New Roman" w:cs="Times New Roman"/>
        </w:rPr>
      </w:pPr>
      <w:r w:rsidRPr="00F85889">
        <w:rPr>
          <w:rFonts w:ascii="Times New Roman" w:hAnsi="Times New Roman" w:cs="Times New Roman"/>
        </w:rPr>
        <w:t>Detailed Descriptions of Social Work Core Competencies Highlighted in this Course</w:t>
      </w:r>
    </w:p>
    <w:p w14:paraId="55A87629" w14:textId="77777777" w:rsidR="00DA76A9" w:rsidRPr="00F85889" w:rsidRDefault="00DA76A9" w:rsidP="00DA76A9">
      <w:pPr>
        <w:numPr>
          <w:ilvl w:val="0"/>
          <w:numId w:val="7"/>
        </w:numPr>
        <w:contextualSpacing/>
        <w:rPr>
          <w:rFonts w:ascii="Times New Roman" w:hAnsi="Times New Roman" w:cs="Times New Roman"/>
        </w:rPr>
      </w:pPr>
      <w:r w:rsidRPr="00F85889">
        <w:rPr>
          <w:rFonts w:ascii="Times New Roman" w:hAnsi="Times New Roman" w:cs="Times New Roman"/>
        </w:rPr>
        <w:t>Definitions of Grades and Standards Established by Faculty of the School</w:t>
      </w:r>
    </w:p>
    <w:p w14:paraId="3AC9D46B" w14:textId="77777777" w:rsidR="00DA76A9" w:rsidRPr="00F85889" w:rsidRDefault="00DA76A9" w:rsidP="00DA76A9">
      <w:pPr>
        <w:numPr>
          <w:ilvl w:val="0"/>
          <w:numId w:val="7"/>
        </w:numPr>
        <w:contextualSpacing/>
        <w:rPr>
          <w:rFonts w:ascii="Times New Roman" w:hAnsi="Times New Roman" w:cs="Times New Roman"/>
        </w:rPr>
      </w:pPr>
      <w:r w:rsidRPr="00F85889">
        <w:rPr>
          <w:rFonts w:ascii="Times New Roman" w:hAnsi="Times New Roman" w:cs="Times New Roman"/>
        </w:rPr>
        <w:t>Recommended Instructional Materials and Resources</w:t>
      </w:r>
    </w:p>
    <w:p w14:paraId="6BE6D852" w14:textId="77777777" w:rsidR="00DA76A9" w:rsidRPr="00F85889" w:rsidRDefault="00DA76A9" w:rsidP="00DA76A9">
      <w:pPr>
        <w:numPr>
          <w:ilvl w:val="0"/>
          <w:numId w:val="7"/>
        </w:numPr>
        <w:contextualSpacing/>
        <w:rPr>
          <w:rFonts w:ascii="Times New Roman" w:hAnsi="Times New Roman" w:cs="Times New Roman"/>
        </w:rPr>
      </w:pPr>
      <w:r w:rsidRPr="00F85889">
        <w:rPr>
          <w:rFonts w:ascii="Times New Roman" w:hAnsi="Times New Roman" w:cs="Times New Roman"/>
        </w:rPr>
        <w:t xml:space="preserve">Suzanne </w:t>
      </w:r>
      <w:proofErr w:type="spellStart"/>
      <w:r w:rsidRPr="00F85889">
        <w:rPr>
          <w:rFonts w:ascii="Times New Roman" w:hAnsi="Times New Roman" w:cs="Times New Roman"/>
        </w:rPr>
        <w:t>Dworak</w:t>
      </w:r>
      <w:proofErr w:type="spellEnd"/>
      <w:r w:rsidRPr="00F85889">
        <w:rPr>
          <w:rFonts w:ascii="Times New Roman" w:hAnsi="Times New Roman" w:cs="Times New Roman"/>
        </w:rPr>
        <w:t>-Peck School of Social Work DEI Statement</w:t>
      </w:r>
    </w:p>
    <w:p w14:paraId="1205BE9F" w14:textId="77777777" w:rsidR="00DA76A9" w:rsidRPr="00F85889" w:rsidRDefault="00DA76A9" w:rsidP="00DA76A9">
      <w:pPr>
        <w:numPr>
          <w:ilvl w:val="0"/>
          <w:numId w:val="7"/>
        </w:numPr>
        <w:contextualSpacing/>
        <w:rPr>
          <w:rFonts w:ascii="Times New Roman" w:hAnsi="Times New Roman" w:cs="Times New Roman"/>
        </w:rPr>
      </w:pPr>
      <w:r w:rsidRPr="00F85889">
        <w:rPr>
          <w:rFonts w:ascii="Times New Roman" w:hAnsi="Times New Roman" w:cs="Times New Roman"/>
        </w:rPr>
        <w:t>Statement on Academic Conduct and Support Systems</w:t>
      </w:r>
    </w:p>
    <w:p w14:paraId="5F50777A" w14:textId="77777777" w:rsidR="00CA5FD7" w:rsidRPr="00F85889" w:rsidRDefault="00CA5FD7" w:rsidP="000349C6">
      <w:pPr>
        <w:rPr>
          <w:rFonts w:ascii="Times New Roman" w:hAnsi="Times New Roman" w:cs="Times New Roman"/>
          <w:b/>
          <w:color w:val="991B1E"/>
        </w:rPr>
      </w:pPr>
    </w:p>
    <w:p w14:paraId="508389A8" w14:textId="4E0635F3" w:rsidR="000349C6" w:rsidRPr="00F85889" w:rsidRDefault="000349C6" w:rsidP="000349C6">
      <w:pPr>
        <w:rPr>
          <w:rFonts w:ascii="Times New Roman" w:hAnsi="Times New Roman" w:cs="Times New Roman"/>
          <w:b/>
          <w:color w:val="991B1E"/>
        </w:rPr>
      </w:pPr>
      <w:r w:rsidRPr="00F85889">
        <w:rPr>
          <w:rFonts w:ascii="Times New Roman" w:hAnsi="Times New Roman" w:cs="Times New Roman"/>
          <w:b/>
          <w:color w:val="991B1E"/>
        </w:rPr>
        <w:t>Appendix A: Detailed Description of Social Work Competencies Highlighted in this Course</w:t>
      </w:r>
    </w:p>
    <w:tbl>
      <w:tblPr>
        <w:tblStyle w:val="TableGrid"/>
        <w:tblW w:w="0" w:type="auto"/>
        <w:tblLook w:val="04A0" w:firstRow="1" w:lastRow="0" w:firstColumn="1" w:lastColumn="0" w:noHBand="0" w:noVBand="1"/>
      </w:tblPr>
      <w:tblGrid>
        <w:gridCol w:w="1978"/>
        <w:gridCol w:w="1812"/>
        <w:gridCol w:w="1816"/>
        <w:gridCol w:w="1758"/>
        <w:gridCol w:w="1986"/>
      </w:tblGrid>
      <w:tr w:rsidR="000349C6" w:rsidRPr="00F85889" w14:paraId="26BAA4F5" w14:textId="77777777" w:rsidTr="000349C6">
        <w:tc>
          <w:tcPr>
            <w:tcW w:w="1978" w:type="dxa"/>
            <w:shd w:val="clear" w:color="auto" w:fill="991B1E"/>
          </w:tcPr>
          <w:p w14:paraId="6144CD11"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277BF99E"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5A23E037"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2D5D7234"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74F2EEA8"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0A46A1A0" w14:textId="77777777" w:rsidTr="000349C6">
        <w:trPr>
          <w:trHeight w:val="3977"/>
        </w:trPr>
        <w:tc>
          <w:tcPr>
            <w:tcW w:w="1978" w:type="dxa"/>
            <w:vMerge w:val="restart"/>
          </w:tcPr>
          <w:p w14:paraId="615723A4"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1</w:t>
            </w:r>
            <w:r w:rsidRPr="00F85889">
              <w:rPr>
                <w:rFonts w:ascii="Times New Roman" w:hAnsi="Times New Roman" w:cs="Times New Roman"/>
              </w:rPr>
              <w:t xml:space="preserve">: </w:t>
            </w:r>
            <w:r w:rsidRPr="00F85889">
              <w:rPr>
                <w:rFonts w:ascii="Times New Roman" w:hAnsi="Times New Roman" w:cs="Times New Roman"/>
                <w:b/>
              </w:rPr>
              <w:t>Demonstrate Ethical and Professional Behavior</w:t>
            </w:r>
          </w:p>
          <w:p w14:paraId="66FF4635" w14:textId="77777777" w:rsidR="000349C6" w:rsidRPr="00F85889" w:rsidRDefault="000349C6" w:rsidP="000349C6">
            <w:pPr>
              <w:rPr>
                <w:rFonts w:ascii="Times New Roman" w:hAnsi="Times New Roman" w:cs="Times New Roman"/>
              </w:rPr>
            </w:pPr>
            <w:r w:rsidRPr="00F85889">
              <w:rPr>
                <w:rFonts w:ascii="Times New Roman" w:hAnsi="Times New Roman" w:cs="Times New Roman"/>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12" w:type="dxa"/>
          </w:tcPr>
          <w:p w14:paraId="6A355437"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3.</w:t>
            </w:r>
            <w:r w:rsidRPr="00F85889">
              <w:rPr>
                <w:rFonts w:ascii="Times New Roman" w:hAnsi="Times New Roman" w:cs="Times New Roman"/>
              </w:rPr>
              <w:t xml:space="preserve"> 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1AECB094" w14:textId="77777777" w:rsidR="000349C6" w:rsidRPr="00F85889" w:rsidRDefault="000349C6" w:rsidP="000349C6">
            <w:pPr>
              <w:rPr>
                <w:rFonts w:ascii="Times New Roman" w:hAnsi="Times New Roman" w:cs="Times New Roman"/>
              </w:rPr>
            </w:pPr>
          </w:p>
          <w:p w14:paraId="053ED524"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4.</w:t>
            </w:r>
            <w:r w:rsidRPr="00F85889">
              <w:rPr>
                <w:rFonts w:ascii="Times New Roman" w:hAnsi="Times New Roman" w:cs="Times New Roman"/>
              </w:rPr>
              <w:t xml:space="preserve"> Develop professional use of self through consultation with professional social workers, self-reflection, understanding of social work values, and creative implementation of those values in internship settings</w:t>
            </w:r>
          </w:p>
          <w:p w14:paraId="56838278" w14:textId="77777777" w:rsidR="000349C6" w:rsidRPr="00F85889" w:rsidRDefault="000349C6" w:rsidP="000349C6">
            <w:pPr>
              <w:rPr>
                <w:rFonts w:ascii="Times New Roman" w:hAnsi="Times New Roman" w:cs="Times New Roman"/>
              </w:rPr>
            </w:pPr>
          </w:p>
          <w:p w14:paraId="0E311EDF" w14:textId="0F5AA647" w:rsidR="000349C6" w:rsidRPr="00F85889" w:rsidRDefault="000349C6" w:rsidP="001F5AA4">
            <w:pPr>
              <w:rPr>
                <w:rFonts w:ascii="Times New Roman" w:hAnsi="Times New Roman" w:cs="Times New Roman"/>
              </w:rPr>
            </w:pPr>
            <w:r w:rsidRPr="00F85889">
              <w:rPr>
                <w:rFonts w:ascii="Times New Roman" w:hAnsi="Times New Roman" w:cs="Times New Roman"/>
                <w:b/>
              </w:rPr>
              <w:t>5.</w:t>
            </w:r>
            <w:r w:rsidRPr="00F85889">
              <w:rPr>
                <w:rFonts w:ascii="Times New Roman" w:hAnsi="Times New Roman" w:cs="Times New Roman"/>
              </w:rPr>
              <w:t xml:space="preserve"> </w:t>
            </w:r>
            <w:r w:rsidRPr="00F85889">
              <w:rPr>
                <w:rFonts w:ascii="Times New Roman" w:hAnsi="Times New Roman" w:cs="Times New Roman"/>
                <w:color w:val="000000"/>
              </w:rPr>
              <w:t xml:space="preserve">Increase proficiency in the required Council on Social Work Education’s (CSWE) Competencies as indicated in the </w:t>
            </w:r>
            <w:r w:rsidR="001F5AA4" w:rsidRPr="00F85889">
              <w:rPr>
                <w:rFonts w:ascii="Times New Roman" w:hAnsi="Times New Roman" w:cs="Times New Roman"/>
                <w:color w:val="000000"/>
              </w:rPr>
              <w:t>end of semester</w:t>
            </w:r>
            <w:r w:rsidRPr="00F85889">
              <w:rPr>
                <w:rFonts w:ascii="Times New Roman" w:hAnsi="Times New Roman" w:cs="Times New Roman"/>
                <w:color w:val="000000"/>
              </w:rPr>
              <w:t xml:space="preserve"> Evaluation</w:t>
            </w:r>
          </w:p>
        </w:tc>
        <w:tc>
          <w:tcPr>
            <w:tcW w:w="1816" w:type="dxa"/>
          </w:tcPr>
          <w:p w14:paraId="0D7A0C5C"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1b.</w:t>
            </w:r>
            <w:r w:rsidRPr="00F85889">
              <w:rPr>
                <w:rFonts w:ascii="Times New Roman" w:hAnsi="Times New Roman" w:cs="Times New Roman"/>
              </w:rPr>
              <w:t xml:space="preserve"> Uses reflection and self-regulation to manage personal values and maintain professionalism in practice situations.</w:t>
            </w:r>
          </w:p>
        </w:tc>
        <w:tc>
          <w:tcPr>
            <w:tcW w:w="1758" w:type="dxa"/>
          </w:tcPr>
          <w:p w14:paraId="1E38D381"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Values, Cognitive and Affective Processes</w:t>
            </w:r>
          </w:p>
        </w:tc>
        <w:tc>
          <w:tcPr>
            <w:tcW w:w="1986" w:type="dxa"/>
            <w:vMerge w:val="restart"/>
          </w:tcPr>
          <w:p w14:paraId="0516CA8B" w14:textId="5E9BBC07" w:rsidR="000349C6" w:rsidRPr="00F85889" w:rsidRDefault="000349C6" w:rsidP="000349C6">
            <w:pPr>
              <w:rPr>
                <w:rFonts w:ascii="Times New Roman" w:hAnsi="Times New Roman" w:cs="Times New Roman"/>
              </w:rPr>
            </w:pPr>
            <w:r w:rsidRPr="00F85889">
              <w:rPr>
                <w:rFonts w:ascii="Times New Roman" w:hAnsi="Times New Roman" w:cs="Times New Roman"/>
                <w:b/>
              </w:rPr>
              <w:t>Units 2-5:</w:t>
            </w:r>
            <w:r w:rsidRPr="00F85889">
              <w:rPr>
                <w:rFonts w:ascii="Times New Roman" w:hAnsi="Times New Roman" w:cs="Times New Roman"/>
              </w:rPr>
              <w:t xml:space="preserve"> Orientation to </w:t>
            </w:r>
            <w:r w:rsidR="00497124" w:rsidRPr="00F85889">
              <w:rPr>
                <w:rFonts w:ascii="Times New Roman" w:hAnsi="Times New Roman" w:cs="Times New Roman"/>
              </w:rPr>
              <w:t>Practicum</w:t>
            </w:r>
            <w:r w:rsidRPr="00F85889">
              <w:rPr>
                <w:rFonts w:ascii="Times New Roman" w:hAnsi="Times New Roman" w:cs="Times New Roman"/>
              </w:rPr>
              <w:t xml:space="preserve"> Education/ Motivational Interviewing and Client Engagement</w:t>
            </w:r>
          </w:p>
          <w:p w14:paraId="5664DF55" w14:textId="77777777" w:rsidR="000349C6" w:rsidRPr="00F85889" w:rsidRDefault="000349C6" w:rsidP="000349C6">
            <w:pPr>
              <w:keepNext/>
              <w:rPr>
                <w:rFonts w:ascii="Times New Roman" w:hAnsi="Times New Roman" w:cs="Times New Roman"/>
                <w:bCs/>
              </w:rPr>
            </w:pPr>
          </w:p>
          <w:p w14:paraId="76D8997D"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6-8:</w:t>
            </w:r>
            <w:r w:rsidRPr="00F85889">
              <w:rPr>
                <w:rFonts w:ascii="Times New Roman" w:hAnsi="Times New Roman" w:cs="Times New Roman"/>
              </w:rPr>
              <w:t xml:space="preserve"> Assessment, diagnostic considerations, &amp; Treatment Planning</w:t>
            </w:r>
          </w:p>
          <w:p w14:paraId="6E8559E7" w14:textId="77777777" w:rsidR="000349C6" w:rsidRPr="00F85889" w:rsidRDefault="000349C6" w:rsidP="000349C6">
            <w:pPr>
              <w:rPr>
                <w:rFonts w:ascii="Times New Roman" w:hAnsi="Times New Roman" w:cs="Times New Roman"/>
              </w:rPr>
            </w:pPr>
          </w:p>
          <w:p w14:paraId="0CD6D8C0"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9 -11:</w:t>
            </w:r>
            <w:r w:rsidRPr="00F85889">
              <w:rPr>
                <w:rFonts w:ascii="Times New Roman" w:hAnsi="Times New Roman" w:cs="Times New Roman"/>
              </w:rPr>
              <w:t xml:space="preserve"> Problem Solving Therapy and Self Care</w:t>
            </w:r>
          </w:p>
          <w:p w14:paraId="2945EB88" w14:textId="77777777" w:rsidR="000349C6" w:rsidRPr="00F85889" w:rsidRDefault="000349C6" w:rsidP="000349C6">
            <w:pPr>
              <w:rPr>
                <w:rFonts w:ascii="Times New Roman" w:hAnsi="Times New Roman" w:cs="Times New Roman"/>
              </w:rPr>
            </w:pPr>
          </w:p>
          <w:p w14:paraId="7A699991"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12-15:</w:t>
            </w:r>
            <w:r w:rsidRPr="00F85889">
              <w:rPr>
                <w:rFonts w:ascii="Times New Roman" w:hAnsi="Times New Roman" w:cs="Times New Roman"/>
              </w:rPr>
              <w:t xml:space="preserve"> Social Justice and Termination</w:t>
            </w:r>
          </w:p>
          <w:p w14:paraId="403555B9" w14:textId="77777777" w:rsidR="000349C6" w:rsidRPr="00F85889" w:rsidRDefault="000349C6" w:rsidP="000349C6">
            <w:pPr>
              <w:keepNext/>
              <w:rPr>
                <w:rFonts w:ascii="Times New Roman" w:hAnsi="Times New Roman" w:cs="Times New Roman"/>
                <w:b/>
              </w:rPr>
            </w:pPr>
          </w:p>
          <w:p w14:paraId="59267265"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participation and engagement in weekly practice lab</w:t>
            </w:r>
          </w:p>
          <w:p w14:paraId="32FF84E1" w14:textId="77777777" w:rsidR="000349C6" w:rsidRPr="00F85889" w:rsidRDefault="000349C6" w:rsidP="000349C6">
            <w:pPr>
              <w:keepNext/>
              <w:rPr>
                <w:rFonts w:ascii="Times New Roman" w:hAnsi="Times New Roman" w:cs="Times New Roman"/>
                <w:bCs/>
              </w:rPr>
            </w:pPr>
          </w:p>
          <w:p w14:paraId="0F996CB4"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Participation in ethics, risk factor</w:t>
            </w:r>
            <w:r w:rsidRPr="00F85889">
              <w:rPr>
                <w:rFonts w:ascii="Times New Roman" w:hAnsi="Times New Roman" w:cs="Times New Roman"/>
                <w:b/>
              </w:rPr>
              <w:t xml:space="preserve"> </w:t>
            </w:r>
            <w:r w:rsidRPr="00F85889">
              <w:rPr>
                <w:rFonts w:ascii="Times New Roman" w:hAnsi="Times New Roman" w:cs="Times New Roman"/>
                <w:bCs/>
              </w:rPr>
              <w:t>and other class vignettes/exercises</w:t>
            </w:r>
          </w:p>
          <w:p w14:paraId="0BEBFB61" w14:textId="77777777" w:rsidR="000349C6" w:rsidRPr="00F85889" w:rsidRDefault="000349C6" w:rsidP="000349C6">
            <w:pPr>
              <w:keepNext/>
              <w:rPr>
                <w:rFonts w:ascii="Times New Roman" w:hAnsi="Times New Roman" w:cs="Times New Roman"/>
                <w:bCs/>
              </w:rPr>
            </w:pPr>
          </w:p>
          <w:p w14:paraId="77175E60" w14:textId="53050AAE" w:rsidR="000349C6" w:rsidRPr="00F85889" w:rsidRDefault="00497124" w:rsidP="000349C6">
            <w:pPr>
              <w:keepNext/>
              <w:rPr>
                <w:rFonts w:ascii="Times New Roman" w:hAnsi="Times New Roman" w:cs="Times New Roman"/>
                <w:bCs/>
              </w:rPr>
            </w:pPr>
            <w:r w:rsidRPr="00F85889">
              <w:rPr>
                <w:rFonts w:ascii="Times New Roman" w:hAnsi="Times New Roman" w:cs="Times New Roman"/>
                <w:bCs/>
              </w:rPr>
              <w:t>Practicum</w:t>
            </w:r>
            <w:r w:rsidR="000349C6" w:rsidRPr="00F85889">
              <w:rPr>
                <w:rFonts w:ascii="Times New Roman" w:hAnsi="Times New Roman" w:cs="Times New Roman"/>
                <w:bCs/>
              </w:rPr>
              <w:t xml:space="preserve"> documentation </w:t>
            </w:r>
          </w:p>
          <w:p w14:paraId="568C742C" w14:textId="77777777" w:rsidR="000349C6" w:rsidRPr="00F85889" w:rsidRDefault="000349C6" w:rsidP="000349C6">
            <w:pPr>
              <w:keepNext/>
              <w:rPr>
                <w:rFonts w:ascii="Times New Roman" w:hAnsi="Times New Roman" w:cs="Times New Roman"/>
                <w:bCs/>
              </w:rPr>
            </w:pPr>
          </w:p>
          <w:p w14:paraId="65519A04"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Weekly supervision</w:t>
            </w:r>
          </w:p>
          <w:p w14:paraId="068E8A16" w14:textId="77777777" w:rsidR="000349C6" w:rsidRPr="00F85889" w:rsidRDefault="000349C6" w:rsidP="000349C6">
            <w:pPr>
              <w:keepNext/>
              <w:rPr>
                <w:rFonts w:ascii="Times New Roman" w:hAnsi="Times New Roman" w:cs="Times New Roman"/>
                <w:bCs/>
              </w:rPr>
            </w:pPr>
          </w:p>
          <w:p w14:paraId="2554206C" w14:textId="2AF76FCF"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 xml:space="preserve">Completion of </w:t>
            </w:r>
            <w:r w:rsidR="00497124" w:rsidRPr="00F85889">
              <w:rPr>
                <w:rFonts w:ascii="Times New Roman" w:hAnsi="Times New Roman" w:cs="Times New Roman"/>
                <w:bCs/>
              </w:rPr>
              <w:t>Practicum</w:t>
            </w:r>
            <w:r w:rsidRPr="00F85889">
              <w:rPr>
                <w:rFonts w:ascii="Times New Roman" w:hAnsi="Times New Roman" w:cs="Times New Roman"/>
                <w:bCs/>
              </w:rPr>
              <w:t xml:space="preserve"> hours</w:t>
            </w:r>
          </w:p>
          <w:p w14:paraId="276C8C14" w14:textId="77777777" w:rsidR="000349C6" w:rsidRPr="00F85889" w:rsidRDefault="000349C6" w:rsidP="000349C6">
            <w:pPr>
              <w:keepNext/>
              <w:rPr>
                <w:rFonts w:ascii="Times New Roman" w:hAnsi="Times New Roman" w:cs="Times New Roman"/>
                <w:bCs/>
              </w:rPr>
            </w:pPr>
          </w:p>
        </w:tc>
      </w:tr>
      <w:tr w:rsidR="000349C6" w:rsidRPr="00F85889" w14:paraId="6A81009C" w14:textId="77777777" w:rsidTr="000349C6">
        <w:trPr>
          <w:trHeight w:val="3976"/>
        </w:trPr>
        <w:tc>
          <w:tcPr>
            <w:tcW w:w="1978" w:type="dxa"/>
            <w:vMerge/>
          </w:tcPr>
          <w:p w14:paraId="52B3401B" w14:textId="77777777" w:rsidR="000349C6" w:rsidRPr="00F85889" w:rsidRDefault="000349C6" w:rsidP="000349C6">
            <w:pPr>
              <w:rPr>
                <w:rFonts w:ascii="Times New Roman" w:hAnsi="Times New Roman" w:cs="Times New Roman"/>
                <w:b/>
              </w:rPr>
            </w:pPr>
          </w:p>
        </w:tc>
        <w:tc>
          <w:tcPr>
            <w:tcW w:w="1812" w:type="dxa"/>
          </w:tcPr>
          <w:p w14:paraId="41AF2280"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3.</w:t>
            </w:r>
            <w:r w:rsidRPr="00F85889">
              <w:rPr>
                <w:rFonts w:ascii="Times New Roman" w:hAnsi="Times New Roman" w:cs="Times New Roman"/>
              </w:rPr>
              <w:t xml:space="preserve"> 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76CB6868" w14:textId="77777777" w:rsidR="000349C6" w:rsidRPr="00F85889" w:rsidRDefault="000349C6" w:rsidP="000349C6">
            <w:pPr>
              <w:rPr>
                <w:rFonts w:ascii="Times New Roman" w:hAnsi="Times New Roman" w:cs="Times New Roman"/>
                <w:b/>
              </w:rPr>
            </w:pPr>
          </w:p>
          <w:p w14:paraId="74714ACD" w14:textId="1A98BB05" w:rsidR="000349C6" w:rsidRPr="00F85889" w:rsidRDefault="000349C6" w:rsidP="001F5AA4">
            <w:pPr>
              <w:rPr>
                <w:rFonts w:ascii="Times New Roman" w:hAnsi="Times New Roman" w:cs="Times New Roman"/>
                <w:b/>
              </w:rPr>
            </w:pPr>
            <w:r w:rsidRPr="00F85889">
              <w:rPr>
                <w:rFonts w:ascii="Times New Roman" w:hAnsi="Times New Roman" w:cs="Times New Roman"/>
                <w:b/>
              </w:rPr>
              <w:t>5.</w:t>
            </w:r>
            <w:r w:rsidRPr="00F85889">
              <w:rPr>
                <w:rFonts w:ascii="Times New Roman" w:hAnsi="Times New Roman" w:cs="Times New Roman"/>
              </w:rPr>
              <w:t xml:space="preserve"> </w:t>
            </w:r>
            <w:r w:rsidRPr="00F85889">
              <w:rPr>
                <w:rFonts w:ascii="Times New Roman" w:hAnsi="Times New Roman" w:cs="Times New Roman"/>
                <w:color w:val="000000"/>
              </w:rPr>
              <w:t xml:space="preserve">Increase proficiency in the required Council on Social Work Education’s (CSWE) Competencies as indicated in the </w:t>
            </w:r>
            <w:r w:rsidR="001F5AA4" w:rsidRPr="00F85889">
              <w:rPr>
                <w:rFonts w:ascii="Times New Roman" w:hAnsi="Times New Roman" w:cs="Times New Roman"/>
                <w:color w:val="000000"/>
              </w:rPr>
              <w:t xml:space="preserve">end of semester </w:t>
            </w:r>
            <w:r w:rsidRPr="00F85889">
              <w:rPr>
                <w:rFonts w:ascii="Times New Roman" w:hAnsi="Times New Roman" w:cs="Times New Roman"/>
                <w:color w:val="000000"/>
              </w:rPr>
              <w:t>Evaluation</w:t>
            </w:r>
          </w:p>
        </w:tc>
        <w:tc>
          <w:tcPr>
            <w:tcW w:w="1816" w:type="dxa"/>
          </w:tcPr>
          <w:p w14:paraId="394F7F67"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1c.</w:t>
            </w:r>
            <w:r w:rsidRPr="00F85889">
              <w:rPr>
                <w:rFonts w:ascii="Times New Roman" w:hAnsi="Times New Roman" w:cs="Times New Roman"/>
              </w:rPr>
              <w:t xml:space="preserve"> Demonstrates professional demeanor in behavior; appearance; and oral, written, and electronic communication.</w:t>
            </w:r>
          </w:p>
          <w:p w14:paraId="39D75FAB" w14:textId="77777777" w:rsidR="000349C6" w:rsidRPr="00F85889" w:rsidRDefault="000349C6" w:rsidP="000349C6">
            <w:pPr>
              <w:rPr>
                <w:rFonts w:ascii="Times New Roman" w:hAnsi="Times New Roman" w:cs="Times New Roman"/>
              </w:rPr>
            </w:pPr>
          </w:p>
          <w:p w14:paraId="167E0761" w14:textId="77777777" w:rsidR="000349C6" w:rsidRPr="00F85889" w:rsidRDefault="000349C6" w:rsidP="000349C6">
            <w:pPr>
              <w:rPr>
                <w:rFonts w:ascii="Times New Roman" w:hAnsi="Times New Roman" w:cs="Times New Roman"/>
              </w:rPr>
            </w:pPr>
          </w:p>
          <w:p w14:paraId="7BEDC90F" w14:textId="77777777" w:rsidR="000349C6" w:rsidRPr="00F85889" w:rsidRDefault="000349C6" w:rsidP="000349C6">
            <w:pPr>
              <w:rPr>
                <w:rFonts w:ascii="Times New Roman" w:hAnsi="Times New Roman" w:cs="Times New Roman"/>
              </w:rPr>
            </w:pPr>
          </w:p>
          <w:p w14:paraId="6C4746D2" w14:textId="77777777" w:rsidR="000349C6" w:rsidRPr="00F85889" w:rsidRDefault="000349C6" w:rsidP="000349C6">
            <w:pPr>
              <w:ind w:firstLine="720"/>
              <w:rPr>
                <w:rFonts w:ascii="Times New Roman" w:hAnsi="Times New Roman" w:cs="Times New Roman"/>
              </w:rPr>
            </w:pPr>
          </w:p>
        </w:tc>
        <w:tc>
          <w:tcPr>
            <w:tcW w:w="1758" w:type="dxa"/>
          </w:tcPr>
          <w:p w14:paraId="0574E898"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Values, Cognitive and Affective Processes</w:t>
            </w:r>
          </w:p>
        </w:tc>
        <w:tc>
          <w:tcPr>
            <w:tcW w:w="1986" w:type="dxa"/>
            <w:vMerge/>
          </w:tcPr>
          <w:p w14:paraId="710BBDE5" w14:textId="77777777" w:rsidR="000349C6" w:rsidRPr="00F85889" w:rsidRDefault="000349C6" w:rsidP="000349C6">
            <w:pPr>
              <w:rPr>
                <w:rFonts w:ascii="Times New Roman" w:hAnsi="Times New Roman" w:cs="Times New Roman"/>
                <w:b/>
              </w:rPr>
            </w:pPr>
          </w:p>
        </w:tc>
      </w:tr>
      <w:tr w:rsidR="000349C6" w:rsidRPr="00F85889" w14:paraId="6F75FF25" w14:textId="77777777" w:rsidTr="000349C6">
        <w:tc>
          <w:tcPr>
            <w:tcW w:w="1978" w:type="dxa"/>
            <w:shd w:val="clear" w:color="auto" w:fill="991B1E"/>
          </w:tcPr>
          <w:p w14:paraId="72015BC7"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392ACBD7"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39DADC56"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1C4391EE"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67422443"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34487C11" w14:textId="77777777" w:rsidTr="000349C6">
        <w:tc>
          <w:tcPr>
            <w:tcW w:w="1978" w:type="dxa"/>
          </w:tcPr>
          <w:p w14:paraId="1CCA225C"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2</w:t>
            </w:r>
            <w:r w:rsidRPr="00F85889">
              <w:rPr>
                <w:rFonts w:ascii="Times New Roman" w:hAnsi="Times New Roman" w:cs="Times New Roman"/>
              </w:rPr>
              <w:t xml:space="preserve">: </w:t>
            </w:r>
            <w:r w:rsidRPr="00F85889">
              <w:rPr>
                <w:rFonts w:ascii="Times New Roman" w:hAnsi="Times New Roman" w:cs="Times New Roman"/>
                <w:b/>
              </w:rPr>
              <w:t>Engage Diversity and Difference in Practice</w:t>
            </w:r>
          </w:p>
          <w:p w14:paraId="1194D6E7" w14:textId="77777777" w:rsidR="000349C6" w:rsidRPr="00F85889" w:rsidRDefault="000349C6" w:rsidP="000349C6">
            <w:pPr>
              <w:rPr>
                <w:rFonts w:ascii="Times New Roman" w:hAnsi="Times New Roman" w:cs="Times New Roman"/>
                <w:color w:val="211D1E"/>
              </w:rPr>
            </w:pPr>
            <w:r w:rsidRPr="00F85889">
              <w:rPr>
                <w:rFonts w:ascii="Times New Roman" w:hAnsi="Times New Roman" w:cs="Times New Roman"/>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F85889">
              <w:rPr>
                <w:rFonts w:ascii="Times New Roman" w:hAnsi="Times New Roman" w:cs="Times New Roman"/>
                <w:color w:val="211D1E"/>
              </w:rPr>
              <w:t>as a consequence of</w:t>
            </w:r>
            <w:proofErr w:type="gramEnd"/>
            <w:r w:rsidRPr="00F85889">
              <w:rPr>
                <w:rFonts w:ascii="Times New Roman" w:hAnsi="Times New Roman" w:cs="Times New Roman"/>
                <w:color w:val="211D1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605073B" w14:textId="77777777" w:rsidR="000349C6" w:rsidRPr="00F85889" w:rsidRDefault="000349C6" w:rsidP="000349C6">
            <w:pPr>
              <w:rPr>
                <w:rFonts w:ascii="Times New Roman" w:hAnsi="Times New Roman" w:cs="Times New Roman"/>
              </w:rPr>
            </w:pPr>
          </w:p>
        </w:tc>
        <w:tc>
          <w:tcPr>
            <w:tcW w:w="1812" w:type="dxa"/>
          </w:tcPr>
          <w:p w14:paraId="5D8B1E17" w14:textId="7B6DA80D" w:rsidR="000349C6" w:rsidRPr="00F85889" w:rsidRDefault="000349C6" w:rsidP="000349C6">
            <w:pPr>
              <w:rPr>
                <w:rFonts w:ascii="Times New Roman" w:hAnsi="Times New Roman" w:cs="Times New Roman"/>
              </w:rPr>
            </w:pPr>
            <w:r w:rsidRPr="00F85889">
              <w:rPr>
                <w:rFonts w:ascii="Times New Roman" w:hAnsi="Times New Roman" w:cs="Times New Roman"/>
                <w:b/>
              </w:rPr>
              <w:t>1.</w:t>
            </w:r>
            <w:r w:rsidRPr="00F85889">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F85889">
              <w:rPr>
                <w:rFonts w:ascii="Times New Roman" w:hAnsi="Times New Roman" w:cs="Times New Roman"/>
              </w:rPr>
              <w:t>in an effort to</w:t>
            </w:r>
            <w:proofErr w:type="gramEnd"/>
            <w:r w:rsidRPr="00F85889">
              <w:rPr>
                <w:rFonts w:ascii="Times New Roman" w:hAnsi="Times New Roman" w:cs="Times New Roman"/>
              </w:rPr>
              <w:t xml:space="preserve"> bring about both</w:t>
            </w:r>
            <w:r w:rsidR="001F5AA4" w:rsidRPr="00F85889">
              <w:rPr>
                <w:rFonts w:ascii="Times New Roman" w:hAnsi="Times New Roman" w:cs="Times New Roman"/>
              </w:rPr>
              <w:t xml:space="preserve"> individual and societal change</w:t>
            </w:r>
          </w:p>
          <w:p w14:paraId="3D0E4A79"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4. </w:t>
            </w:r>
            <w:r w:rsidRPr="00F85889">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684BCFEF" w14:textId="77777777" w:rsidR="000349C6" w:rsidRPr="00F85889" w:rsidRDefault="000349C6" w:rsidP="000349C6">
            <w:pPr>
              <w:rPr>
                <w:rFonts w:ascii="Times New Roman" w:hAnsi="Times New Roman" w:cs="Times New Roman"/>
              </w:rPr>
            </w:pPr>
          </w:p>
          <w:p w14:paraId="3F74E4B5" w14:textId="2E53C4F7" w:rsidR="000349C6" w:rsidRPr="00F85889" w:rsidRDefault="000349C6" w:rsidP="000349C6">
            <w:pPr>
              <w:rPr>
                <w:rFonts w:ascii="Times New Roman" w:hAnsi="Times New Roman" w:cs="Times New Roman"/>
              </w:rPr>
            </w:pPr>
            <w:r w:rsidRPr="00F85889">
              <w:rPr>
                <w:rFonts w:ascii="Times New Roman" w:hAnsi="Times New Roman" w:cs="Times New Roman"/>
                <w:b/>
                <w:color w:val="000000"/>
              </w:rPr>
              <w:t xml:space="preserve">5. </w:t>
            </w:r>
            <w:r w:rsidRPr="00F85889">
              <w:rPr>
                <w:rFonts w:ascii="Times New Roman" w:hAnsi="Times New Roman" w:cs="Times New Roman"/>
                <w:color w:val="000000"/>
              </w:rPr>
              <w:t xml:space="preserve">Increase proficiency in the required Council on Social Work Education’s (CSWE) Core Competencies as indicated in the </w:t>
            </w:r>
            <w:r w:rsidR="001F5AA4" w:rsidRPr="00F85889">
              <w:rPr>
                <w:rFonts w:ascii="Times New Roman" w:hAnsi="Times New Roman" w:cs="Times New Roman"/>
                <w:color w:val="000000"/>
              </w:rPr>
              <w:t>end of semester</w:t>
            </w:r>
            <w:r w:rsidRPr="00F85889">
              <w:rPr>
                <w:rFonts w:ascii="Times New Roman" w:hAnsi="Times New Roman" w:cs="Times New Roman"/>
                <w:color w:val="000000"/>
              </w:rPr>
              <w:t xml:space="preserve"> Evaluation</w:t>
            </w:r>
          </w:p>
          <w:p w14:paraId="0276C847" w14:textId="77777777" w:rsidR="000349C6" w:rsidRPr="00F85889" w:rsidRDefault="000349C6" w:rsidP="000349C6">
            <w:pPr>
              <w:rPr>
                <w:rFonts w:ascii="Times New Roman" w:hAnsi="Times New Roman" w:cs="Times New Roman"/>
              </w:rPr>
            </w:pPr>
          </w:p>
        </w:tc>
        <w:tc>
          <w:tcPr>
            <w:tcW w:w="1816" w:type="dxa"/>
          </w:tcPr>
          <w:p w14:paraId="21EDFB13"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2c.</w:t>
            </w:r>
            <w:r w:rsidRPr="00F85889">
              <w:rPr>
                <w:rFonts w:ascii="Times New Roman" w:hAnsi="Times New Roman" w:cs="Times New Roman"/>
              </w:rPr>
              <w:t xml:space="preserve"> Applies self-awareness and self-regulation to manage the influence of personal biases and values in working with diverse clients and constituencies.</w:t>
            </w:r>
          </w:p>
        </w:tc>
        <w:tc>
          <w:tcPr>
            <w:tcW w:w="1758" w:type="dxa"/>
          </w:tcPr>
          <w:p w14:paraId="41C5D2FC"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Cognitive and Affective Processes</w:t>
            </w:r>
          </w:p>
        </w:tc>
        <w:tc>
          <w:tcPr>
            <w:tcW w:w="1986" w:type="dxa"/>
          </w:tcPr>
          <w:p w14:paraId="5D3BD82D" w14:textId="358A7D04" w:rsidR="000349C6" w:rsidRPr="00F85889" w:rsidRDefault="000349C6" w:rsidP="000349C6">
            <w:pPr>
              <w:rPr>
                <w:rFonts w:ascii="Times New Roman" w:hAnsi="Times New Roman" w:cs="Times New Roman"/>
              </w:rPr>
            </w:pPr>
            <w:r w:rsidRPr="00F85889">
              <w:rPr>
                <w:rFonts w:ascii="Times New Roman" w:hAnsi="Times New Roman" w:cs="Times New Roman"/>
                <w:b/>
              </w:rPr>
              <w:t>Units 2-5:</w:t>
            </w:r>
            <w:r w:rsidRPr="00F85889">
              <w:rPr>
                <w:rFonts w:ascii="Times New Roman" w:hAnsi="Times New Roman" w:cs="Times New Roman"/>
              </w:rPr>
              <w:t xml:space="preserve"> Orientation to </w:t>
            </w:r>
            <w:r w:rsidR="00497124" w:rsidRPr="00F85889">
              <w:rPr>
                <w:rFonts w:ascii="Times New Roman" w:hAnsi="Times New Roman" w:cs="Times New Roman"/>
              </w:rPr>
              <w:t>Practicum</w:t>
            </w:r>
            <w:r w:rsidRPr="00F85889">
              <w:rPr>
                <w:rFonts w:ascii="Times New Roman" w:hAnsi="Times New Roman" w:cs="Times New Roman"/>
              </w:rPr>
              <w:t xml:space="preserve"> Education/ Motivational Interviewing and Client Engagement</w:t>
            </w:r>
          </w:p>
          <w:p w14:paraId="5BE10CE3" w14:textId="77777777" w:rsidR="000349C6" w:rsidRPr="00F85889" w:rsidRDefault="000349C6" w:rsidP="000349C6">
            <w:pPr>
              <w:keepNext/>
              <w:rPr>
                <w:rFonts w:ascii="Times New Roman" w:hAnsi="Times New Roman" w:cs="Times New Roman"/>
                <w:bCs/>
              </w:rPr>
            </w:pPr>
          </w:p>
          <w:p w14:paraId="63B858CC"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6-8:</w:t>
            </w:r>
            <w:r w:rsidRPr="00F85889">
              <w:rPr>
                <w:rFonts w:ascii="Times New Roman" w:hAnsi="Times New Roman" w:cs="Times New Roman"/>
              </w:rPr>
              <w:t xml:space="preserve"> Assessment, diagnostic considerations &amp; Treatment Planning</w:t>
            </w:r>
          </w:p>
          <w:p w14:paraId="32337F60" w14:textId="77777777" w:rsidR="000349C6" w:rsidRPr="00F85889" w:rsidRDefault="000349C6" w:rsidP="000349C6">
            <w:pPr>
              <w:rPr>
                <w:rFonts w:ascii="Times New Roman" w:hAnsi="Times New Roman" w:cs="Times New Roman"/>
              </w:rPr>
            </w:pPr>
          </w:p>
          <w:p w14:paraId="7CAA439D"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9 -11:</w:t>
            </w:r>
            <w:r w:rsidRPr="00F85889">
              <w:rPr>
                <w:rFonts w:ascii="Times New Roman" w:hAnsi="Times New Roman" w:cs="Times New Roman"/>
              </w:rPr>
              <w:t xml:space="preserve"> Problem Solving Therapy and Self Care</w:t>
            </w:r>
          </w:p>
          <w:p w14:paraId="2AF0D1A7" w14:textId="77777777" w:rsidR="000349C6" w:rsidRPr="00F85889" w:rsidRDefault="000349C6" w:rsidP="000349C6">
            <w:pPr>
              <w:rPr>
                <w:rFonts w:ascii="Times New Roman" w:hAnsi="Times New Roman" w:cs="Times New Roman"/>
              </w:rPr>
            </w:pPr>
          </w:p>
          <w:p w14:paraId="73A7B1A1"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12-15:</w:t>
            </w:r>
            <w:r w:rsidRPr="00F85889">
              <w:rPr>
                <w:rFonts w:ascii="Times New Roman" w:hAnsi="Times New Roman" w:cs="Times New Roman"/>
              </w:rPr>
              <w:t xml:space="preserve"> Social Justice and Termination</w:t>
            </w:r>
          </w:p>
          <w:p w14:paraId="03567603" w14:textId="77777777" w:rsidR="000349C6" w:rsidRPr="00F85889" w:rsidRDefault="000349C6" w:rsidP="000349C6">
            <w:pPr>
              <w:rPr>
                <w:rFonts w:ascii="Times New Roman" w:hAnsi="Times New Roman" w:cs="Times New Roman"/>
              </w:rPr>
            </w:pPr>
          </w:p>
          <w:p w14:paraId="26FA02C5"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Participation in ethics, risk factor and other class vignettes/exercises</w:t>
            </w:r>
          </w:p>
          <w:p w14:paraId="60490373" w14:textId="77777777" w:rsidR="000349C6" w:rsidRPr="00F85889" w:rsidRDefault="000349C6" w:rsidP="000349C6">
            <w:pPr>
              <w:keepNext/>
              <w:rPr>
                <w:rFonts w:ascii="Times New Roman" w:hAnsi="Times New Roman" w:cs="Times New Roman"/>
                <w:bCs/>
              </w:rPr>
            </w:pPr>
          </w:p>
          <w:p w14:paraId="6C164258"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participation and engagement in weekly practice lab</w:t>
            </w:r>
          </w:p>
          <w:p w14:paraId="2CFC1591" w14:textId="77777777" w:rsidR="000349C6" w:rsidRPr="00F85889" w:rsidRDefault="000349C6" w:rsidP="000349C6">
            <w:pPr>
              <w:keepNext/>
              <w:rPr>
                <w:rFonts w:ascii="Times New Roman" w:hAnsi="Times New Roman" w:cs="Times New Roman"/>
                <w:bCs/>
              </w:rPr>
            </w:pPr>
          </w:p>
          <w:p w14:paraId="5DD42F38" w14:textId="2871EB6B" w:rsidR="000349C6" w:rsidRPr="00F85889" w:rsidRDefault="00497124" w:rsidP="000349C6">
            <w:pPr>
              <w:keepNext/>
              <w:rPr>
                <w:rFonts w:ascii="Times New Roman" w:hAnsi="Times New Roman" w:cs="Times New Roman"/>
                <w:bCs/>
              </w:rPr>
            </w:pPr>
            <w:r w:rsidRPr="00F85889">
              <w:rPr>
                <w:rFonts w:ascii="Times New Roman" w:hAnsi="Times New Roman" w:cs="Times New Roman"/>
                <w:bCs/>
              </w:rPr>
              <w:t>Practicum</w:t>
            </w:r>
            <w:r w:rsidR="000349C6" w:rsidRPr="00F85889">
              <w:rPr>
                <w:rFonts w:ascii="Times New Roman" w:hAnsi="Times New Roman" w:cs="Times New Roman"/>
                <w:bCs/>
              </w:rPr>
              <w:t xml:space="preserve"> documentation </w:t>
            </w:r>
          </w:p>
          <w:p w14:paraId="3024657D" w14:textId="77777777" w:rsidR="000349C6" w:rsidRPr="00F85889" w:rsidRDefault="000349C6" w:rsidP="000349C6">
            <w:pPr>
              <w:keepNext/>
              <w:rPr>
                <w:rFonts w:ascii="Times New Roman" w:hAnsi="Times New Roman" w:cs="Times New Roman"/>
                <w:bCs/>
              </w:rPr>
            </w:pPr>
          </w:p>
          <w:p w14:paraId="7F5646B2"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interactions with clients (either with assigned clients or via role play)</w:t>
            </w:r>
          </w:p>
          <w:p w14:paraId="2BE31626" w14:textId="77777777" w:rsidR="000349C6" w:rsidRPr="00F85889" w:rsidRDefault="000349C6" w:rsidP="000349C6">
            <w:pPr>
              <w:keepNext/>
              <w:rPr>
                <w:rFonts w:ascii="Times New Roman" w:hAnsi="Times New Roman" w:cs="Times New Roman"/>
                <w:bCs/>
              </w:rPr>
            </w:pPr>
          </w:p>
          <w:p w14:paraId="41D57078"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Weekly Supervision</w:t>
            </w:r>
          </w:p>
        </w:tc>
      </w:tr>
      <w:tr w:rsidR="000349C6" w:rsidRPr="00F85889" w14:paraId="60DB6CC7" w14:textId="77777777" w:rsidTr="000349C6">
        <w:tc>
          <w:tcPr>
            <w:tcW w:w="1978" w:type="dxa"/>
            <w:shd w:val="clear" w:color="auto" w:fill="991B1E"/>
          </w:tcPr>
          <w:p w14:paraId="5BCC7529"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4DB78FB1"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1610656D"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0E0FBE33"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0D005577"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080C3721" w14:textId="77777777" w:rsidTr="000349C6">
        <w:trPr>
          <w:trHeight w:val="2690"/>
        </w:trPr>
        <w:tc>
          <w:tcPr>
            <w:tcW w:w="1978" w:type="dxa"/>
          </w:tcPr>
          <w:p w14:paraId="5CE8F11F"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 xml:space="preserve">Competency 3: Advance Human Rights and Social, Economic, and Environmental Justice </w:t>
            </w:r>
          </w:p>
          <w:p w14:paraId="6F772280"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F85889">
              <w:rPr>
                <w:rFonts w:ascii="Times New Roman" w:hAnsi="Times New Roman" w:cs="Times New Roman"/>
              </w:rPr>
              <w:t>rights violations, and</w:t>
            </w:r>
            <w:proofErr w:type="gramEnd"/>
            <w:r w:rsidRPr="00F85889">
              <w:rPr>
                <w:rFonts w:ascii="Times New Roman" w:hAnsi="Times New Roman" w:cs="Times New Roman"/>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F85889">
              <w:rPr>
                <w:rFonts w:ascii="Times New Roman" w:hAnsi="Times New Roman" w:cs="Times New Roman"/>
              </w:rPr>
              <w:t>equitably</w:t>
            </w:r>
            <w:proofErr w:type="gramEnd"/>
            <w:r w:rsidRPr="00F85889">
              <w:rPr>
                <w:rFonts w:ascii="Times New Roman" w:hAnsi="Times New Roman" w:cs="Times New Roman"/>
              </w:rPr>
              <w:t xml:space="preserve"> and that civil, political, environmental, economic, social, and cultural human rights are protected.</w:t>
            </w:r>
          </w:p>
        </w:tc>
        <w:tc>
          <w:tcPr>
            <w:tcW w:w="1812" w:type="dxa"/>
          </w:tcPr>
          <w:p w14:paraId="48738C73"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1.</w:t>
            </w:r>
            <w:r w:rsidRPr="00F85889">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F85889">
              <w:rPr>
                <w:rFonts w:ascii="Times New Roman" w:hAnsi="Times New Roman" w:cs="Times New Roman"/>
              </w:rPr>
              <w:t>in an effort to</w:t>
            </w:r>
            <w:proofErr w:type="gramEnd"/>
            <w:r w:rsidRPr="00F85889">
              <w:rPr>
                <w:rFonts w:ascii="Times New Roman" w:hAnsi="Times New Roman" w:cs="Times New Roman"/>
              </w:rPr>
              <w:t xml:space="preserve"> bring about both individual and societal change</w:t>
            </w:r>
          </w:p>
          <w:p w14:paraId="13DFECAD" w14:textId="77777777" w:rsidR="000349C6" w:rsidRPr="00F85889" w:rsidRDefault="000349C6" w:rsidP="000349C6">
            <w:pPr>
              <w:rPr>
                <w:rFonts w:ascii="Times New Roman" w:hAnsi="Times New Roman" w:cs="Times New Roman"/>
              </w:rPr>
            </w:pPr>
          </w:p>
          <w:p w14:paraId="1087549C"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3. </w:t>
            </w:r>
            <w:r w:rsidRPr="00F85889">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32C59B25" w14:textId="77777777" w:rsidR="000349C6" w:rsidRPr="00F85889" w:rsidRDefault="000349C6" w:rsidP="000349C6">
            <w:pPr>
              <w:rPr>
                <w:rFonts w:ascii="Times New Roman" w:hAnsi="Times New Roman" w:cs="Times New Roman"/>
              </w:rPr>
            </w:pPr>
          </w:p>
          <w:p w14:paraId="61DDB64D"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4. </w:t>
            </w:r>
            <w:r w:rsidRPr="00F85889">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11A79C57" w14:textId="77777777" w:rsidR="000349C6" w:rsidRPr="00F85889" w:rsidRDefault="000349C6" w:rsidP="000349C6">
            <w:pPr>
              <w:rPr>
                <w:rFonts w:ascii="Times New Roman" w:hAnsi="Times New Roman" w:cs="Times New Roman"/>
              </w:rPr>
            </w:pPr>
          </w:p>
          <w:p w14:paraId="66256C73" w14:textId="77777777" w:rsidR="000349C6" w:rsidRPr="00F85889" w:rsidRDefault="000349C6" w:rsidP="000349C6">
            <w:pPr>
              <w:rPr>
                <w:rFonts w:ascii="Times New Roman" w:hAnsi="Times New Roman" w:cs="Times New Roman"/>
                <w:color w:val="000000"/>
              </w:rPr>
            </w:pPr>
            <w:r w:rsidRPr="00F85889">
              <w:rPr>
                <w:rFonts w:ascii="Times New Roman" w:hAnsi="Times New Roman" w:cs="Times New Roman"/>
                <w:b/>
                <w:color w:val="000000"/>
              </w:rPr>
              <w:t xml:space="preserve">5. </w:t>
            </w:r>
            <w:r w:rsidRPr="00F85889">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4BE767B" w14:textId="77777777" w:rsidR="000349C6" w:rsidRPr="00F85889" w:rsidRDefault="000349C6" w:rsidP="000349C6">
            <w:pPr>
              <w:ind w:left="60"/>
              <w:rPr>
                <w:rFonts w:ascii="Times New Roman" w:hAnsi="Times New Roman" w:cs="Times New Roman"/>
              </w:rPr>
            </w:pPr>
            <w:r w:rsidRPr="00F85889">
              <w:rPr>
                <w:rFonts w:ascii="Times New Roman" w:hAnsi="Times New Roman" w:cs="Times New Roman"/>
              </w:rPr>
              <w:t xml:space="preserve">3a. Applies principles of social, economic, and environmental justice to advocate for human rights within the scope of the organization’s mission. </w:t>
            </w:r>
          </w:p>
          <w:p w14:paraId="59D42C71" w14:textId="77777777" w:rsidR="000349C6" w:rsidRPr="00F85889" w:rsidRDefault="000349C6" w:rsidP="000349C6">
            <w:pPr>
              <w:rPr>
                <w:rFonts w:ascii="Times New Roman" w:hAnsi="Times New Roman" w:cs="Times New Roman"/>
              </w:rPr>
            </w:pPr>
          </w:p>
        </w:tc>
        <w:tc>
          <w:tcPr>
            <w:tcW w:w="1758" w:type="dxa"/>
          </w:tcPr>
          <w:p w14:paraId="3BB9CA23"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Values, Cognitive and Affective Processes</w:t>
            </w:r>
          </w:p>
        </w:tc>
        <w:tc>
          <w:tcPr>
            <w:tcW w:w="1986" w:type="dxa"/>
          </w:tcPr>
          <w:p w14:paraId="618C6772"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12-15:</w:t>
            </w:r>
            <w:r w:rsidRPr="00F85889">
              <w:rPr>
                <w:rFonts w:ascii="Times New Roman" w:hAnsi="Times New Roman" w:cs="Times New Roman"/>
              </w:rPr>
              <w:t xml:space="preserve"> Social Justice and termination</w:t>
            </w:r>
          </w:p>
          <w:p w14:paraId="62696C3C" w14:textId="77777777" w:rsidR="000349C6" w:rsidRPr="00F85889" w:rsidRDefault="000349C6" w:rsidP="000349C6">
            <w:pPr>
              <w:keepNext/>
              <w:rPr>
                <w:rFonts w:ascii="Times New Roman" w:hAnsi="Times New Roman" w:cs="Times New Roman"/>
                <w:bCs/>
              </w:rPr>
            </w:pPr>
          </w:p>
          <w:p w14:paraId="016A2240"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participation and engagement in weekly practice lab</w:t>
            </w:r>
          </w:p>
          <w:p w14:paraId="5FB0ACAB" w14:textId="77777777" w:rsidR="000349C6" w:rsidRPr="00F85889" w:rsidRDefault="000349C6" w:rsidP="000349C6">
            <w:pPr>
              <w:keepNext/>
              <w:rPr>
                <w:rFonts w:ascii="Times New Roman" w:hAnsi="Times New Roman" w:cs="Times New Roman"/>
                <w:bCs/>
              </w:rPr>
            </w:pPr>
          </w:p>
          <w:p w14:paraId="17DCF78A"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Participation in ethics, risk factor and other class vignettes/exercises</w:t>
            </w:r>
          </w:p>
          <w:p w14:paraId="131118CA" w14:textId="77777777" w:rsidR="000349C6" w:rsidRPr="00F85889" w:rsidRDefault="000349C6" w:rsidP="000349C6">
            <w:pPr>
              <w:keepNext/>
              <w:rPr>
                <w:rFonts w:ascii="Times New Roman" w:hAnsi="Times New Roman" w:cs="Times New Roman"/>
                <w:bCs/>
              </w:rPr>
            </w:pPr>
          </w:p>
          <w:p w14:paraId="11F0C4F1" w14:textId="37ACDA1B" w:rsidR="000349C6" w:rsidRPr="00F85889" w:rsidRDefault="00497124" w:rsidP="000349C6">
            <w:pPr>
              <w:keepNext/>
              <w:rPr>
                <w:rFonts w:ascii="Times New Roman" w:hAnsi="Times New Roman" w:cs="Times New Roman"/>
                <w:bCs/>
              </w:rPr>
            </w:pPr>
            <w:r w:rsidRPr="00F85889">
              <w:rPr>
                <w:rFonts w:ascii="Times New Roman" w:hAnsi="Times New Roman" w:cs="Times New Roman"/>
                <w:bCs/>
              </w:rPr>
              <w:t>Practicum</w:t>
            </w:r>
            <w:r w:rsidR="000349C6" w:rsidRPr="00F85889">
              <w:rPr>
                <w:rFonts w:ascii="Times New Roman" w:hAnsi="Times New Roman" w:cs="Times New Roman"/>
                <w:bCs/>
              </w:rPr>
              <w:t xml:space="preserve"> documentation </w:t>
            </w:r>
          </w:p>
          <w:p w14:paraId="5CC016EF" w14:textId="77777777" w:rsidR="000349C6" w:rsidRPr="00F85889" w:rsidRDefault="000349C6" w:rsidP="000349C6">
            <w:pPr>
              <w:keepNext/>
              <w:rPr>
                <w:rFonts w:ascii="Times New Roman" w:hAnsi="Times New Roman" w:cs="Times New Roman"/>
                <w:bCs/>
              </w:rPr>
            </w:pPr>
          </w:p>
          <w:p w14:paraId="503CB04E"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Weekly supervision</w:t>
            </w:r>
          </w:p>
          <w:p w14:paraId="4344863D" w14:textId="77777777" w:rsidR="000349C6" w:rsidRPr="00F85889" w:rsidRDefault="000349C6" w:rsidP="000349C6">
            <w:pPr>
              <w:keepNext/>
              <w:rPr>
                <w:rFonts w:ascii="Times New Roman" w:hAnsi="Times New Roman" w:cs="Times New Roman"/>
                <w:bCs/>
              </w:rPr>
            </w:pPr>
          </w:p>
          <w:p w14:paraId="36DEAD33" w14:textId="687174E9"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 xml:space="preserve">Completion of </w:t>
            </w:r>
            <w:r w:rsidR="00497124" w:rsidRPr="00F85889">
              <w:rPr>
                <w:rFonts w:ascii="Times New Roman" w:hAnsi="Times New Roman" w:cs="Times New Roman"/>
                <w:bCs/>
              </w:rPr>
              <w:t>Practicum</w:t>
            </w:r>
            <w:r w:rsidRPr="00F85889">
              <w:rPr>
                <w:rFonts w:ascii="Times New Roman" w:hAnsi="Times New Roman" w:cs="Times New Roman"/>
                <w:bCs/>
              </w:rPr>
              <w:t xml:space="preserve"> hours</w:t>
            </w:r>
          </w:p>
          <w:p w14:paraId="17A74B9B" w14:textId="77777777" w:rsidR="000349C6" w:rsidRPr="00F85889" w:rsidRDefault="000349C6" w:rsidP="000349C6">
            <w:pPr>
              <w:keepNext/>
              <w:rPr>
                <w:rFonts w:ascii="Times New Roman" w:hAnsi="Times New Roman" w:cs="Times New Roman"/>
                <w:bCs/>
              </w:rPr>
            </w:pPr>
          </w:p>
        </w:tc>
      </w:tr>
      <w:tr w:rsidR="000349C6" w:rsidRPr="00F85889" w14:paraId="7F9020F8" w14:textId="77777777" w:rsidTr="000349C6">
        <w:tc>
          <w:tcPr>
            <w:tcW w:w="1978" w:type="dxa"/>
            <w:shd w:val="clear" w:color="auto" w:fill="991B1E"/>
          </w:tcPr>
          <w:p w14:paraId="57AB9AD8"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6D603099"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1E355F83"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009DD6DF"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4248D7EB"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228A5ADD" w14:textId="77777777" w:rsidTr="000349C6">
        <w:trPr>
          <w:trHeight w:val="5030"/>
        </w:trPr>
        <w:tc>
          <w:tcPr>
            <w:tcW w:w="1978" w:type="dxa"/>
          </w:tcPr>
          <w:p w14:paraId="574DC427"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4</w:t>
            </w:r>
            <w:r w:rsidRPr="00F85889">
              <w:rPr>
                <w:rFonts w:ascii="Times New Roman" w:hAnsi="Times New Roman" w:cs="Times New Roman"/>
              </w:rPr>
              <w:t xml:space="preserve">: </w:t>
            </w:r>
            <w:r w:rsidRPr="00F85889">
              <w:rPr>
                <w:rFonts w:ascii="Times New Roman" w:hAnsi="Times New Roman" w:cs="Times New Roman"/>
                <w:b/>
              </w:rPr>
              <w:t>Engage in Practice-informed Research and Research-Informed Practice</w:t>
            </w:r>
          </w:p>
          <w:p w14:paraId="5D6AE1F6"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1812" w:type="dxa"/>
          </w:tcPr>
          <w:p w14:paraId="686B7361"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1.</w:t>
            </w:r>
            <w:r w:rsidRPr="00F85889">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F85889">
              <w:rPr>
                <w:rFonts w:ascii="Times New Roman" w:hAnsi="Times New Roman" w:cs="Times New Roman"/>
              </w:rPr>
              <w:t>in an effort to</w:t>
            </w:r>
            <w:proofErr w:type="gramEnd"/>
            <w:r w:rsidRPr="00F85889">
              <w:rPr>
                <w:rFonts w:ascii="Times New Roman" w:hAnsi="Times New Roman" w:cs="Times New Roman"/>
              </w:rPr>
              <w:t xml:space="preserve"> bring about both individual and societal change</w:t>
            </w:r>
          </w:p>
          <w:p w14:paraId="7D364858" w14:textId="77777777" w:rsidR="000349C6" w:rsidRPr="00F85889" w:rsidRDefault="000349C6" w:rsidP="000349C6">
            <w:pPr>
              <w:rPr>
                <w:rFonts w:ascii="Times New Roman" w:hAnsi="Times New Roman" w:cs="Times New Roman"/>
              </w:rPr>
            </w:pPr>
          </w:p>
          <w:p w14:paraId="26825EB1"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2. </w:t>
            </w:r>
            <w:r w:rsidRPr="00F85889">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7277768D" w14:textId="77777777" w:rsidR="000349C6" w:rsidRPr="00F85889" w:rsidRDefault="000349C6" w:rsidP="000349C6">
            <w:pPr>
              <w:rPr>
                <w:rFonts w:ascii="Times New Roman" w:hAnsi="Times New Roman" w:cs="Times New Roman"/>
              </w:rPr>
            </w:pPr>
          </w:p>
          <w:p w14:paraId="6C0BFFA6"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3. </w:t>
            </w:r>
            <w:r w:rsidRPr="00F85889">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235B6A09" w14:textId="77777777" w:rsidR="000349C6" w:rsidRPr="00F85889" w:rsidRDefault="000349C6" w:rsidP="000349C6">
            <w:pPr>
              <w:rPr>
                <w:rFonts w:ascii="Times New Roman" w:hAnsi="Times New Roman" w:cs="Times New Roman"/>
              </w:rPr>
            </w:pPr>
          </w:p>
          <w:p w14:paraId="04FF8FF3" w14:textId="77777777" w:rsidR="000349C6" w:rsidRPr="00F85889" w:rsidRDefault="000349C6" w:rsidP="000349C6">
            <w:pPr>
              <w:rPr>
                <w:rFonts w:ascii="Times New Roman" w:hAnsi="Times New Roman" w:cs="Times New Roman"/>
                <w:color w:val="000000"/>
              </w:rPr>
            </w:pPr>
            <w:r w:rsidRPr="00F85889">
              <w:rPr>
                <w:rFonts w:ascii="Times New Roman" w:hAnsi="Times New Roman" w:cs="Times New Roman"/>
                <w:b/>
                <w:color w:val="000000"/>
              </w:rPr>
              <w:t xml:space="preserve">5. </w:t>
            </w:r>
            <w:r w:rsidRPr="00F85889">
              <w:rPr>
                <w:rFonts w:ascii="Times New Roman" w:hAnsi="Times New Roman" w:cs="Times New Roman"/>
                <w:color w:val="000000"/>
              </w:rPr>
              <w:t>Increase proficiency in the required Council on Social Work Education’s (CSWE) Core Competencies as indicated in the Comprehensive Skills Evaluation</w:t>
            </w:r>
          </w:p>
          <w:p w14:paraId="5B4204FD" w14:textId="77777777" w:rsidR="000349C6" w:rsidRPr="00F85889" w:rsidRDefault="000349C6" w:rsidP="000349C6">
            <w:pPr>
              <w:rPr>
                <w:rFonts w:ascii="Times New Roman" w:hAnsi="Times New Roman" w:cs="Times New Roman"/>
              </w:rPr>
            </w:pPr>
          </w:p>
        </w:tc>
        <w:tc>
          <w:tcPr>
            <w:tcW w:w="1816" w:type="dxa"/>
          </w:tcPr>
          <w:p w14:paraId="0EC64218" w14:textId="77777777" w:rsidR="000349C6" w:rsidRPr="00F85889" w:rsidRDefault="000349C6" w:rsidP="000349C6">
            <w:pPr>
              <w:rPr>
                <w:rFonts w:ascii="Times New Roman" w:hAnsi="Times New Roman" w:cs="Times New Roman"/>
                <w:spacing w:val="-2"/>
              </w:rPr>
            </w:pPr>
            <w:r w:rsidRPr="00F85889">
              <w:rPr>
                <w:rFonts w:ascii="Times New Roman" w:hAnsi="Times New Roman" w:cs="Times New Roman"/>
                <w:spacing w:val="-2"/>
              </w:rPr>
              <w:t>4a. Implements evidence-based interventions.</w:t>
            </w:r>
          </w:p>
          <w:p w14:paraId="66E24093" w14:textId="77777777" w:rsidR="000349C6" w:rsidRPr="00F85889" w:rsidRDefault="000349C6" w:rsidP="000349C6">
            <w:pPr>
              <w:rPr>
                <w:rFonts w:ascii="Times New Roman" w:hAnsi="Times New Roman" w:cs="Times New Roman"/>
                <w:spacing w:val="-2"/>
              </w:rPr>
            </w:pPr>
          </w:p>
          <w:p w14:paraId="10D4278A" w14:textId="77777777" w:rsidR="000349C6" w:rsidRPr="00F85889" w:rsidRDefault="000349C6" w:rsidP="000349C6">
            <w:pPr>
              <w:suppressAutoHyphens/>
              <w:spacing w:before="90" w:after="54"/>
              <w:rPr>
                <w:rFonts w:ascii="Times New Roman" w:hAnsi="Times New Roman" w:cs="Times New Roman"/>
                <w:spacing w:val="-2"/>
              </w:rPr>
            </w:pPr>
            <w:r w:rsidRPr="00F85889">
              <w:rPr>
                <w:rFonts w:ascii="Times New Roman" w:hAnsi="Times New Roman" w:cs="Times New Roman"/>
                <w:spacing w:val="-2"/>
              </w:rPr>
              <w:t xml:space="preserve">4b. Translates and integrates research findings with professional judgment to inform and improve practice. </w:t>
            </w:r>
          </w:p>
          <w:p w14:paraId="35FD8E55" w14:textId="77777777" w:rsidR="000349C6" w:rsidRPr="00F85889" w:rsidRDefault="000349C6" w:rsidP="000349C6">
            <w:pPr>
              <w:rPr>
                <w:rFonts w:ascii="Times New Roman" w:hAnsi="Times New Roman" w:cs="Times New Roman"/>
              </w:rPr>
            </w:pPr>
          </w:p>
        </w:tc>
        <w:tc>
          <w:tcPr>
            <w:tcW w:w="1758" w:type="dxa"/>
          </w:tcPr>
          <w:p w14:paraId="5B4A2B5E"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Skills</w:t>
            </w:r>
          </w:p>
        </w:tc>
        <w:tc>
          <w:tcPr>
            <w:tcW w:w="1986" w:type="dxa"/>
          </w:tcPr>
          <w:p w14:paraId="476EA2D8" w14:textId="7DEAA851" w:rsidR="000349C6" w:rsidRPr="00F85889" w:rsidRDefault="000349C6" w:rsidP="000349C6">
            <w:pPr>
              <w:rPr>
                <w:rFonts w:ascii="Times New Roman" w:hAnsi="Times New Roman" w:cs="Times New Roman"/>
              </w:rPr>
            </w:pPr>
            <w:r w:rsidRPr="00F85889">
              <w:rPr>
                <w:rFonts w:ascii="Times New Roman" w:hAnsi="Times New Roman" w:cs="Times New Roman"/>
                <w:b/>
              </w:rPr>
              <w:t>Units 2-5:</w:t>
            </w:r>
            <w:r w:rsidRPr="00F85889">
              <w:rPr>
                <w:rFonts w:ascii="Times New Roman" w:hAnsi="Times New Roman" w:cs="Times New Roman"/>
              </w:rPr>
              <w:t xml:space="preserve"> Orientation to </w:t>
            </w:r>
            <w:r w:rsidR="00497124" w:rsidRPr="00F85889">
              <w:rPr>
                <w:rFonts w:ascii="Times New Roman" w:hAnsi="Times New Roman" w:cs="Times New Roman"/>
              </w:rPr>
              <w:t>Practicum</w:t>
            </w:r>
            <w:r w:rsidRPr="00F85889">
              <w:rPr>
                <w:rFonts w:ascii="Times New Roman" w:hAnsi="Times New Roman" w:cs="Times New Roman"/>
              </w:rPr>
              <w:t xml:space="preserve"> Education/ Motivational Interviewing and Client Engagement</w:t>
            </w:r>
          </w:p>
          <w:p w14:paraId="7A6A0F4F" w14:textId="77777777" w:rsidR="000349C6" w:rsidRPr="00F85889" w:rsidRDefault="000349C6" w:rsidP="000349C6">
            <w:pPr>
              <w:keepNext/>
              <w:rPr>
                <w:rFonts w:ascii="Times New Roman" w:hAnsi="Times New Roman" w:cs="Times New Roman"/>
                <w:bCs/>
              </w:rPr>
            </w:pPr>
          </w:p>
          <w:p w14:paraId="51DA378B"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9 -11:</w:t>
            </w:r>
            <w:r w:rsidRPr="00F85889">
              <w:rPr>
                <w:rFonts w:ascii="Times New Roman" w:hAnsi="Times New Roman" w:cs="Times New Roman"/>
              </w:rPr>
              <w:t xml:space="preserve"> Problem Solving Therapy and Self Care</w:t>
            </w:r>
          </w:p>
          <w:p w14:paraId="3B91B46D" w14:textId="77777777" w:rsidR="000349C6" w:rsidRPr="00F85889" w:rsidRDefault="000349C6" w:rsidP="000349C6">
            <w:pPr>
              <w:keepNext/>
              <w:rPr>
                <w:rFonts w:ascii="Times New Roman" w:hAnsi="Times New Roman" w:cs="Times New Roman"/>
                <w:b/>
              </w:rPr>
            </w:pPr>
          </w:p>
          <w:p w14:paraId="5FC386C6" w14:textId="77777777" w:rsidR="000349C6" w:rsidRPr="00F85889" w:rsidRDefault="000349C6" w:rsidP="000349C6">
            <w:pPr>
              <w:pStyle w:val="BodyText"/>
              <w:spacing w:before="120"/>
              <w:rPr>
                <w:rFonts w:ascii="Times New Roman" w:hAnsi="Times New Roman" w:cs="Times New Roman"/>
                <w:bCs/>
                <w:sz w:val="22"/>
                <w:szCs w:val="22"/>
              </w:rPr>
            </w:pPr>
            <w:r w:rsidRPr="00F85889">
              <w:rPr>
                <w:rFonts w:ascii="Times New Roman" w:hAnsi="Times New Roman" w:cs="Times New Roman"/>
                <w:bCs/>
                <w:sz w:val="22"/>
                <w:szCs w:val="22"/>
              </w:rPr>
              <w:t>Participation in Evidence-Based Intervention (EBI) Trainings</w:t>
            </w:r>
          </w:p>
          <w:p w14:paraId="6B163737" w14:textId="77777777" w:rsidR="000349C6" w:rsidRPr="00F85889" w:rsidRDefault="000349C6" w:rsidP="000349C6">
            <w:pPr>
              <w:keepNext/>
              <w:rPr>
                <w:rFonts w:ascii="Times New Roman" w:hAnsi="Times New Roman" w:cs="Times New Roman"/>
                <w:bCs/>
              </w:rPr>
            </w:pPr>
          </w:p>
          <w:p w14:paraId="4E51184A"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participation and engagement in weekly practice lab</w:t>
            </w:r>
          </w:p>
          <w:p w14:paraId="181DAA86" w14:textId="77777777" w:rsidR="000349C6" w:rsidRPr="00F85889" w:rsidRDefault="000349C6" w:rsidP="000349C6">
            <w:pPr>
              <w:keepNext/>
              <w:rPr>
                <w:rFonts w:ascii="Times New Roman" w:hAnsi="Times New Roman" w:cs="Times New Roman"/>
                <w:bCs/>
              </w:rPr>
            </w:pPr>
          </w:p>
          <w:p w14:paraId="45238FC6" w14:textId="77777777" w:rsidR="000349C6" w:rsidRPr="00F85889" w:rsidRDefault="000349C6" w:rsidP="000349C6">
            <w:pPr>
              <w:keepNext/>
              <w:rPr>
                <w:rFonts w:ascii="Times New Roman" w:hAnsi="Times New Roman" w:cs="Times New Roman"/>
                <w:bCs/>
              </w:rPr>
            </w:pPr>
          </w:p>
          <w:p w14:paraId="004F8882" w14:textId="232CD99E" w:rsidR="000349C6" w:rsidRPr="00F85889" w:rsidRDefault="00497124" w:rsidP="000349C6">
            <w:pPr>
              <w:keepNext/>
              <w:rPr>
                <w:rFonts w:ascii="Times New Roman" w:hAnsi="Times New Roman" w:cs="Times New Roman"/>
                <w:bCs/>
              </w:rPr>
            </w:pPr>
            <w:r w:rsidRPr="00F85889">
              <w:rPr>
                <w:rFonts w:ascii="Times New Roman" w:hAnsi="Times New Roman" w:cs="Times New Roman"/>
                <w:bCs/>
              </w:rPr>
              <w:t>Practicum</w:t>
            </w:r>
            <w:r w:rsidR="000349C6" w:rsidRPr="00F85889">
              <w:rPr>
                <w:rFonts w:ascii="Times New Roman" w:hAnsi="Times New Roman" w:cs="Times New Roman"/>
                <w:bCs/>
              </w:rPr>
              <w:t xml:space="preserve"> documentation </w:t>
            </w:r>
          </w:p>
          <w:p w14:paraId="06349415" w14:textId="77777777" w:rsidR="000349C6" w:rsidRPr="00F85889" w:rsidRDefault="000349C6" w:rsidP="000349C6">
            <w:pPr>
              <w:keepNext/>
              <w:rPr>
                <w:rFonts w:ascii="Times New Roman" w:hAnsi="Times New Roman" w:cs="Times New Roman"/>
                <w:bCs/>
              </w:rPr>
            </w:pPr>
          </w:p>
          <w:p w14:paraId="2A21AD98"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interactions with clients (either with assigned clients or via role play)</w:t>
            </w:r>
          </w:p>
          <w:p w14:paraId="690D5866" w14:textId="77777777" w:rsidR="000349C6" w:rsidRPr="00F85889" w:rsidRDefault="000349C6" w:rsidP="000349C6">
            <w:pPr>
              <w:keepNext/>
              <w:rPr>
                <w:rFonts w:ascii="Times New Roman" w:hAnsi="Times New Roman" w:cs="Times New Roman"/>
                <w:bCs/>
              </w:rPr>
            </w:pPr>
          </w:p>
          <w:p w14:paraId="40053335"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Weekly Supervision</w:t>
            </w:r>
          </w:p>
        </w:tc>
      </w:tr>
      <w:tr w:rsidR="000349C6" w:rsidRPr="00F85889" w14:paraId="74FC5EA8" w14:textId="77777777" w:rsidTr="000349C6">
        <w:tc>
          <w:tcPr>
            <w:tcW w:w="1978" w:type="dxa"/>
            <w:shd w:val="clear" w:color="auto" w:fill="991B1E"/>
          </w:tcPr>
          <w:p w14:paraId="30CC8543"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31211EED"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5EAC3DCA"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10CB6A78"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66C02946"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7BA65647" w14:textId="77777777" w:rsidTr="000349C6">
        <w:trPr>
          <w:trHeight w:val="2690"/>
        </w:trPr>
        <w:tc>
          <w:tcPr>
            <w:tcW w:w="1978" w:type="dxa"/>
          </w:tcPr>
          <w:p w14:paraId="10C85962"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5: Engage in Policy Practice</w:t>
            </w:r>
          </w:p>
          <w:p w14:paraId="7119ABF0"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1812" w:type="dxa"/>
          </w:tcPr>
          <w:p w14:paraId="00E5FDE4"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1.</w:t>
            </w:r>
            <w:r w:rsidRPr="00F85889">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F85889">
              <w:rPr>
                <w:rFonts w:ascii="Times New Roman" w:hAnsi="Times New Roman" w:cs="Times New Roman"/>
              </w:rPr>
              <w:t>in an effort to</w:t>
            </w:r>
            <w:proofErr w:type="gramEnd"/>
            <w:r w:rsidRPr="00F85889">
              <w:rPr>
                <w:rFonts w:ascii="Times New Roman" w:hAnsi="Times New Roman" w:cs="Times New Roman"/>
              </w:rPr>
              <w:t xml:space="preserve"> bring about both individual and societal change</w:t>
            </w:r>
          </w:p>
          <w:p w14:paraId="1249D64B" w14:textId="77777777" w:rsidR="000349C6" w:rsidRPr="00F85889" w:rsidRDefault="000349C6" w:rsidP="000349C6">
            <w:pPr>
              <w:rPr>
                <w:rFonts w:ascii="Times New Roman" w:hAnsi="Times New Roman" w:cs="Times New Roman"/>
              </w:rPr>
            </w:pPr>
          </w:p>
          <w:p w14:paraId="35AEB325"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3. </w:t>
            </w:r>
            <w:r w:rsidRPr="00F85889">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0A1B64C1" w14:textId="77777777" w:rsidR="000349C6" w:rsidRPr="00F85889" w:rsidRDefault="000349C6" w:rsidP="000349C6">
            <w:pPr>
              <w:rPr>
                <w:rFonts w:ascii="Times New Roman" w:hAnsi="Times New Roman" w:cs="Times New Roman"/>
              </w:rPr>
            </w:pPr>
          </w:p>
          <w:p w14:paraId="57F4F4DD" w14:textId="77777777" w:rsidR="000349C6" w:rsidRPr="00F85889" w:rsidRDefault="000349C6" w:rsidP="000349C6">
            <w:pPr>
              <w:keepNext/>
              <w:suppressAutoHyphens/>
              <w:spacing w:before="90" w:after="54"/>
              <w:rPr>
                <w:rFonts w:ascii="Times New Roman" w:hAnsi="Times New Roman" w:cs="Times New Roman"/>
                <w:b/>
              </w:rPr>
            </w:pPr>
            <w:r w:rsidRPr="00F85889">
              <w:rPr>
                <w:rFonts w:ascii="Times New Roman" w:hAnsi="Times New Roman" w:cs="Times New Roman"/>
                <w:b/>
                <w:color w:val="000000"/>
              </w:rPr>
              <w:t xml:space="preserve">5. </w:t>
            </w:r>
            <w:r w:rsidRPr="00F85889">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6B629754" w14:textId="77777777" w:rsidR="000349C6" w:rsidRPr="00F85889" w:rsidRDefault="000349C6" w:rsidP="000349C6">
            <w:pPr>
              <w:keepNext/>
              <w:suppressAutoHyphens/>
              <w:spacing w:before="90" w:after="54"/>
              <w:rPr>
                <w:rFonts w:ascii="Times New Roman" w:hAnsi="Times New Roman" w:cs="Times New Roman"/>
                <w:spacing w:val="-2"/>
              </w:rPr>
            </w:pPr>
            <w:r w:rsidRPr="00F85889">
              <w:rPr>
                <w:rFonts w:ascii="Times New Roman" w:hAnsi="Times New Roman" w:cs="Times New Roman"/>
                <w:spacing w:val="-2"/>
              </w:rPr>
              <w:t>5a. Demonstrates an understanding of how social welfare and/or agency policy affects the delivery of and access to social services.</w:t>
            </w:r>
          </w:p>
          <w:p w14:paraId="40545193" w14:textId="77777777" w:rsidR="000349C6" w:rsidRPr="00F85889" w:rsidRDefault="000349C6" w:rsidP="000349C6">
            <w:pPr>
              <w:rPr>
                <w:rFonts w:ascii="Times New Roman" w:hAnsi="Times New Roman" w:cs="Times New Roman"/>
              </w:rPr>
            </w:pPr>
          </w:p>
          <w:p w14:paraId="7DCA4925" w14:textId="77777777" w:rsidR="000349C6" w:rsidRPr="00F85889" w:rsidRDefault="000349C6" w:rsidP="000349C6">
            <w:pPr>
              <w:rPr>
                <w:rFonts w:ascii="Times New Roman" w:hAnsi="Times New Roman" w:cs="Times New Roman"/>
              </w:rPr>
            </w:pPr>
          </w:p>
          <w:p w14:paraId="5464FAFD" w14:textId="77777777" w:rsidR="000349C6" w:rsidRPr="00F85889" w:rsidRDefault="000349C6" w:rsidP="000349C6">
            <w:pPr>
              <w:ind w:firstLine="720"/>
              <w:rPr>
                <w:rFonts w:ascii="Times New Roman" w:hAnsi="Times New Roman" w:cs="Times New Roman"/>
              </w:rPr>
            </w:pPr>
          </w:p>
        </w:tc>
        <w:tc>
          <w:tcPr>
            <w:tcW w:w="1758" w:type="dxa"/>
          </w:tcPr>
          <w:p w14:paraId="40FDA123"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Knowledge</w:t>
            </w:r>
          </w:p>
        </w:tc>
        <w:tc>
          <w:tcPr>
            <w:tcW w:w="1986" w:type="dxa"/>
          </w:tcPr>
          <w:p w14:paraId="5D1BA4C3" w14:textId="3302FD3E" w:rsidR="000349C6" w:rsidRPr="00F85889" w:rsidRDefault="000349C6" w:rsidP="000349C6">
            <w:pPr>
              <w:rPr>
                <w:rFonts w:ascii="Times New Roman" w:hAnsi="Times New Roman" w:cs="Times New Roman"/>
              </w:rPr>
            </w:pPr>
            <w:r w:rsidRPr="00F85889">
              <w:rPr>
                <w:rFonts w:ascii="Times New Roman" w:hAnsi="Times New Roman" w:cs="Times New Roman"/>
                <w:b/>
              </w:rPr>
              <w:t>Units 2-5:</w:t>
            </w:r>
            <w:r w:rsidRPr="00F85889">
              <w:rPr>
                <w:rFonts w:ascii="Times New Roman" w:hAnsi="Times New Roman" w:cs="Times New Roman"/>
              </w:rPr>
              <w:t xml:space="preserve"> Orientation to </w:t>
            </w:r>
            <w:r w:rsidR="00497124" w:rsidRPr="00F85889">
              <w:rPr>
                <w:rFonts w:ascii="Times New Roman" w:hAnsi="Times New Roman" w:cs="Times New Roman"/>
              </w:rPr>
              <w:t>Practicum</w:t>
            </w:r>
            <w:r w:rsidRPr="00F85889">
              <w:rPr>
                <w:rFonts w:ascii="Times New Roman" w:hAnsi="Times New Roman" w:cs="Times New Roman"/>
              </w:rPr>
              <w:t xml:space="preserve"> Education/ Motivational Interviewing and Client Engagement</w:t>
            </w:r>
          </w:p>
          <w:p w14:paraId="088CC002" w14:textId="77777777" w:rsidR="000349C6" w:rsidRPr="00F85889" w:rsidRDefault="000349C6" w:rsidP="000349C6">
            <w:pPr>
              <w:keepNext/>
              <w:rPr>
                <w:rFonts w:ascii="Times New Roman" w:hAnsi="Times New Roman" w:cs="Times New Roman"/>
                <w:bCs/>
              </w:rPr>
            </w:pPr>
          </w:p>
          <w:p w14:paraId="1AAEC72C"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12-15:</w:t>
            </w:r>
            <w:r w:rsidRPr="00F85889">
              <w:rPr>
                <w:rFonts w:ascii="Times New Roman" w:hAnsi="Times New Roman" w:cs="Times New Roman"/>
              </w:rPr>
              <w:t xml:space="preserve"> Social Justice and Termination</w:t>
            </w:r>
          </w:p>
          <w:p w14:paraId="3E1BB089" w14:textId="77777777" w:rsidR="000349C6" w:rsidRPr="00F85889" w:rsidRDefault="000349C6" w:rsidP="000349C6">
            <w:pPr>
              <w:keepNext/>
              <w:rPr>
                <w:rFonts w:ascii="Times New Roman" w:hAnsi="Times New Roman" w:cs="Times New Roman"/>
                <w:b/>
              </w:rPr>
            </w:pPr>
          </w:p>
          <w:p w14:paraId="47505189"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participation and engagement in weekly practice lab</w:t>
            </w:r>
          </w:p>
          <w:p w14:paraId="6F54BF78" w14:textId="77777777" w:rsidR="000349C6" w:rsidRPr="00F85889" w:rsidRDefault="000349C6" w:rsidP="000349C6">
            <w:pPr>
              <w:keepNext/>
              <w:rPr>
                <w:rFonts w:ascii="Times New Roman" w:hAnsi="Times New Roman" w:cs="Times New Roman"/>
                <w:bCs/>
              </w:rPr>
            </w:pPr>
          </w:p>
          <w:p w14:paraId="21426278" w14:textId="77777777" w:rsidR="000349C6" w:rsidRPr="00F85889" w:rsidRDefault="000349C6" w:rsidP="000349C6">
            <w:pPr>
              <w:keepNext/>
              <w:rPr>
                <w:rFonts w:ascii="Times New Roman" w:hAnsi="Times New Roman" w:cs="Times New Roman"/>
                <w:bCs/>
              </w:rPr>
            </w:pPr>
          </w:p>
          <w:p w14:paraId="0AC86373" w14:textId="36CE84B6" w:rsidR="000349C6" w:rsidRPr="00F85889" w:rsidRDefault="00497124" w:rsidP="000349C6">
            <w:pPr>
              <w:keepNext/>
              <w:rPr>
                <w:rFonts w:ascii="Times New Roman" w:hAnsi="Times New Roman" w:cs="Times New Roman"/>
                <w:bCs/>
              </w:rPr>
            </w:pPr>
            <w:r w:rsidRPr="00F85889">
              <w:rPr>
                <w:rFonts w:ascii="Times New Roman" w:hAnsi="Times New Roman" w:cs="Times New Roman"/>
                <w:bCs/>
              </w:rPr>
              <w:t>Practicum</w:t>
            </w:r>
            <w:r w:rsidR="000349C6" w:rsidRPr="00F85889">
              <w:rPr>
                <w:rFonts w:ascii="Times New Roman" w:hAnsi="Times New Roman" w:cs="Times New Roman"/>
                <w:bCs/>
              </w:rPr>
              <w:t xml:space="preserve"> documentation </w:t>
            </w:r>
          </w:p>
          <w:p w14:paraId="449BDBB0" w14:textId="77777777" w:rsidR="000349C6" w:rsidRPr="00F85889" w:rsidRDefault="000349C6" w:rsidP="000349C6">
            <w:pPr>
              <w:keepNext/>
              <w:rPr>
                <w:rFonts w:ascii="Times New Roman" w:hAnsi="Times New Roman" w:cs="Times New Roman"/>
                <w:bCs/>
              </w:rPr>
            </w:pPr>
          </w:p>
          <w:p w14:paraId="2A47CF86" w14:textId="77777777" w:rsidR="000349C6" w:rsidRPr="00F85889" w:rsidRDefault="000349C6" w:rsidP="000349C6">
            <w:pPr>
              <w:keepNext/>
              <w:rPr>
                <w:rFonts w:ascii="Times New Roman" w:hAnsi="Times New Roman" w:cs="Times New Roman"/>
                <w:bCs/>
              </w:rPr>
            </w:pPr>
          </w:p>
          <w:p w14:paraId="1FF10054"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Cs/>
              </w:rPr>
              <w:t>Weekly Supervision</w:t>
            </w:r>
          </w:p>
        </w:tc>
      </w:tr>
      <w:tr w:rsidR="000349C6" w:rsidRPr="00F85889" w14:paraId="773E3DE6" w14:textId="77777777" w:rsidTr="000349C6">
        <w:tc>
          <w:tcPr>
            <w:tcW w:w="1978" w:type="dxa"/>
            <w:shd w:val="clear" w:color="auto" w:fill="991B1E"/>
          </w:tcPr>
          <w:p w14:paraId="3748D1BD"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7FA30185"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2B7E3E8F"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2532B583"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256A39F5"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58DA4D2F" w14:textId="77777777" w:rsidTr="000349C6">
        <w:tc>
          <w:tcPr>
            <w:tcW w:w="1978" w:type="dxa"/>
          </w:tcPr>
          <w:p w14:paraId="29D98EDA"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6</w:t>
            </w:r>
            <w:r w:rsidRPr="00F85889">
              <w:rPr>
                <w:rFonts w:ascii="Times New Roman" w:hAnsi="Times New Roman" w:cs="Times New Roman"/>
              </w:rPr>
              <w:t xml:space="preserve">: </w:t>
            </w:r>
            <w:r w:rsidRPr="00F85889">
              <w:rPr>
                <w:rFonts w:ascii="Times New Roman" w:hAnsi="Times New Roman" w:cs="Times New Roman"/>
                <w:b/>
              </w:rPr>
              <w:t>Engage with Individuals, Families, Groups, Organizations, and Communities</w:t>
            </w:r>
          </w:p>
          <w:p w14:paraId="1A4A030F" w14:textId="77777777" w:rsidR="000349C6" w:rsidRPr="00F85889" w:rsidRDefault="000349C6" w:rsidP="000349C6">
            <w:pPr>
              <w:rPr>
                <w:rFonts w:ascii="Times New Roman" w:hAnsi="Times New Roman" w:cs="Times New Roman"/>
                <w:color w:val="211D1E"/>
              </w:rPr>
            </w:pPr>
            <w:r w:rsidRPr="00F85889">
              <w:rPr>
                <w:rFonts w:ascii="Times New Roman" w:hAnsi="Times New Roman" w:cs="Times New Roman"/>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24642354" w14:textId="77777777" w:rsidR="000349C6" w:rsidRPr="00F85889" w:rsidRDefault="000349C6" w:rsidP="000349C6">
            <w:pPr>
              <w:rPr>
                <w:rFonts w:ascii="Times New Roman" w:hAnsi="Times New Roman" w:cs="Times New Roman"/>
              </w:rPr>
            </w:pPr>
          </w:p>
          <w:p w14:paraId="30AC0EEE" w14:textId="77777777" w:rsidR="000349C6" w:rsidRPr="00F85889" w:rsidRDefault="000349C6" w:rsidP="000349C6">
            <w:pPr>
              <w:rPr>
                <w:rFonts w:ascii="Times New Roman" w:hAnsi="Times New Roman" w:cs="Times New Roman"/>
              </w:rPr>
            </w:pPr>
          </w:p>
        </w:tc>
        <w:tc>
          <w:tcPr>
            <w:tcW w:w="1812" w:type="dxa"/>
          </w:tcPr>
          <w:p w14:paraId="53C589E4"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1.</w:t>
            </w:r>
            <w:r w:rsidRPr="00F85889">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F85889">
              <w:rPr>
                <w:rFonts w:ascii="Times New Roman" w:hAnsi="Times New Roman" w:cs="Times New Roman"/>
              </w:rPr>
              <w:t>in an effort to</w:t>
            </w:r>
            <w:proofErr w:type="gramEnd"/>
            <w:r w:rsidRPr="00F85889">
              <w:rPr>
                <w:rFonts w:ascii="Times New Roman" w:hAnsi="Times New Roman" w:cs="Times New Roman"/>
              </w:rPr>
              <w:t xml:space="preserve"> bring about both individual and societal change</w:t>
            </w:r>
          </w:p>
          <w:p w14:paraId="5C47C9F7" w14:textId="77777777" w:rsidR="000349C6" w:rsidRPr="00F85889" w:rsidRDefault="000349C6" w:rsidP="000349C6">
            <w:pPr>
              <w:rPr>
                <w:rFonts w:ascii="Times New Roman" w:hAnsi="Times New Roman" w:cs="Times New Roman"/>
              </w:rPr>
            </w:pPr>
          </w:p>
          <w:p w14:paraId="491BF647"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2. </w:t>
            </w:r>
            <w:r w:rsidRPr="00F85889">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50C3CAB3" w14:textId="77777777" w:rsidR="000349C6" w:rsidRPr="00F85889" w:rsidRDefault="000349C6" w:rsidP="000349C6">
            <w:pPr>
              <w:rPr>
                <w:rFonts w:ascii="Times New Roman" w:hAnsi="Times New Roman" w:cs="Times New Roman"/>
              </w:rPr>
            </w:pPr>
          </w:p>
          <w:p w14:paraId="024404C1"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3. </w:t>
            </w:r>
            <w:r w:rsidRPr="00F85889">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06771DC8" w14:textId="77777777" w:rsidR="000349C6" w:rsidRPr="00F85889" w:rsidRDefault="000349C6" w:rsidP="000349C6">
            <w:pPr>
              <w:rPr>
                <w:rFonts w:ascii="Times New Roman" w:hAnsi="Times New Roman" w:cs="Times New Roman"/>
              </w:rPr>
            </w:pPr>
          </w:p>
          <w:p w14:paraId="22BE47F2" w14:textId="40D02622" w:rsidR="000349C6" w:rsidRPr="00F85889" w:rsidRDefault="000349C6" w:rsidP="00A54673">
            <w:pPr>
              <w:rPr>
                <w:rFonts w:ascii="Times New Roman" w:hAnsi="Times New Roman" w:cs="Times New Roman"/>
              </w:rPr>
            </w:pPr>
            <w:r w:rsidRPr="00F85889">
              <w:rPr>
                <w:rFonts w:ascii="Times New Roman" w:hAnsi="Times New Roman" w:cs="Times New Roman"/>
                <w:b/>
                <w:color w:val="000000"/>
              </w:rPr>
              <w:t xml:space="preserve">5. </w:t>
            </w:r>
            <w:r w:rsidRPr="00F85889">
              <w:rPr>
                <w:rFonts w:ascii="Times New Roman" w:hAnsi="Times New Roman" w:cs="Times New Roman"/>
                <w:color w:val="000000"/>
              </w:rPr>
              <w:t xml:space="preserve">Increase proficiency in the required Council on Social Work Education’s (CSWE) Competencies as indicated in the </w:t>
            </w:r>
            <w:r w:rsidR="00A54673" w:rsidRPr="00F85889">
              <w:rPr>
                <w:rFonts w:ascii="Times New Roman" w:hAnsi="Times New Roman" w:cs="Times New Roman"/>
                <w:color w:val="000000"/>
              </w:rPr>
              <w:t>end of semester</w:t>
            </w:r>
            <w:r w:rsidRPr="00F85889">
              <w:rPr>
                <w:rFonts w:ascii="Times New Roman" w:hAnsi="Times New Roman" w:cs="Times New Roman"/>
                <w:color w:val="000000"/>
              </w:rPr>
              <w:t xml:space="preserve"> Evaluation</w:t>
            </w:r>
          </w:p>
        </w:tc>
        <w:tc>
          <w:tcPr>
            <w:tcW w:w="1816" w:type="dxa"/>
          </w:tcPr>
          <w:p w14:paraId="78DAC18E" w14:textId="77777777" w:rsidR="000349C6" w:rsidRPr="00F85889" w:rsidRDefault="000349C6" w:rsidP="000349C6">
            <w:pPr>
              <w:suppressAutoHyphens/>
              <w:spacing w:before="90" w:after="54"/>
              <w:rPr>
                <w:rFonts w:ascii="Times New Roman" w:hAnsi="Times New Roman" w:cs="Times New Roman"/>
                <w:spacing w:val="-2"/>
              </w:rPr>
            </w:pPr>
            <w:r w:rsidRPr="00F85889">
              <w:rPr>
                <w:rFonts w:ascii="Times New Roman" w:hAnsi="Times New Roman" w:cs="Times New Roman"/>
                <w:spacing w:val="-2"/>
              </w:rPr>
              <w:t>6b. Uses knowledge of practice context to inform engagement with clients and constituencies.</w:t>
            </w:r>
          </w:p>
          <w:p w14:paraId="7B404D72" w14:textId="77777777" w:rsidR="000349C6" w:rsidRPr="00F85889" w:rsidRDefault="000349C6" w:rsidP="000349C6">
            <w:pPr>
              <w:suppressAutoHyphens/>
              <w:spacing w:before="90" w:after="54"/>
              <w:rPr>
                <w:rFonts w:ascii="Times New Roman" w:hAnsi="Times New Roman" w:cs="Times New Roman"/>
                <w:spacing w:val="-2"/>
              </w:rPr>
            </w:pPr>
          </w:p>
          <w:p w14:paraId="6CE80360" w14:textId="77777777" w:rsidR="000349C6" w:rsidRPr="00F85889" w:rsidRDefault="000349C6" w:rsidP="000349C6">
            <w:pPr>
              <w:suppressAutoHyphens/>
              <w:spacing w:before="90" w:after="54"/>
              <w:rPr>
                <w:rFonts w:ascii="Times New Roman" w:hAnsi="Times New Roman" w:cs="Times New Roman"/>
                <w:spacing w:val="-2"/>
              </w:rPr>
            </w:pPr>
            <w:r w:rsidRPr="00F85889">
              <w:rPr>
                <w:rFonts w:ascii="Times New Roman" w:hAnsi="Times New Roman" w:cs="Times New Roman"/>
                <w:spacing w:val="-2"/>
              </w:rPr>
              <w:t>6d. Uses interpersonal skills to engage diverse clients and constituencies.</w:t>
            </w:r>
          </w:p>
          <w:p w14:paraId="1BD6688C" w14:textId="77777777" w:rsidR="000349C6" w:rsidRPr="00F85889" w:rsidRDefault="000349C6" w:rsidP="000349C6">
            <w:pPr>
              <w:rPr>
                <w:rFonts w:ascii="Times New Roman" w:hAnsi="Times New Roman" w:cs="Times New Roman"/>
              </w:rPr>
            </w:pPr>
          </w:p>
        </w:tc>
        <w:tc>
          <w:tcPr>
            <w:tcW w:w="1758" w:type="dxa"/>
          </w:tcPr>
          <w:p w14:paraId="0B758147"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Knowledge and Skills</w:t>
            </w:r>
          </w:p>
          <w:p w14:paraId="35ED4009" w14:textId="77777777" w:rsidR="000349C6" w:rsidRPr="00F85889" w:rsidRDefault="000349C6" w:rsidP="000349C6">
            <w:pPr>
              <w:rPr>
                <w:rFonts w:ascii="Times New Roman" w:hAnsi="Times New Roman" w:cs="Times New Roman"/>
              </w:rPr>
            </w:pPr>
          </w:p>
          <w:p w14:paraId="69BE586F" w14:textId="77777777" w:rsidR="000349C6" w:rsidRPr="00F85889" w:rsidRDefault="000349C6" w:rsidP="000349C6">
            <w:pPr>
              <w:rPr>
                <w:rFonts w:ascii="Times New Roman" w:hAnsi="Times New Roman" w:cs="Times New Roman"/>
              </w:rPr>
            </w:pPr>
          </w:p>
          <w:p w14:paraId="465378E2" w14:textId="77777777" w:rsidR="000349C6" w:rsidRPr="00F85889" w:rsidRDefault="000349C6" w:rsidP="000349C6">
            <w:pPr>
              <w:rPr>
                <w:rFonts w:ascii="Times New Roman" w:hAnsi="Times New Roman" w:cs="Times New Roman"/>
              </w:rPr>
            </w:pPr>
          </w:p>
          <w:p w14:paraId="0B5158C9" w14:textId="77777777" w:rsidR="000349C6" w:rsidRPr="00F85889" w:rsidRDefault="000349C6" w:rsidP="000349C6">
            <w:pPr>
              <w:rPr>
                <w:rFonts w:ascii="Times New Roman" w:hAnsi="Times New Roman" w:cs="Times New Roman"/>
              </w:rPr>
            </w:pPr>
          </w:p>
          <w:p w14:paraId="4AC7D2F6" w14:textId="77777777" w:rsidR="000349C6" w:rsidRPr="00F85889" w:rsidRDefault="000349C6" w:rsidP="000349C6">
            <w:pPr>
              <w:rPr>
                <w:rFonts w:ascii="Times New Roman" w:hAnsi="Times New Roman" w:cs="Times New Roman"/>
              </w:rPr>
            </w:pPr>
          </w:p>
          <w:p w14:paraId="6EF50D31" w14:textId="77777777" w:rsidR="000349C6" w:rsidRPr="00F85889" w:rsidRDefault="000349C6" w:rsidP="000349C6">
            <w:pPr>
              <w:rPr>
                <w:rFonts w:ascii="Times New Roman" w:hAnsi="Times New Roman" w:cs="Times New Roman"/>
              </w:rPr>
            </w:pPr>
          </w:p>
          <w:p w14:paraId="4A080B3C" w14:textId="77777777" w:rsidR="000349C6" w:rsidRPr="00F85889" w:rsidRDefault="000349C6" w:rsidP="000349C6">
            <w:pPr>
              <w:rPr>
                <w:rFonts w:ascii="Times New Roman" w:hAnsi="Times New Roman" w:cs="Times New Roman"/>
              </w:rPr>
            </w:pPr>
          </w:p>
          <w:p w14:paraId="31A3CF25"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Skills</w:t>
            </w:r>
          </w:p>
        </w:tc>
        <w:tc>
          <w:tcPr>
            <w:tcW w:w="1986" w:type="dxa"/>
          </w:tcPr>
          <w:p w14:paraId="744E89D1" w14:textId="196B3348" w:rsidR="000349C6" w:rsidRPr="00F85889" w:rsidRDefault="000349C6" w:rsidP="000349C6">
            <w:pPr>
              <w:rPr>
                <w:rFonts w:ascii="Times New Roman" w:hAnsi="Times New Roman" w:cs="Times New Roman"/>
              </w:rPr>
            </w:pPr>
            <w:r w:rsidRPr="00F85889">
              <w:rPr>
                <w:rFonts w:ascii="Times New Roman" w:hAnsi="Times New Roman" w:cs="Times New Roman"/>
                <w:b/>
              </w:rPr>
              <w:t>Units 1-5:</w:t>
            </w:r>
            <w:r w:rsidRPr="00F85889">
              <w:rPr>
                <w:rFonts w:ascii="Times New Roman" w:hAnsi="Times New Roman" w:cs="Times New Roman"/>
              </w:rPr>
              <w:t xml:space="preserve"> Orientation to </w:t>
            </w:r>
            <w:r w:rsidR="00497124" w:rsidRPr="00F85889">
              <w:rPr>
                <w:rFonts w:ascii="Times New Roman" w:hAnsi="Times New Roman" w:cs="Times New Roman"/>
              </w:rPr>
              <w:t>Practicum</w:t>
            </w:r>
            <w:r w:rsidRPr="00F85889">
              <w:rPr>
                <w:rFonts w:ascii="Times New Roman" w:hAnsi="Times New Roman" w:cs="Times New Roman"/>
              </w:rPr>
              <w:t xml:space="preserve"> Education/ Motivational Interviewing and Client Engagement</w:t>
            </w:r>
          </w:p>
          <w:p w14:paraId="040A0CCB" w14:textId="77777777" w:rsidR="000349C6" w:rsidRPr="00F85889" w:rsidRDefault="000349C6" w:rsidP="000349C6">
            <w:pPr>
              <w:rPr>
                <w:rFonts w:ascii="Times New Roman" w:hAnsi="Times New Roman" w:cs="Times New Roman"/>
              </w:rPr>
            </w:pPr>
          </w:p>
          <w:p w14:paraId="10997096" w14:textId="77777777" w:rsidR="000349C6" w:rsidRPr="00F85889" w:rsidRDefault="000349C6" w:rsidP="000349C6">
            <w:pPr>
              <w:rPr>
                <w:rFonts w:ascii="Times New Roman" w:hAnsi="Times New Roman" w:cs="Times New Roman"/>
              </w:rPr>
            </w:pPr>
          </w:p>
          <w:p w14:paraId="6980DDBE"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Units 9 -11:</w:t>
            </w:r>
            <w:r w:rsidRPr="00F85889">
              <w:rPr>
                <w:rFonts w:ascii="Times New Roman" w:hAnsi="Times New Roman" w:cs="Times New Roman"/>
              </w:rPr>
              <w:t xml:space="preserve"> Problem Solving Therapy and Self Care</w:t>
            </w:r>
          </w:p>
          <w:p w14:paraId="0FC7A528" w14:textId="77777777" w:rsidR="000349C6" w:rsidRPr="00F85889" w:rsidRDefault="000349C6" w:rsidP="000349C6">
            <w:pPr>
              <w:keepNext/>
              <w:rPr>
                <w:rFonts w:ascii="Times New Roman" w:hAnsi="Times New Roman" w:cs="Times New Roman"/>
                <w:bCs/>
              </w:rPr>
            </w:pPr>
          </w:p>
          <w:p w14:paraId="7917AEEB"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Evaluation of participation and engagement in weekly practice lab</w:t>
            </w:r>
          </w:p>
          <w:p w14:paraId="1C9E60D7" w14:textId="77777777" w:rsidR="000349C6" w:rsidRPr="00F85889" w:rsidRDefault="000349C6" w:rsidP="000349C6">
            <w:pPr>
              <w:keepNext/>
              <w:rPr>
                <w:rFonts w:ascii="Times New Roman" w:hAnsi="Times New Roman" w:cs="Times New Roman"/>
                <w:bCs/>
              </w:rPr>
            </w:pPr>
          </w:p>
          <w:p w14:paraId="02F5C823"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engagement skills</w:t>
            </w:r>
            <w:r w:rsidRPr="00F85889">
              <w:rPr>
                <w:rFonts w:ascii="Times New Roman" w:hAnsi="Times New Roman" w:cs="Times New Roman"/>
                <w:b/>
              </w:rPr>
              <w:t xml:space="preserve"> </w:t>
            </w:r>
            <w:r w:rsidRPr="00F85889">
              <w:rPr>
                <w:rFonts w:ascii="Times New Roman" w:hAnsi="Times New Roman" w:cs="Times New Roman"/>
                <w:bCs/>
              </w:rPr>
              <w:t xml:space="preserve">during EBI trainings </w:t>
            </w:r>
          </w:p>
          <w:p w14:paraId="2A0BAAC0" w14:textId="77777777" w:rsidR="000349C6" w:rsidRPr="00F85889" w:rsidRDefault="000349C6" w:rsidP="000349C6">
            <w:pPr>
              <w:keepNext/>
              <w:rPr>
                <w:rFonts w:ascii="Times New Roman" w:hAnsi="Times New Roman" w:cs="Times New Roman"/>
                <w:bCs/>
              </w:rPr>
            </w:pPr>
          </w:p>
          <w:p w14:paraId="1CA25EE5"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Observation of interactions with clients (either with assigned clients or via role play)</w:t>
            </w:r>
          </w:p>
          <w:p w14:paraId="1C1F4B30" w14:textId="77777777" w:rsidR="000349C6" w:rsidRPr="00F85889" w:rsidRDefault="000349C6" w:rsidP="000349C6">
            <w:pPr>
              <w:keepNext/>
              <w:rPr>
                <w:rFonts w:ascii="Times New Roman" w:hAnsi="Times New Roman" w:cs="Times New Roman"/>
                <w:bCs/>
              </w:rPr>
            </w:pPr>
          </w:p>
          <w:p w14:paraId="77943BAA" w14:textId="2745348C" w:rsidR="000349C6" w:rsidRPr="00F85889" w:rsidRDefault="00497124" w:rsidP="000349C6">
            <w:pPr>
              <w:keepNext/>
              <w:rPr>
                <w:rFonts w:ascii="Times New Roman" w:hAnsi="Times New Roman" w:cs="Times New Roman"/>
                <w:bCs/>
              </w:rPr>
            </w:pPr>
            <w:r w:rsidRPr="00F85889">
              <w:rPr>
                <w:rFonts w:ascii="Times New Roman" w:hAnsi="Times New Roman" w:cs="Times New Roman"/>
                <w:bCs/>
              </w:rPr>
              <w:t>Practicum</w:t>
            </w:r>
            <w:r w:rsidR="000349C6" w:rsidRPr="00F85889">
              <w:rPr>
                <w:rFonts w:ascii="Times New Roman" w:hAnsi="Times New Roman" w:cs="Times New Roman"/>
                <w:bCs/>
              </w:rPr>
              <w:t xml:space="preserve"> documentation </w:t>
            </w:r>
          </w:p>
          <w:p w14:paraId="0CC1D0B0" w14:textId="77777777" w:rsidR="000349C6" w:rsidRPr="00F85889" w:rsidRDefault="000349C6" w:rsidP="000349C6">
            <w:pPr>
              <w:keepNext/>
              <w:rPr>
                <w:rFonts w:ascii="Times New Roman" w:hAnsi="Times New Roman" w:cs="Times New Roman"/>
                <w:bCs/>
              </w:rPr>
            </w:pPr>
          </w:p>
          <w:p w14:paraId="026FA105" w14:textId="77777777" w:rsidR="000349C6" w:rsidRPr="00F85889" w:rsidRDefault="000349C6" w:rsidP="000349C6">
            <w:pPr>
              <w:keepNext/>
              <w:rPr>
                <w:rFonts w:ascii="Times New Roman" w:hAnsi="Times New Roman" w:cs="Times New Roman"/>
                <w:bCs/>
              </w:rPr>
            </w:pPr>
            <w:r w:rsidRPr="00F85889">
              <w:rPr>
                <w:rFonts w:ascii="Times New Roman" w:hAnsi="Times New Roman" w:cs="Times New Roman"/>
                <w:bCs/>
              </w:rPr>
              <w:t>Weekly supervision</w:t>
            </w:r>
          </w:p>
          <w:p w14:paraId="0F80EF52" w14:textId="77777777" w:rsidR="000349C6" w:rsidRPr="00F85889" w:rsidRDefault="000349C6" w:rsidP="000349C6">
            <w:pPr>
              <w:keepNext/>
              <w:rPr>
                <w:rFonts w:ascii="Times New Roman" w:hAnsi="Times New Roman" w:cs="Times New Roman"/>
                <w:bCs/>
              </w:rPr>
            </w:pPr>
          </w:p>
          <w:p w14:paraId="6069E09A" w14:textId="77777777" w:rsidR="000349C6" w:rsidRPr="00F85889" w:rsidRDefault="000349C6" w:rsidP="000349C6">
            <w:pPr>
              <w:keepNext/>
              <w:rPr>
                <w:rFonts w:ascii="Times New Roman" w:hAnsi="Times New Roman" w:cs="Times New Roman"/>
                <w:bCs/>
              </w:rPr>
            </w:pPr>
          </w:p>
        </w:tc>
      </w:tr>
      <w:tr w:rsidR="000349C6" w:rsidRPr="00F85889" w14:paraId="751EEFA3" w14:textId="77777777" w:rsidTr="000349C6">
        <w:tc>
          <w:tcPr>
            <w:tcW w:w="1978" w:type="dxa"/>
            <w:shd w:val="clear" w:color="auto" w:fill="991B1E"/>
          </w:tcPr>
          <w:p w14:paraId="49CFEABA"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486CB591"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0D7E46E8"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4072F3D8"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15017CD7" w14:textId="77777777" w:rsidR="000349C6" w:rsidRPr="00F85889" w:rsidRDefault="000349C6" w:rsidP="000349C6">
            <w:pPr>
              <w:jc w:val="cente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02928CE4" w14:textId="77777777" w:rsidTr="000349C6">
        <w:tc>
          <w:tcPr>
            <w:tcW w:w="1978" w:type="dxa"/>
          </w:tcPr>
          <w:p w14:paraId="3EDC2E82"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7: Assess Individuals, Families, Groups, Organizations, and Communities</w:t>
            </w:r>
          </w:p>
          <w:p w14:paraId="1FF11974"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812" w:type="dxa"/>
            <w:tcBorders>
              <w:top w:val="single" w:sz="4" w:space="0" w:color="C00000"/>
              <w:left w:val="single" w:sz="4" w:space="0" w:color="C00000"/>
              <w:bottom w:val="single" w:sz="4" w:space="0" w:color="C00000"/>
              <w:right w:val="single" w:sz="4" w:space="0" w:color="C00000"/>
            </w:tcBorders>
          </w:tcPr>
          <w:p w14:paraId="7F6A4403"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2. </w:t>
            </w:r>
            <w:r w:rsidRPr="00F85889">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2AC0353B" w14:textId="77777777" w:rsidR="000349C6" w:rsidRPr="00F85889" w:rsidRDefault="000349C6" w:rsidP="000349C6">
            <w:pPr>
              <w:rPr>
                <w:rFonts w:ascii="Times New Roman" w:hAnsi="Times New Roman" w:cs="Times New Roman"/>
              </w:rPr>
            </w:pPr>
          </w:p>
          <w:p w14:paraId="2AC6E1F1" w14:textId="77777777" w:rsidR="000349C6" w:rsidRPr="00F85889" w:rsidRDefault="000349C6" w:rsidP="000349C6">
            <w:pPr>
              <w:rPr>
                <w:rFonts w:ascii="Times New Roman" w:hAnsi="Times New Roman" w:cs="Times New Roman"/>
              </w:rPr>
            </w:pPr>
            <w:r w:rsidRPr="00F85889">
              <w:rPr>
                <w:rFonts w:ascii="Times New Roman" w:hAnsi="Times New Roman" w:cs="Times New Roman"/>
                <w:b/>
              </w:rPr>
              <w:t xml:space="preserve">3. </w:t>
            </w:r>
            <w:r w:rsidRPr="00F85889">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2AD6954C" w14:textId="77777777" w:rsidR="000349C6" w:rsidRPr="00F85889" w:rsidRDefault="000349C6" w:rsidP="000349C6">
            <w:pPr>
              <w:rPr>
                <w:rFonts w:ascii="Times New Roman" w:hAnsi="Times New Roman" w:cs="Times New Roman"/>
              </w:rPr>
            </w:pPr>
          </w:p>
          <w:p w14:paraId="052A47AD" w14:textId="77777777" w:rsidR="000349C6" w:rsidRPr="00F85889" w:rsidRDefault="000349C6" w:rsidP="000349C6">
            <w:pPr>
              <w:rPr>
                <w:rFonts w:ascii="Times New Roman" w:hAnsi="Times New Roman" w:cs="Times New Roman"/>
              </w:rPr>
            </w:pPr>
          </w:p>
          <w:p w14:paraId="420C5AC4" w14:textId="732AA0FD" w:rsidR="000349C6" w:rsidRPr="00F85889" w:rsidRDefault="000349C6" w:rsidP="00A54673">
            <w:pPr>
              <w:rPr>
                <w:rFonts w:ascii="Times New Roman" w:hAnsi="Times New Roman" w:cs="Times New Roman"/>
              </w:rPr>
            </w:pPr>
            <w:r w:rsidRPr="00F85889">
              <w:rPr>
                <w:rFonts w:ascii="Times New Roman" w:hAnsi="Times New Roman" w:cs="Times New Roman"/>
                <w:b/>
                <w:color w:val="000000"/>
              </w:rPr>
              <w:t xml:space="preserve">5. </w:t>
            </w:r>
            <w:r w:rsidRPr="00F85889">
              <w:rPr>
                <w:rFonts w:ascii="Times New Roman" w:hAnsi="Times New Roman" w:cs="Times New Roman"/>
                <w:color w:val="000000"/>
              </w:rPr>
              <w:t xml:space="preserve">Increase proficiency in the required Council on Social Work Education’s (CSWE) Competencies as indicated in the </w:t>
            </w:r>
            <w:r w:rsidR="00A54673" w:rsidRPr="00F85889">
              <w:rPr>
                <w:rFonts w:ascii="Times New Roman" w:hAnsi="Times New Roman" w:cs="Times New Roman"/>
                <w:color w:val="000000"/>
              </w:rPr>
              <w:t>end of semester</w:t>
            </w:r>
            <w:r w:rsidRPr="00F85889">
              <w:rPr>
                <w:rFonts w:ascii="Times New Roman" w:hAnsi="Times New Roman" w:cs="Times New Roman"/>
                <w:color w:val="000000"/>
              </w:rPr>
              <w:t xml:space="preserve"> Evaluation</w:t>
            </w:r>
          </w:p>
        </w:tc>
        <w:tc>
          <w:tcPr>
            <w:tcW w:w="1816" w:type="dxa"/>
          </w:tcPr>
          <w:p w14:paraId="6F02DD67"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54CBEF69" w14:textId="77777777" w:rsidR="000349C6" w:rsidRPr="00F85889" w:rsidRDefault="000349C6" w:rsidP="000349C6">
            <w:pPr>
              <w:rPr>
                <w:rFonts w:ascii="Times New Roman" w:hAnsi="Times New Roman" w:cs="Times New Roman"/>
              </w:rPr>
            </w:pPr>
          </w:p>
          <w:p w14:paraId="2EAC65EA" w14:textId="77777777" w:rsidR="000349C6" w:rsidRPr="00F85889" w:rsidRDefault="000349C6" w:rsidP="000349C6">
            <w:pPr>
              <w:rPr>
                <w:rFonts w:ascii="Times New Roman" w:hAnsi="Times New Roman" w:cs="Times New Roman"/>
              </w:rPr>
            </w:pPr>
          </w:p>
          <w:p w14:paraId="26CE8286" w14:textId="77777777" w:rsidR="000349C6" w:rsidRPr="00F85889" w:rsidRDefault="000349C6" w:rsidP="000349C6">
            <w:pPr>
              <w:rPr>
                <w:rFonts w:ascii="Times New Roman" w:hAnsi="Times New Roman" w:cs="Times New Roman"/>
              </w:rPr>
            </w:pPr>
          </w:p>
          <w:p w14:paraId="5B721137" w14:textId="77777777" w:rsidR="000349C6" w:rsidRPr="00F85889" w:rsidRDefault="000349C6" w:rsidP="000349C6">
            <w:pPr>
              <w:rPr>
                <w:rFonts w:ascii="Times New Roman" w:hAnsi="Times New Roman" w:cs="Times New Roman"/>
              </w:rPr>
            </w:pPr>
          </w:p>
          <w:p w14:paraId="420B5035" w14:textId="77777777" w:rsidR="000349C6" w:rsidRPr="00F85889" w:rsidRDefault="000349C6" w:rsidP="000349C6">
            <w:pPr>
              <w:rPr>
                <w:rFonts w:ascii="Times New Roman" w:hAnsi="Times New Roman" w:cs="Times New Roman"/>
              </w:rPr>
            </w:pPr>
          </w:p>
          <w:p w14:paraId="4710EA4E" w14:textId="77777777" w:rsidR="000349C6" w:rsidRPr="00F85889" w:rsidRDefault="000349C6" w:rsidP="000349C6">
            <w:pPr>
              <w:rPr>
                <w:rFonts w:ascii="Times New Roman" w:hAnsi="Times New Roman" w:cs="Times New Roman"/>
              </w:rPr>
            </w:pPr>
          </w:p>
          <w:p w14:paraId="6EF97F23" w14:textId="2A076BCD" w:rsidR="000349C6" w:rsidRPr="00F85889" w:rsidRDefault="000349C6" w:rsidP="000349C6">
            <w:pPr>
              <w:rPr>
                <w:rFonts w:ascii="Times New Roman" w:hAnsi="Times New Roman" w:cs="Times New Roman"/>
              </w:rPr>
            </w:pPr>
          </w:p>
          <w:p w14:paraId="79BF69BE" w14:textId="3F4888CC" w:rsidR="004A4A54" w:rsidRPr="00F85889" w:rsidRDefault="004A4A54" w:rsidP="000349C6">
            <w:pPr>
              <w:rPr>
                <w:rFonts w:ascii="Times New Roman" w:hAnsi="Times New Roman" w:cs="Times New Roman"/>
              </w:rPr>
            </w:pPr>
          </w:p>
          <w:p w14:paraId="5CB4CDCE" w14:textId="1F482D8E" w:rsidR="004A4A54" w:rsidRPr="00F85889" w:rsidRDefault="004A4A54" w:rsidP="000349C6">
            <w:pPr>
              <w:rPr>
                <w:rFonts w:ascii="Times New Roman" w:hAnsi="Times New Roman" w:cs="Times New Roman"/>
              </w:rPr>
            </w:pPr>
          </w:p>
          <w:p w14:paraId="2F0872A2" w14:textId="722286B7" w:rsidR="004A4A54" w:rsidRPr="00F85889" w:rsidRDefault="004A4A54" w:rsidP="000349C6">
            <w:pPr>
              <w:rPr>
                <w:rFonts w:ascii="Times New Roman" w:hAnsi="Times New Roman" w:cs="Times New Roman"/>
              </w:rPr>
            </w:pPr>
          </w:p>
          <w:p w14:paraId="319720D4" w14:textId="0DD332B8" w:rsidR="004A4A54" w:rsidRPr="00F85889" w:rsidRDefault="004A4A54" w:rsidP="000349C6">
            <w:pPr>
              <w:rPr>
                <w:rFonts w:ascii="Times New Roman" w:hAnsi="Times New Roman" w:cs="Times New Roman"/>
              </w:rPr>
            </w:pPr>
          </w:p>
          <w:p w14:paraId="7A4D7E2E" w14:textId="09EE938A" w:rsidR="004A4A54" w:rsidRPr="00F85889" w:rsidRDefault="004A4A54" w:rsidP="000349C6">
            <w:pPr>
              <w:rPr>
                <w:rFonts w:ascii="Times New Roman" w:hAnsi="Times New Roman" w:cs="Times New Roman"/>
              </w:rPr>
            </w:pPr>
          </w:p>
          <w:p w14:paraId="209ECD1B" w14:textId="072F5297" w:rsidR="004A4A54" w:rsidRPr="00F85889" w:rsidRDefault="004A4A54" w:rsidP="000349C6">
            <w:pPr>
              <w:rPr>
                <w:rFonts w:ascii="Times New Roman" w:hAnsi="Times New Roman" w:cs="Times New Roman"/>
              </w:rPr>
            </w:pPr>
          </w:p>
          <w:p w14:paraId="3D800CCC" w14:textId="7477D2CF" w:rsidR="004A4A54" w:rsidRPr="00F85889" w:rsidRDefault="004A4A54" w:rsidP="000349C6">
            <w:pPr>
              <w:rPr>
                <w:rFonts w:ascii="Times New Roman" w:hAnsi="Times New Roman" w:cs="Times New Roman"/>
              </w:rPr>
            </w:pPr>
          </w:p>
          <w:p w14:paraId="33DF5433" w14:textId="19ADEBE4" w:rsidR="004A4A54" w:rsidRPr="00F85889" w:rsidRDefault="004A4A54" w:rsidP="000349C6">
            <w:pPr>
              <w:rPr>
                <w:rFonts w:ascii="Times New Roman" w:hAnsi="Times New Roman" w:cs="Times New Roman"/>
              </w:rPr>
            </w:pPr>
          </w:p>
          <w:p w14:paraId="403F489E" w14:textId="77777777" w:rsidR="004A4A54" w:rsidRPr="00F85889" w:rsidRDefault="004A4A54" w:rsidP="000349C6">
            <w:pPr>
              <w:rPr>
                <w:rFonts w:ascii="Times New Roman" w:hAnsi="Times New Roman" w:cs="Times New Roman"/>
              </w:rPr>
            </w:pPr>
          </w:p>
          <w:p w14:paraId="748F4285" w14:textId="77777777" w:rsidR="000349C6" w:rsidRPr="00F85889" w:rsidRDefault="000349C6" w:rsidP="000349C6">
            <w:pPr>
              <w:pStyle w:val="NormalWeb"/>
              <w:shd w:val="clear" w:color="auto" w:fill="FFFFFF"/>
              <w:rPr>
                <w:rFonts w:ascii="Times New Roman" w:hAnsi="Times New Roman"/>
                <w:sz w:val="22"/>
                <w:szCs w:val="22"/>
              </w:rPr>
            </w:pPr>
            <w:r w:rsidRPr="00F85889">
              <w:rPr>
                <w:rFonts w:ascii="Times New Roman" w:hAnsi="Times New Roman"/>
                <w:sz w:val="22"/>
                <w:szCs w:val="22"/>
              </w:rPr>
              <w:t xml:space="preserve">7b. Applies critical thinking in assessing information (e.g., client strengths, needs, and challenges) from clients and constituencies </w:t>
            </w:r>
          </w:p>
          <w:p w14:paraId="36F7DC3B" w14:textId="77777777" w:rsidR="000349C6" w:rsidRPr="00F85889" w:rsidRDefault="000349C6" w:rsidP="000349C6">
            <w:pPr>
              <w:rPr>
                <w:rFonts w:ascii="Times New Roman" w:hAnsi="Times New Roman" w:cs="Times New Roman"/>
              </w:rPr>
            </w:pPr>
          </w:p>
        </w:tc>
        <w:tc>
          <w:tcPr>
            <w:tcW w:w="1758" w:type="dxa"/>
          </w:tcPr>
          <w:p w14:paraId="5DC89D45" w14:textId="4DDF138D" w:rsidR="000349C6" w:rsidRPr="00F85889" w:rsidRDefault="0093292D" w:rsidP="000349C6">
            <w:pPr>
              <w:rPr>
                <w:rFonts w:ascii="Times New Roman" w:hAnsi="Times New Roman" w:cs="Times New Roman"/>
              </w:rPr>
            </w:pPr>
            <w:r w:rsidRPr="00F85889">
              <w:rPr>
                <w:rFonts w:ascii="Times New Roman" w:hAnsi="Times New Roman" w:cs="Times New Roman"/>
              </w:rPr>
              <w:t>Skills and Knowledge</w:t>
            </w:r>
          </w:p>
          <w:p w14:paraId="74465819" w14:textId="77777777" w:rsidR="000349C6" w:rsidRPr="00F85889" w:rsidRDefault="000349C6" w:rsidP="000349C6">
            <w:pPr>
              <w:rPr>
                <w:rFonts w:ascii="Times New Roman" w:hAnsi="Times New Roman" w:cs="Times New Roman"/>
              </w:rPr>
            </w:pPr>
          </w:p>
          <w:p w14:paraId="49AEB6D6" w14:textId="77777777" w:rsidR="000349C6" w:rsidRPr="00F85889" w:rsidRDefault="000349C6" w:rsidP="000349C6">
            <w:pPr>
              <w:rPr>
                <w:rFonts w:ascii="Times New Roman" w:hAnsi="Times New Roman" w:cs="Times New Roman"/>
              </w:rPr>
            </w:pPr>
          </w:p>
          <w:p w14:paraId="4EA8FE0B" w14:textId="77777777" w:rsidR="000349C6" w:rsidRPr="00F85889" w:rsidRDefault="000349C6" w:rsidP="000349C6">
            <w:pPr>
              <w:rPr>
                <w:rFonts w:ascii="Times New Roman" w:hAnsi="Times New Roman" w:cs="Times New Roman"/>
              </w:rPr>
            </w:pPr>
          </w:p>
          <w:p w14:paraId="4426BEB8" w14:textId="77777777" w:rsidR="000349C6" w:rsidRPr="00F85889" w:rsidRDefault="000349C6" w:rsidP="000349C6">
            <w:pPr>
              <w:rPr>
                <w:rFonts w:ascii="Times New Roman" w:hAnsi="Times New Roman" w:cs="Times New Roman"/>
              </w:rPr>
            </w:pPr>
          </w:p>
          <w:p w14:paraId="1D6F60B4" w14:textId="77777777" w:rsidR="000349C6" w:rsidRPr="00F85889" w:rsidRDefault="000349C6" w:rsidP="000349C6">
            <w:pPr>
              <w:rPr>
                <w:rFonts w:ascii="Times New Roman" w:hAnsi="Times New Roman" w:cs="Times New Roman"/>
              </w:rPr>
            </w:pPr>
          </w:p>
          <w:p w14:paraId="54DD9449" w14:textId="77777777" w:rsidR="000349C6" w:rsidRPr="00F85889" w:rsidRDefault="000349C6" w:rsidP="000349C6">
            <w:pPr>
              <w:rPr>
                <w:rFonts w:ascii="Times New Roman" w:hAnsi="Times New Roman" w:cs="Times New Roman"/>
              </w:rPr>
            </w:pPr>
          </w:p>
          <w:p w14:paraId="538E8584" w14:textId="77777777" w:rsidR="000349C6" w:rsidRPr="00F85889" w:rsidRDefault="000349C6" w:rsidP="000349C6">
            <w:pPr>
              <w:rPr>
                <w:rFonts w:ascii="Times New Roman" w:hAnsi="Times New Roman" w:cs="Times New Roman"/>
              </w:rPr>
            </w:pPr>
          </w:p>
          <w:p w14:paraId="1DA5005B" w14:textId="77777777" w:rsidR="000349C6" w:rsidRPr="00F85889" w:rsidRDefault="000349C6" w:rsidP="000349C6">
            <w:pPr>
              <w:rPr>
                <w:rFonts w:ascii="Times New Roman" w:hAnsi="Times New Roman" w:cs="Times New Roman"/>
              </w:rPr>
            </w:pPr>
          </w:p>
          <w:p w14:paraId="5E0B7002" w14:textId="77777777" w:rsidR="000349C6" w:rsidRPr="00F85889" w:rsidRDefault="000349C6" w:rsidP="000349C6">
            <w:pPr>
              <w:rPr>
                <w:rFonts w:ascii="Times New Roman" w:hAnsi="Times New Roman" w:cs="Times New Roman"/>
              </w:rPr>
            </w:pPr>
          </w:p>
          <w:p w14:paraId="77D4EB78" w14:textId="77777777" w:rsidR="000349C6" w:rsidRPr="00F85889" w:rsidRDefault="000349C6" w:rsidP="000349C6">
            <w:pPr>
              <w:rPr>
                <w:rFonts w:ascii="Times New Roman" w:hAnsi="Times New Roman" w:cs="Times New Roman"/>
              </w:rPr>
            </w:pPr>
          </w:p>
          <w:p w14:paraId="3E5A4644" w14:textId="77777777" w:rsidR="000349C6" w:rsidRPr="00F85889" w:rsidRDefault="000349C6" w:rsidP="000349C6">
            <w:pPr>
              <w:rPr>
                <w:rFonts w:ascii="Times New Roman" w:hAnsi="Times New Roman" w:cs="Times New Roman"/>
              </w:rPr>
            </w:pPr>
          </w:p>
          <w:p w14:paraId="2846794B" w14:textId="77777777" w:rsidR="000349C6" w:rsidRPr="00F85889" w:rsidRDefault="000349C6" w:rsidP="000349C6">
            <w:pPr>
              <w:rPr>
                <w:rFonts w:ascii="Times New Roman" w:hAnsi="Times New Roman" w:cs="Times New Roman"/>
              </w:rPr>
            </w:pPr>
          </w:p>
          <w:p w14:paraId="32A7FCE0" w14:textId="77777777" w:rsidR="000349C6" w:rsidRPr="00F85889" w:rsidRDefault="000349C6" w:rsidP="000349C6">
            <w:pPr>
              <w:rPr>
                <w:rFonts w:ascii="Times New Roman" w:hAnsi="Times New Roman" w:cs="Times New Roman"/>
              </w:rPr>
            </w:pPr>
          </w:p>
          <w:p w14:paraId="719CF3EA" w14:textId="77777777" w:rsidR="000349C6" w:rsidRPr="00F85889" w:rsidRDefault="000349C6" w:rsidP="000349C6">
            <w:pPr>
              <w:rPr>
                <w:rFonts w:ascii="Times New Roman" w:hAnsi="Times New Roman" w:cs="Times New Roman"/>
              </w:rPr>
            </w:pPr>
          </w:p>
          <w:p w14:paraId="2D465058" w14:textId="77777777" w:rsidR="000349C6" w:rsidRPr="00F85889" w:rsidRDefault="000349C6" w:rsidP="000349C6">
            <w:pPr>
              <w:rPr>
                <w:rFonts w:ascii="Times New Roman" w:hAnsi="Times New Roman" w:cs="Times New Roman"/>
              </w:rPr>
            </w:pPr>
          </w:p>
          <w:p w14:paraId="7D850F04" w14:textId="77777777" w:rsidR="000349C6" w:rsidRPr="00F85889" w:rsidRDefault="000349C6" w:rsidP="000349C6">
            <w:pPr>
              <w:rPr>
                <w:rFonts w:ascii="Times New Roman" w:hAnsi="Times New Roman" w:cs="Times New Roman"/>
              </w:rPr>
            </w:pPr>
          </w:p>
          <w:p w14:paraId="749DFE7E" w14:textId="77777777" w:rsidR="000349C6" w:rsidRPr="00F85889" w:rsidRDefault="000349C6" w:rsidP="000349C6">
            <w:pPr>
              <w:rPr>
                <w:rFonts w:ascii="Times New Roman" w:hAnsi="Times New Roman" w:cs="Times New Roman"/>
              </w:rPr>
            </w:pPr>
          </w:p>
          <w:p w14:paraId="6C39134B" w14:textId="77777777" w:rsidR="000349C6" w:rsidRPr="00F85889" w:rsidRDefault="000349C6" w:rsidP="000349C6">
            <w:pPr>
              <w:rPr>
                <w:rFonts w:ascii="Times New Roman" w:hAnsi="Times New Roman" w:cs="Times New Roman"/>
              </w:rPr>
            </w:pPr>
          </w:p>
          <w:p w14:paraId="64A61742" w14:textId="77777777" w:rsidR="000349C6" w:rsidRPr="00F85889" w:rsidRDefault="000349C6" w:rsidP="000349C6">
            <w:pPr>
              <w:rPr>
                <w:rFonts w:ascii="Times New Roman" w:hAnsi="Times New Roman" w:cs="Times New Roman"/>
              </w:rPr>
            </w:pPr>
          </w:p>
          <w:p w14:paraId="52D73849" w14:textId="77777777" w:rsidR="000349C6" w:rsidRPr="00F85889" w:rsidRDefault="000349C6" w:rsidP="000349C6">
            <w:pPr>
              <w:rPr>
                <w:rFonts w:ascii="Times New Roman" w:hAnsi="Times New Roman" w:cs="Times New Roman"/>
              </w:rPr>
            </w:pPr>
          </w:p>
          <w:p w14:paraId="25972548" w14:textId="77777777" w:rsidR="000349C6" w:rsidRPr="00F85889" w:rsidRDefault="000349C6" w:rsidP="000349C6">
            <w:pPr>
              <w:rPr>
                <w:rFonts w:ascii="Times New Roman" w:hAnsi="Times New Roman" w:cs="Times New Roman"/>
              </w:rPr>
            </w:pPr>
          </w:p>
          <w:p w14:paraId="327E100D" w14:textId="77777777" w:rsidR="000349C6" w:rsidRPr="00F85889" w:rsidRDefault="000349C6" w:rsidP="000349C6">
            <w:pPr>
              <w:rPr>
                <w:rFonts w:ascii="Times New Roman" w:hAnsi="Times New Roman" w:cs="Times New Roman"/>
              </w:rPr>
            </w:pPr>
          </w:p>
          <w:p w14:paraId="293A94D9" w14:textId="77777777" w:rsidR="000349C6" w:rsidRPr="00F85889" w:rsidRDefault="000349C6" w:rsidP="000349C6">
            <w:pPr>
              <w:rPr>
                <w:rFonts w:ascii="Times New Roman" w:hAnsi="Times New Roman" w:cs="Times New Roman"/>
              </w:rPr>
            </w:pPr>
          </w:p>
          <w:p w14:paraId="476CFF4E" w14:textId="77777777" w:rsidR="000349C6" w:rsidRPr="00F85889" w:rsidRDefault="000349C6" w:rsidP="000349C6">
            <w:pPr>
              <w:rPr>
                <w:rFonts w:ascii="Times New Roman" w:hAnsi="Times New Roman" w:cs="Times New Roman"/>
              </w:rPr>
            </w:pPr>
          </w:p>
          <w:p w14:paraId="3B8B2F33" w14:textId="77777777" w:rsidR="000349C6" w:rsidRPr="00F85889" w:rsidRDefault="000349C6" w:rsidP="000349C6">
            <w:pPr>
              <w:rPr>
                <w:rFonts w:ascii="Times New Roman" w:hAnsi="Times New Roman" w:cs="Times New Roman"/>
              </w:rPr>
            </w:pPr>
          </w:p>
          <w:p w14:paraId="659E8587" w14:textId="77777777" w:rsidR="000349C6" w:rsidRPr="00F85889" w:rsidRDefault="000349C6" w:rsidP="000349C6">
            <w:pPr>
              <w:rPr>
                <w:rFonts w:ascii="Times New Roman" w:hAnsi="Times New Roman" w:cs="Times New Roman"/>
              </w:rPr>
            </w:pPr>
          </w:p>
          <w:p w14:paraId="0D756942" w14:textId="77777777" w:rsidR="000349C6" w:rsidRPr="00F85889" w:rsidRDefault="000349C6" w:rsidP="000349C6">
            <w:pPr>
              <w:rPr>
                <w:rFonts w:ascii="Times New Roman" w:hAnsi="Times New Roman" w:cs="Times New Roman"/>
              </w:rPr>
            </w:pPr>
          </w:p>
          <w:p w14:paraId="6C53BAF4" w14:textId="77777777" w:rsidR="000349C6" w:rsidRPr="00F85889" w:rsidRDefault="000349C6" w:rsidP="000349C6">
            <w:pPr>
              <w:rPr>
                <w:rFonts w:ascii="Times New Roman" w:hAnsi="Times New Roman" w:cs="Times New Roman"/>
              </w:rPr>
            </w:pPr>
          </w:p>
          <w:p w14:paraId="63380266" w14:textId="77777777" w:rsidR="000349C6" w:rsidRPr="00F85889" w:rsidRDefault="000349C6" w:rsidP="000349C6">
            <w:pPr>
              <w:rPr>
                <w:rFonts w:ascii="Times New Roman" w:hAnsi="Times New Roman" w:cs="Times New Roman"/>
              </w:rPr>
            </w:pPr>
          </w:p>
          <w:p w14:paraId="76C0E249" w14:textId="77777777" w:rsidR="000349C6" w:rsidRPr="00F85889" w:rsidRDefault="000349C6" w:rsidP="000349C6">
            <w:pPr>
              <w:rPr>
                <w:rFonts w:ascii="Times New Roman" w:hAnsi="Times New Roman" w:cs="Times New Roman"/>
              </w:rPr>
            </w:pPr>
          </w:p>
          <w:p w14:paraId="60B6058D" w14:textId="77777777" w:rsidR="000349C6" w:rsidRPr="00F85889" w:rsidRDefault="000349C6" w:rsidP="000349C6">
            <w:pPr>
              <w:rPr>
                <w:rFonts w:ascii="Times New Roman" w:hAnsi="Times New Roman" w:cs="Times New Roman"/>
              </w:rPr>
            </w:pPr>
          </w:p>
          <w:p w14:paraId="41FFD5F4" w14:textId="77777777" w:rsidR="000349C6" w:rsidRPr="00F85889" w:rsidRDefault="000349C6" w:rsidP="000349C6">
            <w:pPr>
              <w:rPr>
                <w:rFonts w:ascii="Times New Roman" w:hAnsi="Times New Roman" w:cs="Times New Roman"/>
              </w:rPr>
            </w:pPr>
          </w:p>
          <w:p w14:paraId="0EBFC26B" w14:textId="77777777" w:rsidR="000349C6" w:rsidRPr="00F85889" w:rsidRDefault="000349C6" w:rsidP="000349C6">
            <w:pPr>
              <w:rPr>
                <w:rFonts w:ascii="Times New Roman" w:hAnsi="Times New Roman" w:cs="Times New Roman"/>
              </w:rPr>
            </w:pPr>
          </w:p>
          <w:p w14:paraId="6D922F00" w14:textId="77777777" w:rsidR="000349C6" w:rsidRPr="00F85889" w:rsidRDefault="000349C6" w:rsidP="000349C6">
            <w:pPr>
              <w:rPr>
                <w:rFonts w:ascii="Times New Roman" w:hAnsi="Times New Roman" w:cs="Times New Roman"/>
              </w:rPr>
            </w:pPr>
          </w:p>
          <w:p w14:paraId="1C2212AE" w14:textId="77777777" w:rsidR="000349C6" w:rsidRPr="00F85889" w:rsidRDefault="000349C6" w:rsidP="000349C6">
            <w:pPr>
              <w:rPr>
                <w:rFonts w:ascii="Times New Roman" w:hAnsi="Times New Roman" w:cs="Times New Roman"/>
              </w:rPr>
            </w:pPr>
          </w:p>
          <w:p w14:paraId="62336477" w14:textId="77777777" w:rsidR="000349C6" w:rsidRPr="00F85889" w:rsidRDefault="000349C6" w:rsidP="000349C6">
            <w:pPr>
              <w:rPr>
                <w:rFonts w:ascii="Times New Roman" w:hAnsi="Times New Roman" w:cs="Times New Roman"/>
              </w:rPr>
            </w:pPr>
          </w:p>
          <w:p w14:paraId="68A21F77" w14:textId="77777777" w:rsidR="000349C6" w:rsidRPr="00F85889" w:rsidRDefault="000349C6" w:rsidP="000349C6">
            <w:pPr>
              <w:rPr>
                <w:rFonts w:ascii="Times New Roman" w:hAnsi="Times New Roman" w:cs="Times New Roman"/>
              </w:rPr>
            </w:pPr>
          </w:p>
          <w:p w14:paraId="2E9E0A33" w14:textId="77777777" w:rsidR="000349C6" w:rsidRPr="00F85889" w:rsidRDefault="000349C6" w:rsidP="000349C6">
            <w:pPr>
              <w:rPr>
                <w:rFonts w:ascii="Times New Roman" w:hAnsi="Times New Roman" w:cs="Times New Roman"/>
              </w:rPr>
            </w:pPr>
          </w:p>
          <w:p w14:paraId="7FFA0490"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Cognitive and Affective Processes</w:t>
            </w:r>
          </w:p>
        </w:tc>
        <w:tc>
          <w:tcPr>
            <w:tcW w:w="1986" w:type="dxa"/>
          </w:tcPr>
          <w:p w14:paraId="358E17CD" w14:textId="4ACCE055"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Units 1-5: Orientation to </w:t>
            </w:r>
            <w:r w:rsidR="00497124" w:rsidRPr="00F85889">
              <w:rPr>
                <w:rFonts w:ascii="Times New Roman" w:hAnsi="Times New Roman" w:cs="Times New Roman"/>
              </w:rPr>
              <w:t>Practicum</w:t>
            </w:r>
            <w:r w:rsidRPr="00F85889">
              <w:rPr>
                <w:rFonts w:ascii="Times New Roman" w:hAnsi="Times New Roman" w:cs="Times New Roman"/>
              </w:rPr>
              <w:t xml:space="preserve"> Education/ Motivational Interviewing and Client Engagement</w:t>
            </w:r>
          </w:p>
          <w:p w14:paraId="2733E752" w14:textId="77777777" w:rsidR="000349C6" w:rsidRPr="00F85889" w:rsidRDefault="000349C6" w:rsidP="000349C6">
            <w:pPr>
              <w:rPr>
                <w:rFonts w:ascii="Times New Roman" w:hAnsi="Times New Roman" w:cs="Times New Roman"/>
              </w:rPr>
            </w:pPr>
          </w:p>
          <w:p w14:paraId="0D3DF215"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Units 6-8: Assessment, diagnostic considerations &amp; Treatment Planning</w:t>
            </w:r>
          </w:p>
          <w:p w14:paraId="1C7CD970" w14:textId="77777777" w:rsidR="000349C6" w:rsidRPr="00F85889" w:rsidRDefault="000349C6" w:rsidP="000349C6">
            <w:pPr>
              <w:rPr>
                <w:rFonts w:ascii="Times New Roman" w:hAnsi="Times New Roman" w:cs="Times New Roman"/>
              </w:rPr>
            </w:pPr>
          </w:p>
          <w:p w14:paraId="7CAE4DF0"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Units 9 -11: Problem Solving Therapy and Self Care</w:t>
            </w:r>
          </w:p>
          <w:p w14:paraId="45F0EF7E" w14:textId="77777777" w:rsidR="000349C6" w:rsidRPr="00F85889" w:rsidRDefault="000349C6" w:rsidP="000349C6">
            <w:pPr>
              <w:rPr>
                <w:rFonts w:ascii="Times New Roman" w:hAnsi="Times New Roman" w:cs="Times New Roman"/>
              </w:rPr>
            </w:pPr>
          </w:p>
          <w:p w14:paraId="47207FA0" w14:textId="77777777" w:rsidR="000349C6" w:rsidRPr="00F85889" w:rsidRDefault="000349C6" w:rsidP="000349C6">
            <w:pPr>
              <w:rPr>
                <w:rFonts w:ascii="Times New Roman" w:hAnsi="Times New Roman" w:cs="Times New Roman"/>
              </w:rPr>
            </w:pPr>
          </w:p>
          <w:p w14:paraId="44CD0892"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Evaluation of participation and engagement in weekly practice lab</w:t>
            </w:r>
          </w:p>
          <w:p w14:paraId="08CEB504" w14:textId="77777777" w:rsidR="000349C6" w:rsidRPr="00F85889" w:rsidRDefault="000349C6" w:rsidP="000349C6">
            <w:pPr>
              <w:rPr>
                <w:rFonts w:ascii="Times New Roman" w:hAnsi="Times New Roman" w:cs="Times New Roman"/>
              </w:rPr>
            </w:pPr>
          </w:p>
          <w:p w14:paraId="7D03041C"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Observation of assessment skills during EBI trainings </w:t>
            </w:r>
          </w:p>
          <w:p w14:paraId="77C1A612" w14:textId="77777777" w:rsidR="000349C6" w:rsidRPr="00F85889" w:rsidRDefault="000349C6" w:rsidP="000349C6">
            <w:pPr>
              <w:rPr>
                <w:rFonts w:ascii="Times New Roman" w:hAnsi="Times New Roman" w:cs="Times New Roman"/>
              </w:rPr>
            </w:pPr>
          </w:p>
          <w:p w14:paraId="5B0D0323"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Observation of interactions with clients (either with assigned clients or via role play)</w:t>
            </w:r>
          </w:p>
          <w:p w14:paraId="1D3E46A2" w14:textId="77777777" w:rsidR="000349C6" w:rsidRPr="00F85889" w:rsidRDefault="000349C6" w:rsidP="000349C6">
            <w:pPr>
              <w:rPr>
                <w:rFonts w:ascii="Times New Roman" w:hAnsi="Times New Roman" w:cs="Times New Roman"/>
              </w:rPr>
            </w:pPr>
          </w:p>
          <w:p w14:paraId="7928846C" w14:textId="5E9CE90F" w:rsidR="000349C6" w:rsidRPr="00F85889" w:rsidRDefault="00497124" w:rsidP="000349C6">
            <w:pPr>
              <w:rPr>
                <w:rFonts w:ascii="Times New Roman" w:hAnsi="Times New Roman" w:cs="Times New Roman"/>
              </w:rPr>
            </w:pPr>
            <w:r w:rsidRPr="00F85889">
              <w:rPr>
                <w:rFonts w:ascii="Times New Roman" w:hAnsi="Times New Roman" w:cs="Times New Roman"/>
              </w:rPr>
              <w:t>Practicum</w:t>
            </w:r>
            <w:r w:rsidR="000349C6" w:rsidRPr="00F85889">
              <w:rPr>
                <w:rFonts w:ascii="Times New Roman" w:hAnsi="Times New Roman" w:cs="Times New Roman"/>
              </w:rPr>
              <w:t xml:space="preserve"> documentation </w:t>
            </w:r>
          </w:p>
          <w:p w14:paraId="226D1FB1" w14:textId="77777777" w:rsidR="000349C6" w:rsidRPr="00F85889" w:rsidRDefault="000349C6" w:rsidP="000349C6">
            <w:pPr>
              <w:rPr>
                <w:rFonts w:ascii="Times New Roman" w:hAnsi="Times New Roman" w:cs="Times New Roman"/>
              </w:rPr>
            </w:pPr>
          </w:p>
          <w:p w14:paraId="4F6597E6"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Weekly supervision</w:t>
            </w:r>
          </w:p>
          <w:p w14:paraId="07814127" w14:textId="77777777" w:rsidR="000349C6" w:rsidRPr="00F85889" w:rsidRDefault="000349C6" w:rsidP="000349C6">
            <w:pPr>
              <w:rPr>
                <w:rFonts w:ascii="Times New Roman" w:hAnsi="Times New Roman" w:cs="Times New Roman"/>
              </w:rPr>
            </w:pPr>
          </w:p>
          <w:p w14:paraId="04AD2C8B" w14:textId="77777777" w:rsidR="000349C6" w:rsidRPr="00F85889" w:rsidRDefault="000349C6" w:rsidP="000349C6">
            <w:pPr>
              <w:rPr>
                <w:rFonts w:ascii="Times New Roman" w:hAnsi="Times New Roman" w:cs="Times New Roman"/>
              </w:rPr>
            </w:pPr>
          </w:p>
        </w:tc>
      </w:tr>
      <w:tr w:rsidR="000349C6" w:rsidRPr="00F85889" w14:paraId="1EE2BC32" w14:textId="77777777" w:rsidTr="000349C6">
        <w:tc>
          <w:tcPr>
            <w:tcW w:w="1978" w:type="dxa"/>
            <w:shd w:val="clear" w:color="auto" w:fill="991B1E"/>
          </w:tcPr>
          <w:p w14:paraId="4B33C9BD" w14:textId="77777777" w:rsidR="000349C6" w:rsidRPr="00F85889" w:rsidRDefault="000349C6" w:rsidP="000349C6">
            <w:pP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Competency</w:t>
            </w:r>
          </w:p>
        </w:tc>
        <w:tc>
          <w:tcPr>
            <w:tcW w:w="1812" w:type="dxa"/>
            <w:shd w:val="clear" w:color="auto" w:fill="991B1E"/>
          </w:tcPr>
          <w:p w14:paraId="1CCF395F" w14:textId="77777777" w:rsidR="000349C6" w:rsidRPr="00F85889" w:rsidRDefault="000349C6" w:rsidP="000349C6">
            <w:pPr>
              <w:rPr>
                <w:rFonts w:ascii="Times New Roman" w:hAnsi="Times New Roman" w:cs="Times New Roman"/>
                <w:b/>
                <w:color w:val="FFFFFF" w:themeColor="background1"/>
              </w:rPr>
            </w:pPr>
            <w:r w:rsidRPr="00F85889">
              <w:rPr>
                <w:rFonts w:ascii="Times New Roman" w:hAnsi="Times New Roman" w:cs="Times New Roman"/>
                <w:b/>
                <w:color w:val="FFFFFF" w:themeColor="background1"/>
              </w:rPr>
              <w:t>Objective(s)</w:t>
            </w:r>
          </w:p>
        </w:tc>
        <w:tc>
          <w:tcPr>
            <w:tcW w:w="1816" w:type="dxa"/>
            <w:shd w:val="clear" w:color="auto" w:fill="991B1E"/>
          </w:tcPr>
          <w:p w14:paraId="54D8B698" w14:textId="77777777" w:rsidR="000349C6" w:rsidRPr="00F85889" w:rsidRDefault="000349C6" w:rsidP="000349C6">
            <w:pPr>
              <w:rPr>
                <w:rFonts w:ascii="Times New Roman" w:hAnsi="Times New Roman" w:cs="Times New Roman"/>
                <w:b/>
                <w:color w:val="FFFFFF" w:themeColor="background1"/>
              </w:rPr>
            </w:pPr>
            <w:r w:rsidRPr="00F85889">
              <w:rPr>
                <w:rFonts w:ascii="Times New Roman" w:hAnsi="Times New Roman" w:cs="Times New Roman"/>
                <w:b/>
                <w:color w:val="FFFFFF" w:themeColor="background1"/>
              </w:rPr>
              <w:t>Behavior(s)</w:t>
            </w:r>
          </w:p>
        </w:tc>
        <w:tc>
          <w:tcPr>
            <w:tcW w:w="1758" w:type="dxa"/>
            <w:shd w:val="clear" w:color="auto" w:fill="991B1E"/>
          </w:tcPr>
          <w:p w14:paraId="18E1D131" w14:textId="77777777" w:rsidR="000349C6" w:rsidRPr="00F85889" w:rsidRDefault="000349C6" w:rsidP="000349C6">
            <w:pPr>
              <w:rPr>
                <w:rFonts w:ascii="Times New Roman" w:hAnsi="Times New Roman" w:cs="Times New Roman"/>
                <w:b/>
                <w:color w:val="FFFFFF" w:themeColor="background1"/>
              </w:rPr>
            </w:pPr>
            <w:r w:rsidRPr="00F85889">
              <w:rPr>
                <w:rFonts w:ascii="Times New Roman" w:hAnsi="Times New Roman" w:cs="Times New Roman"/>
                <w:b/>
                <w:color w:val="FFFFFF" w:themeColor="background1"/>
              </w:rPr>
              <w:t>Dimension(s)</w:t>
            </w:r>
          </w:p>
        </w:tc>
        <w:tc>
          <w:tcPr>
            <w:tcW w:w="1986" w:type="dxa"/>
            <w:shd w:val="clear" w:color="auto" w:fill="991B1E"/>
          </w:tcPr>
          <w:p w14:paraId="2A2314D3" w14:textId="77777777" w:rsidR="000349C6" w:rsidRPr="00F85889" w:rsidRDefault="000349C6" w:rsidP="000349C6">
            <w:pPr>
              <w:rPr>
                <w:rFonts w:ascii="Times New Roman" w:hAnsi="Times New Roman" w:cs="Times New Roman"/>
                <w:b/>
                <w:color w:val="FFFFFF" w:themeColor="background1"/>
              </w:rPr>
            </w:pPr>
            <w:r w:rsidRPr="00F85889">
              <w:rPr>
                <w:rFonts w:ascii="Times New Roman" w:hAnsi="Times New Roman" w:cs="Times New Roman"/>
                <w:b/>
                <w:color w:val="FFFFFF" w:themeColor="background1"/>
              </w:rPr>
              <w:t>Content</w:t>
            </w:r>
          </w:p>
        </w:tc>
      </w:tr>
      <w:tr w:rsidR="000349C6" w:rsidRPr="00F85889" w14:paraId="00F20FBE" w14:textId="77777777" w:rsidTr="000349C6">
        <w:tc>
          <w:tcPr>
            <w:tcW w:w="1978" w:type="dxa"/>
          </w:tcPr>
          <w:p w14:paraId="7B5A7FF6"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8: Intervene with Individuals, Families, Groups, Organizations, and Communities</w:t>
            </w:r>
          </w:p>
          <w:p w14:paraId="59EBEA3D"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F85889">
              <w:rPr>
                <w:rFonts w:ascii="Times New Roman" w:hAnsi="Times New Roman" w:cs="Times New Roman"/>
              </w:rPr>
              <w:t>analyzing</w:t>
            </w:r>
            <w:proofErr w:type="gramEnd"/>
            <w:r w:rsidRPr="00F85889">
              <w:rPr>
                <w:rFonts w:ascii="Times New Roman" w:hAnsi="Times New Roman" w:cs="Times New Roman"/>
              </w:rPr>
              <w:t xml:space="preserve">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12" w:type="dxa"/>
          </w:tcPr>
          <w:p w14:paraId="4A861953"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2. Develop critical thinking skills to learn, apply, and creatively adapt evidence-based interventions (EBIs) such as Motivational Interviewing and Problem-Solving Therapy (PST), and/or Cognitive Behavioral Therapy (CBT) in internship settings</w:t>
            </w:r>
          </w:p>
          <w:p w14:paraId="158665F6" w14:textId="77777777" w:rsidR="000349C6" w:rsidRPr="00F85889" w:rsidRDefault="000349C6" w:rsidP="000349C6">
            <w:pPr>
              <w:rPr>
                <w:rFonts w:ascii="Times New Roman" w:hAnsi="Times New Roman" w:cs="Times New Roman"/>
              </w:rPr>
            </w:pPr>
          </w:p>
          <w:p w14:paraId="60025BEB"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3. 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558D2022" w14:textId="77777777" w:rsidR="000349C6" w:rsidRPr="00F85889" w:rsidRDefault="000349C6" w:rsidP="000349C6">
            <w:pPr>
              <w:rPr>
                <w:rFonts w:ascii="Times New Roman" w:hAnsi="Times New Roman" w:cs="Times New Roman"/>
              </w:rPr>
            </w:pPr>
          </w:p>
          <w:p w14:paraId="2216A96C" w14:textId="5298868A" w:rsidR="000349C6" w:rsidRPr="00F85889" w:rsidRDefault="000349C6" w:rsidP="00A54673">
            <w:pPr>
              <w:rPr>
                <w:rFonts w:ascii="Times New Roman" w:hAnsi="Times New Roman" w:cs="Times New Roman"/>
              </w:rPr>
            </w:pPr>
            <w:r w:rsidRPr="00F85889">
              <w:rPr>
                <w:rFonts w:ascii="Times New Roman" w:hAnsi="Times New Roman" w:cs="Times New Roman"/>
              </w:rPr>
              <w:t xml:space="preserve">5. Increase proficiency in the required Council on Social Work Education’s (CSWE) Competencies as indicated in the </w:t>
            </w:r>
            <w:r w:rsidR="00A54673" w:rsidRPr="00F85889">
              <w:rPr>
                <w:rFonts w:ascii="Times New Roman" w:hAnsi="Times New Roman" w:cs="Times New Roman"/>
              </w:rPr>
              <w:t>end of semester</w:t>
            </w:r>
            <w:r w:rsidRPr="00F85889">
              <w:rPr>
                <w:rFonts w:ascii="Times New Roman" w:hAnsi="Times New Roman" w:cs="Times New Roman"/>
              </w:rPr>
              <w:t xml:space="preserve"> Evaluation</w:t>
            </w:r>
          </w:p>
        </w:tc>
        <w:tc>
          <w:tcPr>
            <w:tcW w:w="1816" w:type="dxa"/>
          </w:tcPr>
          <w:p w14:paraId="5A6E4B61"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8a. Selects appropriate intervention strategies based on the assessment, research knowledge, and values and preferences of clients and constituencies. Constituencies include individuals, families, groups, organizations, and/or communities.</w:t>
            </w:r>
          </w:p>
        </w:tc>
        <w:tc>
          <w:tcPr>
            <w:tcW w:w="1758" w:type="dxa"/>
          </w:tcPr>
          <w:p w14:paraId="544EBC73"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Skills and Knowledge</w:t>
            </w:r>
          </w:p>
        </w:tc>
        <w:tc>
          <w:tcPr>
            <w:tcW w:w="1986" w:type="dxa"/>
          </w:tcPr>
          <w:p w14:paraId="6BA07D6A" w14:textId="5F1DE810"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Units 1-5: Orientation to </w:t>
            </w:r>
            <w:r w:rsidR="00497124" w:rsidRPr="00F85889">
              <w:rPr>
                <w:rFonts w:ascii="Times New Roman" w:hAnsi="Times New Roman" w:cs="Times New Roman"/>
              </w:rPr>
              <w:t>Practicum</w:t>
            </w:r>
            <w:r w:rsidRPr="00F85889">
              <w:rPr>
                <w:rFonts w:ascii="Times New Roman" w:hAnsi="Times New Roman" w:cs="Times New Roman"/>
              </w:rPr>
              <w:t xml:space="preserve"> Education/ Motivational Interviewing and Client Engagement</w:t>
            </w:r>
          </w:p>
          <w:p w14:paraId="06F82C18" w14:textId="77777777" w:rsidR="000349C6" w:rsidRPr="00F85889" w:rsidRDefault="000349C6" w:rsidP="000349C6">
            <w:pPr>
              <w:rPr>
                <w:rFonts w:ascii="Times New Roman" w:hAnsi="Times New Roman" w:cs="Times New Roman"/>
              </w:rPr>
            </w:pPr>
          </w:p>
          <w:p w14:paraId="79C04D70"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Units 6-8: </w:t>
            </w:r>
            <w:proofErr w:type="gramStart"/>
            <w:r w:rsidRPr="00F85889">
              <w:rPr>
                <w:rFonts w:ascii="Times New Roman" w:hAnsi="Times New Roman" w:cs="Times New Roman"/>
              </w:rPr>
              <w:t>Assessment,  diagnostic</w:t>
            </w:r>
            <w:proofErr w:type="gramEnd"/>
            <w:r w:rsidRPr="00F85889">
              <w:rPr>
                <w:rFonts w:ascii="Times New Roman" w:hAnsi="Times New Roman" w:cs="Times New Roman"/>
              </w:rPr>
              <w:t xml:space="preserve"> considerations &amp; Treatment Planning</w:t>
            </w:r>
          </w:p>
          <w:p w14:paraId="6167AEC8" w14:textId="77777777" w:rsidR="000349C6" w:rsidRPr="00F85889" w:rsidRDefault="000349C6" w:rsidP="000349C6">
            <w:pPr>
              <w:rPr>
                <w:rFonts w:ascii="Times New Roman" w:hAnsi="Times New Roman" w:cs="Times New Roman"/>
              </w:rPr>
            </w:pPr>
          </w:p>
          <w:p w14:paraId="61A91A7A"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Units 9 -11: Problem Solving Therapy and Self Care</w:t>
            </w:r>
          </w:p>
          <w:p w14:paraId="2F69A2C6" w14:textId="77777777" w:rsidR="000349C6" w:rsidRPr="00F85889" w:rsidRDefault="000349C6" w:rsidP="000349C6">
            <w:pPr>
              <w:rPr>
                <w:rFonts w:ascii="Times New Roman" w:hAnsi="Times New Roman" w:cs="Times New Roman"/>
              </w:rPr>
            </w:pPr>
          </w:p>
          <w:p w14:paraId="0296415A"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Units 12-15: Social Justice and Termination</w:t>
            </w:r>
          </w:p>
          <w:p w14:paraId="5955CEBE" w14:textId="77777777" w:rsidR="000349C6" w:rsidRPr="00F85889" w:rsidRDefault="000349C6" w:rsidP="000349C6">
            <w:pPr>
              <w:rPr>
                <w:rFonts w:ascii="Times New Roman" w:hAnsi="Times New Roman" w:cs="Times New Roman"/>
              </w:rPr>
            </w:pPr>
          </w:p>
          <w:p w14:paraId="4BE93FF1"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Evaluation of participation and engagement in weekly practice lab</w:t>
            </w:r>
          </w:p>
          <w:p w14:paraId="4E46E721" w14:textId="77777777" w:rsidR="000349C6" w:rsidRPr="00F85889" w:rsidRDefault="000349C6" w:rsidP="000349C6">
            <w:pPr>
              <w:rPr>
                <w:rFonts w:ascii="Times New Roman" w:hAnsi="Times New Roman" w:cs="Times New Roman"/>
              </w:rPr>
            </w:pPr>
          </w:p>
          <w:p w14:paraId="111DAA05"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Observation of intervention skills during EBI trainings </w:t>
            </w:r>
          </w:p>
          <w:p w14:paraId="3A102ACE" w14:textId="77777777" w:rsidR="000349C6" w:rsidRPr="00F85889" w:rsidRDefault="000349C6" w:rsidP="000349C6">
            <w:pPr>
              <w:rPr>
                <w:rFonts w:ascii="Times New Roman" w:hAnsi="Times New Roman" w:cs="Times New Roman"/>
              </w:rPr>
            </w:pPr>
          </w:p>
          <w:p w14:paraId="1946E207"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Observation of interactions with clients (either with assigned clients or via role play)</w:t>
            </w:r>
          </w:p>
          <w:p w14:paraId="4F59DB11" w14:textId="77777777" w:rsidR="000349C6" w:rsidRPr="00F85889" w:rsidRDefault="000349C6" w:rsidP="000349C6">
            <w:pPr>
              <w:rPr>
                <w:rFonts w:ascii="Times New Roman" w:hAnsi="Times New Roman" w:cs="Times New Roman"/>
              </w:rPr>
            </w:pPr>
          </w:p>
          <w:p w14:paraId="453601AD" w14:textId="59CEC38E" w:rsidR="000349C6" w:rsidRPr="00F85889" w:rsidRDefault="00497124" w:rsidP="000349C6">
            <w:pPr>
              <w:rPr>
                <w:rFonts w:ascii="Times New Roman" w:hAnsi="Times New Roman" w:cs="Times New Roman"/>
              </w:rPr>
            </w:pPr>
            <w:r w:rsidRPr="00F85889">
              <w:rPr>
                <w:rFonts w:ascii="Times New Roman" w:hAnsi="Times New Roman" w:cs="Times New Roman"/>
              </w:rPr>
              <w:t>Practicum</w:t>
            </w:r>
            <w:r w:rsidR="000349C6" w:rsidRPr="00F85889">
              <w:rPr>
                <w:rFonts w:ascii="Times New Roman" w:hAnsi="Times New Roman" w:cs="Times New Roman"/>
              </w:rPr>
              <w:t xml:space="preserve"> documentation </w:t>
            </w:r>
          </w:p>
          <w:p w14:paraId="43EB3645" w14:textId="77777777" w:rsidR="000349C6" w:rsidRPr="00F85889" w:rsidRDefault="000349C6" w:rsidP="000349C6">
            <w:pPr>
              <w:rPr>
                <w:rFonts w:ascii="Times New Roman" w:hAnsi="Times New Roman" w:cs="Times New Roman"/>
              </w:rPr>
            </w:pPr>
          </w:p>
          <w:p w14:paraId="318DC88A"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Weekly supervision</w:t>
            </w:r>
          </w:p>
          <w:p w14:paraId="275316F3" w14:textId="77777777" w:rsidR="000349C6" w:rsidRPr="00F85889" w:rsidRDefault="000349C6" w:rsidP="000349C6">
            <w:pPr>
              <w:rPr>
                <w:rFonts w:ascii="Times New Roman" w:hAnsi="Times New Roman" w:cs="Times New Roman"/>
              </w:rPr>
            </w:pPr>
          </w:p>
          <w:p w14:paraId="39A42053" w14:textId="77777777" w:rsidR="000349C6" w:rsidRPr="00F85889" w:rsidRDefault="000349C6" w:rsidP="000349C6">
            <w:pPr>
              <w:rPr>
                <w:rFonts w:ascii="Times New Roman" w:hAnsi="Times New Roman" w:cs="Times New Roman"/>
              </w:rPr>
            </w:pPr>
          </w:p>
          <w:p w14:paraId="6878E4E5" w14:textId="77777777" w:rsidR="000349C6" w:rsidRPr="00F85889" w:rsidRDefault="000349C6" w:rsidP="000349C6">
            <w:pPr>
              <w:rPr>
                <w:rFonts w:ascii="Times New Roman" w:hAnsi="Times New Roman" w:cs="Times New Roman"/>
              </w:rPr>
            </w:pPr>
          </w:p>
        </w:tc>
      </w:tr>
      <w:tr w:rsidR="000349C6" w:rsidRPr="00F85889" w14:paraId="7182C17E" w14:textId="77777777" w:rsidTr="000349C6">
        <w:tc>
          <w:tcPr>
            <w:tcW w:w="1978" w:type="dxa"/>
            <w:shd w:val="clear" w:color="auto" w:fill="991B1E"/>
          </w:tcPr>
          <w:p w14:paraId="6152AABD" w14:textId="77777777" w:rsidR="000349C6" w:rsidRPr="00F85889" w:rsidRDefault="000349C6" w:rsidP="000349C6">
            <w:pPr>
              <w:jc w:val="both"/>
              <w:rPr>
                <w:rFonts w:ascii="Times New Roman" w:hAnsi="Times New Roman" w:cs="Times New Roman"/>
              </w:rPr>
            </w:pPr>
            <w:r w:rsidRPr="00F85889">
              <w:rPr>
                <w:rFonts w:ascii="Times New Roman" w:hAnsi="Times New Roman" w:cs="Times New Roman"/>
                <w:b/>
                <w:color w:val="FFFFFF" w:themeColor="background1"/>
              </w:rPr>
              <w:t>Competency</w:t>
            </w:r>
          </w:p>
        </w:tc>
        <w:tc>
          <w:tcPr>
            <w:tcW w:w="1812" w:type="dxa"/>
            <w:shd w:val="clear" w:color="auto" w:fill="991B1E"/>
          </w:tcPr>
          <w:p w14:paraId="3B6CEFC6" w14:textId="77777777" w:rsidR="000349C6" w:rsidRPr="00F85889" w:rsidRDefault="000349C6" w:rsidP="000349C6">
            <w:pPr>
              <w:jc w:val="both"/>
              <w:rPr>
                <w:rFonts w:ascii="Times New Roman" w:hAnsi="Times New Roman" w:cs="Times New Roman"/>
              </w:rPr>
            </w:pPr>
            <w:r w:rsidRPr="00F85889">
              <w:rPr>
                <w:rFonts w:ascii="Times New Roman" w:hAnsi="Times New Roman" w:cs="Times New Roman"/>
                <w:b/>
                <w:color w:val="FFFFFF" w:themeColor="background1"/>
              </w:rPr>
              <w:t>Objective(s)</w:t>
            </w:r>
          </w:p>
        </w:tc>
        <w:tc>
          <w:tcPr>
            <w:tcW w:w="1816" w:type="dxa"/>
            <w:shd w:val="clear" w:color="auto" w:fill="991B1E"/>
          </w:tcPr>
          <w:p w14:paraId="5D375F70" w14:textId="77777777" w:rsidR="000349C6" w:rsidRPr="00F85889" w:rsidRDefault="000349C6" w:rsidP="000349C6">
            <w:pPr>
              <w:jc w:val="both"/>
              <w:rPr>
                <w:rFonts w:ascii="Times New Roman" w:hAnsi="Times New Roman" w:cs="Times New Roman"/>
              </w:rPr>
            </w:pPr>
            <w:r w:rsidRPr="00F85889">
              <w:rPr>
                <w:rFonts w:ascii="Times New Roman" w:hAnsi="Times New Roman" w:cs="Times New Roman"/>
                <w:b/>
                <w:color w:val="FFFFFF" w:themeColor="background1"/>
              </w:rPr>
              <w:t>Behavior(s)</w:t>
            </w:r>
          </w:p>
        </w:tc>
        <w:tc>
          <w:tcPr>
            <w:tcW w:w="1758" w:type="dxa"/>
            <w:shd w:val="clear" w:color="auto" w:fill="991B1E"/>
          </w:tcPr>
          <w:p w14:paraId="305523BB" w14:textId="77777777" w:rsidR="000349C6" w:rsidRPr="00F85889" w:rsidRDefault="000349C6" w:rsidP="000349C6">
            <w:pPr>
              <w:jc w:val="both"/>
              <w:rPr>
                <w:rFonts w:ascii="Times New Roman" w:hAnsi="Times New Roman" w:cs="Times New Roman"/>
              </w:rPr>
            </w:pPr>
            <w:r w:rsidRPr="00F85889">
              <w:rPr>
                <w:rFonts w:ascii="Times New Roman" w:hAnsi="Times New Roman" w:cs="Times New Roman"/>
                <w:b/>
                <w:color w:val="FFFFFF" w:themeColor="background1"/>
              </w:rPr>
              <w:t>Dimension(s)</w:t>
            </w:r>
          </w:p>
        </w:tc>
        <w:tc>
          <w:tcPr>
            <w:tcW w:w="1986" w:type="dxa"/>
            <w:shd w:val="clear" w:color="auto" w:fill="991B1E"/>
          </w:tcPr>
          <w:p w14:paraId="4D4880D1" w14:textId="77777777" w:rsidR="000349C6" w:rsidRPr="00F85889" w:rsidRDefault="000349C6" w:rsidP="000349C6">
            <w:pPr>
              <w:jc w:val="both"/>
              <w:rPr>
                <w:rFonts w:ascii="Times New Roman" w:hAnsi="Times New Roman" w:cs="Times New Roman"/>
              </w:rPr>
            </w:pPr>
            <w:r w:rsidRPr="00F85889">
              <w:rPr>
                <w:rFonts w:ascii="Times New Roman" w:hAnsi="Times New Roman" w:cs="Times New Roman"/>
                <w:b/>
                <w:color w:val="FFFFFF" w:themeColor="background1"/>
              </w:rPr>
              <w:t>Content</w:t>
            </w:r>
          </w:p>
        </w:tc>
      </w:tr>
      <w:tr w:rsidR="000349C6" w:rsidRPr="00F85889" w14:paraId="56A56BD6" w14:textId="77777777" w:rsidTr="000349C6">
        <w:tc>
          <w:tcPr>
            <w:tcW w:w="1978" w:type="dxa"/>
          </w:tcPr>
          <w:p w14:paraId="4045EA5F" w14:textId="77777777" w:rsidR="000349C6" w:rsidRPr="00F85889" w:rsidRDefault="000349C6" w:rsidP="000349C6">
            <w:pPr>
              <w:rPr>
                <w:rFonts w:ascii="Times New Roman" w:hAnsi="Times New Roman" w:cs="Times New Roman"/>
                <w:b/>
              </w:rPr>
            </w:pPr>
            <w:r w:rsidRPr="00F85889">
              <w:rPr>
                <w:rFonts w:ascii="Times New Roman" w:hAnsi="Times New Roman" w:cs="Times New Roman"/>
                <w:b/>
              </w:rPr>
              <w:t>Competency 9: Evaluate Practice with Individuals, Families, Groups, Organizations, and Communities</w:t>
            </w:r>
          </w:p>
          <w:p w14:paraId="553D120E"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Social workers understand that evaluation is an ongoing component of the dynamic and interactive process of social work practice with, and on behalf of, diverse individuals, families, groups, </w:t>
            </w:r>
            <w:proofErr w:type="gramStart"/>
            <w:r w:rsidRPr="00F85889">
              <w:rPr>
                <w:rFonts w:ascii="Times New Roman" w:hAnsi="Times New Roman" w:cs="Times New Roman"/>
              </w:rPr>
              <w:t>organizations</w:t>
            </w:r>
            <w:proofErr w:type="gramEnd"/>
            <w:r w:rsidRPr="00F85889">
              <w:rPr>
                <w:rFonts w:ascii="Times New Roman" w:hAnsi="Times New Roman" w:cs="Times New Roman"/>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1812" w:type="dxa"/>
          </w:tcPr>
          <w:p w14:paraId="22EA913C"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1. Integrate classroom theories and concepts with direct practice in laboratory settings and/or with vulnerable communities where the effects of poverty, discrimination and oppression are pervasive </w:t>
            </w:r>
            <w:proofErr w:type="gramStart"/>
            <w:r w:rsidRPr="00F85889">
              <w:rPr>
                <w:rFonts w:ascii="Times New Roman" w:hAnsi="Times New Roman" w:cs="Times New Roman"/>
              </w:rPr>
              <w:t>in an effort to</w:t>
            </w:r>
            <w:proofErr w:type="gramEnd"/>
            <w:r w:rsidRPr="00F85889">
              <w:rPr>
                <w:rFonts w:ascii="Times New Roman" w:hAnsi="Times New Roman" w:cs="Times New Roman"/>
              </w:rPr>
              <w:t xml:space="preserve"> bring about both individual and societal change</w:t>
            </w:r>
          </w:p>
          <w:p w14:paraId="1BD25EBA" w14:textId="77777777" w:rsidR="000349C6" w:rsidRPr="00F85889" w:rsidRDefault="000349C6" w:rsidP="000349C6">
            <w:pPr>
              <w:rPr>
                <w:rFonts w:ascii="Times New Roman" w:hAnsi="Times New Roman" w:cs="Times New Roman"/>
              </w:rPr>
            </w:pPr>
          </w:p>
          <w:p w14:paraId="7088B453"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2. Develop critical thinking skills to learn, apply, and creatively adapt evidence-based interventions (EBIs) such as Motivational Interviewing and Problem-Solving Therapy (PST), and/or Cognitive Behavioral Therapy (CBT) in internship settings</w:t>
            </w:r>
          </w:p>
          <w:p w14:paraId="477ABB2E" w14:textId="77777777" w:rsidR="000349C6" w:rsidRPr="00F85889" w:rsidRDefault="000349C6" w:rsidP="000349C6">
            <w:pPr>
              <w:rPr>
                <w:rFonts w:ascii="Times New Roman" w:hAnsi="Times New Roman" w:cs="Times New Roman"/>
              </w:rPr>
            </w:pPr>
          </w:p>
          <w:p w14:paraId="4A6BA442"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3. Enhance collaboration and communication skills across the spectrum of culturally appropriate social work services, from engagement to assessment, </w:t>
            </w:r>
            <w:proofErr w:type="gramStart"/>
            <w:r w:rsidRPr="00F85889">
              <w:rPr>
                <w:rFonts w:ascii="Times New Roman" w:hAnsi="Times New Roman" w:cs="Times New Roman"/>
              </w:rPr>
              <w:t>goal-setting</w:t>
            </w:r>
            <w:proofErr w:type="gramEnd"/>
            <w:r w:rsidRPr="00F85889">
              <w:rPr>
                <w:rFonts w:ascii="Times New Roman" w:hAnsi="Times New Roman" w:cs="Times New Roman"/>
              </w:rPr>
              <w:t>, intervention, evaluation, and termination</w:t>
            </w:r>
          </w:p>
          <w:p w14:paraId="1E895BEF" w14:textId="77777777" w:rsidR="000349C6" w:rsidRPr="00F85889" w:rsidRDefault="000349C6" w:rsidP="000349C6">
            <w:pPr>
              <w:rPr>
                <w:rFonts w:ascii="Times New Roman" w:hAnsi="Times New Roman" w:cs="Times New Roman"/>
              </w:rPr>
            </w:pPr>
          </w:p>
          <w:p w14:paraId="16989F24" w14:textId="41488BAF" w:rsidR="000349C6" w:rsidRPr="00F85889" w:rsidRDefault="000349C6" w:rsidP="00A54673">
            <w:pPr>
              <w:rPr>
                <w:rFonts w:ascii="Times New Roman" w:hAnsi="Times New Roman" w:cs="Times New Roman"/>
              </w:rPr>
            </w:pPr>
            <w:r w:rsidRPr="00F85889">
              <w:rPr>
                <w:rFonts w:ascii="Times New Roman" w:hAnsi="Times New Roman" w:cs="Times New Roman"/>
              </w:rPr>
              <w:t xml:space="preserve">5. Increase proficiency in the required Council on Social Work Education’s (CSWE) Competencies as indicated in the </w:t>
            </w:r>
            <w:r w:rsidR="00A54673" w:rsidRPr="00F85889">
              <w:rPr>
                <w:rFonts w:ascii="Times New Roman" w:hAnsi="Times New Roman" w:cs="Times New Roman"/>
              </w:rPr>
              <w:t>end of semester</w:t>
            </w:r>
            <w:r w:rsidRPr="00F85889">
              <w:rPr>
                <w:rFonts w:ascii="Times New Roman" w:hAnsi="Times New Roman" w:cs="Times New Roman"/>
              </w:rPr>
              <w:t xml:space="preserve"> Evaluation</w:t>
            </w:r>
          </w:p>
        </w:tc>
        <w:tc>
          <w:tcPr>
            <w:tcW w:w="1816" w:type="dxa"/>
          </w:tcPr>
          <w:p w14:paraId="781DEE35"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9b. Evaluates (e.g., monitors and critically analyses) intervention processes and outcomes.</w:t>
            </w:r>
          </w:p>
        </w:tc>
        <w:tc>
          <w:tcPr>
            <w:tcW w:w="1758" w:type="dxa"/>
          </w:tcPr>
          <w:p w14:paraId="2F48680F"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Skills and Cognitive and Affective Processes</w:t>
            </w:r>
          </w:p>
        </w:tc>
        <w:tc>
          <w:tcPr>
            <w:tcW w:w="1986" w:type="dxa"/>
          </w:tcPr>
          <w:p w14:paraId="07CCC438"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 xml:space="preserve">Units 6-8: </w:t>
            </w:r>
            <w:proofErr w:type="gramStart"/>
            <w:r w:rsidRPr="00F85889">
              <w:rPr>
                <w:rFonts w:ascii="Times New Roman" w:hAnsi="Times New Roman" w:cs="Times New Roman"/>
              </w:rPr>
              <w:t>Assessment,  diagnostic</w:t>
            </w:r>
            <w:proofErr w:type="gramEnd"/>
            <w:r w:rsidRPr="00F85889">
              <w:rPr>
                <w:rFonts w:ascii="Times New Roman" w:hAnsi="Times New Roman" w:cs="Times New Roman"/>
              </w:rPr>
              <w:t xml:space="preserve"> considerations &amp; Treatment Planning</w:t>
            </w:r>
          </w:p>
          <w:p w14:paraId="559057BB" w14:textId="77777777" w:rsidR="000349C6" w:rsidRPr="00F85889" w:rsidRDefault="000349C6" w:rsidP="000349C6">
            <w:pPr>
              <w:rPr>
                <w:rFonts w:ascii="Times New Roman" w:hAnsi="Times New Roman" w:cs="Times New Roman"/>
              </w:rPr>
            </w:pPr>
          </w:p>
          <w:p w14:paraId="1D829467"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Units 9 -11: Problem Solving Therapy and Self Care</w:t>
            </w:r>
          </w:p>
          <w:p w14:paraId="3583E35F" w14:textId="77777777" w:rsidR="000349C6" w:rsidRPr="00F85889" w:rsidRDefault="000349C6" w:rsidP="000349C6">
            <w:pPr>
              <w:rPr>
                <w:rFonts w:ascii="Times New Roman" w:hAnsi="Times New Roman" w:cs="Times New Roman"/>
              </w:rPr>
            </w:pPr>
          </w:p>
          <w:p w14:paraId="1FB696F2"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Evaluation of participation and engagement in weekly practice lab</w:t>
            </w:r>
          </w:p>
          <w:p w14:paraId="3AC976D0" w14:textId="77777777" w:rsidR="000349C6" w:rsidRPr="00F85889" w:rsidRDefault="000349C6" w:rsidP="000349C6">
            <w:pPr>
              <w:rPr>
                <w:rFonts w:ascii="Times New Roman" w:hAnsi="Times New Roman" w:cs="Times New Roman"/>
              </w:rPr>
            </w:pPr>
          </w:p>
          <w:p w14:paraId="5DDFEC8B"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Observation of interactions with clients (either with assigned clients or via role play)</w:t>
            </w:r>
          </w:p>
          <w:p w14:paraId="7282684F" w14:textId="77777777" w:rsidR="000349C6" w:rsidRPr="00F85889" w:rsidRDefault="000349C6" w:rsidP="000349C6">
            <w:pPr>
              <w:rPr>
                <w:rFonts w:ascii="Times New Roman" w:hAnsi="Times New Roman" w:cs="Times New Roman"/>
              </w:rPr>
            </w:pPr>
          </w:p>
          <w:p w14:paraId="0FE89A69" w14:textId="656C5B4C" w:rsidR="000349C6" w:rsidRPr="00F85889" w:rsidRDefault="00497124" w:rsidP="000349C6">
            <w:pPr>
              <w:rPr>
                <w:rFonts w:ascii="Times New Roman" w:hAnsi="Times New Roman" w:cs="Times New Roman"/>
              </w:rPr>
            </w:pPr>
            <w:r w:rsidRPr="00F85889">
              <w:rPr>
                <w:rFonts w:ascii="Times New Roman" w:hAnsi="Times New Roman" w:cs="Times New Roman"/>
              </w:rPr>
              <w:t>Practicum</w:t>
            </w:r>
            <w:r w:rsidR="000349C6" w:rsidRPr="00F85889">
              <w:rPr>
                <w:rFonts w:ascii="Times New Roman" w:hAnsi="Times New Roman" w:cs="Times New Roman"/>
              </w:rPr>
              <w:t xml:space="preserve"> documentation </w:t>
            </w:r>
          </w:p>
          <w:p w14:paraId="69785D6C" w14:textId="77777777" w:rsidR="000349C6" w:rsidRPr="00F85889" w:rsidRDefault="000349C6" w:rsidP="000349C6">
            <w:pPr>
              <w:rPr>
                <w:rFonts w:ascii="Times New Roman" w:hAnsi="Times New Roman" w:cs="Times New Roman"/>
              </w:rPr>
            </w:pPr>
          </w:p>
          <w:p w14:paraId="49A4E9AD" w14:textId="77777777" w:rsidR="000349C6" w:rsidRPr="00F85889" w:rsidRDefault="000349C6" w:rsidP="000349C6">
            <w:pPr>
              <w:rPr>
                <w:rFonts w:ascii="Times New Roman" w:hAnsi="Times New Roman" w:cs="Times New Roman"/>
              </w:rPr>
            </w:pPr>
            <w:r w:rsidRPr="00F85889">
              <w:rPr>
                <w:rFonts w:ascii="Times New Roman" w:hAnsi="Times New Roman" w:cs="Times New Roman"/>
              </w:rPr>
              <w:t>Weekly supervision</w:t>
            </w:r>
          </w:p>
        </w:tc>
      </w:tr>
    </w:tbl>
    <w:p w14:paraId="2326D05A" w14:textId="77777777" w:rsidR="000349C6" w:rsidRPr="00F85889" w:rsidRDefault="000349C6" w:rsidP="000349C6">
      <w:pPr>
        <w:rPr>
          <w:rFonts w:ascii="Times New Roman" w:hAnsi="Times New Roman" w:cs="Times New Roman"/>
        </w:rPr>
      </w:pPr>
    </w:p>
    <w:p w14:paraId="71870FA6" w14:textId="77777777" w:rsidR="000349C6" w:rsidRPr="00F85889" w:rsidRDefault="000349C6">
      <w:pPr>
        <w:rPr>
          <w:rFonts w:ascii="Times New Roman" w:hAnsi="Times New Roman" w:cs="Times New Roman"/>
          <w:b/>
          <w:color w:val="991B1E"/>
        </w:rPr>
      </w:pPr>
      <w:r w:rsidRPr="00F85889">
        <w:rPr>
          <w:rFonts w:ascii="Times New Roman" w:hAnsi="Times New Roman" w:cs="Times New Roman"/>
          <w:b/>
          <w:color w:val="991B1E"/>
        </w:rPr>
        <w:br w:type="page"/>
      </w:r>
    </w:p>
    <w:p w14:paraId="7139A760" w14:textId="3226DB12" w:rsidR="00DA76A9" w:rsidRPr="00F85889" w:rsidRDefault="00DA76A9" w:rsidP="00DA76A9">
      <w:pPr>
        <w:rPr>
          <w:rFonts w:ascii="Times New Roman" w:hAnsi="Times New Roman" w:cs="Times New Roman"/>
        </w:rPr>
      </w:pPr>
      <w:r w:rsidRPr="00F85889">
        <w:rPr>
          <w:rFonts w:ascii="Times New Roman" w:hAnsi="Times New Roman" w:cs="Times New Roman"/>
          <w:b/>
          <w:color w:val="991B1E"/>
        </w:rPr>
        <w:t>Appendix B: Definitions of Grades and Standards Established by Faculty of the School</w:t>
      </w:r>
      <w:r w:rsidR="00EF5BF9" w:rsidRPr="00F85889">
        <w:rPr>
          <w:rFonts w:ascii="Times New Roman" w:hAnsi="Times New Roman" w:cs="Times New Roman"/>
          <w:b/>
          <w:color w:val="991B1E"/>
        </w:rPr>
        <w:t>*</w:t>
      </w:r>
    </w:p>
    <w:p w14:paraId="5075CADC" w14:textId="77777777" w:rsidR="0095446D" w:rsidRPr="00F85889" w:rsidRDefault="00DA76A9" w:rsidP="00DA76A9">
      <w:pPr>
        <w:spacing w:after="0" w:line="240" w:lineRule="auto"/>
        <w:rPr>
          <w:rFonts w:ascii="Times New Roman" w:eastAsia="Times New Roman" w:hAnsi="Times New Roman" w:cs="Times New Roman"/>
          <w:b/>
        </w:rPr>
      </w:pPr>
      <w:r w:rsidRPr="00F85889">
        <w:rPr>
          <w:rFonts w:ascii="Times New Roman" w:eastAsia="Times New Roman" w:hAnsi="Times New Roman" w:cs="Times New Roman"/>
          <w:b/>
        </w:rPr>
        <w:t xml:space="preserve">***All </w:t>
      </w:r>
      <w:r w:rsidR="00497124" w:rsidRPr="00F85889">
        <w:rPr>
          <w:rFonts w:ascii="Times New Roman" w:eastAsia="Times New Roman" w:hAnsi="Times New Roman" w:cs="Times New Roman"/>
          <w:b/>
        </w:rPr>
        <w:t>Practicum</w:t>
      </w:r>
      <w:r w:rsidRPr="00F85889">
        <w:rPr>
          <w:rFonts w:ascii="Times New Roman" w:eastAsia="Times New Roman" w:hAnsi="Times New Roman" w:cs="Times New Roman"/>
          <w:b/>
        </w:rPr>
        <w:t xml:space="preserve"> hours and documentation must be completed to pass this course.  </w:t>
      </w:r>
      <w:proofErr w:type="gramStart"/>
      <w:r w:rsidRPr="00F85889">
        <w:rPr>
          <w:rFonts w:ascii="Times New Roman" w:eastAsia="Times New Roman" w:hAnsi="Times New Roman" w:cs="Times New Roman"/>
          <w:b/>
        </w:rPr>
        <w:t>In order for</w:t>
      </w:r>
      <w:proofErr w:type="gramEnd"/>
      <w:r w:rsidRPr="00F85889">
        <w:rPr>
          <w:rFonts w:ascii="Times New Roman" w:eastAsia="Times New Roman" w:hAnsi="Times New Roman" w:cs="Times New Roman"/>
          <w:b/>
        </w:rPr>
        <w:t xml:space="preserve"> students to receive credit (CR), they need to receive a minimum of 83% on assignments and must complete a </w:t>
      </w:r>
      <w:r w:rsidRPr="00F85889">
        <w:rPr>
          <w:rFonts w:ascii="Times New Roman" w:eastAsia="Times New Roman" w:hAnsi="Times New Roman" w:cs="Times New Roman"/>
          <w:b/>
          <w:i/>
          <w:u w:val="single"/>
        </w:rPr>
        <w:t>minimum</w:t>
      </w:r>
      <w:r w:rsidR="00497124" w:rsidRPr="00F85889">
        <w:rPr>
          <w:rFonts w:ascii="Times New Roman" w:eastAsia="Times New Roman" w:hAnsi="Times New Roman" w:cs="Times New Roman"/>
          <w:b/>
        </w:rPr>
        <w:t xml:space="preserve"> of 240 hours of </w:t>
      </w:r>
      <w:r w:rsidRPr="00F85889">
        <w:rPr>
          <w:rFonts w:ascii="Times New Roman" w:eastAsia="Times New Roman" w:hAnsi="Times New Roman" w:cs="Times New Roman"/>
          <w:b/>
        </w:rPr>
        <w:t>activities for the first semester of the first year (Partial credit for these requirements will not be given).</w:t>
      </w:r>
      <w:r w:rsidR="00A20593" w:rsidRPr="00F85889">
        <w:rPr>
          <w:rFonts w:ascii="Times New Roman" w:eastAsia="Times New Roman" w:hAnsi="Times New Roman" w:cs="Times New Roman"/>
          <w:b/>
        </w:rPr>
        <w:t xml:space="preserve"> </w:t>
      </w:r>
    </w:p>
    <w:p w14:paraId="159151AF" w14:textId="77777777" w:rsidR="0095446D" w:rsidRPr="00F85889" w:rsidRDefault="0095446D" w:rsidP="00DA76A9">
      <w:pPr>
        <w:spacing w:after="0" w:line="240" w:lineRule="auto"/>
        <w:rPr>
          <w:rFonts w:ascii="Times New Roman" w:eastAsia="Times New Roman" w:hAnsi="Times New Roman" w:cs="Times New Roman"/>
          <w:b/>
        </w:rPr>
      </w:pPr>
    </w:p>
    <w:p w14:paraId="4BD6F26E" w14:textId="5066DF4C" w:rsidR="00DA76A9" w:rsidRPr="00F85889" w:rsidRDefault="00A20593" w:rsidP="00DA76A9">
      <w:pPr>
        <w:spacing w:after="0" w:line="240" w:lineRule="auto"/>
        <w:rPr>
          <w:rFonts w:ascii="Times New Roman" w:eastAsia="Times New Roman" w:hAnsi="Times New Roman" w:cs="Times New Roman"/>
        </w:rPr>
      </w:pPr>
      <w:r w:rsidRPr="00F85889">
        <w:rPr>
          <w:rFonts w:ascii="Times New Roman" w:eastAsia="Times New Roman" w:hAnsi="Times New Roman" w:cs="Times New Roman"/>
        </w:rPr>
        <w:t>For OCP, seminar</w:t>
      </w:r>
    </w:p>
    <w:p w14:paraId="101F36D0" w14:textId="77777777" w:rsidR="00DA76A9" w:rsidRPr="00F85889" w:rsidRDefault="00DA76A9" w:rsidP="00DA76A9">
      <w:pPr>
        <w:rPr>
          <w:rFonts w:ascii="Times New Roman" w:hAnsi="Times New Roman" w:cs="Times New Roman"/>
          <w:b/>
          <w:color w:val="991B1E"/>
          <w:sz w:val="10"/>
          <w:szCs w:val="10"/>
        </w:rPr>
      </w:pPr>
    </w:p>
    <w:p w14:paraId="424065BB" w14:textId="77777777" w:rsidR="00EF5BF9" w:rsidRPr="00F85889" w:rsidRDefault="00EF5BF9" w:rsidP="00EF5BF9">
      <w:pPr>
        <w:rPr>
          <w:rFonts w:ascii="Times New Roman" w:hAnsi="Times New Roman" w:cs="Times New Roman"/>
        </w:rPr>
      </w:pPr>
      <w:r w:rsidRPr="00F85889">
        <w:rPr>
          <w:rFonts w:ascii="Times New Roman" w:hAnsi="Times New Roman" w:cs="Times New Roman"/>
        </w:rPr>
        <w:t xml:space="preserve">Within the USC Suzanne </w:t>
      </w:r>
      <w:proofErr w:type="spellStart"/>
      <w:r w:rsidRPr="00F85889">
        <w:rPr>
          <w:rFonts w:ascii="Times New Roman" w:hAnsi="Times New Roman" w:cs="Times New Roman"/>
        </w:rPr>
        <w:t>Dworak</w:t>
      </w:r>
      <w:proofErr w:type="spellEnd"/>
      <w:r w:rsidRPr="00F85889">
        <w:rPr>
          <w:rFonts w:ascii="Times New Roman" w:hAnsi="Times New Roman" w:cs="Times New Roman"/>
        </w:rPr>
        <w:t xml:space="preserve">-Peck School of Social Work, grades are determined in each class based on the following standards, which have been established by the faculty of the </w:t>
      </w:r>
      <w:proofErr w:type="gramStart"/>
      <w:r w:rsidRPr="00F85889">
        <w:rPr>
          <w:rFonts w:ascii="Times New Roman" w:hAnsi="Times New Roman" w:cs="Times New Roman"/>
        </w:rPr>
        <w:t>School</w:t>
      </w:r>
      <w:proofErr w:type="gramEnd"/>
      <w:r w:rsidRPr="00F85889">
        <w:rPr>
          <w:rFonts w:ascii="Times New Roman" w:hAnsi="Times New Roman" w:cs="Times New Roman"/>
        </w:rPr>
        <w:t xml:space="preserve">: </w:t>
      </w:r>
    </w:p>
    <w:p w14:paraId="3B8B9019" w14:textId="77777777" w:rsidR="00EF5BF9" w:rsidRPr="00F85889" w:rsidRDefault="00EF5BF9" w:rsidP="00EF5BF9">
      <w:pPr>
        <w:pStyle w:val="ListParagraph"/>
        <w:numPr>
          <w:ilvl w:val="0"/>
          <w:numId w:val="4"/>
        </w:numPr>
        <w:rPr>
          <w:rFonts w:ascii="Times New Roman" w:hAnsi="Times New Roman" w:cs="Times New Roman"/>
        </w:rPr>
      </w:pPr>
      <w:r w:rsidRPr="00F85889">
        <w:rPr>
          <w:rFonts w:ascii="Times New Roman" w:hAnsi="Times New Roman" w:cs="Times New Roman"/>
        </w:rPr>
        <w:t xml:space="preserve">Grades of A or A- are reserved for student work which not only demonstrates very good mastery of </w:t>
      </w:r>
      <w:proofErr w:type="gramStart"/>
      <w:r w:rsidRPr="00F85889">
        <w:rPr>
          <w:rFonts w:ascii="Times New Roman" w:hAnsi="Times New Roman" w:cs="Times New Roman"/>
        </w:rPr>
        <w:t>content</w:t>
      </w:r>
      <w:proofErr w:type="gramEnd"/>
      <w:r w:rsidRPr="00F85889">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7423EEC3" w14:textId="77777777" w:rsidR="00EF5BF9" w:rsidRPr="00F85889" w:rsidRDefault="00EF5BF9" w:rsidP="00EF5BF9">
      <w:pPr>
        <w:pStyle w:val="ListParagraph"/>
        <w:numPr>
          <w:ilvl w:val="0"/>
          <w:numId w:val="4"/>
        </w:numPr>
        <w:rPr>
          <w:rFonts w:ascii="Times New Roman" w:hAnsi="Times New Roman" w:cs="Times New Roman"/>
        </w:rPr>
      </w:pPr>
      <w:r w:rsidRPr="00F85889">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218BAD52" w14:textId="77777777" w:rsidR="00EF5BF9" w:rsidRPr="00F85889" w:rsidRDefault="00EF5BF9" w:rsidP="00EF5BF9">
      <w:pPr>
        <w:pStyle w:val="ListParagraph"/>
        <w:numPr>
          <w:ilvl w:val="0"/>
          <w:numId w:val="4"/>
        </w:numPr>
        <w:rPr>
          <w:rFonts w:ascii="Times New Roman" w:hAnsi="Times New Roman" w:cs="Times New Roman"/>
        </w:rPr>
      </w:pPr>
      <w:r w:rsidRPr="00F85889">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0684EDA5" w14:textId="77777777" w:rsidR="00EF5BF9" w:rsidRPr="00F85889" w:rsidRDefault="00EF5BF9" w:rsidP="00EF5BF9">
      <w:pPr>
        <w:pStyle w:val="ListParagraph"/>
        <w:numPr>
          <w:ilvl w:val="0"/>
          <w:numId w:val="4"/>
        </w:numPr>
        <w:rPr>
          <w:rFonts w:ascii="Times New Roman" w:hAnsi="Times New Roman" w:cs="Times New Roman"/>
        </w:rPr>
      </w:pPr>
      <w:r w:rsidRPr="00F85889">
        <w:rPr>
          <w:rFonts w:ascii="Times New Roman" w:hAnsi="Times New Roman" w:cs="Times New Roman"/>
        </w:rPr>
        <w:t xml:space="preserve">A grade of B- will denote that a student's performance was less than adequate on an assignment, reflecting only moderate grasp of content and/or expectations.  </w:t>
      </w:r>
    </w:p>
    <w:p w14:paraId="349D9807" w14:textId="77777777" w:rsidR="00EF5BF9" w:rsidRPr="00F85889" w:rsidRDefault="00EF5BF9" w:rsidP="00EF5BF9">
      <w:pPr>
        <w:pStyle w:val="ListParagraph"/>
        <w:numPr>
          <w:ilvl w:val="0"/>
          <w:numId w:val="4"/>
        </w:numPr>
        <w:rPr>
          <w:rFonts w:ascii="Times New Roman" w:hAnsi="Times New Roman" w:cs="Times New Roman"/>
        </w:rPr>
      </w:pPr>
      <w:r w:rsidRPr="00F85889">
        <w:rPr>
          <w:rFonts w:ascii="Times New Roman" w:hAnsi="Times New Roman" w:cs="Times New Roman"/>
        </w:rPr>
        <w:t xml:space="preserve">A grade of C would reflect a minimal grasp of the assignments, poor organization of ideas and/or several significant areas requiring improvement.  </w:t>
      </w:r>
    </w:p>
    <w:p w14:paraId="1CDE0A27" w14:textId="77777777" w:rsidR="00EF5BF9" w:rsidRPr="00F85889" w:rsidRDefault="00EF5BF9" w:rsidP="00EF5BF9">
      <w:pPr>
        <w:pStyle w:val="ListParagraph"/>
        <w:numPr>
          <w:ilvl w:val="0"/>
          <w:numId w:val="4"/>
        </w:numPr>
        <w:rPr>
          <w:rFonts w:ascii="Times New Roman" w:hAnsi="Times New Roman" w:cs="Times New Roman"/>
        </w:rPr>
      </w:pPr>
      <w:r w:rsidRPr="00F85889">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0D384A32" w14:textId="77777777" w:rsidR="00EF5BF9" w:rsidRPr="00F85889" w:rsidRDefault="00EF5BF9" w:rsidP="00EF5BF9">
      <w:pPr>
        <w:spacing w:after="0" w:line="240" w:lineRule="auto"/>
        <w:rPr>
          <w:rFonts w:ascii="Times New Roman" w:eastAsia="Times New Roman" w:hAnsi="Times New Roman" w:cs="Times New Roman"/>
          <w:b/>
        </w:rPr>
      </w:pPr>
    </w:p>
    <w:p w14:paraId="43831357" w14:textId="77777777" w:rsidR="00EF5BF9" w:rsidRPr="00F85889" w:rsidRDefault="00EF5BF9" w:rsidP="00EF5BF9">
      <w:pPr>
        <w:rPr>
          <w:rFonts w:ascii="Times New Roman" w:hAnsi="Times New Roman" w:cs="Times New Roman"/>
          <w:b/>
          <w:color w:val="991B1E"/>
          <w:sz w:val="10"/>
          <w:szCs w:val="10"/>
        </w:rPr>
      </w:pPr>
    </w:p>
    <w:p w14:paraId="1689CCC5" w14:textId="20F26338" w:rsidR="00EF5BF9" w:rsidRPr="00F85889" w:rsidRDefault="00EF5BF9" w:rsidP="00EF5BF9">
      <w:pPr>
        <w:rPr>
          <w:rFonts w:ascii="Times New Roman" w:hAnsi="Times New Roman" w:cs="Times New Roman"/>
        </w:rPr>
      </w:pPr>
      <w:r w:rsidRPr="00F85889">
        <w:rPr>
          <w:rFonts w:ascii="Times New Roman" w:hAnsi="Times New Roman" w:cs="Times New Roman"/>
        </w:rPr>
        <w:t xml:space="preserve">*See assignment chart for breakdown of Seminar and practicum requirements and grading criteria defining successful completion of this course.  </w:t>
      </w:r>
    </w:p>
    <w:p w14:paraId="3F816514" w14:textId="77777777" w:rsidR="00EF5BF9" w:rsidRPr="00F85889" w:rsidRDefault="00EF5BF9" w:rsidP="00EF5BF9">
      <w:pPr>
        <w:rPr>
          <w:rFonts w:ascii="Times New Roman" w:hAnsi="Times New Roman" w:cs="Times New Roman"/>
          <w:b/>
          <w:color w:val="991B1E"/>
        </w:rPr>
      </w:pPr>
    </w:p>
    <w:p w14:paraId="18867CAB" w14:textId="77777777" w:rsidR="00DA76A9" w:rsidRPr="00F85889" w:rsidRDefault="00DA76A9" w:rsidP="00DA76A9">
      <w:pPr>
        <w:rPr>
          <w:rFonts w:ascii="Times New Roman" w:hAnsi="Times New Roman" w:cs="Times New Roman"/>
          <w:b/>
          <w:color w:val="991B1E"/>
        </w:rPr>
      </w:pPr>
    </w:p>
    <w:p w14:paraId="7A695AF3" w14:textId="77777777" w:rsidR="00DA76A9" w:rsidRPr="00F85889" w:rsidRDefault="00DA76A9" w:rsidP="00DA76A9">
      <w:pPr>
        <w:rPr>
          <w:rFonts w:ascii="Times New Roman" w:hAnsi="Times New Roman" w:cs="Times New Roman"/>
          <w:b/>
          <w:color w:val="991B1E"/>
        </w:rPr>
      </w:pPr>
    </w:p>
    <w:p w14:paraId="36D30A46" w14:textId="77777777" w:rsidR="00DA76A9" w:rsidRPr="00F85889" w:rsidRDefault="00DA76A9" w:rsidP="00DA76A9">
      <w:pPr>
        <w:rPr>
          <w:rFonts w:ascii="Times New Roman" w:hAnsi="Times New Roman" w:cs="Times New Roman"/>
          <w:b/>
          <w:color w:val="991B1E"/>
        </w:rPr>
      </w:pPr>
    </w:p>
    <w:p w14:paraId="593DEBC8" w14:textId="77777777" w:rsidR="00DA76A9" w:rsidRPr="00F85889" w:rsidRDefault="00DA76A9" w:rsidP="00DA76A9">
      <w:pPr>
        <w:rPr>
          <w:rFonts w:ascii="Times New Roman" w:hAnsi="Times New Roman" w:cs="Times New Roman"/>
          <w:b/>
          <w:color w:val="991B1E"/>
        </w:rPr>
      </w:pPr>
    </w:p>
    <w:p w14:paraId="378B3505" w14:textId="77777777" w:rsidR="00DA76A9" w:rsidRPr="00F85889" w:rsidRDefault="00DA76A9" w:rsidP="00DA76A9">
      <w:pPr>
        <w:rPr>
          <w:rFonts w:ascii="Times New Roman" w:hAnsi="Times New Roman" w:cs="Times New Roman"/>
          <w:b/>
          <w:color w:val="991B1E"/>
        </w:rPr>
      </w:pPr>
    </w:p>
    <w:p w14:paraId="727DC0BA" w14:textId="77777777" w:rsidR="00DA76A9" w:rsidRPr="00F85889" w:rsidRDefault="00DA76A9" w:rsidP="00DA76A9">
      <w:pPr>
        <w:rPr>
          <w:rFonts w:ascii="Times New Roman" w:hAnsi="Times New Roman" w:cs="Times New Roman"/>
          <w:b/>
          <w:color w:val="991B1E"/>
        </w:rPr>
      </w:pPr>
    </w:p>
    <w:p w14:paraId="5D579D73" w14:textId="77777777" w:rsidR="00DA76A9" w:rsidRPr="00F85889" w:rsidRDefault="00DA76A9" w:rsidP="00DA76A9">
      <w:pPr>
        <w:rPr>
          <w:rFonts w:ascii="Times New Roman" w:hAnsi="Times New Roman" w:cs="Times New Roman"/>
          <w:b/>
          <w:color w:val="991B1E"/>
        </w:rPr>
      </w:pPr>
    </w:p>
    <w:p w14:paraId="0540249D" w14:textId="77777777" w:rsidR="00DA76A9" w:rsidRPr="00F85889" w:rsidRDefault="00DA76A9" w:rsidP="00DA76A9">
      <w:pPr>
        <w:rPr>
          <w:rFonts w:ascii="Times New Roman" w:hAnsi="Times New Roman" w:cs="Times New Roman"/>
          <w:b/>
          <w:color w:val="991B1E"/>
        </w:rPr>
      </w:pPr>
    </w:p>
    <w:p w14:paraId="05AF6DC8" w14:textId="14E64D95" w:rsidR="00DA76A9" w:rsidRPr="00F85889" w:rsidRDefault="00DA76A9" w:rsidP="00DA76A9">
      <w:pPr>
        <w:rPr>
          <w:rFonts w:ascii="Times New Roman" w:hAnsi="Times New Roman" w:cs="Times New Roman"/>
          <w:color w:val="991B1E"/>
        </w:rPr>
      </w:pPr>
      <w:r w:rsidRPr="00F85889">
        <w:rPr>
          <w:rFonts w:ascii="Times New Roman" w:hAnsi="Times New Roman" w:cs="Times New Roman"/>
          <w:b/>
          <w:color w:val="991B1E"/>
        </w:rPr>
        <w:t>Appendix C: Recommended Instructional Materials and Resources</w:t>
      </w:r>
    </w:p>
    <w:p w14:paraId="3085EA0A" w14:textId="35096967" w:rsidR="00EF5BF9" w:rsidRPr="00F85889" w:rsidRDefault="00EF5BF9" w:rsidP="00EF5BF9">
      <w:pPr>
        <w:spacing w:after="0"/>
        <w:rPr>
          <w:rFonts w:ascii="Times New Roman" w:hAnsi="Times New Roman" w:cs="Times New Roman"/>
          <w:b/>
        </w:rPr>
      </w:pPr>
      <w:r w:rsidRPr="00F85889">
        <w:rPr>
          <w:rFonts w:ascii="Times New Roman" w:hAnsi="Times New Roman" w:cs="Times New Roman"/>
          <w:b/>
        </w:rPr>
        <w:t>Recommended Guidebook for DSM:</w:t>
      </w:r>
    </w:p>
    <w:p w14:paraId="60FFDA09" w14:textId="77777777" w:rsidR="00EF5BF9" w:rsidRPr="00F85889" w:rsidRDefault="00EF5BF9" w:rsidP="00EF5BF9">
      <w:pPr>
        <w:ind w:left="720" w:hanging="720"/>
        <w:rPr>
          <w:rFonts w:ascii="Times New Roman" w:hAnsi="Times New Roman" w:cs="Times New Roman"/>
          <w:color w:val="000000" w:themeColor="text1"/>
          <w:bdr w:val="none" w:sz="0" w:space="0" w:color="auto" w:frame="1"/>
          <w:shd w:val="clear" w:color="auto" w:fill="FFFFFF"/>
        </w:rPr>
      </w:pPr>
    </w:p>
    <w:p w14:paraId="359AC758" w14:textId="7CA85633" w:rsidR="00EF5BF9" w:rsidRPr="00F85889" w:rsidRDefault="00EF5BF9" w:rsidP="00EF5BF9">
      <w:pPr>
        <w:ind w:left="720" w:hanging="720"/>
        <w:rPr>
          <w:rFonts w:ascii="Times New Roman" w:hAnsi="Times New Roman" w:cs="Times New Roman"/>
          <w:color w:val="000000" w:themeColor="text1"/>
        </w:rPr>
      </w:pPr>
      <w:r w:rsidRPr="00F85889">
        <w:rPr>
          <w:rFonts w:ascii="Times New Roman" w:hAnsi="Times New Roman" w:cs="Times New Roman"/>
          <w:color w:val="000000" w:themeColor="text1"/>
          <w:bdr w:val="none" w:sz="0" w:space="0" w:color="auto" w:frame="1"/>
          <w:shd w:val="clear" w:color="auto" w:fill="FFFFFF"/>
        </w:rPr>
        <w:t>American Psychiatric Association. (2022). </w:t>
      </w:r>
      <w:r w:rsidRPr="00F85889">
        <w:rPr>
          <w:rStyle w:val="Emphasis"/>
          <w:rFonts w:ascii="Times New Roman" w:hAnsi="Times New Roman" w:cs="Times New Roman"/>
          <w:color w:val="000000" w:themeColor="text1"/>
          <w:shd w:val="clear" w:color="auto" w:fill="FFFFFF"/>
        </w:rPr>
        <w:t>Diagnostic and statistical manual of mental disorders</w:t>
      </w:r>
      <w:r w:rsidRPr="00F85889">
        <w:rPr>
          <w:rStyle w:val="Emphasis"/>
          <w:rFonts w:ascii="Times New Roman" w:hAnsi="Times New Roman" w:cs="Times New Roman"/>
          <w:color w:val="000000" w:themeColor="text1"/>
          <w:bdr w:val="none" w:sz="0" w:space="0" w:color="auto" w:frame="1"/>
          <w:shd w:val="clear" w:color="auto" w:fill="FFFFFF"/>
        </w:rPr>
        <w:t> </w:t>
      </w:r>
      <w:r w:rsidRPr="00F85889">
        <w:rPr>
          <w:rFonts w:ascii="Times New Roman" w:hAnsi="Times New Roman" w:cs="Times New Roman"/>
          <w:color w:val="000000" w:themeColor="text1"/>
          <w:bdr w:val="none" w:sz="0" w:space="0" w:color="auto" w:frame="1"/>
          <w:shd w:val="clear" w:color="auto" w:fill="FFFFFF"/>
        </w:rPr>
        <w:t>(5th ed., Text Revision). </w:t>
      </w:r>
      <w:hyperlink r:id="rId26" w:tgtFrame="_blank" w:tooltip="https://doi.org/10.1176/appi.books.9780890425787" w:history="1">
        <w:r w:rsidRPr="00F85889">
          <w:rPr>
            <w:rStyle w:val="Hyperlink"/>
            <w:rFonts w:ascii="Times New Roman" w:hAnsi="Times New Roman" w:cs="Times New Roman"/>
            <w:color w:val="000000" w:themeColor="text1"/>
            <w:bdr w:val="none" w:sz="0" w:space="0" w:color="auto" w:frame="1"/>
            <w:shd w:val="clear" w:color="auto" w:fill="FFFFFF"/>
          </w:rPr>
          <w:t>https://doi.org/10.1176/appi.books.9780890425787</w:t>
        </w:r>
      </w:hyperlink>
    </w:p>
    <w:p w14:paraId="371ACA70" w14:textId="77777777" w:rsidR="00DA76A9" w:rsidRPr="00F85889" w:rsidRDefault="00DA76A9" w:rsidP="00DA76A9">
      <w:pPr>
        <w:rPr>
          <w:rFonts w:ascii="Times New Roman" w:hAnsi="Times New Roman" w:cs="Times New Roman"/>
          <w:b/>
          <w:color w:val="991B1E"/>
        </w:rPr>
      </w:pPr>
    </w:p>
    <w:p w14:paraId="7927DFF1" w14:textId="77777777" w:rsidR="00EF5BF9" w:rsidRPr="00F85889" w:rsidRDefault="00EF5BF9" w:rsidP="00EF5BF9">
      <w:pPr>
        <w:spacing w:after="0"/>
        <w:rPr>
          <w:rFonts w:ascii="Times New Roman" w:hAnsi="Times New Roman" w:cs="Times New Roman"/>
          <w:b/>
        </w:rPr>
      </w:pPr>
      <w:r w:rsidRPr="00F85889">
        <w:rPr>
          <w:rFonts w:ascii="Times New Roman" w:hAnsi="Times New Roman" w:cs="Times New Roman"/>
          <w:b/>
        </w:rPr>
        <w:t>Recommended Guidebook for APA Style Formatting:</w:t>
      </w:r>
    </w:p>
    <w:p w14:paraId="09C71751" w14:textId="77777777" w:rsidR="00EF5BF9" w:rsidRPr="00F85889" w:rsidRDefault="00EF5BF9" w:rsidP="00EF5BF9">
      <w:pPr>
        <w:pStyle w:val="NormalWeb"/>
        <w:ind w:left="720" w:hanging="720"/>
        <w:rPr>
          <w:rFonts w:ascii="Times New Roman" w:hAnsi="Times New Roman"/>
          <w:color w:val="000000"/>
          <w:sz w:val="22"/>
          <w:szCs w:val="22"/>
        </w:rPr>
      </w:pPr>
      <w:r w:rsidRPr="00F85889">
        <w:rPr>
          <w:rFonts w:ascii="Times New Roman" w:hAnsi="Times New Roman"/>
          <w:color w:val="000000"/>
          <w:sz w:val="22"/>
          <w:szCs w:val="22"/>
        </w:rPr>
        <w:t xml:space="preserve">American Psychological Association (2020). </w:t>
      </w:r>
      <w:r w:rsidRPr="00F85889">
        <w:rPr>
          <w:rFonts w:ascii="Times New Roman" w:hAnsi="Times New Roman"/>
          <w:i/>
          <w:color w:val="000000"/>
          <w:sz w:val="22"/>
          <w:szCs w:val="22"/>
        </w:rPr>
        <w:t>Publication manual of the American Psychological Association</w:t>
      </w:r>
      <w:r w:rsidRPr="00F85889">
        <w:rPr>
          <w:rFonts w:ascii="Times New Roman" w:hAnsi="Times New Roman"/>
          <w:color w:val="000000"/>
          <w:sz w:val="22"/>
          <w:szCs w:val="22"/>
        </w:rPr>
        <w:t xml:space="preserve"> (7th ed.). Author.</w:t>
      </w:r>
    </w:p>
    <w:p w14:paraId="19D505BA" w14:textId="77777777" w:rsidR="00DA76A9" w:rsidRPr="00F85889" w:rsidRDefault="00DA76A9" w:rsidP="00DA76A9">
      <w:pPr>
        <w:rPr>
          <w:rFonts w:ascii="Times New Roman" w:hAnsi="Times New Roman" w:cs="Times New Roman"/>
          <w:b/>
          <w:color w:val="991B1E"/>
        </w:rPr>
      </w:pPr>
    </w:p>
    <w:p w14:paraId="1C497EA6" w14:textId="77777777" w:rsidR="00DA76A9" w:rsidRPr="00F85889" w:rsidRDefault="00DA76A9" w:rsidP="00DA76A9">
      <w:pPr>
        <w:rPr>
          <w:rFonts w:ascii="Times New Roman" w:hAnsi="Times New Roman" w:cs="Times New Roman"/>
          <w:b/>
          <w:color w:val="991B1E"/>
        </w:rPr>
      </w:pPr>
    </w:p>
    <w:p w14:paraId="4A8C641F" w14:textId="77777777" w:rsidR="00DA76A9" w:rsidRPr="00F85889" w:rsidRDefault="00DA76A9" w:rsidP="00DA76A9">
      <w:pPr>
        <w:rPr>
          <w:rFonts w:ascii="Times New Roman" w:hAnsi="Times New Roman" w:cs="Times New Roman"/>
          <w:b/>
          <w:color w:val="991B1E"/>
        </w:rPr>
      </w:pPr>
    </w:p>
    <w:p w14:paraId="06E9CD7C" w14:textId="77777777" w:rsidR="00DA76A9" w:rsidRPr="00F85889" w:rsidRDefault="00DA76A9" w:rsidP="00DA76A9">
      <w:pPr>
        <w:rPr>
          <w:rFonts w:ascii="Times New Roman" w:hAnsi="Times New Roman" w:cs="Times New Roman"/>
          <w:b/>
          <w:color w:val="991B1E"/>
        </w:rPr>
      </w:pPr>
    </w:p>
    <w:p w14:paraId="527CC7D1" w14:textId="77777777" w:rsidR="00DA76A9" w:rsidRPr="00F85889" w:rsidRDefault="00DA76A9" w:rsidP="00DA76A9">
      <w:pPr>
        <w:rPr>
          <w:rFonts w:ascii="Times New Roman" w:hAnsi="Times New Roman" w:cs="Times New Roman"/>
          <w:b/>
          <w:color w:val="991B1E"/>
        </w:rPr>
      </w:pPr>
    </w:p>
    <w:p w14:paraId="180A787E" w14:textId="77777777" w:rsidR="00DA76A9" w:rsidRPr="00F85889" w:rsidRDefault="00DA76A9" w:rsidP="00DA76A9">
      <w:pPr>
        <w:rPr>
          <w:rFonts w:ascii="Times New Roman" w:hAnsi="Times New Roman" w:cs="Times New Roman"/>
          <w:b/>
          <w:color w:val="991B1E"/>
        </w:rPr>
      </w:pPr>
    </w:p>
    <w:p w14:paraId="64BD2BE6" w14:textId="77777777" w:rsidR="00DA76A9" w:rsidRPr="00F85889" w:rsidRDefault="00DA76A9" w:rsidP="00DA76A9">
      <w:pPr>
        <w:rPr>
          <w:rFonts w:ascii="Times New Roman" w:hAnsi="Times New Roman" w:cs="Times New Roman"/>
          <w:b/>
          <w:color w:val="991B1E"/>
        </w:rPr>
      </w:pPr>
    </w:p>
    <w:p w14:paraId="484A0440" w14:textId="77777777" w:rsidR="00DA76A9" w:rsidRPr="00F85889" w:rsidRDefault="00DA76A9" w:rsidP="00DA76A9">
      <w:pPr>
        <w:rPr>
          <w:rFonts w:ascii="Times New Roman" w:hAnsi="Times New Roman" w:cs="Times New Roman"/>
          <w:b/>
          <w:color w:val="991B1E"/>
        </w:rPr>
      </w:pPr>
    </w:p>
    <w:p w14:paraId="5A91E217" w14:textId="77777777" w:rsidR="00DA76A9" w:rsidRPr="00F85889" w:rsidRDefault="00DA76A9" w:rsidP="00DA76A9">
      <w:pPr>
        <w:rPr>
          <w:rFonts w:ascii="Times New Roman" w:hAnsi="Times New Roman" w:cs="Times New Roman"/>
          <w:b/>
          <w:color w:val="991B1E"/>
        </w:rPr>
      </w:pPr>
    </w:p>
    <w:p w14:paraId="299B7A34" w14:textId="77777777" w:rsidR="00DA76A9" w:rsidRPr="00F85889" w:rsidRDefault="00DA76A9" w:rsidP="00DA76A9">
      <w:pPr>
        <w:rPr>
          <w:rFonts w:ascii="Times New Roman" w:hAnsi="Times New Roman" w:cs="Times New Roman"/>
          <w:b/>
          <w:color w:val="991B1E"/>
        </w:rPr>
      </w:pPr>
    </w:p>
    <w:p w14:paraId="4CABDB4E" w14:textId="77777777" w:rsidR="00DA76A9" w:rsidRPr="00F85889" w:rsidRDefault="00DA76A9" w:rsidP="00DA76A9">
      <w:pPr>
        <w:rPr>
          <w:rFonts w:ascii="Times New Roman" w:hAnsi="Times New Roman" w:cs="Times New Roman"/>
          <w:b/>
          <w:color w:val="991B1E"/>
        </w:rPr>
      </w:pPr>
    </w:p>
    <w:p w14:paraId="780924F0" w14:textId="77777777" w:rsidR="00DA76A9" w:rsidRPr="00F85889" w:rsidRDefault="00DA76A9" w:rsidP="00DA76A9">
      <w:pPr>
        <w:rPr>
          <w:rFonts w:ascii="Times New Roman" w:hAnsi="Times New Roman" w:cs="Times New Roman"/>
          <w:b/>
          <w:color w:val="991B1E"/>
        </w:rPr>
      </w:pPr>
    </w:p>
    <w:p w14:paraId="11DAF0B8" w14:textId="77777777" w:rsidR="00DA76A9" w:rsidRPr="00F85889" w:rsidRDefault="00DA76A9" w:rsidP="00DA76A9">
      <w:pPr>
        <w:rPr>
          <w:rFonts w:ascii="Times New Roman" w:hAnsi="Times New Roman" w:cs="Times New Roman"/>
          <w:b/>
          <w:color w:val="991B1E"/>
        </w:rPr>
      </w:pPr>
    </w:p>
    <w:p w14:paraId="17517B1E" w14:textId="77777777" w:rsidR="00DA76A9" w:rsidRPr="00F85889" w:rsidRDefault="00DA76A9" w:rsidP="00DA76A9">
      <w:pPr>
        <w:rPr>
          <w:rFonts w:ascii="Times New Roman" w:hAnsi="Times New Roman" w:cs="Times New Roman"/>
          <w:b/>
          <w:color w:val="991B1E"/>
        </w:rPr>
      </w:pPr>
    </w:p>
    <w:p w14:paraId="2BECF130" w14:textId="77777777" w:rsidR="00DA76A9" w:rsidRPr="00F85889" w:rsidRDefault="00DA76A9" w:rsidP="00DA76A9">
      <w:pPr>
        <w:rPr>
          <w:rFonts w:ascii="Times New Roman" w:hAnsi="Times New Roman" w:cs="Times New Roman"/>
          <w:b/>
          <w:color w:val="991B1E"/>
        </w:rPr>
      </w:pPr>
    </w:p>
    <w:p w14:paraId="3BED7642" w14:textId="77777777" w:rsidR="00DA76A9" w:rsidRPr="00F85889" w:rsidRDefault="00DA76A9" w:rsidP="00DA76A9">
      <w:pPr>
        <w:rPr>
          <w:rFonts w:ascii="Times New Roman" w:hAnsi="Times New Roman" w:cs="Times New Roman"/>
          <w:b/>
          <w:color w:val="991B1E"/>
        </w:rPr>
      </w:pPr>
    </w:p>
    <w:p w14:paraId="1FDEA82E" w14:textId="77777777" w:rsidR="00DA76A9" w:rsidRPr="00F85889" w:rsidRDefault="00DA76A9" w:rsidP="00DA76A9">
      <w:pPr>
        <w:rPr>
          <w:rFonts w:ascii="Times New Roman" w:hAnsi="Times New Roman" w:cs="Times New Roman"/>
          <w:b/>
          <w:color w:val="991B1E"/>
        </w:rPr>
      </w:pPr>
    </w:p>
    <w:p w14:paraId="3BE6BD42" w14:textId="77777777" w:rsidR="00DA76A9" w:rsidRPr="00F85889" w:rsidRDefault="00DA76A9" w:rsidP="00DA76A9">
      <w:pPr>
        <w:rPr>
          <w:rFonts w:ascii="Times New Roman" w:hAnsi="Times New Roman" w:cs="Times New Roman"/>
          <w:b/>
          <w:color w:val="991B1E"/>
        </w:rPr>
      </w:pPr>
    </w:p>
    <w:p w14:paraId="1DF770EF" w14:textId="77777777" w:rsidR="00DA76A9" w:rsidRPr="00F85889" w:rsidRDefault="00DA76A9" w:rsidP="00DA76A9">
      <w:pPr>
        <w:rPr>
          <w:rFonts w:ascii="Times New Roman" w:hAnsi="Times New Roman" w:cs="Times New Roman"/>
          <w:b/>
          <w:color w:val="991B1E"/>
        </w:rPr>
      </w:pPr>
    </w:p>
    <w:p w14:paraId="38B44024" w14:textId="77777777" w:rsidR="00DA76A9" w:rsidRPr="00F85889" w:rsidRDefault="00DA76A9" w:rsidP="00DA76A9">
      <w:pPr>
        <w:rPr>
          <w:rFonts w:ascii="Times New Roman" w:hAnsi="Times New Roman" w:cs="Times New Roman"/>
          <w:b/>
          <w:color w:val="991B1E"/>
        </w:rPr>
      </w:pPr>
    </w:p>
    <w:p w14:paraId="760D6B35" w14:textId="77777777" w:rsidR="00DA76A9" w:rsidRPr="00F85889" w:rsidRDefault="00DA76A9" w:rsidP="00DA76A9">
      <w:pPr>
        <w:rPr>
          <w:rFonts w:ascii="Times New Roman" w:hAnsi="Times New Roman" w:cs="Times New Roman"/>
          <w:b/>
          <w:color w:val="991B1E"/>
        </w:rPr>
      </w:pPr>
    </w:p>
    <w:p w14:paraId="104FE636" w14:textId="7634CE67" w:rsidR="00DA76A9" w:rsidRPr="00F85889" w:rsidRDefault="00DA76A9" w:rsidP="00DA76A9">
      <w:pPr>
        <w:rPr>
          <w:rFonts w:ascii="Times New Roman" w:hAnsi="Times New Roman" w:cs="Times New Roman"/>
        </w:rPr>
      </w:pPr>
      <w:r w:rsidRPr="00F85889">
        <w:rPr>
          <w:rFonts w:ascii="Times New Roman" w:hAnsi="Times New Roman" w:cs="Times New Roman"/>
          <w:b/>
          <w:color w:val="991B1E"/>
        </w:rPr>
        <w:t xml:space="preserve">Appendix D: Suzanne </w:t>
      </w:r>
      <w:proofErr w:type="spellStart"/>
      <w:r w:rsidRPr="00F85889">
        <w:rPr>
          <w:rFonts w:ascii="Times New Roman" w:hAnsi="Times New Roman" w:cs="Times New Roman"/>
          <w:b/>
          <w:color w:val="991B1E"/>
        </w:rPr>
        <w:t>Dworak</w:t>
      </w:r>
      <w:proofErr w:type="spellEnd"/>
      <w:r w:rsidRPr="00F85889">
        <w:rPr>
          <w:rFonts w:ascii="Times New Roman" w:hAnsi="Times New Roman" w:cs="Times New Roman"/>
          <w:b/>
          <w:color w:val="991B1E"/>
        </w:rPr>
        <w:t>-Peck School of Social Work Diversity, Equity, and Inclusion Statement</w:t>
      </w:r>
    </w:p>
    <w:p w14:paraId="643F65E7" w14:textId="77777777" w:rsidR="00DA76A9" w:rsidRPr="00F85889" w:rsidRDefault="00DA76A9" w:rsidP="00DA76A9">
      <w:pPr>
        <w:rPr>
          <w:rFonts w:ascii="Times New Roman" w:hAnsi="Times New Roman" w:cs="Times New Roman"/>
          <w:color w:val="0563C1" w:themeColor="hyperlink"/>
          <w:u w:val="single"/>
        </w:rPr>
      </w:pPr>
      <w:r w:rsidRPr="00F85889">
        <w:rPr>
          <w:rFonts w:ascii="Times New Roman" w:hAnsi="Times New Roman" w:cs="Times New Roman"/>
        </w:rPr>
        <w:t xml:space="preserve">At the USC Suzanne </w:t>
      </w:r>
      <w:proofErr w:type="spellStart"/>
      <w:r w:rsidRPr="00F85889">
        <w:rPr>
          <w:rFonts w:ascii="Times New Roman" w:hAnsi="Times New Roman" w:cs="Times New Roman"/>
        </w:rPr>
        <w:t>Dworak</w:t>
      </w:r>
      <w:proofErr w:type="spellEnd"/>
      <w:r w:rsidRPr="00F85889">
        <w:rPr>
          <w:rFonts w:ascii="Times New Roman" w:hAnsi="Times New Roman" w:cs="Times New Roman"/>
        </w:rPr>
        <w:t xml:space="preserve">-Peck School of Social Work, we </w:t>
      </w:r>
      <w:r w:rsidRPr="00F85889">
        <w:rPr>
          <w:rFonts w:ascii="Times New Roman" w:hAnsi="Times New Roman" w:cs="Times New Roman"/>
          <w:b/>
        </w:rPr>
        <w:t>aspire to promote</w:t>
      </w:r>
      <w:r w:rsidRPr="00F85889">
        <w:rPr>
          <w:rFonts w:ascii="Times New Roman" w:hAnsi="Times New Roman" w:cs="Times New Roman"/>
        </w:rPr>
        <w:t xml:space="preserve"> diversity, equity and inclusion in our courses and professional practice. We </w:t>
      </w:r>
      <w:r w:rsidRPr="00F85889">
        <w:rPr>
          <w:rFonts w:ascii="Times New Roman" w:hAnsi="Times New Roman" w:cs="Times New Roman"/>
          <w:b/>
        </w:rPr>
        <w:t>value</w:t>
      </w:r>
      <w:r w:rsidRPr="00F85889">
        <w:rPr>
          <w:rFonts w:ascii="Times New Roman" w:hAnsi="Times New Roman" w:cs="Times New Roman"/>
        </w:rPr>
        <w:t xml:space="preserve"> the diverse backgrounds and perspectives that our students bring into the classroom as strengths and resources that enrich the academic and learning experience. We offer and value inclusive learning in the classroom and beyond.  We </w:t>
      </w:r>
      <w:r w:rsidRPr="00F85889">
        <w:rPr>
          <w:rFonts w:ascii="Times New Roman" w:hAnsi="Times New Roman" w:cs="Times New Roman"/>
          <w:b/>
        </w:rPr>
        <w:t>integrate</w:t>
      </w:r>
      <w:r w:rsidRPr="00F85889">
        <w:rPr>
          <w:rFonts w:ascii="Times New Roman" w:hAnsi="Times New Roman" w:cs="Times New Roman"/>
        </w:rPr>
        <w:t xml:space="preserve"> readings, materials and activities that are respectful of diversity in all forms, including race, ethnicity, culture, gender identity and expression, sexual orientation, age, ability and disability, socioeconomic status, religion, and political perspectives. Collectively, we </w:t>
      </w:r>
      <w:r w:rsidRPr="00F85889">
        <w:rPr>
          <w:rFonts w:ascii="Times New Roman" w:hAnsi="Times New Roman" w:cs="Times New Roman"/>
          <w:b/>
        </w:rPr>
        <w:t>aspire</w:t>
      </w:r>
      <w:r w:rsidRPr="00F85889">
        <w:rPr>
          <w:rFonts w:ascii="Times New Roman" w:hAnsi="Times New Roman" w:cs="Times New Roman"/>
        </w:rPr>
        <w:t xml:space="preserve"> to co-create a brave space with students and instructors to </w:t>
      </w:r>
      <w:r w:rsidRPr="00F85889">
        <w:rPr>
          <w:rFonts w:ascii="Times New Roman" w:hAnsi="Times New Roman" w:cs="Times New Roman"/>
          <w:b/>
        </w:rPr>
        <w:t>critically examine</w:t>
      </w:r>
      <w:r w:rsidRPr="00F85889">
        <w:rPr>
          <w:rFonts w:ascii="Times New Roman" w:hAnsi="Times New Roman" w:cs="Times New Roman"/>
        </w:rPr>
        <w:t xml:space="preserve"> individual and collective sources of bias, prejudice, discrimination, and systematic oppression that affect the ability of people and communities to thrive. In this way, we fulfill our professional responsibility to practice the </w:t>
      </w:r>
      <w:hyperlink r:id="rId27" w:history="1">
        <w:r w:rsidRPr="00F85889">
          <w:rPr>
            <w:rFonts w:ascii="Times New Roman" w:hAnsi="Times New Roman" w:cs="Times New Roman"/>
            <w:color w:val="0563C1" w:themeColor="hyperlink"/>
            <w:u w:val="single"/>
          </w:rPr>
          <w:t>NASW Code of Ethics</w:t>
        </w:r>
      </w:hyperlink>
      <w:r w:rsidRPr="00F85889">
        <w:rPr>
          <w:rFonts w:ascii="Times New Roman" w:hAnsi="Times New Roman" w:cs="Times New Roman"/>
        </w:rPr>
        <w:t xml:space="preserve">, abide by the </w:t>
      </w:r>
      <w:hyperlink r:id="rId28" w:history="1">
        <w:r w:rsidRPr="00F85889">
          <w:rPr>
            <w:rFonts w:ascii="Times New Roman" w:hAnsi="Times New Roman" w:cs="Times New Roman"/>
            <w:color w:val="0563C1" w:themeColor="hyperlink"/>
            <w:u w:val="single"/>
          </w:rPr>
          <w:t>CSWE Educational Policy and Accreditation Standards</w:t>
        </w:r>
      </w:hyperlink>
      <w:r w:rsidRPr="00F85889">
        <w:rPr>
          <w:rFonts w:ascii="Times New Roman" w:hAnsi="Times New Roman" w:cs="Times New Roman"/>
        </w:rPr>
        <w:t xml:space="preserve">, and address the </w:t>
      </w:r>
      <w:hyperlink r:id="rId29" w:history="1">
        <w:r w:rsidRPr="00F85889">
          <w:rPr>
            <w:rFonts w:ascii="Times New Roman" w:hAnsi="Times New Roman" w:cs="Times New Roman"/>
            <w:color w:val="0563C1" w:themeColor="hyperlink"/>
            <w:u w:val="single"/>
          </w:rPr>
          <w:t>American Academy of Social Work and Social Welfare, Grand Challenges for Social Work.</w:t>
        </w:r>
      </w:hyperlink>
    </w:p>
    <w:p w14:paraId="6F354946" w14:textId="77777777" w:rsidR="00DA76A9" w:rsidRPr="00F85889" w:rsidRDefault="00DA76A9" w:rsidP="00DA76A9">
      <w:pPr>
        <w:rPr>
          <w:rFonts w:ascii="Times New Roman" w:hAnsi="Times New Roman" w:cs="Times New Roman"/>
          <w:b/>
          <w:color w:val="991B1E"/>
        </w:rPr>
      </w:pPr>
    </w:p>
    <w:p w14:paraId="6A48F405" w14:textId="77777777" w:rsidR="00DA76A9" w:rsidRPr="00F85889" w:rsidRDefault="00DA76A9" w:rsidP="00DA76A9">
      <w:pPr>
        <w:rPr>
          <w:rFonts w:ascii="Times New Roman" w:hAnsi="Times New Roman" w:cs="Times New Roman"/>
          <w:b/>
          <w:color w:val="991B1E"/>
        </w:rPr>
      </w:pPr>
    </w:p>
    <w:p w14:paraId="0BC64BBF" w14:textId="77777777" w:rsidR="00DA76A9" w:rsidRPr="00F85889" w:rsidRDefault="00DA76A9" w:rsidP="00DA76A9">
      <w:pPr>
        <w:rPr>
          <w:rFonts w:ascii="Times New Roman" w:hAnsi="Times New Roman" w:cs="Times New Roman"/>
          <w:b/>
          <w:color w:val="991B1E"/>
        </w:rPr>
      </w:pPr>
    </w:p>
    <w:p w14:paraId="51548F64" w14:textId="77777777" w:rsidR="00DA76A9" w:rsidRPr="00F85889" w:rsidRDefault="00DA76A9" w:rsidP="00DA76A9">
      <w:pPr>
        <w:rPr>
          <w:rFonts w:ascii="Times New Roman" w:hAnsi="Times New Roman" w:cs="Times New Roman"/>
          <w:b/>
          <w:color w:val="991B1E"/>
        </w:rPr>
      </w:pPr>
    </w:p>
    <w:p w14:paraId="340DC13A" w14:textId="77777777" w:rsidR="00DA76A9" w:rsidRPr="00F85889" w:rsidRDefault="00DA76A9" w:rsidP="00DA76A9">
      <w:pPr>
        <w:rPr>
          <w:rFonts w:ascii="Times New Roman" w:hAnsi="Times New Roman" w:cs="Times New Roman"/>
          <w:b/>
          <w:color w:val="991B1E"/>
        </w:rPr>
      </w:pPr>
    </w:p>
    <w:p w14:paraId="0EBA9601" w14:textId="77777777" w:rsidR="00DA76A9" w:rsidRPr="00F85889" w:rsidRDefault="00DA76A9" w:rsidP="00DA76A9">
      <w:pPr>
        <w:rPr>
          <w:rFonts w:ascii="Times New Roman" w:hAnsi="Times New Roman" w:cs="Times New Roman"/>
          <w:b/>
          <w:color w:val="991B1E"/>
        </w:rPr>
      </w:pPr>
    </w:p>
    <w:p w14:paraId="2719663A" w14:textId="77777777" w:rsidR="00DA76A9" w:rsidRPr="00F85889" w:rsidRDefault="00DA76A9" w:rsidP="00DA76A9">
      <w:pPr>
        <w:rPr>
          <w:rFonts w:ascii="Times New Roman" w:hAnsi="Times New Roman" w:cs="Times New Roman"/>
          <w:b/>
          <w:color w:val="991B1E"/>
        </w:rPr>
      </w:pPr>
    </w:p>
    <w:p w14:paraId="14738BF3" w14:textId="77777777" w:rsidR="00DA76A9" w:rsidRPr="00F85889" w:rsidRDefault="00DA76A9" w:rsidP="00DA76A9">
      <w:pPr>
        <w:rPr>
          <w:rFonts w:ascii="Times New Roman" w:hAnsi="Times New Roman" w:cs="Times New Roman"/>
          <w:b/>
          <w:color w:val="991B1E"/>
        </w:rPr>
      </w:pPr>
    </w:p>
    <w:p w14:paraId="2FCCAAB1" w14:textId="77777777" w:rsidR="00DA76A9" w:rsidRPr="00F85889" w:rsidRDefault="00DA76A9" w:rsidP="00DA76A9">
      <w:pPr>
        <w:rPr>
          <w:rFonts w:ascii="Times New Roman" w:hAnsi="Times New Roman" w:cs="Times New Roman"/>
          <w:b/>
          <w:color w:val="991B1E"/>
        </w:rPr>
      </w:pPr>
    </w:p>
    <w:p w14:paraId="59BD11BB" w14:textId="77777777" w:rsidR="00DA76A9" w:rsidRPr="00F85889" w:rsidRDefault="00DA76A9" w:rsidP="00DA76A9">
      <w:pPr>
        <w:rPr>
          <w:rFonts w:ascii="Times New Roman" w:hAnsi="Times New Roman" w:cs="Times New Roman"/>
          <w:b/>
          <w:color w:val="991B1E"/>
        </w:rPr>
      </w:pPr>
    </w:p>
    <w:p w14:paraId="455E0D13" w14:textId="77777777" w:rsidR="00DA76A9" w:rsidRPr="00F85889" w:rsidRDefault="00DA76A9" w:rsidP="00DA76A9">
      <w:pPr>
        <w:rPr>
          <w:rFonts w:ascii="Times New Roman" w:hAnsi="Times New Roman" w:cs="Times New Roman"/>
          <w:b/>
          <w:color w:val="991B1E"/>
        </w:rPr>
      </w:pPr>
    </w:p>
    <w:p w14:paraId="44285916" w14:textId="77777777" w:rsidR="00DA76A9" w:rsidRPr="00F85889" w:rsidRDefault="00DA76A9" w:rsidP="00DA76A9">
      <w:pPr>
        <w:rPr>
          <w:rFonts w:ascii="Times New Roman" w:hAnsi="Times New Roman" w:cs="Times New Roman"/>
          <w:b/>
          <w:color w:val="991B1E"/>
        </w:rPr>
      </w:pPr>
    </w:p>
    <w:p w14:paraId="5AEE69E5" w14:textId="77777777" w:rsidR="00DA76A9" w:rsidRPr="00F85889" w:rsidRDefault="00DA76A9" w:rsidP="00DA76A9">
      <w:pPr>
        <w:rPr>
          <w:rFonts w:ascii="Times New Roman" w:hAnsi="Times New Roman" w:cs="Times New Roman"/>
          <w:b/>
          <w:color w:val="991B1E"/>
        </w:rPr>
      </w:pPr>
    </w:p>
    <w:p w14:paraId="07616C48" w14:textId="77777777" w:rsidR="00DA76A9" w:rsidRPr="00F85889" w:rsidRDefault="00DA76A9" w:rsidP="00DA76A9">
      <w:pPr>
        <w:rPr>
          <w:rFonts w:ascii="Times New Roman" w:hAnsi="Times New Roman" w:cs="Times New Roman"/>
          <w:b/>
          <w:color w:val="991B1E"/>
        </w:rPr>
      </w:pPr>
    </w:p>
    <w:p w14:paraId="3F83C3D3" w14:textId="77777777" w:rsidR="00DA76A9" w:rsidRPr="00F85889" w:rsidRDefault="00DA76A9" w:rsidP="00DA76A9">
      <w:pPr>
        <w:rPr>
          <w:rFonts w:ascii="Times New Roman" w:hAnsi="Times New Roman" w:cs="Times New Roman"/>
          <w:b/>
          <w:color w:val="991B1E"/>
        </w:rPr>
      </w:pPr>
    </w:p>
    <w:p w14:paraId="3CFC3BF0" w14:textId="77777777" w:rsidR="00DA76A9" w:rsidRPr="00F85889" w:rsidRDefault="00DA76A9" w:rsidP="00DA76A9">
      <w:pPr>
        <w:rPr>
          <w:rFonts w:ascii="Times New Roman" w:hAnsi="Times New Roman" w:cs="Times New Roman"/>
          <w:b/>
          <w:color w:val="991B1E"/>
        </w:rPr>
      </w:pPr>
    </w:p>
    <w:p w14:paraId="33942833" w14:textId="77777777" w:rsidR="00DA76A9" w:rsidRPr="00F85889" w:rsidRDefault="00DA76A9" w:rsidP="00DA76A9">
      <w:pPr>
        <w:rPr>
          <w:rFonts w:ascii="Times New Roman" w:hAnsi="Times New Roman" w:cs="Times New Roman"/>
          <w:b/>
          <w:color w:val="991B1E"/>
        </w:rPr>
      </w:pPr>
    </w:p>
    <w:p w14:paraId="55D70757" w14:textId="77777777" w:rsidR="00DA76A9" w:rsidRPr="00F85889" w:rsidRDefault="00DA76A9" w:rsidP="00DA76A9">
      <w:pPr>
        <w:rPr>
          <w:rFonts w:ascii="Times New Roman" w:hAnsi="Times New Roman" w:cs="Times New Roman"/>
          <w:b/>
          <w:color w:val="991B1E"/>
        </w:rPr>
      </w:pPr>
    </w:p>
    <w:p w14:paraId="35417424" w14:textId="77777777" w:rsidR="00DA76A9" w:rsidRPr="00F85889" w:rsidRDefault="00DA76A9" w:rsidP="00DA76A9">
      <w:pPr>
        <w:rPr>
          <w:rFonts w:ascii="Times New Roman" w:hAnsi="Times New Roman" w:cs="Times New Roman"/>
          <w:b/>
          <w:color w:val="991B1E"/>
        </w:rPr>
      </w:pPr>
    </w:p>
    <w:p w14:paraId="2B115342" w14:textId="77777777" w:rsidR="00DA76A9" w:rsidRPr="00F85889" w:rsidRDefault="00DA76A9" w:rsidP="00DA76A9">
      <w:pPr>
        <w:rPr>
          <w:rFonts w:ascii="Times New Roman" w:hAnsi="Times New Roman" w:cs="Times New Roman"/>
          <w:b/>
          <w:color w:val="991B1E"/>
        </w:rPr>
      </w:pPr>
    </w:p>
    <w:p w14:paraId="52B3DE12" w14:textId="77777777" w:rsidR="00DA76A9" w:rsidRPr="00F85889" w:rsidRDefault="00DA76A9" w:rsidP="00DA76A9">
      <w:pPr>
        <w:rPr>
          <w:rFonts w:ascii="Times New Roman" w:hAnsi="Times New Roman" w:cs="Times New Roman"/>
          <w:color w:val="991B1E"/>
        </w:rPr>
      </w:pPr>
      <w:r w:rsidRPr="00F85889">
        <w:rPr>
          <w:rFonts w:ascii="Times New Roman" w:hAnsi="Times New Roman" w:cs="Times New Roman"/>
          <w:b/>
          <w:color w:val="991B1E"/>
        </w:rPr>
        <w:t>Appendix E: University Policies and Guidelines</w:t>
      </w:r>
    </w:p>
    <w:p w14:paraId="595B433C" w14:textId="77777777" w:rsidR="00DA76A9" w:rsidRPr="00F85889" w:rsidRDefault="00DA76A9" w:rsidP="00DA76A9">
      <w:pPr>
        <w:rPr>
          <w:rFonts w:ascii="Times New Roman" w:hAnsi="Times New Roman" w:cs="Times New Roman"/>
          <w:color w:val="991B1E"/>
        </w:rPr>
      </w:pPr>
      <w:r w:rsidRPr="00F85889">
        <w:rPr>
          <w:rFonts w:ascii="Times New Roman" w:hAnsi="Times New Roman" w:cs="Times New Roman"/>
          <w:b/>
          <w:color w:val="991B1E"/>
        </w:rPr>
        <w:t>Attendance Policy</w:t>
      </w:r>
    </w:p>
    <w:p w14:paraId="1D2F47D0"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(xxx@usc.edu) of any anticipated absence or reason for tardiness.</w:t>
      </w:r>
    </w:p>
    <w:p w14:paraId="39E2C96F"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F85889">
        <w:rPr>
          <w:rFonts w:ascii="Times New Roman" w:hAnsi="Times New Roman" w:cs="Times New Roman"/>
        </w:rPr>
        <w:t>make arrangements</w:t>
      </w:r>
      <w:proofErr w:type="gramEnd"/>
      <w:r w:rsidRPr="00F85889">
        <w:rPr>
          <w:rFonts w:ascii="Times New Roman" w:hAnsi="Times New Roman" w:cs="Times New Roman"/>
        </w:rPr>
        <w:t xml:space="preserve"> in advance to complete class work which will be missed, or to reschedule an examination, due to holy days observance.</w:t>
      </w:r>
    </w:p>
    <w:p w14:paraId="2D0AC0EA" w14:textId="32053062" w:rsidR="00DA76A9" w:rsidRPr="00F85889" w:rsidRDefault="00DA76A9" w:rsidP="00DA76A9">
      <w:pPr>
        <w:rPr>
          <w:rFonts w:ascii="Times New Roman" w:hAnsi="Times New Roman" w:cs="Times New Roman"/>
        </w:rPr>
      </w:pPr>
      <w:r w:rsidRPr="00F85889">
        <w:rPr>
          <w:rFonts w:ascii="Times New Roman" w:hAnsi="Times New Roman" w:cs="Times New Roman"/>
        </w:rPr>
        <w:t xml:space="preserve">Please refer to </w:t>
      </w:r>
      <w:hyperlink r:id="rId30" w:history="1">
        <w:proofErr w:type="spellStart"/>
        <w:r w:rsidRPr="00F85889">
          <w:rPr>
            <w:rFonts w:ascii="Times New Roman" w:hAnsi="Times New Roman" w:cs="Times New Roman"/>
            <w:color w:val="0563C1" w:themeColor="hyperlink"/>
            <w:u w:val="single"/>
          </w:rPr>
          <w:t>SCampus</w:t>
        </w:r>
        <w:proofErr w:type="spellEnd"/>
      </w:hyperlink>
      <w:r w:rsidRPr="00F85889">
        <w:rPr>
          <w:rFonts w:ascii="Times New Roman" w:hAnsi="Times New Roman" w:cs="Times New Roman"/>
        </w:rPr>
        <w:t xml:space="preserve"> and to the </w:t>
      </w:r>
      <w:hyperlink r:id="rId31" w:history="1">
        <w:r w:rsidRPr="00F85889">
          <w:rPr>
            <w:rFonts w:ascii="Times New Roman" w:hAnsi="Times New Roman" w:cs="Times New Roman"/>
            <w:color w:val="0563C1" w:themeColor="hyperlink"/>
            <w:u w:val="single"/>
          </w:rPr>
          <w:t>USC School of Social Work Policies and Procedures</w:t>
        </w:r>
      </w:hyperlink>
      <w:r w:rsidRPr="00F85889">
        <w:rPr>
          <w:rFonts w:ascii="Times New Roman" w:hAnsi="Times New Roman" w:cs="Times New Roman"/>
        </w:rPr>
        <w:t xml:space="preserve"> for additional info</w:t>
      </w:r>
      <w:r w:rsidR="00A54673" w:rsidRPr="00F85889">
        <w:rPr>
          <w:rFonts w:ascii="Times New Roman" w:hAnsi="Times New Roman" w:cs="Times New Roman"/>
        </w:rPr>
        <w:t>rmation on attendance policies.</w:t>
      </w:r>
    </w:p>
    <w:p w14:paraId="1097A2C2" w14:textId="77777777"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Statement on Academic Conduct</w:t>
      </w:r>
    </w:p>
    <w:p w14:paraId="244BA679"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3F4643F1" w14:textId="47F0E58E" w:rsidR="00DA76A9" w:rsidRPr="00F85889" w:rsidRDefault="00DA76A9" w:rsidP="00DA76A9">
      <w:pPr>
        <w:rPr>
          <w:rFonts w:ascii="Times New Roman" w:hAnsi="Times New Roman" w:cs="Times New Roman"/>
        </w:rPr>
      </w:pPr>
      <w:r w:rsidRPr="00F85889">
        <w:rPr>
          <w:rFonts w:ascii="Times New Roman" w:hAnsi="Times New Roman" w:cs="Times New Roman"/>
        </w:rPr>
        <w:t xml:space="preserve">Please familiarize yourself with the discussion of plagiarism, unauthorized recording of university classes, and other forms of academic dishonesty and misconduct in </w:t>
      </w:r>
      <w:proofErr w:type="spellStart"/>
      <w:r w:rsidRPr="00F85889">
        <w:rPr>
          <w:rFonts w:ascii="Times New Roman" w:hAnsi="Times New Roman" w:cs="Times New Roman"/>
        </w:rPr>
        <w:t>SCampus</w:t>
      </w:r>
      <w:proofErr w:type="spellEnd"/>
      <w:r w:rsidRPr="00F85889">
        <w:rPr>
          <w:rFonts w:ascii="Times New Roman" w:hAnsi="Times New Roman" w:cs="Times New Roman"/>
        </w:rPr>
        <w:t xml:space="preserve">, Part B, Section 11, “Behavior Violating University Standards,” as well as information in </w:t>
      </w:r>
      <w:proofErr w:type="spellStart"/>
      <w:r w:rsidRPr="00F85889">
        <w:rPr>
          <w:rFonts w:ascii="Times New Roman" w:hAnsi="Times New Roman" w:cs="Times New Roman"/>
        </w:rPr>
        <w:t>SCampus</w:t>
      </w:r>
      <w:proofErr w:type="spellEnd"/>
      <w:r w:rsidRPr="00F85889">
        <w:rPr>
          <w:rFonts w:ascii="Times New Roman" w:hAnsi="Times New Roman" w:cs="Times New Roman"/>
        </w:rPr>
        <w:t xml:space="preserve"> and in the university pol</w:t>
      </w:r>
      <w:r w:rsidR="00A54673" w:rsidRPr="00F85889">
        <w:rPr>
          <w:rFonts w:ascii="Times New Roman" w:hAnsi="Times New Roman" w:cs="Times New Roman"/>
        </w:rPr>
        <w:t>icies on scientific misconduct.</w:t>
      </w:r>
    </w:p>
    <w:p w14:paraId="30A2D39C" w14:textId="77777777" w:rsidR="00EF5BF9" w:rsidRPr="00F85889" w:rsidRDefault="00EF5BF9" w:rsidP="00EF5BF9">
      <w:pPr>
        <w:rPr>
          <w:rFonts w:ascii="Times New Roman" w:hAnsi="Times New Roman" w:cs="Times New Roman"/>
          <w:b/>
          <w:color w:val="991B1E"/>
        </w:rPr>
      </w:pPr>
      <w:r w:rsidRPr="00F85889">
        <w:rPr>
          <w:rFonts w:ascii="Times New Roman" w:hAnsi="Times New Roman" w:cs="Times New Roman"/>
          <w:b/>
          <w:color w:val="991B1E"/>
        </w:rPr>
        <w:t>Students and Disability Accommodations</w:t>
      </w:r>
    </w:p>
    <w:p w14:paraId="7FA3636E" w14:textId="49150329" w:rsidR="00EF5BF9" w:rsidRPr="00F85889" w:rsidRDefault="00EF5BF9" w:rsidP="00DA76A9">
      <w:pPr>
        <w:rPr>
          <w:rFonts w:ascii="Times New Roman" w:hAnsi="Times New Roman" w:cs="Times New Roman"/>
        </w:rPr>
      </w:pPr>
      <w:r w:rsidRPr="00F85889">
        <w:rPr>
          <w:rFonts w:ascii="Times New Roman" w:hAnsi="Times New Roman" w:cs="Times New Roman"/>
        </w:rPr>
        <w:t xml:space="preserve">USC welcomes students with disabilities into </w:t>
      </w:r>
      <w:proofErr w:type="gramStart"/>
      <w:r w:rsidRPr="00F85889">
        <w:rPr>
          <w:rFonts w:ascii="Times New Roman" w:hAnsi="Times New Roman" w:cs="Times New Roman"/>
        </w:rPr>
        <w:t>all of</w:t>
      </w:r>
      <w:proofErr w:type="gramEnd"/>
      <w:r w:rsidRPr="00F85889">
        <w:rPr>
          <w:rFonts w:ascii="Times New Roman" w:hAnsi="Times New Roman" w:cs="Times New Roman"/>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w:t>
      </w:r>
      <w:r w:rsidRPr="00F85889">
        <w:rPr>
          <w:rFonts w:ascii="Times New Roman" w:hAnsi="Times New Roman" w:cs="Times New Roman"/>
          <w:i/>
        </w:rPr>
        <w:t>registration, initial appointment, and submitted documentation)</w:t>
      </w:r>
      <w:r w:rsidRPr="00F85889">
        <w:rPr>
          <w:rFonts w:ascii="Times New Roman" w:hAnsi="Times New Roman" w:cs="Times New Roman"/>
        </w:rPr>
        <w:t xml:space="preserve">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32" w:history="1">
        <w:r w:rsidRPr="00F85889">
          <w:rPr>
            <w:rFonts w:ascii="Times New Roman" w:hAnsi="Times New Roman" w:cs="Times New Roman"/>
            <w:color w:val="0070C0"/>
            <w:u w:val="single"/>
          </w:rPr>
          <w:t>osas.usc.edu</w:t>
        </w:r>
      </w:hyperlink>
      <w:r w:rsidRPr="00F85889">
        <w:rPr>
          <w:rFonts w:ascii="Times New Roman" w:hAnsi="Times New Roman" w:cs="Times New Roman"/>
        </w:rPr>
        <w:t xml:space="preserve">. You may contact OSAS at (213) 740-0776 or via email at </w:t>
      </w:r>
      <w:hyperlink r:id="rId33" w:history="1">
        <w:r w:rsidRPr="00F85889">
          <w:rPr>
            <w:rFonts w:ascii="Times New Roman" w:hAnsi="Times New Roman" w:cs="Times New Roman"/>
            <w:color w:val="0070C0"/>
            <w:u w:val="single"/>
          </w:rPr>
          <w:t>osasfrontdesk@usc.edu</w:t>
        </w:r>
      </w:hyperlink>
      <w:r w:rsidRPr="00F85889">
        <w:rPr>
          <w:rFonts w:ascii="Times New Roman" w:hAnsi="Times New Roman" w:cs="Times New Roman"/>
        </w:rPr>
        <w:t>.</w:t>
      </w:r>
    </w:p>
    <w:p w14:paraId="05A93D03" w14:textId="77777777"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Statement about Incompletes</w:t>
      </w:r>
    </w:p>
    <w:p w14:paraId="476EF6C1" w14:textId="26856932" w:rsidR="00DA76A9" w:rsidRPr="00F85889" w:rsidRDefault="00DA76A9" w:rsidP="00DA76A9">
      <w:pPr>
        <w:rPr>
          <w:rFonts w:ascii="Times New Roman" w:hAnsi="Times New Roman" w:cs="Times New Roman"/>
        </w:rPr>
      </w:pPr>
      <w:r w:rsidRPr="00F85889">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w:t>
      </w:r>
      <w:r w:rsidR="00A54673" w:rsidRPr="00F85889">
        <w:rPr>
          <w:rFonts w:ascii="Times New Roman" w:hAnsi="Times New Roman" w:cs="Times New Roman"/>
        </w:rPr>
        <w:t>l “Incomplete Completion Form.”</w:t>
      </w:r>
    </w:p>
    <w:p w14:paraId="460FC48D" w14:textId="77777777" w:rsidR="00EF5BF9" w:rsidRPr="00F85889" w:rsidRDefault="00EF5BF9" w:rsidP="00DA76A9">
      <w:pPr>
        <w:rPr>
          <w:rFonts w:ascii="Times New Roman" w:hAnsi="Times New Roman" w:cs="Times New Roman"/>
          <w:b/>
          <w:color w:val="991B1E"/>
        </w:rPr>
      </w:pPr>
    </w:p>
    <w:p w14:paraId="06FD3484" w14:textId="41DFE98E"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Policy on Late or Make-up Work</w:t>
      </w:r>
    </w:p>
    <w:p w14:paraId="7FF65549" w14:textId="62D835F0" w:rsidR="00DA76A9" w:rsidRPr="00F85889" w:rsidRDefault="00DA76A9" w:rsidP="00DA76A9">
      <w:pPr>
        <w:rPr>
          <w:rFonts w:ascii="Times New Roman" w:hAnsi="Times New Roman" w:cs="Times New Roman"/>
        </w:rPr>
      </w:pPr>
      <w:r w:rsidRPr="00F85889">
        <w:rPr>
          <w:rFonts w:ascii="Times New Roman" w:hAnsi="Times New Roman" w:cs="Times New Roman"/>
        </w:rPr>
        <w:t>Papers are due on the day and time specified.  Extensions will be granted only for extenuating circumstances.  If the paper is late without permissi</w:t>
      </w:r>
      <w:r w:rsidR="00A54673" w:rsidRPr="00F85889">
        <w:rPr>
          <w:rFonts w:ascii="Times New Roman" w:hAnsi="Times New Roman" w:cs="Times New Roman"/>
        </w:rPr>
        <w:t>on, the grade will be affected.</w:t>
      </w:r>
    </w:p>
    <w:p w14:paraId="2832CC2E" w14:textId="77777777"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Policy on Changes to the Syllabus and/or Course Requirements</w:t>
      </w:r>
    </w:p>
    <w:p w14:paraId="3FCFC186"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 xml:space="preserve">It may be necessary to make some adjustments in the syllabus during the semester </w:t>
      </w:r>
      <w:proofErr w:type="gramStart"/>
      <w:r w:rsidRPr="00F85889">
        <w:rPr>
          <w:rFonts w:ascii="Times New Roman" w:hAnsi="Times New Roman" w:cs="Times New Roman"/>
        </w:rPr>
        <w:t>in order to</w:t>
      </w:r>
      <w:proofErr w:type="gramEnd"/>
      <w:r w:rsidRPr="00F85889">
        <w:rPr>
          <w:rFonts w:ascii="Times New Roman" w:hAnsi="Times New Roman" w:cs="Times New Roman"/>
        </w:rPr>
        <w:t xml:space="preserve"> respond to unforeseen or extenuating circumstances. Adjustments that are made will be communicated to students both verbally and in writing.</w:t>
      </w:r>
    </w:p>
    <w:p w14:paraId="54B61719" w14:textId="6469BE0B" w:rsidR="00DA76A9" w:rsidRPr="00F85889" w:rsidRDefault="00DA76A9" w:rsidP="00DA76A9">
      <w:pPr>
        <w:rPr>
          <w:rFonts w:ascii="Times New Roman" w:hAnsi="Times New Roman" w:cs="Times New Roman"/>
          <w:color w:val="991B1E"/>
        </w:rPr>
      </w:pPr>
      <w:r w:rsidRPr="00F85889">
        <w:rPr>
          <w:rFonts w:ascii="Times New Roman" w:hAnsi="Times New Roman" w:cs="Times New Roman"/>
          <w:b/>
          <w:color w:val="991B1E"/>
        </w:rPr>
        <w:t xml:space="preserve">Code of Ethics of the National Association of Social Workers </w:t>
      </w:r>
    </w:p>
    <w:p w14:paraId="68A104A1" w14:textId="52317285" w:rsidR="00DA76A9" w:rsidRPr="00F85889" w:rsidRDefault="00DA76A9" w:rsidP="00DA76A9">
      <w:pPr>
        <w:rPr>
          <w:rFonts w:ascii="Times New Roman" w:hAnsi="Times New Roman" w:cs="Times New Roman"/>
          <w:i/>
        </w:rPr>
      </w:pPr>
      <w:r w:rsidRPr="00F85889">
        <w:rPr>
          <w:rFonts w:ascii="Times New Roman" w:hAnsi="Times New Roman" w:cs="Times New Roman"/>
          <w:i/>
        </w:rPr>
        <w:t>Approved by the 1996 NASW Delegate Assembly and revised by the 20</w:t>
      </w:r>
      <w:r w:rsidR="0084716D" w:rsidRPr="00F85889">
        <w:rPr>
          <w:rFonts w:ascii="Times New Roman" w:hAnsi="Times New Roman" w:cs="Times New Roman"/>
          <w:i/>
        </w:rPr>
        <w:t>21</w:t>
      </w:r>
      <w:r w:rsidRPr="00F85889">
        <w:rPr>
          <w:rFonts w:ascii="Times New Roman" w:hAnsi="Times New Roman" w:cs="Times New Roman"/>
          <w:i/>
        </w:rPr>
        <w:t xml:space="preserve"> NASW Delegate Assembly </w:t>
      </w:r>
      <w:hyperlink r:id="rId34" w:history="1">
        <w:r w:rsidRPr="00F85889">
          <w:rPr>
            <w:rFonts w:ascii="Times New Roman" w:hAnsi="Times New Roman" w:cs="Times New Roman"/>
            <w:i/>
            <w:color w:val="0563C1" w:themeColor="hyperlink"/>
            <w:u w:val="single"/>
          </w:rPr>
          <w:t>https://www.socialworkers.org/About/Ethics/Code-of-Ethics/Code-of-Ethics-English</w:t>
        </w:r>
      </w:hyperlink>
    </w:p>
    <w:p w14:paraId="043B7992" w14:textId="77777777" w:rsidR="00DA76A9" w:rsidRPr="00F85889" w:rsidRDefault="00DA76A9" w:rsidP="00DA76A9">
      <w:pPr>
        <w:rPr>
          <w:rFonts w:ascii="Times New Roman" w:hAnsi="Times New Roman" w:cs="Times New Roman"/>
          <w:b/>
        </w:rPr>
      </w:pPr>
      <w:r w:rsidRPr="00F85889">
        <w:rPr>
          <w:rFonts w:ascii="Times New Roman" w:hAnsi="Times New Roman" w:cs="Times New Roman"/>
          <w:b/>
        </w:rPr>
        <w:t>Preamble</w:t>
      </w:r>
    </w:p>
    <w:p w14:paraId="78B38AC9"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AE03C6E"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7B01BC" w14:textId="77777777" w:rsidR="00DA76A9" w:rsidRPr="00F85889" w:rsidRDefault="00DA76A9" w:rsidP="00DA76A9">
      <w:pPr>
        <w:rPr>
          <w:rFonts w:ascii="Times New Roman" w:hAnsi="Times New Roman" w:cs="Times New Roman"/>
        </w:rPr>
      </w:pPr>
      <w:r w:rsidRPr="00F85889">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34FE3E7F" w14:textId="77777777" w:rsidR="00DA76A9" w:rsidRPr="00F85889" w:rsidRDefault="00DA76A9" w:rsidP="00DA76A9">
      <w:pPr>
        <w:numPr>
          <w:ilvl w:val="0"/>
          <w:numId w:val="12"/>
        </w:numPr>
        <w:contextualSpacing/>
        <w:rPr>
          <w:rFonts w:ascii="Times New Roman" w:hAnsi="Times New Roman" w:cs="Times New Roman"/>
        </w:rPr>
      </w:pPr>
      <w:r w:rsidRPr="00F85889">
        <w:rPr>
          <w:rFonts w:ascii="Times New Roman" w:hAnsi="Times New Roman" w:cs="Times New Roman"/>
        </w:rPr>
        <w:t xml:space="preserve">Service </w:t>
      </w:r>
    </w:p>
    <w:p w14:paraId="18B066A1" w14:textId="77777777" w:rsidR="00DA76A9" w:rsidRPr="00F85889" w:rsidRDefault="00DA76A9" w:rsidP="00DA76A9">
      <w:pPr>
        <w:numPr>
          <w:ilvl w:val="0"/>
          <w:numId w:val="12"/>
        </w:numPr>
        <w:contextualSpacing/>
        <w:rPr>
          <w:rFonts w:ascii="Times New Roman" w:hAnsi="Times New Roman" w:cs="Times New Roman"/>
        </w:rPr>
      </w:pPr>
      <w:r w:rsidRPr="00F85889">
        <w:rPr>
          <w:rFonts w:ascii="Times New Roman" w:hAnsi="Times New Roman" w:cs="Times New Roman"/>
        </w:rPr>
        <w:t xml:space="preserve">Social justice </w:t>
      </w:r>
    </w:p>
    <w:p w14:paraId="425DF5D2" w14:textId="77777777" w:rsidR="00DA76A9" w:rsidRPr="00F85889" w:rsidRDefault="00DA76A9" w:rsidP="00DA76A9">
      <w:pPr>
        <w:numPr>
          <w:ilvl w:val="0"/>
          <w:numId w:val="12"/>
        </w:numPr>
        <w:contextualSpacing/>
        <w:rPr>
          <w:rFonts w:ascii="Times New Roman" w:hAnsi="Times New Roman" w:cs="Times New Roman"/>
        </w:rPr>
      </w:pPr>
      <w:r w:rsidRPr="00F85889">
        <w:rPr>
          <w:rFonts w:ascii="Times New Roman" w:hAnsi="Times New Roman" w:cs="Times New Roman"/>
        </w:rPr>
        <w:t xml:space="preserve">Dignity and worth of the person </w:t>
      </w:r>
    </w:p>
    <w:p w14:paraId="29AC5022" w14:textId="77777777" w:rsidR="00DA76A9" w:rsidRPr="00F85889" w:rsidRDefault="00DA76A9" w:rsidP="00DA76A9">
      <w:pPr>
        <w:numPr>
          <w:ilvl w:val="0"/>
          <w:numId w:val="12"/>
        </w:numPr>
        <w:contextualSpacing/>
        <w:rPr>
          <w:rFonts w:ascii="Times New Roman" w:hAnsi="Times New Roman" w:cs="Times New Roman"/>
        </w:rPr>
      </w:pPr>
      <w:r w:rsidRPr="00F85889">
        <w:rPr>
          <w:rFonts w:ascii="Times New Roman" w:hAnsi="Times New Roman" w:cs="Times New Roman"/>
        </w:rPr>
        <w:t xml:space="preserve">Importance of human relationships </w:t>
      </w:r>
    </w:p>
    <w:p w14:paraId="528AEFD5" w14:textId="77777777" w:rsidR="00DA76A9" w:rsidRPr="00F85889" w:rsidRDefault="00DA76A9" w:rsidP="00DA76A9">
      <w:pPr>
        <w:numPr>
          <w:ilvl w:val="0"/>
          <w:numId w:val="12"/>
        </w:numPr>
        <w:contextualSpacing/>
        <w:rPr>
          <w:rFonts w:ascii="Times New Roman" w:hAnsi="Times New Roman" w:cs="Times New Roman"/>
        </w:rPr>
      </w:pPr>
      <w:r w:rsidRPr="00F85889">
        <w:rPr>
          <w:rFonts w:ascii="Times New Roman" w:hAnsi="Times New Roman" w:cs="Times New Roman"/>
        </w:rPr>
        <w:t xml:space="preserve">Integrity </w:t>
      </w:r>
    </w:p>
    <w:p w14:paraId="371FA329" w14:textId="0BB7F7EB" w:rsidR="00DA76A9" w:rsidRPr="00F85889" w:rsidRDefault="00DA76A9" w:rsidP="00DA76A9">
      <w:pPr>
        <w:numPr>
          <w:ilvl w:val="0"/>
          <w:numId w:val="12"/>
        </w:numPr>
        <w:contextualSpacing/>
        <w:rPr>
          <w:rFonts w:ascii="Times New Roman" w:hAnsi="Times New Roman" w:cs="Times New Roman"/>
        </w:rPr>
      </w:pPr>
      <w:r w:rsidRPr="00F85889">
        <w:rPr>
          <w:rFonts w:ascii="Times New Roman" w:hAnsi="Times New Roman" w:cs="Times New Roman"/>
        </w:rPr>
        <w:t>Competence</w:t>
      </w:r>
    </w:p>
    <w:p w14:paraId="2BAEA673" w14:textId="77777777" w:rsidR="00CA7043" w:rsidRPr="00F85889" w:rsidRDefault="00CA7043" w:rsidP="00CA7043">
      <w:pPr>
        <w:ind w:left="720"/>
        <w:contextualSpacing/>
        <w:rPr>
          <w:rFonts w:ascii="Times New Roman" w:hAnsi="Times New Roman" w:cs="Times New Roman"/>
        </w:rPr>
      </w:pPr>
    </w:p>
    <w:p w14:paraId="7EF4CCE0" w14:textId="118A69FC" w:rsidR="00DA76A9" w:rsidRPr="00F85889" w:rsidRDefault="00DA76A9" w:rsidP="00DA76A9">
      <w:pPr>
        <w:rPr>
          <w:rFonts w:ascii="Times New Roman" w:hAnsi="Times New Roman" w:cs="Times New Roman"/>
        </w:rPr>
      </w:pPr>
      <w:r w:rsidRPr="00F85889">
        <w:rPr>
          <w:rFonts w:ascii="Times New Roman" w:hAnsi="Times New Roman" w:cs="Times New Roman"/>
        </w:rPr>
        <w:t>This constellation of core values reflects what is unique to the social work profession. Core values, and the principles that flow from them, must be balanced within the context and comp</w:t>
      </w:r>
      <w:r w:rsidR="00A54673" w:rsidRPr="00F85889">
        <w:rPr>
          <w:rFonts w:ascii="Times New Roman" w:hAnsi="Times New Roman" w:cs="Times New Roman"/>
        </w:rPr>
        <w:t>lexity of the human experience.</w:t>
      </w:r>
    </w:p>
    <w:p w14:paraId="3EE4DA71" w14:textId="77777777" w:rsidR="00320761" w:rsidRPr="00F85889" w:rsidRDefault="00320761" w:rsidP="00DA76A9">
      <w:pPr>
        <w:rPr>
          <w:rFonts w:ascii="Times New Roman" w:hAnsi="Times New Roman" w:cs="Times New Roman"/>
          <w:b/>
          <w:color w:val="991B1E"/>
        </w:rPr>
      </w:pPr>
    </w:p>
    <w:p w14:paraId="2E33A86D" w14:textId="77777777" w:rsidR="00320761" w:rsidRPr="00F85889" w:rsidRDefault="00320761" w:rsidP="00DA76A9">
      <w:pPr>
        <w:rPr>
          <w:rFonts w:ascii="Times New Roman" w:hAnsi="Times New Roman" w:cs="Times New Roman"/>
          <w:b/>
          <w:color w:val="991B1E"/>
        </w:rPr>
      </w:pPr>
    </w:p>
    <w:p w14:paraId="1064B24D" w14:textId="059B3457"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Academic Dishonesty Sanction Guidelines</w:t>
      </w:r>
    </w:p>
    <w:p w14:paraId="11CCE8EF" w14:textId="2FE8F583" w:rsidR="00DA76A9" w:rsidRPr="00F85889" w:rsidRDefault="00DA76A9" w:rsidP="00DA76A9">
      <w:pPr>
        <w:rPr>
          <w:rFonts w:ascii="Times New Roman" w:hAnsi="Times New Roman" w:cs="Times New Roman"/>
        </w:rPr>
      </w:pPr>
      <w:r w:rsidRPr="00F85889">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w:t>
      </w:r>
      <w:r w:rsidR="00A54673" w:rsidRPr="00F85889">
        <w:rPr>
          <w:rFonts w:ascii="Times New Roman" w:hAnsi="Times New Roman" w:cs="Times New Roman"/>
        </w:rPr>
        <w:t>alties for academic misconduct.</w:t>
      </w:r>
    </w:p>
    <w:p w14:paraId="7D10D00C" w14:textId="77777777" w:rsidR="00DA76A9" w:rsidRPr="00F85889" w:rsidRDefault="00DA76A9" w:rsidP="00DA76A9">
      <w:pPr>
        <w:rPr>
          <w:rFonts w:ascii="Times New Roman" w:hAnsi="Times New Roman" w:cs="Times New Roman"/>
        </w:rPr>
      </w:pPr>
      <w:r w:rsidRPr="00F85889">
        <w:rPr>
          <w:rFonts w:ascii="Times New Roman" w:hAnsi="Times New Roman" w:cs="Times New Roman"/>
          <w:b/>
          <w:color w:val="991B1E"/>
        </w:rPr>
        <w:t>Complaints</w:t>
      </w:r>
    </w:p>
    <w:p w14:paraId="6A7FF53C" w14:textId="5C65AF4B" w:rsidR="00DA76A9" w:rsidRPr="00F85889" w:rsidRDefault="00DA76A9" w:rsidP="00DA76A9">
      <w:pPr>
        <w:rPr>
          <w:rFonts w:ascii="Times New Roman" w:hAnsi="Times New Roman" w:cs="Times New Roman"/>
        </w:rPr>
      </w:pPr>
      <w:r w:rsidRPr="00F85889">
        <w:rPr>
          <w:rFonts w:ascii="Times New Roman" w:hAnsi="Times New Roman" w:cs="Times New Roman"/>
        </w:rPr>
        <w:t>Please direct any concerns about the course with the instructor first.  If you are unable to discuss your concerns with the instructor, please contact the faculty course lead</w:t>
      </w:r>
      <w:r w:rsidR="006A1BFB" w:rsidRPr="00F85889">
        <w:rPr>
          <w:rFonts w:ascii="Times New Roman" w:hAnsi="Times New Roman" w:cs="Times New Roman"/>
        </w:rPr>
        <w:t xml:space="preserve">, Tina Paddock, </w:t>
      </w:r>
      <w:hyperlink r:id="rId35" w:history="1">
        <w:r w:rsidR="006A1BFB" w:rsidRPr="00F85889">
          <w:rPr>
            <w:rStyle w:val="Hyperlink"/>
            <w:rFonts w:ascii="Times New Roman" w:hAnsi="Times New Roman" w:cs="Times New Roman"/>
          </w:rPr>
          <w:t>cpocpaddock@usc.edu</w:t>
        </w:r>
      </w:hyperlink>
      <w:r w:rsidR="006A1BFB" w:rsidRPr="00F85889">
        <w:rPr>
          <w:rFonts w:ascii="Times New Roman" w:hAnsi="Times New Roman" w:cs="Times New Roman"/>
        </w:rPr>
        <w:t xml:space="preserve">, </w:t>
      </w:r>
      <w:r w:rsidRPr="00F85889">
        <w:rPr>
          <w:rFonts w:ascii="Times New Roman" w:hAnsi="Times New Roman" w:cs="Times New Roman"/>
        </w:rPr>
        <w:t xml:space="preserve">(On Campus Program Students), </w:t>
      </w:r>
      <w:r w:rsidR="00CA5FD7" w:rsidRPr="00F85889">
        <w:rPr>
          <w:rFonts w:ascii="Times New Roman" w:hAnsi="Times New Roman" w:cs="Times New Roman"/>
        </w:rPr>
        <w:t xml:space="preserve">Jennifer Parga, </w:t>
      </w:r>
      <w:hyperlink r:id="rId36" w:history="1">
        <w:r w:rsidR="00CA5FD7" w:rsidRPr="00F85889">
          <w:rPr>
            <w:rStyle w:val="Hyperlink"/>
            <w:rFonts w:ascii="Times New Roman" w:hAnsi="Times New Roman" w:cs="Times New Roman"/>
          </w:rPr>
          <w:t>jparga@usc.edu</w:t>
        </w:r>
      </w:hyperlink>
      <w:r w:rsidR="00CA5FD7" w:rsidRPr="00F85889">
        <w:rPr>
          <w:rFonts w:ascii="Times New Roman" w:hAnsi="Times New Roman" w:cs="Times New Roman"/>
        </w:rPr>
        <w:t xml:space="preserve"> </w:t>
      </w:r>
      <w:r w:rsidRPr="00F85889">
        <w:rPr>
          <w:rFonts w:ascii="Times New Roman" w:hAnsi="Times New Roman" w:cs="Times New Roman"/>
        </w:rPr>
        <w:t xml:space="preserve">(VAC Students).  Any concerns unresolved with the course instructor or faculty course lead may be directed to the student’s advisor, the Associate Director of </w:t>
      </w:r>
      <w:r w:rsidR="00497124" w:rsidRPr="00F85889">
        <w:rPr>
          <w:rFonts w:ascii="Times New Roman" w:hAnsi="Times New Roman" w:cs="Times New Roman"/>
        </w:rPr>
        <w:t>Practicum</w:t>
      </w:r>
      <w:r w:rsidRPr="00F85889">
        <w:rPr>
          <w:rFonts w:ascii="Times New Roman" w:hAnsi="Times New Roman" w:cs="Times New Roman"/>
        </w:rPr>
        <w:t xml:space="preserve"> Education Dr. Suh Chen Hsiao and/or the Chair of your program</w:t>
      </w:r>
      <w:r w:rsidR="005C66E3" w:rsidRPr="00F85889">
        <w:rPr>
          <w:rFonts w:ascii="Times New Roman" w:hAnsi="Times New Roman" w:cs="Times New Roman"/>
        </w:rPr>
        <w:t xml:space="preserve">, Dr. </w:t>
      </w:r>
      <w:r w:rsidR="00065D4F" w:rsidRPr="00F85889">
        <w:rPr>
          <w:rFonts w:ascii="Times New Roman" w:hAnsi="Times New Roman" w:cs="Times New Roman"/>
        </w:rPr>
        <w:t>Jennifer Lewis</w:t>
      </w:r>
      <w:r w:rsidR="005C66E3" w:rsidRPr="00F85889">
        <w:rPr>
          <w:rFonts w:ascii="Times New Roman" w:hAnsi="Times New Roman" w:cs="Times New Roman"/>
        </w:rPr>
        <w:t>.</w:t>
      </w:r>
    </w:p>
    <w:p w14:paraId="6DE1FFF5" w14:textId="77777777" w:rsidR="000E2531" w:rsidRPr="00F85889" w:rsidRDefault="00DA76A9" w:rsidP="000E2531">
      <w:pPr>
        <w:rPr>
          <w:rFonts w:ascii="Times New Roman" w:hAnsi="Times New Roman" w:cs="Times New Roman"/>
          <w:b/>
          <w:color w:val="991B1E"/>
        </w:rPr>
      </w:pPr>
      <w:r w:rsidRPr="00F85889">
        <w:rPr>
          <w:rFonts w:ascii="Times New Roman" w:hAnsi="Times New Roman" w:cs="Times New Roman"/>
          <w:b/>
          <w:color w:val="991B1E"/>
        </w:rPr>
        <w:t xml:space="preserve">Tips for Maximizing Your Learning Experience in this Course </w:t>
      </w:r>
    </w:p>
    <w:p w14:paraId="1392BD27" w14:textId="31A04E20" w:rsidR="00DA76A9" w:rsidRPr="00F85889" w:rsidRDefault="00DA76A9" w:rsidP="000E2531">
      <w:pPr>
        <w:rPr>
          <w:rFonts w:ascii="Times New Roman" w:hAnsi="Times New Roman" w:cs="Times New Roman"/>
        </w:rPr>
      </w:pPr>
      <w:r w:rsidRPr="00F85889">
        <w:rPr>
          <w:rFonts w:ascii="Times New Roman" w:hAnsi="Times New Roman" w:cs="Times New Roman"/>
        </w:rPr>
        <w:t xml:space="preserve">Be mindful of getting proper nutrition, exercise, </w:t>
      </w:r>
      <w:proofErr w:type="gramStart"/>
      <w:r w:rsidRPr="00F85889">
        <w:rPr>
          <w:rFonts w:ascii="Times New Roman" w:hAnsi="Times New Roman" w:cs="Times New Roman"/>
        </w:rPr>
        <w:t>rest</w:t>
      </w:r>
      <w:proofErr w:type="gramEnd"/>
      <w:r w:rsidRPr="00F85889">
        <w:rPr>
          <w:rFonts w:ascii="Times New Roman" w:hAnsi="Times New Roman" w:cs="Times New Roman"/>
        </w:rPr>
        <w:t xml:space="preserve"> and sleep! </w:t>
      </w:r>
    </w:p>
    <w:p w14:paraId="7F6F4C18" w14:textId="77777777" w:rsidR="00DA76A9" w:rsidRPr="00F85889" w:rsidRDefault="00DA76A9" w:rsidP="00DA76A9">
      <w:pPr>
        <w:numPr>
          <w:ilvl w:val="0"/>
          <w:numId w:val="13"/>
        </w:numPr>
        <w:contextualSpacing/>
        <w:rPr>
          <w:rFonts w:ascii="Times New Roman" w:hAnsi="Times New Roman" w:cs="Times New Roman"/>
        </w:rPr>
      </w:pPr>
      <w:r w:rsidRPr="00F85889">
        <w:rPr>
          <w:rFonts w:ascii="Times New Roman" w:hAnsi="Times New Roman" w:cs="Times New Roman"/>
        </w:rPr>
        <w:t>Come to class.</w:t>
      </w:r>
    </w:p>
    <w:p w14:paraId="6BC72722" w14:textId="77777777" w:rsidR="00DA76A9" w:rsidRPr="00F85889" w:rsidRDefault="00DA76A9" w:rsidP="00DA76A9">
      <w:pPr>
        <w:numPr>
          <w:ilvl w:val="0"/>
          <w:numId w:val="13"/>
        </w:numPr>
        <w:contextualSpacing/>
        <w:rPr>
          <w:rFonts w:ascii="Times New Roman" w:hAnsi="Times New Roman" w:cs="Times New Roman"/>
        </w:rPr>
      </w:pPr>
      <w:r w:rsidRPr="00F85889">
        <w:rPr>
          <w:rFonts w:ascii="Times New Roman" w:hAnsi="Times New Roman" w:cs="Times New Roman"/>
        </w:rPr>
        <w:t xml:space="preserve">Complete required readings and assignments BEFORE coming to class. </w:t>
      </w:r>
    </w:p>
    <w:p w14:paraId="52352B47" w14:textId="77777777" w:rsidR="00DA76A9" w:rsidRPr="00F85889" w:rsidRDefault="00DA76A9" w:rsidP="00DA76A9">
      <w:pPr>
        <w:numPr>
          <w:ilvl w:val="0"/>
          <w:numId w:val="13"/>
        </w:numPr>
        <w:contextualSpacing/>
        <w:rPr>
          <w:rFonts w:ascii="Times New Roman" w:hAnsi="Times New Roman" w:cs="Times New Roman"/>
        </w:rPr>
      </w:pPr>
      <w:r w:rsidRPr="00F85889">
        <w:rPr>
          <w:rFonts w:ascii="Times New Roman" w:hAnsi="Times New Roman" w:cs="Times New Roman"/>
        </w:rPr>
        <w:t>BEFORE coming to class, review the materials from the previous Unit AND the current Unit, AND scan the topics to be covered in the next Unit.</w:t>
      </w:r>
    </w:p>
    <w:p w14:paraId="5CCA1A3C" w14:textId="77777777" w:rsidR="00DA76A9" w:rsidRPr="00F85889" w:rsidRDefault="00DA76A9" w:rsidP="00DA76A9">
      <w:pPr>
        <w:numPr>
          <w:ilvl w:val="0"/>
          <w:numId w:val="13"/>
        </w:numPr>
        <w:contextualSpacing/>
        <w:rPr>
          <w:rFonts w:ascii="Times New Roman" w:hAnsi="Times New Roman" w:cs="Times New Roman"/>
        </w:rPr>
      </w:pPr>
      <w:r w:rsidRPr="00F85889">
        <w:rPr>
          <w:rFonts w:ascii="Times New Roman" w:hAnsi="Times New Roman" w:cs="Times New Roman"/>
        </w:rPr>
        <w:t>Come to class prepared to ask any questions you might have.</w:t>
      </w:r>
    </w:p>
    <w:p w14:paraId="505D48A9" w14:textId="77777777" w:rsidR="00DA76A9" w:rsidRPr="00F85889" w:rsidRDefault="00DA76A9" w:rsidP="00DA76A9">
      <w:pPr>
        <w:numPr>
          <w:ilvl w:val="0"/>
          <w:numId w:val="13"/>
        </w:numPr>
        <w:contextualSpacing/>
        <w:rPr>
          <w:rFonts w:ascii="Times New Roman" w:hAnsi="Times New Roman" w:cs="Times New Roman"/>
        </w:rPr>
      </w:pPr>
      <w:r w:rsidRPr="00F85889">
        <w:rPr>
          <w:rFonts w:ascii="Times New Roman" w:hAnsi="Times New Roman" w:cs="Times New Roman"/>
        </w:rPr>
        <w:t>Participate in class discussions.</w:t>
      </w:r>
    </w:p>
    <w:p w14:paraId="25B96592" w14:textId="77777777" w:rsidR="00DA76A9" w:rsidRPr="00F85889" w:rsidRDefault="00DA76A9" w:rsidP="00DA76A9">
      <w:pPr>
        <w:numPr>
          <w:ilvl w:val="0"/>
          <w:numId w:val="13"/>
        </w:numPr>
        <w:contextualSpacing/>
        <w:rPr>
          <w:rFonts w:ascii="Times New Roman" w:hAnsi="Times New Roman" w:cs="Times New Roman"/>
        </w:rPr>
      </w:pPr>
      <w:r w:rsidRPr="00F85889">
        <w:rPr>
          <w:rFonts w:ascii="Times New Roman" w:hAnsi="Times New Roman" w:cs="Times New Roman"/>
        </w:rPr>
        <w:t xml:space="preserve">AFTER you leave class, review the materials assigned for that Unit again, along with your notes from that Unit. </w:t>
      </w:r>
    </w:p>
    <w:p w14:paraId="547A5446" w14:textId="77777777" w:rsidR="00DA76A9" w:rsidRPr="00F85889" w:rsidRDefault="00DA76A9" w:rsidP="00DA76A9">
      <w:pPr>
        <w:numPr>
          <w:ilvl w:val="0"/>
          <w:numId w:val="13"/>
        </w:numPr>
        <w:contextualSpacing/>
        <w:rPr>
          <w:rFonts w:ascii="Times New Roman" w:hAnsi="Times New Roman" w:cs="Times New Roman"/>
        </w:rPr>
      </w:pPr>
      <w:r w:rsidRPr="00F85889">
        <w:rPr>
          <w:rFonts w:ascii="Times New Roman" w:hAnsi="Times New Roman" w:cs="Times New Roman"/>
        </w:rPr>
        <w:t xml:space="preserve">If you </w:t>
      </w:r>
      <w:proofErr w:type="gramStart"/>
      <w:r w:rsidRPr="00F85889">
        <w:rPr>
          <w:rFonts w:ascii="Times New Roman" w:hAnsi="Times New Roman" w:cs="Times New Roman"/>
        </w:rPr>
        <w:t>don't</w:t>
      </w:r>
      <w:proofErr w:type="gramEnd"/>
      <w:r w:rsidRPr="00F85889">
        <w:rPr>
          <w:rFonts w:ascii="Times New Roman" w:hAnsi="Times New Roman" w:cs="Times New Roman"/>
        </w:rPr>
        <w:t xml:space="preserve"> understand something, ask questions! Ask questions in class, during office hours, and/or through email!  </w:t>
      </w:r>
    </w:p>
    <w:p w14:paraId="73FFF125" w14:textId="77777777" w:rsidR="00DA76A9" w:rsidRPr="00F85889" w:rsidRDefault="00DA76A9" w:rsidP="00DA76A9">
      <w:pPr>
        <w:numPr>
          <w:ilvl w:val="0"/>
          <w:numId w:val="13"/>
        </w:numPr>
        <w:contextualSpacing/>
        <w:rPr>
          <w:rFonts w:ascii="Times New Roman" w:hAnsi="Times New Roman" w:cs="Times New Roman"/>
          <w:b/>
          <w:color w:val="991B1E"/>
        </w:rPr>
      </w:pPr>
      <w:r w:rsidRPr="00F85889">
        <w:rPr>
          <w:rFonts w:ascii="Times New Roman" w:hAnsi="Times New Roman" w:cs="Times New Roman"/>
        </w:rPr>
        <w:t>Keep up with the assigned readings.</w:t>
      </w:r>
      <w:r w:rsidRPr="00F85889">
        <w:rPr>
          <w:rFonts w:ascii="Times New Roman" w:hAnsi="Times New Roman" w:cs="Times New Roman"/>
          <w:b/>
        </w:rPr>
        <w:t xml:space="preserve"> </w:t>
      </w:r>
      <w:r w:rsidRPr="00F85889">
        <w:rPr>
          <w:rFonts w:ascii="Times New Roman" w:hAnsi="Times New Roman" w:cs="Times New Roman"/>
          <w:b/>
          <w:color w:val="991B1E"/>
        </w:rPr>
        <w:br w:type="page"/>
      </w:r>
    </w:p>
    <w:p w14:paraId="3CD311FA" w14:textId="77777777" w:rsidR="00DA76A9" w:rsidRPr="00F85889" w:rsidRDefault="00DA76A9" w:rsidP="00DA76A9">
      <w:pPr>
        <w:rPr>
          <w:rFonts w:ascii="Times New Roman" w:hAnsi="Times New Roman" w:cs="Times New Roman"/>
          <w:b/>
          <w:color w:val="991B1E"/>
        </w:rPr>
      </w:pPr>
      <w:r w:rsidRPr="00F85889">
        <w:rPr>
          <w:rFonts w:ascii="Times New Roman" w:hAnsi="Times New Roman" w:cs="Times New Roman"/>
          <w:b/>
          <w:color w:val="991B1E"/>
        </w:rPr>
        <w:t xml:space="preserve">Appendix F: Support Systems and Additional Resources </w:t>
      </w:r>
    </w:p>
    <w:p w14:paraId="08656F47"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 xml:space="preserve">Counseling and Mental Health </w:t>
      </w:r>
    </w:p>
    <w:p w14:paraId="366AA6E6" w14:textId="77777777" w:rsidR="00DA76A9" w:rsidRPr="00F85889" w:rsidRDefault="00121417" w:rsidP="00DA76A9">
      <w:pPr>
        <w:spacing w:after="0" w:line="240" w:lineRule="auto"/>
        <w:rPr>
          <w:rFonts w:ascii="Times New Roman" w:hAnsi="Times New Roman" w:cs="Times New Roman"/>
        </w:rPr>
      </w:pPr>
      <w:hyperlink r:id="rId37" w:history="1">
        <w:r w:rsidR="00DA76A9" w:rsidRPr="00F85889">
          <w:rPr>
            <w:rFonts w:ascii="Times New Roman" w:hAnsi="Times New Roman" w:cs="Times New Roman"/>
            <w:color w:val="0563C1" w:themeColor="hyperlink"/>
            <w:u w:val="single"/>
          </w:rPr>
          <w:t>https://studenthealth.usc.edu/counseling/</w:t>
        </w:r>
      </w:hyperlink>
    </w:p>
    <w:p w14:paraId="3491908F"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(213) 740-9355</w:t>
      </w:r>
    </w:p>
    <w:p w14:paraId="4F6390F8"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On call 24/7</w:t>
      </w:r>
    </w:p>
    <w:p w14:paraId="39BD5DD3"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30C5386D" w14:textId="77777777" w:rsidR="00DA76A9" w:rsidRPr="00F85889" w:rsidRDefault="00DA76A9" w:rsidP="00DA76A9">
      <w:pPr>
        <w:spacing w:after="0" w:line="240" w:lineRule="auto"/>
        <w:rPr>
          <w:rFonts w:ascii="Times New Roman" w:hAnsi="Times New Roman" w:cs="Times New Roman"/>
          <w:b/>
        </w:rPr>
      </w:pPr>
    </w:p>
    <w:p w14:paraId="19128019" w14:textId="77777777" w:rsidR="00DA76A9" w:rsidRPr="00F85889" w:rsidRDefault="00DA76A9" w:rsidP="00DA76A9">
      <w:pPr>
        <w:spacing w:after="0" w:line="240" w:lineRule="auto"/>
        <w:rPr>
          <w:rFonts w:ascii="Times New Roman" w:hAnsi="Times New Roman" w:cs="Times New Roman"/>
          <w:b/>
          <w:lang w:val="fr-FR"/>
        </w:rPr>
      </w:pPr>
      <w:r w:rsidRPr="00F85889">
        <w:rPr>
          <w:rFonts w:ascii="Times New Roman" w:hAnsi="Times New Roman" w:cs="Times New Roman"/>
          <w:b/>
          <w:lang w:val="fr-FR"/>
        </w:rPr>
        <w:t xml:space="preserve">National Suicide Prevention </w:t>
      </w:r>
      <w:proofErr w:type="spellStart"/>
      <w:r w:rsidRPr="00F85889">
        <w:rPr>
          <w:rFonts w:ascii="Times New Roman" w:hAnsi="Times New Roman" w:cs="Times New Roman"/>
          <w:b/>
          <w:lang w:val="fr-FR"/>
        </w:rPr>
        <w:t>Lifeline</w:t>
      </w:r>
      <w:proofErr w:type="spellEnd"/>
      <w:r w:rsidRPr="00F85889">
        <w:rPr>
          <w:rFonts w:ascii="Times New Roman" w:hAnsi="Times New Roman" w:cs="Times New Roman"/>
          <w:b/>
          <w:lang w:val="fr-FR"/>
        </w:rPr>
        <w:t xml:space="preserve"> </w:t>
      </w:r>
    </w:p>
    <w:p w14:paraId="75C8F208" w14:textId="77777777" w:rsidR="00DA76A9" w:rsidRPr="00F85889" w:rsidRDefault="00121417" w:rsidP="00DA76A9">
      <w:pPr>
        <w:spacing w:after="0" w:line="240" w:lineRule="auto"/>
        <w:rPr>
          <w:rFonts w:ascii="Times New Roman" w:hAnsi="Times New Roman" w:cs="Times New Roman"/>
          <w:lang w:val="fr-FR"/>
        </w:rPr>
      </w:pPr>
      <w:hyperlink r:id="rId38" w:history="1">
        <w:r w:rsidR="00DA76A9" w:rsidRPr="00F85889">
          <w:rPr>
            <w:rFonts w:ascii="Times New Roman" w:hAnsi="Times New Roman" w:cs="Times New Roman"/>
            <w:color w:val="0563C1" w:themeColor="hyperlink"/>
            <w:u w:val="single"/>
            <w:lang w:val="fr-FR"/>
          </w:rPr>
          <w:t>https://suicidepreventionlifeline.org/</w:t>
        </w:r>
      </w:hyperlink>
    </w:p>
    <w:p w14:paraId="38FA0A87" w14:textId="08291939"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1 (800) 273-8255</w:t>
      </w:r>
      <w:r w:rsidR="0052164F" w:rsidRPr="00F85889">
        <w:rPr>
          <w:rFonts w:ascii="Times New Roman" w:hAnsi="Times New Roman" w:cs="Times New Roman"/>
        </w:rPr>
        <w:t xml:space="preserve"> </w:t>
      </w:r>
      <w:r w:rsidR="00065D4F" w:rsidRPr="00F85889">
        <w:rPr>
          <w:rFonts w:ascii="Times New Roman" w:hAnsi="Times New Roman" w:cs="Times New Roman"/>
        </w:rPr>
        <w:t>TRANSITIONED to 988 as of July 2022 in the USA</w:t>
      </w:r>
    </w:p>
    <w:p w14:paraId="29635ED9" w14:textId="50DD14C2" w:rsidR="00DA76A9" w:rsidRPr="00F85889" w:rsidRDefault="00065D4F" w:rsidP="00DA76A9">
      <w:pPr>
        <w:spacing w:after="0" w:line="240" w:lineRule="auto"/>
        <w:rPr>
          <w:rFonts w:ascii="Times New Roman" w:hAnsi="Times New Roman" w:cs="Times New Roman"/>
        </w:rPr>
      </w:pPr>
      <w:r w:rsidRPr="00F85889">
        <w:rPr>
          <w:rFonts w:ascii="Times New Roman" w:hAnsi="Times New Roman" w:cs="Times New Roman"/>
        </w:rPr>
        <w:t xml:space="preserve">On call 24/7. </w:t>
      </w:r>
      <w:r w:rsidR="00DA76A9" w:rsidRPr="00F85889">
        <w:rPr>
          <w:rFonts w:ascii="Times New Roman" w:hAnsi="Times New Roman" w:cs="Times New Roman"/>
        </w:rPr>
        <w:t>Free and confidential emotional support to people in suicidal crisis or emotional distress 24 hours a day, 7 days a week.</w:t>
      </w:r>
    </w:p>
    <w:p w14:paraId="643A64E6" w14:textId="77777777" w:rsidR="00DA76A9" w:rsidRPr="00F85889" w:rsidRDefault="00DA76A9" w:rsidP="00DA76A9">
      <w:pPr>
        <w:spacing w:after="0" w:line="240" w:lineRule="auto"/>
        <w:rPr>
          <w:rFonts w:ascii="Times New Roman" w:hAnsi="Times New Roman" w:cs="Times New Roman"/>
          <w:b/>
        </w:rPr>
      </w:pPr>
    </w:p>
    <w:p w14:paraId="2F3DC2FE"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 xml:space="preserve">Relationship and Sexual Violence Prevention Services (RSVP) </w:t>
      </w:r>
    </w:p>
    <w:p w14:paraId="6F6E5247" w14:textId="77777777" w:rsidR="00DA76A9" w:rsidRPr="00F85889" w:rsidRDefault="00121417" w:rsidP="00DA76A9">
      <w:pPr>
        <w:spacing w:after="0" w:line="240" w:lineRule="auto"/>
        <w:rPr>
          <w:rFonts w:ascii="Times New Roman" w:hAnsi="Times New Roman" w:cs="Times New Roman"/>
        </w:rPr>
      </w:pPr>
      <w:hyperlink r:id="rId39" w:history="1">
        <w:r w:rsidR="00DA76A9" w:rsidRPr="00F85889">
          <w:rPr>
            <w:rFonts w:ascii="Times New Roman" w:hAnsi="Times New Roman" w:cs="Times New Roman"/>
            <w:color w:val="0563C1" w:themeColor="hyperlink"/>
            <w:u w:val="single"/>
          </w:rPr>
          <w:t>https://studenthealth.usc.edu/sexual-assault/</w:t>
        </w:r>
      </w:hyperlink>
    </w:p>
    <w:p w14:paraId="76575CFC"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(213) 740-9355(WELL), press “0” after hours</w:t>
      </w:r>
    </w:p>
    <w:p w14:paraId="10971EAB"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On call 24/7</w:t>
      </w:r>
    </w:p>
    <w:p w14:paraId="108047FC" w14:textId="77777777" w:rsidR="00DA76A9" w:rsidRPr="00F85889" w:rsidRDefault="00DA76A9" w:rsidP="00DA76A9">
      <w:pPr>
        <w:spacing w:after="0" w:line="240" w:lineRule="auto"/>
      </w:pPr>
      <w:r w:rsidRPr="00F85889">
        <w:rPr>
          <w:rFonts w:ascii="Times New Roman" w:hAnsi="Times New Roman" w:cs="Times New Roman"/>
        </w:rPr>
        <w:t>Free and confidential therapy services, workshops, and training for situations related to gender-based harm.</w:t>
      </w:r>
    </w:p>
    <w:p w14:paraId="24565B6D" w14:textId="77777777" w:rsidR="00DA76A9" w:rsidRPr="00F85889" w:rsidRDefault="00DA76A9" w:rsidP="00DA76A9">
      <w:pPr>
        <w:spacing w:after="0" w:line="240" w:lineRule="auto"/>
        <w:rPr>
          <w:rFonts w:ascii="Times New Roman" w:hAnsi="Times New Roman" w:cs="Times New Roman"/>
          <w:b/>
        </w:rPr>
      </w:pPr>
    </w:p>
    <w:p w14:paraId="1FFE2603"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 xml:space="preserve">USC Office of Equity, Equal Opportunity, and Title IX </w:t>
      </w:r>
    </w:p>
    <w:p w14:paraId="74050A84" w14:textId="77777777" w:rsidR="00DA76A9" w:rsidRPr="00F85889" w:rsidRDefault="00121417" w:rsidP="00DA76A9">
      <w:pPr>
        <w:spacing w:after="0" w:line="240" w:lineRule="auto"/>
        <w:rPr>
          <w:rFonts w:ascii="Times New Roman" w:hAnsi="Times New Roman" w:cs="Times New Roman"/>
        </w:rPr>
      </w:pPr>
      <w:hyperlink r:id="rId40" w:history="1">
        <w:r w:rsidR="00DA76A9" w:rsidRPr="00F85889">
          <w:rPr>
            <w:rFonts w:ascii="Times New Roman" w:hAnsi="Times New Roman" w:cs="Times New Roman"/>
            <w:color w:val="0563C1" w:themeColor="hyperlink"/>
            <w:u w:val="single"/>
          </w:rPr>
          <w:t>https://eeotix.usc.edu/</w:t>
        </w:r>
      </w:hyperlink>
    </w:p>
    <w:p w14:paraId="00716A76"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(213) 740-5086</w:t>
      </w:r>
    </w:p>
    <w:p w14:paraId="1A0DD1C3"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Title IX Office (213) 821-8298</w:t>
      </w:r>
    </w:p>
    <w:p w14:paraId="1F34F5B8" w14:textId="77777777" w:rsidR="00DA76A9" w:rsidRPr="00F85889" w:rsidRDefault="00DA76A9" w:rsidP="00DA76A9">
      <w:pPr>
        <w:spacing w:after="0" w:line="240" w:lineRule="auto"/>
      </w:pPr>
      <w:r w:rsidRPr="00F85889">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F85889">
        <w:t xml:space="preserve"> </w:t>
      </w:r>
    </w:p>
    <w:p w14:paraId="4DC34496" w14:textId="77777777" w:rsidR="00DA76A9" w:rsidRPr="00F85889" w:rsidRDefault="00DA76A9" w:rsidP="00DA76A9">
      <w:pPr>
        <w:spacing w:after="0" w:line="240" w:lineRule="auto"/>
        <w:rPr>
          <w:rFonts w:ascii="Times New Roman" w:hAnsi="Times New Roman" w:cs="Times New Roman"/>
          <w:b/>
        </w:rPr>
      </w:pPr>
    </w:p>
    <w:p w14:paraId="572AFB2E"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 xml:space="preserve">Reporting Incidents of Bias or Harassment </w:t>
      </w:r>
    </w:p>
    <w:p w14:paraId="26F2FD36" w14:textId="77777777" w:rsidR="00DA76A9" w:rsidRPr="00F85889" w:rsidRDefault="00121417" w:rsidP="00DA76A9">
      <w:pPr>
        <w:spacing w:after="0" w:line="240" w:lineRule="auto"/>
        <w:rPr>
          <w:rFonts w:ascii="Times New Roman" w:hAnsi="Times New Roman" w:cs="Times New Roman"/>
        </w:rPr>
      </w:pPr>
      <w:hyperlink r:id="rId41" w:history="1">
        <w:r w:rsidR="00DA76A9" w:rsidRPr="00F85889">
          <w:rPr>
            <w:rFonts w:ascii="Times New Roman" w:hAnsi="Times New Roman" w:cs="Times New Roman"/>
            <w:color w:val="0563C1" w:themeColor="hyperlink"/>
            <w:u w:val="single"/>
          </w:rPr>
          <w:t>https://usc-advocate.symplicity.com/care_report/index.php/pid422659</w:t>
        </w:r>
      </w:hyperlink>
      <w:r w:rsidR="00DA76A9" w:rsidRPr="00F85889">
        <w:rPr>
          <w:rFonts w:ascii="Times New Roman" w:hAnsi="Times New Roman" w:cs="Times New Roman"/>
        </w:rPr>
        <w:t>?</w:t>
      </w:r>
    </w:p>
    <w:p w14:paraId="52E8D0DD"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(213) 740-5086 or (213) 821-8298</w:t>
      </w:r>
    </w:p>
    <w:p w14:paraId="48A19CBB" w14:textId="20155C08"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Avenue to report incidents</w:t>
      </w:r>
      <w:r w:rsidR="005300A9" w:rsidRPr="00F85889">
        <w:rPr>
          <w:rFonts w:ascii="Times New Roman" w:hAnsi="Times New Roman" w:cs="Times New Roman"/>
        </w:rPr>
        <w:t xml:space="preserve"> of bias, hate crimes, and </w:t>
      </w:r>
      <w:r w:rsidRPr="00F85889">
        <w:rPr>
          <w:rFonts w:ascii="Times New Roman" w:hAnsi="Times New Roman" w:cs="Times New Roman"/>
        </w:rPr>
        <w:t>aggressions to the Office of Equity, Equal Opportunity, and Title IX for appropriate investigation, supportive measures, and response.</w:t>
      </w:r>
    </w:p>
    <w:p w14:paraId="7B0681BB" w14:textId="77777777" w:rsidR="00DA76A9" w:rsidRPr="00F85889" w:rsidRDefault="00DA76A9" w:rsidP="00DA76A9">
      <w:pPr>
        <w:spacing w:after="0" w:line="240" w:lineRule="auto"/>
      </w:pPr>
    </w:p>
    <w:p w14:paraId="43ABCDEE" w14:textId="14EB94EA" w:rsidR="00DA76A9" w:rsidRPr="00F85889" w:rsidRDefault="009F33B7" w:rsidP="00DA76A9">
      <w:pPr>
        <w:spacing w:after="0" w:line="240" w:lineRule="auto"/>
        <w:rPr>
          <w:rFonts w:ascii="Times New Roman" w:hAnsi="Times New Roman" w:cs="Times New Roman"/>
          <w:b/>
        </w:rPr>
      </w:pPr>
      <w:r w:rsidRPr="00F85889">
        <w:rPr>
          <w:rFonts w:ascii="Times New Roman" w:hAnsi="Times New Roman" w:cs="Times New Roman"/>
          <w:b/>
        </w:rPr>
        <w:t>USC</w:t>
      </w:r>
      <w:r w:rsidR="00DA76A9" w:rsidRPr="00F85889">
        <w:rPr>
          <w:rFonts w:ascii="Times New Roman" w:hAnsi="Times New Roman" w:cs="Times New Roman"/>
          <w:b/>
        </w:rPr>
        <w:t xml:space="preserve"> Office of </w:t>
      </w:r>
      <w:r w:rsidRPr="00F85889">
        <w:rPr>
          <w:rFonts w:ascii="Times New Roman" w:hAnsi="Times New Roman" w:cs="Times New Roman"/>
          <w:b/>
        </w:rPr>
        <w:t>Student Accessibility Services</w:t>
      </w:r>
    </w:p>
    <w:p w14:paraId="4AEEBEAB" w14:textId="262DFE31" w:rsidR="009F33B7" w:rsidRPr="00F85889" w:rsidRDefault="00121417" w:rsidP="00DA76A9">
      <w:pPr>
        <w:spacing w:after="0" w:line="240" w:lineRule="auto"/>
      </w:pPr>
      <w:hyperlink r:id="rId42" w:history="1">
        <w:r w:rsidR="009F33B7" w:rsidRPr="00F85889">
          <w:rPr>
            <w:rStyle w:val="Hyperlink"/>
          </w:rPr>
          <w:t>https://osas.usc.edu/</w:t>
        </w:r>
      </w:hyperlink>
    </w:p>
    <w:p w14:paraId="1CC0AB4D" w14:textId="1F278A3B"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(213) 740-0776</w:t>
      </w:r>
    </w:p>
    <w:p w14:paraId="267859E7" w14:textId="2D63523F" w:rsidR="00DA76A9" w:rsidRPr="00F85889" w:rsidRDefault="00DA76A9" w:rsidP="00DA76A9">
      <w:pPr>
        <w:spacing w:after="0" w:line="240" w:lineRule="auto"/>
      </w:pPr>
      <w:r w:rsidRPr="00F85889">
        <w:rPr>
          <w:rFonts w:ascii="Times New Roman" w:hAnsi="Times New Roman" w:cs="Times New Roman"/>
        </w:rPr>
        <w:t>Support and accommodations for students with disabilities. Services include assistance in providing readers/</w:t>
      </w:r>
      <w:r w:rsidR="00DC541A" w:rsidRPr="00F85889">
        <w:rPr>
          <w:rFonts w:ascii="Times New Roman" w:hAnsi="Times New Roman" w:cs="Times New Roman"/>
        </w:rPr>
        <w:t>note takers</w:t>
      </w:r>
      <w:r w:rsidRPr="00F85889">
        <w:rPr>
          <w:rFonts w:ascii="Times New Roman" w:hAnsi="Times New Roman" w:cs="Times New Roman"/>
        </w:rPr>
        <w:t>/interpreters, special accommodations for test taking needs, assistance with architectural barriers, assistive technology, and support for individual needs.</w:t>
      </w:r>
    </w:p>
    <w:p w14:paraId="721DBDD8" w14:textId="77777777" w:rsidR="00DA76A9" w:rsidRPr="00F85889" w:rsidRDefault="00DA76A9" w:rsidP="00DA76A9">
      <w:pPr>
        <w:spacing w:after="0" w:line="240" w:lineRule="auto"/>
        <w:rPr>
          <w:rFonts w:ascii="Times New Roman" w:hAnsi="Times New Roman" w:cs="Times New Roman"/>
          <w:b/>
        </w:rPr>
      </w:pPr>
    </w:p>
    <w:p w14:paraId="7A08F9E2"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USC Campus Support and Intervention</w:t>
      </w:r>
    </w:p>
    <w:p w14:paraId="45673B07" w14:textId="77777777" w:rsidR="00DA76A9" w:rsidRPr="00F85889" w:rsidRDefault="00121417" w:rsidP="00DA76A9">
      <w:pPr>
        <w:spacing w:after="0" w:line="240" w:lineRule="auto"/>
        <w:rPr>
          <w:rFonts w:ascii="Times New Roman" w:hAnsi="Times New Roman" w:cs="Times New Roman"/>
        </w:rPr>
      </w:pPr>
      <w:hyperlink r:id="rId43" w:history="1">
        <w:r w:rsidR="00DA76A9" w:rsidRPr="00F85889">
          <w:rPr>
            <w:rFonts w:ascii="Times New Roman" w:hAnsi="Times New Roman" w:cs="Times New Roman"/>
            <w:color w:val="0563C1" w:themeColor="hyperlink"/>
            <w:u w:val="single"/>
          </w:rPr>
          <w:t>https://campussupport.usc.edu/</w:t>
        </w:r>
      </w:hyperlink>
    </w:p>
    <w:p w14:paraId="245052FC"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(213) 821-4710</w:t>
      </w:r>
    </w:p>
    <w:p w14:paraId="388C666A" w14:textId="77777777" w:rsidR="00DA76A9" w:rsidRPr="00F85889" w:rsidRDefault="00DA76A9" w:rsidP="00DA76A9">
      <w:pPr>
        <w:spacing w:after="0" w:line="240" w:lineRule="auto"/>
      </w:pPr>
      <w:r w:rsidRPr="00F85889">
        <w:rPr>
          <w:rFonts w:ascii="Times New Roman" w:hAnsi="Times New Roman" w:cs="Times New Roman"/>
        </w:rPr>
        <w:t>Assists students and families in resolving complex personal, financial, and academic issues adversely affecting their success as a student.</w:t>
      </w:r>
    </w:p>
    <w:p w14:paraId="5CAF7006" w14:textId="4B06E56E" w:rsidR="00DA76A9" w:rsidRPr="00F85889" w:rsidRDefault="00DA76A9" w:rsidP="00DA76A9">
      <w:pPr>
        <w:spacing w:after="0" w:line="240" w:lineRule="auto"/>
        <w:rPr>
          <w:rFonts w:ascii="Times New Roman" w:hAnsi="Times New Roman" w:cs="Times New Roman"/>
          <w:b/>
        </w:rPr>
      </w:pPr>
    </w:p>
    <w:p w14:paraId="516985E6"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Diversity at USC</w:t>
      </w:r>
    </w:p>
    <w:p w14:paraId="58429BB9" w14:textId="77777777" w:rsidR="00DA76A9" w:rsidRPr="00F85889" w:rsidRDefault="00121417" w:rsidP="00DA76A9">
      <w:pPr>
        <w:spacing w:after="0" w:line="240" w:lineRule="auto"/>
        <w:rPr>
          <w:rFonts w:ascii="Times New Roman" w:hAnsi="Times New Roman" w:cs="Times New Roman"/>
        </w:rPr>
      </w:pPr>
      <w:hyperlink r:id="rId44" w:history="1">
        <w:r w:rsidR="00DA76A9" w:rsidRPr="00F85889">
          <w:rPr>
            <w:rFonts w:ascii="Times New Roman" w:hAnsi="Times New Roman" w:cs="Times New Roman"/>
            <w:color w:val="0563C1" w:themeColor="hyperlink"/>
            <w:u w:val="single"/>
          </w:rPr>
          <w:t>https://diversity.usc.edu/</w:t>
        </w:r>
      </w:hyperlink>
    </w:p>
    <w:p w14:paraId="0E5CF9E0"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Phone number (213) 740-2101</w:t>
      </w:r>
    </w:p>
    <w:p w14:paraId="1FEACEE8" w14:textId="77777777" w:rsidR="00DA76A9" w:rsidRPr="00F85889" w:rsidRDefault="00DA76A9" w:rsidP="00DA76A9">
      <w:pPr>
        <w:spacing w:after="0" w:line="240" w:lineRule="auto"/>
      </w:pPr>
      <w:r w:rsidRPr="00F85889">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F85889">
        <w:t xml:space="preserve"> </w:t>
      </w:r>
    </w:p>
    <w:p w14:paraId="0E106D88" w14:textId="77777777" w:rsidR="00DA76A9" w:rsidRPr="00F85889" w:rsidRDefault="00DA76A9" w:rsidP="00DA76A9">
      <w:pPr>
        <w:spacing w:after="0" w:line="240" w:lineRule="auto"/>
        <w:rPr>
          <w:rFonts w:ascii="Times New Roman" w:hAnsi="Times New Roman" w:cs="Times New Roman"/>
          <w:b/>
        </w:rPr>
      </w:pPr>
    </w:p>
    <w:p w14:paraId="2746A651"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 xml:space="preserve">USC Emergency </w:t>
      </w:r>
    </w:p>
    <w:p w14:paraId="5C6735D5" w14:textId="77777777" w:rsidR="00DA76A9" w:rsidRPr="00F85889" w:rsidRDefault="00121417" w:rsidP="00DA76A9">
      <w:pPr>
        <w:spacing w:after="0" w:line="240" w:lineRule="auto"/>
        <w:rPr>
          <w:rFonts w:ascii="Times New Roman" w:hAnsi="Times New Roman" w:cs="Times New Roman"/>
        </w:rPr>
      </w:pPr>
      <w:hyperlink r:id="rId45" w:history="1">
        <w:r w:rsidR="00DA76A9" w:rsidRPr="00F85889">
          <w:rPr>
            <w:rFonts w:ascii="Times New Roman" w:hAnsi="Times New Roman" w:cs="Times New Roman"/>
            <w:color w:val="0563C1" w:themeColor="hyperlink"/>
            <w:u w:val="single"/>
          </w:rPr>
          <w:t>https://dps.usc.edu/</w:t>
        </w:r>
      </w:hyperlink>
    </w:p>
    <w:p w14:paraId="7E89265C"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UPC phone number (213) 740-4321</w:t>
      </w:r>
    </w:p>
    <w:p w14:paraId="6E918C88"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HSC phone number (323) 442-1000</w:t>
      </w:r>
    </w:p>
    <w:p w14:paraId="60C93A03"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On call 24/7</w:t>
      </w:r>
    </w:p>
    <w:p w14:paraId="22C361A1" w14:textId="77777777" w:rsidR="00DA76A9" w:rsidRPr="00F85889" w:rsidRDefault="00DA76A9" w:rsidP="00DA76A9">
      <w:pPr>
        <w:spacing w:after="0" w:line="240" w:lineRule="auto"/>
      </w:pPr>
      <w:r w:rsidRPr="00F85889">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3C851D7A" w14:textId="77777777" w:rsidR="00DA76A9" w:rsidRPr="00F85889" w:rsidRDefault="00DA76A9" w:rsidP="00DA76A9">
      <w:pPr>
        <w:spacing w:after="0" w:line="240" w:lineRule="auto"/>
        <w:rPr>
          <w:rFonts w:ascii="Times New Roman" w:hAnsi="Times New Roman" w:cs="Times New Roman"/>
          <w:b/>
        </w:rPr>
      </w:pPr>
    </w:p>
    <w:p w14:paraId="59C8AFCE" w14:textId="77777777" w:rsidR="00DA76A9" w:rsidRPr="00F85889" w:rsidRDefault="00DA76A9" w:rsidP="00DA76A9">
      <w:pPr>
        <w:spacing w:after="0" w:line="240" w:lineRule="auto"/>
        <w:rPr>
          <w:rFonts w:ascii="Times New Roman" w:hAnsi="Times New Roman" w:cs="Times New Roman"/>
          <w:b/>
        </w:rPr>
      </w:pPr>
      <w:r w:rsidRPr="00F85889">
        <w:rPr>
          <w:rFonts w:ascii="Times New Roman" w:hAnsi="Times New Roman" w:cs="Times New Roman"/>
          <w:b/>
        </w:rPr>
        <w:t>USC Department of Public Safety</w:t>
      </w:r>
    </w:p>
    <w:p w14:paraId="030D4D8D" w14:textId="77777777" w:rsidR="00DA76A9" w:rsidRPr="00F85889" w:rsidRDefault="00121417" w:rsidP="00DA76A9">
      <w:pPr>
        <w:spacing w:after="0" w:line="240" w:lineRule="auto"/>
        <w:rPr>
          <w:rFonts w:ascii="Times New Roman" w:hAnsi="Times New Roman" w:cs="Times New Roman"/>
        </w:rPr>
      </w:pPr>
      <w:hyperlink r:id="rId46" w:history="1">
        <w:r w:rsidR="00DA76A9" w:rsidRPr="00F85889">
          <w:rPr>
            <w:rFonts w:ascii="Times New Roman" w:hAnsi="Times New Roman" w:cs="Times New Roman"/>
            <w:color w:val="0563C1" w:themeColor="hyperlink"/>
            <w:u w:val="single"/>
          </w:rPr>
          <w:t>https://dps.usc.edu/</w:t>
        </w:r>
      </w:hyperlink>
    </w:p>
    <w:p w14:paraId="3064DA4A"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UPC phone number (213) 740-6000</w:t>
      </w:r>
    </w:p>
    <w:p w14:paraId="281707FA"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HSC phone number (323) 442-120</w:t>
      </w:r>
    </w:p>
    <w:p w14:paraId="1699CA0E"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On call 24/7</w:t>
      </w:r>
    </w:p>
    <w:p w14:paraId="24E93276" w14:textId="77777777" w:rsidR="00DA76A9" w:rsidRPr="00F85889" w:rsidRDefault="00DA76A9" w:rsidP="00DA76A9">
      <w:pPr>
        <w:spacing w:after="0" w:line="240" w:lineRule="auto"/>
        <w:rPr>
          <w:rFonts w:ascii="Times New Roman" w:hAnsi="Times New Roman" w:cs="Times New Roman"/>
        </w:rPr>
      </w:pPr>
      <w:r w:rsidRPr="00F85889">
        <w:rPr>
          <w:rFonts w:ascii="Times New Roman" w:hAnsi="Times New Roman" w:cs="Times New Roman"/>
        </w:rPr>
        <w:t>Non-emergency assistance or information.</w:t>
      </w:r>
    </w:p>
    <w:p w14:paraId="21419543" w14:textId="77777777" w:rsidR="00DA76A9" w:rsidRPr="00F85889" w:rsidRDefault="00DA76A9" w:rsidP="00DA76A9">
      <w:pPr>
        <w:rPr>
          <w:rFonts w:ascii="Times New Roman" w:hAnsi="Times New Roman" w:cs="Times New Roman"/>
          <w:b/>
          <w:color w:val="991B1E"/>
        </w:rPr>
      </w:pPr>
    </w:p>
    <w:p w14:paraId="6C07EE40" w14:textId="77777777" w:rsidR="00DA76A9" w:rsidRPr="00F85889" w:rsidRDefault="00DA76A9" w:rsidP="00DA76A9">
      <w:pPr>
        <w:rPr>
          <w:rFonts w:ascii="Times New Roman" w:hAnsi="Times New Roman" w:cs="Times New Roman"/>
        </w:rPr>
      </w:pPr>
      <w:r w:rsidRPr="00F85889">
        <w:rPr>
          <w:rFonts w:ascii="Times New Roman" w:hAnsi="Times New Roman" w:cs="Times New Roman"/>
          <w:b/>
          <w:color w:val="991B1E"/>
        </w:rPr>
        <w:t>Additional Resources</w:t>
      </w:r>
    </w:p>
    <w:p w14:paraId="074BEEF6" w14:textId="77777777" w:rsidR="00DA76A9" w:rsidRPr="00DA76A9" w:rsidRDefault="00DA76A9" w:rsidP="00DA76A9">
      <w:pPr>
        <w:rPr>
          <w:rFonts w:ascii="Times New Roman" w:hAnsi="Times New Roman" w:cs="Times New Roman"/>
        </w:rPr>
      </w:pPr>
      <w:r w:rsidRPr="00F85889">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71B0174" w14:textId="77777777" w:rsidR="00DA76A9" w:rsidRPr="00DA76A9" w:rsidRDefault="00DA76A9" w:rsidP="00DA76A9">
      <w:pPr>
        <w:rPr>
          <w:rFonts w:ascii="Times New Roman" w:hAnsi="Times New Roman" w:cs="Times New Roman"/>
        </w:rPr>
      </w:pPr>
    </w:p>
    <w:bookmarkEnd w:id="0"/>
    <w:p w14:paraId="32136774" w14:textId="66E4EF70" w:rsidR="000A2233" w:rsidRDefault="000A2233"/>
    <w:sectPr w:rsidR="000A2233" w:rsidSect="00DA76A9">
      <w:headerReference w:type="default"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E41F" w14:textId="77777777" w:rsidR="00121417" w:rsidRDefault="00121417" w:rsidP="00DA76A9">
      <w:pPr>
        <w:spacing w:after="0" w:line="240" w:lineRule="auto"/>
      </w:pPr>
      <w:r>
        <w:separator/>
      </w:r>
    </w:p>
  </w:endnote>
  <w:endnote w:type="continuationSeparator" w:id="0">
    <w:p w14:paraId="74FD927A" w14:textId="77777777" w:rsidR="00121417" w:rsidRDefault="00121417" w:rsidP="00DA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4DD6" w14:textId="329682A2" w:rsidR="00C16ECE" w:rsidRPr="00F70E4C" w:rsidRDefault="00C16ECE">
    <w:pPr>
      <w:pStyle w:val="Footer"/>
      <w:rPr>
        <w:rFonts w:ascii="Times New Roman" w:hAnsi="Times New Roman" w:cs="Times New Roman"/>
      </w:rPr>
    </w:pPr>
    <w:r>
      <w:rPr>
        <w:rFonts w:ascii="Times New Roman" w:hAnsi="Times New Roman" w:cs="Times New Roman"/>
      </w:rPr>
      <w:t>Spring 2023</w:t>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5300A9">
      <w:rPr>
        <w:rFonts w:ascii="Times New Roman" w:hAnsi="Times New Roman" w:cs="Times New Roman"/>
        <w:b/>
        <w:bCs/>
        <w:noProof/>
      </w:rPr>
      <w:t>33</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5300A9">
      <w:rPr>
        <w:rFonts w:ascii="Times New Roman" w:hAnsi="Times New Roman" w:cs="Times New Roman"/>
        <w:b/>
        <w:bCs/>
        <w:noProof/>
      </w:rPr>
      <w:t>34</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F2D4" w14:textId="71010368" w:rsidR="00C16ECE" w:rsidRPr="00B9300D" w:rsidRDefault="00C16ECE">
    <w:pPr>
      <w:pStyle w:val="Footer"/>
      <w:rPr>
        <w:rFonts w:ascii="Times New Roman" w:hAnsi="Times New Roman" w:cs="Times New Roman"/>
      </w:rPr>
    </w:pPr>
    <w:r>
      <w:rPr>
        <w:rFonts w:ascii="Times New Roman" w:hAnsi="Times New Roman" w:cs="Times New Roman"/>
      </w:rPr>
      <w:t>Spring 2023</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DB67A7">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DB67A7">
      <w:rPr>
        <w:rFonts w:ascii="Times New Roman" w:hAnsi="Times New Roman" w:cs="Times New Roman"/>
        <w:b/>
        <w:bCs/>
        <w:noProof/>
      </w:rPr>
      <w:t>34</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9E73" w14:textId="77777777" w:rsidR="00121417" w:rsidRDefault="00121417" w:rsidP="00DA76A9">
      <w:pPr>
        <w:spacing w:after="0" w:line="240" w:lineRule="auto"/>
      </w:pPr>
      <w:r>
        <w:separator/>
      </w:r>
    </w:p>
  </w:footnote>
  <w:footnote w:type="continuationSeparator" w:id="0">
    <w:p w14:paraId="405DB2EF" w14:textId="77777777" w:rsidR="00121417" w:rsidRDefault="00121417" w:rsidP="00DA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4ACC" w14:textId="0D3F9D1E" w:rsidR="00C16ECE" w:rsidRDefault="00C16ECE">
    <w:pPr>
      <w:pStyle w:val="Header"/>
    </w:pPr>
    <w:r>
      <w:rPr>
        <w:noProof/>
      </w:rPr>
      <w:drawing>
        <wp:anchor distT="0" distB="0" distL="114300" distR="114300" simplePos="0" relativeHeight="251656704" behindDoc="0" locked="0" layoutInCell="1" allowOverlap="1" wp14:anchorId="469A9A7A" wp14:editId="34250BEB">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D480" w14:textId="06933CBC" w:rsidR="00C16ECE" w:rsidRDefault="00C16ECE">
    <w:pPr>
      <w:pStyle w:val="Header"/>
    </w:pPr>
    <w:r>
      <w:rPr>
        <w:noProof/>
      </w:rPr>
      <w:drawing>
        <wp:anchor distT="0" distB="0" distL="114300" distR="114300" simplePos="0" relativeHeight="251657728" behindDoc="0" locked="0" layoutInCell="1" allowOverlap="1" wp14:anchorId="598DBA3C" wp14:editId="525BDFA5">
          <wp:simplePos x="0" y="0"/>
          <wp:positionH relativeFrom="margin">
            <wp:posOffset>0</wp:posOffset>
          </wp:positionH>
          <wp:positionV relativeFrom="paragraph">
            <wp:posOffset>-438150</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4pt;height:11.4pt" o:bullet="t">
        <v:imagedata r:id="rId1" o:title="MCBD21398_0000[1]"/>
      </v:shape>
    </w:pict>
  </w:numPicBullet>
  <w:numPicBullet w:numPicBulletId="1">
    <w:pict>
      <v:shape id="_x0000_i1114" type="#_x0000_t75" style="width:13.5pt;height:13.5pt" o:bullet="t">
        <v:imagedata r:id="rId2" o:title="MCBD21329_0000[1]"/>
      </v:shape>
    </w:pict>
  </w:numPicBullet>
  <w:numPicBullet w:numPicBulletId="2">
    <w:pict>
      <v:shape id="_x0000_i1115" type="#_x0000_t75" style="width:9pt;height: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E2B8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3F42"/>
    <w:multiLevelType w:val="hybridMultilevel"/>
    <w:tmpl w:val="A4F4B4E2"/>
    <w:lvl w:ilvl="0" w:tplc="2AD69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35AD"/>
    <w:multiLevelType w:val="hybridMultilevel"/>
    <w:tmpl w:val="05387436"/>
    <w:lvl w:ilvl="0" w:tplc="0DAA6F46">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74374"/>
    <w:multiLevelType w:val="hybridMultilevel"/>
    <w:tmpl w:val="106EA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4355D"/>
    <w:multiLevelType w:val="hybridMultilevel"/>
    <w:tmpl w:val="F8AC8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8244D"/>
    <w:multiLevelType w:val="hybridMultilevel"/>
    <w:tmpl w:val="CBD09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7A28"/>
    <w:multiLevelType w:val="multilevel"/>
    <w:tmpl w:val="9044E768"/>
    <w:lvl w:ilvl="0">
      <w:start w:val="1"/>
      <w:numFmt w:val="bullet"/>
      <w:pStyle w:val="BodyTextInden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Readings"/>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31601"/>
    <w:multiLevelType w:val="hybridMultilevel"/>
    <w:tmpl w:val="664CD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62BD4"/>
    <w:multiLevelType w:val="hybridMultilevel"/>
    <w:tmpl w:val="69762AE0"/>
    <w:lvl w:ilvl="0" w:tplc="7C8697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572FE"/>
    <w:multiLevelType w:val="hybridMultilevel"/>
    <w:tmpl w:val="197E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102129">
    <w:abstractNumId w:val="6"/>
  </w:num>
  <w:num w:numId="2" w16cid:durableId="1008026230">
    <w:abstractNumId w:val="15"/>
  </w:num>
  <w:num w:numId="3" w16cid:durableId="1549221317">
    <w:abstractNumId w:val="0"/>
  </w:num>
  <w:num w:numId="4" w16cid:durableId="518616465">
    <w:abstractNumId w:val="17"/>
  </w:num>
  <w:num w:numId="5" w16cid:durableId="1610308825">
    <w:abstractNumId w:val="4"/>
  </w:num>
  <w:num w:numId="6" w16cid:durableId="1674870659">
    <w:abstractNumId w:val="5"/>
  </w:num>
  <w:num w:numId="7" w16cid:durableId="333411478">
    <w:abstractNumId w:val="16"/>
  </w:num>
  <w:num w:numId="8" w16cid:durableId="932323242">
    <w:abstractNumId w:val="14"/>
  </w:num>
  <w:num w:numId="9" w16cid:durableId="1488672895">
    <w:abstractNumId w:val="1"/>
  </w:num>
  <w:num w:numId="10" w16cid:durableId="730080931">
    <w:abstractNumId w:val="13"/>
  </w:num>
  <w:num w:numId="11" w16cid:durableId="1375620805">
    <w:abstractNumId w:val="2"/>
  </w:num>
  <w:num w:numId="12" w16cid:durableId="1319842949">
    <w:abstractNumId w:val="11"/>
  </w:num>
  <w:num w:numId="13" w16cid:durableId="1554807033">
    <w:abstractNumId w:val="21"/>
  </w:num>
  <w:num w:numId="14" w16cid:durableId="1566381062">
    <w:abstractNumId w:val="7"/>
  </w:num>
  <w:num w:numId="15" w16cid:durableId="390152535">
    <w:abstractNumId w:val="9"/>
  </w:num>
  <w:num w:numId="16" w16cid:durableId="1249389541">
    <w:abstractNumId w:val="8"/>
  </w:num>
  <w:num w:numId="17" w16cid:durableId="1372340492">
    <w:abstractNumId w:val="3"/>
  </w:num>
  <w:num w:numId="18" w16cid:durableId="511997323">
    <w:abstractNumId w:val="12"/>
  </w:num>
  <w:num w:numId="19" w16cid:durableId="471364404">
    <w:abstractNumId w:val="19"/>
  </w:num>
  <w:num w:numId="20" w16cid:durableId="62529336">
    <w:abstractNumId w:val="10"/>
  </w:num>
  <w:num w:numId="21" w16cid:durableId="652568663">
    <w:abstractNumId w:val="18"/>
  </w:num>
  <w:num w:numId="22" w16cid:durableId="333087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A9"/>
    <w:rsid w:val="00011627"/>
    <w:rsid w:val="000208F9"/>
    <w:rsid w:val="00024BF4"/>
    <w:rsid w:val="00031016"/>
    <w:rsid w:val="00031604"/>
    <w:rsid w:val="000349C6"/>
    <w:rsid w:val="00051B8C"/>
    <w:rsid w:val="00065D4F"/>
    <w:rsid w:val="00086F77"/>
    <w:rsid w:val="000A2233"/>
    <w:rsid w:val="000B16BC"/>
    <w:rsid w:val="000E2531"/>
    <w:rsid w:val="000E473C"/>
    <w:rsid w:val="000F22D6"/>
    <w:rsid w:val="000F2F6F"/>
    <w:rsid w:val="000F7EFF"/>
    <w:rsid w:val="00107BBE"/>
    <w:rsid w:val="00120075"/>
    <w:rsid w:val="00121417"/>
    <w:rsid w:val="0014098F"/>
    <w:rsid w:val="0017564A"/>
    <w:rsid w:val="00176932"/>
    <w:rsid w:val="00183753"/>
    <w:rsid w:val="001B732C"/>
    <w:rsid w:val="001F5AA4"/>
    <w:rsid w:val="002476BA"/>
    <w:rsid w:val="00267B7B"/>
    <w:rsid w:val="0027007F"/>
    <w:rsid w:val="00276225"/>
    <w:rsid w:val="00297CE5"/>
    <w:rsid w:val="002D4D2A"/>
    <w:rsid w:val="003063A2"/>
    <w:rsid w:val="00307472"/>
    <w:rsid w:val="00320761"/>
    <w:rsid w:val="003247FD"/>
    <w:rsid w:val="00347937"/>
    <w:rsid w:val="003733F9"/>
    <w:rsid w:val="0039001A"/>
    <w:rsid w:val="003A0E73"/>
    <w:rsid w:val="003C0701"/>
    <w:rsid w:val="003C0CF3"/>
    <w:rsid w:val="003C11C1"/>
    <w:rsid w:val="003C15FA"/>
    <w:rsid w:val="003C20F1"/>
    <w:rsid w:val="003D004B"/>
    <w:rsid w:val="003E30FB"/>
    <w:rsid w:val="004043F8"/>
    <w:rsid w:val="00405621"/>
    <w:rsid w:val="004076DA"/>
    <w:rsid w:val="00417813"/>
    <w:rsid w:val="004414D1"/>
    <w:rsid w:val="00456F4E"/>
    <w:rsid w:val="00460C00"/>
    <w:rsid w:val="00461DD3"/>
    <w:rsid w:val="004703B9"/>
    <w:rsid w:val="00496698"/>
    <w:rsid w:val="00497124"/>
    <w:rsid w:val="004A4A54"/>
    <w:rsid w:val="004C4338"/>
    <w:rsid w:val="004D73EF"/>
    <w:rsid w:val="004E1F51"/>
    <w:rsid w:val="004F4FCF"/>
    <w:rsid w:val="00500018"/>
    <w:rsid w:val="00510B4F"/>
    <w:rsid w:val="00517F2E"/>
    <w:rsid w:val="0052164F"/>
    <w:rsid w:val="0052167D"/>
    <w:rsid w:val="005300A9"/>
    <w:rsid w:val="00533F8E"/>
    <w:rsid w:val="00542AFD"/>
    <w:rsid w:val="0055070A"/>
    <w:rsid w:val="005B129E"/>
    <w:rsid w:val="005B3047"/>
    <w:rsid w:val="005C1C00"/>
    <w:rsid w:val="005C2EE5"/>
    <w:rsid w:val="005C66E3"/>
    <w:rsid w:val="005E2995"/>
    <w:rsid w:val="00606D93"/>
    <w:rsid w:val="00611F7F"/>
    <w:rsid w:val="00646E93"/>
    <w:rsid w:val="00657F78"/>
    <w:rsid w:val="0068347C"/>
    <w:rsid w:val="00691C63"/>
    <w:rsid w:val="00696873"/>
    <w:rsid w:val="006A1BFB"/>
    <w:rsid w:val="006A69CF"/>
    <w:rsid w:val="006B4F82"/>
    <w:rsid w:val="006D5187"/>
    <w:rsid w:val="006E7527"/>
    <w:rsid w:val="006F46C8"/>
    <w:rsid w:val="00714EAF"/>
    <w:rsid w:val="00721425"/>
    <w:rsid w:val="007324DD"/>
    <w:rsid w:val="007430A1"/>
    <w:rsid w:val="007545BB"/>
    <w:rsid w:val="007725BC"/>
    <w:rsid w:val="00776BA5"/>
    <w:rsid w:val="00791870"/>
    <w:rsid w:val="007A661B"/>
    <w:rsid w:val="007D68B8"/>
    <w:rsid w:val="007D7995"/>
    <w:rsid w:val="007E6F30"/>
    <w:rsid w:val="008027EE"/>
    <w:rsid w:val="008059B9"/>
    <w:rsid w:val="0081339A"/>
    <w:rsid w:val="00830B6E"/>
    <w:rsid w:val="0084716D"/>
    <w:rsid w:val="00854F19"/>
    <w:rsid w:val="00857618"/>
    <w:rsid w:val="008732F4"/>
    <w:rsid w:val="00876BB6"/>
    <w:rsid w:val="0088246D"/>
    <w:rsid w:val="0089405C"/>
    <w:rsid w:val="008B2825"/>
    <w:rsid w:val="008C41DF"/>
    <w:rsid w:val="008F429E"/>
    <w:rsid w:val="00906E0D"/>
    <w:rsid w:val="00920713"/>
    <w:rsid w:val="00920B60"/>
    <w:rsid w:val="0093292D"/>
    <w:rsid w:val="00935606"/>
    <w:rsid w:val="00935F4B"/>
    <w:rsid w:val="00943016"/>
    <w:rsid w:val="00953158"/>
    <w:rsid w:val="0095446D"/>
    <w:rsid w:val="009611EB"/>
    <w:rsid w:val="00982261"/>
    <w:rsid w:val="009957B1"/>
    <w:rsid w:val="00996A3A"/>
    <w:rsid w:val="0099738E"/>
    <w:rsid w:val="009C6A4C"/>
    <w:rsid w:val="009F33B7"/>
    <w:rsid w:val="00A20593"/>
    <w:rsid w:val="00A52AD8"/>
    <w:rsid w:val="00A53F79"/>
    <w:rsid w:val="00A54673"/>
    <w:rsid w:val="00A70DF4"/>
    <w:rsid w:val="00A85A59"/>
    <w:rsid w:val="00A974AE"/>
    <w:rsid w:val="00AB414C"/>
    <w:rsid w:val="00AC7902"/>
    <w:rsid w:val="00AE07A9"/>
    <w:rsid w:val="00AE4082"/>
    <w:rsid w:val="00AF34CF"/>
    <w:rsid w:val="00AF397E"/>
    <w:rsid w:val="00AF6C3B"/>
    <w:rsid w:val="00B1106D"/>
    <w:rsid w:val="00B16D7F"/>
    <w:rsid w:val="00B32013"/>
    <w:rsid w:val="00B45104"/>
    <w:rsid w:val="00B61A65"/>
    <w:rsid w:val="00B74835"/>
    <w:rsid w:val="00B9522B"/>
    <w:rsid w:val="00B9799D"/>
    <w:rsid w:val="00BE2704"/>
    <w:rsid w:val="00BF20B9"/>
    <w:rsid w:val="00C01FDB"/>
    <w:rsid w:val="00C0651B"/>
    <w:rsid w:val="00C16ECE"/>
    <w:rsid w:val="00C7561C"/>
    <w:rsid w:val="00CA5FD7"/>
    <w:rsid w:val="00CA7043"/>
    <w:rsid w:val="00CC7CD0"/>
    <w:rsid w:val="00CD23D1"/>
    <w:rsid w:val="00CD620C"/>
    <w:rsid w:val="00CE5F04"/>
    <w:rsid w:val="00CE6C0D"/>
    <w:rsid w:val="00D0121D"/>
    <w:rsid w:val="00D17732"/>
    <w:rsid w:val="00D33B04"/>
    <w:rsid w:val="00D64C49"/>
    <w:rsid w:val="00D73ABC"/>
    <w:rsid w:val="00D7694D"/>
    <w:rsid w:val="00D94E70"/>
    <w:rsid w:val="00DA76A9"/>
    <w:rsid w:val="00DB67A7"/>
    <w:rsid w:val="00DB791F"/>
    <w:rsid w:val="00DC0238"/>
    <w:rsid w:val="00DC541A"/>
    <w:rsid w:val="00E14C04"/>
    <w:rsid w:val="00E22561"/>
    <w:rsid w:val="00E531F2"/>
    <w:rsid w:val="00E62A7C"/>
    <w:rsid w:val="00EF40FA"/>
    <w:rsid w:val="00EF5BF9"/>
    <w:rsid w:val="00F036ED"/>
    <w:rsid w:val="00F0768E"/>
    <w:rsid w:val="00F124D1"/>
    <w:rsid w:val="00F32AD7"/>
    <w:rsid w:val="00F358DD"/>
    <w:rsid w:val="00F66D75"/>
    <w:rsid w:val="00F7486E"/>
    <w:rsid w:val="00F85889"/>
    <w:rsid w:val="00F93EFF"/>
    <w:rsid w:val="00FA27D4"/>
    <w:rsid w:val="00FA73D3"/>
    <w:rsid w:val="00FB0D2A"/>
    <w:rsid w:val="00FC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B895"/>
  <w15:chartTrackingRefBased/>
  <w15:docId w15:val="{612C30BD-0E74-440D-B85A-B89AE4DB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A76A9"/>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DA76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D799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6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76A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DA76A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A7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A9"/>
  </w:style>
  <w:style w:type="paragraph" w:styleId="Footer">
    <w:name w:val="footer"/>
    <w:basedOn w:val="Normal"/>
    <w:link w:val="FooterChar"/>
    <w:uiPriority w:val="99"/>
    <w:unhideWhenUsed/>
    <w:rsid w:val="00DA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A9"/>
  </w:style>
  <w:style w:type="table" w:styleId="TableGrid">
    <w:name w:val="Table Grid"/>
    <w:basedOn w:val="TableNormal"/>
    <w:uiPriority w:val="39"/>
    <w:rsid w:val="00DA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6A9"/>
    <w:pPr>
      <w:ind w:left="720"/>
      <w:contextualSpacing/>
    </w:pPr>
  </w:style>
  <w:style w:type="character" w:styleId="Hyperlink">
    <w:name w:val="Hyperlink"/>
    <w:basedOn w:val="DefaultParagraphFont"/>
    <w:uiPriority w:val="99"/>
    <w:unhideWhenUsed/>
    <w:rsid w:val="00DA76A9"/>
    <w:rPr>
      <w:color w:val="0563C1" w:themeColor="hyperlink"/>
      <w:u w:val="single"/>
    </w:rPr>
  </w:style>
  <w:style w:type="paragraph" w:styleId="NoSpacing">
    <w:name w:val="No Spacing"/>
    <w:uiPriority w:val="1"/>
    <w:qFormat/>
    <w:rsid w:val="00DA76A9"/>
    <w:pPr>
      <w:spacing w:after="0" w:line="240" w:lineRule="auto"/>
    </w:pPr>
  </w:style>
  <w:style w:type="paragraph" w:styleId="CommentText">
    <w:name w:val="annotation text"/>
    <w:basedOn w:val="Normal"/>
    <w:link w:val="CommentTextChar"/>
    <w:uiPriority w:val="99"/>
    <w:semiHidden/>
    <w:unhideWhenUsed/>
    <w:rsid w:val="00DA76A9"/>
    <w:pPr>
      <w:spacing w:line="240" w:lineRule="auto"/>
    </w:pPr>
    <w:rPr>
      <w:sz w:val="20"/>
      <w:szCs w:val="20"/>
    </w:rPr>
  </w:style>
  <w:style w:type="character" w:customStyle="1" w:styleId="CommentTextChar">
    <w:name w:val="Comment Text Char"/>
    <w:basedOn w:val="DefaultParagraphFont"/>
    <w:link w:val="CommentText"/>
    <w:uiPriority w:val="99"/>
    <w:semiHidden/>
    <w:rsid w:val="00DA76A9"/>
    <w:rPr>
      <w:sz w:val="20"/>
      <w:szCs w:val="20"/>
    </w:rPr>
  </w:style>
  <w:style w:type="character" w:customStyle="1" w:styleId="CommentSubjectChar">
    <w:name w:val="Comment Subject Char"/>
    <w:basedOn w:val="CommentTextChar"/>
    <w:link w:val="CommentSubject"/>
    <w:uiPriority w:val="99"/>
    <w:semiHidden/>
    <w:rsid w:val="00DA76A9"/>
    <w:rPr>
      <w:b/>
      <w:bCs/>
      <w:sz w:val="20"/>
      <w:szCs w:val="20"/>
    </w:rPr>
  </w:style>
  <w:style w:type="paragraph" w:styleId="CommentSubject">
    <w:name w:val="annotation subject"/>
    <w:basedOn w:val="CommentText"/>
    <w:next w:val="CommentText"/>
    <w:link w:val="CommentSubjectChar"/>
    <w:uiPriority w:val="99"/>
    <w:semiHidden/>
    <w:unhideWhenUsed/>
    <w:rsid w:val="00DA76A9"/>
    <w:rPr>
      <w:b/>
      <w:bCs/>
    </w:rPr>
  </w:style>
  <w:style w:type="paragraph" w:styleId="BodyText">
    <w:name w:val="Body Text"/>
    <w:basedOn w:val="Normal"/>
    <w:link w:val="BodyTextChar"/>
    <w:qFormat/>
    <w:rsid w:val="00DA76A9"/>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DA76A9"/>
    <w:rPr>
      <w:rFonts w:ascii="Arial" w:eastAsia="Times New Roman" w:hAnsi="Arial" w:cs="Arial"/>
      <w:sz w:val="20"/>
      <w:szCs w:val="24"/>
    </w:rPr>
  </w:style>
  <w:style w:type="paragraph" w:customStyle="1" w:styleId="TableParagraph">
    <w:name w:val="Table Paragraph"/>
    <w:basedOn w:val="Normal"/>
    <w:uiPriority w:val="1"/>
    <w:qFormat/>
    <w:rsid w:val="00DA76A9"/>
    <w:pPr>
      <w:widowControl w:val="0"/>
      <w:spacing w:after="0" w:line="240" w:lineRule="auto"/>
    </w:pPr>
  </w:style>
  <w:style w:type="paragraph" w:customStyle="1" w:styleId="Readings">
    <w:name w:val="Readings"/>
    <w:basedOn w:val="BodyText"/>
    <w:qFormat/>
    <w:rsid w:val="00DA76A9"/>
    <w:pPr>
      <w:numPr>
        <w:ilvl w:val="2"/>
        <w:numId w:val="10"/>
      </w:numPr>
      <w:tabs>
        <w:tab w:val="clear" w:pos="1296"/>
      </w:tabs>
      <w:spacing w:before="80" w:after="80"/>
      <w:ind w:left="547" w:hanging="547"/>
    </w:pPr>
  </w:style>
  <w:style w:type="paragraph" w:styleId="BodyTextIndent">
    <w:name w:val="Body Text Indent"/>
    <w:basedOn w:val="Normal"/>
    <w:link w:val="BodyTextIndentChar"/>
    <w:rsid w:val="00DA76A9"/>
    <w:pPr>
      <w:numPr>
        <w:numId w:val="10"/>
      </w:numPr>
      <w:tabs>
        <w:tab w:val="clear" w:pos="360"/>
      </w:tabs>
      <w:spacing w:after="0" w:line="240" w:lineRule="auto"/>
      <w:ind w:left="2880" w:firstLine="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A76A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DA76A9"/>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DA76A9"/>
    <w:pPr>
      <w:spacing w:after="0" w:line="240" w:lineRule="auto"/>
    </w:pPr>
    <w:rPr>
      <w:rFonts w:ascii="Times New Roman" w:hAnsi="Times New Roman" w:cs="Times New Roman"/>
      <w:sz w:val="18"/>
      <w:szCs w:val="18"/>
    </w:rPr>
  </w:style>
  <w:style w:type="paragraph" w:customStyle="1" w:styleId="xxxmsonormal">
    <w:name w:val="x_x_x_msonormal"/>
    <w:basedOn w:val="Normal"/>
    <w:rsid w:val="00DA76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6C0D"/>
    <w:rPr>
      <w:sz w:val="16"/>
      <w:szCs w:val="16"/>
    </w:rPr>
  </w:style>
  <w:style w:type="paragraph" w:customStyle="1" w:styleId="Level2">
    <w:name w:val="Level 2"/>
    <w:basedOn w:val="Heading5"/>
    <w:qFormat/>
    <w:rsid w:val="007D7995"/>
    <w:pPr>
      <w:keepLines w:val="0"/>
      <w:tabs>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7D7995"/>
    <w:pPr>
      <w:keepLines w:val="0"/>
      <w:tabs>
        <w:tab w:val="num" w:pos="342"/>
      </w:tabs>
      <w:spacing w:after="40" w:line="240" w:lineRule="auto"/>
      <w:ind w:left="346" w:hanging="346"/>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7D7995"/>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E2995"/>
    <w:pPr>
      <w:spacing w:before="100" w:beforeAutospacing="1" w:after="100" w:afterAutospacing="1" w:line="240" w:lineRule="auto"/>
    </w:pPr>
    <w:rPr>
      <w:rFonts w:ascii="Arial" w:eastAsia="Times New Roman" w:hAnsi="Arial" w:cs="Times New Roman"/>
      <w:sz w:val="20"/>
      <w:szCs w:val="24"/>
    </w:rPr>
  </w:style>
  <w:style w:type="paragraph" w:customStyle="1" w:styleId="Bib">
    <w:name w:val="Bib"/>
    <w:basedOn w:val="Normal"/>
    <w:qFormat/>
    <w:rsid w:val="005E2995"/>
    <w:pPr>
      <w:spacing w:after="200" w:line="240" w:lineRule="auto"/>
      <w:ind w:left="720" w:hanging="720"/>
    </w:pPr>
    <w:rPr>
      <w:rFonts w:ascii="Arial" w:eastAsia="Times New Roman" w:hAnsi="Arial" w:cs="Arial"/>
      <w:color w:val="000000"/>
      <w:sz w:val="20"/>
      <w:szCs w:val="20"/>
    </w:rPr>
  </w:style>
  <w:style w:type="table" w:customStyle="1" w:styleId="TableGrid1">
    <w:name w:val="Table Grid1"/>
    <w:basedOn w:val="TableNormal"/>
    <w:next w:val="TableGrid"/>
    <w:uiPriority w:val="39"/>
    <w:rsid w:val="0069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6F4E"/>
    <w:rPr>
      <w:color w:val="605E5C"/>
      <w:shd w:val="clear" w:color="auto" w:fill="E1DFDD"/>
    </w:rPr>
  </w:style>
  <w:style w:type="character" w:styleId="FollowedHyperlink">
    <w:name w:val="FollowedHyperlink"/>
    <w:basedOn w:val="DefaultParagraphFont"/>
    <w:uiPriority w:val="99"/>
    <w:semiHidden/>
    <w:unhideWhenUsed/>
    <w:rsid w:val="00B74835"/>
    <w:rPr>
      <w:color w:val="954F72" w:themeColor="followedHyperlink"/>
      <w:u w:val="single"/>
    </w:rPr>
  </w:style>
  <w:style w:type="paragraph" w:customStyle="1" w:styleId="dx-doi">
    <w:name w:val="dx-doi"/>
    <w:basedOn w:val="Normal"/>
    <w:rsid w:val="007214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620C"/>
    <w:rPr>
      <w:i/>
      <w:iCs/>
    </w:rPr>
  </w:style>
  <w:style w:type="paragraph" w:styleId="Revision">
    <w:name w:val="Revision"/>
    <w:hidden/>
    <w:uiPriority w:val="99"/>
    <w:semiHidden/>
    <w:rsid w:val="0027007F"/>
    <w:pPr>
      <w:spacing w:after="0" w:line="240" w:lineRule="auto"/>
    </w:pPr>
  </w:style>
  <w:style w:type="paragraph" w:customStyle="1" w:styleId="Default">
    <w:name w:val="Default"/>
    <w:rsid w:val="002700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76196">
      <w:bodyDiv w:val="1"/>
      <w:marLeft w:val="0"/>
      <w:marRight w:val="0"/>
      <w:marTop w:val="0"/>
      <w:marBottom w:val="0"/>
      <w:divBdr>
        <w:top w:val="none" w:sz="0" w:space="0" w:color="auto"/>
        <w:left w:val="none" w:sz="0" w:space="0" w:color="auto"/>
        <w:bottom w:val="none" w:sz="0" w:space="0" w:color="auto"/>
        <w:right w:val="none" w:sz="0" w:space="0" w:color="auto"/>
      </w:divBdr>
    </w:div>
    <w:div w:id="691034111">
      <w:bodyDiv w:val="1"/>
      <w:marLeft w:val="0"/>
      <w:marRight w:val="0"/>
      <w:marTop w:val="0"/>
      <w:marBottom w:val="0"/>
      <w:divBdr>
        <w:top w:val="none" w:sz="0" w:space="0" w:color="auto"/>
        <w:left w:val="none" w:sz="0" w:space="0" w:color="auto"/>
        <w:bottom w:val="none" w:sz="0" w:space="0" w:color="auto"/>
        <w:right w:val="none" w:sz="0" w:space="0" w:color="auto"/>
      </w:divBdr>
    </w:div>
    <w:div w:id="1419054349">
      <w:bodyDiv w:val="1"/>
      <w:marLeft w:val="0"/>
      <w:marRight w:val="0"/>
      <w:marTop w:val="0"/>
      <w:marBottom w:val="0"/>
      <w:divBdr>
        <w:top w:val="none" w:sz="0" w:space="0" w:color="auto"/>
        <w:left w:val="none" w:sz="0" w:space="0" w:color="auto"/>
        <w:bottom w:val="none" w:sz="0" w:space="0" w:color="auto"/>
        <w:right w:val="none" w:sz="0" w:space="0" w:color="auto"/>
      </w:divBdr>
    </w:div>
    <w:div w:id="1523468069">
      <w:bodyDiv w:val="1"/>
      <w:marLeft w:val="0"/>
      <w:marRight w:val="0"/>
      <w:marTop w:val="0"/>
      <w:marBottom w:val="0"/>
      <w:divBdr>
        <w:top w:val="none" w:sz="0" w:space="0" w:color="auto"/>
        <w:left w:val="none" w:sz="0" w:space="0" w:color="auto"/>
        <w:bottom w:val="none" w:sz="0" w:space="0" w:color="auto"/>
        <w:right w:val="none" w:sz="0" w:space="0" w:color="auto"/>
      </w:divBdr>
    </w:div>
    <w:div w:id="21289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ec.2016.06.010" TargetMode="External"/><Relationship Id="rId18" Type="http://schemas.openxmlformats.org/officeDocument/2006/relationships/hyperlink" Target="https://journals.iupui.edu/index.php/advancesinsocialwork/article/view/24145" TargetMode="External"/><Relationship Id="rId26" Type="http://schemas.openxmlformats.org/officeDocument/2006/relationships/hyperlink" Target="https://doi.org/10.1176/appi.books.9780890425787" TargetMode="External"/><Relationship Id="rId39" Type="http://schemas.openxmlformats.org/officeDocument/2006/relationships/hyperlink" Target="https://studenthealth.usc.edu/sexual-assault/" TargetMode="External"/><Relationship Id="rId21" Type="http://schemas.openxmlformats.org/officeDocument/2006/relationships/hyperlink" Target="https://doi.org/10.1080/09503153.2019.1709635" TargetMode="External"/><Relationship Id="rId34" Type="http://schemas.openxmlformats.org/officeDocument/2006/relationships/hyperlink" Target="https://www.socialworkers.org/About/Ethics/Code-of-Ethics/Code-of-Ethics-English" TargetMode="External"/><Relationship Id="rId42" Type="http://schemas.openxmlformats.org/officeDocument/2006/relationships/hyperlink" Target="https://osas.usc.ed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shingtonpost.com/opinions/2020/06/18/i-thought-i-was-an-antiracist-therapist-then-i-looked-more-closely/" TargetMode="External"/><Relationship Id="rId29" Type="http://schemas.openxmlformats.org/officeDocument/2006/relationships/hyperlink" Target="https://grandchallengesforsocialwork.org/" TargetMode="External"/><Relationship Id="rId11" Type="http://schemas.openxmlformats.org/officeDocument/2006/relationships/hyperlink" Target="https://doi.org/10.18060/18760" TargetMode="External"/><Relationship Id="rId24" Type="http://schemas.openxmlformats.org/officeDocument/2006/relationships/hyperlink" Target="https://doi.org/10.1080/02615479.2020.1723536" TargetMode="External"/><Relationship Id="rId32" Type="http://schemas.openxmlformats.org/officeDocument/2006/relationships/hyperlink" Target="http://osas.usc.edu/" TargetMode="External"/><Relationship Id="rId37" Type="http://schemas.openxmlformats.org/officeDocument/2006/relationships/hyperlink" Target="https://studenthealth.usc.edu/counseling/" TargetMode="External"/><Relationship Id="rId40" Type="http://schemas.openxmlformats.org/officeDocument/2006/relationships/hyperlink" Target="https://eeotix.usc.edu/" TargetMode="External"/><Relationship Id="rId45" Type="http://schemas.openxmlformats.org/officeDocument/2006/relationships/hyperlink" Target="https://dps.usc.edu/" TargetMode="External"/><Relationship Id="rId5" Type="http://schemas.openxmlformats.org/officeDocument/2006/relationships/webSettings" Target="webSettings.xml"/><Relationship Id="rId15" Type="http://schemas.openxmlformats.org/officeDocument/2006/relationships/hyperlink" Target="https://doi:10.15640/jssw.v7n2a4" TargetMode="External"/><Relationship Id="rId23" Type="http://schemas.openxmlformats.org/officeDocument/2006/relationships/hyperlink" Target="https://doi.org/10.1037/amp0000621" TargetMode="External"/><Relationship Id="rId28" Type="http://schemas.openxmlformats.org/officeDocument/2006/relationships/hyperlink" Target="https://www.cswe.org/getattachment/Accreditation/Accreditation-Process/2015-EPAS/2015EPAS_Web_FINAL.pdf.aspx" TargetMode="External"/><Relationship Id="rId36" Type="http://schemas.openxmlformats.org/officeDocument/2006/relationships/hyperlink" Target="mailto:jparga@usc.edu" TargetMode="External"/><Relationship Id="rId49" Type="http://schemas.openxmlformats.org/officeDocument/2006/relationships/header" Target="header2.xml"/><Relationship Id="rId10" Type="http://schemas.openxmlformats.org/officeDocument/2006/relationships/hyperlink" Target="https://libguides.usc.edu/socialwork" TargetMode="External"/><Relationship Id="rId19" Type="http://schemas.openxmlformats.org/officeDocument/2006/relationships/hyperlink" Target="http://doi.org/10.1177/1049731514535989" TargetMode="External"/><Relationship Id="rId31" Type="http://schemas.openxmlformats.org/officeDocument/2006/relationships/hyperlink" Target="https://dworakpeck.usc.edu/student-life/student-resources" TargetMode="External"/><Relationship Id="rId44" Type="http://schemas.openxmlformats.org/officeDocument/2006/relationships/hyperlink" Target="https://diversity.usc.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cialworkers.org/About/Ethics/Code-of-Ethics/Code-of-Ethics-English" TargetMode="External"/><Relationship Id="rId14" Type="http://schemas.openxmlformats.org/officeDocument/2006/relationships/hyperlink" Target="https://doi.org/10.1037/pap0000237" TargetMode="External"/><Relationship Id="rId22" Type="http://schemas.openxmlformats.org/officeDocument/2006/relationships/hyperlink" Target="https://doi.org/10.1177/17456916221120428"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hyperlink" Target="https://policy.usc.edu/scampus/" TargetMode="External"/><Relationship Id="rId35" Type="http://schemas.openxmlformats.org/officeDocument/2006/relationships/hyperlink" Target="mailto:cpocpaddock@usc.edu" TargetMode="External"/><Relationship Id="rId43" Type="http://schemas.openxmlformats.org/officeDocument/2006/relationships/hyperlink" Target="https://campussupport.usc.edu/" TargetMode="External"/><Relationship Id="rId48" Type="http://schemas.openxmlformats.org/officeDocument/2006/relationships/footer" Target="footer1.xml"/><Relationship Id="rId8" Type="http://schemas.openxmlformats.org/officeDocument/2006/relationships/hyperlink" Target="https://www.socialworkers.org/LinkClick.aspx?fileticket=UyXb_VQ35QA%3d&amp;portalid=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ationalseedproject.org/Key-SEED-Texts/white-privilege-unpacking-the-invisible-knapsack" TargetMode="External"/><Relationship Id="rId17" Type="http://schemas.openxmlformats.org/officeDocument/2006/relationships/hyperlink" Target="https://doi.org/10.3390/genealogy5010011" TargetMode="External"/><Relationship Id="rId25" Type="http://schemas.openxmlformats.org/officeDocument/2006/relationships/hyperlink" Target="https://doi.org/10.1080/15332985.2021.1875965" TargetMode="External"/><Relationship Id="rId33" Type="http://schemas.openxmlformats.org/officeDocument/2006/relationships/hyperlink" Target="mailto:osasfrontdesk@usc.edu" TargetMode="External"/><Relationship Id="rId38" Type="http://schemas.openxmlformats.org/officeDocument/2006/relationships/hyperlink" Target="https://suicidepreventionlifeline.org/" TargetMode="External"/><Relationship Id="rId46" Type="http://schemas.openxmlformats.org/officeDocument/2006/relationships/hyperlink" Target="https://dps.usc.edu/" TargetMode="External"/><Relationship Id="rId20" Type="http://schemas.openxmlformats.org/officeDocument/2006/relationships/hyperlink" Target="https://link.springer.com/article/10.1007/s10597-021-00884-9" TargetMode="External"/><Relationship Id="rId41"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ABD5-0317-4213-8955-FBAC0432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11020</Words>
  <Characters>62818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Morris</dc:creator>
  <cp:keywords/>
  <dc:description/>
  <cp:lastModifiedBy>Ruth</cp:lastModifiedBy>
  <cp:revision>2</cp:revision>
  <cp:lastPrinted>2021-10-01T23:06:00Z</cp:lastPrinted>
  <dcterms:created xsi:type="dcterms:W3CDTF">2023-01-05T22:29:00Z</dcterms:created>
  <dcterms:modified xsi:type="dcterms:W3CDTF">2023-01-05T22:29:00Z</dcterms:modified>
</cp:coreProperties>
</file>