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6EFDC" w14:textId="77777777" w:rsidR="003D33AE" w:rsidRDefault="003D33AE" w:rsidP="000A5856">
      <w:pPr>
        <w:jc w:val="both"/>
        <w:rPr>
          <w:rFonts w:ascii="Helvetica" w:hAnsi="Helvetica"/>
          <w:b/>
          <w:bCs/>
          <w:color w:val="000000" w:themeColor="text1"/>
        </w:rPr>
      </w:pPr>
    </w:p>
    <w:p w14:paraId="4294C823" w14:textId="627D4117" w:rsidR="000A5856" w:rsidRPr="00FE2DE5" w:rsidRDefault="000A5856" w:rsidP="000A5856">
      <w:pPr>
        <w:jc w:val="both"/>
        <w:rPr>
          <w:rFonts w:ascii="Helvetica" w:hAnsi="Helvetica"/>
          <w:b/>
          <w:bCs/>
          <w:color w:val="000000" w:themeColor="text1"/>
        </w:rPr>
      </w:pPr>
      <w:r w:rsidRPr="00FE2DE5">
        <w:rPr>
          <w:rFonts w:asciiTheme="minorHAnsi" w:hAnsiTheme="minorHAnsi"/>
          <w:b/>
          <w:bCs/>
          <w:noProof/>
          <w:color w:val="000000" w:themeColor="text1"/>
          <w:sz w:val="20"/>
          <w:szCs w:val="20"/>
        </w:rPr>
        <mc:AlternateContent>
          <mc:Choice Requires="wps">
            <w:drawing>
              <wp:anchor distT="0" distB="0" distL="114300" distR="114300" simplePos="0" relativeHeight="251659264" behindDoc="1" locked="0" layoutInCell="0" allowOverlap="1" wp14:anchorId="103FE5DA" wp14:editId="7E6196E6">
                <wp:simplePos x="0" y="0"/>
                <wp:positionH relativeFrom="margin">
                  <wp:posOffset>-525780</wp:posOffset>
                </wp:positionH>
                <wp:positionV relativeFrom="margin">
                  <wp:posOffset>49530</wp:posOffset>
                </wp:positionV>
                <wp:extent cx="2105025" cy="2657475"/>
                <wp:effectExtent l="0" t="0" r="0" b="0"/>
                <wp:wrapTight wrapText="bothSides">
                  <wp:wrapPolygon edited="0">
                    <wp:start x="977" y="1642"/>
                    <wp:lineTo x="977" y="19706"/>
                    <wp:lineTo x="20525" y="19706"/>
                    <wp:lineTo x="20525" y="1642"/>
                    <wp:lineTo x="977" y="1642"/>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265747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5B56C01B" w14:textId="77777777" w:rsidR="00156044" w:rsidRPr="005722AE" w:rsidRDefault="00156044" w:rsidP="000A5856">
                            <w:pPr>
                              <w:jc w:val="center"/>
                              <w:rPr>
                                <w:rFonts w:asciiTheme="minorHAnsi" w:hAnsiTheme="minorHAnsi"/>
                                <w:iCs/>
                                <w:noProof/>
                                <w:sz w:val="22"/>
                                <w:szCs w:val="22"/>
                              </w:rPr>
                            </w:pPr>
                            <w:r>
                              <w:rPr>
                                <w:noProof/>
                              </w:rPr>
                              <w:drawing>
                                <wp:inline distT="0" distB="0" distL="0" distR="0" wp14:anchorId="00FCDB17" wp14:editId="7F6DA64B">
                                  <wp:extent cx="1821815" cy="535828"/>
                                  <wp:effectExtent l="0" t="0" r="6985" b="0"/>
                                  <wp:docPr id="1" name="Picture 1" descr="C:\Users\Sarah Feakins\AppData\Local\Microsoft\Windows\INetCache\Content.Word\Dornsife_Formal_FullTag_Gray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 Feakins\AppData\Local\Microsoft\Windows\INetCache\Content.Word\Dornsife_Formal_FullTag_GrayOnWh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815" cy="535828"/>
                                          </a:xfrm>
                                          <a:prstGeom prst="rect">
                                            <a:avLst/>
                                          </a:prstGeom>
                                          <a:noFill/>
                                          <a:ln>
                                            <a:noFill/>
                                          </a:ln>
                                        </pic:spPr>
                                      </pic:pic>
                                    </a:graphicData>
                                  </a:graphic>
                                </wp:inline>
                              </w:drawing>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03FE5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4pt;margin-top:3.9pt;width:165.75pt;height:209.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" o:allowincell="f" adj="5065" fillcolor="#943634" stroked="f" strokeweight="1.5pt">
                <v:shadow color="#5d7035" offset="1pt,1pt"/>
                <v:textbox style="mso-fit-shape-to-text:t" inset="3.6pt,,3.6pt">
                  <w:txbxContent>
                    <w:p w14:paraId="5B56C01B" w14:textId="77777777" w:rsidR="00156044" w:rsidRPr="005722AE" w:rsidRDefault="00156044" w:rsidP="000A5856">
                      <w:pPr>
                        <w:jc w:val="center"/>
                        <w:rPr>
                          <w:rFonts w:asciiTheme="minorHAnsi" w:hAnsiTheme="minorHAnsi"/>
                          <w:iCs/>
                          <w:noProof/>
                          <w:sz w:val="22"/>
                          <w:szCs w:val="22"/>
                        </w:rPr>
                      </w:pPr>
                      <w:r>
                        <w:rPr>
                          <w:noProof/>
                        </w:rPr>
                        <w:drawing>
                          <wp:inline distT="0" distB="0" distL="0" distR="0" wp14:anchorId="00FCDB17" wp14:editId="7F6DA64B">
                            <wp:extent cx="1821815" cy="535828"/>
                            <wp:effectExtent l="0" t="0" r="6985" b="0"/>
                            <wp:docPr id="1" name="Picture 1" descr="C:\Users\Sarah Feakins\AppData\Local\Microsoft\Windows\INetCache\Content.Word\Dornsife_Formal_FullTag_Gray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 Feakins\AppData\Local\Microsoft\Windows\INetCache\Content.Word\Dornsife_Formal_FullTag_GrayOnWh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815" cy="535828"/>
                                    </a:xfrm>
                                    <a:prstGeom prst="rect">
                                      <a:avLst/>
                                    </a:prstGeom>
                                    <a:noFill/>
                                    <a:ln>
                                      <a:noFill/>
                                    </a:ln>
                                  </pic:spPr>
                                </pic:pic>
                              </a:graphicData>
                            </a:graphic>
                          </wp:inline>
                        </w:drawing>
                      </w:r>
                    </w:p>
                  </w:txbxContent>
                </v:textbox>
                <w10:wrap type="tight" anchorx="margin" anchory="margin"/>
              </v:shape>
            </w:pict>
          </mc:Fallback>
        </mc:AlternateContent>
      </w:r>
    </w:p>
    <w:p w14:paraId="60CEB264" w14:textId="77777777" w:rsidR="00F33581" w:rsidRDefault="00FA078A" w:rsidP="000A5856">
      <w:pPr>
        <w:ind w:left="3600"/>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 xml:space="preserve">GEOL </w:t>
      </w:r>
      <w:r w:rsidR="00F33581">
        <w:rPr>
          <w:rFonts w:asciiTheme="minorHAnsi" w:hAnsiTheme="minorHAnsi" w:cstheme="minorHAnsi"/>
          <w:b/>
          <w:bCs/>
          <w:color w:val="000000" w:themeColor="text1"/>
          <w:sz w:val="28"/>
          <w:szCs w:val="28"/>
        </w:rPr>
        <w:t>412 Oceans, Climate &amp; Environment</w:t>
      </w:r>
    </w:p>
    <w:p w14:paraId="749E91B3" w14:textId="04660CB2" w:rsidR="000A5856" w:rsidRPr="00A64263" w:rsidRDefault="00E92485" w:rsidP="000A5856">
      <w:pPr>
        <w:ind w:left="3600"/>
        <w:rPr>
          <w:rFonts w:asciiTheme="minorHAnsi" w:hAnsiTheme="minorHAnsi" w:cstheme="minorHAnsi"/>
          <w:bCs/>
          <w:color w:val="000000" w:themeColor="text1"/>
        </w:rPr>
      </w:pPr>
      <w:r w:rsidRPr="00A64263">
        <w:rPr>
          <w:rFonts w:asciiTheme="minorHAnsi" w:hAnsiTheme="minorHAnsi" w:cstheme="minorHAnsi"/>
          <w:bCs/>
          <w:color w:val="000000" w:themeColor="text1"/>
        </w:rPr>
        <w:t xml:space="preserve">4 </w:t>
      </w:r>
      <w:r w:rsidR="000A5856" w:rsidRPr="00A64263">
        <w:rPr>
          <w:rFonts w:asciiTheme="minorHAnsi" w:hAnsiTheme="minorHAnsi" w:cstheme="minorHAnsi"/>
          <w:bCs/>
          <w:color w:val="000000" w:themeColor="text1"/>
        </w:rPr>
        <w:t>Units</w:t>
      </w:r>
      <w:r w:rsidRPr="00A64263">
        <w:rPr>
          <w:rFonts w:asciiTheme="minorHAnsi" w:hAnsiTheme="minorHAnsi" w:cstheme="minorHAnsi"/>
          <w:bCs/>
          <w:color w:val="000000" w:themeColor="text1"/>
        </w:rPr>
        <w:t xml:space="preserve"> </w:t>
      </w:r>
    </w:p>
    <w:p w14:paraId="1457E586" w14:textId="376B97C6" w:rsidR="00E92485" w:rsidRPr="00A64263" w:rsidRDefault="00FA078A" w:rsidP="007E6CAD">
      <w:pPr>
        <w:ind w:left="3600"/>
        <w:rPr>
          <w:rFonts w:asciiTheme="minorHAnsi" w:hAnsiTheme="minorHAnsi" w:cstheme="minorHAnsi"/>
          <w:b/>
          <w:bCs/>
          <w:color w:val="000000" w:themeColor="text1"/>
        </w:rPr>
      </w:pPr>
      <w:r w:rsidRPr="00A64263">
        <w:rPr>
          <w:rFonts w:asciiTheme="minorHAnsi" w:hAnsiTheme="minorHAnsi" w:cstheme="minorHAnsi"/>
          <w:b/>
          <w:bCs/>
          <w:color w:val="000000" w:themeColor="text1"/>
        </w:rPr>
        <w:t>Spring 20</w:t>
      </w:r>
      <w:r w:rsidR="00051240">
        <w:rPr>
          <w:rFonts w:asciiTheme="minorHAnsi" w:hAnsiTheme="minorHAnsi" w:cstheme="minorHAnsi"/>
          <w:b/>
          <w:bCs/>
          <w:color w:val="000000" w:themeColor="text1"/>
        </w:rPr>
        <w:t>23</w:t>
      </w:r>
    </w:p>
    <w:p w14:paraId="090D2274" w14:textId="4B841AD4" w:rsidR="007863BA" w:rsidRPr="00A64263" w:rsidRDefault="00F33581" w:rsidP="007863BA">
      <w:pPr>
        <w:ind w:left="3600"/>
        <w:rPr>
          <w:rFonts w:asciiTheme="minorHAnsi" w:hAnsiTheme="minorHAnsi" w:cstheme="minorHAnsi"/>
          <w:b/>
          <w:bCs/>
          <w:color w:val="000000" w:themeColor="text1"/>
        </w:rPr>
      </w:pPr>
      <w:r w:rsidRPr="00A64263">
        <w:rPr>
          <w:rFonts w:asciiTheme="minorHAnsi" w:hAnsiTheme="minorHAnsi" w:cstheme="minorHAnsi"/>
          <w:b/>
          <w:bCs/>
          <w:color w:val="000000" w:themeColor="text1"/>
        </w:rPr>
        <w:t>MW</w:t>
      </w:r>
      <w:r w:rsidR="005B18B2" w:rsidRPr="00A64263">
        <w:rPr>
          <w:rFonts w:asciiTheme="minorHAnsi" w:hAnsiTheme="minorHAnsi" w:cstheme="minorHAnsi"/>
          <w:b/>
          <w:bCs/>
          <w:color w:val="000000" w:themeColor="text1"/>
        </w:rPr>
        <w:t xml:space="preserve"> </w:t>
      </w:r>
      <w:r w:rsidR="00F61EF1">
        <w:rPr>
          <w:rFonts w:asciiTheme="minorHAnsi" w:hAnsiTheme="minorHAnsi" w:cstheme="minorHAnsi"/>
          <w:b/>
          <w:bCs/>
          <w:color w:val="000000" w:themeColor="text1"/>
        </w:rPr>
        <w:t>10</w:t>
      </w:r>
      <w:r w:rsidR="009E32C4" w:rsidRPr="00A64263">
        <w:rPr>
          <w:rFonts w:asciiTheme="minorHAnsi" w:hAnsiTheme="minorHAnsi" w:cstheme="minorHAnsi"/>
          <w:b/>
          <w:bCs/>
          <w:color w:val="000000" w:themeColor="text1"/>
        </w:rPr>
        <w:t>-</w:t>
      </w:r>
      <w:r w:rsidR="00F61EF1">
        <w:rPr>
          <w:rFonts w:asciiTheme="minorHAnsi" w:hAnsiTheme="minorHAnsi" w:cstheme="minorHAnsi"/>
          <w:b/>
          <w:bCs/>
          <w:color w:val="000000" w:themeColor="text1"/>
        </w:rPr>
        <w:t>11</w:t>
      </w:r>
      <w:r w:rsidRPr="00A64263">
        <w:rPr>
          <w:rFonts w:asciiTheme="minorHAnsi" w:hAnsiTheme="minorHAnsi" w:cstheme="minorHAnsi"/>
          <w:b/>
          <w:bCs/>
          <w:color w:val="000000" w:themeColor="text1"/>
        </w:rPr>
        <w:t>.20</w:t>
      </w:r>
      <w:r w:rsidR="00051240">
        <w:rPr>
          <w:rFonts w:asciiTheme="minorHAnsi" w:hAnsiTheme="minorHAnsi" w:cstheme="minorHAnsi"/>
          <w:b/>
          <w:bCs/>
          <w:color w:val="000000" w:themeColor="text1"/>
        </w:rPr>
        <w:t xml:space="preserve"> a</w:t>
      </w:r>
      <w:r w:rsidR="009E32C4" w:rsidRPr="00A64263">
        <w:rPr>
          <w:rFonts w:asciiTheme="minorHAnsi" w:hAnsiTheme="minorHAnsi" w:cstheme="minorHAnsi"/>
          <w:b/>
          <w:bCs/>
          <w:color w:val="000000" w:themeColor="text1"/>
        </w:rPr>
        <w:t>m</w:t>
      </w:r>
    </w:p>
    <w:p w14:paraId="744B0427" w14:textId="77777777" w:rsidR="00A64263" w:rsidRPr="00A64263" w:rsidRDefault="00A64263" w:rsidP="00A64263">
      <w:pPr>
        <w:ind w:left="3600"/>
        <w:rPr>
          <w:rFonts w:asciiTheme="minorHAnsi" w:hAnsiTheme="minorHAnsi" w:cstheme="minorHAnsi"/>
          <w:bCs/>
          <w:color w:val="000000" w:themeColor="text1"/>
        </w:rPr>
      </w:pPr>
      <w:r w:rsidRPr="00A64263">
        <w:rPr>
          <w:rFonts w:asciiTheme="minorHAnsi" w:hAnsiTheme="minorHAnsi" w:cstheme="minorHAnsi"/>
          <w:b/>
          <w:bCs/>
          <w:color w:val="000000" w:themeColor="text1"/>
        </w:rPr>
        <w:t xml:space="preserve">Location: </w:t>
      </w:r>
      <w:r w:rsidRPr="00A64263">
        <w:rPr>
          <w:rFonts w:asciiTheme="minorHAnsi" w:hAnsiTheme="minorHAnsi" w:cstheme="minorHAnsi"/>
          <w:bCs/>
          <w:color w:val="000000" w:themeColor="text1"/>
        </w:rPr>
        <w:t>ZHS 200</w:t>
      </w:r>
    </w:p>
    <w:p w14:paraId="5CD50378" w14:textId="3CB1DE5B" w:rsidR="00CC5FCF" w:rsidRPr="00402B3C" w:rsidRDefault="003C2AB8" w:rsidP="007E6CAD">
      <w:pPr>
        <w:ind w:left="3600"/>
        <w:rPr>
          <w:rFonts w:asciiTheme="minorHAnsi" w:hAnsiTheme="minorHAnsi" w:cstheme="minorHAnsi"/>
          <w:bCs/>
        </w:rPr>
      </w:pPr>
      <w:r w:rsidRPr="00402B3C">
        <w:rPr>
          <w:rFonts w:asciiTheme="minorHAnsi" w:hAnsiTheme="minorHAnsi" w:cstheme="minorHAnsi"/>
          <w:bCs/>
        </w:rPr>
        <w:t>This class requires substantial independent literature-based research equivalent to 1 of the 4 credits</w:t>
      </w:r>
      <w:r w:rsidR="003D54CC" w:rsidRPr="00402B3C">
        <w:rPr>
          <w:rFonts w:asciiTheme="minorHAnsi" w:hAnsiTheme="minorHAnsi" w:cstheme="minorHAnsi"/>
          <w:bCs/>
        </w:rPr>
        <w:t xml:space="preserve">. </w:t>
      </w:r>
    </w:p>
    <w:p w14:paraId="19CD28BE" w14:textId="07A682D4" w:rsidR="00A64263" w:rsidRPr="00A64263" w:rsidRDefault="00543A67" w:rsidP="007E6CAD">
      <w:pPr>
        <w:ind w:left="3600"/>
        <w:rPr>
          <w:rFonts w:asciiTheme="minorHAnsi" w:hAnsiTheme="minorHAnsi" w:cstheme="minorHAnsi"/>
          <w:bCs/>
          <w:color w:val="76923C" w:themeColor="accent3" w:themeShade="BF"/>
        </w:rPr>
      </w:pPr>
      <w:r>
        <w:rPr>
          <w:rFonts w:asciiTheme="minorHAnsi" w:hAnsiTheme="minorHAnsi" w:cstheme="minorHAnsi"/>
          <w:bCs/>
          <w:color w:val="4F6228" w:themeColor="accent3" w:themeShade="80"/>
        </w:rPr>
        <w:t>C</w:t>
      </w:r>
      <w:r w:rsidR="00402B3C" w:rsidRPr="004A7B63">
        <w:rPr>
          <w:rFonts w:asciiTheme="minorHAnsi" w:hAnsiTheme="minorHAnsi" w:cstheme="minorHAnsi"/>
          <w:bCs/>
          <w:color w:val="4F6228" w:themeColor="accent3" w:themeShade="80"/>
        </w:rPr>
        <w:t>li</w:t>
      </w:r>
      <w:r w:rsidR="00A64263" w:rsidRPr="004A7B63">
        <w:rPr>
          <w:rFonts w:asciiTheme="minorHAnsi" w:hAnsiTheme="minorHAnsi" w:cstheme="minorHAnsi"/>
          <w:bCs/>
          <w:color w:val="4F6228" w:themeColor="accent3" w:themeShade="80"/>
        </w:rPr>
        <w:t>mate sustainability</w:t>
      </w:r>
      <w:r>
        <w:rPr>
          <w:rFonts w:asciiTheme="minorHAnsi" w:hAnsiTheme="minorHAnsi" w:cstheme="minorHAnsi"/>
          <w:bCs/>
          <w:color w:val="4F6228" w:themeColor="accent3" w:themeShade="80"/>
        </w:rPr>
        <w:t xml:space="preserve"> theme with</w:t>
      </w:r>
      <w:r w:rsidR="00A367FA">
        <w:rPr>
          <w:rFonts w:asciiTheme="minorHAnsi" w:hAnsiTheme="minorHAnsi" w:cstheme="minorHAnsi"/>
          <w:bCs/>
          <w:color w:val="4F6228" w:themeColor="accent3" w:themeShade="80"/>
        </w:rPr>
        <w:t xml:space="preserve"> focus on California</w:t>
      </w:r>
      <w:r w:rsidR="00A64263" w:rsidRPr="004A7B63">
        <w:rPr>
          <w:rFonts w:asciiTheme="minorHAnsi" w:hAnsiTheme="minorHAnsi" w:cstheme="minorHAnsi"/>
          <w:bCs/>
          <w:color w:val="4F6228" w:themeColor="accent3" w:themeShade="80"/>
        </w:rPr>
        <w:t>.</w:t>
      </w:r>
    </w:p>
    <w:p w14:paraId="71301D05" w14:textId="77777777" w:rsidR="000A5856" w:rsidRPr="000132B7" w:rsidRDefault="000A5856" w:rsidP="000A5856">
      <w:pPr>
        <w:rPr>
          <w:rFonts w:ascii="Helvetica" w:hAnsi="Helvetica"/>
          <w:b/>
          <w:bCs/>
          <w:color w:val="000000" w:themeColor="text1"/>
        </w:rPr>
      </w:pPr>
    </w:p>
    <w:p w14:paraId="5DD63456" w14:textId="042EBBDC" w:rsidR="000A5856" w:rsidRPr="00A64263" w:rsidRDefault="000A5856" w:rsidP="000A5856">
      <w:pPr>
        <w:ind w:left="3600"/>
        <w:rPr>
          <w:rFonts w:asciiTheme="minorHAnsi" w:hAnsiTheme="minorHAnsi" w:cstheme="minorHAnsi"/>
          <w:b/>
          <w:bCs/>
          <w:color w:val="000000" w:themeColor="text1"/>
        </w:rPr>
      </w:pPr>
      <w:r w:rsidRPr="00A64263">
        <w:rPr>
          <w:rFonts w:asciiTheme="minorHAnsi" w:hAnsiTheme="minorHAnsi" w:cstheme="minorHAnsi"/>
          <w:b/>
          <w:bCs/>
          <w:color w:val="000000" w:themeColor="text1"/>
        </w:rPr>
        <w:t xml:space="preserve">Instructor: </w:t>
      </w:r>
      <w:r w:rsidR="00B06438" w:rsidRPr="00A64263">
        <w:rPr>
          <w:rFonts w:asciiTheme="minorHAnsi" w:hAnsiTheme="minorHAnsi" w:cstheme="minorHAnsi"/>
          <w:b/>
          <w:bCs/>
          <w:color w:val="000000" w:themeColor="text1"/>
        </w:rPr>
        <w:t xml:space="preserve">Dr. </w:t>
      </w:r>
      <w:r w:rsidR="009E32C4" w:rsidRPr="00A64263">
        <w:rPr>
          <w:rFonts w:asciiTheme="minorHAnsi" w:hAnsiTheme="minorHAnsi" w:cstheme="minorHAnsi"/>
          <w:b/>
          <w:bCs/>
          <w:color w:val="000000" w:themeColor="text1"/>
        </w:rPr>
        <w:t>Sarah Feakins</w:t>
      </w:r>
      <w:r w:rsidR="00B06438" w:rsidRPr="00A64263">
        <w:rPr>
          <w:rFonts w:asciiTheme="minorHAnsi" w:hAnsiTheme="minorHAnsi" w:cstheme="minorHAnsi"/>
          <w:b/>
          <w:bCs/>
          <w:color w:val="000000" w:themeColor="text1"/>
        </w:rPr>
        <w:t xml:space="preserve"> </w:t>
      </w:r>
    </w:p>
    <w:p w14:paraId="7DA2BA41" w14:textId="77777777" w:rsidR="000A5856" w:rsidRPr="00A64263" w:rsidRDefault="000A5856" w:rsidP="000A5856">
      <w:pPr>
        <w:ind w:left="3600"/>
        <w:rPr>
          <w:rFonts w:asciiTheme="minorHAnsi" w:hAnsiTheme="minorHAnsi" w:cstheme="minorHAnsi"/>
          <w:b/>
          <w:bCs/>
          <w:color w:val="000000" w:themeColor="text1"/>
        </w:rPr>
      </w:pPr>
      <w:r w:rsidRPr="00A64263">
        <w:rPr>
          <w:rFonts w:asciiTheme="minorHAnsi" w:hAnsiTheme="minorHAnsi" w:cstheme="minorHAnsi"/>
          <w:b/>
          <w:bCs/>
          <w:color w:val="000000" w:themeColor="text1"/>
        </w:rPr>
        <w:t xml:space="preserve">Office: </w:t>
      </w:r>
      <w:r w:rsidR="009E32C4" w:rsidRPr="00A64263">
        <w:rPr>
          <w:rFonts w:asciiTheme="minorHAnsi" w:hAnsiTheme="minorHAnsi" w:cstheme="minorHAnsi"/>
          <w:bCs/>
          <w:color w:val="000000" w:themeColor="text1"/>
        </w:rPr>
        <w:t>ZHS 223F</w:t>
      </w:r>
      <w:r w:rsidR="009E32C4" w:rsidRPr="00A64263">
        <w:rPr>
          <w:rFonts w:asciiTheme="minorHAnsi" w:hAnsiTheme="minorHAnsi" w:cstheme="minorHAnsi"/>
          <w:bCs/>
          <w:color w:val="000000" w:themeColor="text1"/>
        </w:rPr>
        <w:tab/>
      </w:r>
    </w:p>
    <w:p w14:paraId="66D048D8" w14:textId="799E51A2" w:rsidR="000A5856" w:rsidRPr="00A64263" w:rsidRDefault="000A5856" w:rsidP="000A5856">
      <w:pPr>
        <w:ind w:left="3600"/>
        <w:rPr>
          <w:rFonts w:asciiTheme="minorHAnsi" w:hAnsiTheme="minorHAnsi" w:cstheme="minorHAnsi"/>
          <w:bCs/>
          <w:color w:val="000000" w:themeColor="text1"/>
        </w:rPr>
      </w:pPr>
      <w:r w:rsidRPr="00A64263">
        <w:rPr>
          <w:rFonts w:asciiTheme="minorHAnsi" w:hAnsiTheme="minorHAnsi" w:cstheme="minorHAnsi"/>
          <w:b/>
          <w:bCs/>
          <w:color w:val="000000" w:themeColor="text1"/>
        </w:rPr>
        <w:t xml:space="preserve">Office Hours: </w:t>
      </w:r>
      <w:r w:rsidR="00027F8C">
        <w:rPr>
          <w:rFonts w:asciiTheme="minorHAnsi" w:hAnsiTheme="minorHAnsi" w:cstheme="minorHAnsi"/>
          <w:bCs/>
          <w:color w:val="000000" w:themeColor="text1"/>
        </w:rPr>
        <w:t>drop in</w:t>
      </w:r>
      <w:r w:rsidR="009E32C4" w:rsidRPr="00A64263">
        <w:rPr>
          <w:rFonts w:asciiTheme="minorHAnsi" w:hAnsiTheme="minorHAnsi" w:cstheme="minorHAnsi"/>
          <w:bCs/>
          <w:color w:val="000000" w:themeColor="text1"/>
        </w:rPr>
        <w:t xml:space="preserve"> or by appointment</w:t>
      </w:r>
    </w:p>
    <w:p w14:paraId="10CD7284" w14:textId="1CBAE958" w:rsidR="00A64263" w:rsidRDefault="000A5856" w:rsidP="00133558">
      <w:pPr>
        <w:ind w:left="3600"/>
        <w:rPr>
          <w:rFonts w:asciiTheme="minorHAnsi" w:hAnsiTheme="minorHAnsi" w:cstheme="minorHAnsi"/>
          <w:bCs/>
          <w:color w:val="000000" w:themeColor="text1"/>
          <w:sz w:val="20"/>
          <w:szCs w:val="20"/>
        </w:rPr>
      </w:pPr>
      <w:r w:rsidRPr="00A64263">
        <w:rPr>
          <w:rFonts w:asciiTheme="minorHAnsi" w:hAnsiTheme="minorHAnsi" w:cstheme="minorHAnsi"/>
          <w:b/>
          <w:bCs/>
          <w:color w:val="000000" w:themeColor="text1"/>
        </w:rPr>
        <w:t xml:space="preserve">Contact Info: </w:t>
      </w:r>
      <w:hyperlink r:id="rId9" w:history="1">
        <w:r w:rsidR="00A64263" w:rsidRPr="00936AE1">
          <w:rPr>
            <w:rStyle w:val="Hyperlink"/>
            <w:rFonts w:asciiTheme="minorHAnsi" w:hAnsiTheme="minorHAnsi" w:cstheme="minorHAnsi"/>
          </w:rPr>
          <w:t>feakins@usc.edu</w:t>
        </w:r>
      </w:hyperlink>
      <w:r w:rsidR="00133558" w:rsidRPr="00A64263">
        <w:rPr>
          <w:rFonts w:asciiTheme="minorHAnsi" w:hAnsiTheme="minorHAnsi" w:cstheme="minorHAnsi"/>
          <w:bCs/>
          <w:color w:val="000000" w:themeColor="text1"/>
        </w:rPr>
        <w:t xml:space="preserve"> </w:t>
      </w:r>
    </w:p>
    <w:p w14:paraId="6CB0CCE1" w14:textId="37FA8FF7" w:rsidR="000A5856" w:rsidRPr="00A64263" w:rsidRDefault="003E62B3" w:rsidP="000A5856">
      <w:pPr>
        <w:ind w:left="3600"/>
        <w:rPr>
          <w:rFonts w:asciiTheme="minorHAnsi" w:hAnsiTheme="minorHAnsi" w:cstheme="minorHAnsi"/>
          <w:b/>
          <w:bCs/>
          <w:color w:val="000000" w:themeColor="text1"/>
          <w:sz w:val="20"/>
          <w:szCs w:val="20"/>
        </w:rPr>
      </w:pPr>
      <w:r w:rsidRPr="00A64263">
        <w:rPr>
          <w:rFonts w:asciiTheme="minorHAnsi" w:hAnsiTheme="minorHAnsi" w:cstheme="minorHAnsi"/>
          <w:bCs/>
          <w:color w:val="000000" w:themeColor="text1"/>
          <w:sz w:val="20"/>
          <w:szCs w:val="20"/>
        </w:rPr>
        <w:t>Dr. Feakins</w:t>
      </w:r>
      <w:r w:rsidR="009E32C4" w:rsidRPr="00A64263">
        <w:rPr>
          <w:rFonts w:asciiTheme="minorHAnsi" w:hAnsiTheme="minorHAnsi" w:cstheme="minorHAnsi"/>
          <w:bCs/>
          <w:color w:val="000000" w:themeColor="text1"/>
          <w:sz w:val="20"/>
          <w:szCs w:val="20"/>
        </w:rPr>
        <w:t xml:space="preserve"> repl</w:t>
      </w:r>
      <w:r w:rsidRPr="00A64263">
        <w:rPr>
          <w:rFonts w:asciiTheme="minorHAnsi" w:hAnsiTheme="minorHAnsi" w:cstheme="minorHAnsi"/>
          <w:bCs/>
          <w:color w:val="000000" w:themeColor="text1"/>
          <w:sz w:val="20"/>
          <w:szCs w:val="20"/>
        </w:rPr>
        <w:t>ies</w:t>
      </w:r>
      <w:r w:rsidR="009E32C4" w:rsidRPr="00A64263">
        <w:rPr>
          <w:rFonts w:asciiTheme="minorHAnsi" w:hAnsiTheme="minorHAnsi" w:cstheme="minorHAnsi"/>
          <w:bCs/>
          <w:color w:val="000000" w:themeColor="text1"/>
          <w:sz w:val="20"/>
          <w:szCs w:val="20"/>
        </w:rPr>
        <w:t xml:space="preserve"> to emails within</w:t>
      </w:r>
      <w:r w:rsidR="00133558" w:rsidRPr="00A64263">
        <w:rPr>
          <w:rFonts w:asciiTheme="minorHAnsi" w:hAnsiTheme="minorHAnsi" w:cstheme="minorHAnsi"/>
          <w:bCs/>
          <w:color w:val="000000" w:themeColor="text1"/>
          <w:sz w:val="20"/>
          <w:szCs w:val="20"/>
        </w:rPr>
        <w:t xml:space="preserve"> hours or certainly</w:t>
      </w:r>
      <w:r w:rsidR="009E32C4" w:rsidRPr="00A64263">
        <w:rPr>
          <w:rFonts w:asciiTheme="minorHAnsi" w:hAnsiTheme="minorHAnsi" w:cstheme="minorHAnsi"/>
          <w:bCs/>
          <w:color w:val="000000" w:themeColor="text1"/>
          <w:sz w:val="20"/>
          <w:szCs w:val="20"/>
        </w:rPr>
        <w:t xml:space="preserve"> 2 work days.</w:t>
      </w:r>
    </w:p>
    <w:p w14:paraId="55B0C39B" w14:textId="77777777" w:rsidR="000A5856" w:rsidRPr="000132B7" w:rsidRDefault="000A5856" w:rsidP="000A5856">
      <w:pPr>
        <w:ind w:left="3600"/>
        <w:rPr>
          <w:rFonts w:asciiTheme="minorHAnsi" w:hAnsiTheme="minorHAnsi" w:cstheme="minorHAnsi"/>
          <w:b/>
          <w:bCs/>
          <w:color w:val="000000" w:themeColor="text1"/>
        </w:rPr>
      </w:pPr>
    </w:p>
    <w:p w14:paraId="17FF95CE" w14:textId="708E6168" w:rsidR="000A5856" w:rsidRPr="00A64263" w:rsidRDefault="000A5856" w:rsidP="000A5856">
      <w:pPr>
        <w:ind w:left="3600"/>
        <w:rPr>
          <w:rFonts w:asciiTheme="minorHAnsi" w:hAnsiTheme="minorHAnsi" w:cstheme="minorHAnsi"/>
          <w:bCs/>
          <w:i/>
          <w:sz w:val="20"/>
          <w:szCs w:val="20"/>
        </w:rPr>
      </w:pPr>
      <w:r w:rsidRPr="00A64263">
        <w:rPr>
          <w:rFonts w:asciiTheme="minorHAnsi" w:hAnsiTheme="minorHAnsi" w:cstheme="minorHAnsi"/>
          <w:b/>
          <w:bCs/>
          <w:sz w:val="20"/>
          <w:szCs w:val="20"/>
        </w:rPr>
        <w:t>IT Help:</w:t>
      </w:r>
      <w:r w:rsidRPr="00A64263">
        <w:rPr>
          <w:rFonts w:asciiTheme="minorHAnsi" w:hAnsiTheme="minorHAnsi" w:cstheme="minorHAnsi"/>
          <w:bCs/>
          <w:i/>
          <w:sz w:val="20"/>
          <w:szCs w:val="20"/>
        </w:rPr>
        <w:t xml:space="preserve"> </w:t>
      </w:r>
      <w:r w:rsidR="00F61EF1">
        <w:rPr>
          <w:rFonts w:asciiTheme="minorHAnsi" w:hAnsiTheme="minorHAnsi" w:cstheme="minorHAnsi"/>
          <w:bCs/>
          <w:sz w:val="20"/>
          <w:szCs w:val="20"/>
        </w:rPr>
        <w:t>Steven Lin</w:t>
      </w:r>
      <w:r w:rsidRPr="00A64263">
        <w:rPr>
          <w:rFonts w:asciiTheme="minorHAnsi" w:hAnsiTheme="minorHAnsi" w:cstheme="minorHAnsi"/>
          <w:bCs/>
          <w:i/>
          <w:sz w:val="20"/>
          <w:szCs w:val="20"/>
        </w:rPr>
        <w:t xml:space="preserve"> </w:t>
      </w:r>
    </w:p>
    <w:p w14:paraId="27EC3737" w14:textId="64EB7368" w:rsidR="000A5856" w:rsidRPr="00A64263" w:rsidRDefault="000A5856" w:rsidP="000A5856">
      <w:pPr>
        <w:ind w:left="2880" w:firstLine="720"/>
        <w:rPr>
          <w:rFonts w:asciiTheme="minorHAnsi" w:hAnsiTheme="minorHAnsi" w:cstheme="minorHAnsi"/>
          <w:b/>
          <w:bCs/>
          <w:sz w:val="20"/>
          <w:szCs w:val="20"/>
        </w:rPr>
      </w:pPr>
      <w:r w:rsidRPr="00A64263">
        <w:rPr>
          <w:rFonts w:asciiTheme="minorHAnsi" w:hAnsiTheme="minorHAnsi" w:cstheme="minorHAnsi"/>
          <w:b/>
          <w:bCs/>
          <w:sz w:val="20"/>
          <w:szCs w:val="20"/>
        </w:rPr>
        <w:t xml:space="preserve">Contact Info: </w:t>
      </w:r>
      <w:r w:rsidR="009E32C4" w:rsidRPr="00A64263">
        <w:rPr>
          <w:rFonts w:asciiTheme="minorHAnsi" w:hAnsiTheme="minorHAnsi" w:cstheme="minorHAnsi"/>
          <w:bCs/>
          <w:sz w:val="20"/>
          <w:szCs w:val="20"/>
        </w:rPr>
        <w:t xml:space="preserve">ZHS </w:t>
      </w:r>
      <w:r w:rsidR="00F61EF1">
        <w:rPr>
          <w:rFonts w:asciiTheme="minorHAnsi" w:hAnsiTheme="minorHAnsi" w:cstheme="minorHAnsi"/>
          <w:bCs/>
          <w:sz w:val="20"/>
          <w:szCs w:val="20"/>
        </w:rPr>
        <w:t>117</w:t>
      </w:r>
      <w:r w:rsidR="009E32C4" w:rsidRPr="00A64263">
        <w:rPr>
          <w:rFonts w:asciiTheme="minorHAnsi" w:hAnsiTheme="minorHAnsi" w:cstheme="minorHAnsi"/>
          <w:b/>
          <w:bCs/>
          <w:sz w:val="20"/>
          <w:szCs w:val="20"/>
        </w:rPr>
        <w:t xml:space="preserve"> </w:t>
      </w:r>
      <w:hyperlink r:id="rId10" w:history="1">
        <w:r w:rsidR="00F61EF1" w:rsidRPr="00DF3EEE">
          <w:rPr>
            <w:rStyle w:val="Hyperlink"/>
            <w:rFonts w:asciiTheme="minorHAnsi" w:hAnsiTheme="minorHAnsi" w:cstheme="minorHAnsi"/>
            <w:b/>
            <w:bCs/>
            <w:sz w:val="20"/>
            <w:szCs w:val="20"/>
          </w:rPr>
          <w:t>slin2@usc.edu</w:t>
        </w:r>
      </w:hyperlink>
      <w:r w:rsidR="00F61EF1">
        <w:rPr>
          <w:rFonts w:asciiTheme="minorHAnsi" w:hAnsiTheme="minorHAnsi" w:cstheme="minorHAnsi"/>
          <w:b/>
          <w:bCs/>
          <w:sz w:val="20"/>
          <w:szCs w:val="20"/>
        </w:rPr>
        <w:t xml:space="preserve"> </w:t>
      </w:r>
    </w:p>
    <w:p w14:paraId="5F28FD76" w14:textId="77777777" w:rsidR="00A64263" w:rsidRDefault="00A64263" w:rsidP="000A5856">
      <w:pPr>
        <w:rPr>
          <w:color w:val="7F7F7F" w:themeColor="text1" w:themeTint="80"/>
        </w:rPr>
      </w:pPr>
    </w:p>
    <w:p w14:paraId="2C0F04E2" w14:textId="466441AA" w:rsidR="00A64263" w:rsidRPr="00A64263" w:rsidRDefault="00A64263" w:rsidP="00A64263">
      <w:pPr>
        <w:ind w:left="3600"/>
        <w:rPr>
          <w:rFonts w:asciiTheme="minorHAnsi" w:hAnsiTheme="minorHAnsi" w:cstheme="minorHAnsi"/>
          <w:sz w:val="20"/>
          <w:szCs w:val="20"/>
        </w:rPr>
        <w:sectPr w:rsidR="00A64263" w:rsidRPr="00A64263" w:rsidSect="000A6FA8">
          <w:headerReference w:type="default" r:id="rId11"/>
          <w:footerReference w:type="even" r:id="rId12"/>
          <w:footerReference w:type="default" r:id="rId13"/>
          <w:pgSz w:w="12240" w:h="15840" w:code="1"/>
          <w:pgMar w:top="1152" w:right="1170" w:bottom="1152" w:left="1728" w:header="864" w:footer="504" w:gutter="0"/>
          <w:cols w:space="720"/>
          <w:titlePg/>
          <w:docGrid w:linePitch="326"/>
        </w:sectPr>
      </w:pPr>
      <w:r w:rsidRPr="00A64263">
        <w:rPr>
          <w:rFonts w:asciiTheme="minorHAnsi" w:hAnsiTheme="minorHAnsi" w:cstheme="minorHAnsi"/>
          <w:b/>
          <w:sz w:val="20"/>
          <w:szCs w:val="20"/>
        </w:rPr>
        <w:t>Library research help</w:t>
      </w:r>
      <w:r w:rsidRPr="00A64263">
        <w:rPr>
          <w:rFonts w:asciiTheme="minorHAnsi" w:hAnsiTheme="minorHAnsi" w:cstheme="minorHAnsi"/>
          <w:sz w:val="20"/>
          <w:szCs w:val="20"/>
        </w:rPr>
        <w:t xml:space="preserve">: In person and by phone, chat and email at </w:t>
      </w:r>
      <w:hyperlink r:id="rId14" w:tgtFrame="_blank" w:history="1">
        <w:r w:rsidRPr="00A64263">
          <w:rPr>
            <w:rStyle w:val="Hyperlink"/>
            <w:rFonts w:asciiTheme="minorHAnsi" w:hAnsiTheme="minorHAnsi" w:cstheme="minorHAnsi"/>
            <w:color w:val="auto"/>
            <w:sz w:val="20"/>
            <w:szCs w:val="20"/>
          </w:rPr>
          <w:t>Ask a Librarian</w:t>
        </w:r>
      </w:hyperlink>
      <w:r w:rsidRPr="00A64263">
        <w:rPr>
          <w:rFonts w:asciiTheme="minorHAnsi" w:hAnsiTheme="minorHAnsi" w:cstheme="minorHAnsi"/>
          <w:sz w:val="20"/>
          <w:szCs w:val="20"/>
        </w:rPr>
        <w:t xml:space="preserve">, through </w:t>
      </w:r>
      <w:hyperlink r:id="rId15" w:tgtFrame="_blank" w:history="1">
        <w:r w:rsidRPr="00A64263">
          <w:rPr>
            <w:rStyle w:val="Hyperlink"/>
            <w:rFonts w:asciiTheme="minorHAnsi" w:hAnsiTheme="minorHAnsi" w:cstheme="minorHAnsi"/>
            <w:color w:val="auto"/>
            <w:sz w:val="20"/>
            <w:szCs w:val="20"/>
          </w:rPr>
          <w:t>research guides</w:t>
        </w:r>
      </w:hyperlink>
      <w:r w:rsidRPr="00A64263">
        <w:rPr>
          <w:rFonts w:asciiTheme="minorHAnsi" w:hAnsiTheme="minorHAnsi" w:cstheme="minorHAnsi"/>
          <w:sz w:val="20"/>
          <w:szCs w:val="20"/>
        </w:rPr>
        <w:t xml:space="preserve"> and </w:t>
      </w:r>
      <w:hyperlink r:id="rId16" w:tgtFrame="_blank" w:history="1">
        <w:r w:rsidRPr="00A64263">
          <w:rPr>
            <w:rStyle w:val="Hyperlink"/>
            <w:rFonts w:asciiTheme="minorHAnsi" w:hAnsiTheme="minorHAnsi" w:cstheme="minorHAnsi"/>
            <w:color w:val="auto"/>
            <w:sz w:val="20"/>
            <w:szCs w:val="20"/>
          </w:rPr>
          <w:t>FAQs</w:t>
        </w:r>
      </w:hyperlink>
      <w:r w:rsidR="00F61EF1">
        <w:rPr>
          <w:rFonts w:asciiTheme="minorHAnsi" w:hAnsiTheme="minorHAnsi" w:cstheme="minorHAnsi"/>
          <w:sz w:val="20"/>
          <w:szCs w:val="20"/>
        </w:rPr>
        <w:t xml:space="preserve"> </w:t>
      </w:r>
      <w:r w:rsidR="00F61EF1" w:rsidRPr="00A64263">
        <w:rPr>
          <w:rFonts w:asciiTheme="minorHAnsi" w:hAnsiTheme="minorHAnsi" w:cstheme="minorHAnsi"/>
          <w:sz w:val="20"/>
          <w:szCs w:val="20"/>
        </w:rPr>
        <w:t xml:space="preserve"> </w:t>
      </w:r>
    </w:p>
    <w:p w14:paraId="573B2C04" w14:textId="77777777" w:rsidR="000A5856" w:rsidRPr="000132B7" w:rsidRDefault="000A5856" w:rsidP="000A5856">
      <w:pPr>
        <w:rPr>
          <w:color w:val="000000" w:themeColor="text1"/>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tblGrid>
      <w:tr w:rsidR="000A5856" w:rsidRPr="000132B7" w14:paraId="6ED063FC" w14:textId="77777777" w:rsidTr="000A6FA8">
        <w:tc>
          <w:tcPr>
            <w:tcW w:w="9108" w:type="dxa"/>
          </w:tcPr>
          <w:p w14:paraId="14146E19" w14:textId="77777777" w:rsidR="000A5856" w:rsidRPr="000132B7" w:rsidRDefault="000A5856" w:rsidP="000A6FA8">
            <w:pPr>
              <w:rPr>
                <w:b/>
                <w:bCs/>
                <w:color w:val="000000" w:themeColor="text1"/>
                <w:sz w:val="22"/>
                <w:szCs w:val="22"/>
              </w:rPr>
            </w:pPr>
          </w:p>
        </w:tc>
      </w:tr>
    </w:tbl>
    <w:p w14:paraId="4B98AF82" w14:textId="77777777" w:rsidR="000A5856" w:rsidRDefault="000A5856" w:rsidP="000A5856">
      <w:pPr>
        <w:outlineLvl w:val="0"/>
        <w:rPr>
          <w:rFonts w:asciiTheme="minorHAnsi" w:hAnsiTheme="minorHAnsi" w:cstheme="minorHAnsi"/>
          <w:b/>
          <w:bCs/>
          <w:color w:val="000000" w:themeColor="text1"/>
        </w:rPr>
      </w:pPr>
    </w:p>
    <w:p w14:paraId="3B91FCE5" w14:textId="77777777" w:rsidR="000A5856" w:rsidRDefault="000A5856" w:rsidP="000A5856">
      <w:pPr>
        <w:rPr>
          <w:rFonts w:asciiTheme="minorHAnsi" w:hAnsiTheme="minorHAnsi" w:cstheme="minorHAnsi"/>
          <w:b/>
          <w:bCs/>
          <w:color w:val="000000" w:themeColor="text1"/>
        </w:rPr>
      </w:pPr>
      <w:r>
        <w:rPr>
          <w:rFonts w:asciiTheme="minorHAnsi" w:hAnsiTheme="minorHAnsi" w:cstheme="minorHAnsi"/>
          <w:b/>
          <w:bCs/>
          <w:color w:val="000000" w:themeColor="text1"/>
        </w:rPr>
        <w:br w:type="page"/>
      </w:r>
    </w:p>
    <w:p w14:paraId="6A9FC1E5" w14:textId="77777777" w:rsidR="000A5856" w:rsidRPr="004A015C" w:rsidRDefault="000A5856" w:rsidP="000A5856">
      <w:pPr>
        <w:outlineLvl w:val="0"/>
        <w:rPr>
          <w:rFonts w:asciiTheme="minorHAnsi" w:hAnsiTheme="minorHAnsi" w:cstheme="minorHAnsi"/>
          <w:b/>
          <w:bCs/>
          <w:color w:val="000000" w:themeColor="text1"/>
        </w:rPr>
      </w:pPr>
      <w:r w:rsidRPr="004A015C">
        <w:rPr>
          <w:rFonts w:asciiTheme="minorHAnsi" w:hAnsiTheme="minorHAnsi" w:cstheme="minorHAnsi"/>
          <w:b/>
          <w:bCs/>
          <w:color w:val="000000" w:themeColor="text1"/>
        </w:rPr>
        <w:lastRenderedPageBreak/>
        <w:t>Course Description</w:t>
      </w:r>
    </w:p>
    <w:p w14:paraId="5B84F9DD" w14:textId="50B56578" w:rsidR="00F33581" w:rsidRPr="00F33581" w:rsidRDefault="00F33581" w:rsidP="00F33581">
      <w:pPr>
        <w:outlineLvl w:val="0"/>
        <w:rPr>
          <w:rFonts w:asciiTheme="minorHAnsi" w:hAnsiTheme="minorHAnsi" w:cstheme="minorHAnsi"/>
          <w:bCs/>
          <w:color w:val="000000" w:themeColor="text1"/>
          <w:sz w:val="20"/>
          <w:szCs w:val="20"/>
        </w:rPr>
      </w:pPr>
      <w:r w:rsidRPr="00F33581">
        <w:rPr>
          <w:rFonts w:asciiTheme="minorHAnsi" w:hAnsiTheme="minorHAnsi" w:cstheme="minorHAnsi"/>
          <w:sz w:val="20"/>
          <w:szCs w:val="20"/>
        </w:rPr>
        <w:t>Fundamentals of climate including atmosphere and ocean. Topics include radiative energy balance, ocean-atmosphere linkages and approaches to study climate while building quantitative and qualitative skills.</w:t>
      </w:r>
    </w:p>
    <w:p w14:paraId="1772894D" w14:textId="77777777" w:rsidR="00F33581" w:rsidRPr="00F33581" w:rsidRDefault="00F33581" w:rsidP="00F33581">
      <w:pPr>
        <w:rPr>
          <w:rFonts w:asciiTheme="minorHAnsi" w:hAnsiTheme="minorHAnsi" w:cstheme="minorHAnsi"/>
          <w:b/>
          <w:sz w:val="20"/>
          <w:szCs w:val="20"/>
        </w:rPr>
      </w:pPr>
    </w:p>
    <w:p w14:paraId="200A05AC" w14:textId="77777777" w:rsidR="00F33581" w:rsidRPr="00F33581" w:rsidRDefault="00F33581" w:rsidP="00F33581">
      <w:pPr>
        <w:rPr>
          <w:rFonts w:asciiTheme="minorHAnsi" w:hAnsiTheme="minorHAnsi" w:cstheme="minorHAnsi"/>
          <w:b/>
          <w:sz w:val="20"/>
          <w:szCs w:val="20"/>
        </w:rPr>
      </w:pPr>
      <w:r w:rsidRPr="00F33581">
        <w:rPr>
          <w:rFonts w:asciiTheme="minorHAnsi" w:hAnsiTheme="minorHAnsi" w:cstheme="minorHAnsi"/>
          <w:b/>
          <w:sz w:val="20"/>
          <w:szCs w:val="20"/>
        </w:rPr>
        <w:t xml:space="preserve">Course Objectives and Outcomes: </w:t>
      </w:r>
    </w:p>
    <w:p w14:paraId="3B8861E4" w14:textId="73809656" w:rsidR="00F33581" w:rsidRDefault="00F33581" w:rsidP="00F33581">
      <w:pPr>
        <w:rPr>
          <w:rFonts w:asciiTheme="minorHAnsi" w:hAnsiTheme="minorHAnsi" w:cstheme="minorHAnsi"/>
          <w:sz w:val="20"/>
          <w:szCs w:val="20"/>
        </w:rPr>
      </w:pPr>
      <w:r w:rsidRPr="00F33581">
        <w:rPr>
          <w:rFonts w:asciiTheme="minorHAnsi" w:hAnsiTheme="minorHAnsi" w:cstheme="minorHAnsi"/>
          <w:sz w:val="20"/>
          <w:szCs w:val="20"/>
        </w:rPr>
        <w:t xml:space="preserve">This course is intended to provide a foundation for understanding the Earth’s climate and ocean system and is geared towards undergraduate majors and minors in Earth Sciences and Environmental Studies. Undergraduates from other disciplines and graduate students seeking a foundation in climate science are also welcome. We will learn about the fundamental properties of the ocean and atmosphere.  We discover the key factors that control climate and how these have varied through time.  We will explore approaches to climate, ocean and environmental science including an overview of modern observations and modeling and ‘proxy’ climate records that can extend our knowledge beyond the short instrumental period.  We will learn about how the climate system works, and how it varies and consider how climatic and environmental variability influences societies in the past, present and future. </w:t>
      </w:r>
      <w:r w:rsidR="00190C29" w:rsidRPr="00190C29">
        <w:rPr>
          <w:rFonts w:asciiTheme="minorHAnsi" w:hAnsiTheme="minorHAnsi" w:cstheme="minorHAnsi"/>
          <w:color w:val="76923C" w:themeColor="accent3" w:themeShade="BF"/>
          <w:sz w:val="20"/>
          <w:szCs w:val="20"/>
        </w:rPr>
        <w:t xml:space="preserve">This course has a climate sustainability </w:t>
      </w:r>
      <w:r w:rsidR="00190C29">
        <w:rPr>
          <w:rFonts w:asciiTheme="minorHAnsi" w:hAnsiTheme="minorHAnsi" w:cstheme="minorHAnsi"/>
          <w:color w:val="76923C" w:themeColor="accent3" w:themeShade="BF"/>
          <w:sz w:val="20"/>
          <w:szCs w:val="20"/>
        </w:rPr>
        <w:t>theme</w:t>
      </w:r>
      <w:r w:rsidR="00190C29" w:rsidRPr="00190C29">
        <w:rPr>
          <w:rFonts w:asciiTheme="minorHAnsi" w:hAnsiTheme="minorHAnsi" w:cstheme="minorHAnsi"/>
          <w:color w:val="76923C" w:themeColor="accent3" w:themeShade="BF"/>
          <w:sz w:val="20"/>
          <w:szCs w:val="20"/>
        </w:rPr>
        <w:t xml:space="preserve"> focused on California</w:t>
      </w:r>
      <w:r w:rsidR="00190C29">
        <w:rPr>
          <w:rFonts w:asciiTheme="minorHAnsi" w:hAnsiTheme="minorHAnsi" w:cstheme="minorHAnsi"/>
          <w:color w:val="76923C" w:themeColor="accent3" w:themeShade="BF"/>
          <w:sz w:val="20"/>
          <w:szCs w:val="20"/>
        </w:rPr>
        <w:t xml:space="preserve">, </w:t>
      </w:r>
      <w:r w:rsidR="00190C29" w:rsidRPr="00190C29">
        <w:rPr>
          <w:rFonts w:asciiTheme="minorHAnsi" w:hAnsiTheme="minorHAnsi" w:cstheme="minorHAnsi"/>
          <w:color w:val="76923C" w:themeColor="accent3" w:themeShade="BF"/>
          <w:sz w:val="20"/>
          <w:szCs w:val="20"/>
        </w:rPr>
        <w:t xml:space="preserve">see </w:t>
      </w:r>
      <w:r w:rsidR="00D5557F">
        <w:rPr>
          <w:rFonts w:asciiTheme="minorHAnsi" w:hAnsiTheme="minorHAnsi" w:cstheme="minorHAnsi"/>
          <w:color w:val="76923C" w:themeColor="accent3" w:themeShade="BF"/>
          <w:sz w:val="20"/>
          <w:szCs w:val="20"/>
        </w:rPr>
        <w:t>details</w:t>
      </w:r>
      <w:r w:rsidR="00190C29" w:rsidRPr="00190C29">
        <w:rPr>
          <w:rFonts w:asciiTheme="minorHAnsi" w:hAnsiTheme="minorHAnsi" w:cstheme="minorHAnsi"/>
          <w:color w:val="76923C" w:themeColor="accent3" w:themeShade="BF"/>
          <w:sz w:val="20"/>
          <w:szCs w:val="20"/>
        </w:rPr>
        <w:t xml:space="preserve"> on the next page.</w:t>
      </w:r>
      <w:r w:rsidR="00190C29">
        <w:rPr>
          <w:rFonts w:asciiTheme="minorHAnsi" w:hAnsiTheme="minorHAnsi" w:cstheme="minorHAnsi"/>
          <w:sz w:val="20"/>
          <w:szCs w:val="20"/>
        </w:rPr>
        <w:t xml:space="preserve"> </w:t>
      </w:r>
      <w:r w:rsidRPr="00F33581">
        <w:rPr>
          <w:rFonts w:asciiTheme="minorHAnsi" w:hAnsiTheme="minorHAnsi" w:cstheme="minorHAnsi"/>
          <w:sz w:val="20"/>
          <w:szCs w:val="20"/>
        </w:rPr>
        <w:t xml:space="preserve">You will develop your scientific skills though assignments building towards individual research projects that also hone a range of presentation skills. </w:t>
      </w:r>
    </w:p>
    <w:p w14:paraId="0F4F98FB" w14:textId="7BAC84C2" w:rsidR="0094700C" w:rsidRDefault="0094700C" w:rsidP="00F33581">
      <w:pPr>
        <w:rPr>
          <w:rFonts w:asciiTheme="minorHAnsi" w:hAnsiTheme="minorHAnsi" w:cstheme="minorHAnsi"/>
          <w:sz w:val="20"/>
          <w:szCs w:val="20"/>
        </w:rPr>
      </w:pPr>
    </w:p>
    <w:p w14:paraId="2DFA1C67" w14:textId="77777777" w:rsidR="0094700C" w:rsidRPr="0094700C" w:rsidRDefault="0094700C" w:rsidP="0094700C">
      <w:pPr>
        <w:rPr>
          <w:rFonts w:asciiTheme="minorHAnsi" w:hAnsiTheme="minorHAnsi" w:cstheme="minorHAnsi"/>
          <w:b/>
          <w:sz w:val="20"/>
          <w:szCs w:val="20"/>
        </w:rPr>
      </w:pPr>
      <w:r w:rsidRPr="0094700C">
        <w:rPr>
          <w:rFonts w:asciiTheme="minorHAnsi" w:hAnsiTheme="minorHAnsi" w:cstheme="minorHAnsi"/>
          <w:b/>
          <w:sz w:val="20"/>
          <w:szCs w:val="20"/>
        </w:rPr>
        <w:t>Who should take this class?</w:t>
      </w:r>
    </w:p>
    <w:p w14:paraId="6F206419" w14:textId="77777777" w:rsidR="0094700C" w:rsidRPr="0094700C" w:rsidRDefault="0094700C" w:rsidP="0094700C">
      <w:pPr>
        <w:rPr>
          <w:rFonts w:asciiTheme="minorHAnsi" w:hAnsiTheme="minorHAnsi" w:cstheme="minorHAnsi"/>
          <w:sz w:val="20"/>
          <w:szCs w:val="20"/>
        </w:rPr>
      </w:pPr>
      <w:r w:rsidRPr="0094700C">
        <w:rPr>
          <w:rFonts w:asciiTheme="minorHAnsi" w:hAnsiTheme="minorHAnsi" w:cstheme="minorHAnsi"/>
          <w:sz w:val="20"/>
          <w:szCs w:val="20"/>
        </w:rPr>
        <w:t xml:space="preserve">This class is one of the electives for the Earth Science and for the Environmental Studies undergraduate major and minor degree tracks. Past students have included those in Engineering degree tracks, Applied Math, Physical Sciences and Political Economy. </w:t>
      </w:r>
    </w:p>
    <w:p w14:paraId="246E13CB" w14:textId="77777777" w:rsidR="0094700C" w:rsidRPr="00F33581" w:rsidRDefault="0094700C" w:rsidP="00F33581">
      <w:pPr>
        <w:rPr>
          <w:rFonts w:asciiTheme="minorHAnsi" w:hAnsiTheme="minorHAnsi" w:cstheme="minorHAnsi"/>
          <w:sz w:val="20"/>
          <w:szCs w:val="20"/>
        </w:rPr>
      </w:pPr>
    </w:p>
    <w:p w14:paraId="2E1756B1" w14:textId="77777777" w:rsidR="0094700C" w:rsidRPr="0094700C" w:rsidRDefault="0094700C" w:rsidP="0094700C">
      <w:pPr>
        <w:rPr>
          <w:rFonts w:asciiTheme="minorHAnsi" w:hAnsiTheme="minorHAnsi" w:cstheme="minorHAnsi"/>
          <w:b/>
          <w:sz w:val="20"/>
          <w:szCs w:val="20"/>
        </w:rPr>
      </w:pPr>
      <w:r w:rsidRPr="004A015C">
        <w:rPr>
          <w:rFonts w:asciiTheme="minorHAnsi" w:hAnsiTheme="minorHAnsi" w:cstheme="minorHAnsi"/>
          <w:b/>
          <w:bCs/>
          <w:color w:val="000000" w:themeColor="text1"/>
          <w:szCs w:val="20"/>
        </w:rPr>
        <w:t>Recommended Preparation</w:t>
      </w:r>
      <w:r w:rsidRPr="004A015C">
        <w:rPr>
          <w:rStyle w:val="tooltiptext"/>
          <w:rFonts w:asciiTheme="minorHAnsi" w:hAnsiTheme="minorHAnsi" w:cstheme="minorHAnsi"/>
          <w:color w:val="000000" w:themeColor="text1"/>
          <w:szCs w:val="20"/>
        </w:rPr>
        <w:t xml:space="preserve">: </w:t>
      </w:r>
      <w:r w:rsidRPr="0094700C">
        <w:rPr>
          <w:rFonts w:asciiTheme="minorHAnsi" w:hAnsiTheme="minorHAnsi" w:cstheme="minorHAnsi"/>
          <w:bCs/>
          <w:color w:val="000000" w:themeColor="text1"/>
          <w:sz w:val="20"/>
          <w:szCs w:val="20"/>
        </w:rPr>
        <w:t xml:space="preserve">A GE course in Earth Science especially: </w:t>
      </w:r>
      <w:r w:rsidRPr="0094700C">
        <w:rPr>
          <w:rFonts w:asciiTheme="minorHAnsi" w:hAnsiTheme="minorHAnsi" w:cstheme="minorHAnsi"/>
          <w:sz w:val="20"/>
          <w:szCs w:val="20"/>
        </w:rPr>
        <w:t>GEOL 107Lg/150Lg/160Lg.</w:t>
      </w:r>
    </w:p>
    <w:p w14:paraId="61296E05" w14:textId="501DCF1E" w:rsidR="0094700C" w:rsidRDefault="0094700C" w:rsidP="0094700C">
      <w:pPr>
        <w:rPr>
          <w:i/>
        </w:rPr>
      </w:pPr>
      <w:r w:rsidRPr="0094700C">
        <w:rPr>
          <w:rFonts w:asciiTheme="minorHAnsi" w:hAnsiTheme="minorHAnsi" w:cstheme="minorHAnsi"/>
          <w:sz w:val="20"/>
          <w:szCs w:val="20"/>
        </w:rPr>
        <w:t xml:space="preserve">Registration stated </w:t>
      </w:r>
      <w:proofErr w:type="spellStart"/>
      <w:r w:rsidRPr="0094700C">
        <w:rPr>
          <w:rFonts w:asciiTheme="minorHAnsi" w:hAnsiTheme="minorHAnsi" w:cstheme="minorHAnsi"/>
          <w:sz w:val="20"/>
          <w:szCs w:val="20"/>
        </w:rPr>
        <w:t>corequisite</w:t>
      </w:r>
      <w:proofErr w:type="spellEnd"/>
      <w:r w:rsidRPr="0094700C">
        <w:rPr>
          <w:rFonts w:asciiTheme="minorHAnsi" w:hAnsiTheme="minorHAnsi" w:cstheme="minorHAnsi"/>
          <w:sz w:val="20"/>
          <w:szCs w:val="20"/>
        </w:rPr>
        <w:t xml:space="preserve">: </w:t>
      </w:r>
      <w:hyperlink r:id="rId17" w:history="1">
        <w:r w:rsidRPr="0094700C">
          <w:rPr>
            <w:rStyle w:val="Hyperlink"/>
            <w:rFonts w:asciiTheme="minorHAnsi" w:hAnsiTheme="minorHAnsi" w:cstheme="minorHAnsi"/>
            <w:sz w:val="20"/>
            <w:szCs w:val="20"/>
          </w:rPr>
          <w:t>MATH 125</w:t>
        </w:r>
      </w:hyperlink>
      <w:r w:rsidRPr="0094700C">
        <w:rPr>
          <w:rFonts w:asciiTheme="minorHAnsi" w:hAnsiTheme="minorHAnsi" w:cstheme="minorHAnsi"/>
          <w:sz w:val="20"/>
          <w:szCs w:val="20"/>
        </w:rPr>
        <w:t xml:space="preserve"> and 1 from (</w:t>
      </w:r>
      <w:hyperlink r:id="rId18" w:history="1">
        <w:r w:rsidRPr="0094700C">
          <w:rPr>
            <w:rStyle w:val="Hyperlink"/>
            <w:rFonts w:asciiTheme="minorHAnsi" w:hAnsiTheme="minorHAnsi" w:cstheme="minorHAnsi"/>
            <w:sz w:val="20"/>
            <w:szCs w:val="20"/>
          </w:rPr>
          <w:t>CHEM 105A</w:t>
        </w:r>
      </w:hyperlink>
      <w:r w:rsidRPr="0094700C">
        <w:rPr>
          <w:rFonts w:asciiTheme="minorHAnsi" w:hAnsiTheme="minorHAnsi" w:cstheme="minorHAnsi"/>
          <w:sz w:val="20"/>
          <w:szCs w:val="20"/>
        </w:rPr>
        <w:t xml:space="preserve"> or </w:t>
      </w:r>
      <w:hyperlink r:id="rId19" w:history="1">
        <w:r w:rsidRPr="0094700C">
          <w:rPr>
            <w:rStyle w:val="Hyperlink"/>
            <w:rFonts w:asciiTheme="minorHAnsi" w:hAnsiTheme="minorHAnsi" w:cstheme="minorHAnsi"/>
            <w:sz w:val="20"/>
            <w:szCs w:val="20"/>
          </w:rPr>
          <w:t>CHEM 103</w:t>
        </w:r>
      </w:hyperlink>
      <w:r w:rsidRPr="0094700C">
        <w:rPr>
          <w:rFonts w:asciiTheme="minorHAnsi" w:hAnsiTheme="minorHAnsi" w:cstheme="minorHAnsi"/>
          <w:sz w:val="20"/>
          <w:szCs w:val="20"/>
        </w:rPr>
        <w:t xml:space="preserve">) </w:t>
      </w:r>
      <w:r w:rsidR="00C66E0B">
        <w:rPr>
          <w:rFonts w:asciiTheme="minorHAnsi" w:hAnsiTheme="minorHAnsi" w:cstheme="minorHAnsi"/>
          <w:i/>
          <w:sz w:val="20"/>
          <w:szCs w:val="20"/>
        </w:rPr>
        <w:t>ask</w:t>
      </w:r>
      <w:r w:rsidRPr="0094700C">
        <w:rPr>
          <w:rFonts w:asciiTheme="minorHAnsi" w:hAnsiTheme="minorHAnsi" w:cstheme="minorHAnsi"/>
          <w:i/>
          <w:sz w:val="20"/>
          <w:szCs w:val="20"/>
        </w:rPr>
        <w:t xml:space="preserve"> </w:t>
      </w:r>
      <w:r w:rsidR="00BA0C82">
        <w:rPr>
          <w:rFonts w:asciiTheme="minorHAnsi" w:hAnsiTheme="minorHAnsi" w:cstheme="minorHAnsi"/>
          <w:i/>
          <w:sz w:val="20"/>
          <w:szCs w:val="20"/>
        </w:rPr>
        <w:t xml:space="preserve">Darlene Garza </w:t>
      </w:r>
      <w:hyperlink r:id="rId20" w:history="1">
        <w:r w:rsidR="00BA0C82" w:rsidRPr="008400A9">
          <w:rPr>
            <w:rStyle w:val="Hyperlink"/>
            <w:rFonts w:asciiTheme="minorHAnsi" w:hAnsiTheme="minorHAnsi" w:cstheme="minorHAnsi"/>
            <w:i/>
            <w:sz w:val="20"/>
            <w:szCs w:val="20"/>
          </w:rPr>
          <w:t>garzadar@usc.edu</w:t>
        </w:r>
      </w:hyperlink>
      <w:r w:rsidRPr="0094700C">
        <w:rPr>
          <w:rFonts w:asciiTheme="minorHAnsi" w:hAnsiTheme="minorHAnsi" w:cstheme="minorHAnsi"/>
          <w:i/>
          <w:sz w:val="20"/>
          <w:szCs w:val="20"/>
        </w:rPr>
        <w:t xml:space="preserve"> if you need clearance for registration</w:t>
      </w:r>
      <w:r w:rsidRPr="004C227F">
        <w:rPr>
          <w:i/>
        </w:rPr>
        <w:t xml:space="preserve">.  </w:t>
      </w:r>
    </w:p>
    <w:p w14:paraId="6ACE150C" w14:textId="77777777" w:rsidR="0094700C" w:rsidRPr="004C227F" w:rsidRDefault="0094700C" w:rsidP="0094700C">
      <w:pPr>
        <w:rPr>
          <w:b/>
          <w:i/>
        </w:rPr>
      </w:pPr>
    </w:p>
    <w:p w14:paraId="6B27B0B4" w14:textId="626C23E0" w:rsidR="0094700C" w:rsidRPr="004A015C" w:rsidRDefault="0094700C" w:rsidP="0094700C">
      <w:pPr>
        <w:rPr>
          <w:rFonts w:asciiTheme="minorHAnsi" w:hAnsiTheme="minorHAnsi" w:cstheme="minorHAnsi"/>
          <w:color w:val="000000" w:themeColor="text1"/>
        </w:rPr>
      </w:pPr>
      <w:r w:rsidRPr="004A015C">
        <w:rPr>
          <w:rFonts w:asciiTheme="minorHAnsi" w:hAnsiTheme="minorHAnsi" w:cstheme="minorHAnsi"/>
          <w:b/>
          <w:bCs/>
          <w:color w:val="000000" w:themeColor="text1"/>
        </w:rPr>
        <w:t>Learning Objectives</w:t>
      </w:r>
      <w:r w:rsidR="00687A4A">
        <w:rPr>
          <w:rFonts w:asciiTheme="minorHAnsi" w:hAnsiTheme="minorHAnsi" w:cstheme="minorHAnsi"/>
          <w:b/>
          <w:bCs/>
          <w:color w:val="000000" w:themeColor="text1"/>
        </w:rPr>
        <w:t xml:space="preserve"> (LO)</w:t>
      </w:r>
    </w:p>
    <w:p w14:paraId="6CB2E7A4" w14:textId="7B06E0D6" w:rsidR="0094700C" w:rsidRPr="00F33581" w:rsidRDefault="0094700C" w:rsidP="0094700C">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Learning objectives</w:t>
      </w:r>
      <w:r w:rsidR="00353E0A">
        <w:rPr>
          <w:rFonts w:asciiTheme="minorHAnsi" w:hAnsiTheme="minorHAnsi" w:cstheme="minorHAnsi"/>
          <w:bCs/>
          <w:color w:val="000000" w:themeColor="text1"/>
          <w:sz w:val="20"/>
          <w:szCs w:val="20"/>
        </w:rPr>
        <w:t xml:space="preserve"> for the course are an</w:t>
      </w:r>
      <w:r>
        <w:rPr>
          <w:rFonts w:asciiTheme="minorHAnsi" w:hAnsiTheme="minorHAnsi" w:cstheme="minorHAnsi"/>
          <w:bCs/>
          <w:color w:val="000000" w:themeColor="text1"/>
          <w:sz w:val="20"/>
          <w:szCs w:val="20"/>
        </w:rPr>
        <w:t xml:space="preserve"> adapted subset from those of the Department of Earth Sciences:</w:t>
      </w:r>
    </w:p>
    <w:p w14:paraId="52074C01" w14:textId="1292C4B4" w:rsidR="0094700C" w:rsidRDefault="0094700C" w:rsidP="00CE5CCD">
      <w:pPr>
        <w:numPr>
          <w:ilvl w:val="0"/>
          <w:numId w:val="8"/>
        </w:numPr>
        <w:ind w:left="720"/>
        <w:rPr>
          <w:rFonts w:asciiTheme="minorHAnsi" w:hAnsiTheme="minorHAnsi" w:cstheme="minorHAnsi"/>
          <w:sz w:val="20"/>
          <w:szCs w:val="20"/>
        </w:rPr>
      </w:pPr>
      <w:bookmarkStart w:id="0" w:name="_Hlk530749080"/>
      <w:r w:rsidRPr="00F33581">
        <w:rPr>
          <w:rFonts w:asciiTheme="minorHAnsi" w:hAnsiTheme="minorHAnsi" w:cstheme="minorHAnsi"/>
          <w:sz w:val="20"/>
          <w:szCs w:val="20"/>
        </w:rPr>
        <w:t xml:space="preserve">Students will learn from lectures, classroom discussions and textbook reading about fundamental principles of climate science and accumulated knowledge. </w:t>
      </w:r>
    </w:p>
    <w:p w14:paraId="2390EC68" w14:textId="7559D69D" w:rsidR="00F65E5B" w:rsidRDefault="00F65E5B" w:rsidP="00CE5CCD">
      <w:pPr>
        <w:numPr>
          <w:ilvl w:val="0"/>
          <w:numId w:val="8"/>
        </w:numPr>
        <w:ind w:left="720"/>
        <w:rPr>
          <w:rFonts w:asciiTheme="minorHAnsi" w:hAnsiTheme="minorHAnsi" w:cstheme="minorHAnsi"/>
          <w:sz w:val="20"/>
          <w:szCs w:val="20"/>
        </w:rPr>
      </w:pPr>
      <w:r>
        <w:rPr>
          <w:rFonts w:asciiTheme="minorHAnsi" w:hAnsiTheme="minorHAnsi" w:cstheme="minorHAnsi"/>
          <w:sz w:val="20"/>
          <w:szCs w:val="20"/>
        </w:rPr>
        <w:t xml:space="preserve">Students will perform calculations to explain and predict climate, building quantitative skills. </w:t>
      </w:r>
    </w:p>
    <w:p w14:paraId="0FCC0024" w14:textId="1CEAB9C3" w:rsidR="00F65E5B" w:rsidRDefault="00F65E5B" w:rsidP="00CE5CCD">
      <w:pPr>
        <w:numPr>
          <w:ilvl w:val="0"/>
          <w:numId w:val="8"/>
        </w:numPr>
        <w:ind w:left="720"/>
        <w:rPr>
          <w:rFonts w:asciiTheme="minorHAnsi" w:hAnsiTheme="minorHAnsi" w:cstheme="minorHAnsi"/>
          <w:sz w:val="20"/>
          <w:szCs w:val="20"/>
        </w:rPr>
      </w:pPr>
      <w:r>
        <w:rPr>
          <w:rFonts w:asciiTheme="minorHAnsi" w:hAnsiTheme="minorHAnsi" w:cstheme="minorHAnsi"/>
          <w:sz w:val="20"/>
          <w:szCs w:val="20"/>
        </w:rPr>
        <w:t xml:space="preserve">Students will sketch diagrams and use estimation to demonstrate conceptual and quantitative skill. </w:t>
      </w:r>
    </w:p>
    <w:p w14:paraId="4DA874E4" w14:textId="4BB85F77" w:rsidR="00F65E5B" w:rsidRPr="00F33581" w:rsidRDefault="00F65E5B" w:rsidP="00CE5CCD">
      <w:pPr>
        <w:numPr>
          <w:ilvl w:val="0"/>
          <w:numId w:val="8"/>
        </w:numPr>
        <w:ind w:left="720"/>
        <w:rPr>
          <w:rFonts w:asciiTheme="minorHAnsi" w:hAnsiTheme="minorHAnsi" w:cstheme="minorHAnsi"/>
          <w:sz w:val="20"/>
          <w:szCs w:val="20"/>
        </w:rPr>
      </w:pPr>
      <w:r>
        <w:rPr>
          <w:rFonts w:asciiTheme="minorHAnsi" w:hAnsiTheme="minorHAnsi" w:cstheme="minorHAnsi"/>
          <w:sz w:val="20"/>
          <w:szCs w:val="20"/>
        </w:rPr>
        <w:t xml:space="preserve">Students will graph climate data. </w:t>
      </w:r>
    </w:p>
    <w:p w14:paraId="7CFBB00E" w14:textId="77777777" w:rsidR="0094700C" w:rsidRPr="00F33581" w:rsidRDefault="0094700C" w:rsidP="00CE5CCD">
      <w:pPr>
        <w:numPr>
          <w:ilvl w:val="0"/>
          <w:numId w:val="8"/>
        </w:numPr>
        <w:ind w:left="720"/>
        <w:rPr>
          <w:rFonts w:asciiTheme="minorHAnsi" w:hAnsiTheme="minorHAnsi" w:cstheme="minorHAnsi"/>
          <w:sz w:val="20"/>
          <w:szCs w:val="20"/>
        </w:rPr>
      </w:pPr>
      <w:r w:rsidRPr="00F33581">
        <w:rPr>
          <w:rFonts w:asciiTheme="minorHAnsi" w:hAnsiTheme="minorHAnsi" w:cstheme="minorHAnsi"/>
          <w:sz w:val="20"/>
          <w:szCs w:val="20"/>
        </w:rPr>
        <w:t>Students will develop observational, critical reasoning and data description skills.</w:t>
      </w:r>
    </w:p>
    <w:p w14:paraId="5E9E064A" w14:textId="6BC8E5EC" w:rsidR="0094700C" w:rsidRPr="00F33581" w:rsidRDefault="0094700C" w:rsidP="00CE5CCD">
      <w:pPr>
        <w:numPr>
          <w:ilvl w:val="0"/>
          <w:numId w:val="8"/>
        </w:numPr>
        <w:ind w:left="720"/>
        <w:rPr>
          <w:rFonts w:asciiTheme="minorHAnsi" w:hAnsiTheme="minorHAnsi" w:cstheme="minorHAnsi"/>
          <w:sz w:val="20"/>
          <w:szCs w:val="20"/>
        </w:rPr>
      </w:pPr>
      <w:r w:rsidRPr="00F33581">
        <w:rPr>
          <w:rFonts w:asciiTheme="minorHAnsi" w:hAnsiTheme="minorHAnsi" w:cstheme="minorHAnsi"/>
          <w:sz w:val="20"/>
          <w:szCs w:val="20"/>
        </w:rPr>
        <w:t>Students will participate in classroom discussions, reflective self-assessment and peer-evaluation</w:t>
      </w:r>
      <w:r w:rsidR="0029724E">
        <w:rPr>
          <w:rFonts w:asciiTheme="minorHAnsi" w:hAnsiTheme="minorHAnsi" w:cstheme="minorHAnsi"/>
          <w:sz w:val="20"/>
          <w:szCs w:val="20"/>
        </w:rPr>
        <w:t xml:space="preserve">. These active methods </w:t>
      </w:r>
      <w:r w:rsidRPr="00F33581">
        <w:rPr>
          <w:rFonts w:asciiTheme="minorHAnsi" w:hAnsiTheme="minorHAnsi" w:cstheme="minorHAnsi"/>
          <w:sz w:val="20"/>
          <w:szCs w:val="20"/>
        </w:rPr>
        <w:t>aid learning</w:t>
      </w:r>
      <w:r w:rsidR="0029724E">
        <w:rPr>
          <w:rFonts w:asciiTheme="minorHAnsi" w:hAnsiTheme="minorHAnsi" w:cstheme="minorHAnsi"/>
          <w:sz w:val="20"/>
          <w:szCs w:val="20"/>
        </w:rPr>
        <w:t>, observation</w:t>
      </w:r>
      <w:r w:rsidRPr="00F33581">
        <w:rPr>
          <w:rFonts w:asciiTheme="minorHAnsi" w:hAnsiTheme="minorHAnsi" w:cstheme="minorHAnsi"/>
          <w:sz w:val="20"/>
          <w:szCs w:val="20"/>
        </w:rPr>
        <w:t xml:space="preserve"> and communicat</w:t>
      </w:r>
      <w:r w:rsidR="0029724E">
        <w:rPr>
          <w:rFonts w:asciiTheme="minorHAnsi" w:hAnsiTheme="minorHAnsi" w:cstheme="minorHAnsi"/>
          <w:sz w:val="20"/>
          <w:szCs w:val="20"/>
        </w:rPr>
        <w:t xml:space="preserve">ion skills are needed </w:t>
      </w:r>
      <w:r w:rsidR="0029724E" w:rsidRPr="00F33581">
        <w:rPr>
          <w:rFonts w:asciiTheme="minorHAnsi" w:hAnsiTheme="minorHAnsi" w:cstheme="minorHAnsi"/>
          <w:sz w:val="20"/>
          <w:szCs w:val="20"/>
        </w:rPr>
        <w:t>to develop professional skills for scientific careers</w:t>
      </w:r>
      <w:r w:rsidR="0029724E">
        <w:rPr>
          <w:rFonts w:asciiTheme="minorHAnsi" w:hAnsiTheme="minorHAnsi" w:cstheme="minorHAnsi"/>
          <w:sz w:val="20"/>
          <w:szCs w:val="20"/>
        </w:rPr>
        <w:t>, team-work environments and personal development</w:t>
      </w:r>
      <w:r w:rsidRPr="00F33581">
        <w:rPr>
          <w:rFonts w:asciiTheme="minorHAnsi" w:hAnsiTheme="minorHAnsi" w:cstheme="minorHAnsi"/>
          <w:sz w:val="20"/>
          <w:szCs w:val="20"/>
        </w:rPr>
        <w:t>.</w:t>
      </w:r>
    </w:p>
    <w:p w14:paraId="3ADBF703" w14:textId="5B8DA863" w:rsidR="0029724E" w:rsidRDefault="0094700C" w:rsidP="00DB32A4">
      <w:pPr>
        <w:numPr>
          <w:ilvl w:val="0"/>
          <w:numId w:val="8"/>
        </w:numPr>
        <w:ind w:left="720"/>
        <w:rPr>
          <w:rFonts w:asciiTheme="minorHAnsi" w:hAnsiTheme="minorHAnsi" w:cstheme="minorHAnsi"/>
          <w:sz w:val="20"/>
          <w:szCs w:val="20"/>
        </w:rPr>
      </w:pPr>
      <w:r w:rsidRPr="0029724E">
        <w:rPr>
          <w:rFonts w:asciiTheme="minorHAnsi" w:hAnsiTheme="minorHAnsi" w:cstheme="minorHAnsi"/>
          <w:sz w:val="20"/>
          <w:szCs w:val="20"/>
        </w:rPr>
        <w:t>Students will learn where to access scientific information, graphical and written for future graduate research, scientific careers and lifelong-learning beyond the class as knowledge is not static and science progresses fast, especially with climate change. Students will use the USC library and online databases to locate and retrieve publications relevant to a research question or project</w:t>
      </w:r>
      <w:r w:rsidR="00531085" w:rsidRPr="0029724E">
        <w:rPr>
          <w:rFonts w:asciiTheme="minorHAnsi" w:hAnsiTheme="minorHAnsi" w:cstheme="minorHAnsi"/>
          <w:sz w:val="20"/>
          <w:szCs w:val="20"/>
        </w:rPr>
        <w:t xml:space="preserve">, </w:t>
      </w:r>
      <w:r w:rsidRPr="0029724E">
        <w:rPr>
          <w:rFonts w:asciiTheme="minorHAnsi" w:hAnsiTheme="minorHAnsi" w:cstheme="minorHAnsi"/>
          <w:sz w:val="20"/>
          <w:szCs w:val="20"/>
        </w:rPr>
        <w:t>to formulate and evaluate research questions</w:t>
      </w:r>
      <w:r w:rsidR="00531085" w:rsidRPr="0029724E">
        <w:rPr>
          <w:rFonts w:asciiTheme="minorHAnsi" w:hAnsiTheme="minorHAnsi" w:cstheme="minorHAnsi"/>
          <w:sz w:val="20"/>
          <w:szCs w:val="20"/>
        </w:rPr>
        <w:t xml:space="preserve"> and </w:t>
      </w:r>
      <w:r w:rsidRPr="0029724E">
        <w:rPr>
          <w:rFonts w:asciiTheme="minorHAnsi" w:hAnsiTheme="minorHAnsi" w:cstheme="minorHAnsi"/>
          <w:sz w:val="20"/>
          <w:szCs w:val="20"/>
        </w:rPr>
        <w:t>to accurately report on and draw conclusions from careful readings of works of research literature</w:t>
      </w:r>
      <w:r w:rsidR="00353E0A" w:rsidRPr="0029724E">
        <w:rPr>
          <w:rFonts w:asciiTheme="minorHAnsi" w:hAnsiTheme="minorHAnsi" w:cstheme="minorHAnsi"/>
          <w:sz w:val="20"/>
          <w:szCs w:val="20"/>
        </w:rPr>
        <w:t>.</w:t>
      </w:r>
      <w:r w:rsidR="0029724E" w:rsidRPr="0029724E">
        <w:rPr>
          <w:rFonts w:asciiTheme="minorHAnsi" w:hAnsiTheme="minorHAnsi" w:cstheme="minorHAnsi"/>
          <w:sz w:val="20"/>
          <w:szCs w:val="20"/>
        </w:rPr>
        <w:t xml:space="preserve"> </w:t>
      </w:r>
    </w:p>
    <w:p w14:paraId="3B11992D" w14:textId="725B7D1F" w:rsidR="0029724E" w:rsidRPr="0029724E" w:rsidRDefault="0029724E" w:rsidP="00DB32A4">
      <w:pPr>
        <w:numPr>
          <w:ilvl w:val="0"/>
          <w:numId w:val="8"/>
        </w:numPr>
        <w:ind w:left="720"/>
        <w:rPr>
          <w:rFonts w:asciiTheme="minorHAnsi" w:hAnsiTheme="minorHAnsi" w:cstheme="minorHAnsi"/>
          <w:sz w:val="20"/>
          <w:szCs w:val="20"/>
        </w:rPr>
      </w:pPr>
      <w:r w:rsidRPr="0029724E">
        <w:rPr>
          <w:rFonts w:asciiTheme="minorHAnsi" w:hAnsiTheme="minorHAnsi" w:cstheme="minorHAnsi"/>
          <w:sz w:val="20"/>
          <w:szCs w:val="20"/>
        </w:rPr>
        <w:t>Students will demonstrate the ability to accurately and ethically incorporate and cite a variety of scholarly sources in their written reports and oral presentations, and will evaluate the relative reliability of sources of information (peer-review, journal/publisher, online publishing etc.).</w:t>
      </w:r>
    </w:p>
    <w:p w14:paraId="5C3B46B0" w14:textId="77777777" w:rsidR="0029724E" w:rsidRDefault="0029724E" w:rsidP="00DB32A4">
      <w:pPr>
        <w:numPr>
          <w:ilvl w:val="0"/>
          <w:numId w:val="8"/>
        </w:numPr>
        <w:ind w:left="720"/>
        <w:rPr>
          <w:rFonts w:asciiTheme="minorHAnsi" w:hAnsiTheme="minorHAnsi" w:cstheme="minorHAnsi"/>
          <w:sz w:val="20"/>
          <w:szCs w:val="20"/>
        </w:rPr>
      </w:pPr>
      <w:r w:rsidRPr="0029724E">
        <w:rPr>
          <w:rFonts w:asciiTheme="minorHAnsi" w:hAnsiTheme="minorHAnsi" w:cstheme="minorHAnsi"/>
          <w:sz w:val="20"/>
          <w:szCs w:val="20"/>
        </w:rPr>
        <w:t>Students will demonstrate the ability to acquire and communicate scientific data, ideas, and interpretations through written, oral, and visual means in short and long format.</w:t>
      </w:r>
      <w:r>
        <w:rPr>
          <w:rFonts w:asciiTheme="minorHAnsi" w:hAnsiTheme="minorHAnsi" w:cstheme="minorHAnsi"/>
          <w:sz w:val="20"/>
          <w:szCs w:val="20"/>
        </w:rPr>
        <w:t xml:space="preserve"> </w:t>
      </w:r>
    </w:p>
    <w:p w14:paraId="3F89A6A0" w14:textId="346D329B" w:rsidR="00F65E5B" w:rsidRPr="0029724E" w:rsidRDefault="00F65E5B" w:rsidP="00DB32A4">
      <w:pPr>
        <w:numPr>
          <w:ilvl w:val="0"/>
          <w:numId w:val="8"/>
        </w:numPr>
        <w:ind w:left="720"/>
        <w:rPr>
          <w:rFonts w:asciiTheme="minorHAnsi" w:hAnsiTheme="minorHAnsi" w:cstheme="minorHAnsi"/>
          <w:sz w:val="20"/>
          <w:szCs w:val="20"/>
        </w:rPr>
      </w:pPr>
      <w:r w:rsidRPr="0029724E">
        <w:rPr>
          <w:rFonts w:asciiTheme="minorHAnsi" w:hAnsiTheme="minorHAnsi" w:cstheme="minorHAnsi"/>
          <w:sz w:val="20"/>
          <w:szCs w:val="20"/>
        </w:rPr>
        <w:t>Students will produce written and oral reports that clearly and accurately describe and illustrate the background, methods, data, and interpretations.</w:t>
      </w:r>
    </w:p>
    <w:bookmarkEnd w:id="0"/>
    <w:p w14:paraId="7B1B3B0D" w14:textId="2E4A8319" w:rsidR="00CE5CCD" w:rsidRPr="00CE5CCD" w:rsidRDefault="00CE5CCD" w:rsidP="00CE5CCD">
      <w:pPr>
        <w:rPr>
          <w:rFonts w:asciiTheme="minorHAnsi" w:hAnsiTheme="minorHAnsi" w:cstheme="minorHAnsi"/>
          <w:sz w:val="20"/>
          <w:szCs w:val="20"/>
        </w:rPr>
      </w:pPr>
      <w:r w:rsidRPr="00CE5CCD">
        <w:rPr>
          <w:rFonts w:asciiTheme="minorHAnsi" w:hAnsiTheme="minorHAnsi" w:cstheme="minorHAnsi"/>
          <w:sz w:val="20"/>
          <w:szCs w:val="20"/>
        </w:rPr>
        <w:t>Learning will be achieved via guided, lecture- and discussion-based learning inside the classroom</w:t>
      </w:r>
      <w:r>
        <w:rPr>
          <w:rFonts w:asciiTheme="minorHAnsi" w:hAnsiTheme="minorHAnsi" w:cstheme="minorHAnsi"/>
          <w:sz w:val="20"/>
          <w:szCs w:val="20"/>
        </w:rPr>
        <w:t xml:space="preserve">, </w:t>
      </w:r>
      <w:r w:rsidRPr="00CE5CCD">
        <w:rPr>
          <w:rFonts w:asciiTheme="minorHAnsi" w:hAnsiTheme="minorHAnsi" w:cstheme="minorHAnsi"/>
          <w:sz w:val="20"/>
          <w:szCs w:val="20"/>
        </w:rPr>
        <w:t xml:space="preserve">as well as via independent literature-based learning outside of the classroom. </w:t>
      </w:r>
      <w:r>
        <w:rPr>
          <w:rFonts w:asciiTheme="minorHAnsi" w:hAnsiTheme="minorHAnsi" w:cstheme="minorHAnsi"/>
          <w:sz w:val="20"/>
          <w:szCs w:val="20"/>
        </w:rPr>
        <w:t xml:space="preserve">Learning will be assessed via a variety of homework assignments and examinations, written reports and oral presentations. </w:t>
      </w:r>
    </w:p>
    <w:p w14:paraId="796A390A" w14:textId="77777777" w:rsidR="00CE5CCD" w:rsidRPr="00F33581" w:rsidRDefault="00CE5CCD" w:rsidP="00CE5CCD">
      <w:pPr>
        <w:rPr>
          <w:rFonts w:asciiTheme="minorHAnsi" w:hAnsiTheme="minorHAnsi" w:cstheme="minorHAnsi"/>
          <w:sz w:val="20"/>
          <w:szCs w:val="20"/>
        </w:rPr>
      </w:pPr>
    </w:p>
    <w:p w14:paraId="0A0F11D1" w14:textId="318565F1" w:rsidR="003D54CC" w:rsidRPr="004A7B63" w:rsidRDefault="003D54CC" w:rsidP="003D54CC">
      <w:pPr>
        <w:ind w:right="-216"/>
        <w:rPr>
          <w:rFonts w:asciiTheme="minorHAnsi" w:hAnsiTheme="minorHAnsi" w:cstheme="minorHAnsi"/>
          <w:b/>
          <w:color w:val="4F6228" w:themeColor="accent3" w:themeShade="80"/>
          <w:sz w:val="20"/>
          <w:szCs w:val="20"/>
        </w:rPr>
      </w:pPr>
      <w:r w:rsidRPr="004A7B63">
        <w:rPr>
          <w:rFonts w:asciiTheme="minorHAnsi" w:hAnsiTheme="minorHAnsi" w:cstheme="minorHAnsi"/>
          <w:b/>
          <w:color w:val="4F6228" w:themeColor="accent3" w:themeShade="80"/>
          <w:sz w:val="20"/>
          <w:szCs w:val="20"/>
        </w:rPr>
        <w:t xml:space="preserve">Climate sustainability </w:t>
      </w:r>
      <w:r w:rsidR="00402B3C" w:rsidRPr="004A7B63">
        <w:rPr>
          <w:rFonts w:asciiTheme="minorHAnsi" w:hAnsiTheme="minorHAnsi" w:cstheme="minorHAnsi"/>
          <w:b/>
          <w:color w:val="4F6228" w:themeColor="accent3" w:themeShade="80"/>
          <w:sz w:val="20"/>
          <w:szCs w:val="20"/>
        </w:rPr>
        <w:t>theme</w:t>
      </w:r>
    </w:p>
    <w:p w14:paraId="7F2B3CE3" w14:textId="72C70C73" w:rsidR="003D54CC" w:rsidRPr="004A7B63" w:rsidRDefault="003D54CC" w:rsidP="003D54CC">
      <w:pPr>
        <w:ind w:right="-216"/>
        <w:rPr>
          <w:rFonts w:asciiTheme="minorHAnsi" w:hAnsiTheme="minorHAnsi" w:cstheme="minorHAnsi"/>
          <w:b/>
          <w:color w:val="4F6228" w:themeColor="accent3" w:themeShade="80"/>
          <w:sz w:val="20"/>
          <w:szCs w:val="20"/>
        </w:rPr>
      </w:pPr>
      <w:r w:rsidRPr="004A7B63">
        <w:rPr>
          <w:rFonts w:asciiTheme="minorHAnsi" w:hAnsiTheme="minorHAnsi" w:cstheme="minorHAnsi"/>
          <w:b/>
          <w:color w:val="4F6228" w:themeColor="accent3" w:themeShade="80"/>
          <w:sz w:val="20"/>
          <w:szCs w:val="20"/>
        </w:rPr>
        <w:t xml:space="preserve">Motivation: </w:t>
      </w:r>
      <w:r w:rsidR="00955A4E" w:rsidRPr="004A7B63">
        <w:rPr>
          <w:rFonts w:asciiTheme="minorHAnsi" w:hAnsiTheme="minorHAnsi" w:cstheme="minorHAnsi"/>
          <w:color w:val="4F6228" w:themeColor="accent3" w:themeShade="80"/>
          <w:sz w:val="20"/>
          <w:szCs w:val="20"/>
        </w:rPr>
        <w:t>C</w:t>
      </w:r>
      <w:r w:rsidRPr="004A7B63">
        <w:rPr>
          <w:rFonts w:asciiTheme="minorHAnsi" w:hAnsiTheme="minorHAnsi" w:cstheme="minorHAnsi"/>
          <w:color w:val="4F6228" w:themeColor="accent3" w:themeShade="80"/>
          <w:sz w:val="20"/>
          <w:szCs w:val="20"/>
        </w:rPr>
        <w:t xml:space="preserve">limate change and </w:t>
      </w:r>
      <w:r w:rsidR="007F1651" w:rsidRPr="004A7B63">
        <w:rPr>
          <w:rFonts w:asciiTheme="minorHAnsi" w:hAnsiTheme="minorHAnsi" w:cstheme="minorHAnsi"/>
          <w:color w:val="4F6228" w:themeColor="accent3" w:themeShade="80"/>
          <w:sz w:val="20"/>
          <w:szCs w:val="20"/>
        </w:rPr>
        <w:t>its societal implications</w:t>
      </w:r>
      <w:r w:rsidRPr="004A7B63">
        <w:rPr>
          <w:rFonts w:asciiTheme="minorHAnsi" w:hAnsiTheme="minorHAnsi" w:cstheme="minorHAnsi"/>
          <w:color w:val="4F6228" w:themeColor="accent3" w:themeShade="80"/>
          <w:sz w:val="20"/>
          <w:szCs w:val="20"/>
        </w:rPr>
        <w:t xml:space="preserve"> are becoming increasingly apparent across the world, the United States, California and Los Angeles. Climate scientists are making clear statements about the state of climate and the mitigation steps that could be made to reduce the magnitude of climate change in the future. This class has always provided climate science training to develop climate skills</w:t>
      </w:r>
      <w:r w:rsidR="007F1651" w:rsidRPr="004A7B63">
        <w:rPr>
          <w:rFonts w:asciiTheme="minorHAnsi" w:hAnsiTheme="minorHAnsi" w:cstheme="minorHAnsi"/>
          <w:color w:val="4F6228" w:themeColor="accent3" w:themeShade="80"/>
          <w:sz w:val="20"/>
          <w:szCs w:val="20"/>
        </w:rPr>
        <w:t>,</w:t>
      </w:r>
      <w:r w:rsidRPr="004A7B63">
        <w:rPr>
          <w:rFonts w:asciiTheme="minorHAnsi" w:hAnsiTheme="minorHAnsi" w:cstheme="minorHAnsi"/>
          <w:color w:val="4F6228" w:themeColor="accent3" w:themeShade="80"/>
          <w:sz w:val="20"/>
          <w:szCs w:val="20"/>
        </w:rPr>
        <w:t xml:space="preserve"> but </w:t>
      </w:r>
      <w:r w:rsidR="007F1651" w:rsidRPr="004A7B63">
        <w:rPr>
          <w:rFonts w:asciiTheme="minorHAnsi" w:hAnsiTheme="minorHAnsi" w:cstheme="minorHAnsi"/>
          <w:color w:val="4F6228" w:themeColor="accent3" w:themeShade="80"/>
          <w:sz w:val="20"/>
          <w:szCs w:val="20"/>
        </w:rPr>
        <w:t>the</w:t>
      </w:r>
      <w:r w:rsidRPr="004A7B63">
        <w:rPr>
          <w:rFonts w:asciiTheme="minorHAnsi" w:hAnsiTheme="minorHAnsi" w:cstheme="minorHAnsi"/>
          <w:color w:val="4F6228" w:themeColor="accent3" w:themeShade="80"/>
          <w:sz w:val="20"/>
          <w:szCs w:val="20"/>
        </w:rPr>
        <w:t xml:space="preserve"> urgency </w:t>
      </w:r>
      <w:r w:rsidR="007F1651" w:rsidRPr="004A7B63">
        <w:rPr>
          <w:rFonts w:asciiTheme="minorHAnsi" w:hAnsiTheme="minorHAnsi" w:cstheme="minorHAnsi"/>
          <w:color w:val="4F6228" w:themeColor="accent3" w:themeShade="80"/>
          <w:sz w:val="20"/>
          <w:szCs w:val="20"/>
        </w:rPr>
        <w:t>of our situation requires a focused response</w:t>
      </w:r>
      <w:r w:rsidR="00955A4E" w:rsidRPr="004A7B63">
        <w:rPr>
          <w:rFonts w:asciiTheme="minorHAnsi" w:hAnsiTheme="minorHAnsi" w:cstheme="minorHAnsi"/>
          <w:color w:val="4F6228" w:themeColor="accent3" w:themeShade="80"/>
          <w:sz w:val="20"/>
          <w:szCs w:val="20"/>
        </w:rPr>
        <w:t xml:space="preserve">. We have </w:t>
      </w:r>
      <w:r w:rsidRPr="004A7B63">
        <w:rPr>
          <w:rFonts w:asciiTheme="minorHAnsi" w:hAnsiTheme="minorHAnsi" w:cstheme="minorHAnsi"/>
          <w:color w:val="4F6228" w:themeColor="accent3" w:themeShade="80"/>
          <w:sz w:val="20"/>
          <w:szCs w:val="20"/>
        </w:rPr>
        <w:t>readings, carbon calculations and climate science actionable information</w:t>
      </w:r>
      <w:r w:rsidR="00955A4E" w:rsidRPr="004A7B63">
        <w:rPr>
          <w:rFonts w:asciiTheme="minorHAnsi" w:hAnsiTheme="minorHAnsi" w:cstheme="minorHAnsi"/>
          <w:color w:val="4F6228" w:themeColor="accent3" w:themeShade="80"/>
          <w:sz w:val="20"/>
          <w:szCs w:val="20"/>
        </w:rPr>
        <w:t xml:space="preserve"> towards California’s climate initiatives</w:t>
      </w:r>
      <w:r w:rsidR="007F1651" w:rsidRPr="004A7B63">
        <w:rPr>
          <w:rFonts w:asciiTheme="minorHAnsi" w:hAnsiTheme="minorHAnsi" w:cstheme="minorHAnsi"/>
          <w:color w:val="4F6228" w:themeColor="accent3" w:themeShade="80"/>
          <w:sz w:val="20"/>
          <w:szCs w:val="20"/>
        </w:rPr>
        <w:t>. With this effort GEOL 412</w:t>
      </w:r>
      <w:r w:rsidRPr="004A7B63">
        <w:rPr>
          <w:rFonts w:asciiTheme="minorHAnsi" w:hAnsiTheme="minorHAnsi" w:cstheme="minorHAnsi"/>
          <w:color w:val="4F6228" w:themeColor="accent3" w:themeShade="80"/>
          <w:sz w:val="20"/>
          <w:szCs w:val="20"/>
        </w:rPr>
        <w:t xml:space="preserve"> seeks to train scientists ready to </w:t>
      </w:r>
      <w:r w:rsidR="007F1651" w:rsidRPr="004A7B63">
        <w:rPr>
          <w:rFonts w:asciiTheme="minorHAnsi" w:hAnsiTheme="minorHAnsi" w:cstheme="minorHAnsi"/>
          <w:color w:val="4F6228" w:themeColor="accent3" w:themeShade="80"/>
          <w:sz w:val="20"/>
          <w:szCs w:val="20"/>
        </w:rPr>
        <w:t>use</w:t>
      </w:r>
      <w:r w:rsidRPr="004A7B63">
        <w:rPr>
          <w:rFonts w:asciiTheme="minorHAnsi" w:hAnsiTheme="minorHAnsi" w:cstheme="minorHAnsi"/>
          <w:color w:val="4F6228" w:themeColor="accent3" w:themeShade="80"/>
          <w:sz w:val="20"/>
          <w:szCs w:val="20"/>
        </w:rPr>
        <w:t xml:space="preserve"> climate science to inform management of a sustainable climate future.</w:t>
      </w:r>
      <w:r w:rsidRPr="004A7B63">
        <w:rPr>
          <w:rFonts w:asciiTheme="minorHAnsi" w:hAnsiTheme="minorHAnsi" w:cstheme="minorHAnsi"/>
          <w:b/>
          <w:color w:val="4F6228" w:themeColor="accent3" w:themeShade="80"/>
          <w:sz w:val="20"/>
          <w:szCs w:val="20"/>
        </w:rPr>
        <w:t xml:space="preserve"> </w:t>
      </w:r>
    </w:p>
    <w:p w14:paraId="38CBD8FC" w14:textId="122703FF" w:rsidR="003D54CC" w:rsidRPr="004A7B63" w:rsidRDefault="003D54CC" w:rsidP="003D54CC">
      <w:pPr>
        <w:ind w:right="-216"/>
        <w:rPr>
          <w:rFonts w:asciiTheme="minorHAnsi" w:hAnsiTheme="minorHAnsi" w:cstheme="minorHAnsi"/>
          <w:b/>
          <w:color w:val="4F6228" w:themeColor="accent3" w:themeShade="80"/>
          <w:sz w:val="20"/>
          <w:szCs w:val="20"/>
        </w:rPr>
      </w:pPr>
      <w:r w:rsidRPr="004A7B63">
        <w:rPr>
          <w:rFonts w:asciiTheme="minorHAnsi" w:hAnsiTheme="minorHAnsi" w:cstheme="minorHAnsi"/>
          <w:b/>
          <w:color w:val="4F6228" w:themeColor="accent3" w:themeShade="80"/>
          <w:sz w:val="20"/>
          <w:szCs w:val="20"/>
        </w:rPr>
        <w:t>Learning Objective:</w:t>
      </w:r>
      <w:r w:rsidRPr="004A7B63">
        <w:rPr>
          <w:rFonts w:asciiTheme="minorHAnsi" w:hAnsiTheme="minorHAnsi" w:cstheme="minorHAnsi"/>
          <w:color w:val="4F6228" w:themeColor="accent3" w:themeShade="80"/>
          <w:sz w:val="20"/>
          <w:szCs w:val="20"/>
        </w:rPr>
        <w:t xml:space="preserve"> </w:t>
      </w:r>
      <w:r w:rsidR="007F1651" w:rsidRPr="004A7B63">
        <w:rPr>
          <w:rFonts w:asciiTheme="minorHAnsi" w:hAnsiTheme="minorHAnsi" w:cstheme="minorHAnsi"/>
          <w:color w:val="4F6228" w:themeColor="accent3" w:themeShade="80"/>
          <w:sz w:val="20"/>
          <w:szCs w:val="20"/>
        </w:rPr>
        <w:t>The ability to identify</w:t>
      </w:r>
      <w:r w:rsidRPr="004A7B63">
        <w:rPr>
          <w:rFonts w:asciiTheme="minorHAnsi" w:hAnsiTheme="minorHAnsi" w:cstheme="minorHAnsi"/>
          <w:color w:val="4F6228" w:themeColor="accent3" w:themeShade="80"/>
          <w:sz w:val="20"/>
          <w:szCs w:val="20"/>
        </w:rPr>
        <w:t xml:space="preserve"> the key aspects of climate science associated with anthropogenic greenhouse gas emissions and associated climate change is a critical objective for GEOL 412</w:t>
      </w:r>
      <w:r w:rsidR="00955A4E" w:rsidRPr="004A7B63">
        <w:rPr>
          <w:rFonts w:asciiTheme="minorHAnsi" w:hAnsiTheme="minorHAnsi" w:cstheme="minorHAnsi"/>
          <w:color w:val="4F6228" w:themeColor="accent3" w:themeShade="80"/>
          <w:sz w:val="20"/>
          <w:szCs w:val="20"/>
        </w:rPr>
        <w:t>. Observation and thinking skills are key</w:t>
      </w:r>
      <w:r w:rsidRPr="004A7B63">
        <w:rPr>
          <w:rFonts w:asciiTheme="minorHAnsi" w:hAnsiTheme="minorHAnsi" w:cstheme="minorHAnsi"/>
          <w:color w:val="4F6228" w:themeColor="accent3" w:themeShade="80"/>
          <w:sz w:val="20"/>
          <w:szCs w:val="20"/>
        </w:rPr>
        <w:t xml:space="preserve"> to prepare climate-educated students</w:t>
      </w:r>
      <w:r w:rsidR="007F1651" w:rsidRPr="004A7B63">
        <w:rPr>
          <w:rFonts w:asciiTheme="minorHAnsi" w:hAnsiTheme="minorHAnsi" w:cstheme="minorHAnsi"/>
          <w:color w:val="4F6228" w:themeColor="accent3" w:themeShade="80"/>
          <w:sz w:val="20"/>
          <w:szCs w:val="20"/>
        </w:rPr>
        <w:t xml:space="preserve"> armed not just with today’s knowledge but also with training to </w:t>
      </w:r>
      <w:r w:rsidR="00955A4E" w:rsidRPr="004A7B63">
        <w:rPr>
          <w:rFonts w:asciiTheme="minorHAnsi" w:hAnsiTheme="minorHAnsi" w:cstheme="minorHAnsi"/>
          <w:color w:val="4F6228" w:themeColor="accent3" w:themeShade="80"/>
          <w:sz w:val="20"/>
          <w:szCs w:val="20"/>
        </w:rPr>
        <w:t xml:space="preserve">learn from and </w:t>
      </w:r>
      <w:r w:rsidR="007F1651" w:rsidRPr="004A7B63">
        <w:rPr>
          <w:rFonts w:asciiTheme="minorHAnsi" w:hAnsiTheme="minorHAnsi" w:cstheme="minorHAnsi"/>
          <w:color w:val="4F6228" w:themeColor="accent3" w:themeShade="80"/>
          <w:sz w:val="20"/>
          <w:szCs w:val="20"/>
        </w:rPr>
        <w:t>respond to new data emerging in</w:t>
      </w:r>
      <w:r w:rsidRPr="004A7B63">
        <w:rPr>
          <w:rFonts w:asciiTheme="minorHAnsi" w:hAnsiTheme="minorHAnsi" w:cstheme="minorHAnsi"/>
          <w:color w:val="4F6228" w:themeColor="accent3" w:themeShade="80"/>
          <w:sz w:val="20"/>
          <w:szCs w:val="20"/>
        </w:rPr>
        <w:t xml:space="preserve"> our changing world. This class </w:t>
      </w:r>
      <w:r w:rsidR="007F1651" w:rsidRPr="004A7B63">
        <w:rPr>
          <w:rFonts w:asciiTheme="minorHAnsi" w:hAnsiTheme="minorHAnsi" w:cstheme="minorHAnsi"/>
          <w:color w:val="4F6228" w:themeColor="accent3" w:themeShade="80"/>
          <w:sz w:val="20"/>
          <w:szCs w:val="20"/>
        </w:rPr>
        <w:t xml:space="preserve">will help students to </w:t>
      </w:r>
      <w:r w:rsidRPr="004A7B63">
        <w:rPr>
          <w:rFonts w:asciiTheme="minorHAnsi" w:hAnsiTheme="minorHAnsi" w:cstheme="minorHAnsi"/>
          <w:color w:val="4F6228" w:themeColor="accent3" w:themeShade="80"/>
          <w:sz w:val="20"/>
          <w:szCs w:val="20"/>
        </w:rPr>
        <w:t xml:space="preserve">seek </w:t>
      </w:r>
      <w:r w:rsidR="007F1651" w:rsidRPr="004A7B63">
        <w:rPr>
          <w:rFonts w:asciiTheme="minorHAnsi" w:hAnsiTheme="minorHAnsi" w:cstheme="minorHAnsi"/>
          <w:color w:val="4F6228" w:themeColor="accent3" w:themeShade="80"/>
          <w:sz w:val="20"/>
          <w:szCs w:val="20"/>
        </w:rPr>
        <w:t xml:space="preserve">scientific sources of information on </w:t>
      </w:r>
      <w:r w:rsidRPr="004A7B63">
        <w:rPr>
          <w:rFonts w:asciiTheme="minorHAnsi" w:hAnsiTheme="minorHAnsi" w:cstheme="minorHAnsi"/>
          <w:color w:val="4F6228" w:themeColor="accent3" w:themeShade="80"/>
          <w:sz w:val="20"/>
          <w:szCs w:val="20"/>
        </w:rPr>
        <w:t>the current and evolving state of the climate and climate science</w:t>
      </w:r>
      <w:r w:rsidR="007F1651" w:rsidRPr="004A7B63">
        <w:rPr>
          <w:rFonts w:asciiTheme="minorHAnsi" w:hAnsiTheme="minorHAnsi" w:cstheme="minorHAnsi"/>
          <w:color w:val="4F6228" w:themeColor="accent3" w:themeShade="80"/>
          <w:sz w:val="20"/>
          <w:szCs w:val="20"/>
        </w:rPr>
        <w:t xml:space="preserve">. The class will </w:t>
      </w:r>
      <w:r w:rsidRPr="004A7B63">
        <w:rPr>
          <w:rFonts w:asciiTheme="minorHAnsi" w:hAnsiTheme="minorHAnsi" w:cstheme="minorHAnsi"/>
          <w:color w:val="4F6228" w:themeColor="accent3" w:themeShade="80"/>
          <w:sz w:val="20"/>
          <w:szCs w:val="20"/>
        </w:rPr>
        <w:t xml:space="preserve">train students </w:t>
      </w:r>
      <w:r w:rsidR="007F1651" w:rsidRPr="004A7B63">
        <w:rPr>
          <w:rFonts w:asciiTheme="minorHAnsi" w:hAnsiTheme="minorHAnsi" w:cstheme="minorHAnsi"/>
          <w:color w:val="4F6228" w:themeColor="accent3" w:themeShade="80"/>
          <w:sz w:val="20"/>
          <w:szCs w:val="20"/>
        </w:rPr>
        <w:t xml:space="preserve">for civic </w:t>
      </w:r>
      <w:r w:rsidRPr="004A7B63">
        <w:rPr>
          <w:rFonts w:asciiTheme="minorHAnsi" w:hAnsiTheme="minorHAnsi" w:cstheme="minorHAnsi"/>
          <w:color w:val="4F6228" w:themeColor="accent3" w:themeShade="80"/>
          <w:sz w:val="20"/>
          <w:szCs w:val="20"/>
        </w:rPr>
        <w:t>engage</w:t>
      </w:r>
      <w:r w:rsidR="007F1651" w:rsidRPr="004A7B63">
        <w:rPr>
          <w:rFonts w:asciiTheme="minorHAnsi" w:hAnsiTheme="minorHAnsi" w:cstheme="minorHAnsi"/>
          <w:color w:val="4F6228" w:themeColor="accent3" w:themeShade="80"/>
          <w:sz w:val="20"/>
          <w:szCs w:val="20"/>
        </w:rPr>
        <w:t>ment</w:t>
      </w:r>
      <w:r w:rsidRPr="004A7B63">
        <w:rPr>
          <w:rFonts w:asciiTheme="minorHAnsi" w:hAnsiTheme="minorHAnsi" w:cstheme="minorHAnsi"/>
          <w:color w:val="4F6228" w:themeColor="accent3" w:themeShade="80"/>
          <w:sz w:val="20"/>
          <w:szCs w:val="20"/>
        </w:rPr>
        <w:t xml:space="preserve"> in </w:t>
      </w:r>
      <w:r w:rsidR="007F1651" w:rsidRPr="004A7B63">
        <w:rPr>
          <w:rFonts w:asciiTheme="minorHAnsi" w:hAnsiTheme="minorHAnsi" w:cstheme="minorHAnsi"/>
          <w:color w:val="4F6228" w:themeColor="accent3" w:themeShade="80"/>
          <w:sz w:val="20"/>
          <w:szCs w:val="20"/>
        </w:rPr>
        <w:t xml:space="preserve">climate and </w:t>
      </w:r>
      <w:r w:rsidRPr="004A7B63">
        <w:rPr>
          <w:rFonts w:asciiTheme="minorHAnsi" w:hAnsiTheme="minorHAnsi" w:cstheme="minorHAnsi"/>
          <w:color w:val="4F6228" w:themeColor="accent3" w:themeShade="80"/>
          <w:sz w:val="20"/>
          <w:szCs w:val="20"/>
        </w:rPr>
        <w:t>societ</w:t>
      </w:r>
      <w:r w:rsidR="007F1651" w:rsidRPr="004A7B63">
        <w:rPr>
          <w:rFonts w:asciiTheme="minorHAnsi" w:hAnsiTheme="minorHAnsi" w:cstheme="minorHAnsi"/>
          <w:color w:val="4F6228" w:themeColor="accent3" w:themeShade="80"/>
          <w:sz w:val="20"/>
          <w:szCs w:val="20"/>
        </w:rPr>
        <w:t>al</w:t>
      </w:r>
      <w:r w:rsidRPr="004A7B63">
        <w:rPr>
          <w:rFonts w:asciiTheme="minorHAnsi" w:hAnsiTheme="minorHAnsi" w:cstheme="minorHAnsi"/>
          <w:color w:val="4F6228" w:themeColor="accent3" w:themeShade="80"/>
          <w:sz w:val="20"/>
          <w:szCs w:val="20"/>
        </w:rPr>
        <w:t xml:space="preserve"> issues with an awareness of individual and institutional responsibility and actions. Students will be asked to:</w:t>
      </w:r>
    </w:p>
    <w:p w14:paraId="5FC1EA4C" w14:textId="6D274854" w:rsidR="00DD4AE6" w:rsidRPr="004A7B63" w:rsidRDefault="003D54CC" w:rsidP="00DD4AE6">
      <w:pPr>
        <w:pStyle w:val="ListParagraph"/>
        <w:numPr>
          <w:ilvl w:val="0"/>
          <w:numId w:val="10"/>
        </w:numPr>
        <w:ind w:right="-216"/>
        <w:rPr>
          <w:rFonts w:asciiTheme="minorHAnsi" w:hAnsiTheme="minorHAnsi" w:cstheme="minorHAnsi"/>
          <w:color w:val="4F6228" w:themeColor="accent3" w:themeShade="80"/>
          <w:sz w:val="20"/>
          <w:szCs w:val="20"/>
        </w:rPr>
      </w:pPr>
      <w:r w:rsidRPr="004A7B63">
        <w:rPr>
          <w:rFonts w:asciiTheme="minorHAnsi" w:hAnsiTheme="minorHAnsi" w:cstheme="minorHAnsi"/>
          <w:color w:val="4F6228" w:themeColor="accent3" w:themeShade="80"/>
          <w:sz w:val="20"/>
          <w:szCs w:val="20"/>
        </w:rPr>
        <w:t>Calculate carbon emissions for an individual, as part of preparations for in-class discussions</w:t>
      </w:r>
      <w:r w:rsidR="00DD4AE6" w:rsidRPr="004A7B63">
        <w:rPr>
          <w:rFonts w:asciiTheme="minorHAnsi" w:hAnsiTheme="minorHAnsi" w:cstheme="minorHAnsi"/>
          <w:color w:val="4F6228" w:themeColor="accent3" w:themeShade="80"/>
          <w:sz w:val="20"/>
          <w:szCs w:val="20"/>
        </w:rPr>
        <w:t xml:space="preserve"> of individual and institutional responsibility.</w:t>
      </w:r>
    </w:p>
    <w:p w14:paraId="42556001" w14:textId="48609116" w:rsidR="00DD4AE6" w:rsidRPr="004A7B63" w:rsidRDefault="00DD4AE6" w:rsidP="00DD4AE6">
      <w:pPr>
        <w:pStyle w:val="ListParagraph"/>
        <w:numPr>
          <w:ilvl w:val="1"/>
          <w:numId w:val="10"/>
        </w:numPr>
        <w:ind w:right="-216"/>
        <w:rPr>
          <w:rFonts w:asciiTheme="minorHAnsi" w:hAnsiTheme="minorHAnsi" w:cstheme="minorHAnsi"/>
          <w:color w:val="4F6228" w:themeColor="accent3" w:themeShade="80"/>
          <w:sz w:val="20"/>
          <w:szCs w:val="20"/>
        </w:rPr>
      </w:pPr>
      <w:r w:rsidRPr="004A7B63">
        <w:rPr>
          <w:rFonts w:asciiTheme="minorHAnsi" w:hAnsiTheme="minorHAnsi" w:cstheme="minorHAnsi"/>
          <w:color w:val="4F6228" w:themeColor="accent3" w:themeShade="80"/>
          <w:sz w:val="20"/>
          <w:szCs w:val="20"/>
        </w:rPr>
        <w:t xml:space="preserve">Individual </w:t>
      </w:r>
      <w:hyperlink r:id="rId21" w:history="1">
        <w:r w:rsidRPr="004A7B63">
          <w:rPr>
            <w:rStyle w:val="Hyperlink"/>
            <w:rFonts w:asciiTheme="minorHAnsi" w:hAnsiTheme="minorHAnsi" w:cstheme="minorHAnsi"/>
            <w:color w:val="4F6228" w:themeColor="accent3" w:themeShade="80"/>
            <w:sz w:val="20"/>
            <w:szCs w:val="20"/>
          </w:rPr>
          <w:t>https://coolclimate.berkeley.edu/calculator</w:t>
        </w:r>
      </w:hyperlink>
      <w:r w:rsidRPr="004A7B63">
        <w:rPr>
          <w:rFonts w:asciiTheme="minorHAnsi" w:hAnsiTheme="minorHAnsi" w:cstheme="minorHAnsi"/>
          <w:color w:val="4F6228" w:themeColor="accent3" w:themeShade="80"/>
          <w:sz w:val="20"/>
          <w:szCs w:val="20"/>
        </w:rPr>
        <w:t xml:space="preserve"> </w:t>
      </w:r>
    </w:p>
    <w:p w14:paraId="07762E03" w14:textId="1B6F4C5C" w:rsidR="00DD4AE6" w:rsidRPr="004A7B63" w:rsidRDefault="00DD4AE6" w:rsidP="00DD4AE6">
      <w:pPr>
        <w:pStyle w:val="ListParagraph"/>
        <w:numPr>
          <w:ilvl w:val="1"/>
          <w:numId w:val="10"/>
        </w:numPr>
        <w:ind w:right="-216"/>
        <w:rPr>
          <w:rFonts w:asciiTheme="minorHAnsi" w:hAnsiTheme="minorHAnsi" w:cstheme="minorHAnsi"/>
          <w:color w:val="4F6228" w:themeColor="accent3" w:themeShade="80"/>
          <w:sz w:val="20"/>
          <w:szCs w:val="20"/>
        </w:rPr>
      </w:pPr>
      <w:r w:rsidRPr="004A7B63">
        <w:rPr>
          <w:rFonts w:asciiTheme="minorHAnsi" w:hAnsiTheme="minorHAnsi" w:cstheme="minorHAnsi"/>
          <w:color w:val="4F6228" w:themeColor="accent3" w:themeShade="80"/>
          <w:sz w:val="20"/>
          <w:szCs w:val="20"/>
        </w:rPr>
        <w:t xml:space="preserve">University </w:t>
      </w:r>
      <w:r w:rsidR="00955A4E" w:rsidRPr="004A7B63">
        <w:rPr>
          <w:rStyle w:val="Hyperlink"/>
          <w:rFonts w:asciiTheme="minorHAnsi" w:hAnsiTheme="minorHAnsi" w:cstheme="minorHAnsi"/>
          <w:color w:val="4F6228" w:themeColor="accent3" w:themeShade="80"/>
          <w:sz w:val="20"/>
          <w:szCs w:val="20"/>
        </w:rPr>
        <w:t>https://stars.aashe.org/</w:t>
      </w:r>
      <w:r w:rsidRPr="004A7B63">
        <w:rPr>
          <w:rFonts w:asciiTheme="minorHAnsi" w:hAnsiTheme="minorHAnsi" w:cstheme="minorHAnsi"/>
          <w:color w:val="4F6228" w:themeColor="accent3" w:themeShade="80"/>
          <w:sz w:val="20"/>
          <w:szCs w:val="20"/>
        </w:rPr>
        <w:t xml:space="preserve"> </w:t>
      </w:r>
    </w:p>
    <w:p w14:paraId="3E0C4BBE" w14:textId="4A501728" w:rsidR="003D54CC" w:rsidRPr="004A7B63" w:rsidRDefault="007F1651" w:rsidP="003D54CC">
      <w:pPr>
        <w:pStyle w:val="ListParagraph"/>
        <w:numPr>
          <w:ilvl w:val="0"/>
          <w:numId w:val="10"/>
        </w:numPr>
        <w:ind w:right="-216"/>
        <w:rPr>
          <w:rFonts w:asciiTheme="minorHAnsi" w:hAnsiTheme="minorHAnsi" w:cstheme="minorHAnsi"/>
          <w:color w:val="4F6228" w:themeColor="accent3" w:themeShade="80"/>
          <w:sz w:val="20"/>
          <w:szCs w:val="20"/>
        </w:rPr>
      </w:pPr>
      <w:r w:rsidRPr="004A7B63">
        <w:rPr>
          <w:rFonts w:asciiTheme="minorHAnsi" w:hAnsiTheme="minorHAnsi" w:cstheme="minorHAnsi"/>
          <w:color w:val="4F6228" w:themeColor="accent3" w:themeShade="80"/>
          <w:sz w:val="20"/>
          <w:szCs w:val="20"/>
        </w:rPr>
        <w:t xml:space="preserve">Explore and read sections of </w:t>
      </w:r>
      <w:r w:rsidR="003D54CC" w:rsidRPr="004A7B63">
        <w:rPr>
          <w:rFonts w:asciiTheme="minorHAnsi" w:hAnsiTheme="minorHAnsi" w:cstheme="minorHAnsi"/>
          <w:color w:val="4F6228" w:themeColor="accent3" w:themeShade="80"/>
          <w:sz w:val="20"/>
          <w:szCs w:val="20"/>
        </w:rPr>
        <w:t>the US Fourth National Climate Assessment</w:t>
      </w:r>
      <w:r w:rsidR="001352AB" w:rsidRPr="004A7B63">
        <w:rPr>
          <w:rFonts w:asciiTheme="minorHAnsi" w:hAnsiTheme="minorHAnsi" w:cstheme="minorHAnsi"/>
          <w:color w:val="4F6228" w:themeColor="accent3" w:themeShade="80"/>
          <w:sz w:val="20"/>
          <w:szCs w:val="20"/>
        </w:rPr>
        <w:t xml:space="preserve"> (NCA4)</w:t>
      </w:r>
      <w:r w:rsidR="003D54CC" w:rsidRPr="004A7B63">
        <w:rPr>
          <w:rFonts w:asciiTheme="minorHAnsi" w:hAnsiTheme="minorHAnsi" w:cstheme="minorHAnsi"/>
          <w:color w:val="4F6228" w:themeColor="accent3" w:themeShade="80"/>
          <w:sz w:val="20"/>
          <w:szCs w:val="20"/>
        </w:rPr>
        <w:t xml:space="preserve"> issued in 2018</w:t>
      </w:r>
      <w:r w:rsidR="00DD4AE6" w:rsidRPr="004A7B63">
        <w:rPr>
          <w:rFonts w:asciiTheme="minorHAnsi" w:hAnsiTheme="minorHAnsi" w:cstheme="minorHAnsi"/>
          <w:color w:val="4F6228" w:themeColor="accent3" w:themeShade="80"/>
          <w:sz w:val="20"/>
          <w:szCs w:val="20"/>
        </w:rPr>
        <w:t>.</w:t>
      </w:r>
      <w:r w:rsidR="00AE7911" w:rsidRPr="004A7B63">
        <w:rPr>
          <w:color w:val="4F6228" w:themeColor="accent3" w:themeShade="80"/>
        </w:rPr>
        <w:t xml:space="preserve"> </w:t>
      </w:r>
      <w:hyperlink r:id="rId22" w:history="1">
        <w:r w:rsidR="00AE7911" w:rsidRPr="004A7B63">
          <w:rPr>
            <w:rStyle w:val="Hyperlink"/>
            <w:rFonts w:asciiTheme="minorHAnsi" w:hAnsiTheme="minorHAnsi" w:cstheme="minorHAnsi"/>
            <w:color w:val="4F6228" w:themeColor="accent3" w:themeShade="80"/>
            <w:sz w:val="20"/>
            <w:szCs w:val="20"/>
          </w:rPr>
          <w:t>https://nca2018.globalchange.gov/</w:t>
        </w:r>
      </w:hyperlink>
      <w:r w:rsidR="00AE7911" w:rsidRPr="004A7B63">
        <w:rPr>
          <w:rFonts w:asciiTheme="minorHAnsi" w:hAnsiTheme="minorHAnsi" w:cstheme="minorHAnsi"/>
          <w:color w:val="4F6228" w:themeColor="accent3" w:themeShade="80"/>
          <w:sz w:val="20"/>
          <w:szCs w:val="20"/>
        </w:rPr>
        <w:t xml:space="preserve"> </w:t>
      </w:r>
      <w:r w:rsidR="00DC1CC9">
        <w:rPr>
          <w:rFonts w:asciiTheme="minorHAnsi" w:hAnsiTheme="minorHAnsi" w:cstheme="minorHAnsi"/>
          <w:color w:val="4F6228" w:themeColor="accent3" w:themeShade="80"/>
          <w:sz w:val="20"/>
          <w:szCs w:val="20"/>
        </w:rPr>
        <w:t xml:space="preserve">(The next report the NCA5 is expected in 2023). </w:t>
      </w:r>
    </w:p>
    <w:p w14:paraId="345CBF97" w14:textId="156C709C" w:rsidR="00DD4AE6" w:rsidRPr="004A7B63" w:rsidRDefault="00DD4AE6" w:rsidP="003D54CC">
      <w:pPr>
        <w:pStyle w:val="ListParagraph"/>
        <w:numPr>
          <w:ilvl w:val="0"/>
          <w:numId w:val="10"/>
        </w:numPr>
        <w:ind w:right="-216"/>
        <w:rPr>
          <w:rFonts w:asciiTheme="minorHAnsi" w:hAnsiTheme="minorHAnsi" w:cstheme="minorHAnsi"/>
          <w:color w:val="4F6228" w:themeColor="accent3" w:themeShade="80"/>
          <w:sz w:val="20"/>
          <w:szCs w:val="20"/>
        </w:rPr>
      </w:pPr>
      <w:r w:rsidRPr="004A7B63">
        <w:rPr>
          <w:rFonts w:asciiTheme="minorHAnsi" w:hAnsiTheme="minorHAnsi" w:cstheme="minorHAnsi"/>
          <w:color w:val="4F6228" w:themeColor="accent3" w:themeShade="80"/>
          <w:sz w:val="20"/>
          <w:szCs w:val="20"/>
        </w:rPr>
        <w:t>Read</w:t>
      </w:r>
      <w:r w:rsidR="00AE7911" w:rsidRPr="004A7B63">
        <w:rPr>
          <w:rFonts w:asciiTheme="minorHAnsi" w:hAnsiTheme="minorHAnsi" w:cstheme="minorHAnsi"/>
          <w:color w:val="4F6228" w:themeColor="accent3" w:themeShade="80"/>
          <w:sz w:val="20"/>
          <w:szCs w:val="20"/>
        </w:rPr>
        <w:t xml:space="preserve"> </w:t>
      </w:r>
      <w:r w:rsidR="007F1651" w:rsidRPr="004A7B63">
        <w:rPr>
          <w:rFonts w:asciiTheme="minorHAnsi" w:hAnsiTheme="minorHAnsi" w:cstheme="minorHAnsi"/>
          <w:color w:val="4F6228" w:themeColor="accent3" w:themeShade="80"/>
          <w:sz w:val="20"/>
          <w:szCs w:val="20"/>
        </w:rPr>
        <w:t xml:space="preserve">the </w:t>
      </w:r>
      <w:r w:rsidR="00AE7911" w:rsidRPr="004A7B63">
        <w:rPr>
          <w:rFonts w:asciiTheme="minorHAnsi" w:hAnsiTheme="minorHAnsi" w:cstheme="minorHAnsi"/>
          <w:color w:val="4F6228" w:themeColor="accent3" w:themeShade="80"/>
          <w:sz w:val="20"/>
          <w:szCs w:val="20"/>
        </w:rPr>
        <w:t>Second State of the Carbon Cycle Report (</w:t>
      </w:r>
      <w:r w:rsidRPr="004A7B63">
        <w:rPr>
          <w:rFonts w:asciiTheme="minorHAnsi" w:hAnsiTheme="minorHAnsi" w:cstheme="minorHAnsi"/>
          <w:color w:val="4F6228" w:themeColor="accent3" w:themeShade="80"/>
          <w:sz w:val="20"/>
          <w:szCs w:val="20"/>
        </w:rPr>
        <w:t>SOCCR2</w:t>
      </w:r>
      <w:r w:rsidR="00AE7911" w:rsidRPr="004A7B63">
        <w:rPr>
          <w:rFonts w:asciiTheme="minorHAnsi" w:hAnsiTheme="minorHAnsi" w:cstheme="minorHAnsi"/>
          <w:color w:val="4F6228" w:themeColor="accent3" w:themeShade="80"/>
          <w:sz w:val="20"/>
          <w:szCs w:val="20"/>
        </w:rPr>
        <w:t>) issued in 2018</w:t>
      </w:r>
      <w:r w:rsidRPr="004A7B63">
        <w:rPr>
          <w:rFonts w:asciiTheme="minorHAnsi" w:hAnsiTheme="minorHAnsi" w:cstheme="minorHAnsi"/>
          <w:color w:val="4F6228" w:themeColor="accent3" w:themeShade="80"/>
          <w:sz w:val="20"/>
          <w:szCs w:val="20"/>
        </w:rPr>
        <w:t xml:space="preserve">. </w:t>
      </w:r>
      <w:hyperlink r:id="rId23" w:history="1">
        <w:r w:rsidR="00AE7911" w:rsidRPr="004A7B63">
          <w:rPr>
            <w:rStyle w:val="Hyperlink"/>
            <w:rFonts w:asciiTheme="minorHAnsi" w:hAnsiTheme="minorHAnsi" w:cstheme="minorHAnsi"/>
            <w:color w:val="4F6228" w:themeColor="accent3" w:themeShade="80"/>
            <w:sz w:val="20"/>
            <w:szCs w:val="20"/>
          </w:rPr>
          <w:t>https://carbon2018.globalchange.gov/</w:t>
        </w:r>
      </w:hyperlink>
      <w:r w:rsidR="00AE7911" w:rsidRPr="004A7B63">
        <w:rPr>
          <w:rFonts w:asciiTheme="minorHAnsi" w:hAnsiTheme="minorHAnsi" w:cstheme="minorHAnsi"/>
          <w:color w:val="4F6228" w:themeColor="accent3" w:themeShade="80"/>
          <w:sz w:val="20"/>
          <w:szCs w:val="20"/>
        </w:rPr>
        <w:t xml:space="preserve"> </w:t>
      </w:r>
    </w:p>
    <w:p w14:paraId="78C28160" w14:textId="37A875A1" w:rsidR="003D54CC" w:rsidRPr="004A7B63" w:rsidRDefault="00955A4E" w:rsidP="003D54CC">
      <w:pPr>
        <w:pStyle w:val="ListParagraph"/>
        <w:numPr>
          <w:ilvl w:val="0"/>
          <w:numId w:val="10"/>
        </w:numPr>
        <w:ind w:right="-216"/>
        <w:rPr>
          <w:rFonts w:asciiTheme="minorHAnsi" w:hAnsiTheme="minorHAnsi" w:cstheme="minorHAnsi"/>
          <w:color w:val="4F6228" w:themeColor="accent3" w:themeShade="80"/>
          <w:sz w:val="20"/>
          <w:szCs w:val="20"/>
        </w:rPr>
      </w:pPr>
      <w:r w:rsidRPr="004A7B63">
        <w:rPr>
          <w:rFonts w:asciiTheme="minorHAnsi" w:hAnsiTheme="minorHAnsi" w:cstheme="minorHAnsi"/>
          <w:color w:val="4F6228" w:themeColor="accent3" w:themeShade="80"/>
          <w:sz w:val="20"/>
          <w:szCs w:val="20"/>
        </w:rPr>
        <w:t>Read the key graphs from</w:t>
      </w:r>
      <w:r w:rsidR="003D54CC" w:rsidRPr="004A7B63">
        <w:rPr>
          <w:rFonts w:asciiTheme="minorHAnsi" w:hAnsiTheme="minorHAnsi" w:cstheme="minorHAnsi"/>
          <w:color w:val="4F6228" w:themeColor="accent3" w:themeShade="80"/>
          <w:sz w:val="20"/>
          <w:szCs w:val="20"/>
        </w:rPr>
        <w:t xml:space="preserve"> the IPCC Special Report issued in 2018 on carbon emissions trajectories needed to stay &lt;1.5</w:t>
      </w:r>
      <w:r w:rsidR="003D54CC" w:rsidRPr="004A7B63">
        <w:rPr>
          <w:rFonts w:ascii="Arial" w:hAnsi="Arial" w:cs="Arial"/>
          <w:color w:val="4F6228" w:themeColor="accent3" w:themeShade="80"/>
          <w:sz w:val="20"/>
          <w:szCs w:val="20"/>
        </w:rPr>
        <w:t>°</w:t>
      </w:r>
      <w:r w:rsidR="003D54CC" w:rsidRPr="004A7B63">
        <w:rPr>
          <w:rFonts w:asciiTheme="minorHAnsi" w:hAnsiTheme="minorHAnsi" w:cstheme="minorHAnsi"/>
          <w:color w:val="4F6228" w:themeColor="accent3" w:themeShade="80"/>
          <w:sz w:val="20"/>
          <w:szCs w:val="20"/>
        </w:rPr>
        <w:t>C.</w:t>
      </w:r>
      <w:r w:rsidR="00AE7911" w:rsidRPr="004A7B63">
        <w:rPr>
          <w:rFonts w:asciiTheme="minorHAnsi" w:hAnsiTheme="minorHAnsi" w:cstheme="minorHAnsi"/>
          <w:color w:val="4F6228" w:themeColor="accent3" w:themeShade="80"/>
          <w:sz w:val="20"/>
          <w:szCs w:val="20"/>
        </w:rPr>
        <w:t xml:space="preserve"> </w:t>
      </w:r>
      <w:hyperlink r:id="rId24" w:history="1">
        <w:r w:rsidR="00AE7911" w:rsidRPr="004A7B63">
          <w:rPr>
            <w:rStyle w:val="Hyperlink"/>
            <w:rFonts w:asciiTheme="minorHAnsi" w:hAnsiTheme="minorHAnsi" w:cstheme="minorHAnsi"/>
            <w:color w:val="4F6228" w:themeColor="accent3" w:themeShade="80"/>
            <w:sz w:val="20"/>
            <w:szCs w:val="20"/>
          </w:rPr>
          <w:t>http://www.ipcc.ch/report/sr15/index_background.shtml</w:t>
        </w:r>
      </w:hyperlink>
      <w:r w:rsidR="00AE7911" w:rsidRPr="004A7B63">
        <w:rPr>
          <w:rFonts w:asciiTheme="minorHAnsi" w:hAnsiTheme="minorHAnsi" w:cstheme="minorHAnsi"/>
          <w:color w:val="4F6228" w:themeColor="accent3" w:themeShade="80"/>
          <w:sz w:val="20"/>
          <w:szCs w:val="20"/>
        </w:rPr>
        <w:t xml:space="preserve"> </w:t>
      </w:r>
    </w:p>
    <w:p w14:paraId="58EA3968" w14:textId="402003BD" w:rsidR="003D54CC" w:rsidRPr="004A7B63" w:rsidRDefault="007F1651" w:rsidP="003D54CC">
      <w:pPr>
        <w:pStyle w:val="ListParagraph"/>
        <w:numPr>
          <w:ilvl w:val="0"/>
          <w:numId w:val="10"/>
        </w:numPr>
        <w:ind w:right="-216"/>
        <w:rPr>
          <w:rFonts w:asciiTheme="minorHAnsi" w:hAnsiTheme="minorHAnsi" w:cstheme="minorHAnsi"/>
          <w:color w:val="4F6228" w:themeColor="accent3" w:themeShade="80"/>
          <w:sz w:val="20"/>
          <w:szCs w:val="20"/>
        </w:rPr>
      </w:pPr>
      <w:r w:rsidRPr="004A7B63">
        <w:rPr>
          <w:rFonts w:asciiTheme="minorHAnsi" w:hAnsiTheme="minorHAnsi" w:cstheme="minorHAnsi"/>
          <w:color w:val="4F6228" w:themeColor="accent3" w:themeShade="80"/>
          <w:sz w:val="20"/>
          <w:szCs w:val="20"/>
        </w:rPr>
        <w:t xml:space="preserve">Identify and respond to </w:t>
      </w:r>
      <w:r w:rsidR="003D54CC" w:rsidRPr="004A7B63">
        <w:rPr>
          <w:rFonts w:asciiTheme="minorHAnsi" w:hAnsiTheme="minorHAnsi" w:cstheme="minorHAnsi"/>
          <w:color w:val="4F6228" w:themeColor="accent3" w:themeShade="80"/>
          <w:sz w:val="20"/>
          <w:szCs w:val="20"/>
        </w:rPr>
        <w:t>California’s Cap and Trade funded climate initiatives.</w:t>
      </w:r>
      <w:r w:rsidR="00AE7911" w:rsidRPr="004A7B63">
        <w:rPr>
          <w:rFonts w:asciiTheme="minorHAnsi" w:hAnsiTheme="minorHAnsi" w:cstheme="minorHAnsi"/>
          <w:color w:val="4F6228" w:themeColor="accent3" w:themeShade="80"/>
          <w:sz w:val="20"/>
          <w:szCs w:val="20"/>
        </w:rPr>
        <w:t xml:space="preserve"> </w:t>
      </w:r>
      <w:hyperlink r:id="rId25" w:history="1">
        <w:r w:rsidR="00AE7911" w:rsidRPr="004A7B63">
          <w:rPr>
            <w:rStyle w:val="Hyperlink"/>
            <w:rFonts w:asciiTheme="minorHAnsi" w:hAnsiTheme="minorHAnsi" w:cstheme="minorHAnsi"/>
            <w:color w:val="4F6228" w:themeColor="accent3" w:themeShade="80"/>
            <w:sz w:val="20"/>
            <w:szCs w:val="20"/>
          </w:rPr>
          <w:t>http://www.caclimateinvestments.ca.gov/</w:t>
        </w:r>
      </w:hyperlink>
      <w:r w:rsidR="00AE7911" w:rsidRPr="004A7B63">
        <w:rPr>
          <w:rFonts w:asciiTheme="minorHAnsi" w:hAnsiTheme="minorHAnsi" w:cstheme="minorHAnsi"/>
          <w:color w:val="4F6228" w:themeColor="accent3" w:themeShade="80"/>
          <w:sz w:val="20"/>
          <w:szCs w:val="20"/>
        </w:rPr>
        <w:t xml:space="preserve"> </w:t>
      </w:r>
    </w:p>
    <w:p w14:paraId="2CA93C99" w14:textId="4E1BFB68" w:rsidR="003D54CC" w:rsidRPr="004A7B63" w:rsidRDefault="00AA01D3" w:rsidP="003D54CC">
      <w:pPr>
        <w:pStyle w:val="ListParagraph"/>
        <w:numPr>
          <w:ilvl w:val="0"/>
          <w:numId w:val="10"/>
        </w:numPr>
        <w:ind w:right="-216"/>
        <w:rPr>
          <w:rFonts w:asciiTheme="minorHAnsi" w:hAnsiTheme="minorHAnsi" w:cstheme="minorHAnsi"/>
          <w:color w:val="4F6228" w:themeColor="accent3" w:themeShade="80"/>
          <w:sz w:val="20"/>
          <w:szCs w:val="20"/>
        </w:rPr>
      </w:pPr>
      <w:r>
        <w:rPr>
          <w:rFonts w:asciiTheme="minorHAnsi" w:hAnsiTheme="minorHAnsi" w:cstheme="minorHAnsi"/>
          <w:color w:val="4F6228" w:themeColor="accent3" w:themeShade="80"/>
          <w:sz w:val="20"/>
          <w:szCs w:val="20"/>
        </w:rPr>
        <w:t>The State of Califo</w:t>
      </w:r>
      <w:r w:rsidR="00402B3C" w:rsidRPr="004A7B63">
        <w:rPr>
          <w:rFonts w:asciiTheme="minorHAnsi" w:hAnsiTheme="minorHAnsi" w:cstheme="minorHAnsi"/>
          <w:color w:val="4F6228" w:themeColor="accent3" w:themeShade="80"/>
          <w:sz w:val="20"/>
          <w:szCs w:val="20"/>
        </w:rPr>
        <w:t xml:space="preserve">rnia is leading the way on climate action. </w:t>
      </w:r>
      <w:r w:rsidR="003D54CC" w:rsidRPr="004A7B63">
        <w:rPr>
          <w:rFonts w:asciiTheme="minorHAnsi" w:hAnsiTheme="minorHAnsi" w:cstheme="minorHAnsi"/>
          <w:color w:val="4F6228" w:themeColor="accent3" w:themeShade="80"/>
          <w:sz w:val="20"/>
          <w:szCs w:val="20"/>
        </w:rPr>
        <w:t>Independent research topics will be arranged to achieve class coverage of a range of climate topics</w:t>
      </w:r>
      <w:r w:rsidR="007F1651" w:rsidRPr="004A7B63">
        <w:rPr>
          <w:rFonts w:asciiTheme="minorHAnsi" w:hAnsiTheme="minorHAnsi" w:cstheme="minorHAnsi"/>
          <w:color w:val="4F6228" w:themeColor="accent3" w:themeShade="80"/>
          <w:sz w:val="20"/>
          <w:szCs w:val="20"/>
        </w:rPr>
        <w:t xml:space="preserve"> - t</w:t>
      </w:r>
      <w:r w:rsidR="003D54CC" w:rsidRPr="004A7B63">
        <w:rPr>
          <w:rFonts w:asciiTheme="minorHAnsi" w:hAnsiTheme="minorHAnsi" w:cstheme="minorHAnsi"/>
          <w:color w:val="4F6228" w:themeColor="accent3" w:themeShade="80"/>
          <w:sz w:val="20"/>
          <w:szCs w:val="20"/>
        </w:rPr>
        <w:t>opics will be elected and traded via a consensus approach</w:t>
      </w:r>
      <w:r w:rsidR="00AE7911" w:rsidRPr="004A7B63">
        <w:rPr>
          <w:rFonts w:asciiTheme="minorHAnsi" w:hAnsiTheme="minorHAnsi" w:cstheme="minorHAnsi"/>
          <w:color w:val="4F6228" w:themeColor="accent3" w:themeShade="80"/>
          <w:sz w:val="20"/>
          <w:szCs w:val="20"/>
        </w:rPr>
        <w:t xml:space="preserve"> to achieve broad coverage </w:t>
      </w:r>
      <w:r w:rsidR="00402B3C" w:rsidRPr="004A7B63">
        <w:rPr>
          <w:rFonts w:asciiTheme="minorHAnsi" w:hAnsiTheme="minorHAnsi" w:cstheme="minorHAnsi"/>
          <w:color w:val="4F6228" w:themeColor="accent3" w:themeShade="80"/>
          <w:sz w:val="20"/>
          <w:szCs w:val="20"/>
        </w:rPr>
        <w:t>for civic engagement in Californian climate issues.</w:t>
      </w:r>
    </w:p>
    <w:p w14:paraId="4815DEBF" w14:textId="77777777" w:rsidR="003D54CC" w:rsidRDefault="003D54CC" w:rsidP="0094700C">
      <w:pPr>
        <w:ind w:left="1440" w:hanging="1440"/>
        <w:rPr>
          <w:rFonts w:asciiTheme="minorHAnsi" w:hAnsiTheme="minorHAnsi" w:cstheme="minorHAnsi"/>
          <w:b/>
        </w:rPr>
      </w:pPr>
    </w:p>
    <w:p w14:paraId="79E05EE7" w14:textId="4D4E18AF" w:rsidR="0094700C" w:rsidRPr="00C620F3" w:rsidRDefault="0094700C" w:rsidP="0094700C">
      <w:pPr>
        <w:ind w:left="1440" w:hanging="1440"/>
        <w:rPr>
          <w:rFonts w:asciiTheme="minorHAnsi" w:hAnsiTheme="minorHAnsi" w:cstheme="minorHAnsi"/>
          <w:b/>
        </w:rPr>
      </w:pPr>
      <w:r w:rsidRPr="00C620F3">
        <w:rPr>
          <w:rFonts w:asciiTheme="minorHAnsi" w:hAnsiTheme="minorHAnsi" w:cstheme="minorHAnsi"/>
          <w:b/>
        </w:rPr>
        <w:t>Teaching Philosoph</w:t>
      </w:r>
      <w:r w:rsidR="00687A4A">
        <w:rPr>
          <w:rFonts w:asciiTheme="minorHAnsi" w:hAnsiTheme="minorHAnsi" w:cstheme="minorHAnsi"/>
          <w:b/>
        </w:rPr>
        <w:t>y</w:t>
      </w:r>
    </w:p>
    <w:p w14:paraId="2FA5B2E3" w14:textId="77777777" w:rsidR="0094700C" w:rsidRPr="00F33581" w:rsidRDefault="0094700C" w:rsidP="0094700C">
      <w:pPr>
        <w:rPr>
          <w:rFonts w:asciiTheme="minorHAnsi" w:hAnsiTheme="minorHAnsi" w:cstheme="minorHAnsi"/>
          <w:b/>
          <w:sz w:val="20"/>
          <w:szCs w:val="20"/>
        </w:rPr>
      </w:pPr>
      <w:r w:rsidRPr="00F33581">
        <w:rPr>
          <w:rFonts w:asciiTheme="minorHAnsi" w:hAnsiTheme="minorHAnsi" w:cstheme="minorHAnsi"/>
          <w:b/>
          <w:sz w:val="20"/>
          <w:szCs w:val="20"/>
        </w:rPr>
        <w:t>Learning via incorporating feedback during the semester towards a larger goal.</w:t>
      </w:r>
    </w:p>
    <w:p w14:paraId="37AC4B01" w14:textId="77777777" w:rsidR="003E62B3" w:rsidRDefault="0094700C" w:rsidP="0094700C">
      <w:pPr>
        <w:rPr>
          <w:rFonts w:asciiTheme="minorHAnsi" w:hAnsiTheme="minorHAnsi" w:cstheme="minorHAnsi"/>
          <w:sz w:val="20"/>
          <w:szCs w:val="20"/>
        </w:rPr>
      </w:pPr>
      <w:r w:rsidRPr="00F33581">
        <w:rPr>
          <w:rFonts w:asciiTheme="minorHAnsi" w:hAnsiTheme="minorHAnsi" w:cstheme="minorHAnsi"/>
          <w:sz w:val="20"/>
          <w:szCs w:val="20"/>
        </w:rPr>
        <w:t>All too often homework is attempted, graded and the cycle is complete. Beyond the classroom, this is not how most products are delivered, instead many products only appear after being improved through the incorporation of feedback. As part of this course, many of the individual homework assignments will build towards the research project, this allows learning and the adoption of a growth-mindset, known to be important to success in many aspects of life. This class includes an in-depth involvement in researching a topic of your choosing. In the course of the semester, you will perform a variety of assignments that will hone your skills in a variety of presentation formats, while allowing you to incorporate feedback and contribute to development of ideas that supports you in developing a polished and in-depth final product</w:t>
      </w:r>
      <w:r w:rsidR="00531085">
        <w:rPr>
          <w:rFonts w:asciiTheme="minorHAnsi" w:hAnsiTheme="minorHAnsi" w:cstheme="minorHAnsi"/>
          <w:sz w:val="20"/>
          <w:szCs w:val="20"/>
        </w:rPr>
        <w:t>.</w:t>
      </w:r>
      <w:r w:rsidRPr="003E62B3">
        <w:rPr>
          <w:rFonts w:asciiTheme="minorHAnsi" w:hAnsiTheme="minorHAnsi" w:cstheme="minorHAnsi"/>
          <w:sz w:val="20"/>
          <w:szCs w:val="20"/>
        </w:rPr>
        <w:t xml:space="preserve"> </w:t>
      </w:r>
    </w:p>
    <w:p w14:paraId="02CC88C2" w14:textId="50FDE7A3" w:rsidR="0094700C" w:rsidRPr="003E62B3" w:rsidRDefault="0094700C" w:rsidP="0094700C">
      <w:pPr>
        <w:rPr>
          <w:rFonts w:asciiTheme="minorHAnsi" w:hAnsiTheme="minorHAnsi" w:cstheme="minorHAnsi"/>
          <w:i/>
          <w:sz w:val="20"/>
          <w:szCs w:val="20"/>
        </w:rPr>
      </w:pPr>
      <w:r w:rsidRPr="003E62B3">
        <w:rPr>
          <w:rFonts w:asciiTheme="minorHAnsi" w:hAnsiTheme="minorHAnsi" w:cstheme="minorHAnsi"/>
          <w:i/>
          <w:sz w:val="20"/>
          <w:szCs w:val="20"/>
        </w:rPr>
        <w:t>I encourage you to make use of the feedback on your graded assignments during the semester toward your research project talk and final paper</w:t>
      </w:r>
      <w:r w:rsidR="003E62B3" w:rsidRPr="003E62B3">
        <w:rPr>
          <w:rFonts w:asciiTheme="minorHAnsi" w:hAnsiTheme="minorHAnsi" w:cstheme="minorHAnsi"/>
          <w:i/>
          <w:sz w:val="20"/>
          <w:szCs w:val="20"/>
        </w:rPr>
        <w:t>.</w:t>
      </w:r>
    </w:p>
    <w:p w14:paraId="7BA7293A" w14:textId="77777777" w:rsidR="0094700C" w:rsidRPr="00F33581" w:rsidRDefault="0094700C" w:rsidP="0094700C">
      <w:pPr>
        <w:ind w:left="1440"/>
        <w:rPr>
          <w:rFonts w:asciiTheme="minorHAnsi" w:hAnsiTheme="minorHAnsi" w:cstheme="minorHAnsi"/>
          <w:i/>
          <w:sz w:val="20"/>
          <w:szCs w:val="20"/>
        </w:rPr>
      </w:pPr>
    </w:p>
    <w:p w14:paraId="05BF601A" w14:textId="054AB1C1" w:rsidR="00531085" w:rsidRPr="00531085" w:rsidRDefault="00531085" w:rsidP="0094700C">
      <w:pPr>
        <w:rPr>
          <w:rFonts w:asciiTheme="minorHAnsi" w:hAnsiTheme="minorHAnsi" w:cstheme="minorHAnsi"/>
          <w:b/>
          <w:sz w:val="20"/>
          <w:szCs w:val="20"/>
        </w:rPr>
      </w:pPr>
      <w:r w:rsidRPr="00531085">
        <w:rPr>
          <w:rFonts w:asciiTheme="minorHAnsi" w:hAnsiTheme="minorHAnsi" w:cstheme="minorHAnsi"/>
          <w:b/>
          <w:sz w:val="20"/>
          <w:szCs w:val="20"/>
        </w:rPr>
        <w:t xml:space="preserve">Learning through independent research projects. </w:t>
      </w:r>
    </w:p>
    <w:p w14:paraId="10676128" w14:textId="25032C18" w:rsidR="0094700C" w:rsidRDefault="0094700C" w:rsidP="0094700C">
      <w:pPr>
        <w:rPr>
          <w:rFonts w:asciiTheme="minorHAnsi" w:hAnsiTheme="minorHAnsi" w:cstheme="minorHAnsi"/>
          <w:b/>
          <w:sz w:val="20"/>
          <w:szCs w:val="20"/>
        </w:rPr>
      </w:pPr>
      <w:r w:rsidRPr="00F33581">
        <w:rPr>
          <w:rFonts w:asciiTheme="minorHAnsi" w:hAnsiTheme="minorHAnsi" w:cstheme="minorHAnsi"/>
          <w:sz w:val="20"/>
          <w:szCs w:val="20"/>
        </w:rPr>
        <w:t>The USC Earth Science department considers that individual research projects are: “effective learning tools that require students to apply what they have learned and synthesize a body of knowledge, without having a proscribed “correct” answer. They have been effective in inspiring some students to continue on to do directed research projects or acquire a part time job with faculty engaged in funded research projects.” More broadly they allow you the skills to direct your own learning, which is very good preparation for graduate degree programs and more broadly offers lifelong benefits in terms of your personal fulfillment and career development.</w:t>
      </w:r>
    </w:p>
    <w:p w14:paraId="328107A6" w14:textId="77777777" w:rsidR="007A7168" w:rsidRPr="004A015C" w:rsidRDefault="007A7168" w:rsidP="007A7168">
      <w:pPr>
        <w:outlineLvl w:val="0"/>
        <w:rPr>
          <w:rFonts w:asciiTheme="minorHAnsi" w:hAnsiTheme="minorHAnsi" w:cstheme="minorHAnsi"/>
          <w:b/>
          <w:bCs/>
          <w:color w:val="000000" w:themeColor="text1"/>
        </w:rPr>
      </w:pPr>
      <w:r w:rsidRPr="004A015C">
        <w:rPr>
          <w:rFonts w:asciiTheme="minorHAnsi" w:hAnsiTheme="minorHAnsi" w:cstheme="minorHAnsi"/>
          <w:b/>
          <w:bCs/>
          <w:color w:val="000000" w:themeColor="text1"/>
        </w:rPr>
        <w:lastRenderedPageBreak/>
        <w:t>Required Readings and Supplementary Materials</w:t>
      </w:r>
    </w:p>
    <w:p w14:paraId="1B0F38B5" w14:textId="77777777" w:rsidR="007A7168" w:rsidRDefault="007A7168" w:rsidP="007A7168">
      <w:pPr>
        <w:rPr>
          <w:rFonts w:asciiTheme="minorHAnsi" w:hAnsiTheme="minorHAnsi" w:cstheme="minorHAnsi"/>
          <w:i/>
          <w:sz w:val="20"/>
          <w:szCs w:val="20"/>
        </w:rPr>
      </w:pPr>
      <w:r>
        <w:rPr>
          <w:rFonts w:asciiTheme="minorHAnsi" w:hAnsiTheme="minorHAnsi" w:cstheme="minorHAnsi"/>
          <w:b/>
          <w:sz w:val="20"/>
          <w:szCs w:val="20"/>
        </w:rPr>
        <w:t xml:space="preserve">Textbook (required): </w:t>
      </w:r>
      <w:r w:rsidRPr="0094700C">
        <w:rPr>
          <w:rFonts w:asciiTheme="minorHAnsi" w:hAnsiTheme="minorHAnsi" w:cstheme="minorHAnsi"/>
          <w:b/>
          <w:sz w:val="20"/>
          <w:szCs w:val="20"/>
        </w:rPr>
        <w:t xml:space="preserve">Global Physical Climatology </w:t>
      </w:r>
      <w:r w:rsidRPr="0094700C">
        <w:rPr>
          <w:rFonts w:asciiTheme="minorHAnsi" w:hAnsiTheme="minorHAnsi" w:cstheme="minorHAnsi"/>
          <w:b/>
          <w:sz w:val="20"/>
          <w:szCs w:val="20"/>
          <w:u w:val="single"/>
        </w:rPr>
        <w:t>2</w:t>
      </w:r>
      <w:r w:rsidRPr="0094700C">
        <w:rPr>
          <w:rFonts w:asciiTheme="minorHAnsi" w:hAnsiTheme="minorHAnsi" w:cstheme="minorHAnsi"/>
          <w:b/>
          <w:sz w:val="20"/>
          <w:szCs w:val="20"/>
          <w:u w:val="single"/>
          <w:vertAlign w:val="superscript"/>
        </w:rPr>
        <w:t>nd</w:t>
      </w:r>
      <w:r w:rsidRPr="0094700C">
        <w:rPr>
          <w:rFonts w:asciiTheme="minorHAnsi" w:hAnsiTheme="minorHAnsi" w:cstheme="minorHAnsi"/>
          <w:b/>
          <w:sz w:val="20"/>
          <w:szCs w:val="20"/>
          <w:u w:val="single"/>
        </w:rPr>
        <w:t xml:space="preserve"> edition</w:t>
      </w:r>
      <w:r w:rsidRPr="0094700C">
        <w:rPr>
          <w:rFonts w:asciiTheme="minorHAnsi" w:hAnsiTheme="minorHAnsi" w:cstheme="minorHAnsi"/>
          <w:sz w:val="20"/>
          <w:szCs w:val="20"/>
        </w:rPr>
        <w:t xml:space="preserve">, by Dennis L. Hartmann, ISBN 0-12-328530-5, Academic Press, London. Available </w:t>
      </w:r>
      <w:r>
        <w:rPr>
          <w:rFonts w:asciiTheme="minorHAnsi" w:hAnsiTheme="minorHAnsi" w:cstheme="minorHAnsi"/>
          <w:sz w:val="20"/>
          <w:szCs w:val="20"/>
        </w:rPr>
        <w:t xml:space="preserve">new, used or </w:t>
      </w:r>
      <w:proofErr w:type="spellStart"/>
      <w:r>
        <w:rPr>
          <w:rFonts w:asciiTheme="minorHAnsi" w:hAnsiTheme="minorHAnsi" w:cstheme="minorHAnsi"/>
          <w:sz w:val="20"/>
          <w:szCs w:val="20"/>
        </w:rPr>
        <w:t>ebook</w:t>
      </w:r>
      <w:proofErr w:type="spellEnd"/>
      <w:r>
        <w:rPr>
          <w:rFonts w:asciiTheme="minorHAnsi" w:hAnsiTheme="minorHAnsi" w:cstheme="minorHAnsi"/>
          <w:sz w:val="20"/>
          <w:szCs w:val="20"/>
        </w:rPr>
        <w:t xml:space="preserve"> from the USC bookstore, or </w:t>
      </w:r>
      <w:r w:rsidRPr="0094700C">
        <w:rPr>
          <w:rFonts w:asciiTheme="minorHAnsi" w:hAnsiTheme="minorHAnsi" w:cstheme="minorHAnsi"/>
          <w:sz w:val="20"/>
          <w:szCs w:val="20"/>
        </w:rPr>
        <w:t>from Amazon</w:t>
      </w:r>
      <w:r>
        <w:rPr>
          <w:rFonts w:asciiTheme="minorHAnsi" w:hAnsiTheme="minorHAnsi" w:cstheme="minorHAnsi"/>
          <w:sz w:val="20"/>
          <w:szCs w:val="20"/>
        </w:rPr>
        <w:t xml:space="preserve"> etc</w:t>
      </w:r>
      <w:r w:rsidRPr="0094700C">
        <w:rPr>
          <w:rFonts w:asciiTheme="minorHAnsi" w:hAnsiTheme="minorHAnsi" w:cstheme="minorHAnsi"/>
          <w:sz w:val="20"/>
          <w:szCs w:val="20"/>
        </w:rPr>
        <w:t xml:space="preserve">. </w:t>
      </w:r>
    </w:p>
    <w:p w14:paraId="31FF4395" w14:textId="77777777" w:rsidR="007A7168" w:rsidRPr="009561D4" w:rsidRDefault="007A7168" w:rsidP="007A7168">
      <w:pPr>
        <w:rPr>
          <w:rFonts w:asciiTheme="minorHAnsi" w:hAnsiTheme="minorHAnsi" w:cstheme="minorHAnsi"/>
          <w:b/>
          <w:color w:val="000000" w:themeColor="text1"/>
          <w:sz w:val="20"/>
          <w:szCs w:val="20"/>
          <w:u w:val="single"/>
        </w:rPr>
      </w:pPr>
      <w:r>
        <w:rPr>
          <w:rFonts w:asciiTheme="minorHAnsi" w:hAnsiTheme="minorHAnsi" w:cstheme="minorHAnsi"/>
          <w:bCs/>
          <w:color w:val="000000" w:themeColor="text1"/>
          <w:sz w:val="20"/>
          <w:szCs w:val="20"/>
        </w:rPr>
        <w:t>Additional readings will be provided and/or located by students using database software via USC libraries.</w:t>
      </w:r>
    </w:p>
    <w:p w14:paraId="28D07E14" w14:textId="77777777" w:rsidR="007A7168" w:rsidRDefault="007A7168" w:rsidP="007A7168">
      <w:pPr>
        <w:rPr>
          <w:rFonts w:asciiTheme="minorHAnsi" w:hAnsiTheme="minorHAnsi" w:cstheme="minorHAnsi"/>
          <w:color w:val="000000"/>
          <w:sz w:val="20"/>
          <w:szCs w:val="20"/>
        </w:rPr>
      </w:pPr>
    </w:p>
    <w:p w14:paraId="61817BA9" w14:textId="77777777" w:rsidR="007A7168" w:rsidRPr="009561D4" w:rsidRDefault="007A7168" w:rsidP="007A7168">
      <w:pPr>
        <w:rPr>
          <w:rFonts w:asciiTheme="minorHAnsi" w:hAnsiTheme="minorHAnsi" w:cstheme="minorHAnsi"/>
          <w:color w:val="000000"/>
          <w:sz w:val="20"/>
          <w:szCs w:val="20"/>
        </w:rPr>
      </w:pPr>
      <w:r w:rsidRPr="009561D4">
        <w:rPr>
          <w:rFonts w:asciiTheme="minorHAnsi" w:hAnsiTheme="minorHAnsi" w:cstheme="minorHAnsi"/>
          <w:b/>
          <w:color w:val="000000"/>
          <w:sz w:val="20"/>
          <w:szCs w:val="20"/>
        </w:rPr>
        <w:t>Library research help</w:t>
      </w:r>
      <w:r>
        <w:rPr>
          <w:rFonts w:asciiTheme="minorHAnsi" w:hAnsiTheme="minorHAnsi" w:cstheme="minorHAnsi"/>
          <w:color w:val="000000"/>
          <w:sz w:val="20"/>
          <w:szCs w:val="20"/>
        </w:rPr>
        <w:t xml:space="preserve">: </w:t>
      </w:r>
      <w:r w:rsidRPr="009561D4">
        <w:rPr>
          <w:rFonts w:asciiTheme="minorHAnsi" w:hAnsiTheme="minorHAnsi" w:cstheme="minorHAnsi"/>
          <w:color w:val="000000"/>
          <w:sz w:val="20"/>
          <w:szCs w:val="20"/>
        </w:rPr>
        <w:t>Need to do research but don't know where to start? Searching for a book, article, or data to support your argument? Not sure how to cite a source in your bibliography? Ask a librarian!</w:t>
      </w:r>
    </w:p>
    <w:p w14:paraId="3F71FDA7" w14:textId="53B01FFF" w:rsidR="007A7168" w:rsidRDefault="007A7168" w:rsidP="007A7168">
      <w:pPr>
        <w:rPr>
          <w:rFonts w:asciiTheme="minorHAnsi" w:hAnsiTheme="minorHAnsi" w:cstheme="minorHAnsi"/>
          <w:color w:val="000000"/>
          <w:sz w:val="20"/>
          <w:szCs w:val="20"/>
        </w:rPr>
      </w:pPr>
      <w:r w:rsidRPr="009561D4">
        <w:rPr>
          <w:rFonts w:asciiTheme="minorHAnsi" w:hAnsiTheme="minorHAnsi" w:cstheme="minorHAnsi"/>
          <w:color w:val="000000"/>
          <w:sz w:val="20"/>
          <w:szCs w:val="20"/>
        </w:rPr>
        <w:t>Research help is available:</w:t>
      </w:r>
      <w:r>
        <w:rPr>
          <w:rFonts w:asciiTheme="minorHAnsi" w:hAnsiTheme="minorHAnsi" w:cstheme="minorHAnsi"/>
          <w:color w:val="000000"/>
          <w:sz w:val="20"/>
          <w:szCs w:val="20"/>
        </w:rPr>
        <w:t xml:space="preserve"> </w:t>
      </w:r>
      <w:r w:rsidRPr="009561D4">
        <w:rPr>
          <w:rFonts w:asciiTheme="minorHAnsi" w:hAnsiTheme="minorHAnsi" w:cstheme="minorHAnsi"/>
          <w:color w:val="000000"/>
          <w:sz w:val="20"/>
          <w:szCs w:val="20"/>
        </w:rPr>
        <w:t xml:space="preserve">In person and by phone, chat and email at </w:t>
      </w:r>
      <w:hyperlink r:id="rId26" w:tgtFrame="_blank" w:history="1">
        <w:r w:rsidRPr="009561D4">
          <w:rPr>
            <w:rStyle w:val="Hyperlink"/>
            <w:rFonts w:asciiTheme="minorHAnsi" w:hAnsiTheme="minorHAnsi" w:cstheme="minorHAnsi"/>
            <w:color w:val="6B0000"/>
            <w:sz w:val="20"/>
            <w:szCs w:val="20"/>
          </w:rPr>
          <w:t>Ask a Librarian</w:t>
        </w:r>
      </w:hyperlink>
      <w:r>
        <w:rPr>
          <w:rFonts w:asciiTheme="minorHAnsi" w:hAnsiTheme="minorHAnsi" w:cstheme="minorHAnsi"/>
          <w:color w:val="000000"/>
          <w:sz w:val="20"/>
          <w:szCs w:val="20"/>
        </w:rPr>
        <w:t>, t</w:t>
      </w:r>
      <w:r w:rsidRPr="009561D4">
        <w:rPr>
          <w:rFonts w:asciiTheme="minorHAnsi" w:hAnsiTheme="minorHAnsi" w:cstheme="minorHAnsi"/>
          <w:color w:val="000000"/>
          <w:sz w:val="20"/>
          <w:szCs w:val="20"/>
        </w:rPr>
        <w:t xml:space="preserve">hrough </w:t>
      </w:r>
      <w:hyperlink r:id="rId27" w:tgtFrame="_blank" w:history="1">
        <w:r w:rsidRPr="009561D4">
          <w:rPr>
            <w:rStyle w:val="Hyperlink"/>
            <w:rFonts w:asciiTheme="minorHAnsi" w:hAnsiTheme="minorHAnsi" w:cstheme="minorHAnsi"/>
            <w:color w:val="6B0000"/>
            <w:sz w:val="20"/>
            <w:szCs w:val="20"/>
          </w:rPr>
          <w:t>research guides</w:t>
        </w:r>
      </w:hyperlink>
      <w:r w:rsidRPr="009561D4">
        <w:rPr>
          <w:rFonts w:asciiTheme="minorHAnsi" w:hAnsiTheme="minorHAnsi" w:cstheme="minorHAnsi"/>
          <w:color w:val="000000"/>
          <w:sz w:val="20"/>
          <w:szCs w:val="20"/>
        </w:rPr>
        <w:t xml:space="preserve"> and </w:t>
      </w:r>
      <w:hyperlink r:id="rId28" w:tgtFrame="_blank" w:history="1">
        <w:r w:rsidRPr="009561D4">
          <w:rPr>
            <w:rStyle w:val="Hyperlink"/>
            <w:rFonts w:asciiTheme="minorHAnsi" w:hAnsiTheme="minorHAnsi" w:cstheme="minorHAnsi"/>
            <w:color w:val="6B0000"/>
            <w:sz w:val="20"/>
            <w:szCs w:val="20"/>
          </w:rPr>
          <w:t>FAQs</w:t>
        </w:r>
      </w:hyperlink>
      <w:r>
        <w:rPr>
          <w:rFonts w:asciiTheme="minorHAnsi" w:hAnsiTheme="minorHAnsi" w:cstheme="minorHAnsi"/>
          <w:color w:val="000000"/>
          <w:sz w:val="20"/>
          <w:szCs w:val="20"/>
        </w:rPr>
        <w:t>.</w:t>
      </w:r>
    </w:p>
    <w:p w14:paraId="26C86396" w14:textId="77777777" w:rsidR="007A7168" w:rsidRDefault="007A7168" w:rsidP="007A7168">
      <w:pPr>
        <w:rPr>
          <w:rFonts w:asciiTheme="minorHAnsi" w:hAnsiTheme="minorHAnsi" w:cstheme="minorHAnsi"/>
          <w:b/>
          <w:iCs/>
          <w:color w:val="000000" w:themeColor="text1"/>
        </w:rPr>
      </w:pPr>
    </w:p>
    <w:p w14:paraId="3F7B7A76" w14:textId="7584747A" w:rsidR="00796952" w:rsidRDefault="008770FF" w:rsidP="000A5856">
      <w:pPr>
        <w:ind w:right="-36"/>
        <w:rPr>
          <w:rFonts w:asciiTheme="minorHAnsi" w:hAnsiTheme="minorHAnsi" w:cstheme="minorHAnsi"/>
          <w:b/>
          <w:bCs/>
          <w:color w:val="000000" w:themeColor="text1"/>
          <w:sz w:val="20"/>
          <w:szCs w:val="20"/>
        </w:rPr>
      </w:pPr>
      <w:r w:rsidRPr="00FA7AB4">
        <w:rPr>
          <w:rFonts w:asciiTheme="minorHAnsi" w:hAnsiTheme="minorHAnsi" w:cstheme="minorHAnsi"/>
          <w:b/>
          <w:bCs/>
          <w:color w:val="000000" w:themeColor="text1"/>
        </w:rPr>
        <w:t>Technology</w:t>
      </w:r>
      <w:r w:rsidRPr="009561D4">
        <w:rPr>
          <w:rFonts w:asciiTheme="minorHAnsi" w:hAnsiTheme="minorHAnsi" w:cstheme="minorHAnsi"/>
          <w:b/>
          <w:bCs/>
          <w:color w:val="000000" w:themeColor="text1"/>
          <w:sz w:val="20"/>
          <w:szCs w:val="20"/>
        </w:rPr>
        <w:t xml:space="preserve"> </w:t>
      </w:r>
    </w:p>
    <w:p w14:paraId="2551C925" w14:textId="75A76C16" w:rsidR="000A5856" w:rsidRPr="009561D4" w:rsidRDefault="00796952" w:rsidP="000A5856">
      <w:pPr>
        <w:ind w:right="-36"/>
        <w:rPr>
          <w:rStyle w:val="tooltiptext"/>
          <w:rFonts w:asciiTheme="minorHAnsi" w:hAnsiTheme="minorHAnsi" w:cstheme="minorHAnsi"/>
          <w:color w:val="000000" w:themeColor="text1"/>
          <w:sz w:val="20"/>
          <w:szCs w:val="20"/>
        </w:rPr>
      </w:pPr>
      <w:r>
        <w:rPr>
          <w:rFonts w:asciiTheme="minorHAnsi" w:hAnsiTheme="minorHAnsi" w:cstheme="minorHAnsi"/>
          <w:b/>
          <w:bCs/>
          <w:color w:val="000000" w:themeColor="text1"/>
          <w:sz w:val="20"/>
          <w:szCs w:val="20"/>
        </w:rPr>
        <w:t xml:space="preserve">Technology </w:t>
      </w:r>
      <w:r w:rsidR="008770FF" w:rsidRPr="009561D4">
        <w:rPr>
          <w:rFonts w:asciiTheme="minorHAnsi" w:hAnsiTheme="minorHAnsi" w:cstheme="minorHAnsi"/>
          <w:b/>
          <w:bCs/>
          <w:color w:val="000000" w:themeColor="text1"/>
          <w:sz w:val="20"/>
          <w:szCs w:val="20"/>
        </w:rPr>
        <w:t xml:space="preserve">Use: </w:t>
      </w:r>
      <w:r w:rsidR="00196484" w:rsidRPr="009561D4">
        <w:rPr>
          <w:rStyle w:val="tooltiptext"/>
          <w:rFonts w:asciiTheme="minorHAnsi" w:hAnsiTheme="minorHAnsi" w:cstheme="minorHAnsi"/>
          <w:color w:val="000000" w:themeColor="text1"/>
          <w:sz w:val="20"/>
          <w:szCs w:val="20"/>
        </w:rPr>
        <w:t>This course is web</w:t>
      </w:r>
      <w:r w:rsidR="00A05C2B" w:rsidRPr="009561D4">
        <w:rPr>
          <w:rStyle w:val="tooltiptext"/>
          <w:rFonts w:asciiTheme="minorHAnsi" w:hAnsiTheme="minorHAnsi" w:cstheme="minorHAnsi"/>
          <w:color w:val="000000" w:themeColor="text1"/>
          <w:sz w:val="20"/>
          <w:szCs w:val="20"/>
        </w:rPr>
        <w:t xml:space="preserve"> and technology</w:t>
      </w:r>
      <w:r w:rsidR="00196484" w:rsidRPr="009561D4">
        <w:rPr>
          <w:rStyle w:val="tooltiptext"/>
          <w:rFonts w:asciiTheme="minorHAnsi" w:hAnsiTheme="minorHAnsi" w:cstheme="minorHAnsi"/>
          <w:color w:val="000000" w:themeColor="text1"/>
          <w:sz w:val="20"/>
          <w:szCs w:val="20"/>
        </w:rPr>
        <w:t>-enhanced</w:t>
      </w:r>
      <w:r w:rsidR="00A05C2B" w:rsidRPr="009561D4">
        <w:rPr>
          <w:rStyle w:val="tooltiptext"/>
          <w:rFonts w:asciiTheme="minorHAnsi" w:hAnsiTheme="minorHAnsi" w:cstheme="minorHAnsi"/>
          <w:color w:val="000000" w:themeColor="text1"/>
          <w:sz w:val="20"/>
          <w:szCs w:val="20"/>
        </w:rPr>
        <w:t>. Class materials and some readings will be posted on blackboard. T</w:t>
      </w:r>
      <w:r w:rsidR="000A5856" w:rsidRPr="009561D4">
        <w:rPr>
          <w:rStyle w:val="tooltiptext"/>
          <w:rFonts w:asciiTheme="minorHAnsi" w:hAnsiTheme="minorHAnsi" w:cstheme="minorHAnsi"/>
          <w:color w:val="000000" w:themeColor="text1"/>
          <w:sz w:val="20"/>
          <w:szCs w:val="20"/>
        </w:rPr>
        <w:t xml:space="preserve">echnology-enhanced learning strategies will be used, </w:t>
      </w:r>
      <w:r w:rsidR="00A05C2B" w:rsidRPr="009561D4">
        <w:rPr>
          <w:rStyle w:val="tooltiptext"/>
          <w:rFonts w:asciiTheme="minorHAnsi" w:hAnsiTheme="minorHAnsi" w:cstheme="minorHAnsi"/>
          <w:color w:val="000000" w:themeColor="text1"/>
          <w:sz w:val="20"/>
          <w:szCs w:val="20"/>
        </w:rPr>
        <w:t xml:space="preserve">including </w:t>
      </w:r>
      <w:proofErr w:type="spellStart"/>
      <w:r w:rsidR="0094700C" w:rsidRPr="009561D4">
        <w:rPr>
          <w:rStyle w:val="tooltiptext"/>
          <w:rFonts w:asciiTheme="minorHAnsi" w:hAnsiTheme="minorHAnsi" w:cstheme="minorHAnsi"/>
          <w:color w:val="000000" w:themeColor="text1"/>
          <w:sz w:val="20"/>
          <w:szCs w:val="20"/>
        </w:rPr>
        <w:t>powerpoint</w:t>
      </w:r>
      <w:proofErr w:type="spellEnd"/>
      <w:r w:rsidR="0094700C" w:rsidRPr="009561D4">
        <w:rPr>
          <w:rStyle w:val="tooltiptext"/>
          <w:rFonts w:asciiTheme="minorHAnsi" w:hAnsiTheme="minorHAnsi" w:cstheme="minorHAnsi"/>
          <w:color w:val="000000" w:themeColor="text1"/>
          <w:sz w:val="20"/>
          <w:szCs w:val="20"/>
        </w:rPr>
        <w:t xml:space="preserve"> presentations by students</w:t>
      </w:r>
      <w:r w:rsidR="00A05C2B" w:rsidRPr="009561D4">
        <w:rPr>
          <w:rStyle w:val="tooltiptext"/>
          <w:rFonts w:asciiTheme="minorHAnsi" w:hAnsiTheme="minorHAnsi" w:cstheme="minorHAnsi"/>
          <w:color w:val="000000" w:themeColor="text1"/>
          <w:sz w:val="20"/>
          <w:szCs w:val="20"/>
        </w:rPr>
        <w:t xml:space="preserve">, for class peer review. </w:t>
      </w:r>
    </w:p>
    <w:p w14:paraId="4D9E4484" w14:textId="77777777" w:rsidR="008770FF" w:rsidRPr="009561D4" w:rsidRDefault="008770FF" w:rsidP="000A5856">
      <w:pPr>
        <w:ind w:right="-36"/>
        <w:rPr>
          <w:rStyle w:val="tooltiptext"/>
          <w:rFonts w:asciiTheme="minorHAnsi" w:hAnsiTheme="minorHAnsi" w:cstheme="minorHAnsi"/>
          <w:b/>
          <w:bCs/>
          <w:color w:val="000000" w:themeColor="text1"/>
          <w:sz w:val="20"/>
          <w:szCs w:val="20"/>
        </w:rPr>
      </w:pPr>
    </w:p>
    <w:p w14:paraId="6CAE7293" w14:textId="070C65BE" w:rsidR="00E10183" w:rsidRPr="009561D4" w:rsidRDefault="000A5856" w:rsidP="00241FDF">
      <w:pPr>
        <w:rPr>
          <w:color w:val="0000FF"/>
          <w:sz w:val="20"/>
          <w:szCs w:val="20"/>
          <w:u w:val="single"/>
        </w:rPr>
      </w:pPr>
      <w:r w:rsidRPr="009561D4">
        <w:rPr>
          <w:rFonts w:asciiTheme="minorHAnsi" w:hAnsiTheme="minorHAnsi" w:cstheme="minorHAnsi"/>
          <w:b/>
          <w:bCs/>
          <w:color w:val="000000" w:themeColor="text1"/>
          <w:sz w:val="20"/>
          <w:szCs w:val="20"/>
        </w:rPr>
        <w:t>Technological Proficiency and Hardware/Software Required</w:t>
      </w:r>
      <w:r w:rsidR="008770FF" w:rsidRPr="009561D4">
        <w:rPr>
          <w:rFonts w:asciiTheme="minorHAnsi" w:hAnsiTheme="minorHAnsi" w:cstheme="minorHAnsi"/>
          <w:b/>
          <w:bCs/>
          <w:color w:val="000000" w:themeColor="text1"/>
          <w:sz w:val="20"/>
          <w:szCs w:val="20"/>
        </w:rPr>
        <w:t>:</w:t>
      </w:r>
      <w:r w:rsidR="008770FF">
        <w:rPr>
          <w:rFonts w:asciiTheme="minorHAnsi" w:hAnsiTheme="minorHAnsi" w:cstheme="minorHAnsi"/>
          <w:b/>
          <w:bCs/>
          <w:color w:val="000000" w:themeColor="text1"/>
        </w:rPr>
        <w:t xml:space="preserve"> </w:t>
      </w:r>
      <w:r w:rsidR="009E32C4">
        <w:rPr>
          <w:rStyle w:val="tooltiptext"/>
          <w:rFonts w:asciiTheme="minorHAnsi" w:hAnsiTheme="minorHAnsi" w:cstheme="minorHAnsi"/>
          <w:color w:val="000000" w:themeColor="text1"/>
          <w:sz w:val="20"/>
          <w:szCs w:val="20"/>
        </w:rPr>
        <w:t xml:space="preserve">You will need access to a computer and to standard Microsoft Office software: Word, Excel and </w:t>
      </w:r>
      <w:proofErr w:type="spellStart"/>
      <w:r w:rsidR="009E32C4">
        <w:rPr>
          <w:rStyle w:val="tooltiptext"/>
          <w:rFonts w:asciiTheme="minorHAnsi" w:hAnsiTheme="minorHAnsi" w:cstheme="minorHAnsi"/>
          <w:color w:val="000000" w:themeColor="text1"/>
          <w:sz w:val="20"/>
          <w:szCs w:val="20"/>
        </w:rPr>
        <w:t>Powerpoint</w:t>
      </w:r>
      <w:proofErr w:type="spellEnd"/>
      <w:r w:rsidR="009E32C4">
        <w:rPr>
          <w:rStyle w:val="tooltiptext"/>
          <w:rFonts w:asciiTheme="minorHAnsi" w:hAnsiTheme="minorHAnsi" w:cstheme="minorHAnsi"/>
          <w:color w:val="000000" w:themeColor="text1"/>
          <w:sz w:val="20"/>
          <w:szCs w:val="20"/>
        </w:rPr>
        <w:t>.</w:t>
      </w:r>
      <w:r w:rsidR="00FE69B6">
        <w:rPr>
          <w:rStyle w:val="tooltiptext"/>
          <w:rFonts w:asciiTheme="minorHAnsi" w:hAnsiTheme="minorHAnsi" w:cstheme="minorHAnsi"/>
          <w:color w:val="000000" w:themeColor="text1"/>
          <w:sz w:val="20"/>
          <w:szCs w:val="20"/>
        </w:rPr>
        <w:t xml:space="preserve"> </w:t>
      </w:r>
      <w:r w:rsidR="006B212C" w:rsidRPr="006B212C">
        <w:rPr>
          <w:rFonts w:asciiTheme="minorHAnsi" w:hAnsiTheme="minorHAnsi" w:cstheme="minorHAnsi"/>
          <w:bCs/>
          <w:color w:val="000000" w:themeColor="text1"/>
          <w:sz w:val="20"/>
          <w:szCs w:val="20"/>
        </w:rPr>
        <w:t xml:space="preserve">Students can download the MS Office package free through USC if they don’t already have it: </w:t>
      </w:r>
      <w:hyperlink r:id="rId29" w:history="1">
        <w:r w:rsidR="00241FDF" w:rsidRPr="00241FDF">
          <w:rPr>
            <w:rStyle w:val="Hyperlink"/>
            <w:sz w:val="20"/>
            <w:szCs w:val="20"/>
          </w:rPr>
          <w:t>https://itservices.usc.edu/officestudents/</w:t>
        </w:r>
      </w:hyperlink>
    </w:p>
    <w:p w14:paraId="217BB712" w14:textId="77777777" w:rsidR="00E10183" w:rsidRDefault="00E10183" w:rsidP="00241FDF">
      <w:pPr>
        <w:rPr>
          <w:rFonts w:asciiTheme="minorHAnsi" w:hAnsiTheme="minorHAnsi" w:cstheme="minorHAnsi"/>
          <w:b/>
          <w:bCs/>
          <w:color w:val="000000" w:themeColor="text1"/>
          <w:sz w:val="20"/>
          <w:szCs w:val="20"/>
        </w:rPr>
      </w:pPr>
    </w:p>
    <w:p w14:paraId="7DB3F9AF" w14:textId="6CCCB17D" w:rsidR="008B21A8" w:rsidRPr="00FE2DE5" w:rsidRDefault="008B21A8" w:rsidP="008B21A8">
      <w:pPr>
        <w:pStyle w:val="NormalWeb"/>
        <w:spacing w:before="0" w:beforeAutospacing="0" w:after="0" w:afterAutospacing="0"/>
        <w:rPr>
          <w:rFonts w:asciiTheme="minorHAnsi" w:hAnsiTheme="minorHAnsi" w:cstheme="minorHAnsi"/>
          <w:b/>
          <w:bCs/>
          <w:color w:val="000000" w:themeColor="text1"/>
        </w:rPr>
      </w:pPr>
      <w:r>
        <w:rPr>
          <w:rFonts w:asciiTheme="minorHAnsi" w:hAnsiTheme="minorHAnsi" w:cstheme="minorHAnsi"/>
          <w:b/>
          <w:bCs/>
          <w:color w:val="000000" w:themeColor="text1"/>
        </w:rPr>
        <w:t>Classroom</w:t>
      </w:r>
      <w:r w:rsidRPr="00FE2DE5">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 xml:space="preserve">Participation </w:t>
      </w:r>
      <w:r w:rsidRPr="00FE2DE5">
        <w:rPr>
          <w:rFonts w:asciiTheme="minorHAnsi" w:hAnsiTheme="minorHAnsi" w:cstheme="minorHAnsi"/>
          <w:b/>
          <w:bCs/>
          <w:color w:val="000000" w:themeColor="text1"/>
        </w:rPr>
        <w:t>Policies</w:t>
      </w:r>
    </w:p>
    <w:p w14:paraId="7C7E9D17" w14:textId="4C348767" w:rsidR="008B21A8" w:rsidRPr="0094700C" w:rsidRDefault="008B21A8" w:rsidP="008B21A8">
      <w:pPr>
        <w:tabs>
          <w:tab w:val="left" w:pos="0"/>
        </w:tabs>
        <w:outlineLvl w:val="0"/>
        <w:rPr>
          <w:rFonts w:asciiTheme="minorHAnsi" w:hAnsiTheme="minorHAnsi" w:cstheme="minorHAnsi"/>
          <w:sz w:val="20"/>
          <w:szCs w:val="20"/>
        </w:rPr>
      </w:pPr>
      <w:r w:rsidRPr="003803EB">
        <w:rPr>
          <w:rFonts w:asciiTheme="minorHAnsi" w:hAnsiTheme="minorHAnsi" w:cstheme="minorHAnsi"/>
          <w:b/>
          <w:sz w:val="20"/>
          <w:szCs w:val="20"/>
        </w:rPr>
        <w:t xml:space="preserve">Phones </w:t>
      </w:r>
      <w:r>
        <w:rPr>
          <w:rFonts w:asciiTheme="minorHAnsi" w:hAnsiTheme="minorHAnsi" w:cstheme="minorHAnsi"/>
          <w:b/>
          <w:sz w:val="20"/>
          <w:szCs w:val="20"/>
        </w:rPr>
        <w:t xml:space="preserve">etc. </w:t>
      </w:r>
      <w:r w:rsidRPr="00181885">
        <w:rPr>
          <w:rFonts w:asciiTheme="minorHAnsi" w:hAnsiTheme="minorHAnsi" w:cstheme="minorHAnsi"/>
          <w:sz w:val="20"/>
          <w:szCs w:val="20"/>
        </w:rPr>
        <w:t>Text messaging, email, social media use, or web-browsing, is not permitted in cl</w:t>
      </w:r>
      <w:r>
        <w:rPr>
          <w:rFonts w:asciiTheme="minorHAnsi" w:hAnsiTheme="minorHAnsi" w:cstheme="minorHAnsi"/>
          <w:sz w:val="20"/>
          <w:szCs w:val="20"/>
        </w:rPr>
        <w:t xml:space="preserve">ass except </w:t>
      </w:r>
      <w:r w:rsidRPr="00181885">
        <w:rPr>
          <w:rFonts w:asciiTheme="minorHAnsi" w:hAnsiTheme="minorHAnsi" w:cstheme="minorHAnsi"/>
          <w:sz w:val="20"/>
          <w:szCs w:val="20"/>
        </w:rPr>
        <w:t>where required for in-class work.</w:t>
      </w:r>
      <w:r>
        <w:rPr>
          <w:rFonts w:asciiTheme="minorHAnsi" w:hAnsiTheme="minorHAnsi" w:cstheme="minorHAnsi"/>
          <w:sz w:val="20"/>
          <w:szCs w:val="20"/>
        </w:rPr>
        <w:t xml:space="preserve"> Turning your cell phone off and taking notes only with a notebook, may be good strategies, if you find this hard advice to follow.</w:t>
      </w:r>
      <w:r w:rsidRPr="0094700C">
        <w:rPr>
          <w:rFonts w:asciiTheme="minorHAnsi" w:hAnsiTheme="minorHAnsi" w:cstheme="minorHAnsi"/>
          <w:sz w:val="20"/>
          <w:szCs w:val="20"/>
        </w:rPr>
        <w:t xml:space="preserve"> Students are encouraged to use a paper notebook for notes for best learning experience and to reduce the powerful distraction, unless otherwise arranged with the instructor.</w:t>
      </w:r>
    </w:p>
    <w:p w14:paraId="205D7890" w14:textId="77777777" w:rsidR="008B21A8" w:rsidRPr="008B21A8" w:rsidRDefault="008B21A8" w:rsidP="008B21A8">
      <w:pPr>
        <w:tabs>
          <w:tab w:val="left" w:pos="0"/>
        </w:tabs>
        <w:rPr>
          <w:rFonts w:asciiTheme="minorHAnsi" w:hAnsiTheme="minorHAnsi" w:cstheme="minorHAnsi"/>
          <w:sz w:val="8"/>
          <w:szCs w:val="8"/>
        </w:rPr>
      </w:pPr>
    </w:p>
    <w:p w14:paraId="3ED6099B" w14:textId="3D47B6E9" w:rsidR="008B21A8" w:rsidRDefault="008B21A8" w:rsidP="008B21A8">
      <w:pPr>
        <w:tabs>
          <w:tab w:val="left" w:pos="0"/>
        </w:tabs>
        <w:rPr>
          <w:rFonts w:asciiTheme="minorHAnsi" w:hAnsiTheme="minorHAnsi" w:cstheme="minorHAnsi"/>
          <w:b/>
          <w:iCs/>
          <w:color w:val="000000" w:themeColor="text1"/>
        </w:rPr>
      </w:pPr>
      <w:r w:rsidRPr="0094700C">
        <w:rPr>
          <w:rFonts w:asciiTheme="minorHAnsi" w:hAnsiTheme="minorHAnsi" w:cstheme="minorHAnsi"/>
          <w:b/>
          <w:sz w:val="20"/>
          <w:szCs w:val="20"/>
        </w:rPr>
        <w:t>Attendance:</w:t>
      </w:r>
      <w:r>
        <w:rPr>
          <w:rFonts w:asciiTheme="minorHAnsi" w:hAnsiTheme="minorHAnsi" w:cstheme="minorHAnsi"/>
          <w:sz w:val="20"/>
          <w:szCs w:val="20"/>
        </w:rPr>
        <w:t xml:space="preserve"> </w:t>
      </w:r>
      <w:r w:rsidRPr="0094700C">
        <w:rPr>
          <w:rFonts w:asciiTheme="minorHAnsi" w:hAnsiTheme="minorHAnsi" w:cstheme="minorHAnsi"/>
          <w:sz w:val="20"/>
          <w:szCs w:val="20"/>
        </w:rPr>
        <w:t>Students are expected to attend all class sessions, please send an email if you have to miss class due to an unavoidable issue, e.g. family emergency or ill-health.</w:t>
      </w:r>
    </w:p>
    <w:p w14:paraId="2D8DFABC" w14:textId="77777777" w:rsidR="008B21A8" w:rsidRDefault="008B21A8" w:rsidP="000A5856">
      <w:pPr>
        <w:rPr>
          <w:rFonts w:asciiTheme="minorHAnsi" w:hAnsiTheme="minorHAnsi" w:cstheme="minorHAnsi"/>
          <w:b/>
          <w:iCs/>
          <w:color w:val="000000" w:themeColor="text1"/>
        </w:rPr>
      </w:pPr>
    </w:p>
    <w:p w14:paraId="3D339B6E" w14:textId="0CDA4B78" w:rsidR="000A5856" w:rsidRPr="003109DA" w:rsidRDefault="000A5856" w:rsidP="000A5856">
      <w:pPr>
        <w:rPr>
          <w:rFonts w:asciiTheme="minorHAnsi" w:hAnsiTheme="minorHAnsi" w:cstheme="minorHAnsi"/>
          <w:b/>
          <w:iCs/>
          <w:color w:val="000000" w:themeColor="text1"/>
        </w:rPr>
      </w:pPr>
      <w:r w:rsidRPr="003109DA">
        <w:rPr>
          <w:rFonts w:asciiTheme="minorHAnsi" w:hAnsiTheme="minorHAnsi" w:cstheme="minorHAnsi"/>
          <w:b/>
          <w:iCs/>
          <w:color w:val="000000" w:themeColor="text1"/>
        </w:rPr>
        <w:t xml:space="preserve">Description and Assessment of Assignments </w:t>
      </w:r>
    </w:p>
    <w:p w14:paraId="7FDEAC10" w14:textId="0ED45BEC" w:rsidR="008770FF" w:rsidRPr="0015096A" w:rsidRDefault="00CF6CBE" w:rsidP="000A5856">
      <w:pPr>
        <w:rPr>
          <w:rFonts w:asciiTheme="minorHAnsi" w:hAnsiTheme="minorHAnsi" w:cstheme="minorHAnsi"/>
          <w:b/>
          <w:iCs/>
          <w:sz w:val="20"/>
          <w:szCs w:val="20"/>
        </w:rPr>
      </w:pPr>
      <w:r w:rsidRPr="0015096A">
        <w:rPr>
          <w:rFonts w:asciiTheme="minorHAnsi" w:hAnsiTheme="minorHAnsi" w:cstheme="minorHAnsi"/>
          <w:sz w:val="20"/>
          <w:szCs w:val="20"/>
        </w:rPr>
        <w:t>Homework</w:t>
      </w:r>
      <w:r w:rsidR="00A8430A" w:rsidRPr="0015096A">
        <w:rPr>
          <w:rFonts w:asciiTheme="minorHAnsi" w:hAnsiTheme="minorHAnsi" w:cstheme="minorHAnsi"/>
          <w:sz w:val="20"/>
          <w:szCs w:val="20"/>
        </w:rPr>
        <w:t xml:space="preserve"> a</w:t>
      </w:r>
      <w:r w:rsidR="00DC62BF" w:rsidRPr="0015096A">
        <w:rPr>
          <w:rFonts w:asciiTheme="minorHAnsi" w:hAnsiTheme="minorHAnsi" w:cstheme="minorHAnsi"/>
          <w:sz w:val="20"/>
          <w:szCs w:val="20"/>
        </w:rPr>
        <w:t xml:space="preserve">ssignments:  </w:t>
      </w:r>
      <w:r w:rsidRPr="0015096A">
        <w:rPr>
          <w:rFonts w:asciiTheme="minorHAnsi" w:hAnsiTheme="minorHAnsi" w:cstheme="minorHAnsi"/>
          <w:sz w:val="20"/>
          <w:szCs w:val="20"/>
        </w:rPr>
        <w:t xml:space="preserve">There are </w:t>
      </w:r>
      <w:r w:rsidR="003053C3" w:rsidRPr="0015096A">
        <w:rPr>
          <w:rFonts w:asciiTheme="minorHAnsi" w:hAnsiTheme="minorHAnsi" w:cstheme="minorHAnsi"/>
          <w:sz w:val="20"/>
          <w:szCs w:val="20"/>
        </w:rPr>
        <w:t>6</w:t>
      </w:r>
      <w:r w:rsidRPr="0015096A">
        <w:rPr>
          <w:rFonts w:asciiTheme="minorHAnsi" w:hAnsiTheme="minorHAnsi" w:cstheme="minorHAnsi"/>
          <w:sz w:val="20"/>
          <w:szCs w:val="20"/>
        </w:rPr>
        <w:t xml:space="preserve"> assignments </w:t>
      </w:r>
      <w:r w:rsidR="009651EB">
        <w:rPr>
          <w:rFonts w:asciiTheme="minorHAnsi" w:hAnsiTheme="minorHAnsi" w:cstheme="minorHAnsi"/>
          <w:sz w:val="20"/>
          <w:szCs w:val="20"/>
        </w:rPr>
        <w:t xml:space="preserve">(2 numerical, </w:t>
      </w:r>
      <w:r w:rsidR="0018405D">
        <w:rPr>
          <w:rFonts w:asciiTheme="minorHAnsi" w:hAnsiTheme="minorHAnsi" w:cstheme="minorHAnsi"/>
          <w:sz w:val="20"/>
          <w:szCs w:val="20"/>
        </w:rPr>
        <w:t xml:space="preserve">3 written, 1 spoken) </w:t>
      </w:r>
      <w:r w:rsidR="00DC62BF" w:rsidRPr="0015096A">
        <w:rPr>
          <w:rFonts w:asciiTheme="minorHAnsi" w:hAnsiTheme="minorHAnsi" w:cstheme="minorHAnsi"/>
          <w:sz w:val="20"/>
          <w:szCs w:val="20"/>
        </w:rPr>
        <w:t>counted at 10</w:t>
      </w:r>
      <w:r w:rsidR="003053C3" w:rsidRPr="0015096A">
        <w:rPr>
          <w:rFonts w:asciiTheme="minorHAnsi" w:hAnsiTheme="minorHAnsi" w:cstheme="minorHAnsi"/>
          <w:sz w:val="20"/>
          <w:szCs w:val="20"/>
        </w:rPr>
        <w:t>pt</w:t>
      </w:r>
      <w:r w:rsidR="00DC62BF" w:rsidRPr="0015096A">
        <w:rPr>
          <w:rFonts w:asciiTheme="minorHAnsi" w:hAnsiTheme="minorHAnsi" w:cstheme="minorHAnsi"/>
          <w:sz w:val="20"/>
          <w:szCs w:val="20"/>
        </w:rPr>
        <w:t xml:space="preserve"> each (</w:t>
      </w:r>
      <w:r w:rsidRPr="0015096A">
        <w:rPr>
          <w:rFonts w:asciiTheme="minorHAnsi" w:hAnsiTheme="minorHAnsi" w:cstheme="minorHAnsi"/>
          <w:sz w:val="20"/>
          <w:szCs w:val="20"/>
        </w:rPr>
        <w:t>3</w:t>
      </w:r>
      <w:r w:rsidR="00DC62BF" w:rsidRPr="0015096A">
        <w:rPr>
          <w:rFonts w:asciiTheme="minorHAnsi" w:hAnsiTheme="minorHAnsi" w:cstheme="minorHAnsi"/>
          <w:sz w:val="20"/>
          <w:szCs w:val="20"/>
        </w:rPr>
        <w:t xml:space="preserve">0% </w:t>
      </w:r>
      <w:r w:rsidR="00F51458" w:rsidRPr="0015096A">
        <w:rPr>
          <w:rFonts w:asciiTheme="minorHAnsi" w:hAnsiTheme="minorHAnsi" w:cstheme="minorHAnsi"/>
          <w:sz w:val="20"/>
          <w:szCs w:val="20"/>
        </w:rPr>
        <w:t>of total)</w:t>
      </w:r>
      <w:r w:rsidR="00936C10" w:rsidRPr="0015096A">
        <w:rPr>
          <w:rFonts w:asciiTheme="minorHAnsi" w:hAnsiTheme="minorHAnsi" w:cstheme="minorHAnsi"/>
          <w:sz w:val="20"/>
          <w:szCs w:val="20"/>
        </w:rPr>
        <w:t xml:space="preserve">. </w:t>
      </w:r>
      <w:r w:rsidR="00F51458" w:rsidRPr="0015096A">
        <w:rPr>
          <w:rFonts w:asciiTheme="minorHAnsi" w:hAnsiTheme="minorHAnsi" w:cstheme="minorHAnsi"/>
          <w:sz w:val="20"/>
          <w:szCs w:val="20"/>
        </w:rPr>
        <w:t>See schedule for</w:t>
      </w:r>
      <w:r w:rsidR="00FE69B6" w:rsidRPr="0015096A">
        <w:rPr>
          <w:rFonts w:asciiTheme="minorHAnsi" w:hAnsiTheme="minorHAnsi" w:cstheme="minorHAnsi"/>
          <w:sz w:val="20"/>
          <w:szCs w:val="20"/>
        </w:rPr>
        <w:t xml:space="preserve"> components, a</w:t>
      </w:r>
      <w:r w:rsidR="00F51458" w:rsidRPr="0015096A">
        <w:rPr>
          <w:rFonts w:asciiTheme="minorHAnsi" w:hAnsiTheme="minorHAnsi" w:cstheme="minorHAnsi"/>
          <w:sz w:val="20"/>
          <w:szCs w:val="20"/>
        </w:rPr>
        <w:t>dditional instructions in class.</w:t>
      </w:r>
    </w:p>
    <w:p w14:paraId="1C7BF19A" w14:textId="77777777" w:rsidR="008770FF" w:rsidRPr="008B21A8" w:rsidRDefault="008770FF" w:rsidP="000A5856">
      <w:pPr>
        <w:rPr>
          <w:rFonts w:asciiTheme="minorHAnsi" w:hAnsiTheme="minorHAnsi" w:cstheme="minorHAnsi"/>
          <w:b/>
          <w:iCs/>
          <w:sz w:val="16"/>
          <w:szCs w:val="16"/>
        </w:rPr>
      </w:pPr>
    </w:p>
    <w:p w14:paraId="0BD3553D" w14:textId="5A71477C" w:rsidR="007E6CAD" w:rsidRDefault="0015096A" w:rsidP="0018405D">
      <w:pPr>
        <w:rPr>
          <w:rFonts w:asciiTheme="minorHAnsi" w:hAnsiTheme="minorHAnsi" w:cstheme="minorHAnsi"/>
          <w:sz w:val="20"/>
          <w:szCs w:val="20"/>
        </w:rPr>
      </w:pPr>
      <w:r w:rsidRPr="0015096A">
        <w:rPr>
          <w:rFonts w:asciiTheme="minorHAnsi" w:hAnsiTheme="minorHAnsi" w:cstheme="minorHAnsi"/>
          <w:sz w:val="20"/>
          <w:szCs w:val="20"/>
        </w:rPr>
        <w:t xml:space="preserve">Midterm examination: 40 pts. 20% of total. </w:t>
      </w:r>
      <w:r w:rsidR="005828E7">
        <w:rPr>
          <w:rFonts w:asciiTheme="minorHAnsi" w:hAnsiTheme="minorHAnsi" w:cstheme="minorHAnsi"/>
          <w:sz w:val="20"/>
          <w:szCs w:val="20"/>
        </w:rPr>
        <w:t>Closed book, in class, handwritten e</w:t>
      </w:r>
      <w:r w:rsidRPr="0015096A">
        <w:rPr>
          <w:rFonts w:asciiTheme="minorHAnsi" w:hAnsiTheme="minorHAnsi" w:cstheme="minorHAnsi"/>
          <w:sz w:val="20"/>
          <w:szCs w:val="20"/>
        </w:rPr>
        <w:t>xamination that tests your ability to summarize and distill the concepts in the class, comprehend new scientific data in graphical form, and undertake calculations similar to that used in the first half of the course.</w:t>
      </w:r>
      <w:r w:rsidR="0018405D">
        <w:rPr>
          <w:rFonts w:asciiTheme="minorHAnsi" w:hAnsiTheme="minorHAnsi" w:cstheme="minorHAnsi"/>
          <w:sz w:val="20"/>
          <w:szCs w:val="20"/>
        </w:rPr>
        <w:t xml:space="preserve"> </w:t>
      </w:r>
    </w:p>
    <w:p w14:paraId="6B53A3E0" w14:textId="77777777" w:rsidR="007E6CAD" w:rsidRPr="008B21A8" w:rsidRDefault="007E6CAD" w:rsidP="0018405D">
      <w:pPr>
        <w:rPr>
          <w:rFonts w:asciiTheme="minorHAnsi" w:hAnsiTheme="minorHAnsi" w:cstheme="minorHAnsi"/>
          <w:sz w:val="16"/>
          <w:szCs w:val="16"/>
        </w:rPr>
      </w:pPr>
    </w:p>
    <w:p w14:paraId="3279367D" w14:textId="1B1DAAB0" w:rsidR="00F51458" w:rsidRPr="0015096A" w:rsidRDefault="00F51458" w:rsidP="00F51458">
      <w:pPr>
        <w:rPr>
          <w:rFonts w:asciiTheme="minorHAnsi" w:hAnsiTheme="minorHAnsi" w:cstheme="minorHAnsi"/>
          <w:b/>
          <w:iCs/>
          <w:sz w:val="20"/>
          <w:szCs w:val="20"/>
        </w:rPr>
      </w:pPr>
      <w:r w:rsidRPr="0015096A">
        <w:rPr>
          <w:rFonts w:asciiTheme="minorHAnsi" w:hAnsiTheme="minorHAnsi" w:cstheme="minorHAnsi"/>
          <w:sz w:val="20"/>
          <w:szCs w:val="20"/>
        </w:rPr>
        <w:t>Individual</w:t>
      </w:r>
      <w:r w:rsidR="00DC62BF" w:rsidRPr="0015096A">
        <w:rPr>
          <w:rFonts w:asciiTheme="minorHAnsi" w:hAnsiTheme="minorHAnsi" w:cstheme="minorHAnsi"/>
          <w:sz w:val="20"/>
          <w:szCs w:val="20"/>
        </w:rPr>
        <w:t xml:space="preserve"> </w:t>
      </w:r>
      <w:proofErr w:type="spellStart"/>
      <w:r w:rsidR="003053C3" w:rsidRPr="0015096A">
        <w:rPr>
          <w:rFonts w:asciiTheme="minorHAnsi" w:hAnsiTheme="minorHAnsi" w:cstheme="minorHAnsi"/>
          <w:sz w:val="20"/>
          <w:szCs w:val="20"/>
        </w:rPr>
        <w:t>Powerpoint</w:t>
      </w:r>
      <w:proofErr w:type="spellEnd"/>
      <w:r w:rsidR="003053C3" w:rsidRPr="0015096A">
        <w:rPr>
          <w:rFonts w:asciiTheme="minorHAnsi" w:hAnsiTheme="minorHAnsi" w:cstheme="minorHAnsi"/>
          <w:sz w:val="20"/>
          <w:szCs w:val="20"/>
        </w:rPr>
        <w:t xml:space="preserve"> </w:t>
      </w:r>
      <w:r w:rsidR="00DC62BF" w:rsidRPr="0015096A">
        <w:rPr>
          <w:rFonts w:asciiTheme="minorHAnsi" w:hAnsiTheme="minorHAnsi" w:cstheme="minorHAnsi"/>
          <w:sz w:val="20"/>
          <w:szCs w:val="20"/>
        </w:rPr>
        <w:t xml:space="preserve">Presentation:  </w:t>
      </w:r>
      <w:r w:rsidR="00E92485">
        <w:rPr>
          <w:rFonts w:asciiTheme="minorHAnsi" w:hAnsiTheme="minorHAnsi" w:cstheme="minorHAnsi"/>
          <w:sz w:val="20"/>
          <w:szCs w:val="20"/>
        </w:rPr>
        <w:t>20pts. 1</w:t>
      </w:r>
      <w:r w:rsidR="00DC62BF" w:rsidRPr="0015096A">
        <w:rPr>
          <w:rFonts w:asciiTheme="minorHAnsi" w:hAnsiTheme="minorHAnsi" w:cstheme="minorHAnsi"/>
          <w:sz w:val="20"/>
          <w:szCs w:val="20"/>
        </w:rPr>
        <w:t>0%</w:t>
      </w:r>
      <w:r w:rsidR="0015096A" w:rsidRPr="0015096A">
        <w:rPr>
          <w:rFonts w:asciiTheme="minorHAnsi" w:hAnsiTheme="minorHAnsi" w:cstheme="minorHAnsi"/>
          <w:sz w:val="20"/>
          <w:szCs w:val="20"/>
        </w:rPr>
        <w:t xml:space="preserve"> of total.</w:t>
      </w:r>
      <w:r w:rsidR="00DC62BF" w:rsidRPr="0015096A">
        <w:rPr>
          <w:rFonts w:asciiTheme="minorHAnsi" w:hAnsiTheme="minorHAnsi" w:cstheme="minorHAnsi"/>
          <w:sz w:val="20"/>
          <w:szCs w:val="20"/>
        </w:rPr>
        <w:t xml:space="preserve"> </w:t>
      </w:r>
      <w:r w:rsidR="007B055E" w:rsidRPr="0015096A">
        <w:rPr>
          <w:rFonts w:asciiTheme="minorHAnsi" w:hAnsiTheme="minorHAnsi" w:cstheme="minorHAnsi"/>
          <w:sz w:val="20"/>
          <w:szCs w:val="20"/>
        </w:rPr>
        <w:t xml:space="preserve">Use the skills needed </w:t>
      </w:r>
      <w:r w:rsidR="003053C3" w:rsidRPr="0015096A">
        <w:rPr>
          <w:rFonts w:asciiTheme="minorHAnsi" w:hAnsiTheme="minorHAnsi" w:cstheme="minorHAnsi"/>
          <w:sz w:val="20"/>
          <w:szCs w:val="20"/>
        </w:rPr>
        <w:t>for</w:t>
      </w:r>
      <w:r w:rsidR="007B055E" w:rsidRPr="0015096A">
        <w:rPr>
          <w:rFonts w:asciiTheme="minorHAnsi" w:hAnsiTheme="minorHAnsi" w:cstheme="minorHAnsi"/>
          <w:sz w:val="20"/>
          <w:szCs w:val="20"/>
        </w:rPr>
        <w:t xml:space="preserve"> academic </w:t>
      </w:r>
      <w:r w:rsidR="003053C3" w:rsidRPr="0015096A">
        <w:rPr>
          <w:rFonts w:asciiTheme="minorHAnsi" w:hAnsiTheme="minorHAnsi" w:cstheme="minorHAnsi"/>
          <w:sz w:val="20"/>
          <w:szCs w:val="20"/>
        </w:rPr>
        <w:t xml:space="preserve">or industry technical </w:t>
      </w:r>
      <w:r w:rsidR="007B055E" w:rsidRPr="0015096A">
        <w:rPr>
          <w:rFonts w:asciiTheme="minorHAnsi" w:hAnsiTheme="minorHAnsi" w:cstheme="minorHAnsi"/>
          <w:sz w:val="20"/>
          <w:szCs w:val="20"/>
        </w:rPr>
        <w:t xml:space="preserve">presentations. </w:t>
      </w:r>
      <w:r w:rsidRPr="0015096A">
        <w:rPr>
          <w:rFonts w:asciiTheme="minorHAnsi" w:hAnsiTheme="minorHAnsi" w:cstheme="minorHAnsi"/>
          <w:sz w:val="20"/>
          <w:szCs w:val="20"/>
        </w:rPr>
        <w:t>Detailed instructions to be given in class.</w:t>
      </w:r>
    </w:p>
    <w:p w14:paraId="6F2C278F" w14:textId="77777777" w:rsidR="00F51458" w:rsidRPr="008B21A8" w:rsidRDefault="00F51458" w:rsidP="00F51458">
      <w:pPr>
        <w:rPr>
          <w:rFonts w:asciiTheme="minorHAnsi" w:hAnsiTheme="minorHAnsi" w:cstheme="minorHAnsi"/>
          <w:sz w:val="16"/>
          <w:szCs w:val="16"/>
        </w:rPr>
      </w:pPr>
    </w:p>
    <w:p w14:paraId="0BF6841A" w14:textId="2F32B149" w:rsidR="00F51458" w:rsidRPr="0015096A" w:rsidRDefault="007B055E" w:rsidP="00F51458">
      <w:pPr>
        <w:rPr>
          <w:rFonts w:asciiTheme="minorHAnsi" w:hAnsiTheme="minorHAnsi" w:cstheme="minorHAnsi"/>
          <w:b/>
          <w:iCs/>
          <w:sz w:val="20"/>
          <w:szCs w:val="20"/>
        </w:rPr>
      </w:pPr>
      <w:r w:rsidRPr="0015096A">
        <w:rPr>
          <w:rFonts w:asciiTheme="minorHAnsi" w:hAnsiTheme="minorHAnsi" w:cstheme="minorHAnsi"/>
          <w:sz w:val="20"/>
          <w:szCs w:val="20"/>
        </w:rPr>
        <w:t xml:space="preserve">Research </w:t>
      </w:r>
      <w:r w:rsidR="003053C3" w:rsidRPr="0015096A">
        <w:rPr>
          <w:rFonts w:asciiTheme="minorHAnsi" w:hAnsiTheme="minorHAnsi" w:cstheme="minorHAnsi"/>
          <w:sz w:val="20"/>
          <w:szCs w:val="20"/>
        </w:rPr>
        <w:t>paper</w:t>
      </w:r>
      <w:r w:rsidRPr="0015096A">
        <w:rPr>
          <w:rFonts w:asciiTheme="minorHAnsi" w:hAnsiTheme="minorHAnsi" w:cstheme="minorHAnsi"/>
          <w:sz w:val="20"/>
          <w:szCs w:val="20"/>
        </w:rPr>
        <w:t xml:space="preserve">: </w:t>
      </w:r>
      <w:r w:rsidR="00E92485">
        <w:rPr>
          <w:rFonts w:asciiTheme="minorHAnsi" w:hAnsiTheme="minorHAnsi" w:cstheme="minorHAnsi"/>
          <w:sz w:val="20"/>
          <w:szCs w:val="20"/>
        </w:rPr>
        <w:t>4</w:t>
      </w:r>
      <w:r w:rsidR="00E92485" w:rsidRPr="0015096A">
        <w:rPr>
          <w:rFonts w:asciiTheme="minorHAnsi" w:hAnsiTheme="minorHAnsi" w:cstheme="minorHAnsi"/>
          <w:sz w:val="20"/>
          <w:szCs w:val="20"/>
        </w:rPr>
        <w:t xml:space="preserve">0 pts. </w:t>
      </w:r>
      <w:r w:rsidR="00E92485">
        <w:rPr>
          <w:rFonts w:asciiTheme="minorHAnsi" w:hAnsiTheme="minorHAnsi" w:cstheme="minorHAnsi"/>
          <w:sz w:val="20"/>
          <w:szCs w:val="20"/>
        </w:rPr>
        <w:t>2</w:t>
      </w:r>
      <w:r w:rsidR="003053C3" w:rsidRPr="0015096A">
        <w:rPr>
          <w:rFonts w:asciiTheme="minorHAnsi" w:hAnsiTheme="minorHAnsi" w:cstheme="minorHAnsi"/>
          <w:sz w:val="20"/>
          <w:szCs w:val="20"/>
        </w:rPr>
        <w:t>0</w:t>
      </w:r>
      <w:r w:rsidRPr="0015096A">
        <w:rPr>
          <w:rFonts w:asciiTheme="minorHAnsi" w:hAnsiTheme="minorHAnsi" w:cstheme="minorHAnsi"/>
          <w:sz w:val="20"/>
          <w:szCs w:val="20"/>
        </w:rPr>
        <w:t>%</w:t>
      </w:r>
      <w:r w:rsidR="0015096A" w:rsidRPr="0015096A">
        <w:rPr>
          <w:rFonts w:asciiTheme="minorHAnsi" w:hAnsiTheme="minorHAnsi" w:cstheme="minorHAnsi"/>
          <w:sz w:val="20"/>
          <w:szCs w:val="20"/>
        </w:rPr>
        <w:t xml:space="preserve"> of total</w:t>
      </w:r>
      <w:r w:rsidRPr="0015096A">
        <w:rPr>
          <w:rFonts w:asciiTheme="minorHAnsi" w:hAnsiTheme="minorHAnsi" w:cstheme="minorHAnsi"/>
          <w:sz w:val="20"/>
          <w:szCs w:val="20"/>
        </w:rPr>
        <w:t xml:space="preserve">. </w:t>
      </w:r>
      <w:r w:rsidR="0015096A" w:rsidRPr="0015096A">
        <w:rPr>
          <w:rFonts w:asciiTheme="minorHAnsi" w:hAnsiTheme="minorHAnsi" w:cstheme="minorHAnsi"/>
          <w:sz w:val="20"/>
          <w:szCs w:val="20"/>
        </w:rPr>
        <w:t xml:space="preserve">An in-depth project researched from the literature written as </w:t>
      </w:r>
      <w:proofErr w:type="spellStart"/>
      <w:proofErr w:type="gramStart"/>
      <w:r w:rsidR="0015096A" w:rsidRPr="0015096A">
        <w:rPr>
          <w:rFonts w:asciiTheme="minorHAnsi" w:hAnsiTheme="minorHAnsi" w:cstheme="minorHAnsi"/>
          <w:sz w:val="20"/>
          <w:szCs w:val="20"/>
        </w:rPr>
        <w:t>a</w:t>
      </w:r>
      <w:proofErr w:type="spellEnd"/>
      <w:proofErr w:type="gramEnd"/>
      <w:r w:rsidR="0015096A" w:rsidRPr="0015096A">
        <w:rPr>
          <w:rFonts w:asciiTheme="minorHAnsi" w:hAnsiTheme="minorHAnsi" w:cstheme="minorHAnsi"/>
          <w:sz w:val="20"/>
          <w:szCs w:val="20"/>
        </w:rPr>
        <w:t xml:space="preserve"> essay including, use of figures, referencing etc. </w:t>
      </w:r>
      <w:r w:rsidR="00F51458" w:rsidRPr="0015096A">
        <w:rPr>
          <w:rFonts w:asciiTheme="minorHAnsi" w:hAnsiTheme="minorHAnsi" w:cstheme="minorHAnsi"/>
          <w:sz w:val="20"/>
          <w:szCs w:val="20"/>
        </w:rPr>
        <w:t>Detailed instructions to be given in class</w:t>
      </w:r>
      <w:r w:rsidR="003053C3" w:rsidRPr="0015096A">
        <w:rPr>
          <w:rFonts w:asciiTheme="minorHAnsi" w:hAnsiTheme="minorHAnsi" w:cstheme="minorHAnsi"/>
          <w:sz w:val="20"/>
          <w:szCs w:val="20"/>
        </w:rPr>
        <w:t>.</w:t>
      </w:r>
    </w:p>
    <w:p w14:paraId="0B368355" w14:textId="24F68D7C" w:rsidR="008770FF" w:rsidRPr="008B21A8" w:rsidRDefault="008770FF" w:rsidP="000A5856">
      <w:pPr>
        <w:rPr>
          <w:rFonts w:asciiTheme="minorHAnsi" w:hAnsiTheme="minorHAnsi" w:cstheme="minorHAnsi"/>
          <w:b/>
          <w:iCs/>
          <w:color w:val="E36C0A" w:themeColor="accent6" w:themeShade="BF"/>
          <w:sz w:val="8"/>
          <w:szCs w:val="8"/>
        </w:rPr>
      </w:pPr>
    </w:p>
    <w:p w14:paraId="5DBB4B39" w14:textId="27A9971F" w:rsidR="007E6CAD" w:rsidRDefault="007E6CAD" w:rsidP="007E6CAD">
      <w:pPr>
        <w:rPr>
          <w:rFonts w:asciiTheme="minorHAnsi" w:hAnsiTheme="minorHAnsi" w:cstheme="minorHAnsi"/>
          <w:sz w:val="20"/>
          <w:szCs w:val="20"/>
        </w:rPr>
      </w:pPr>
      <w:r>
        <w:rPr>
          <w:rFonts w:asciiTheme="minorHAnsi" w:hAnsiTheme="minorHAnsi" w:cstheme="minorHAnsi"/>
          <w:sz w:val="20"/>
          <w:szCs w:val="20"/>
        </w:rPr>
        <w:t>Final</w:t>
      </w:r>
      <w:r w:rsidRPr="0015096A">
        <w:rPr>
          <w:rFonts w:asciiTheme="minorHAnsi" w:hAnsiTheme="minorHAnsi" w:cstheme="minorHAnsi"/>
          <w:sz w:val="20"/>
          <w:szCs w:val="20"/>
        </w:rPr>
        <w:t xml:space="preserve"> examination: </w:t>
      </w:r>
      <w:bookmarkStart w:id="1" w:name="_Hlk529353419"/>
      <w:r w:rsidR="00E92485">
        <w:rPr>
          <w:rFonts w:asciiTheme="minorHAnsi" w:hAnsiTheme="minorHAnsi" w:cstheme="minorHAnsi"/>
          <w:sz w:val="20"/>
          <w:szCs w:val="20"/>
        </w:rPr>
        <w:t>4</w:t>
      </w:r>
      <w:r w:rsidRPr="0015096A">
        <w:rPr>
          <w:rFonts w:asciiTheme="minorHAnsi" w:hAnsiTheme="minorHAnsi" w:cstheme="minorHAnsi"/>
          <w:sz w:val="20"/>
          <w:szCs w:val="20"/>
        </w:rPr>
        <w:t xml:space="preserve">0 pts. </w:t>
      </w:r>
      <w:bookmarkEnd w:id="1"/>
      <w:r w:rsidRPr="0015096A">
        <w:rPr>
          <w:rFonts w:asciiTheme="minorHAnsi" w:hAnsiTheme="minorHAnsi" w:cstheme="minorHAnsi"/>
          <w:sz w:val="20"/>
          <w:szCs w:val="20"/>
        </w:rPr>
        <w:t xml:space="preserve">20% of total. </w:t>
      </w:r>
      <w:r>
        <w:rPr>
          <w:rFonts w:asciiTheme="minorHAnsi" w:hAnsiTheme="minorHAnsi" w:cstheme="minorHAnsi"/>
          <w:sz w:val="20"/>
          <w:szCs w:val="20"/>
        </w:rPr>
        <w:t>Closed</w:t>
      </w:r>
      <w:r w:rsidRPr="0015096A">
        <w:rPr>
          <w:rFonts w:asciiTheme="minorHAnsi" w:hAnsiTheme="minorHAnsi" w:cstheme="minorHAnsi"/>
          <w:sz w:val="20"/>
          <w:szCs w:val="20"/>
        </w:rPr>
        <w:t>-book</w:t>
      </w:r>
      <w:r>
        <w:rPr>
          <w:rFonts w:asciiTheme="minorHAnsi" w:hAnsiTheme="minorHAnsi" w:cstheme="minorHAnsi"/>
          <w:sz w:val="20"/>
          <w:szCs w:val="20"/>
        </w:rPr>
        <w:t xml:space="preserve">, </w:t>
      </w:r>
      <w:r w:rsidR="005828E7">
        <w:rPr>
          <w:rFonts w:asciiTheme="minorHAnsi" w:hAnsiTheme="minorHAnsi" w:cstheme="minorHAnsi"/>
          <w:sz w:val="20"/>
          <w:szCs w:val="20"/>
        </w:rPr>
        <w:t>in class, handwritten</w:t>
      </w:r>
      <w:r>
        <w:rPr>
          <w:rFonts w:asciiTheme="minorHAnsi" w:hAnsiTheme="minorHAnsi" w:cstheme="minorHAnsi"/>
          <w:sz w:val="20"/>
          <w:szCs w:val="20"/>
        </w:rPr>
        <w:t xml:space="preserve">, cumulative assessment. This </w:t>
      </w:r>
      <w:r w:rsidRPr="0015096A">
        <w:rPr>
          <w:rFonts w:asciiTheme="minorHAnsi" w:hAnsiTheme="minorHAnsi" w:cstheme="minorHAnsi"/>
          <w:sz w:val="20"/>
          <w:szCs w:val="20"/>
        </w:rPr>
        <w:t xml:space="preserve">examination </w:t>
      </w:r>
      <w:r>
        <w:rPr>
          <w:rFonts w:asciiTheme="minorHAnsi" w:hAnsiTheme="minorHAnsi" w:cstheme="minorHAnsi"/>
          <w:sz w:val="20"/>
          <w:szCs w:val="20"/>
        </w:rPr>
        <w:t>primarily</w:t>
      </w:r>
      <w:r w:rsidRPr="0015096A">
        <w:rPr>
          <w:rFonts w:asciiTheme="minorHAnsi" w:hAnsiTheme="minorHAnsi" w:cstheme="minorHAnsi"/>
          <w:sz w:val="20"/>
          <w:szCs w:val="20"/>
        </w:rPr>
        <w:t xml:space="preserve"> tests your ability to </w:t>
      </w:r>
      <w:r>
        <w:rPr>
          <w:rFonts w:asciiTheme="minorHAnsi" w:hAnsiTheme="minorHAnsi" w:cstheme="minorHAnsi"/>
          <w:sz w:val="20"/>
          <w:szCs w:val="20"/>
        </w:rPr>
        <w:t>articulate a coherent argument, and an organized framework of the key points on a topic along with examples</w:t>
      </w:r>
      <w:r w:rsidR="00230720">
        <w:rPr>
          <w:rFonts w:asciiTheme="minorHAnsi" w:hAnsiTheme="minorHAnsi" w:cstheme="minorHAnsi"/>
          <w:sz w:val="20"/>
          <w:szCs w:val="20"/>
        </w:rPr>
        <w:t xml:space="preserve"> and facts to support that argument – in essay style answers</w:t>
      </w:r>
      <w:r>
        <w:rPr>
          <w:rFonts w:asciiTheme="minorHAnsi" w:hAnsiTheme="minorHAnsi" w:cstheme="minorHAnsi"/>
          <w:sz w:val="20"/>
          <w:szCs w:val="20"/>
        </w:rPr>
        <w:t xml:space="preserve">. Short answer questions will ask you to </w:t>
      </w:r>
      <w:r w:rsidRPr="0015096A">
        <w:rPr>
          <w:rFonts w:asciiTheme="minorHAnsi" w:hAnsiTheme="minorHAnsi" w:cstheme="minorHAnsi"/>
          <w:sz w:val="20"/>
          <w:szCs w:val="20"/>
        </w:rPr>
        <w:t>summarize and distill the concepts in the class, comprehend new scientific data in graphical form, and undertake calculations similar to the first half of the course.</w:t>
      </w:r>
      <w:r>
        <w:rPr>
          <w:rFonts w:asciiTheme="minorHAnsi" w:hAnsiTheme="minorHAnsi" w:cstheme="minorHAnsi"/>
          <w:sz w:val="20"/>
          <w:szCs w:val="20"/>
        </w:rPr>
        <w:t xml:space="preserve"> </w:t>
      </w:r>
    </w:p>
    <w:p w14:paraId="219EA20B" w14:textId="77777777" w:rsidR="007E6CAD" w:rsidRPr="008B21A8" w:rsidRDefault="007E6CAD" w:rsidP="000A5856">
      <w:pPr>
        <w:rPr>
          <w:rFonts w:asciiTheme="minorHAnsi" w:hAnsiTheme="minorHAnsi" w:cstheme="minorHAnsi"/>
          <w:b/>
          <w:iCs/>
          <w:color w:val="E36C0A" w:themeColor="accent6" w:themeShade="BF"/>
          <w:sz w:val="8"/>
          <w:szCs w:val="8"/>
        </w:rPr>
      </w:pPr>
    </w:p>
    <w:p w14:paraId="286F0F8A" w14:textId="36C1972B" w:rsidR="007A7168" w:rsidRDefault="00F51458" w:rsidP="008B21A8">
      <w:pPr>
        <w:rPr>
          <w:rFonts w:asciiTheme="minorHAnsi" w:hAnsiTheme="minorHAnsi" w:cstheme="minorHAnsi"/>
          <w:b/>
          <w:iCs/>
          <w:color w:val="000000" w:themeColor="text1"/>
        </w:rPr>
      </w:pPr>
      <w:r w:rsidRPr="00CF6CBE">
        <w:rPr>
          <w:rFonts w:asciiTheme="minorHAnsi" w:hAnsiTheme="minorHAnsi" w:cstheme="minorHAnsi"/>
          <w:sz w:val="20"/>
          <w:szCs w:val="20"/>
        </w:rPr>
        <w:t xml:space="preserve">Activities teach various writing, reading, graphing, communication, presentation and research </w:t>
      </w:r>
      <w:r w:rsidR="008B21A8">
        <w:rPr>
          <w:rFonts w:asciiTheme="minorHAnsi" w:hAnsiTheme="minorHAnsi" w:cstheme="minorHAnsi"/>
          <w:sz w:val="20"/>
          <w:szCs w:val="20"/>
        </w:rPr>
        <w:t>o</w:t>
      </w:r>
      <w:r w:rsidRPr="00CF6CBE">
        <w:rPr>
          <w:rFonts w:asciiTheme="minorHAnsi" w:hAnsiTheme="minorHAnsi" w:cstheme="minorHAnsi"/>
          <w:sz w:val="20"/>
          <w:szCs w:val="20"/>
        </w:rPr>
        <w:t xml:space="preserve">bjectives – and the evaluated activities and rubrics assess the degree to which students met the learning objectives. </w:t>
      </w:r>
      <w:r w:rsidR="007E6CAD">
        <w:rPr>
          <w:rFonts w:asciiTheme="minorHAnsi" w:hAnsiTheme="minorHAnsi" w:cstheme="minorHAnsi"/>
          <w:sz w:val="20"/>
          <w:szCs w:val="20"/>
        </w:rPr>
        <w:t>E</w:t>
      </w:r>
      <w:r w:rsidR="007E6CAD" w:rsidRPr="0094700C">
        <w:rPr>
          <w:rFonts w:asciiTheme="minorHAnsi" w:hAnsiTheme="minorHAnsi" w:cstheme="minorHAnsi"/>
          <w:sz w:val="20"/>
          <w:szCs w:val="20"/>
        </w:rPr>
        <w:t>xamination</w:t>
      </w:r>
      <w:r w:rsidR="007E6CAD">
        <w:rPr>
          <w:rFonts w:asciiTheme="minorHAnsi" w:hAnsiTheme="minorHAnsi" w:cstheme="minorHAnsi"/>
          <w:sz w:val="20"/>
          <w:szCs w:val="20"/>
        </w:rPr>
        <w:t>s</w:t>
      </w:r>
      <w:r w:rsidR="007E6CAD" w:rsidRPr="0094700C">
        <w:rPr>
          <w:rFonts w:asciiTheme="minorHAnsi" w:hAnsiTheme="minorHAnsi" w:cstheme="minorHAnsi"/>
          <w:sz w:val="20"/>
          <w:szCs w:val="20"/>
        </w:rPr>
        <w:t xml:space="preserve"> evaluate student comprehension of the lecture and readings (textbook and assigned readings); they will emphasize material covered in lecture. </w:t>
      </w:r>
      <w:r w:rsidR="007E6CAD">
        <w:rPr>
          <w:rFonts w:asciiTheme="minorHAnsi" w:hAnsiTheme="minorHAnsi" w:cstheme="minorHAnsi"/>
          <w:sz w:val="20"/>
          <w:szCs w:val="20"/>
        </w:rPr>
        <w:t>They</w:t>
      </w:r>
      <w:r w:rsidR="007E6CAD" w:rsidRPr="0094700C">
        <w:rPr>
          <w:rFonts w:asciiTheme="minorHAnsi" w:hAnsiTheme="minorHAnsi" w:cstheme="minorHAnsi"/>
          <w:sz w:val="20"/>
          <w:szCs w:val="20"/>
        </w:rPr>
        <w:t xml:space="preserve"> will include calculations, diagrams, short and long answer questions and will emphasize comprehension of the concepts, rather than rote memorization.  </w:t>
      </w:r>
      <w:r w:rsidR="007A7168">
        <w:rPr>
          <w:rFonts w:asciiTheme="minorHAnsi" w:hAnsiTheme="minorHAnsi" w:cstheme="minorHAnsi"/>
          <w:b/>
          <w:iCs/>
          <w:color w:val="000000" w:themeColor="text1"/>
        </w:rPr>
        <w:br w:type="page"/>
      </w:r>
    </w:p>
    <w:p w14:paraId="4FA04777" w14:textId="5CB50AE0" w:rsidR="000A5856" w:rsidRDefault="000A5856" w:rsidP="000A5856">
      <w:pPr>
        <w:rPr>
          <w:rFonts w:asciiTheme="minorHAnsi" w:hAnsiTheme="minorHAnsi" w:cstheme="minorHAnsi"/>
          <w:b/>
          <w:iCs/>
          <w:color w:val="000000" w:themeColor="text1"/>
        </w:rPr>
      </w:pPr>
      <w:r w:rsidRPr="00FE2DE5">
        <w:rPr>
          <w:rFonts w:asciiTheme="minorHAnsi" w:hAnsiTheme="minorHAnsi" w:cstheme="minorHAnsi"/>
          <w:b/>
          <w:iCs/>
          <w:color w:val="000000" w:themeColor="text1"/>
        </w:rPr>
        <w:lastRenderedPageBreak/>
        <w:t>Grading Breakdown</w:t>
      </w:r>
    </w:p>
    <w:p w14:paraId="52E27785" w14:textId="5C9D9D82" w:rsidR="00447DEA" w:rsidRPr="003053C3" w:rsidRDefault="00447DEA" w:rsidP="00447DEA">
      <w:pPr>
        <w:outlineLvl w:val="0"/>
        <w:rPr>
          <w:rFonts w:asciiTheme="minorHAnsi" w:hAnsiTheme="minorHAnsi" w:cstheme="minorHAnsi"/>
          <w:sz w:val="20"/>
          <w:szCs w:val="20"/>
        </w:rPr>
      </w:pPr>
      <w:r w:rsidRPr="003053C3">
        <w:rPr>
          <w:rFonts w:asciiTheme="minorHAnsi" w:hAnsiTheme="minorHAnsi" w:cstheme="minorHAnsi"/>
          <w:sz w:val="20"/>
          <w:szCs w:val="20"/>
        </w:rPr>
        <w:t xml:space="preserve">Grading will be based on your performance on </w:t>
      </w:r>
      <w:r w:rsidR="003053C3" w:rsidRPr="003053C3">
        <w:rPr>
          <w:rFonts w:asciiTheme="minorHAnsi" w:hAnsiTheme="minorHAnsi" w:cstheme="minorHAnsi"/>
          <w:sz w:val="20"/>
          <w:szCs w:val="20"/>
        </w:rPr>
        <w:t xml:space="preserve">numerical, graphical and written </w:t>
      </w:r>
      <w:r w:rsidRPr="003053C3">
        <w:rPr>
          <w:rFonts w:asciiTheme="minorHAnsi" w:hAnsiTheme="minorHAnsi" w:cstheme="minorHAnsi"/>
          <w:sz w:val="20"/>
          <w:szCs w:val="20"/>
        </w:rPr>
        <w:t>assignments</w:t>
      </w:r>
      <w:r w:rsidR="003053C3" w:rsidRPr="003053C3">
        <w:rPr>
          <w:rFonts w:asciiTheme="minorHAnsi" w:hAnsiTheme="minorHAnsi" w:cstheme="minorHAnsi"/>
          <w:sz w:val="20"/>
          <w:szCs w:val="20"/>
        </w:rPr>
        <w:t xml:space="preserve"> and</w:t>
      </w:r>
      <w:r w:rsidRPr="003053C3">
        <w:rPr>
          <w:rFonts w:asciiTheme="minorHAnsi" w:hAnsiTheme="minorHAnsi" w:cstheme="minorHAnsi"/>
          <w:sz w:val="20"/>
          <w:szCs w:val="20"/>
        </w:rPr>
        <w:t xml:space="preserve"> presentations</w:t>
      </w:r>
      <w:r w:rsidR="003053C3" w:rsidRPr="003053C3">
        <w:rPr>
          <w:rFonts w:asciiTheme="minorHAnsi" w:hAnsiTheme="minorHAnsi" w:cstheme="minorHAnsi"/>
          <w:sz w:val="20"/>
          <w:szCs w:val="20"/>
        </w:rPr>
        <w:t>.</w:t>
      </w:r>
    </w:p>
    <w:tbl>
      <w:tblPr>
        <w:tblW w:w="8710" w:type="dxa"/>
        <w:tblLook w:val="04A0" w:firstRow="1" w:lastRow="0" w:firstColumn="1" w:lastColumn="0" w:noHBand="0" w:noVBand="1"/>
      </w:tblPr>
      <w:tblGrid>
        <w:gridCol w:w="5130"/>
        <w:gridCol w:w="895"/>
        <w:gridCol w:w="125"/>
        <w:gridCol w:w="650"/>
        <w:gridCol w:w="630"/>
        <w:gridCol w:w="650"/>
        <w:gridCol w:w="630"/>
      </w:tblGrid>
      <w:tr w:rsidR="003053C3" w:rsidRPr="009179CC" w14:paraId="57534CD9" w14:textId="77777777" w:rsidTr="004E008C">
        <w:trPr>
          <w:gridAfter w:val="1"/>
          <w:wAfter w:w="630" w:type="dxa"/>
          <w:trHeight w:val="285"/>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99EB9" w14:textId="77777777" w:rsidR="003053C3" w:rsidRPr="004C4F73" w:rsidRDefault="003053C3" w:rsidP="003053C3">
            <w:pPr>
              <w:rPr>
                <w:rFonts w:ascii="Calibri" w:hAnsi="Calibri" w:cs="Calibri"/>
                <w:b/>
                <w:bCs/>
                <w:color w:val="000000"/>
                <w:sz w:val="20"/>
                <w:szCs w:val="20"/>
              </w:rPr>
            </w:pPr>
            <w:r w:rsidRPr="004C4F73">
              <w:rPr>
                <w:rFonts w:ascii="Calibri" w:hAnsi="Calibri" w:cs="Calibri"/>
                <w:b/>
                <w:bCs/>
                <w:color w:val="000000"/>
                <w:sz w:val="20"/>
                <w:szCs w:val="20"/>
              </w:rPr>
              <w:t xml:space="preserve">Assignment </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B070E" w14:textId="77777777" w:rsidR="003053C3" w:rsidRPr="004C4F73" w:rsidRDefault="003053C3" w:rsidP="003053C3">
            <w:pPr>
              <w:jc w:val="right"/>
              <w:rPr>
                <w:rFonts w:ascii="Calibri" w:hAnsi="Calibri" w:cs="Calibri"/>
                <w:b/>
                <w:bCs/>
                <w:color w:val="000000"/>
                <w:sz w:val="20"/>
                <w:szCs w:val="20"/>
              </w:rPr>
            </w:pPr>
            <w:r w:rsidRPr="004C4F73">
              <w:rPr>
                <w:rFonts w:ascii="Calibri" w:hAnsi="Calibri" w:cs="Calibri"/>
                <w:b/>
                <w:bCs/>
                <w:color w:val="000000"/>
                <w:sz w:val="20"/>
                <w:szCs w:val="20"/>
              </w:rPr>
              <w:t>Points</w:t>
            </w:r>
          </w:p>
        </w:tc>
        <w:tc>
          <w:tcPr>
            <w:tcW w:w="775" w:type="dxa"/>
            <w:gridSpan w:val="2"/>
            <w:tcBorders>
              <w:top w:val="single" w:sz="4" w:space="0" w:color="auto"/>
              <w:left w:val="single" w:sz="4" w:space="0" w:color="auto"/>
              <w:bottom w:val="single" w:sz="4" w:space="0" w:color="auto"/>
              <w:right w:val="single" w:sz="4" w:space="0" w:color="auto"/>
            </w:tcBorders>
            <w:vAlign w:val="bottom"/>
          </w:tcPr>
          <w:p w14:paraId="27A9585F" w14:textId="0F58EE9A" w:rsidR="003053C3" w:rsidRPr="009179CC" w:rsidRDefault="003053C3" w:rsidP="003053C3">
            <w:pPr>
              <w:jc w:val="right"/>
              <w:rPr>
                <w:rFonts w:ascii="Calibri" w:hAnsi="Calibri" w:cs="Calibri"/>
                <w:b/>
                <w:bCs/>
                <w:color w:val="000000"/>
              </w:rPr>
            </w:pPr>
            <w:r>
              <w:rPr>
                <w:rFonts w:ascii="Calibri" w:hAnsi="Calibri" w:cs="Calibri"/>
                <w:b/>
                <w:bCs/>
                <w:color w:val="000000"/>
              </w:rPr>
              <w:t>%</w:t>
            </w:r>
          </w:p>
        </w:tc>
        <w:tc>
          <w:tcPr>
            <w:tcW w:w="1280" w:type="dxa"/>
            <w:gridSpan w:val="2"/>
            <w:tcBorders>
              <w:top w:val="nil"/>
              <w:left w:val="single" w:sz="4" w:space="0" w:color="auto"/>
              <w:bottom w:val="nil"/>
              <w:right w:val="nil"/>
            </w:tcBorders>
            <w:shd w:val="clear" w:color="auto" w:fill="auto"/>
            <w:noWrap/>
            <w:vAlign w:val="bottom"/>
          </w:tcPr>
          <w:p w14:paraId="043A9ADA" w14:textId="7CC83515" w:rsidR="003053C3" w:rsidRPr="009179CC" w:rsidRDefault="003053C3" w:rsidP="003053C3">
            <w:pPr>
              <w:rPr>
                <w:rFonts w:ascii="Calibri" w:hAnsi="Calibri" w:cs="Calibri"/>
                <w:b/>
                <w:bCs/>
                <w:color w:val="000000"/>
              </w:rPr>
            </w:pPr>
          </w:p>
        </w:tc>
      </w:tr>
      <w:tr w:rsidR="003053C3" w:rsidRPr="00CF6CBE" w14:paraId="2A437761" w14:textId="77777777" w:rsidTr="004E008C">
        <w:trPr>
          <w:gridAfter w:val="1"/>
          <w:wAfter w:w="630" w:type="dxa"/>
          <w:trHeight w:val="285"/>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80EC1" w14:textId="4BCBC31E" w:rsidR="003053C3" w:rsidRPr="003053C3" w:rsidRDefault="00DB32A4" w:rsidP="003053C3">
            <w:pPr>
              <w:rPr>
                <w:rFonts w:ascii="Calibri" w:hAnsi="Calibri" w:cs="Calibri"/>
                <w:sz w:val="20"/>
                <w:szCs w:val="20"/>
              </w:rPr>
            </w:pPr>
            <w:r>
              <w:rPr>
                <w:rFonts w:ascii="Calibri" w:hAnsi="Calibri" w:cs="Calibri"/>
                <w:sz w:val="20"/>
                <w:szCs w:val="20"/>
              </w:rPr>
              <w:t>Homework a</w:t>
            </w:r>
            <w:r w:rsidR="003053C3" w:rsidRPr="003053C3">
              <w:rPr>
                <w:rFonts w:ascii="Calibri" w:hAnsi="Calibri" w:cs="Calibri"/>
                <w:sz w:val="20"/>
                <w:szCs w:val="20"/>
              </w:rPr>
              <w:t>ssignments (</w:t>
            </w:r>
            <w:r w:rsidR="0034313F">
              <w:rPr>
                <w:rFonts w:ascii="Calibri" w:hAnsi="Calibri" w:cs="Calibri"/>
                <w:sz w:val="20"/>
                <w:szCs w:val="20"/>
              </w:rPr>
              <w:t>6</w:t>
            </w:r>
            <w:r w:rsidR="003053C3" w:rsidRPr="003053C3">
              <w:rPr>
                <w:rFonts w:ascii="Calibri" w:hAnsi="Calibri" w:cs="Calibri"/>
                <w:sz w:val="20"/>
                <w:szCs w:val="20"/>
              </w:rPr>
              <w:t xml:space="preserve"> assignments)</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AC77E" w14:textId="6867711E" w:rsidR="003053C3" w:rsidRPr="003053C3" w:rsidRDefault="003053C3" w:rsidP="003053C3">
            <w:pPr>
              <w:jc w:val="right"/>
              <w:rPr>
                <w:rFonts w:ascii="Calibri" w:hAnsi="Calibri" w:cs="Calibri"/>
                <w:sz w:val="20"/>
                <w:szCs w:val="20"/>
              </w:rPr>
            </w:pPr>
            <w:r w:rsidRPr="003053C3">
              <w:rPr>
                <w:rFonts w:ascii="Calibri" w:hAnsi="Calibri" w:cs="Calibri"/>
                <w:sz w:val="20"/>
                <w:szCs w:val="20"/>
              </w:rPr>
              <w:t>60</w:t>
            </w:r>
          </w:p>
        </w:tc>
        <w:tc>
          <w:tcPr>
            <w:tcW w:w="775" w:type="dxa"/>
            <w:gridSpan w:val="2"/>
            <w:tcBorders>
              <w:top w:val="single" w:sz="4" w:space="0" w:color="auto"/>
              <w:left w:val="single" w:sz="4" w:space="0" w:color="auto"/>
              <w:bottom w:val="single" w:sz="4" w:space="0" w:color="auto"/>
              <w:right w:val="single" w:sz="4" w:space="0" w:color="auto"/>
            </w:tcBorders>
            <w:vAlign w:val="bottom"/>
          </w:tcPr>
          <w:p w14:paraId="499C75F5" w14:textId="3EEF5462" w:rsidR="003053C3" w:rsidRPr="003053C3" w:rsidRDefault="00E92485" w:rsidP="003053C3">
            <w:pPr>
              <w:jc w:val="right"/>
              <w:rPr>
                <w:rFonts w:ascii="Calibri" w:hAnsi="Calibri" w:cs="Calibri"/>
              </w:rPr>
            </w:pPr>
            <w:r>
              <w:rPr>
                <w:rFonts w:ascii="Calibri" w:hAnsi="Calibri" w:cs="Calibri"/>
                <w:sz w:val="20"/>
                <w:szCs w:val="20"/>
              </w:rPr>
              <w:t>3</w:t>
            </w:r>
            <w:r w:rsidR="003053C3" w:rsidRPr="003053C3">
              <w:rPr>
                <w:rFonts w:ascii="Calibri" w:hAnsi="Calibri" w:cs="Calibri"/>
                <w:sz w:val="20"/>
                <w:szCs w:val="20"/>
              </w:rPr>
              <w:t>0</w:t>
            </w:r>
          </w:p>
        </w:tc>
        <w:tc>
          <w:tcPr>
            <w:tcW w:w="1280" w:type="dxa"/>
            <w:gridSpan w:val="2"/>
            <w:tcBorders>
              <w:top w:val="nil"/>
              <w:left w:val="single" w:sz="4" w:space="0" w:color="auto"/>
              <w:bottom w:val="nil"/>
              <w:right w:val="nil"/>
            </w:tcBorders>
            <w:shd w:val="clear" w:color="auto" w:fill="auto"/>
            <w:noWrap/>
            <w:vAlign w:val="bottom"/>
          </w:tcPr>
          <w:p w14:paraId="0764349F" w14:textId="26B0042A" w:rsidR="003053C3" w:rsidRPr="00CF6CBE" w:rsidRDefault="003053C3" w:rsidP="003053C3">
            <w:pPr>
              <w:jc w:val="right"/>
              <w:rPr>
                <w:rFonts w:ascii="Calibri" w:hAnsi="Calibri" w:cs="Calibri"/>
                <w:color w:val="E36C0A" w:themeColor="accent6" w:themeShade="BF"/>
              </w:rPr>
            </w:pPr>
          </w:p>
        </w:tc>
      </w:tr>
      <w:tr w:rsidR="003053C3" w:rsidRPr="00CF6CBE" w14:paraId="316F9026" w14:textId="77777777" w:rsidTr="004E008C">
        <w:trPr>
          <w:gridAfter w:val="1"/>
          <w:wAfter w:w="630" w:type="dxa"/>
          <w:trHeight w:val="285"/>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77FE1" w14:textId="2FAD63A4" w:rsidR="003053C3" w:rsidRPr="003053C3" w:rsidRDefault="003053C3" w:rsidP="003053C3">
            <w:pPr>
              <w:rPr>
                <w:rFonts w:ascii="Calibri" w:hAnsi="Calibri" w:cs="Calibri"/>
                <w:sz w:val="20"/>
                <w:szCs w:val="20"/>
              </w:rPr>
            </w:pPr>
            <w:r w:rsidRPr="003053C3">
              <w:rPr>
                <w:rFonts w:ascii="Calibri" w:hAnsi="Calibri" w:cs="Calibri"/>
                <w:sz w:val="20"/>
                <w:szCs w:val="20"/>
              </w:rPr>
              <w:t>Midterm examination</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1CB0E" w14:textId="5008893E" w:rsidR="003053C3" w:rsidRPr="003053C3" w:rsidRDefault="00E92485" w:rsidP="003053C3">
            <w:pPr>
              <w:jc w:val="right"/>
              <w:rPr>
                <w:rFonts w:ascii="Calibri" w:hAnsi="Calibri" w:cs="Calibri"/>
                <w:sz w:val="20"/>
                <w:szCs w:val="20"/>
              </w:rPr>
            </w:pPr>
            <w:r>
              <w:rPr>
                <w:rFonts w:ascii="Calibri" w:hAnsi="Calibri" w:cs="Calibri"/>
                <w:sz w:val="20"/>
                <w:szCs w:val="20"/>
              </w:rPr>
              <w:t>4</w:t>
            </w:r>
            <w:r w:rsidR="003053C3" w:rsidRPr="003053C3">
              <w:rPr>
                <w:rFonts w:ascii="Calibri" w:hAnsi="Calibri" w:cs="Calibri"/>
                <w:sz w:val="20"/>
                <w:szCs w:val="20"/>
              </w:rPr>
              <w:t>0</w:t>
            </w:r>
          </w:p>
        </w:tc>
        <w:tc>
          <w:tcPr>
            <w:tcW w:w="775" w:type="dxa"/>
            <w:gridSpan w:val="2"/>
            <w:tcBorders>
              <w:top w:val="single" w:sz="4" w:space="0" w:color="auto"/>
              <w:left w:val="single" w:sz="4" w:space="0" w:color="auto"/>
              <w:bottom w:val="single" w:sz="4" w:space="0" w:color="auto"/>
              <w:right w:val="single" w:sz="4" w:space="0" w:color="auto"/>
            </w:tcBorders>
            <w:vAlign w:val="bottom"/>
          </w:tcPr>
          <w:p w14:paraId="6E7737C7" w14:textId="0522087D" w:rsidR="003053C3" w:rsidRPr="003053C3" w:rsidRDefault="003053C3" w:rsidP="003053C3">
            <w:pPr>
              <w:jc w:val="right"/>
              <w:rPr>
                <w:rFonts w:ascii="Calibri" w:hAnsi="Calibri" w:cs="Calibri"/>
              </w:rPr>
            </w:pPr>
            <w:r w:rsidRPr="003053C3">
              <w:rPr>
                <w:rFonts w:ascii="Calibri" w:hAnsi="Calibri" w:cs="Calibri"/>
                <w:sz w:val="20"/>
                <w:szCs w:val="20"/>
              </w:rPr>
              <w:t>20</w:t>
            </w:r>
          </w:p>
        </w:tc>
        <w:tc>
          <w:tcPr>
            <w:tcW w:w="1280" w:type="dxa"/>
            <w:gridSpan w:val="2"/>
            <w:tcBorders>
              <w:top w:val="nil"/>
              <w:left w:val="single" w:sz="4" w:space="0" w:color="auto"/>
              <w:bottom w:val="nil"/>
              <w:right w:val="nil"/>
            </w:tcBorders>
            <w:shd w:val="clear" w:color="auto" w:fill="auto"/>
            <w:noWrap/>
            <w:vAlign w:val="bottom"/>
          </w:tcPr>
          <w:p w14:paraId="2AD7BCB7" w14:textId="12660269" w:rsidR="003053C3" w:rsidRPr="00CF6CBE" w:rsidRDefault="003053C3" w:rsidP="003053C3">
            <w:pPr>
              <w:jc w:val="right"/>
              <w:rPr>
                <w:rFonts w:ascii="Calibri" w:hAnsi="Calibri" w:cs="Calibri"/>
                <w:color w:val="E36C0A" w:themeColor="accent6" w:themeShade="BF"/>
              </w:rPr>
            </w:pPr>
          </w:p>
        </w:tc>
      </w:tr>
      <w:tr w:rsidR="003053C3" w:rsidRPr="00CF6CBE" w14:paraId="43515BF1" w14:textId="77777777" w:rsidTr="004E008C">
        <w:trPr>
          <w:gridAfter w:val="1"/>
          <w:wAfter w:w="630" w:type="dxa"/>
          <w:trHeight w:val="285"/>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9C937" w14:textId="7534B9E1" w:rsidR="003053C3" w:rsidRPr="003053C3" w:rsidRDefault="003053C3" w:rsidP="003053C3">
            <w:pPr>
              <w:rPr>
                <w:rFonts w:ascii="Calibri" w:hAnsi="Calibri" w:cs="Calibri"/>
                <w:sz w:val="20"/>
                <w:szCs w:val="20"/>
              </w:rPr>
            </w:pPr>
            <w:r w:rsidRPr="003053C3">
              <w:rPr>
                <w:rFonts w:ascii="Calibri" w:hAnsi="Calibri" w:cs="Calibri"/>
                <w:sz w:val="20"/>
                <w:szCs w:val="20"/>
              </w:rPr>
              <w:t>Research talk (</w:t>
            </w:r>
            <w:proofErr w:type="spellStart"/>
            <w:r w:rsidRPr="003053C3">
              <w:rPr>
                <w:rFonts w:ascii="Calibri" w:hAnsi="Calibri" w:cs="Calibri"/>
                <w:sz w:val="20"/>
                <w:szCs w:val="20"/>
              </w:rPr>
              <w:t>powerpoint</w:t>
            </w:r>
            <w:proofErr w:type="spellEnd"/>
            <w:r w:rsidRPr="003053C3">
              <w:rPr>
                <w:rFonts w:ascii="Calibri" w:hAnsi="Calibri" w:cs="Calibri"/>
                <w:sz w:val="20"/>
                <w:szCs w:val="20"/>
              </w:rPr>
              <w:t>)</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8FA6D" w14:textId="15A9EE38" w:rsidR="003053C3" w:rsidRPr="003053C3" w:rsidRDefault="00E92485" w:rsidP="003053C3">
            <w:pPr>
              <w:jc w:val="right"/>
              <w:rPr>
                <w:rFonts w:ascii="Calibri" w:hAnsi="Calibri" w:cs="Calibri"/>
                <w:sz w:val="20"/>
                <w:szCs w:val="20"/>
              </w:rPr>
            </w:pPr>
            <w:r>
              <w:rPr>
                <w:rFonts w:ascii="Calibri" w:hAnsi="Calibri" w:cs="Calibri"/>
                <w:sz w:val="20"/>
                <w:szCs w:val="20"/>
              </w:rPr>
              <w:t>2</w:t>
            </w:r>
            <w:r w:rsidR="003053C3" w:rsidRPr="003053C3">
              <w:rPr>
                <w:rFonts w:ascii="Calibri" w:hAnsi="Calibri" w:cs="Calibri"/>
                <w:sz w:val="20"/>
                <w:szCs w:val="20"/>
              </w:rPr>
              <w:t>0</w:t>
            </w:r>
          </w:p>
        </w:tc>
        <w:tc>
          <w:tcPr>
            <w:tcW w:w="775" w:type="dxa"/>
            <w:gridSpan w:val="2"/>
            <w:tcBorders>
              <w:top w:val="single" w:sz="4" w:space="0" w:color="auto"/>
              <w:left w:val="single" w:sz="4" w:space="0" w:color="auto"/>
              <w:bottom w:val="single" w:sz="4" w:space="0" w:color="auto"/>
              <w:right w:val="single" w:sz="4" w:space="0" w:color="auto"/>
            </w:tcBorders>
            <w:vAlign w:val="bottom"/>
          </w:tcPr>
          <w:p w14:paraId="1DBBCB20" w14:textId="04647B9D" w:rsidR="003053C3" w:rsidRPr="003053C3" w:rsidRDefault="00E92485" w:rsidP="003053C3">
            <w:pPr>
              <w:jc w:val="right"/>
              <w:rPr>
                <w:rFonts w:ascii="Calibri" w:hAnsi="Calibri" w:cs="Calibri"/>
              </w:rPr>
            </w:pPr>
            <w:r>
              <w:rPr>
                <w:rFonts w:ascii="Calibri" w:hAnsi="Calibri" w:cs="Calibri"/>
                <w:sz w:val="20"/>
                <w:szCs w:val="20"/>
              </w:rPr>
              <w:t>1</w:t>
            </w:r>
            <w:r w:rsidR="003053C3" w:rsidRPr="003053C3">
              <w:rPr>
                <w:rFonts w:ascii="Calibri" w:hAnsi="Calibri" w:cs="Calibri"/>
                <w:sz w:val="20"/>
                <w:szCs w:val="20"/>
              </w:rPr>
              <w:t>0</w:t>
            </w:r>
          </w:p>
        </w:tc>
        <w:tc>
          <w:tcPr>
            <w:tcW w:w="1280" w:type="dxa"/>
            <w:gridSpan w:val="2"/>
            <w:tcBorders>
              <w:top w:val="nil"/>
              <w:left w:val="single" w:sz="4" w:space="0" w:color="auto"/>
              <w:bottom w:val="nil"/>
              <w:right w:val="nil"/>
            </w:tcBorders>
            <w:shd w:val="clear" w:color="auto" w:fill="auto"/>
            <w:noWrap/>
            <w:vAlign w:val="bottom"/>
          </w:tcPr>
          <w:p w14:paraId="099C1153" w14:textId="6EA3D1FD" w:rsidR="003053C3" w:rsidRPr="00CF6CBE" w:rsidRDefault="003053C3" w:rsidP="003053C3">
            <w:pPr>
              <w:jc w:val="right"/>
              <w:rPr>
                <w:rFonts w:ascii="Calibri" w:hAnsi="Calibri" w:cs="Calibri"/>
                <w:color w:val="E36C0A" w:themeColor="accent6" w:themeShade="BF"/>
              </w:rPr>
            </w:pPr>
          </w:p>
        </w:tc>
      </w:tr>
      <w:tr w:rsidR="003053C3" w:rsidRPr="00CF6CBE" w14:paraId="0BB05CB5" w14:textId="77777777" w:rsidTr="004E008C">
        <w:trPr>
          <w:gridAfter w:val="1"/>
          <w:wAfter w:w="630" w:type="dxa"/>
          <w:trHeight w:val="285"/>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2E713" w14:textId="3E31A522" w:rsidR="003053C3" w:rsidRPr="003053C3" w:rsidRDefault="005006BC" w:rsidP="003053C3">
            <w:pPr>
              <w:rPr>
                <w:rFonts w:ascii="Calibri" w:hAnsi="Calibri" w:cs="Calibri"/>
                <w:sz w:val="20"/>
                <w:szCs w:val="20"/>
              </w:rPr>
            </w:pPr>
            <w:r>
              <w:rPr>
                <w:rFonts w:ascii="Calibri" w:hAnsi="Calibri" w:cs="Calibri"/>
                <w:sz w:val="20"/>
                <w:szCs w:val="20"/>
              </w:rPr>
              <w:t>Term paper</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67AFCD" w14:textId="1EE565FF" w:rsidR="003053C3" w:rsidRPr="003053C3" w:rsidRDefault="00E92485" w:rsidP="003053C3">
            <w:pPr>
              <w:jc w:val="right"/>
              <w:rPr>
                <w:rFonts w:ascii="Calibri" w:hAnsi="Calibri" w:cs="Calibri"/>
                <w:sz w:val="20"/>
                <w:szCs w:val="20"/>
              </w:rPr>
            </w:pPr>
            <w:r>
              <w:rPr>
                <w:rFonts w:ascii="Calibri" w:hAnsi="Calibri" w:cs="Calibri"/>
                <w:sz w:val="20"/>
                <w:szCs w:val="20"/>
              </w:rPr>
              <w:t>4</w:t>
            </w:r>
            <w:r w:rsidR="003053C3" w:rsidRPr="003053C3">
              <w:rPr>
                <w:rFonts w:ascii="Calibri" w:hAnsi="Calibri" w:cs="Calibri"/>
                <w:sz w:val="20"/>
                <w:szCs w:val="20"/>
              </w:rPr>
              <w:t>0</w:t>
            </w:r>
          </w:p>
        </w:tc>
        <w:tc>
          <w:tcPr>
            <w:tcW w:w="775" w:type="dxa"/>
            <w:gridSpan w:val="2"/>
            <w:tcBorders>
              <w:top w:val="single" w:sz="4" w:space="0" w:color="auto"/>
              <w:left w:val="single" w:sz="4" w:space="0" w:color="auto"/>
              <w:bottom w:val="single" w:sz="4" w:space="0" w:color="auto"/>
              <w:right w:val="single" w:sz="4" w:space="0" w:color="auto"/>
            </w:tcBorders>
            <w:vAlign w:val="bottom"/>
          </w:tcPr>
          <w:p w14:paraId="7FC48D01" w14:textId="7F7E8B4B" w:rsidR="003053C3" w:rsidRPr="003053C3" w:rsidRDefault="007E6CAD" w:rsidP="003053C3">
            <w:pPr>
              <w:jc w:val="right"/>
              <w:rPr>
                <w:rFonts w:ascii="Calibri" w:hAnsi="Calibri" w:cs="Calibri"/>
              </w:rPr>
            </w:pPr>
            <w:r>
              <w:rPr>
                <w:rFonts w:ascii="Calibri" w:hAnsi="Calibri" w:cs="Calibri"/>
                <w:sz w:val="20"/>
                <w:szCs w:val="20"/>
              </w:rPr>
              <w:t>2</w:t>
            </w:r>
            <w:r w:rsidR="003053C3" w:rsidRPr="003053C3">
              <w:rPr>
                <w:rFonts w:ascii="Calibri" w:hAnsi="Calibri" w:cs="Calibri"/>
                <w:sz w:val="20"/>
                <w:szCs w:val="20"/>
              </w:rPr>
              <w:t>0</w:t>
            </w:r>
          </w:p>
        </w:tc>
        <w:tc>
          <w:tcPr>
            <w:tcW w:w="1280" w:type="dxa"/>
            <w:gridSpan w:val="2"/>
            <w:tcBorders>
              <w:top w:val="nil"/>
              <w:left w:val="single" w:sz="4" w:space="0" w:color="auto"/>
              <w:bottom w:val="nil"/>
              <w:right w:val="nil"/>
            </w:tcBorders>
            <w:shd w:val="clear" w:color="auto" w:fill="auto"/>
            <w:noWrap/>
            <w:vAlign w:val="bottom"/>
          </w:tcPr>
          <w:p w14:paraId="2AD01488" w14:textId="486C59F9" w:rsidR="003053C3" w:rsidRPr="00CF6CBE" w:rsidRDefault="003053C3" w:rsidP="003053C3">
            <w:pPr>
              <w:jc w:val="right"/>
              <w:rPr>
                <w:rFonts w:ascii="Calibri" w:hAnsi="Calibri" w:cs="Calibri"/>
                <w:color w:val="E36C0A" w:themeColor="accent6" w:themeShade="BF"/>
              </w:rPr>
            </w:pPr>
          </w:p>
        </w:tc>
      </w:tr>
      <w:tr w:rsidR="007E6CAD" w:rsidRPr="00CF6CBE" w14:paraId="6B60A0E1" w14:textId="77777777" w:rsidTr="004E008C">
        <w:trPr>
          <w:gridAfter w:val="1"/>
          <w:wAfter w:w="630" w:type="dxa"/>
          <w:trHeight w:val="285"/>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83295" w14:textId="72660764" w:rsidR="007E6CAD" w:rsidRPr="003053C3" w:rsidRDefault="007E6CAD" w:rsidP="003053C3">
            <w:pPr>
              <w:rPr>
                <w:rFonts w:ascii="Calibri" w:hAnsi="Calibri" w:cs="Calibri"/>
                <w:sz w:val="20"/>
                <w:szCs w:val="20"/>
              </w:rPr>
            </w:pPr>
            <w:r>
              <w:rPr>
                <w:rFonts w:ascii="Calibri" w:hAnsi="Calibri" w:cs="Calibri"/>
                <w:sz w:val="20"/>
                <w:szCs w:val="20"/>
              </w:rPr>
              <w:t>Final examination</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96EAC" w14:textId="0C6AEC69" w:rsidR="007E6CAD" w:rsidRPr="003053C3" w:rsidRDefault="00E92485" w:rsidP="007E6CAD">
            <w:pPr>
              <w:jc w:val="right"/>
              <w:rPr>
                <w:rFonts w:ascii="Calibri" w:hAnsi="Calibri" w:cs="Calibri"/>
                <w:sz w:val="20"/>
                <w:szCs w:val="20"/>
              </w:rPr>
            </w:pPr>
            <w:r>
              <w:rPr>
                <w:rFonts w:ascii="Calibri" w:hAnsi="Calibri" w:cs="Calibri"/>
                <w:sz w:val="20"/>
                <w:szCs w:val="20"/>
              </w:rPr>
              <w:t>4</w:t>
            </w:r>
            <w:r w:rsidR="007E6CAD">
              <w:rPr>
                <w:rFonts w:ascii="Calibri" w:hAnsi="Calibri" w:cs="Calibri"/>
                <w:sz w:val="20"/>
                <w:szCs w:val="20"/>
              </w:rPr>
              <w:t>0</w:t>
            </w:r>
          </w:p>
        </w:tc>
        <w:tc>
          <w:tcPr>
            <w:tcW w:w="775" w:type="dxa"/>
            <w:gridSpan w:val="2"/>
            <w:tcBorders>
              <w:top w:val="single" w:sz="4" w:space="0" w:color="auto"/>
              <w:left w:val="single" w:sz="4" w:space="0" w:color="auto"/>
              <w:bottom w:val="single" w:sz="4" w:space="0" w:color="auto"/>
              <w:right w:val="single" w:sz="4" w:space="0" w:color="auto"/>
            </w:tcBorders>
            <w:vAlign w:val="bottom"/>
          </w:tcPr>
          <w:p w14:paraId="4FF78F94" w14:textId="1E900377" w:rsidR="007E6CAD" w:rsidRPr="003053C3" w:rsidRDefault="00E92485" w:rsidP="007E6CAD">
            <w:pPr>
              <w:jc w:val="right"/>
              <w:rPr>
                <w:rFonts w:ascii="Calibri" w:hAnsi="Calibri" w:cs="Calibri"/>
                <w:sz w:val="20"/>
                <w:szCs w:val="20"/>
              </w:rPr>
            </w:pPr>
            <w:r>
              <w:rPr>
                <w:rFonts w:ascii="Calibri" w:hAnsi="Calibri" w:cs="Calibri"/>
                <w:sz w:val="20"/>
                <w:szCs w:val="20"/>
              </w:rPr>
              <w:t>2</w:t>
            </w:r>
            <w:r w:rsidR="007E6CAD">
              <w:rPr>
                <w:rFonts w:ascii="Calibri" w:hAnsi="Calibri" w:cs="Calibri"/>
                <w:sz w:val="20"/>
                <w:szCs w:val="20"/>
              </w:rPr>
              <w:t>0</w:t>
            </w:r>
          </w:p>
        </w:tc>
        <w:tc>
          <w:tcPr>
            <w:tcW w:w="1280" w:type="dxa"/>
            <w:gridSpan w:val="2"/>
            <w:tcBorders>
              <w:top w:val="nil"/>
              <w:left w:val="single" w:sz="4" w:space="0" w:color="auto"/>
              <w:bottom w:val="nil"/>
              <w:right w:val="nil"/>
            </w:tcBorders>
            <w:shd w:val="clear" w:color="auto" w:fill="auto"/>
            <w:noWrap/>
            <w:vAlign w:val="bottom"/>
          </w:tcPr>
          <w:p w14:paraId="674C0B76" w14:textId="77777777" w:rsidR="007E6CAD" w:rsidRPr="00CF6CBE" w:rsidRDefault="007E6CAD" w:rsidP="003053C3">
            <w:pPr>
              <w:jc w:val="right"/>
              <w:rPr>
                <w:rFonts w:ascii="Calibri" w:hAnsi="Calibri" w:cs="Calibri"/>
                <w:color w:val="E36C0A" w:themeColor="accent6" w:themeShade="BF"/>
              </w:rPr>
            </w:pPr>
          </w:p>
        </w:tc>
      </w:tr>
      <w:tr w:rsidR="003053C3" w:rsidRPr="00CF6CBE" w14:paraId="2E5AB507" w14:textId="77777777" w:rsidTr="004E008C">
        <w:trPr>
          <w:gridAfter w:val="1"/>
          <w:wAfter w:w="630" w:type="dxa"/>
          <w:trHeight w:val="285"/>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1412E" w14:textId="77777777" w:rsidR="003053C3" w:rsidRPr="003053C3" w:rsidRDefault="003053C3" w:rsidP="003053C3">
            <w:pPr>
              <w:rPr>
                <w:rFonts w:ascii="Calibri" w:hAnsi="Calibri" w:cs="Calibri"/>
                <w:b/>
                <w:bCs/>
                <w:sz w:val="20"/>
                <w:szCs w:val="20"/>
              </w:rPr>
            </w:pPr>
            <w:r w:rsidRPr="003053C3">
              <w:rPr>
                <w:rFonts w:ascii="Calibri" w:hAnsi="Calibri" w:cs="Calibri"/>
                <w:b/>
                <w:bCs/>
                <w:sz w:val="20"/>
                <w:szCs w:val="20"/>
              </w:rPr>
              <w:t>TOTAL</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E48BE" w14:textId="5477CDDE" w:rsidR="003053C3" w:rsidRPr="003053C3" w:rsidRDefault="003053C3" w:rsidP="003053C3">
            <w:pPr>
              <w:jc w:val="right"/>
              <w:rPr>
                <w:rFonts w:ascii="Calibri" w:hAnsi="Calibri" w:cs="Calibri"/>
                <w:sz w:val="20"/>
                <w:szCs w:val="20"/>
              </w:rPr>
            </w:pPr>
            <w:r w:rsidRPr="003053C3">
              <w:rPr>
                <w:rFonts w:ascii="Calibri" w:hAnsi="Calibri" w:cs="Calibri"/>
                <w:sz w:val="20"/>
                <w:szCs w:val="20"/>
              </w:rPr>
              <w:t>200</w:t>
            </w:r>
          </w:p>
        </w:tc>
        <w:tc>
          <w:tcPr>
            <w:tcW w:w="775" w:type="dxa"/>
            <w:gridSpan w:val="2"/>
            <w:tcBorders>
              <w:top w:val="single" w:sz="4" w:space="0" w:color="auto"/>
              <w:left w:val="single" w:sz="4" w:space="0" w:color="auto"/>
              <w:bottom w:val="single" w:sz="4" w:space="0" w:color="auto"/>
              <w:right w:val="single" w:sz="4" w:space="0" w:color="auto"/>
            </w:tcBorders>
            <w:vAlign w:val="bottom"/>
          </w:tcPr>
          <w:p w14:paraId="03214D9E" w14:textId="2940323B" w:rsidR="003053C3" w:rsidRPr="003053C3" w:rsidRDefault="003053C3" w:rsidP="003053C3">
            <w:pPr>
              <w:jc w:val="right"/>
              <w:rPr>
                <w:rFonts w:ascii="Calibri" w:hAnsi="Calibri" w:cs="Calibri"/>
              </w:rPr>
            </w:pPr>
            <w:r w:rsidRPr="003053C3">
              <w:rPr>
                <w:rFonts w:ascii="Calibri" w:hAnsi="Calibri" w:cs="Calibri"/>
                <w:sz w:val="20"/>
                <w:szCs w:val="20"/>
              </w:rPr>
              <w:t>100</w:t>
            </w:r>
          </w:p>
        </w:tc>
        <w:tc>
          <w:tcPr>
            <w:tcW w:w="1280" w:type="dxa"/>
            <w:gridSpan w:val="2"/>
            <w:tcBorders>
              <w:top w:val="nil"/>
              <w:left w:val="single" w:sz="4" w:space="0" w:color="auto"/>
              <w:bottom w:val="nil"/>
              <w:right w:val="nil"/>
            </w:tcBorders>
            <w:shd w:val="clear" w:color="auto" w:fill="auto"/>
            <w:noWrap/>
            <w:vAlign w:val="bottom"/>
          </w:tcPr>
          <w:p w14:paraId="5889825B" w14:textId="3262609E" w:rsidR="003053C3" w:rsidRPr="00CF6CBE" w:rsidRDefault="003053C3" w:rsidP="003053C3">
            <w:pPr>
              <w:jc w:val="right"/>
              <w:rPr>
                <w:rFonts w:ascii="Calibri" w:hAnsi="Calibri" w:cs="Calibri"/>
                <w:color w:val="E36C0A" w:themeColor="accent6" w:themeShade="BF"/>
              </w:rPr>
            </w:pPr>
          </w:p>
        </w:tc>
      </w:tr>
      <w:tr w:rsidR="003053C3" w:rsidRPr="00CF6CBE" w14:paraId="3205223F" w14:textId="77777777" w:rsidTr="004E008C">
        <w:trPr>
          <w:trHeight w:val="285"/>
        </w:trPr>
        <w:tc>
          <w:tcPr>
            <w:tcW w:w="5130" w:type="dxa"/>
            <w:tcBorders>
              <w:left w:val="nil"/>
              <w:bottom w:val="nil"/>
              <w:right w:val="nil"/>
            </w:tcBorders>
            <w:shd w:val="clear" w:color="auto" w:fill="auto"/>
            <w:noWrap/>
            <w:vAlign w:val="bottom"/>
          </w:tcPr>
          <w:p w14:paraId="68DF8A75" w14:textId="77777777" w:rsidR="003053C3" w:rsidRPr="00CF6CBE" w:rsidRDefault="003053C3" w:rsidP="008F3E23">
            <w:pPr>
              <w:rPr>
                <w:rFonts w:ascii="Calibri" w:hAnsi="Calibri" w:cs="Calibri"/>
                <w:b/>
                <w:bCs/>
                <w:color w:val="E36C0A" w:themeColor="accent6" w:themeShade="BF"/>
              </w:rPr>
            </w:pPr>
          </w:p>
        </w:tc>
        <w:tc>
          <w:tcPr>
            <w:tcW w:w="1020" w:type="dxa"/>
            <w:gridSpan w:val="2"/>
            <w:tcBorders>
              <w:left w:val="nil"/>
              <w:bottom w:val="nil"/>
              <w:right w:val="nil"/>
            </w:tcBorders>
            <w:shd w:val="clear" w:color="auto" w:fill="auto"/>
            <w:noWrap/>
            <w:vAlign w:val="bottom"/>
          </w:tcPr>
          <w:p w14:paraId="62CF9E31" w14:textId="77777777" w:rsidR="003053C3" w:rsidRPr="00CF6CBE" w:rsidRDefault="003053C3" w:rsidP="008F3E23">
            <w:pPr>
              <w:jc w:val="right"/>
              <w:rPr>
                <w:rFonts w:ascii="Calibri" w:hAnsi="Calibri" w:cs="Calibri"/>
                <w:color w:val="E36C0A" w:themeColor="accent6" w:themeShade="BF"/>
              </w:rPr>
            </w:pPr>
          </w:p>
        </w:tc>
        <w:tc>
          <w:tcPr>
            <w:tcW w:w="1280" w:type="dxa"/>
            <w:gridSpan w:val="2"/>
            <w:tcBorders>
              <w:left w:val="nil"/>
              <w:bottom w:val="nil"/>
              <w:right w:val="nil"/>
            </w:tcBorders>
          </w:tcPr>
          <w:p w14:paraId="59B82E2A" w14:textId="77777777" w:rsidR="003053C3" w:rsidRPr="00CF6CBE" w:rsidRDefault="003053C3" w:rsidP="008F3E23">
            <w:pPr>
              <w:jc w:val="right"/>
              <w:rPr>
                <w:rFonts w:ascii="Calibri" w:hAnsi="Calibri" w:cs="Calibri"/>
                <w:color w:val="E36C0A" w:themeColor="accent6" w:themeShade="BF"/>
              </w:rPr>
            </w:pPr>
          </w:p>
        </w:tc>
        <w:tc>
          <w:tcPr>
            <w:tcW w:w="1280" w:type="dxa"/>
            <w:gridSpan w:val="2"/>
            <w:tcBorders>
              <w:left w:val="nil"/>
              <w:bottom w:val="nil"/>
              <w:right w:val="nil"/>
            </w:tcBorders>
            <w:shd w:val="clear" w:color="auto" w:fill="auto"/>
            <w:noWrap/>
            <w:vAlign w:val="bottom"/>
          </w:tcPr>
          <w:p w14:paraId="51F4A906" w14:textId="2FAB4D10" w:rsidR="003053C3" w:rsidRPr="00CF6CBE" w:rsidRDefault="003053C3" w:rsidP="008F3E23">
            <w:pPr>
              <w:jc w:val="right"/>
              <w:rPr>
                <w:rFonts w:ascii="Calibri" w:hAnsi="Calibri" w:cs="Calibri"/>
                <w:color w:val="E36C0A" w:themeColor="accent6" w:themeShade="BF"/>
              </w:rPr>
            </w:pPr>
          </w:p>
        </w:tc>
      </w:tr>
    </w:tbl>
    <w:p w14:paraId="09FFA747" w14:textId="77777777" w:rsidR="000A5856" w:rsidRPr="0015096A" w:rsidRDefault="000A5856" w:rsidP="000A5856">
      <w:pPr>
        <w:rPr>
          <w:rStyle w:val="tooltiptext"/>
          <w:rFonts w:asciiTheme="minorHAnsi" w:hAnsiTheme="minorHAnsi" w:cstheme="minorHAnsi"/>
          <w:b/>
          <w:szCs w:val="20"/>
        </w:rPr>
      </w:pPr>
      <w:r w:rsidRPr="0015096A">
        <w:rPr>
          <w:rStyle w:val="tooltiptext"/>
          <w:rFonts w:asciiTheme="minorHAnsi" w:hAnsiTheme="minorHAnsi" w:cstheme="minorHAnsi"/>
          <w:b/>
          <w:szCs w:val="20"/>
        </w:rPr>
        <w:t>Grading Scale</w:t>
      </w:r>
    </w:p>
    <w:p w14:paraId="2FC100D9" w14:textId="77777777" w:rsidR="000A5856" w:rsidRPr="0015096A" w:rsidRDefault="000A5856" w:rsidP="000A5856">
      <w:pPr>
        <w:rPr>
          <w:rFonts w:asciiTheme="minorHAnsi" w:hAnsiTheme="minorHAnsi"/>
          <w:bCs/>
          <w:sz w:val="20"/>
          <w:szCs w:val="20"/>
        </w:rPr>
      </w:pPr>
      <w:r w:rsidRPr="0015096A">
        <w:rPr>
          <w:rFonts w:asciiTheme="minorHAnsi" w:hAnsiTheme="minorHAnsi"/>
          <w:sz w:val="20"/>
          <w:szCs w:val="20"/>
        </w:rPr>
        <w:t xml:space="preserve">Course final grades will be determined using the following scale </w:t>
      </w:r>
    </w:p>
    <w:p w14:paraId="1A4A4533" w14:textId="77777777" w:rsidR="00A05C2B" w:rsidRPr="0015096A" w:rsidRDefault="00A05C2B" w:rsidP="000A5856">
      <w:pPr>
        <w:rPr>
          <w:rFonts w:asciiTheme="minorHAnsi" w:hAnsiTheme="minorHAnsi"/>
        </w:rPr>
        <w:sectPr w:rsidR="00A05C2B" w:rsidRPr="0015096A" w:rsidSect="000A6FA8">
          <w:headerReference w:type="default" r:id="rId30"/>
          <w:type w:val="continuous"/>
          <w:pgSz w:w="12240" w:h="15840" w:code="1"/>
          <w:pgMar w:top="1152" w:right="1728" w:bottom="1152" w:left="1728" w:header="864" w:footer="504" w:gutter="0"/>
          <w:cols w:space="720"/>
          <w:titlePg/>
          <w:docGrid w:linePitch="326"/>
        </w:sectPr>
      </w:pPr>
    </w:p>
    <w:p w14:paraId="2E4D6A21" w14:textId="77777777" w:rsidR="000A5856" w:rsidRPr="0015096A" w:rsidRDefault="000A5856" w:rsidP="00A05C2B">
      <w:pPr>
        <w:ind w:left="1890"/>
        <w:rPr>
          <w:rFonts w:asciiTheme="minorHAnsi" w:hAnsiTheme="minorHAnsi"/>
          <w:sz w:val="20"/>
          <w:szCs w:val="20"/>
        </w:rPr>
      </w:pPr>
      <w:r w:rsidRPr="0015096A">
        <w:rPr>
          <w:rFonts w:asciiTheme="minorHAnsi" w:hAnsiTheme="minorHAnsi"/>
          <w:sz w:val="20"/>
          <w:szCs w:val="20"/>
        </w:rPr>
        <w:lastRenderedPageBreak/>
        <w:t>A</w:t>
      </w:r>
      <w:r w:rsidRPr="0015096A">
        <w:rPr>
          <w:rFonts w:asciiTheme="minorHAnsi" w:hAnsiTheme="minorHAnsi"/>
          <w:sz w:val="20"/>
          <w:szCs w:val="20"/>
        </w:rPr>
        <w:tab/>
        <w:t>95-100</w:t>
      </w:r>
    </w:p>
    <w:p w14:paraId="6AED3B18" w14:textId="77777777" w:rsidR="000A5856" w:rsidRPr="0015096A" w:rsidRDefault="000A5856" w:rsidP="00A05C2B">
      <w:pPr>
        <w:ind w:left="1890"/>
        <w:rPr>
          <w:rFonts w:asciiTheme="minorHAnsi" w:hAnsiTheme="minorHAnsi"/>
          <w:sz w:val="20"/>
          <w:szCs w:val="20"/>
        </w:rPr>
      </w:pPr>
      <w:r w:rsidRPr="0015096A">
        <w:rPr>
          <w:rFonts w:asciiTheme="minorHAnsi" w:hAnsiTheme="minorHAnsi"/>
          <w:sz w:val="20"/>
          <w:szCs w:val="20"/>
        </w:rPr>
        <w:t>A-</w:t>
      </w:r>
      <w:r w:rsidRPr="0015096A">
        <w:rPr>
          <w:rFonts w:asciiTheme="minorHAnsi" w:hAnsiTheme="minorHAnsi"/>
          <w:sz w:val="20"/>
          <w:szCs w:val="20"/>
        </w:rPr>
        <w:tab/>
        <w:t>90-94</w:t>
      </w:r>
    </w:p>
    <w:p w14:paraId="2A00F005" w14:textId="77777777" w:rsidR="000A5856" w:rsidRPr="0015096A" w:rsidRDefault="000A5856" w:rsidP="00A05C2B">
      <w:pPr>
        <w:ind w:left="1890"/>
        <w:rPr>
          <w:rFonts w:asciiTheme="minorHAnsi" w:hAnsiTheme="minorHAnsi"/>
          <w:sz w:val="20"/>
          <w:szCs w:val="20"/>
        </w:rPr>
      </w:pPr>
      <w:r w:rsidRPr="0015096A">
        <w:rPr>
          <w:rFonts w:asciiTheme="minorHAnsi" w:hAnsiTheme="minorHAnsi"/>
          <w:sz w:val="20"/>
          <w:szCs w:val="20"/>
        </w:rPr>
        <w:t>B+</w:t>
      </w:r>
      <w:r w:rsidRPr="0015096A">
        <w:rPr>
          <w:rFonts w:asciiTheme="minorHAnsi" w:hAnsiTheme="minorHAnsi"/>
          <w:sz w:val="20"/>
          <w:szCs w:val="20"/>
        </w:rPr>
        <w:tab/>
        <w:t>87-89</w:t>
      </w:r>
    </w:p>
    <w:p w14:paraId="0104C3AA" w14:textId="77777777" w:rsidR="000A5856" w:rsidRPr="0015096A" w:rsidRDefault="000A5856" w:rsidP="00A05C2B">
      <w:pPr>
        <w:ind w:left="1890"/>
        <w:rPr>
          <w:rFonts w:asciiTheme="minorHAnsi" w:hAnsiTheme="minorHAnsi"/>
          <w:sz w:val="20"/>
          <w:szCs w:val="20"/>
        </w:rPr>
      </w:pPr>
      <w:r w:rsidRPr="0015096A">
        <w:rPr>
          <w:rFonts w:asciiTheme="minorHAnsi" w:hAnsiTheme="minorHAnsi"/>
          <w:sz w:val="20"/>
          <w:szCs w:val="20"/>
        </w:rPr>
        <w:t>B</w:t>
      </w:r>
      <w:r w:rsidRPr="0015096A">
        <w:rPr>
          <w:rFonts w:asciiTheme="minorHAnsi" w:hAnsiTheme="minorHAnsi"/>
          <w:sz w:val="20"/>
          <w:szCs w:val="20"/>
        </w:rPr>
        <w:tab/>
        <w:t>83-86</w:t>
      </w:r>
    </w:p>
    <w:p w14:paraId="2ED30E0D" w14:textId="77777777" w:rsidR="000A5856" w:rsidRPr="0015096A" w:rsidRDefault="000A5856" w:rsidP="00A05C2B">
      <w:pPr>
        <w:ind w:left="1890"/>
        <w:rPr>
          <w:rFonts w:asciiTheme="minorHAnsi" w:hAnsiTheme="minorHAnsi"/>
          <w:sz w:val="20"/>
          <w:szCs w:val="20"/>
        </w:rPr>
      </w:pPr>
      <w:r w:rsidRPr="0015096A">
        <w:rPr>
          <w:rFonts w:asciiTheme="minorHAnsi" w:hAnsiTheme="minorHAnsi"/>
          <w:sz w:val="20"/>
          <w:szCs w:val="20"/>
        </w:rPr>
        <w:t>B-</w:t>
      </w:r>
      <w:r w:rsidRPr="0015096A">
        <w:rPr>
          <w:rFonts w:asciiTheme="minorHAnsi" w:hAnsiTheme="minorHAnsi"/>
          <w:sz w:val="20"/>
          <w:szCs w:val="20"/>
        </w:rPr>
        <w:tab/>
        <w:t>80-82</w:t>
      </w:r>
    </w:p>
    <w:p w14:paraId="71CED287" w14:textId="77777777" w:rsidR="000A5856" w:rsidRPr="0015096A" w:rsidRDefault="000A5856" w:rsidP="00A05C2B">
      <w:pPr>
        <w:ind w:left="1890"/>
        <w:rPr>
          <w:rFonts w:asciiTheme="minorHAnsi" w:hAnsiTheme="minorHAnsi"/>
          <w:sz w:val="20"/>
          <w:szCs w:val="20"/>
        </w:rPr>
      </w:pPr>
      <w:r w:rsidRPr="0015096A">
        <w:rPr>
          <w:rFonts w:asciiTheme="minorHAnsi" w:hAnsiTheme="minorHAnsi"/>
          <w:sz w:val="20"/>
          <w:szCs w:val="20"/>
        </w:rPr>
        <w:t>C+</w:t>
      </w:r>
      <w:r w:rsidRPr="0015096A">
        <w:rPr>
          <w:rFonts w:asciiTheme="minorHAnsi" w:hAnsiTheme="minorHAnsi"/>
          <w:sz w:val="20"/>
          <w:szCs w:val="20"/>
        </w:rPr>
        <w:tab/>
        <w:t>77-79</w:t>
      </w:r>
    </w:p>
    <w:p w14:paraId="266F672A" w14:textId="77777777" w:rsidR="000A5856" w:rsidRPr="0015096A" w:rsidRDefault="000A5856" w:rsidP="00A05C2B">
      <w:pPr>
        <w:ind w:left="1890"/>
        <w:rPr>
          <w:rFonts w:asciiTheme="minorHAnsi" w:hAnsiTheme="minorHAnsi"/>
          <w:sz w:val="20"/>
          <w:szCs w:val="20"/>
        </w:rPr>
      </w:pPr>
      <w:r w:rsidRPr="0015096A">
        <w:rPr>
          <w:rFonts w:asciiTheme="minorHAnsi" w:hAnsiTheme="minorHAnsi"/>
          <w:sz w:val="20"/>
          <w:szCs w:val="20"/>
        </w:rPr>
        <w:lastRenderedPageBreak/>
        <w:t>C</w:t>
      </w:r>
      <w:r w:rsidRPr="0015096A">
        <w:rPr>
          <w:rFonts w:asciiTheme="minorHAnsi" w:hAnsiTheme="minorHAnsi"/>
          <w:sz w:val="20"/>
          <w:szCs w:val="20"/>
        </w:rPr>
        <w:tab/>
        <w:t>73-76</w:t>
      </w:r>
    </w:p>
    <w:p w14:paraId="1AD57786" w14:textId="77777777" w:rsidR="000A5856" w:rsidRPr="0015096A" w:rsidRDefault="000A5856" w:rsidP="00A05C2B">
      <w:pPr>
        <w:ind w:left="1890"/>
        <w:rPr>
          <w:rFonts w:asciiTheme="minorHAnsi" w:hAnsiTheme="minorHAnsi"/>
          <w:sz w:val="20"/>
          <w:szCs w:val="20"/>
        </w:rPr>
      </w:pPr>
      <w:r w:rsidRPr="0015096A">
        <w:rPr>
          <w:rFonts w:asciiTheme="minorHAnsi" w:hAnsiTheme="minorHAnsi"/>
          <w:sz w:val="20"/>
          <w:szCs w:val="20"/>
        </w:rPr>
        <w:t>C-</w:t>
      </w:r>
      <w:r w:rsidRPr="0015096A">
        <w:rPr>
          <w:rFonts w:asciiTheme="minorHAnsi" w:hAnsiTheme="minorHAnsi"/>
          <w:sz w:val="20"/>
          <w:szCs w:val="20"/>
        </w:rPr>
        <w:tab/>
        <w:t>70-72</w:t>
      </w:r>
    </w:p>
    <w:p w14:paraId="0A570B2D" w14:textId="77777777" w:rsidR="000A5856" w:rsidRPr="0015096A" w:rsidRDefault="000A5856" w:rsidP="00A05C2B">
      <w:pPr>
        <w:ind w:left="1890"/>
        <w:rPr>
          <w:rFonts w:asciiTheme="minorHAnsi" w:hAnsiTheme="minorHAnsi"/>
          <w:sz w:val="20"/>
          <w:szCs w:val="20"/>
        </w:rPr>
      </w:pPr>
      <w:r w:rsidRPr="0015096A">
        <w:rPr>
          <w:rFonts w:asciiTheme="minorHAnsi" w:hAnsiTheme="minorHAnsi"/>
          <w:sz w:val="20"/>
          <w:szCs w:val="20"/>
        </w:rPr>
        <w:t>D+</w:t>
      </w:r>
      <w:r w:rsidRPr="0015096A">
        <w:rPr>
          <w:rFonts w:asciiTheme="minorHAnsi" w:hAnsiTheme="minorHAnsi"/>
          <w:sz w:val="20"/>
          <w:szCs w:val="20"/>
        </w:rPr>
        <w:tab/>
        <w:t>67-69</w:t>
      </w:r>
    </w:p>
    <w:p w14:paraId="4854795D" w14:textId="77777777" w:rsidR="000A5856" w:rsidRPr="0015096A" w:rsidRDefault="000A5856" w:rsidP="00A05C2B">
      <w:pPr>
        <w:ind w:left="1890"/>
        <w:rPr>
          <w:rFonts w:asciiTheme="minorHAnsi" w:hAnsiTheme="minorHAnsi"/>
          <w:sz w:val="20"/>
          <w:szCs w:val="20"/>
        </w:rPr>
      </w:pPr>
      <w:r w:rsidRPr="0015096A">
        <w:rPr>
          <w:rFonts w:asciiTheme="minorHAnsi" w:hAnsiTheme="minorHAnsi"/>
          <w:sz w:val="20"/>
          <w:szCs w:val="20"/>
        </w:rPr>
        <w:t>D</w:t>
      </w:r>
      <w:r w:rsidRPr="0015096A">
        <w:rPr>
          <w:rFonts w:asciiTheme="minorHAnsi" w:hAnsiTheme="minorHAnsi"/>
          <w:sz w:val="20"/>
          <w:szCs w:val="20"/>
        </w:rPr>
        <w:tab/>
        <w:t>63-66</w:t>
      </w:r>
    </w:p>
    <w:p w14:paraId="6BC0D194" w14:textId="77777777" w:rsidR="000A5856" w:rsidRPr="0015096A" w:rsidRDefault="000A5856" w:rsidP="00A05C2B">
      <w:pPr>
        <w:ind w:left="1890"/>
        <w:rPr>
          <w:rFonts w:asciiTheme="minorHAnsi" w:hAnsiTheme="minorHAnsi"/>
          <w:sz w:val="20"/>
          <w:szCs w:val="20"/>
        </w:rPr>
      </w:pPr>
      <w:r w:rsidRPr="0015096A">
        <w:rPr>
          <w:rFonts w:asciiTheme="minorHAnsi" w:hAnsiTheme="minorHAnsi"/>
          <w:sz w:val="20"/>
          <w:szCs w:val="20"/>
        </w:rPr>
        <w:t>D-</w:t>
      </w:r>
      <w:r w:rsidRPr="0015096A">
        <w:rPr>
          <w:rFonts w:asciiTheme="minorHAnsi" w:hAnsiTheme="minorHAnsi"/>
          <w:sz w:val="20"/>
          <w:szCs w:val="20"/>
        </w:rPr>
        <w:tab/>
        <w:t>60-62</w:t>
      </w:r>
    </w:p>
    <w:p w14:paraId="5F351113" w14:textId="77777777" w:rsidR="000A5856" w:rsidRPr="0015096A" w:rsidRDefault="000A5856" w:rsidP="00A05C2B">
      <w:pPr>
        <w:ind w:left="1890" w:right="-1449"/>
        <w:rPr>
          <w:rStyle w:val="tooltiptext"/>
          <w:rFonts w:asciiTheme="minorHAnsi" w:hAnsiTheme="minorHAnsi"/>
          <w:sz w:val="20"/>
          <w:szCs w:val="20"/>
        </w:rPr>
      </w:pPr>
      <w:r w:rsidRPr="0015096A">
        <w:rPr>
          <w:rFonts w:asciiTheme="minorHAnsi" w:hAnsiTheme="minorHAnsi"/>
          <w:sz w:val="20"/>
          <w:szCs w:val="20"/>
        </w:rPr>
        <w:t>F</w:t>
      </w:r>
      <w:r w:rsidRPr="0015096A">
        <w:rPr>
          <w:rFonts w:asciiTheme="minorHAnsi" w:hAnsiTheme="minorHAnsi"/>
          <w:sz w:val="20"/>
          <w:szCs w:val="20"/>
        </w:rPr>
        <w:tab/>
        <w:t>59 and below</w:t>
      </w:r>
    </w:p>
    <w:p w14:paraId="11DCFEEA" w14:textId="77777777" w:rsidR="00A05C2B" w:rsidRDefault="00A05C2B" w:rsidP="000A5856">
      <w:pPr>
        <w:autoSpaceDE w:val="0"/>
        <w:autoSpaceDN w:val="0"/>
        <w:adjustRightInd w:val="0"/>
        <w:rPr>
          <w:rFonts w:asciiTheme="minorHAnsi" w:hAnsiTheme="minorHAnsi" w:cstheme="minorHAnsi"/>
          <w:b/>
          <w:color w:val="000000" w:themeColor="text1"/>
          <w:sz w:val="20"/>
          <w:szCs w:val="20"/>
          <w:u w:val="single"/>
        </w:rPr>
        <w:sectPr w:rsidR="00A05C2B" w:rsidSect="00A05C2B">
          <w:type w:val="continuous"/>
          <w:pgSz w:w="12240" w:h="15840" w:code="1"/>
          <w:pgMar w:top="1152" w:right="4230" w:bottom="1152" w:left="1728" w:header="864" w:footer="504" w:gutter="0"/>
          <w:cols w:num="2" w:space="720"/>
          <w:titlePg/>
          <w:docGrid w:linePitch="326"/>
        </w:sectPr>
      </w:pPr>
    </w:p>
    <w:p w14:paraId="662C17E5" w14:textId="46C81184" w:rsidR="000A5856" w:rsidRDefault="000A5856" w:rsidP="000A5856">
      <w:pPr>
        <w:autoSpaceDE w:val="0"/>
        <w:autoSpaceDN w:val="0"/>
        <w:adjustRightInd w:val="0"/>
        <w:rPr>
          <w:rFonts w:asciiTheme="minorHAnsi" w:hAnsiTheme="minorHAnsi" w:cstheme="minorHAnsi"/>
          <w:b/>
          <w:color w:val="000000" w:themeColor="text1"/>
          <w:sz w:val="20"/>
          <w:szCs w:val="20"/>
          <w:u w:val="single"/>
        </w:rPr>
      </w:pPr>
    </w:p>
    <w:p w14:paraId="449D9192" w14:textId="1AD026E6" w:rsidR="0057160C" w:rsidRDefault="0057160C" w:rsidP="007A7168">
      <w:pPr>
        <w:spacing w:line="276" w:lineRule="auto"/>
        <w:rPr>
          <w:rFonts w:asciiTheme="minorHAnsi" w:hAnsiTheme="minorHAnsi" w:cstheme="minorHAnsi"/>
          <w:b/>
          <w:color w:val="000000" w:themeColor="text1"/>
        </w:rPr>
      </w:pPr>
      <w:r w:rsidRPr="00FE2DE5">
        <w:rPr>
          <w:rFonts w:asciiTheme="minorHAnsi" w:hAnsiTheme="minorHAnsi" w:cstheme="minorHAnsi"/>
          <w:b/>
          <w:color w:val="000000" w:themeColor="text1"/>
        </w:rPr>
        <w:t xml:space="preserve">Assignment </w:t>
      </w:r>
      <w:r>
        <w:rPr>
          <w:rFonts w:asciiTheme="minorHAnsi" w:hAnsiTheme="minorHAnsi" w:cstheme="minorHAnsi"/>
          <w:b/>
          <w:color w:val="000000" w:themeColor="text1"/>
        </w:rPr>
        <w:t>Rubrics</w:t>
      </w:r>
    </w:p>
    <w:p w14:paraId="6BE65EA9" w14:textId="77777777" w:rsidR="00AA1D78" w:rsidRPr="0015096A" w:rsidRDefault="00DC62BF" w:rsidP="00DC62BF">
      <w:pPr>
        <w:rPr>
          <w:rFonts w:asciiTheme="minorHAnsi" w:hAnsiTheme="minorHAnsi" w:cstheme="minorHAnsi"/>
          <w:sz w:val="20"/>
          <w:szCs w:val="20"/>
        </w:rPr>
      </w:pPr>
      <w:r w:rsidRPr="0015096A">
        <w:rPr>
          <w:rFonts w:asciiTheme="minorHAnsi" w:hAnsiTheme="minorHAnsi" w:cstheme="minorHAnsi"/>
          <w:sz w:val="20"/>
          <w:szCs w:val="20"/>
        </w:rPr>
        <w:t xml:space="preserve">A: Independently identifies important scientific research questions or if topic assigned, frames the topic well; uses coherent, </w:t>
      </w:r>
      <w:r w:rsidR="00662D73" w:rsidRPr="0015096A">
        <w:rPr>
          <w:rFonts w:asciiTheme="minorHAnsi" w:hAnsiTheme="minorHAnsi" w:cstheme="minorHAnsi"/>
          <w:sz w:val="20"/>
          <w:szCs w:val="20"/>
        </w:rPr>
        <w:t xml:space="preserve">clear, </w:t>
      </w:r>
      <w:r w:rsidRPr="0015096A">
        <w:rPr>
          <w:rFonts w:asciiTheme="minorHAnsi" w:hAnsiTheme="minorHAnsi" w:cstheme="minorHAnsi"/>
          <w:sz w:val="20"/>
          <w:szCs w:val="20"/>
        </w:rPr>
        <w:t xml:space="preserve">compelling, excellent argumentation; demonstrates a qualitative and quantitative grasp of concepts; </w:t>
      </w:r>
      <w:r w:rsidR="00AA1D78" w:rsidRPr="0015096A">
        <w:rPr>
          <w:rFonts w:asciiTheme="minorHAnsi" w:hAnsiTheme="minorHAnsi" w:cstheme="minorHAnsi"/>
          <w:sz w:val="20"/>
          <w:szCs w:val="20"/>
        </w:rPr>
        <w:t xml:space="preserve">uses appropriate examples or data to support the argument; </w:t>
      </w:r>
      <w:r w:rsidRPr="0015096A">
        <w:rPr>
          <w:rFonts w:asciiTheme="minorHAnsi" w:hAnsiTheme="minorHAnsi" w:cstheme="minorHAnsi"/>
          <w:sz w:val="20"/>
          <w:szCs w:val="20"/>
        </w:rPr>
        <w:t xml:space="preserve">appropriate display and reporting of data. </w:t>
      </w:r>
    </w:p>
    <w:p w14:paraId="7FCA6450" w14:textId="77777777" w:rsidR="00DC62BF" w:rsidRPr="0015096A" w:rsidRDefault="00DC62BF" w:rsidP="00DC62BF">
      <w:pPr>
        <w:rPr>
          <w:rFonts w:asciiTheme="minorHAnsi" w:hAnsiTheme="minorHAnsi" w:cstheme="minorHAnsi"/>
          <w:sz w:val="20"/>
          <w:szCs w:val="20"/>
        </w:rPr>
      </w:pPr>
      <w:r w:rsidRPr="0015096A">
        <w:rPr>
          <w:rFonts w:asciiTheme="minorHAnsi" w:hAnsiTheme="minorHAnsi" w:cstheme="minorHAnsi"/>
          <w:sz w:val="20"/>
          <w:szCs w:val="20"/>
        </w:rPr>
        <w:t>A-: As for A, but some minor weaknesses</w:t>
      </w:r>
      <w:r w:rsidR="00AA1D78" w:rsidRPr="0015096A">
        <w:rPr>
          <w:rFonts w:asciiTheme="minorHAnsi" w:hAnsiTheme="minorHAnsi" w:cstheme="minorHAnsi"/>
          <w:sz w:val="20"/>
          <w:szCs w:val="20"/>
        </w:rPr>
        <w:t xml:space="preserve"> in one or two categories</w:t>
      </w:r>
      <w:r w:rsidRPr="0015096A">
        <w:rPr>
          <w:rFonts w:asciiTheme="minorHAnsi" w:hAnsiTheme="minorHAnsi" w:cstheme="minorHAnsi"/>
          <w:sz w:val="20"/>
          <w:szCs w:val="20"/>
        </w:rPr>
        <w:t>.</w:t>
      </w:r>
    </w:p>
    <w:p w14:paraId="1277590F" w14:textId="77777777" w:rsidR="00AA1D78" w:rsidRPr="0015096A" w:rsidRDefault="00DC62BF" w:rsidP="00DC62BF">
      <w:pPr>
        <w:rPr>
          <w:rFonts w:asciiTheme="minorHAnsi" w:hAnsiTheme="minorHAnsi" w:cstheme="minorHAnsi"/>
          <w:sz w:val="20"/>
          <w:szCs w:val="20"/>
        </w:rPr>
      </w:pPr>
      <w:r w:rsidRPr="0015096A">
        <w:rPr>
          <w:rFonts w:asciiTheme="minorHAnsi" w:hAnsiTheme="minorHAnsi" w:cstheme="minorHAnsi"/>
          <w:sz w:val="20"/>
          <w:szCs w:val="20"/>
        </w:rPr>
        <w:t>B</w:t>
      </w:r>
      <w:r w:rsidR="00AA1D78" w:rsidRPr="0015096A">
        <w:rPr>
          <w:rFonts w:asciiTheme="minorHAnsi" w:hAnsiTheme="minorHAnsi" w:cstheme="minorHAnsi"/>
          <w:sz w:val="20"/>
          <w:szCs w:val="20"/>
        </w:rPr>
        <w:t>+</w:t>
      </w:r>
      <w:r w:rsidRPr="0015096A">
        <w:rPr>
          <w:rFonts w:asciiTheme="minorHAnsi" w:hAnsiTheme="minorHAnsi" w:cstheme="minorHAnsi"/>
          <w:sz w:val="20"/>
          <w:szCs w:val="20"/>
        </w:rPr>
        <w:t xml:space="preserve">: </w:t>
      </w:r>
      <w:r w:rsidR="00AA1D78" w:rsidRPr="0015096A">
        <w:rPr>
          <w:rFonts w:asciiTheme="minorHAnsi" w:hAnsiTheme="minorHAnsi" w:cstheme="minorHAnsi"/>
          <w:sz w:val="20"/>
          <w:szCs w:val="20"/>
        </w:rPr>
        <w:t xml:space="preserve">As above but minor weaknesses in more than 2 categories. </w:t>
      </w:r>
    </w:p>
    <w:p w14:paraId="07A06201" w14:textId="77777777" w:rsidR="00DC62BF" w:rsidRPr="0015096A" w:rsidRDefault="00AA1D78" w:rsidP="00DC62BF">
      <w:pPr>
        <w:rPr>
          <w:rFonts w:asciiTheme="minorHAnsi" w:hAnsiTheme="minorHAnsi" w:cstheme="minorHAnsi"/>
          <w:sz w:val="20"/>
          <w:szCs w:val="20"/>
        </w:rPr>
      </w:pPr>
      <w:r w:rsidRPr="0015096A">
        <w:rPr>
          <w:rFonts w:asciiTheme="minorHAnsi" w:hAnsiTheme="minorHAnsi" w:cstheme="minorHAnsi"/>
          <w:sz w:val="20"/>
          <w:szCs w:val="20"/>
        </w:rPr>
        <w:t xml:space="preserve">B: </w:t>
      </w:r>
      <w:r w:rsidR="00DC62BF" w:rsidRPr="0015096A">
        <w:rPr>
          <w:rFonts w:asciiTheme="minorHAnsi" w:hAnsiTheme="minorHAnsi" w:cstheme="minorHAnsi"/>
          <w:sz w:val="20"/>
          <w:szCs w:val="20"/>
        </w:rPr>
        <w:t xml:space="preserve">Good quality work, but may suffer in terms of organization, such as may reveal </w:t>
      </w:r>
      <w:r w:rsidRPr="0015096A">
        <w:rPr>
          <w:rFonts w:asciiTheme="minorHAnsi" w:hAnsiTheme="minorHAnsi" w:cstheme="minorHAnsi"/>
          <w:sz w:val="20"/>
          <w:szCs w:val="20"/>
        </w:rPr>
        <w:t xml:space="preserve">minor </w:t>
      </w:r>
      <w:r w:rsidR="00DC62BF" w:rsidRPr="0015096A">
        <w:rPr>
          <w:rFonts w:asciiTheme="minorHAnsi" w:hAnsiTheme="minorHAnsi" w:cstheme="minorHAnsi"/>
          <w:sz w:val="20"/>
          <w:szCs w:val="20"/>
        </w:rPr>
        <w:t>gaps in comprehension, articulation and</w:t>
      </w:r>
      <w:r w:rsidRPr="0015096A">
        <w:rPr>
          <w:rFonts w:asciiTheme="minorHAnsi" w:hAnsiTheme="minorHAnsi" w:cstheme="minorHAnsi"/>
          <w:sz w:val="20"/>
          <w:szCs w:val="20"/>
        </w:rPr>
        <w:t>/or</w:t>
      </w:r>
      <w:r w:rsidR="00DC62BF" w:rsidRPr="0015096A">
        <w:rPr>
          <w:rFonts w:asciiTheme="minorHAnsi" w:hAnsiTheme="minorHAnsi" w:cstheme="minorHAnsi"/>
          <w:sz w:val="20"/>
          <w:szCs w:val="20"/>
        </w:rPr>
        <w:t xml:space="preserve"> presentation of ideas. </w:t>
      </w:r>
    </w:p>
    <w:p w14:paraId="2EDC73C4" w14:textId="77777777" w:rsidR="00AA1D78" w:rsidRPr="0015096A" w:rsidRDefault="00AA1D78" w:rsidP="00AA1D78">
      <w:pPr>
        <w:rPr>
          <w:rFonts w:asciiTheme="minorHAnsi" w:hAnsiTheme="minorHAnsi" w:cstheme="minorHAnsi"/>
          <w:sz w:val="20"/>
          <w:szCs w:val="20"/>
        </w:rPr>
      </w:pPr>
      <w:r w:rsidRPr="0015096A">
        <w:rPr>
          <w:rFonts w:asciiTheme="minorHAnsi" w:hAnsiTheme="minorHAnsi" w:cstheme="minorHAnsi"/>
          <w:sz w:val="20"/>
          <w:szCs w:val="20"/>
        </w:rPr>
        <w:t xml:space="preserve">B-: As above but with minor weaknesses in all areas, or major in one. </w:t>
      </w:r>
    </w:p>
    <w:p w14:paraId="5A51F0E8" w14:textId="77777777" w:rsidR="0057160C" w:rsidRPr="0015096A" w:rsidRDefault="00DC62BF" w:rsidP="00DC62BF">
      <w:pPr>
        <w:autoSpaceDE w:val="0"/>
        <w:autoSpaceDN w:val="0"/>
        <w:adjustRightInd w:val="0"/>
        <w:rPr>
          <w:rFonts w:asciiTheme="minorHAnsi" w:hAnsiTheme="minorHAnsi" w:cstheme="minorHAnsi"/>
          <w:sz w:val="20"/>
          <w:szCs w:val="20"/>
        </w:rPr>
      </w:pPr>
      <w:r w:rsidRPr="0015096A">
        <w:rPr>
          <w:rFonts w:asciiTheme="minorHAnsi" w:hAnsiTheme="minorHAnsi" w:cstheme="minorHAnsi"/>
          <w:sz w:val="20"/>
          <w:szCs w:val="20"/>
        </w:rPr>
        <w:t>C: Passing work, with +/- as appropriate</w:t>
      </w:r>
      <w:r w:rsidR="00AA1D78" w:rsidRPr="0015096A">
        <w:rPr>
          <w:rFonts w:asciiTheme="minorHAnsi" w:hAnsiTheme="minorHAnsi" w:cstheme="minorHAnsi"/>
          <w:sz w:val="20"/>
          <w:szCs w:val="20"/>
        </w:rPr>
        <w:t>; minimum standard for a geoscientist.</w:t>
      </w:r>
    </w:p>
    <w:p w14:paraId="1493D1CB" w14:textId="77777777" w:rsidR="00AA1D78" w:rsidRPr="0015096A" w:rsidRDefault="00AA1D78" w:rsidP="00DC62BF">
      <w:pPr>
        <w:autoSpaceDE w:val="0"/>
        <w:autoSpaceDN w:val="0"/>
        <w:adjustRightInd w:val="0"/>
        <w:rPr>
          <w:rFonts w:asciiTheme="minorHAnsi" w:hAnsiTheme="minorHAnsi" w:cstheme="minorHAnsi"/>
          <w:sz w:val="20"/>
          <w:szCs w:val="20"/>
        </w:rPr>
      </w:pPr>
      <w:r w:rsidRPr="0015096A">
        <w:rPr>
          <w:rFonts w:asciiTheme="minorHAnsi" w:hAnsiTheme="minorHAnsi" w:cstheme="minorHAnsi"/>
          <w:sz w:val="20"/>
          <w:szCs w:val="20"/>
        </w:rPr>
        <w:t>D: Not-passing work for major credit; does not meet minimum standards for a geoscientist.</w:t>
      </w:r>
    </w:p>
    <w:p w14:paraId="05E4269A" w14:textId="77777777" w:rsidR="00AA1D78" w:rsidRPr="0015096A" w:rsidRDefault="00AA1D78" w:rsidP="00DC62BF">
      <w:pPr>
        <w:autoSpaceDE w:val="0"/>
        <w:autoSpaceDN w:val="0"/>
        <w:adjustRightInd w:val="0"/>
        <w:rPr>
          <w:rFonts w:asciiTheme="minorHAnsi" w:hAnsiTheme="minorHAnsi" w:cstheme="minorHAnsi"/>
          <w:sz w:val="20"/>
          <w:szCs w:val="20"/>
        </w:rPr>
      </w:pPr>
      <w:r w:rsidRPr="0015096A">
        <w:rPr>
          <w:rFonts w:asciiTheme="minorHAnsi" w:hAnsiTheme="minorHAnsi" w:cstheme="minorHAnsi"/>
          <w:sz w:val="20"/>
          <w:szCs w:val="20"/>
        </w:rPr>
        <w:t>F: Failing work.</w:t>
      </w:r>
    </w:p>
    <w:p w14:paraId="1CA98ADC" w14:textId="77777777" w:rsidR="00DC62BF" w:rsidRDefault="00DC62BF" w:rsidP="00DC62BF">
      <w:pPr>
        <w:autoSpaceDE w:val="0"/>
        <w:autoSpaceDN w:val="0"/>
        <w:adjustRightInd w:val="0"/>
        <w:rPr>
          <w:rFonts w:asciiTheme="minorHAnsi" w:hAnsiTheme="minorHAnsi" w:cstheme="minorHAnsi"/>
          <w:color w:val="000000" w:themeColor="text1"/>
          <w:sz w:val="20"/>
          <w:szCs w:val="20"/>
        </w:rPr>
      </w:pPr>
    </w:p>
    <w:p w14:paraId="2F40D424" w14:textId="77777777" w:rsidR="0057160C" w:rsidRDefault="0057160C" w:rsidP="000A5856">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b/>
          <w:color w:val="000000" w:themeColor="text1"/>
        </w:rPr>
        <w:t xml:space="preserve">Assignment </w:t>
      </w:r>
      <w:r w:rsidRPr="00FE2DE5">
        <w:rPr>
          <w:rFonts w:asciiTheme="minorHAnsi" w:hAnsiTheme="minorHAnsi" w:cstheme="minorHAnsi"/>
          <w:b/>
          <w:color w:val="000000" w:themeColor="text1"/>
        </w:rPr>
        <w:t>Submission Policy</w:t>
      </w:r>
    </w:p>
    <w:p w14:paraId="419FD110" w14:textId="57CE9843" w:rsidR="0015096A" w:rsidRPr="0015096A" w:rsidRDefault="00447DEA" w:rsidP="000A5856">
      <w:pPr>
        <w:autoSpaceDE w:val="0"/>
        <w:autoSpaceDN w:val="0"/>
        <w:adjustRightInd w:val="0"/>
        <w:rPr>
          <w:rFonts w:asciiTheme="minorHAnsi" w:hAnsiTheme="minorHAnsi" w:cstheme="minorHAnsi"/>
          <w:sz w:val="20"/>
          <w:szCs w:val="20"/>
        </w:rPr>
      </w:pPr>
      <w:r w:rsidRPr="0015096A">
        <w:rPr>
          <w:rFonts w:asciiTheme="minorHAnsi" w:hAnsiTheme="minorHAnsi" w:cstheme="minorHAnsi"/>
          <w:sz w:val="20"/>
          <w:szCs w:val="20"/>
        </w:rPr>
        <w:t xml:space="preserve">Due dates for all assignments are noted on the </w:t>
      </w:r>
      <w:r w:rsidR="0015096A" w:rsidRPr="0015096A">
        <w:rPr>
          <w:rFonts w:asciiTheme="minorHAnsi" w:hAnsiTheme="minorHAnsi" w:cstheme="minorHAnsi"/>
          <w:sz w:val="20"/>
          <w:szCs w:val="20"/>
        </w:rPr>
        <w:t>weekly breakdown</w:t>
      </w:r>
      <w:r w:rsidRPr="0015096A">
        <w:rPr>
          <w:rFonts w:asciiTheme="minorHAnsi" w:hAnsiTheme="minorHAnsi" w:cstheme="minorHAnsi"/>
          <w:sz w:val="20"/>
          <w:szCs w:val="20"/>
        </w:rPr>
        <w:t xml:space="preserve">. </w:t>
      </w:r>
    </w:p>
    <w:p w14:paraId="65174816" w14:textId="669EDD52" w:rsidR="0057160C" w:rsidRDefault="0015096A" w:rsidP="000A5856">
      <w:pPr>
        <w:autoSpaceDE w:val="0"/>
        <w:autoSpaceDN w:val="0"/>
        <w:adjustRightInd w:val="0"/>
        <w:rPr>
          <w:rFonts w:asciiTheme="minorHAnsi" w:hAnsiTheme="minorHAnsi" w:cstheme="minorHAnsi"/>
          <w:sz w:val="20"/>
          <w:szCs w:val="20"/>
        </w:rPr>
      </w:pPr>
      <w:r w:rsidRPr="0015096A">
        <w:rPr>
          <w:rFonts w:asciiTheme="minorHAnsi" w:hAnsiTheme="minorHAnsi" w:cstheme="minorHAnsi"/>
          <w:sz w:val="20"/>
          <w:szCs w:val="20"/>
        </w:rPr>
        <w:t>Assignments due in class should be delivered in hard copy to the professor in the classroom at the start of class</w:t>
      </w:r>
      <w:r>
        <w:rPr>
          <w:rFonts w:asciiTheme="minorHAnsi" w:hAnsiTheme="minorHAnsi" w:cstheme="minorHAnsi"/>
          <w:sz w:val="20"/>
          <w:szCs w:val="20"/>
        </w:rPr>
        <w:t xml:space="preserve"> (unless noted otherwise)</w:t>
      </w:r>
      <w:r w:rsidRPr="0015096A">
        <w:rPr>
          <w:rFonts w:asciiTheme="minorHAnsi" w:hAnsiTheme="minorHAnsi" w:cstheme="minorHAnsi"/>
          <w:sz w:val="20"/>
          <w:szCs w:val="20"/>
        </w:rPr>
        <w:t xml:space="preserve">. Electronically submitted documents should be submitted as Microsoft Office documents </w:t>
      </w:r>
      <w:r w:rsidR="00447DEA" w:rsidRPr="0015096A">
        <w:rPr>
          <w:rFonts w:asciiTheme="minorHAnsi" w:hAnsiTheme="minorHAnsi" w:cstheme="minorHAnsi"/>
          <w:sz w:val="20"/>
          <w:szCs w:val="20"/>
        </w:rPr>
        <w:t xml:space="preserve">attached to an e-mail to </w:t>
      </w:r>
      <w:hyperlink r:id="rId31" w:history="1">
        <w:r w:rsidR="00447DEA" w:rsidRPr="0015096A">
          <w:rPr>
            <w:rStyle w:val="Hyperlink"/>
            <w:rFonts w:asciiTheme="minorHAnsi" w:hAnsiTheme="minorHAnsi" w:cstheme="minorHAnsi"/>
            <w:color w:val="auto"/>
            <w:sz w:val="20"/>
            <w:szCs w:val="20"/>
          </w:rPr>
          <w:t>feakins@usc.edu</w:t>
        </w:r>
      </w:hyperlink>
      <w:r w:rsidR="00447DEA" w:rsidRPr="0015096A">
        <w:rPr>
          <w:rFonts w:asciiTheme="minorHAnsi" w:hAnsiTheme="minorHAnsi" w:cstheme="minorHAnsi"/>
          <w:sz w:val="20"/>
          <w:szCs w:val="20"/>
        </w:rPr>
        <w:t xml:space="preserve"> (unless noted otherwise). Please use the following format for naming your files: ‘Last </w:t>
      </w:r>
      <w:proofErr w:type="spellStart"/>
      <w:r w:rsidR="00447DEA" w:rsidRPr="0015096A">
        <w:rPr>
          <w:rFonts w:asciiTheme="minorHAnsi" w:hAnsiTheme="minorHAnsi" w:cstheme="minorHAnsi"/>
          <w:sz w:val="20"/>
          <w:szCs w:val="20"/>
        </w:rPr>
        <w:t>name_First</w:t>
      </w:r>
      <w:proofErr w:type="spellEnd"/>
      <w:r w:rsidR="00447DEA" w:rsidRPr="0015096A">
        <w:rPr>
          <w:rFonts w:asciiTheme="minorHAnsi" w:hAnsiTheme="minorHAnsi" w:cstheme="minorHAnsi"/>
          <w:sz w:val="20"/>
          <w:szCs w:val="20"/>
        </w:rPr>
        <w:t xml:space="preserve"> </w:t>
      </w:r>
      <w:proofErr w:type="spellStart"/>
      <w:r w:rsidR="00447DEA" w:rsidRPr="0015096A">
        <w:rPr>
          <w:rFonts w:asciiTheme="minorHAnsi" w:hAnsiTheme="minorHAnsi" w:cstheme="minorHAnsi"/>
          <w:sz w:val="20"/>
          <w:szCs w:val="20"/>
        </w:rPr>
        <w:t>name_Assignment</w:t>
      </w:r>
      <w:proofErr w:type="spellEnd"/>
      <w:r w:rsidR="00447DEA" w:rsidRPr="0015096A">
        <w:rPr>
          <w:rFonts w:asciiTheme="minorHAnsi" w:hAnsiTheme="minorHAnsi" w:cstheme="minorHAnsi"/>
          <w:sz w:val="20"/>
          <w:szCs w:val="20"/>
        </w:rPr>
        <w:t xml:space="preserve"> number’.  </w:t>
      </w:r>
    </w:p>
    <w:p w14:paraId="779D85E0" w14:textId="77777777" w:rsidR="008B21A8" w:rsidRPr="0015096A" w:rsidRDefault="008B21A8" w:rsidP="000A5856">
      <w:pPr>
        <w:autoSpaceDE w:val="0"/>
        <w:autoSpaceDN w:val="0"/>
        <w:adjustRightInd w:val="0"/>
        <w:rPr>
          <w:rFonts w:asciiTheme="minorHAnsi" w:hAnsiTheme="minorHAnsi" w:cstheme="minorHAnsi"/>
          <w:sz w:val="20"/>
          <w:szCs w:val="20"/>
        </w:rPr>
      </w:pPr>
    </w:p>
    <w:p w14:paraId="76955A03" w14:textId="77777777" w:rsidR="008B21A8" w:rsidRDefault="008B21A8" w:rsidP="008B21A8">
      <w:pPr>
        <w:ind w:left="1440" w:hanging="1440"/>
        <w:rPr>
          <w:rFonts w:asciiTheme="minorHAnsi" w:hAnsiTheme="minorHAnsi" w:cstheme="minorHAnsi"/>
          <w:i/>
          <w:sz w:val="20"/>
          <w:szCs w:val="20"/>
        </w:rPr>
      </w:pPr>
      <w:r w:rsidRPr="0094700C">
        <w:rPr>
          <w:rFonts w:asciiTheme="minorHAnsi" w:hAnsiTheme="minorHAnsi" w:cstheme="minorHAnsi"/>
          <w:b/>
          <w:sz w:val="20"/>
          <w:szCs w:val="20"/>
        </w:rPr>
        <w:t>Late policy:</w:t>
      </w:r>
      <w:r w:rsidRPr="0094700C">
        <w:rPr>
          <w:rFonts w:asciiTheme="minorHAnsi" w:hAnsiTheme="minorHAnsi" w:cstheme="minorHAnsi"/>
          <w:sz w:val="20"/>
          <w:szCs w:val="20"/>
        </w:rPr>
        <w:t xml:space="preserve"> </w:t>
      </w:r>
      <w:r w:rsidRPr="0094700C">
        <w:rPr>
          <w:rFonts w:asciiTheme="minorHAnsi" w:hAnsiTheme="minorHAnsi" w:cstheme="minorHAnsi"/>
          <w:sz w:val="20"/>
          <w:szCs w:val="20"/>
        </w:rPr>
        <w:tab/>
      </w:r>
      <w:r w:rsidRPr="00181885">
        <w:rPr>
          <w:rFonts w:asciiTheme="minorHAnsi" w:hAnsiTheme="minorHAnsi" w:cstheme="minorHAnsi"/>
          <w:sz w:val="20"/>
          <w:szCs w:val="20"/>
        </w:rPr>
        <w:t xml:space="preserve">Late work will not be accepted after graded assignments have been returned. </w:t>
      </w:r>
      <w:r>
        <w:rPr>
          <w:rFonts w:asciiTheme="minorHAnsi" w:hAnsiTheme="minorHAnsi" w:cstheme="minorHAnsi"/>
          <w:sz w:val="20"/>
          <w:szCs w:val="20"/>
        </w:rPr>
        <w:t>Prior to that l</w:t>
      </w:r>
      <w:r w:rsidRPr="0094700C">
        <w:rPr>
          <w:rFonts w:asciiTheme="minorHAnsi" w:hAnsiTheme="minorHAnsi" w:cstheme="minorHAnsi"/>
          <w:sz w:val="20"/>
          <w:szCs w:val="20"/>
        </w:rPr>
        <w:t xml:space="preserve">ate assignments will receive one grade increment lower per day late, i.e. from A- to B+, </w:t>
      </w:r>
      <w:r>
        <w:rPr>
          <w:rFonts w:asciiTheme="minorHAnsi" w:hAnsiTheme="minorHAnsi" w:cstheme="minorHAnsi"/>
          <w:sz w:val="20"/>
          <w:szCs w:val="20"/>
        </w:rPr>
        <w:t xml:space="preserve">or </w:t>
      </w:r>
      <w:r w:rsidRPr="00181885">
        <w:rPr>
          <w:rFonts w:asciiTheme="minorHAnsi" w:hAnsiTheme="minorHAnsi" w:cstheme="minorHAnsi"/>
          <w:sz w:val="20"/>
          <w:szCs w:val="20"/>
        </w:rPr>
        <w:sym w:font="Symbol" w:char="F02D"/>
      </w:r>
      <w:r w:rsidRPr="00181885">
        <w:rPr>
          <w:rFonts w:asciiTheme="minorHAnsi" w:hAnsiTheme="minorHAnsi" w:cstheme="minorHAnsi"/>
          <w:sz w:val="20"/>
          <w:szCs w:val="20"/>
        </w:rPr>
        <w:t xml:space="preserve">5% per day (including weekend days). </w:t>
      </w:r>
      <w:r>
        <w:rPr>
          <w:rFonts w:asciiTheme="minorHAnsi" w:hAnsiTheme="minorHAnsi" w:cstheme="minorHAnsi"/>
          <w:sz w:val="20"/>
          <w:szCs w:val="20"/>
        </w:rPr>
        <w:t>Under some special circumstances</w:t>
      </w:r>
      <w:r w:rsidRPr="0094700C">
        <w:rPr>
          <w:rFonts w:asciiTheme="minorHAnsi" w:hAnsiTheme="minorHAnsi" w:cstheme="minorHAnsi"/>
          <w:sz w:val="20"/>
          <w:szCs w:val="20"/>
        </w:rPr>
        <w:t xml:space="preserve"> e.g. due to a medical emergency, university approved athletic absence, or religious holiday observance</w:t>
      </w:r>
      <w:r w:rsidRPr="00181885">
        <w:rPr>
          <w:rFonts w:asciiTheme="minorHAnsi" w:hAnsiTheme="minorHAnsi" w:cstheme="minorHAnsi"/>
          <w:sz w:val="20"/>
          <w:szCs w:val="20"/>
        </w:rPr>
        <w:t>, short extensions may be granted</w:t>
      </w:r>
      <w:r>
        <w:rPr>
          <w:rFonts w:asciiTheme="minorHAnsi" w:hAnsiTheme="minorHAnsi" w:cstheme="minorHAnsi"/>
          <w:sz w:val="20"/>
          <w:szCs w:val="20"/>
        </w:rPr>
        <w:t xml:space="preserve"> </w:t>
      </w:r>
      <w:r w:rsidRPr="0094700C">
        <w:rPr>
          <w:rFonts w:asciiTheme="minorHAnsi" w:hAnsiTheme="minorHAnsi" w:cstheme="minorHAnsi"/>
          <w:sz w:val="20"/>
          <w:szCs w:val="20"/>
        </w:rPr>
        <w:t>–</w:t>
      </w:r>
      <w:r>
        <w:rPr>
          <w:rFonts w:asciiTheme="minorHAnsi" w:hAnsiTheme="minorHAnsi" w:cstheme="minorHAnsi"/>
          <w:sz w:val="20"/>
          <w:szCs w:val="20"/>
        </w:rPr>
        <w:t xml:space="preserve"> </w:t>
      </w:r>
      <w:r w:rsidRPr="007B492B">
        <w:rPr>
          <w:rFonts w:asciiTheme="minorHAnsi" w:hAnsiTheme="minorHAnsi" w:cstheme="minorHAnsi"/>
          <w:i/>
          <w:sz w:val="20"/>
          <w:szCs w:val="20"/>
        </w:rPr>
        <w:t xml:space="preserve">if you </w:t>
      </w:r>
      <w:r w:rsidRPr="0094700C">
        <w:rPr>
          <w:rFonts w:asciiTheme="minorHAnsi" w:hAnsiTheme="minorHAnsi" w:cstheme="minorHAnsi"/>
          <w:i/>
          <w:sz w:val="20"/>
          <w:szCs w:val="20"/>
        </w:rPr>
        <w:t xml:space="preserve">let </w:t>
      </w:r>
      <w:r>
        <w:rPr>
          <w:rFonts w:asciiTheme="minorHAnsi" w:hAnsiTheme="minorHAnsi" w:cstheme="minorHAnsi"/>
          <w:i/>
          <w:sz w:val="20"/>
          <w:szCs w:val="20"/>
        </w:rPr>
        <w:t xml:space="preserve">the professor </w:t>
      </w:r>
      <w:r w:rsidRPr="0094700C">
        <w:rPr>
          <w:rFonts w:asciiTheme="minorHAnsi" w:hAnsiTheme="minorHAnsi" w:cstheme="minorHAnsi"/>
          <w:i/>
          <w:sz w:val="20"/>
          <w:szCs w:val="20"/>
        </w:rPr>
        <w:t>know in advance.</w:t>
      </w:r>
    </w:p>
    <w:p w14:paraId="49355A1F" w14:textId="77777777" w:rsidR="00447DEA" w:rsidRDefault="00447DEA" w:rsidP="000A5856">
      <w:pPr>
        <w:autoSpaceDE w:val="0"/>
        <w:autoSpaceDN w:val="0"/>
        <w:adjustRightInd w:val="0"/>
        <w:rPr>
          <w:rFonts w:asciiTheme="minorHAnsi" w:hAnsiTheme="minorHAnsi" w:cstheme="minorHAnsi"/>
          <w:color w:val="000000" w:themeColor="text1"/>
          <w:sz w:val="20"/>
          <w:szCs w:val="20"/>
        </w:rPr>
      </w:pPr>
    </w:p>
    <w:p w14:paraId="0B2BC02F" w14:textId="0B7F2D49" w:rsidR="0057160C" w:rsidRPr="00181885" w:rsidRDefault="0057160C" w:rsidP="000A5856">
      <w:pPr>
        <w:autoSpaceDE w:val="0"/>
        <w:autoSpaceDN w:val="0"/>
        <w:adjustRightInd w:val="0"/>
        <w:rPr>
          <w:rFonts w:asciiTheme="minorHAnsi" w:hAnsiTheme="minorHAnsi" w:cstheme="minorHAnsi"/>
          <w:b/>
          <w:color w:val="000000" w:themeColor="text1"/>
          <w:sz w:val="20"/>
          <w:szCs w:val="20"/>
        </w:rPr>
      </w:pPr>
      <w:r>
        <w:rPr>
          <w:rFonts w:asciiTheme="minorHAnsi" w:hAnsiTheme="minorHAnsi" w:cstheme="minorHAnsi"/>
          <w:b/>
          <w:color w:val="000000" w:themeColor="text1"/>
        </w:rPr>
        <w:t>Grading Timeline</w:t>
      </w:r>
      <w:r w:rsidR="007A7168">
        <w:rPr>
          <w:rFonts w:asciiTheme="minorHAnsi" w:hAnsiTheme="minorHAnsi" w:cstheme="minorHAnsi"/>
          <w:b/>
          <w:color w:val="000000" w:themeColor="text1"/>
        </w:rPr>
        <w:t xml:space="preserve"> </w:t>
      </w:r>
      <w:r w:rsidR="00447DEA" w:rsidRPr="00181885">
        <w:rPr>
          <w:rFonts w:asciiTheme="minorHAnsi" w:hAnsiTheme="minorHAnsi" w:cstheme="minorHAnsi"/>
          <w:color w:val="000000" w:themeColor="text1"/>
          <w:sz w:val="20"/>
          <w:szCs w:val="20"/>
        </w:rPr>
        <w:t xml:space="preserve">Assignments </w:t>
      </w:r>
      <w:r w:rsidR="007A7168">
        <w:rPr>
          <w:rFonts w:asciiTheme="minorHAnsi" w:hAnsiTheme="minorHAnsi" w:cstheme="minorHAnsi"/>
          <w:color w:val="000000" w:themeColor="text1"/>
          <w:sz w:val="20"/>
          <w:szCs w:val="20"/>
        </w:rPr>
        <w:t>received</w:t>
      </w:r>
      <w:r w:rsidR="00447DEA" w:rsidRPr="00181885">
        <w:rPr>
          <w:rFonts w:asciiTheme="minorHAnsi" w:hAnsiTheme="minorHAnsi" w:cstheme="minorHAnsi"/>
          <w:color w:val="000000" w:themeColor="text1"/>
          <w:sz w:val="20"/>
          <w:szCs w:val="20"/>
        </w:rPr>
        <w:t xml:space="preserve"> </w:t>
      </w:r>
      <w:r w:rsidR="008B21A8">
        <w:rPr>
          <w:rFonts w:asciiTheme="minorHAnsi" w:hAnsiTheme="minorHAnsi" w:cstheme="minorHAnsi"/>
          <w:color w:val="000000" w:themeColor="text1"/>
          <w:sz w:val="20"/>
          <w:szCs w:val="20"/>
        </w:rPr>
        <w:t xml:space="preserve">on time </w:t>
      </w:r>
      <w:r w:rsidR="00447DEA" w:rsidRPr="00181885">
        <w:rPr>
          <w:rFonts w:asciiTheme="minorHAnsi" w:hAnsiTheme="minorHAnsi" w:cstheme="minorHAnsi"/>
          <w:color w:val="000000" w:themeColor="text1"/>
          <w:sz w:val="20"/>
          <w:szCs w:val="20"/>
        </w:rPr>
        <w:t xml:space="preserve">will be returned </w:t>
      </w:r>
      <w:r w:rsidR="00976CF5">
        <w:rPr>
          <w:rFonts w:asciiTheme="minorHAnsi" w:hAnsiTheme="minorHAnsi" w:cstheme="minorHAnsi"/>
          <w:color w:val="000000" w:themeColor="text1"/>
          <w:sz w:val="20"/>
          <w:szCs w:val="20"/>
        </w:rPr>
        <w:t>in class</w:t>
      </w:r>
      <w:r w:rsidR="007A7168">
        <w:rPr>
          <w:rFonts w:asciiTheme="minorHAnsi" w:hAnsiTheme="minorHAnsi" w:cstheme="minorHAnsi"/>
          <w:color w:val="000000" w:themeColor="text1"/>
          <w:sz w:val="20"/>
          <w:szCs w:val="20"/>
        </w:rPr>
        <w:t>, the week after the due date</w:t>
      </w:r>
      <w:r w:rsidR="00447DEA" w:rsidRPr="00181885">
        <w:rPr>
          <w:rFonts w:asciiTheme="minorHAnsi" w:hAnsiTheme="minorHAnsi" w:cstheme="minorHAnsi"/>
          <w:color w:val="000000" w:themeColor="text1"/>
          <w:sz w:val="20"/>
          <w:szCs w:val="20"/>
        </w:rPr>
        <w:t xml:space="preserve">. </w:t>
      </w:r>
    </w:p>
    <w:p w14:paraId="28788A04" w14:textId="77777777" w:rsidR="000A5856" w:rsidRPr="00FE2DE5" w:rsidRDefault="000A5856" w:rsidP="000A5856">
      <w:pPr>
        <w:autoSpaceDE w:val="0"/>
        <w:autoSpaceDN w:val="0"/>
        <w:adjustRightInd w:val="0"/>
        <w:rPr>
          <w:rFonts w:asciiTheme="minorHAnsi" w:hAnsiTheme="minorHAnsi" w:cstheme="minorHAnsi"/>
          <w:color w:val="000000" w:themeColor="text1"/>
          <w:sz w:val="20"/>
          <w:szCs w:val="20"/>
        </w:rPr>
      </w:pPr>
    </w:p>
    <w:p w14:paraId="259616C2" w14:textId="7430582F" w:rsidR="003803EB" w:rsidRPr="00181885" w:rsidRDefault="0015096A" w:rsidP="0015096A">
      <w:pPr>
        <w:ind w:left="1440" w:hanging="1440"/>
        <w:rPr>
          <w:rFonts w:asciiTheme="minorHAnsi" w:hAnsiTheme="minorHAnsi" w:cstheme="minorHAnsi"/>
          <w:sz w:val="20"/>
          <w:szCs w:val="20"/>
        </w:rPr>
      </w:pPr>
      <w:r>
        <w:rPr>
          <w:rFonts w:asciiTheme="minorHAnsi" w:hAnsiTheme="minorHAnsi" w:cstheme="minorHAnsi"/>
          <w:sz w:val="20"/>
          <w:szCs w:val="20"/>
        </w:rPr>
        <w:t xml:space="preserve"> </w:t>
      </w:r>
    </w:p>
    <w:p w14:paraId="16400048" w14:textId="47E99688" w:rsidR="00781C69" w:rsidRDefault="00781C69" w:rsidP="00C94AF2">
      <w:pPr>
        <w:ind w:right="-576"/>
        <w:jc w:val="center"/>
        <w:rPr>
          <w:rFonts w:asciiTheme="minorHAnsi" w:hAnsiTheme="minorHAnsi" w:cstheme="minorHAnsi"/>
          <w:b/>
          <w:color w:val="000000" w:themeColor="text1"/>
        </w:rPr>
      </w:pPr>
      <w:r w:rsidRPr="00FE2DE5">
        <w:rPr>
          <w:rFonts w:asciiTheme="minorHAnsi" w:hAnsiTheme="minorHAnsi" w:cstheme="minorHAnsi"/>
          <w:b/>
          <w:color w:val="000000" w:themeColor="text1"/>
        </w:rPr>
        <w:lastRenderedPageBreak/>
        <w:t>Course Schedule: A Weekly Breakdown</w:t>
      </w:r>
    </w:p>
    <w:tbl>
      <w:tblPr>
        <w:tblStyle w:val="TableGrid"/>
        <w:tblW w:w="9598" w:type="dxa"/>
        <w:tblInd w:w="-635" w:type="dxa"/>
        <w:tblLayout w:type="fixed"/>
        <w:tblLook w:val="04A0" w:firstRow="1" w:lastRow="0" w:firstColumn="1" w:lastColumn="0" w:noHBand="0" w:noVBand="1"/>
      </w:tblPr>
      <w:tblGrid>
        <w:gridCol w:w="657"/>
        <w:gridCol w:w="1053"/>
        <w:gridCol w:w="5220"/>
        <w:gridCol w:w="2668"/>
      </w:tblGrid>
      <w:tr w:rsidR="00A03A55" w:rsidRPr="00A03A55" w14:paraId="28E7DAAB" w14:textId="77777777" w:rsidTr="00037114">
        <w:tc>
          <w:tcPr>
            <w:tcW w:w="657" w:type="dxa"/>
            <w:shd w:val="clear" w:color="auto" w:fill="BFBFBF" w:themeFill="background1" w:themeFillShade="BF"/>
          </w:tcPr>
          <w:p w14:paraId="30579995" w14:textId="1E43B042" w:rsidR="00781C69" w:rsidRPr="00037114" w:rsidRDefault="00781C69" w:rsidP="00532975">
            <w:pPr>
              <w:ind w:right="-576"/>
              <w:rPr>
                <w:rFonts w:asciiTheme="minorHAnsi" w:hAnsiTheme="minorHAnsi" w:cstheme="minorHAnsi"/>
                <w:b/>
              </w:rPr>
            </w:pPr>
            <w:proofErr w:type="spellStart"/>
            <w:r w:rsidRPr="00037114">
              <w:rPr>
                <w:rFonts w:asciiTheme="minorHAnsi" w:hAnsiTheme="minorHAnsi" w:cstheme="minorHAnsi"/>
                <w:b/>
              </w:rPr>
              <w:t>Wk</w:t>
            </w:r>
            <w:proofErr w:type="spellEnd"/>
          </w:p>
        </w:tc>
        <w:tc>
          <w:tcPr>
            <w:tcW w:w="1053" w:type="dxa"/>
            <w:shd w:val="clear" w:color="auto" w:fill="BFBFBF" w:themeFill="background1" w:themeFillShade="BF"/>
          </w:tcPr>
          <w:p w14:paraId="2BABB149" w14:textId="5BC2EC6D" w:rsidR="00781C69" w:rsidRPr="00037114" w:rsidRDefault="00A03A55" w:rsidP="00C94AF2">
            <w:pPr>
              <w:ind w:left="-45" w:right="-17" w:hanging="45"/>
              <w:rPr>
                <w:rFonts w:asciiTheme="minorHAnsi" w:hAnsiTheme="minorHAnsi" w:cstheme="minorHAnsi"/>
                <w:b/>
              </w:rPr>
            </w:pPr>
            <w:r w:rsidRPr="00037114">
              <w:rPr>
                <w:rFonts w:asciiTheme="minorHAnsi" w:hAnsiTheme="minorHAnsi" w:cstheme="minorHAnsi"/>
                <w:b/>
              </w:rPr>
              <w:t xml:space="preserve">Prep. </w:t>
            </w:r>
          </w:p>
        </w:tc>
        <w:tc>
          <w:tcPr>
            <w:tcW w:w="5220" w:type="dxa"/>
            <w:shd w:val="clear" w:color="auto" w:fill="BFBFBF" w:themeFill="background1" w:themeFillShade="BF"/>
          </w:tcPr>
          <w:p w14:paraId="74BD1449" w14:textId="578E3241" w:rsidR="00781C69" w:rsidRPr="00037114" w:rsidRDefault="00A03A55" w:rsidP="00C94AF2">
            <w:pPr>
              <w:ind w:left="-18" w:right="-15" w:firstLine="18"/>
              <w:rPr>
                <w:rFonts w:asciiTheme="minorHAnsi" w:hAnsiTheme="minorHAnsi" w:cstheme="minorHAnsi"/>
                <w:b/>
              </w:rPr>
            </w:pPr>
            <w:r w:rsidRPr="00037114">
              <w:rPr>
                <w:rFonts w:asciiTheme="minorHAnsi" w:hAnsiTheme="minorHAnsi" w:cstheme="minorHAnsi"/>
                <w:b/>
              </w:rPr>
              <w:t>Class</w:t>
            </w:r>
          </w:p>
        </w:tc>
        <w:tc>
          <w:tcPr>
            <w:tcW w:w="2668" w:type="dxa"/>
            <w:shd w:val="clear" w:color="auto" w:fill="BFBFBF" w:themeFill="background1" w:themeFillShade="BF"/>
          </w:tcPr>
          <w:p w14:paraId="14C01B66" w14:textId="5A81B9C8" w:rsidR="00781C69" w:rsidRPr="00037114" w:rsidRDefault="00A03A55" w:rsidP="00C94AF2">
            <w:pPr>
              <w:ind w:left="-18" w:right="40" w:firstLine="18"/>
              <w:rPr>
                <w:rFonts w:asciiTheme="minorHAnsi" w:hAnsiTheme="minorHAnsi" w:cstheme="minorHAnsi"/>
                <w:b/>
              </w:rPr>
            </w:pPr>
            <w:r w:rsidRPr="00037114">
              <w:rPr>
                <w:rFonts w:asciiTheme="minorHAnsi" w:hAnsiTheme="minorHAnsi" w:cstheme="minorHAnsi"/>
                <w:b/>
              </w:rPr>
              <w:t>Follow up</w:t>
            </w:r>
          </w:p>
        </w:tc>
      </w:tr>
      <w:tr w:rsidR="00781C69" w14:paraId="7B7F8355" w14:textId="77777777" w:rsidTr="00EB01BE">
        <w:tc>
          <w:tcPr>
            <w:tcW w:w="657" w:type="dxa"/>
          </w:tcPr>
          <w:p w14:paraId="28EC42C0" w14:textId="459196A3" w:rsidR="00781C69" w:rsidRDefault="00781C69" w:rsidP="00532975">
            <w:pPr>
              <w:ind w:right="-576"/>
              <w:rPr>
                <w:rFonts w:asciiTheme="minorHAnsi" w:hAnsiTheme="minorHAnsi" w:cstheme="minorHAnsi"/>
                <w:b/>
                <w:color w:val="000000" w:themeColor="text1"/>
              </w:rPr>
            </w:pPr>
            <w:r>
              <w:rPr>
                <w:rFonts w:asciiTheme="minorHAnsi" w:hAnsiTheme="minorHAnsi" w:cstheme="minorHAnsi"/>
                <w:b/>
                <w:color w:val="000000" w:themeColor="text1"/>
              </w:rPr>
              <w:t>1</w:t>
            </w:r>
          </w:p>
          <w:p w14:paraId="7D4CBDDB" w14:textId="69E69265" w:rsidR="00156044" w:rsidRPr="00156044" w:rsidRDefault="00156044" w:rsidP="00532975">
            <w:pPr>
              <w:ind w:right="-576"/>
              <w:rPr>
                <w:rFonts w:asciiTheme="minorHAnsi" w:hAnsiTheme="minorHAnsi" w:cstheme="minorHAnsi"/>
                <w:color w:val="000000" w:themeColor="text1"/>
              </w:rPr>
            </w:pPr>
            <w:r w:rsidRPr="00156044">
              <w:rPr>
                <w:rFonts w:asciiTheme="minorHAnsi" w:hAnsiTheme="minorHAnsi" w:cstheme="minorHAnsi"/>
                <w:color w:val="000000" w:themeColor="text1"/>
              </w:rPr>
              <w:t>1.9</w:t>
            </w:r>
          </w:p>
          <w:p w14:paraId="3BDEE7AC" w14:textId="6B1F4022" w:rsidR="00781C69" w:rsidRPr="00781C69" w:rsidRDefault="00781C69" w:rsidP="00781C69">
            <w:pPr>
              <w:rPr>
                <w:rFonts w:asciiTheme="minorHAnsi" w:hAnsiTheme="minorHAnsi" w:cstheme="minorHAnsi"/>
              </w:rPr>
            </w:pPr>
          </w:p>
        </w:tc>
        <w:tc>
          <w:tcPr>
            <w:tcW w:w="1053" w:type="dxa"/>
          </w:tcPr>
          <w:p w14:paraId="716A93DD" w14:textId="586DA356" w:rsidR="00781C69" w:rsidRDefault="00781C69" w:rsidP="00C94AF2">
            <w:pPr>
              <w:ind w:left="-45" w:right="-17" w:hanging="45"/>
              <w:rPr>
                <w:rFonts w:asciiTheme="minorHAnsi" w:hAnsiTheme="minorHAnsi" w:cstheme="minorHAnsi"/>
                <w:b/>
                <w:color w:val="000000" w:themeColor="text1"/>
              </w:rPr>
            </w:pPr>
            <w:r w:rsidRPr="00976CF5">
              <w:rPr>
                <w:rFonts w:asciiTheme="minorHAnsi" w:hAnsiTheme="minorHAnsi" w:cstheme="minorHAnsi"/>
                <w:i/>
                <w:color w:val="E36C0A" w:themeColor="accent6" w:themeShade="BF"/>
                <w:sz w:val="20"/>
                <w:szCs w:val="20"/>
              </w:rPr>
              <w:t>GPC chapter 1</w:t>
            </w:r>
          </w:p>
        </w:tc>
        <w:tc>
          <w:tcPr>
            <w:tcW w:w="5220" w:type="dxa"/>
          </w:tcPr>
          <w:p w14:paraId="6AF87122" w14:textId="77777777" w:rsidR="00781C69" w:rsidRPr="00CF6CBE" w:rsidRDefault="00781C69" w:rsidP="00C94AF2">
            <w:pPr>
              <w:ind w:left="-18" w:right="-15" w:firstLine="18"/>
              <w:rPr>
                <w:rFonts w:asciiTheme="minorHAnsi" w:hAnsiTheme="minorHAnsi" w:cstheme="minorHAnsi"/>
                <w:b/>
                <w:sz w:val="20"/>
                <w:szCs w:val="20"/>
              </w:rPr>
            </w:pPr>
            <w:r w:rsidRPr="00CF6CBE">
              <w:rPr>
                <w:rFonts w:asciiTheme="minorHAnsi" w:hAnsiTheme="minorHAnsi" w:cstheme="minorHAnsi"/>
                <w:b/>
                <w:sz w:val="20"/>
                <w:szCs w:val="20"/>
              </w:rPr>
              <w:t>Introduction to Climate and Ocean Science</w:t>
            </w:r>
          </w:p>
          <w:p w14:paraId="20B77215" w14:textId="2D092FF2" w:rsidR="00781C69" w:rsidRDefault="00781C69" w:rsidP="00C94AF2">
            <w:pPr>
              <w:ind w:left="-18" w:right="-15" w:firstLine="18"/>
              <w:rPr>
                <w:rFonts w:asciiTheme="minorHAnsi" w:hAnsiTheme="minorHAnsi" w:cstheme="minorHAnsi"/>
                <w:b/>
                <w:color w:val="000000" w:themeColor="text1"/>
              </w:rPr>
            </w:pPr>
            <w:r w:rsidRPr="00CF6CBE">
              <w:rPr>
                <w:rFonts w:asciiTheme="minorHAnsi" w:hAnsiTheme="minorHAnsi" w:cstheme="minorHAnsi"/>
                <w:i/>
                <w:sz w:val="20"/>
                <w:szCs w:val="20"/>
              </w:rPr>
              <w:t>Introduction to the climate system: the atmosphere as an efficient communicator, the ocean as a heat storage and transport slower communicator</w:t>
            </w:r>
            <w:r w:rsidR="004C624D">
              <w:rPr>
                <w:rFonts w:asciiTheme="minorHAnsi" w:hAnsiTheme="minorHAnsi" w:cstheme="minorHAnsi"/>
                <w:i/>
                <w:sz w:val="20"/>
                <w:szCs w:val="20"/>
              </w:rPr>
              <w:t xml:space="preserve">. LO: 1. </w:t>
            </w:r>
          </w:p>
        </w:tc>
        <w:tc>
          <w:tcPr>
            <w:tcW w:w="2668" w:type="dxa"/>
          </w:tcPr>
          <w:p w14:paraId="38A05F94" w14:textId="77777777" w:rsidR="00781C69" w:rsidRDefault="00781C69" w:rsidP="00C94AF2">
            <w:pPr>
              <w:ind w:left="-18" w:right="40" w:firstLine="18"/>
              <w:rPr>
                <w:rFonts w:asciiTheme="minorHAnsi" w:hAnsiTheme="minorHAnsi" w:cstheme="minorHAnsi"/>
                <w:b/>
                <w:color w:val="000000" w:themeColor="text1"/>
              </w:rPr>
            </w:pPr>
          </w:p>
        </w:tc>
      </w:tr>
      <w:tr w:rsidR="00781C69" w14:paraId="5A40B693" w14:textId="77777777" w:rsidTr="001D3EDE">
        <w:tc>
          <w:tcPr>
            <w:tcW w:w="657" w:type="dxa"/>
          </w:tcPr>
          <w:p w14:paraId="437B0A90" w14:textId="77777777" w:rsidR="00781C69" w:rsidRDefault="00781C69" w:rsidP="00532975">
            <w:pPr>
              <w:ind w:right="-576"/>
              <w:rPr>
                <w:rFonts w:asciiTheme="minorHAnsi" w:hAnsiTheme="minorHAnsi" w:cstheme="minorHAnsi"/>
                <w:b/>
                <w:color w:val="000000" w:themeColor="text1"/>
              </w:rPr>
            </w:pPr>
          </w:p>
        </w:tc>
        <w:tc>
          <w:tcPr>
            <w:tcW w:w="1053" w:type="dxa"/>
          </w:tcPr>
          <w:p w14:paraId="62510B0E" w14:textId="1284EAA0" w:rsidR="00781C69" w:rsidRPr="00976CF5" w:rsidRDefault="00532975" w:rsidP="00C94AF2">
            <w:pPr>
              <w:ind w:left="-45" w:right="-17" w:hanging="45"/>
              <w:rPr>
                <w:rFonts w:asciiTheme="minorHAnsi" w:hAnsiTheme="minorHAnsi" w:cstheme="minorHAnsi"/>
                <w:i/>
                <w:color w:val="E36C0A" w:themeColor="accent6" w:themeShade="BF"/>
                <w:sz w:val="20"/>
                <w:szCs w:val="20"/>
              </w:rPr>
            </w:pPr>
            <w:r w:rsidRPr="00976CF5">
              <w:rPr>
                <w:rFonts w:asciiTheme="minorHAnsi" w:hAnsiTheme="minorHAnsi" w:cstheme="minorHAnsi"/>
                <w:i/>
                <w:color w:val="E36C0A" w:themeColor="accent6" w:themeShade="BF"/>
                <w:sz w:val="20"/>
                <w:szCs w:val="20"/>
              </w:rPr>
              <w:t>GPC 2.1-2.6 and 3.1-3.4 and 4.1, 4.4</w:t>
            </w:r>
          </w:p>
        </w:tc>
        <w:tc>
          <w:tcPr>
            <w:tcW w:w="5220" w:type="dxa"/>
          </w:tcPr>
          <w:p w14:paraId="3DB2971E" w14:textId="77777777" w:rsidR="00532975" w:rsidRPr="00A66D75" w:rsidRDefault="00532975" w:rsidP="00C94AF2">
            <w:pPr>
              <w:ind w:left="-18" w:right="-15" w:firstLine="18"/>
              <w:rPr>
                <w:rFonts w:asciiTheme="minorHAnsi" w:hAnsiTheme="minorHAnsi" w:cstheme="minorHAnsi"/>
                <w:b/>
                <w:sz w:val="20"/>
                <w:szCs w:val="20"/>
              </w:rPr>
            </w:pPr>
            <w:r w:rsidRPr="00A66D75">
              <w:rPr>
                <w:rFonts w:asciiTheme="minorHAnsi" w:hAnsiTheme="minorHAnsi" w:cstheme="minorHAnsi"/>
                <w:b/>
                <w:sz w:val="20"/>
                <w:szCs w:val="20"/>
              </w:rPr>
              <w:t>Planetary Scale Energy Budgets</w:t>
            </w:r>
          </w:p>
          <w:p w14:paraId="5A2202A2" w14:textId="1A74F77B" w:rsidR="00781C69" w:rsidRPr="00A66D75" w:rsidRDefault="00532975" w:rsidP="003A01A3">
            <w:pPr>
              <w:ind w:left="-18" w:right="-15" w:firstLine="18"/>
              <w:rPr>
                <w:rFonts w:asciiTheme="minorHAnsi" w:hAnsiTheme="minorHAnsi" w:cstheme="minorHAnsi"/>
                <w:b/>
                <w:sz w:val="20"/>
                <w:szCs w:val="20"/>
              </w:rPr>
            </w:pPr>
            <w:r w:rsidRPr="00A66D75">
              <w:rPr>
                <w:rFonts w:asciiTheme="minorHAnsi" w:hAnsiTheme="minorHAnsi" w:cstheme="minorHAnsi"/>
                <w:i/>
                <w:sz w:val="20"/>
                <w:szCs w:val="20"/>
              </w:rPr>
              <w:t xml:space="preserve">Climate at the planetary scale. Solar emissions: Plank, Wien and Stephan </w:t>
            </w:r>
            <w:proofErr w:type="spellStart"/>
            <w:r w:rsidRPr="00A66D75">
              <w:rPr>
                <w:rFonts w:asciiTheme="minorHAnsi" w:hAnsiTheme="minorHAnsi" w:cstheme="minorHAnsi"/>
                <w:i/>
                <w:sz w:val="20"/>
                <w:szCs w:val="20"/>
              </w:rPr>
              <w:t>Boltzman</w:t>
            </w:r>
            <w:proofErr w:type="spellEnd"/>
            <w:r w:rsidRPr="00A66D75">
              <w:rPr>
                <w:rFonts w:asciiTheme="minorHAnsi" w:hAnsiTheme="minorHAnsi" w:cstheme="minorHAnsi"/>
                <w:i/>
                <w:sz w:val="20"/>
                <w:szCs w:val="20"/>
              </w:rPr>
              <w:t xml:space="preserve"> laws of blackbody radiation. Insolation received at the Earth. Temperature of emission of the Earth. Energy Budget of the Planet. Consideration of other planets in our solar system; and of other solar systems.</w:t>
            </w:r>
            <w:r w:rsidR="004C624D" w:rsidRPr="00A66D75">
              <w:rPr>
                <w:rFonts w:asciiTheme="minorHAnsi" w:hAnsiTheme="minorHAnsi" w:cstheme="minorHAnsi"/>
                <w:i/>
                <w:sz w:val="20"/>
                <w:szCs w:val="20"/>
              </w:rPr>
              <w:t xml:space="preserve"> </w:t>
            </w:r>
            <w:r w:rsidR="008F529D" w:rsidRPr="00A66D75">
              <w:rPr>
                <w:rFonts w:asciiTheme="minorHAnsi" w:hAnsiTheme="minorHAnsi" w:cstheme="minorHAnsi"/>
                <w:i/>
                <w:color w:val="4F6228" w:themeColor="accent3" w:themeShade="80"/>
                <w:sz w:val="20"/>
                <w:szCs w:val="20"/>
              </w:rPr>
              <w:t>Earth 2?</w:t>
            </w:r>
            <w:r w:rsidR="008F529D" w:rsidRPr="00A66D75">
              <w:rPr>
                <w:rFonts w:asciiTheme="minorHAnsi" w:hAnsiTheme="minorHAnsi" w:cstheme="minorHAnsi"/>
                <w:i/>
                <w:sz w:val="20"/>
                <w:szCs w:val="20"/>
              </w:rPr>
              <w:t xml:space="preserve"> </w:t>
            </w:r>
            <w:r w:rsidR="004C624D" w:rsidRPr="00A66D75">
              <w:rPr>
                <w:rFonts w:asciiTheme="minorHAnsi" w:hAnsiTheme="minorHAnsi" w:cstheme="minorHAnsi"/>
                <w:i/>
                <w:sz w:val="20"/>
                <w:szCs w:val="20"/>
              </w:rPr>
              <w:t>LO: 1</w:t>
            </w:r>
            <w:r w:rsidR="000158B0" w:rsidRPr="00A66D75">
              <w:rPr>
                <w:rFonts w:asciiTheme="minorHAnsi" w:hAnsiTheme="minorHAnsi" w:cstheme="minorHAnsi"/>
                <w:i/>
                <w:sz w:val="20"/>
                <w:szCs w:val="20"/>
              </w:rPr>
              <w:t>-3.</w:t>
            </w:r>
            <w:r w:rsidRPr="00A66D75">
              <w:rPr>
                <w:rFonts w:asciiTheme="minorHAnsi" w:hAnsiTheme="minorHAnsi" w:cstheme="minorHAnsi"/>
                <w:i/>
                <w:sz w:val="20"/>
                <w:szCs w:val="20"/>
              </w:rPr>
              <w:t xml:space="preserve"> </w:t>
            </w:r>
          </w:p>
        </w:tc>
        <w:tc>
          <w:tcPr>
            <w:tcW w:w="2668" w:type="dxa"/>
            <w:shd w:val="clear" w:color="auto" w:fill="B6DDE8" w:themeFill="accent5" w:themeFillTint="66"/>
          </w:tcPr>
          <w:p w14:paraId="65CBE5EE" w14:textId="4A0FD087" w:rsidR="00781C69" w:rsidRPr="00A66D75" w:rsidRDefault="001D3EDE" w:rsidP="001D3EDE">
            <w:pPr>
              <w:ind w:left="-18" w:right="40" w:firstLine="18"/>
              <w:rPr>
                <w:rFonts w:asciiTheme="minorHAnsi" w:hAnsiTheme="minorHAnsi" w:cstheme="minorHAnsi"/>
                <w:i/>
                <w:color w:val="0070C0"/>
                <w:sz w:val="20"/>
                <w:szCs w:val="20"/>
              </w:rPr>
            </w:pPr>
            <w:r w:rsidRPr="00A66D75">
              <w:rPr>
                <w:rFonts w:asciiTheme="minorHAnsi" w:hAnsiTheme="minorHAnsi" w:cstheme="minorHAnsi"/>
                <w:i/>
                <w:color w:val="0070C0"/>
                <w:sz w:val="20"/>
                <w:szCs w:val="20"/>
                <w:u w:val="single"/>
              </w:rPr>
              <w:t xml:space="preserve">Assignment 1: </w:t>
            </w:r>
            <w:r w:rsidRPr="00A66D75">
              <w:rPr>
                <w:rFonts w:asciiTheme="minorHAnsi" w:hAnsiTheme="minorHAnsi" w:cstheme="minorHAnsi"/>
                <w:i/>
                <w:color w:val="0070C0"/>
                <w:sz w:val="20"/>
                <w:szCs w:val="20"/>
              </w:rPr>
              <w:t xml:space="preserve">energy balance problem set, due </w:t>
            </w:r>
            <w:r>
              <w:rPr>
                <w:rFonts w:asciiTheme="minorHAnsi" w:hAnsiTheme="minorHAnsi" w:cstheme="minorHAnsi"/>
                <w:i/>
                <w:color w:val="0070C0"/>
                <w:sz w:val="20"/>
                <w:szCs w:val="20"/>
              </w:rPr>
              <w:t xml:space="preserve">Monday </w:t>
            </w:r>
            <w:r w:rsidRPr="00A66D75">
              <w:rPr>
                <w:rFonts w:asciiTheme="minorHAnsi" w:hAnsiTheme="minorHAnsi" w:cstheme="minorHAnsi"/>
                <w:i/>
                <w:color w:val="0070C0"/>
                <w:sz w:val="20"/>
                <w:szCs w:val="20"/>
              </w:rPr>
              <w:t xml:space="preserve">week </w:t>
            </w:r>
            <w:r>
              <w:rPr>
                <w:rFonts w:asciiTheme="minorHAnsi" w:hAnsiTheme="minorHAnsi" w:cstheme="minorHAnsi"/>
                <w:i/>
                <w:color w:val="0070C0"/>
                <w:sz w:val="20"/>
                <w:szCs w:val="20"/>
              </w:rPr>
              <w:t>3</w:t>
            </w:r>
            <w:r w:rsidRPr="00A66D75">
              <w:rPr>
                <w:rFonts w:asciiTheme="minorHAnsi" w:hAnsiTheme="minorHAnsi" w:cstheme="minorHAnsi"/>
                <w:i/>
                <w:color w:val="0070C0"/>
                <w:sz w:val="20"/>
                <w:szCs w:val="20"/>
              </w:rPr>
              <w:t xml:space="preserve"> in class. LO: 1. select appropriate principles, 2. employ quantitative skills.</w:t>
            </w:r>
          </w:p>
        </w:tc>
      </w:tr>
      <w:tr w:rsidR="00B95F89" w14:paraId="6C2DA7A9" w14:textId="77777777" w:rsidTr="00CF3988">
        <w:tc>
          <w:tcPr>
            <w:tcW w:w="657" w:type="dxa"/>
          </w:tcPr>
          <w:p w14:paraId="268CF6FE" w14:textId="77777777" w:rsidR="00B95F89" w:rsidRDefault="00B95F89" w:rsidP="00B95F89">
            <w:pPr>
              <w:ind w:right="-576"/>
              <w:rPr>
                <w:rFonts w:asciiTheme="minorHAnsi" w:hAnsiTheme="minorHAnsi" w:cstheme="minorHAnsi"/>
                <w:b/>
                <w:color w:val="000000" w:themeColor="text1"/>
              </w:rPr>
            </w:pPr>
            <w:r>
              <w:rPr>
                <w:rFonts w:asciiTheme="minorHAnsi" w:hAnsiTheme="minorHAnsi" w:cstheme="minorHAnsi"/>
                <w:b/>
                <w:color w:val="000000" w:themeColor="text1"/>
              </w:rPr>
              <w:t>2</w:t>
            </w:r>
          </w:p>
          <w:p w14:paraId="63159E7B" w14:textId="4EB66959" w:rsidR="00156044" w:rsidRPr="00156044" w:rsidRDefault="00156044" w:rsidP="00B95F89">
            <w:pPr>
              <w:ind w:right="-576"/>
              <w:rPr>
                <w:rFonts w:asciiTheme="minorHAnsi" w:hAnsiTheme="minorHAnsi" w:cstheme="minorHAnsi"/>
                <w:color w:val="000000" w:themeColor="text1"/>
              </w:rPr>
            </w:pPr>
            <w:r w:rsidRPr="00156044">
              <w:rPr>
                <w:rFonts w:asciiTheme="minorHAnsi" w:hAnsiTheme="minorHAnsi" w:cstheme="minorHAnsi"/>
                <w:color w:val="000000" w:themeColor="text1"/>
              </w:rPr>
              <w:t>1.16</w:t>
            </w:r>
          </w:p>
        </w:tc>
        <w:tc>
          <w:tcPr>
            <w:tcW w:w="1053" w:type="dxa"/>
          </w:tcPr>
          <w:p w14:paraId="4F6DAFCC" w14:textId="46A93D0E" w:rsidR="00B95F89" w:rsidRPr="00976CF5" w:rsidRDefault="00B95F89" w:rsidP="00B95F89">
            <w:pPr>
              <w:ind w:right="-17"/>
              <w:rPr>
                <w:rFonts w:asciiTheme="minorHAnsi" w:hAnsiTheme="minorHAnsi" w:cstheme="minorHAnsi"/>
                <w:i/>
                <w:color w:val="E36C0A" w:themeColor="accent6" w:themeShade="BF"/>
                <w:sz w:val="20"/>
                <w:szCs w:val="20"/>
              </w:rPr>
            </w:pPr>
            <w:r w:rsidRPr="001352AB">
              <w:rPr>
                <w:rFonts w:asciiTheme="minorHAnsi" w:hAnsiTheme="minorHAnsi" w:cstheme="minorHAnsi"/>
                <w:i/>
                <w:color w:val="E36C0A" w:themeColor="accent6" w:themeShade="BF"/>
                <w:sz w:val="20"/>
                <w:szCs w:val="20"/>
              </w:rPr>
              <w:t>IR reading</w:t>
            </w:r>
          </w:p>
        </w:tc>
        <w:tc>
          <w:tcPr>
            <w:tcW w:w="5220" w:type="dxa"/>
            <w:shd w:val="clear" w:color="auto" w:fill="D9D9D9" w:themeFill="background1" w:themeFillShade="D9"/>
          </w:tcPr>
          <w:p w14:paraId="24A90768" w14:textId="77777777" w:rsidR="00B95F89" w:rsidRDefault="00B95F89" w:rsidP="00B95F89">
            <w:pPr>
              <w:ind w:left="-18" w:right="-15" w:firstLine="18"/>
              <w:rPr>
                <w:rFonts w:asciiTheme="minorHAnsi" w:hAnsiTheme="minorHAnsi" w:cstheme="minorHAnsi"/>
                <w:color w:val="0070C0"/>
                <w:sz w:val="20"/>
                <w:szCs w:val="20"/>
              </w:rPr>
            </w:pPr>
            <w:r w:rsidRPr="00CF6CBE">
              <w:rPr>
                <w:rFonts w:asciiTheme="minorHAnsi" w:hAnsiTheme="minorHAnsi" w:cstheme="minorHAnsi"/>
                <w:b/>
                <w:sz w:val="20"/>
                <w:szCs w:val="20"/>
              </w:rPr>
              <w:t xml:space="preserve">MLK day no class  </w:t>
            </w:r>
          </w:p>
          <w:p w14:paraId="3DFDFA27" w14:textId="0BCA3EC3" w:rsidR="00B95F89" w:rsidRPr="00CF6CBE" w:rsidRDefault="00B95F89" w:rsidP="00B95F89">
            <w:pPr>
              <w:ind w:left="-18" w:right="-15" w:firstLine="18"/>
              <w:rPr>
                <w:rFonts w:asciiTheme="minorHAnsi" w:hAnsiTheme="minorHAnsi" w:cstheme="minorHAnsi"/>
                <w:b/>
                <w:sz w:val="20"/>
                <w:szCs w:val="20"/>
              </w:rPr>
            </w:pPr>
          </w:p>
        </w:tc>
        <w:tc>
          <w:tcPr>
            <w:tcW w:w="2668" w:type="dxa"/>
          </w:tcPr>
          <w:p w14:paraId="53728A3A" w14:textId="77777777" w:rsidR="00B95F89" w:rsidRDefault="00B95F89" w:rsidP="00B95F89">
            <w:pPr>
              <w:ind w:left="-18" w:right="40" w:firstLine="18"/>
              <w:rPr>
                <w:rFonts w:asciiTheme="minorHAnsi" w:hAnsiTheme="minorHAnsi" w:cstheme="minorHAnsi"/>
                <w:b/>
                <w:color w:val="000000" w:themeColor="text1"/>
              </w:rPr>
            </w:pPr>
          </w:p>
        </w:tc>
      </w:tr>
      <w:tr w:rsidR="001D3EDE" w14:paraId="3D059B0F" w14:textId="77777777" w:rsidTr="001D3EDE">
        <w:trPr>
          <w:trHeight w:val="1295"/>
        </w:trPr>
        <w:tc>
          <w:tcPr>
            <w:tcW w:w="657" w:type="dxa"/>
          </w:tcPr>
          <w:p w14:paraId="7207D942" w14:textId="77777777" w:rsidR="001D3EDE" w:rsidRDefault="001D3EDE" w:rsidP="001D3EDE">
            <w:pPr>
              <w:ind w:right="-576"/>
              <w:rPr>
                <w:rFonts w:asciiTheme="minorHAnsi" w:hAnsiTheme="minorHAnsi" w:cstheme="minorHAnsi"/>
                <w:b/>
                <w:color w:val="000000" w:themeColor="text1"/>
              </w:rPr>
            </w:pPr>
          </w:p>
        </w:tc>
        <w:tc>
          <w:tcPr>
            <w:tcW w:w="1053" w:type="dxa"/>
          </w:tcPr>
          <w:p w14:paraId="38E3686A" w14:textId="77777777" w:rsidR="001D3EDE" w:rsidRDefault="001D3EDE" w:rsidP="001D3EDE">
            <w:pPr>
              <w:ind w:left="-45" w:right="-17" w:hanging="45"/>
              <w:rPr>
                <w:rFonts w:asciiTheme="minorHAnsi" w:hAnsiTheme="minorHAnsi" w:cstheme="minorHAnsi"/>
                <w:i/>
                <w:color w:val="E36C0A" w:themeColor="accent6" w:themeShade="BF"/>
                <w:sz w:val="20"/>
                <w:szCs w:val="20"/>
              </w:rPr>
            </w:pPr>
            <w:r w:rsidRPr="00976CF5">
              <w:rPr>
                <w:rFonts w:asciiTheme="minorHAnsi" w:hAnsiTheme="minorHAnsi" w:cstheme="minorHAnsi"/>
                <w:i/>
                <w:color w:val="E36C0A" w:themeColor="accent6" w:themeShade="BF"/>
                <w:sz w:val="20"/>
                <w:szCs w:val="20"/>
                <w:u w:val="single"/>
              </w:rPr>
              <w:t>Reading:</w:t>
            </w:r>
            <w:r w:rsidRPr="00976CF5">
              <w:rPr>
                <w:rFonts w:asciiTheme="minorHAnsi" w:hAnsiTheme="minorHAnsi" w:cstheme="minorHAnsi"/>
                <w:i/>
                <w:color w:val="E36C0A" w:themeColor="accent6" w:themeShade="BF"/>
                <w:sz w:val="20"/>
                <w:szCs w:val="20"/>
              </w:rPr>
              <w:t xml:space="preserve"> GPC 2.5, 3.5, 3.8</w:t>
            </w:r>
            <w:r>
              <w:rPr>
                <w:rFonts w:asciiTheme="minorHAnsi" w:hAnsiTheme="minorHAnsi" w:cstheme="minorHAnsi"/>
                <w:i/>
                <w:color w:val="E36C0A" w:themeColor="accent6" w:themeShade="BF"/>
                <w:sz w:val="20"/>
                <w:szCs w:val="20"/>
              </w:rPr>
              <w:t>;</w:t>
            </w:r>
            <w:r w:rsidRPr="00976CF5">
              <w:rPr>
                <w:rFonts w:asciiTheme="minorHAnsi" w:hAnsiTheme="minorHAnsi" w:cstheme="minorHAnsi"/>
                <w:i/>
                <w:color w:val="E36C0A" w:themeColor="accent6" w:themeShade="BF"/>
                <w:sz w:val="20"/>
                <w:szCs w:val="20"/>
              </w:rPr>
              <w:t xml:space="preserve"> Petit et al., 1999</w:t>
            </w:r>
            <w:r>
              <w:rPr>
                <w:rFonts w:asciiTheme="minorHAnsi" w:hAnsiTheme="minorHAnsi" w:cstheme="minorHAnsi"/>
                <w:i/>
                <w:color w:val="E36C0A" w:themeColor="accent6" w:themeShade="BF"/>
                <w:sz w:val="20"/>
                <w:szCs w:val="20"/>
              </w:rPr>
              <w:t xml:space="preserve">. </w:t>
            </w:r>
          </w:p>
          <w:p w14:paraId="3226B030" w14:textId="04850F44" w:rsidR="001D3EDE" w:rsidRPr="00976CF5" w:rsidRDefault="001D3EDE" w:rsidP="001D3EDE">
            <w:pPr>
              <w:ind w:left="-45" w:right="-17" w:hanging="45"/>
              <w:rPr>
                <w:rFonts w:asciiTheme="minorHAnsi" w:hAnsiTheme="minorHAnsi" w:cstheme="minorHAnsi"/>
                <w:i/>
                <w:color w:val="E36C0A" w:themeColor="accent6" w:themeShade="BF"/>
                <w:sz w:val="20"/>
                <w:szCs w:val="20"/>
              </w:rPr>
            </w:pPr>
          </w:p>
        </w:tc>
        <w:tc>
          <w:tcPr>
            <w:tcW w:w="5220" w:type="dxa"/>
          </w:tcPr>
          <w:p w14:paraId="072971C5" w14:textId="77777777" w:rsidR="001D3EDE" w:rsidRPr="008F529D" w:rsidRDefault="001D3EDE" w:rsidP="001D3EDE">
            <w:pPr>
              <w:ind w:left="-18" w:right="-15" w:firstLine="18"/>
              <w:rPr>
                <w:rFonts w:asciiTheme="minorHAnsi" w:hAnsiTheme="minorHAnsi" w:cstheme="minorHAnsi"/>
                <w:b/>
                <w:color w:val="4F6228" w:themeColor="accent3" w:themeShade="80"/>
                <w:sz w:val="20"/>
                <w:szCs w:val="20"/>
              </w:rPr>
            </w:pPr>
            <w:r w:rsidRPr="008F529D">
              <w:rPr>
                <w:rFonts w:asciiTheme="minorHAnsi" w:hAnsiTheme="minorHAnsi" w:cstheme="minorHAnsi"/>
                <w:b/>
                <w:color w:val="4F6228" w:themeColor="accent3" w:themeShade="80"/>
                <w:sz w:val="20"/>
                <w:szCs w:val="20"/>
              </w:rPr>
              <w:t>Atmosphere – Greenhouse Effect</w:t>
            </w:r>
          </w:p>
          <w:p w14:paraId="1141FAFB" w14:textId="5BFE3C13" w:rsidR="001D3EDE" w:rsidRPr="003A01A3" w:rsidRDefault="001D3EDE" w:rsidP="001D3EDE">
            <w:pPr>
              <w:ind w:left="-18" w:right="-15" w:firstLine="18"/>
              <w:rPr>
                <w:rFonts w:asciiTheme="minorHAnsi" w:hAnsiTheme="minorHAnsi" w:cstheme="minorHAnsi"/>
                <w:i/>
                <w:sz w:val="20"/>
                <w:szCs w:val="20"/>
              </w:rPr>
            </w:pPr>
            <w:r w:rsidRPr="008F529D">
              <w:rPr>
                <w:rFonts w:asciiTheme="minorHAnsi" w:hAnsiTheme="minorHAnsi" w:cstheme="minorHAnsi"/>
                <w:i/>
                <w:color w:val="4F6228" w:themeColor="accent3" w:themeShade="80"/>
                <w:sz w:val="20"/>
                <w:szCs w:val="20"/>
              </w:rPr>
              <w:t xml:space="preserve">Climate at the planetary scale: Role of Greenhouse Gases. Principals of absorption and emission in gases. Temperature at the surface of the Earth. Planetary Energy Balance for a planet with an atmosphere. Construction of a 1D model of earth’s climate considering a </w:t>
            </w:r>
            <w:proofErr w:type="gramStart"/>
            <w:r w:rsidRPr="008F529D">
              <w:rPr>
                <w:rFonts w:asciiTheme="minorHAnsi" w:hAnsiTheme="minorHAnsi" w:cstheme="minorHAnsi"/>
                <w:i/>
                <w:color w:val="4F6228" w:themeColor="accent3" w:themeShade="80"/>
                <w:sz w:val="20"/>
                <w:szCs w:val="20"/>
              </w:rPr>
              <w:t>1 layer</w:t>
            </w:r>
            <w:proofErr w:type="gramEnd"/>
            <w:r w:rsidRPr="008F529D">
              <w:rPr>
                <w:rFonts w:asciiTheme="minorHAnsi" w:hAnsiTheme="minorHAnsi" w:cstheme="minorHAnsi"/>
                <w:i/>
                <w:color w:val="4F6228" w:themeColor="accent3" w:themeShade="80"/>
                <w:sz w:val="20"/>
                <w:szCs w:val="20"/>
              </w:rPr>
              <w:t xml:space="preserve"> atmosphere. Climate sensitivity to GHGs. </w:t>
            </w:r>
            <w:r>
              <w:rPr>
                <w:rFonts w:asciiTheme="minorHAnsi" w:hAnsiTheme="minorHAnsi" w:cstheme="minorHAnsi"/>
                <w:i/>
                <w:sz w:val="20"/>
                <w:szCs w:val="20"/>
              </w:rPr>
              <w:t>LO: 1-3.</w:t>
            </w:r>
          </w:p>
        </w:tc>
        <w:tc>
          <w:tcPr>
            <w:tcW w:w="2668" w:type="dxa"/>
            <w:shd w:val="clear" w:color="auto" w:fill="auto"/>
          </w:tcPr>
          <w:p w14:paraId="2B4624FC" w14:textId="315895C9" w:rsidR="001D3EDE" w:rsidRPr="009D3D07" w:rsidRDefault="001D3EDE" w:rsidP="001D3EDE">
            <w:pPr>
              <w:ind w:left="-18" w:right="-15" w:firstLine="18"/>
              <w:rPr>
                <w:rFonts w:asciiTheme="minorHAnsi" w:hAnsiTheme="minorHAnsi" w:cstheme="minorHAnsi"/>
                <w:i/>
                <w:strike/>
                <w:color w:val="0070C0"/>
                <w:sz w:val="20"/>
                <w:szCs w:val="20"/>
              </w:rPr>
            </w:pPr>
          </w:p>
        </w:tc>
      </w:tr>
      <w:tr w:rsidR="001D3EDE" w14:paraId="21660363" w14:textId="77777777" w:rsidTr="00CF3988">
        <w:tc>
          <w:tcPr>
            <w:tcW w:w="657" w:type="dxa"/>
            <w:shd w:val="clear" w:color="auto" w:fill="auto"/>
          </w:tcPr>
          <w:p w14:paraId="5E38AB93" w14:textId="77777777" w:rsidR="001D3EDE" w:rsidRDefault="001D3EDE" w:rsidP="001D3EDE">
            <w:pPr>
              <w:ind w:right="-576"/>
              <w:rPr>
                <w:rFonts w:asciiTheme="minorHAnsi" w:hAnsiTheme="minorHAnsi" w:cstheme="minorHAnsi"/>
                <w:b/>
                <w:color w:val="000000" w:themeColor="text1"/>
              </w:rPr>
            </w:pPr>
            <w:r>
              <w:rPr>
                <w:rFonts w:asciiTheme="minorHAnsi" w:hAnsiTheme="minorHAnsi" w:cstheme="minorHAnsi"/>
                <w:b/>
                <w:color w:val="000000" w:themeColor="text1"/>
              </w:rPr>
              <w:t>3</w:t>
            </w:r>
          </w:p>
          <w:p w14:paraId="3842ABD3" w14:textId="73D9729E" w:rsidR="00156044" w:rsidRPr="00156044" w:rsidRDefault="00156044" w:rsidP="001D3EDE">
            <w:pPr>
              <w:ind w:right="-576"/>
              <w:rPr>
                <w:rFonts w:asciiTheme="minorHAnsi" w:hAnsiTheme="minorHAnsi" w:cstheme="minorHAnsi"/>
                <w:color w:val="000000" w:themeColor="text1"/>
              </w:rPr>
            </w:pPr>
            <w:r w:rsidRPr="00156044">
              <w:rPr>
                <w:rFonts w:asciiTheme="minorHAnsi" w:hAnsiTheme="minorHAnsi" w:cstheme="minorHAnsi"/>
                <w:color w:val="000000" w:themeColor="text1"/>
              </w:rPr>
              <w:t>1.23</w:t>
            </w:r>
          </w:p>
        </w:tc>
        <w:tc>
          <w:tcPr>
            <w:tcW w:w="1053" w:type="dxa"/>
            <w:shd w:val="clear" w:color="auto" w:fill="auto"/>
          </w:tcPr>
          <w:p w14:paraId="70C69E4F" w14:textId="435396DE" w:rsidR="001D3EDE" w:rsidRPr="00976CF5" w:rsidRDefault="001D3EDE" w:rsidP="001D3EDE">
            <w:pPr>
              <w:ind w:left="-45" w:right="-17" w:hanging="45"/>
              <w:rPr>
                <w:rFonts w:asciiTheme="minorHAnsi" w:hAnsiTheme="minorHAnsi" w:cstheme="minorHAnsi"/>
                <w:i/>
                <w:color w:val="E36C0A" w:themeColor="accent6" w:themeShade="BF"/>
                <w:sz w:val="20"/>
                <w:szCs w:val="20"/>
                <w:u w:val="single"/>
              </w:rPr>
            </w:pPr>
            <w:r w:rsidRPr="00976CF5">
              <w:rPr>
                <w:rFonts w:asciiTheme="minorHAnsi" w:hAnsiTheme="minorHAnsi" w:cstheme="minorHAnsi"/>
                <w:i/>
                <w:color w:val="E36C0A" w:themeColor="accent6" w:themeShade="BF"/>
                <w:sz w:val="20"/>
                <w:szCs w:val="20"/>
                <w:u w:val="single"/>
              </w:rPr>
              <w:t>Reading:</w:t>
            </w:r>
            <w:r w:rsidRPr="00976CF5">
              <w:rPr>
                <w:rFonts w:asciiTheme="minorHAnsi" w:hAnsiTheme="minorHAnsi" w:cstheme="minorHAnsi"/>
                <w:i/>
                <w:color w:val="E36C0A" w:themeColor="accent6" w:themeShade="BF"/>
                <w:sz w:val="20"/>
                <w:szCs w:val="20"/>
              </w:rPr>
              <w:t xml:space="preserve"> </w:t>
            </w:r>
            <w:r w:rsidRPr="00976CF5">
              <w:rPr>
                <w:rFonts w:asciiTheme="minorHAnsi" w:hAnsiTheme="minorHAnsi" w:cstheme="minorHAnsi"/>
                <w:color w:val="E36C0A" w:themeColor="accent6" w:themeShade="BF"/>
                <w:sz w:val="20"/>
                <w:szCs w:val="20"/>
              </w:rPr>
              <w:t xml:space="preserve">GPC 2.7-2.9, 4.7-4.9, 6.1, 6.3, 6.5 </w:t>
            </w:r>
          </w:p>
        </w:tc>
        <w:tc>
          <w:tcPr>
            <w:tcW w:w="5220" w:type="dxa"/>
            <w:shd w:val="clear" w:color="auto" w:fill="auto"/>
          </w:tcPr>
          <w:p w14:paraId="78CFA70D" w14:textId="77777777" w:rsidR="001D3EDE" w:rsidRPr="00CF6CBE" w:rsidRDefault="001D3EDE" w:rsidP="001D3EDE">
            <w:pPr>
              <w:ind w:left="-18" w:right="-15" w:firstLine="18"/>
              <w:rPr>
                <w:rFonts w:asciiTheme="minorHAnsi" w:hAnsiTheme="minorHAnsi" w:cstheme="minorHAnsi"/>
                <w:b/>
                <w:sz w:val="20"/>
                <w:szCs w:val="20"/>
              </w:rPr>
            </w:pPr>
            <w:r w:rsidRPr="00CF6CBE">
              <w:rPr>
                <w:rFonts w:asciiTheme="minorHAnsi" w:hAnsiTheme="minorHAnsi" w:cstheme="minorHAnsi"/>
                <w:b/>
                <w:sz w:val="20"/>
                <w:szCs w:val="20"/>
              </w:rPr>
              <w:t xml:space="preserve">Atmosphere – Latitudinal </w:t>
            </w:r>
            <w:r>
              <w:rPr>
                <w:rFonts w:asciiTheme="minorHAnsi" w:hAnsiTheme="minorHAnsi" w:cstheme="minorHAnsi"/>
                <w:b/>
                <w:sz w:val="20"/>
                <w:szCs w:val="20"/>
              </w:rPr>
              <w:t>V</w:t>
            </w:r>
            <w:r w:rsidRPr="00CF6CBE">
              <w:rPr>
                <w:rFonts w:asciiTheme="minorHAnsi" w:hAnsiTheme="minorHAnsi" w:cstheme="minorHAnsi"/>
                <w:b/>
                <w:sz w:val="20"/>
                <w:szCs w:val="20"/>
              </w:rPr>
              <w:t xml:space="preserve">ariations </w:t>
            </w:r>
          </w:p>
          <w:p w14:paraId="0EB422AE" w14:textId="514886D9" w:rsidR="001D3EDE" w:rsidRPr="00CF6CBE" w:rsidRDefault="001D3EDE" w:rsidP="001D3EDE">
            <w:pPr>
              <w:ind w:left="-18" w:right="-15" w:firstLine="18"/>
              <w:rPr>
                <w:rFonts w:asciiTheme="minorHAnsi" w:hAnsiTheme="minorHAnsi" w:cstheme="minorHAnsi"/>
                <w:b/>
                <w:sz w:val="20"/>
                <w:szCs w:val="20"/>
              </w:rPr>
            </w:pPr>
            <w:r w:rsidRPr="00CF6CBE">
              <w:rPr>
                <w:rFonts w:asciiTheme="minorHAnsi" w:hAnsiTheme="minorHAnsi" w:cstheme="minorHAnsi"/>
                <w:i/>
                <w:sz w:val="20"/>
                <w:szCs w:val="20"/>
              </w:rPr>
              <w:t>Insolation variations with latitude. Obliquity of the Earth’s axis and seasonality. Latitudinal variations in energy budgets. Ocean and atmospheric heat transport. General circulation of the atmosphere, Trade Winds, ITCZ, Westerlies. Coriolis Effect</w:t>
            </w:r>
            <w:r>
              <w:rPr>
                <w:rFonts w:asciiTheme="minorHAnsi" w:hAnsiTheme="minorHAnsi" w:cstheme="minorHAnsi"/>
                <w:i/>
                <w:sz w:val="20"/>
                <w:szCs w:val="20"/>
              </w:rPr>
              <w:t>. LO: 1-3.</w:t>
            </w:r>
          </w:p>
        </w:tc>
        <w:tc>
          <w:tcPr>
            <w:tcW w:w="2668" w:type="dxa"/>
            <w:shd w:val="clear" w:color="auto" w:fill="auto"/>
          </w:tcPr>
          <w:p w14:paraId="2FA328EE" w14:textId="5737A93D" w:rsidR="001D3EDE" w:rsidRDefault="001D3EDE" w:rsidP="001D3EDE">
            <w:pPr>
              <w:ind w:left="-18" w:right="-15" w:firstLine="18"/>
              <w:rPr>
                <w:rFonts w:asciiTheme="minorHAnsi" w:hAnsiTheme="minorHAnsi" w:cstheme="minorHAnsi"/>
                <w:i/>
                <w:color w:val="0070C0"/>
                <w:sz w:val="20"/>
                <w:szCs w:val="20"/>
                <w:u w:val="single"/>
              </w:rPr>
            </w:pPr>
          </w:p>
        </w:tc>
      </w:tr>
      <w:tr w:rsidR="001D3EDE" w14:paraId="587E8BB6" w14:textId="77777777" w:rsidTr="00037114">
        <w:tc>
          <w:tcPr>
            <w:tcW w:w="657" w:type="dxa"/>
          </w:tcPr>
          <w:p w14:paraId="7725FF9C" w14:textId="2494F30B" w:rsidR="001D3EDE" w:rsidRDefault="001D3EDE" w:rsidP="001D3EDE">
            <w:pPr>
              <w:ind w:right="-576"/>
              <w:rPr>
                <w:rFonts w:asciiTheme="minorHAnsi" w:hAnsiTheme="minorHAnsi" w:cstheme="minorHAnsi"/>
                <w:b/>
                <w:color w:val="000000" w:themeColor="text1"/>
              </w:rPr>
            </w:pPr>
          </w:p>
        </w:tc>
        <w:tc>
          <w:tcPr>
            <w:tcW w:w="1053" w:type="dxa"/>
          </w:tcPr>
          <w:p w14:paraId="0D30759F" w14:textId="77777777" w:rsidR="001D3EDE" w:rsidRDefault="001D3EDE" w:rsidP="001D3EDE">
            <w:pPr>
              <w:ind w:left="-45" w:right="-17" w:hanging="45"/>
              <w:rPr>
                <w:rFonts w:asciiTheme="minorHAnsi" w:hAnsiTheme="minorHAnsi" w:cstheme="minorHAnsi"/>
                <w:color w:val="E36C0A" w:themeColor="accent6" w:themeShade="BF"/>
                <w:sz w:val="20"/>
                <w:szCs w:val="20"/>
              </w:rPr>
            </w:pPr>
            <w:r w:rsidRPr="00976CF5">
              <w:rPr>
                <w:rFonts w:asciiTheme="minorHAnsi" w:hAnsiTheme="minorHAnsi" w:cstheme="minorHAnsi"/>
                <w:color w:val="E36C0A" w:themeColor="accent6" w:themeShade="BF"/>
                <w:sz w:val="20"/>
                <w:szCs w:val="20"/>
              </w:rPr>
              <w:t xml:space="preserve">GPC </w:t>
            </w:r>
            <w:r>
              <w:rPr>
                <w:rFonts w:asciiTheme="minorHAnsi" w:hAnsiTheme="minorHAnsi" w:cstheme="minorHAnsi"/>
                <w:color w:val="E36C0A" w:themeColor="accent6" w:themeShade="BF"/>
                <w:sz w:val="20"/>
                <w:szCs w:val="20"/>
              </w:rPr>
              <w:t>1.5,</w:t>
            </w:r>
          </w:p>
          <w:p w14:paraId="07CBFCC2" w14:textId="16A6845C" w:rsidR="001D3EDE" w:rsidRPr="00976CF5" w:rsidRDefault="001D3EDE" w:rsidP="001D3EDE">
            <w:pPr>
              <w:ind w:left="-45" w:right="-17" w:hanging="45"/>
              <w:rPr>
                <w:rFonts w:asciiTheme="minorHAnsi" w:hAnsiTheme="minorHAnsi" w:cstheme="minorHAnsi"/>
                <w:i/>
                <w:color w:val="E36C0A" w:themeColor="accent6" w:themeShade="BF"/>
                <w:sz w:val="20"/>
                <w:szCs w:val="20"/>
              </w:rPr>
            </w:pPr>
            <w:r w:rsidRPr="00976CF5">
              <w:rPr>
                <w:rFonts w:asciiTheme="minorHAnsi" w:hAnsiTheme="minorHAnsi" w:cstheme="minorHAnsi"/>
                <w:color w:val="E36C0A" w:themeColor="accent6" w:themeShade="BF"/>
                <w:sz w:val="20"/>
                <w:szCs w:val="20"/>
              </w:rPr>
              <w:t>3.9, 3.10, 3.12</w:t>
            </w:r>
          </w:p>
        </w:tc>
        <w:tc>
          <w:tcPr>
            <w:tcW w:w="5220" w:type="dxa"/>
          </w:tcPr>
          <w:p w14:paraId="781DE77F" w14:textId="1A2F982B" w:rsidR="001D3EDE" w:rsidRPr="00CF6CBE" w:rsidRDefault="001D3EDE" w:rsidP="001D3EDE">
            <w:pPr>
              <w:ind w:left="-18" w:right="-15" w:firstLine="18"/>
              <w:rPr>
                <w:rFonts w:asciiTheme="minorHAnsi" w:hAnsiTheme="minorHAnsi" w:cstheme="minorHAnsi"/>
                <w:b/>
                <w:sz w:val="20"/>
                <w:szCs w:val="20"/>
              </w:rPr>
            </w:pPr>
            <w:r w:rsidRPr="00CF6CBE">
              <w:rPr>
                <w:rFonts w:asciiTheme="minorHAnsi" w:hAnsiTheme="minorHAnsi" w:cstheme="minorHAnsi"/>
                <w:b/>
                <w:sz w:val="20"/>
                <w:szCs w:val="20"/>
              </w:rPr>
              <w:t>Atmosphere – Moisture in the Atmosphere</w:t>
            </w:r>
          </w:p>
          <w:p w14:paraId="37AC6655" w14:textId="7571DB96" w:rsidR="001D3EDE" w:rsidRPr="003A01A3" w:rsidRDefault="001D3EDE" w:rsidP="001D3EDE">
            <w:pPr>
              <w:ind w:left="-18" w:right="-15" w:firstLine="18"/>
              <w:rPr>
                <w:rFonts w:asciiTheme="minorHAnsi" w:hAnsiTheme="minorHAnsi" w:cstheme="minorHAnsi"/>
                <w:i/>
                <w:sz w:val="20"/>
                <w:szCs w:val="20"/>
              </w:rPr>
            </w:pPr>
            <w:r w:rsidRPr="00CF6CBE">
              <w:rPr>
                <w:rFonts w:asciiTheme="minorHAnsi" w:hAnsiTheme="minorHAnsi" w:cstheme="minorHAnsi"/>
                <w:i/>
                <w:sz w:val="20"/>
                <w:szCs w:val="20"/>
              </w:rPr>
              <w:t>We start with watching a simulation of water vapor and precipitation during the course of the year for the planet, make and discuss observations. Detection of moisture in the atmosphere (visible, IR). Moisture convection and lateral transport and latent heat flux.</w:t>
            </w:r>
            <w:r>
              <w:rPr>
                <w:rFonts w:asciiTheme="minorHAnsi" w:hAnsiTheme="minorHAnsi" w:cstheme="minorHAnsi"/>
                <w:i/>
                <w:sz w:val="20"/>
                <w:szCs w:val="20"/>
              </w:rPr>
              <w:t xml:space="preserve"> </w:t>
            </w:r>
            <w:r w:rsidRPr="008F529D">
              <w:rPr>
                <w:rFonts w:asciiTheme="minorHAnsi" w:hAnsiTheme="minorHAnsi" w:cstheme="minorHAnsi"/>
                <w:i/>
                <w:color w:val="4F6228" w:themeColor="accent3" w:themeShade="80"/>
                <w:sz w:val="20"/>
                <w:szCs w:val="20"/>
              </w:rPr>
              <w:t xml:space="preserve">The fundamental rule governing moisture in the atmosphere: </w:t>
            </w:r>
            <w:proofErr w:type="spellStart"/>
            <w:r w:rsidRPr="008F529D">
              <w:rPr>
                <w:rFonts w:asciiTheme="minorHAnsi" w:hAnsiTheme="minorHAnsi" w:cstheme="minorHAnsi"/>
                <w:i/>
                <w:color w:val="4F6228" w:themeColor="accent3" w:themeShade="80"/>
                <w:sz w:val="20"/>
                <w:szCs w:val="20"/>
              </w:rPr>
              <w:t>Claussius-Clapeyron</w:t>
            </w:r>
            <w:proofErr w:type="spellEnd"/>
            <w:r w:rsidRPr="008F529D">
              <w:rPr>
                <w:rFonts w:asciiTheme="minorHAnsi" w:hAnsiTheme="minorHAnsi" w:cstheme="minorHAnsi"/>
                <w:i/>
                <w:color w:val="4F6228" w:themeColor="accent3" w:themeShade="80"/>
                <w:sz w:val="20"/>
                <w:szCs w:val="20"/>
              </w:rPr>
              <w:t xml:space="preserve"> Relation</w:t>
            </w:r>
            <w:r>
              <w:rPr>
                <w:rFonts w:asciiTheme="minorHAnsi" w:hAnsiTheme="minorHAnsi" w:cstheme="minorHAnsi"/>
                <w:i/>
                <w:color w:val="4F6228" w:themeColor="accent3" w:themeShade="80"/>
                <w:sz w:val="20"/>
                <w:szCs w:val="20"/>
              </w:rPr>
              <w:t>, water vapor as key feedback on warming</w:t>
            </w:r>
            <w:r w:rsidRPr="00CF6CBE">
              <w:rPr>
                <w:rFonts w:asciiTheme="minorHAnsi" w:hAnsiTheme="minorHAnsi" w:cstheme="minorHAnsi"/>
                <w:i/>
                <w:sz w:val="20"/>
                <w:szCs w:val="20"/>
              </w:rPr>
              <w:t xml:space="preserve">. </w:t>
            </w:r>
            <w:r>
              <w:rPr>
                <w:rFonts w:asciiTheme="minorHAnsi" w:hAnsiTheme="minorHAnsi" w:cstheme="minorHAnsi"/>
                <w:i/>
                <w:sz w:val="20"/>
                <w:szCs w:val="20"/>
              </w:rPr>
              <w:t>LO: 1-4.</w:t>
            </w:r>
          </w:p>
        </w:tc>
        <w:tc>
          <w:tcPr>
            <w:tcW w:w="2668" w:type="dxa"/>
            <w:shd w:val="clear" w:color="auto" w:fill="B6DDE8" w:themeFill="accent5" w:themeFillTint="66"/>
          </w:tcPr>
          <w:p w14:paraId="227D0A59" w14:textId="69E170E0" w:rsidR="001D3EDE" w:rsidRPr="00A66D75" w:rsidRDefault="001D3EDE" w:rsidP="001D3EDE">
            <w:pPr>
              <w:ind w:left="-18" w:right="40" w:firstLine="18"/>
              <w:rPr>
                <w:rFonts w:asciiTheme="minorHAnsi" w:hAnsiTheme="minorHAnsi" w:cstheme="minorHAnsi"/>
                <w:i/>
                <w:color w:val="0070C0"/>
                <w:sz w:val="20"/>
                <w:szCs w:val="20"/>
              </w:rPr>
            </w:pPr>
            <w:r w:rsidRPr="00A66D75">
              <w:rPr>
                <w:rFonts w:asciiTheme="minorHAnsi" w:hAnsiTheme="minorHAnsi" w:cstheme="minorHAnsi"/>
                <w:i/>
                <w:color w:val="0070C0"/>
                <w:sz w:val="20"/>
                <w:szCs w:val="20"/>
                <w:u w:val="single"/>
              </w:rPr>
              <w:t xml:space="preserve">Assignment </w:t>
            </w:r>
            <w:r>
              <w:rPr>
                <w:rFonts w:asciiTheme="minorHAnsi" w:hAnsiTheme="minorHAnsi" w:cstheme="minorHAnsi"/>
                <w:i/>
                <w:color w:val="0070C0"/>
                <w:sz w:val="20"/>
                <w:szCs w:val="20"/>
                <w:u w:val="single"/>
              </w:rPr>
              <w:t>2</w:t>
            </w:r>
            <w:r w:rsidRPr="00A66D75">
              <w:rPr>
                <w:rFonts w:asciiTheme="minorHAnsi" w:hAnsiTheme="minorHAnsi" w:cstheme="minorHAnsi"/>
                <w:i/>
                <w:color w:val="0070C0"/>
                <w:sz w:val="20"/>
                <w:szCs w:val="20"/>
                <w:u w:val="single"/>
              </w:rPr>
              <w:t xml:space="preserve">: </w:t>
            </w:r>
            <w:r w:rsidRPr="00A66D75">
              <w:rPr>
                <w:rFonts w:asciiTheme="minorHAnsi" w:hAnsiTheme="minorHAnsi" w:cstheme="minorHAnsi"/>
                <w:i/>
                <w:color w:val="0070C0"/>
                <w:sz w:val="20"/>
                <w:szCs w:val="20"/>
              </w:rPr>
              <w:t xml:space="preserve">– moisture in the atmosphere, due Wed week 4 in class. LO: 1-5, understanding graphical data, quantitative skills. </w:t>
            </w:r>
          </w:p>
          <w:p w14:paraId="6BDEAC22" w14:textId="77777777" w:rsidR="001D3EDE" w:rsidRPr="00A66D75" w:rsidRDefault="001D3EDE" w:rsidP="001D3EDE">
            <w:pPr>
              <w:ind w:left="-18" w:right="40" w:firstLine="18"/>
              <w:rPr>
                <w:rFonts w:asciiTheme="minorHAnsi" w:hAnsiTheme="minorHAnsi" w:cstheme="minorHAnsi"/>
                <w:b/>
                <w:color w:val="000000" w:themeColor="text1"/>
              </w:rPr>
            </w:pPr>
          </w:p>
        </w:tc>
      </w:tr>
      <w:tr w:rsidR="001D3EDE" w14:paraId="28430C5F" w14:textId="77777777" w:rsidTr="00EB01BE">
        <w:tc>
          <w:tcPr>
            <w:tcW w:w="657" w:type="dxa"/>
          </w:tcPr>
          <w:p w14:paraId="4FD9B5AD" w14:textId="77777777" w:rsidR="001D3EDE" w:rsidRDefault="001D3EDE" w:rsidP="001D3EDE">
            <w:pPr>
              <w:ind w:right="-576"/>
              <w:rPr>
                <w:rFonts w:asciiTheme="minorHAnsi" w:hAnsiTheme="minorHAnsi" w:cstheme="minorHAnsi"/>
                <w:b/>
                <w:color w:val="000000" w:themeColor="text1"/>
              </w:rPr>
            </w:pPr>
            <w:r>
              <w:rPr>
                <w:rFonts w:asciiTheme="minorHAnsi" w:hAnsiTheme="minorHAnsi" w:cstheme="minorHAnsi"/>
                <w:b/>
                <w:color w:val="000000" w:themeColor="text1"/>
              </w:rPr>
              <w:t>4</w:t>
            </w:r>
          </w:p>
          <w:p w14:paraId="610ADA65" w14:textId="78FB1B82" w:rsidR="00156044" w:rsidRPr="00156044" w:rsidRDefault="00156044" w:rsidP="001D3EDE">
            <w:pPr>
              <w:ind w:right="-576"/>
              <w:rPr>
                <w:rFonts w:asciiTheme="minorHAnsi" w:hAnsiTheme="minorHAnsi" w:cstheme="minorHAnsi"/>
                <w:color w:val="000000" w:themeColor="text1"/>
              </w:rPr>
            </w:pPr>
            <w:r w:rsidRPr="00156044">
              <w:rPr>
                <w:rFonts w:asciiTheme="minorHAnsi" w:hAnsiTheme="minorHAnsi" w:cstheme="minorHAnsi"/>
                <w:color w:val="000000" w:themeColor="text1"/>
              </w:rPr>
              <w:t>1.30</w:t>
            </w:r>
          </w:p>
        </w:tc>
        <w:tc>
          <w:tcPr>
            <w:tcW w:w="1053" w:type="dxa"/>
          </w:tcPr>
          <w:p w14:paraId="238BDC4B" w14:textId="56358F32" w:rsidR="001D3EDE" w:rsidRPr="00976CF5" w:rsidRDefault="001D3EDE" w:rsidP="001D3EDE">
            <w:pPr>
              <w:ind w:left="-45" w:right="-17" w:hanging="45"/>
              <w:rPr>
                <w:rFonts w:asciiTheme="minorHAnsi" w:hAnsiTheme="minorHAnsi" w:cstheme="minorHAnsi"/>
                <w:i/>
                <w:color w:val="E36C0A" w:themeColor="accent6" w:themeShade="BF"/>
                <w:sz w:val="20"/>
                <w:szCs w:val="20"/>
              </w:rPr>
            </w:pPr>
            <w:r w:rsidRPr="00976CF5">
              <w:rPr>
                <w:rFonts w:asciiTheme="minorHAnsi" w:hAnsiTheme="minorHAnsi" w:cstheme="minorHAnsi"/>
                <w:i/>
                <w:color w:val="E36C0A" w:themeColor="accent6" w:themeShade="BF"/>
                <w:sz w:val="20"/>
                <w:szCs w:val="20"/>
              </w:rPr>
              <w:t>GPC 5</w:t>
            </w:r>
          </w:p>
          <w:p w14:paraId="78694348" w14:textId="0B17DF48" w:rsidR="001D3EDE" w:rsidRPr="00976CF5" w:rsidRDefault="001D3EDE" w:rsidP="001D3EDE">
            <w:pPr>
              <w:ind w:left="-45" w:right="-17" w:hanging="45"/>
              <w:rPr>
                <w:rFonts w:asciiTheme="minorHAnsi" w:hAnsiTheme="minorHAnsi" w:cstheme="minorHAnsi"/>
                <w:i/>
                <w:color w:val="E36C0A" w:themeColor="accent6" w:themeShade="BF"/>
                <w:sz w:val="20"/>
                <w:szCs w:val="20"/>
              </w:rPr>
            </w:pPr>
            <w:r w:rsidRPr="004A7B63">
              <w:rPr>
                <w:rFonts w:asciiTheme="minorHAnsi" w:hAnsiTheme="minorHAnsi" w:cstheme="minorHAnsi"/>
                <w:i/>
                <w:color w:val="4F6228" w:themeColor="accent3" w:themeShade="80"/>
                <w:sz w:val="20"/>
                <w:szCs w:val="20"/>
              </w:rPr>
              <w:t>NCA4_chpt 25 – SW and FAQs</w:t>
            </w:r>
          </w:p>
        </w:tc>
        <w:tc>
          <w:tcPr>
            <w:tcW w:w="5220" w:type="dxa"/>
          </w:tcPr>
          <w:p w14:paraId="4E123B6F" w14:textId="77777777" w:rsidR="001D3EDE" w:rsidRPr="00CF6CBE" w:rsidRDefault="001D3EDE" w:rsidP="001D3EDE">
            <w:pPr>
              <w:ind w:left="-18" w:right="-15" w:firstLine="18"/>
              <w:rPr>
                <w:rFonts w:asciiTheme="minorHAnsi" w:hAnsiTheme="minorHAnsi" w:cstheme="minorHAnsi"/>
                <w:b/>
                <w:sz w:val="20"/>
                <w:szCs w:val="20"/>
              </w:rPr>
            </w:pPr>
            <w:r w:rsidRPr="00CF6CBE">
              <w:rPr>
                <w:rFonts w:asciiTheme="minorHAnsi" w:hAnsiTheme="minorHAnsi" w:cstheme="minorHAnsi"/>
                <w:b/>
                <w:sz w:val="20"/>
                <w:szCs w:val="20"/>
              </w:rPr>
              <w:t>Atmosphere – Hydrological Cycle</w:t>
            </w:r>
          </w:p>
          <w:p w14:paraId="2C7EEB2A" w14:textId="3CCE2F22" w:rsidR="001D3EDE" w:rsidRPr="00CF6CBE" w:rsidRDefault="001D3EDE" w:rsidP="001D3EDE">
            <w:pPr>
              <w:ind w:left="-18" w:right="-15" w:firstLine="18"/>
              <w:rPr>
                <w:rFonts w:asciiTheme="minorHAnsi" w:hAnsiTheme="minorHAnsi" w:cstheme="minorHAnsi"/>
                <w:i/>
                <w:sz w:val="20"/>
                <w:szCs w:val="20"/>
              </w:rPr>
            </w:pPr>
            <w:r w:rsidRPr="00CF6CBE">
              <w:rPr>
                <w:rFonts w:asciiTheme="minorHAnsi" w:hAnsiTheme="minorHAnsi" w:cstheme="minorHAnsi"/>
                <w:i/>
                <w:sz w:val="20"/>
                <w:szCs w:val="20"/>
              </w:rPr>
              <w:t xml:space="preserve">Fundamentals of the global hydrological cycle, quantification of components, fluxes. Global and precipitation and evaporation patterns. Consideration of regional precipitation and potential evaporation seasonality and implications for water availability. </w:t>
            </w:r>
            <w:r w:rsidRPr="00955A4E">
              <w:rPr>
                <w:rFonts w:asciiTheme="minorHAnsi" w:hAnsiTheme="minorHAnsi" w:cstheme="minorHAnsi"/>
                <w:i/>
                <w:color w:val="4F6228" w:themeColor="accent3" w:themeShade="80"/>
                <w:sz w:val="20"/>
                <w:szCs w:val="20"/>
              </w:rPr>
              <w:t xml:space="preserve">Case study California’s water: importance of snowpack, climate change. </w:t>
            </w:r>
            <w:r>
              <w:rPr>
                <w:rFonts w:asciiTheme="minorHAnsi" w:hAnsiTheme="minorHAnsi" w:cstheme="minorHAnsi"/>
                <w:i/>
                <w:sz w:val="20"/>
                <w:szCs w:val="20"/>
              </w:rPr>
              <w:t>LO: 1-4.</w:t>
            </w:r>
          </w:p>
          <w:p w14:paraId="79472540" w14:textId="77777777" w:rsidR="001D3EDE" w:rsidRPr="00CF6CBE" w:rsidRDefault="001D3EDE" w:rsidP="001D3EDE">
            <w:pPr>
              <w:ind w:left="-18" w:right="-15" w:firstLine="18"/>
              <w:rPr>
                <w:rFonts w:asciiTheme="minorHAnsi" w:hAnsiTheme="minorHAnsi" w:cstheme="minorHAnsi"/>
                <w:b/>
                <w:sz w:val="20"/>
                <w:szCs w:val="20"/>
              </w:rPr>
            </w:pPr>
          </w:p>
        </w:tc>
        <w:tc>
          <w:tcPr>
            <w:tcW w:w="2668" w:type="dxa"/>
          </w:tcPr>
          <w:p w14:paraId="34FA9FF2" w14:textId="6DA0AEBB" w:rsidR="001D3EDE" w:rsidRPr="00F80F99" w:rsidRDefault="001D3EDE" w:rsidP="001D3EDE">
            <w:pPr>
              <w:ind w:left="-18" w:right="-15" w:firstLine="18"/>
              <w:rPr>
                <w:rFonts w:asciiTheme="minorHAnsi" w:hAnsiTheme="minorHAnsi" w:cstheme="minorHAnsi"/>
                <w:i/>
                <w:color w:val="0070C0"/>
                <w:sz w:val="20"/>
                <w:szCs w:val="20"/>
              </w:rPr>
            </w:pPr>
            <w:r w:rsidRPr="00F80F99">
              <w:rPr>
                <w:rFonts w:asciiTheme="minorHAnsi" w:hAnsiTheme="minorHAnsi" w:cstheme="minorHAnsi"/>
                <w:i/>
                <w:color w:val="0070C0"/>
                <w:sz w:val="20"/>
                <w:szCs w:val="20"/>
              </w:rPr>
              <w:t>Independent research project (IR):</w:t>
            </w:r>
            <w:r w:rsidRPr="00F80F99">
              <w:rPr>
                <w:rFonts w:asciiTheme="minorHAnsi" w:hAnsiTheme="minorHAnsi" w:cstheme="minorHAnsi"/>
                <w:b/>
                <w:i/>
                <w:color w:val="0070C0"/>
                <w:sz w:val="20"/>
                <w:szCs w:val="20"/>
              </w:rPr>
              <w:t xml:space="preserve"> </w:t>
            </w:r>
            <w:r w:rsidRPr="00F80F99">
              <w:rPr>
                <w:rFonts w:asciiTheme="minorHAnsi" w:hAnsiTheme="minorHAnsi" w:cstheme="minorHAnsi"/>
                <w:i/>
                <w:color w:val="0070C0"/>
                <w:sz w:val="20"/>
                <w:szCs w:val="20"/>
              </w:rPr>
              <w:t>identify a problem, read introductory material, gather prior wo</w:t>
            </w:r>
            <w:r>
              <w:rPr>
                <w:rFonts w:asciiTheme="minorHAnsi" w:hAnsiTheme="minorHAnsi" w:cstheme="minorHAnsi"/>
                <w:i/>
                <w:color w:val="0070C0"/>
                <w:sz w:val="20"/>
                <w:szCs w:val="20"/>
              </w:rPr>
              <w:t xml:space="preserve">rk on the problem. IR Worksheet </w:t>
            </w:r>
            <w:proofErr w:type="gramStart"/>
            <w:r>
              <w:rPr>
                <w:rFonts w:asciiTheme="minorHAnsi" w:hAnsiTheme="minorHAnsi" w:cstheme="minorHAnsi"/>
                <w:i/>
                <w:color w:val="0070C0"/>
                <w:sz w:val="20"/>
                <w:szCs w:val="20"/>
              </w:rPr>
              <w:t>due</w:t>
            </w:r>
            <w:proofErr w:type="gramEnd"/>
            <w:r>
              <w:rPr>
                <w:rFonts w:asciiTheme="minorHAnsi" w:hAnsiTheme="minorHAnsi" w:cstheme="minorHAnsi"/>
                <w:i/>
                <w:color w:val="0070C0"/>
                <w:sz w:val="20"/>
                <w:szCs w:val="20"/>
              </w:rPr>
              <w:t xml:space="preserve"> We in class</w:t>
            </w:r>
            <w:r w:rsidRPr="00F80F99">
              <w:rPr>
                <w:rFonts w:asciiTheme="minorHAnsi" w:hAnsiTheme="minorHAnsi" w:cstheme="minorHAnsi"/>
                <w:i/>
                <w:color w:val="0070C0"/>
                <w:sz w:val="20"/>
                <w:szCs w:val="20"/>
              </w:rPr>
              <w:t>. LO: 7.</w:t>
            </w:r>
          </w:p>
          <w:p w14:paraId="396D1172" w14:textId="77777777" w:rsidR="001D3EDE" w:rsidRDefault="001D3EDE" w:rsidP="001D3EDE">
            <w:pPr>
              <w:ind w:left="-18" w:right="40" w:firstLine="18"/>
              <w:rPr>
                <w:rFonts w:asciiTheme="minorHAnsi" w:hAnsiTheme="minorHAnsi" w:cstheme="minorHAnsi"/>
                <w:b/>
                <w:color w:val="000000" w:themeColor="text1"/>
              </w:rPr>
            </w:pPr>
          </w:p>
        </w:tc>
      </w:tr>
      <w:tr w:rsidR="001D3EDE" w14:paraId="5B0DDF31" w14:textId="77777777" w:rsidTr="00037114">
        <w:tc>
          <w:tcPr>
            <w:tcW w:w="657" w:type="dxa"/>
          </w:tcPr>
          <w:p w14:paraId="2DEB79DA" w14:textId="77777777" w:rsidR="001D3EDE" w:rsidRDefault="001D3EDE" w:rsidP="001D3EDE">
            <w:pPr>
              <w:ind w:right="-576"/>
              <w:rPr>
                <w:rFonts w:asciiTheme="minorHAnsi" w:hAnsiTheme="minorHAnsi" w:cstheme="minorHAnsi"/>
                <w:b/>
                <w:color w:val="000000" w:themeColor="text1"/>
              </w:rPr>
            </w:pPr>
          </w:p>
        </w:tc>
        <w:tc>
          <w:tcPr>
            <w:tcW w:w="1053" w:type="dxa"/>
          </w:tcPr>
          <w:p w14:paraId="3B7C72B9" w14:textId="65F378E7" w:rsidR="001D3EDE" w:rsidRPr="00976CF5" w:rsidRDefault="001D3EDE" w:rsidP="001D3EDE">
            <w:pPr>
              <w:ind w:left="-45" w:right="-17" w:hanging="45"/>
              <w:rPr>
                <w:rFonts w:asciiTheme="minorHAnsi" w:hAnsiTheme="minorHAnsi" w:cstheme="minorHAnsi"/>
                <w:i/>
                <w:color w:val="E36C0A" w:themeColor="accent6" w:themeShade="BF"/>
                <w:sz w:val="20"/>
                <w:szCs w:val="20"/>
              </w:rPr>
            </w:pPr>
            <w:r w:rsidRPr="00976CF5">
              <w:rPr>
                <w:rFonts w:asciiTheme="minorHAnsi" w:hAnsiTheme="minorHAnsi" w:cstheme="minorHAnsi"/>
                <w:i/>
                <w:color w:val="E36C0A" w:themeColor="accent6" w:themeShade="BF"/>
                <w:sz w:val="20"/>
                <w:szCs w:val="20"/>
              </w:rPr>
              <w:t xml:space="preserve">GPC 6.5 </w:t>
            </w:r>
          </w:p>
          <w:p w14:paraId="3DAE5A0A" w14:textId="77777777" w:rsidR="001D3EDE" w:rsidRPr="00976CF5" w:rsidRDefault="001D3EDE" w:rsidP="001D3EDE">
            <w:pPr>
              <w:ind w:left="-45" w:right="-17" w:hanging="45"/>
              <w:rPr>
                <w:rFonts w:asciiTheme="minorHAnsi" w:hAnsiTheme="minorHAnsi" w:cstheme="minorHAnsi"/>
                <w:i/>
                <w:color w:val="E36C0A" w:themeColor="accent6" w:themeShade="BF"/>
                <w:sz w:val="20"/>
                <w:szCs w:val="20"/>
              </w:rPr>
            </w:pPr>
          </w:p>
        </w:tc>
        <w:tc>
          <w:tcPr>
            <w:tcW w:w="5220" w:type="dxa"/>
          </w:tcPr>
          <w:p w14:paraId="17CEEE90" w14:textId="77777777" w:rsidR="001D3EDE" w:rsidRPr="00CF6CBE" w:rsidRDefault="001D3EDE" w:rsidP="001D3EDE">
            <w:pPr>
              <w:ind w:left="-18" w:right="-15" w:firstLine="18"/>
              <w:rPr>
                <w:rFonts w:asciiTheme="minorHAnsi" w:hAnsiTheme="minorHAnsi" w:cstheme="minorHAnsi"/>
                <w:b/>
                <w:sz w:val="20"/>
                <w:szCs w:val="20"/>
              </w:rPr>
            </w:pPr>
            <w:r w:rsidRPr="00CF6CBE">
              <w:rPr>
                <w:rFonts w:asciiTheme="minorHAnsi" w:hAnsiTheme="minorHAnsi" w:cstheme="minorHAnsi"/>
                <w:b/>
                <w:sz w:val="20"/>
                <w:szCs w:val="20"/>
              </w:rPr>
              <w:t>Atmosphere – Monsoons</w:t>
            </w:r>
          </w:p>
          <w:p w14:paraId="64C11429" w14:textId="7625E468" w:rsidR="001D3EDE" w:rsidRPr="00A03A55" w:rsidRDefault="001D3EDE" w:rsidP="001D3EDE">
            <w:pPr>
              <w:ind w:left="-18" w:right="-15" w:firstLine="18"/>
              <w:rPr>
                <w:rFonts w:asciiTheme="minorHAnsi" w:hAnsiTheme="minorHAnsi" w:cstheme="minorHAnsi"/>
                <w:i/>
                <w:sz w:val="20"/>
                <w:szCs w:val="20"/>
              </w:rPr>
            </w:pPr>
            <w:r w:rsidRPr="00CF6CBE">
              <w:rPr>
                <w:rFonts w:asciiTheme="minorHAnsi" w:hAnsiTheme="minorHAnsi" w:cstheme="minorHAnsi"/>
                <w:i/>
                <w:sz w:val="20"/>
                <w:szCs w:val="20"/>
              </w:rPr>
              <w:t xml:space="preserve">Seasonality, land-sea temperature contrasts, sea breezes, monsoons, ITCZ migration. Examples: Asian Monsoon and societal issues; West African Monsoon; North American Monsoon. </w:t>
            </w:r>
            <w:r w:rsidRPr="00955A4E">
              <w:rPr>
                <w:rFonts w:asciiTheme="minorHAnsi" w:hAnsiTheme="minorHAnsi" w:cstheme="minorHAnsi"/>
                <w:i/>
                <w:color w:val="4F6228" w:themeColor="accent3" w:themeShade="80"/>
                <w:sz w:val="20"/>
                <w:szCs w:val="20"/>
              </w:rPr>
              <w:t xml:space="preserve">Santa Ana Winds as an example of an episodic reversal of prevailing winds – with fire consequences. </w:t>
            </w:r>
            <w:r>
              <w:rPr>
                <w:rFonts w:asciiTheme="minorHAnsi" w:hAnsiTheme="minorHAnsi" w:cstheme="minorHAnsi"/>
                <w:i/>
                <w:sz w:val="20"/>
                <w:szCs w:val="20"/>
              </w:rPr>
              <w:t xml:space="preserve">LO: 1-3. </w:t>
            </w:r>
          </w:p>
        </w:tc>
        <w:tc>
          <w:tcPr>
            <w:tcW w:w="2668" w:type="dxa"/>
            <w:shd w:val="clear" w:color="auto" w:fill="B6DDE8" w:themeFill="accent5" w:themeFillTint="66"/>
          </w:tcPr>
          <w:p w14:paraId="5E2F63A0" w14:textId="6C9EB79D" w:rsidR="001D3EDE" w:rsidRDefault="001D3EDE" w:rsidP="001D3EDE">
            <w:pPr>
              <w:ind w:left="-18" w:right="40" w:firstLine="18"/>
              <w:rPr>
                <w:rFonts w:asciiTheme="minorHAnsi" w:hAnsiTheme="minorHAnsi" w:cstheme="minorHAnsi"/>
                <w:b/>
                <w:color w:val="000000" w:themeColor="text1"/>
              </w:rPr>
            </w:pPr>
            <w:r>
              <w:rPr>
                <w:rFonts w:asciiTheme="minorHAnsi" w:hAnsiTheme="minorHAnsi" w:cstheme="minorHAnsi"/>
                <w:i/>
                <w:color w:val="0070C0"/>
                <w:sz w:val="20"/>
                <w:szCs w:val="20"/>
                <w:u w:val="single"/>
              </w:rPr>
              <w:t xml:space="preserve">Assignment 3: </w:t>
            </w:r>
            <w:r w:rsidRPr="00976CF5">
              <w:rPr>
                <w:rFonts w:asciiTheme="minorHAnsi" w:hAnsiTheme="minorHAnsi" w:cstheme="minorHAnsi"/>
                <w:i/>
                <w:color w:val="0070C0"/>
                <w:sz w:val="20"/>
                <w:szCs w:val="20"/>
              </w:rPr>
              <w:t xml:space="preserve">prepare pitch </w:t>
            </w:r>
            <w:r>
              <w:rPr>
                <w:rFonts w:asciiTheme="minorHAnsi" w:hAnsiTheme="minorHAnsi" w:cstheme="minorHAnsi"/>
                <w:i/>
                <w:color w:val="0070C0"/>
                <w:sz w:val="20"/>
                <w:szCs w:val="20"/>
              </w:rPr>
              <w:t>for Wed</w:t>
            </w:r>
            <w:r w:rsidRPr="00976CF5">
              <w:rPr>
                <w:rFonts w:asciiTheme="minorHAnsi" w:hAnsiTheme="minorHAnsi" w:cstheme="minorHAnsi"/>
                <w:i/>
                <w:color w:val="0070C0"/>
                <w:sz w:val="20"/>
                <w:szCs w:val="20"/>
              </w:rPr>
              <w:t xml:space="preserve"> week 5</w:t>
            </w:r>
            <w:r>
              <w:rPr>
                <w:rFonts w:asciiTheme="minorHAnsi" w:hAnsiTheme="minorHAnsi" w:cstheme="minorHAnsi"/>
                <w:i/>
                <w:color w:val="0070C0"/>
                <w:sz w:val="20"/>
                <w:szCs w:val="20"/>
              </w:rPr>
              <w:t xml:space="preserve">, </w:t>
            </w:r>
            <w:r w:rsidRPr="00976CF5">
              <w:rPr>
                <w:rFonts w:asciiTheme="minorHAnsi" w:hAnsiTheme="minorHAnsi" w:cstheme="minorHAnsi"/>
                <w:i/>
                <w:color w:val="0070C0"/>
                <w:sz w:val="20"/>
                <w:szCs w:val="20"/>
              </w:rPr>
              <w:t>instructions given in class.</w:t>
            </w:r>
            <w:r>
              <w:rPr>
                <w:rFonts w:asciiTheme="minorHAnsi" w:hAnsiTheme="minorHAnsi" w:cstheme="minorHAnsi"/>
                <w:i/>
                <w:color w:val="0070C0"/>
                <w:sz w:val="20"/>
                <w:szCs w:val="20"/>
              </w:rPr>
              <w:t xml:space="preserve"> LO: 9-10 presentation skills, concise summarization and framing of problems.</w:t>
            </w:r>
          </w:p>
        </w:tc>
      </w:tr>
      <w:tr w:rsidR="001D3EDE" w14:paraId="557CBC13" w14:textId="77777777" w:rsidTr="00EB01BE">
        <w:tc>
          <w:tcPr>
            <w:tcW w:w="657" w:type="dxa"/>
          </w:tcPr>
          <w:p w14:paraId="00576B49" w14:textId="77777777" w:rsidR="001D3EDE" w:rsidRDefault="001D3EDE" w:rsidP="001D3EDE">
            <w:pPr>
              <w:ind w:right="-576"/>
              <w:rPr>
                <w:rFonts w:asciiTheme="minorHAnsi" w:hAnsiTheme="minorHAnsi" w:cstheme="minorHAnsi"/>
                <w:b/>
                <w:color w:val="000000" w:themeColor="text1"/>
              </w:rPr>
            </w:pPr>
            <w:r>
              <w:rPr>
                <w:rFonts w:asciiTheme="minorHAnsi" w:hAnsiTheme="minorHAnsi" w:cstheme="minorHAnsi"/>
                <w:b/>
                <w:color w:val="000000" w:themeColor="text1"/>
              </w:rPr>
              <w:t>5</w:t>
            </w:r>
          </w:p>
          <w:p w14:paraId="50EAD069" w14:textId="20D14F56" w:rsidR="00156044" w:rsidRPr="00156044" w:rsidRDefault="00156044" w:rsidP="001D3EDE">
            <w:pPr>
              <w:ind w:right="-576"/>
              <w:rPr>
                <w:rFonts w:asciiTheme="minorHAnsi" w:hAnsiTheme="minorHAnsi" w:cstheme="minorHAnsi"/>
                <w:color w:val="000000" w:themeColor="text1"/>
              </w:rPr>
            </w:pPr>
            <w:r w:rsidRPr="00156044">
              <w:rPr>
                <w:rFonts w:asciiTheme="minorHAnsi" w:hAnsiTheme="minorHAnsi" w:cstheme="minorHAnsi"/>
                <w:color w:val="000000" w:themeColor="text1"/>
              </w:rPr>
              <w:t>2.6</w:t>
            </w:r>
          </w:p>
        </w:tc>
        <w:tc>
          <w:tcPr>
            <w:tcW w:w="1053" w:type="dxa"/>
          </w:tcPr>
          <w:p w14:paraId="5B4A3412" w14:textId="073911A6" w:rsidR="001D3EDE" w:rsidRPr="00976CF5" w:rsidRDefault="001D3EDE" w:rsidP="001D3EDE">
            <w:pPr>
              <w:ind w:left="-45" w:right="-17" w:hanging="45"/>
              <w:rPr>
                <w:rFonts w:asciiTheme="minorHAnsi" w:hAnsiTheme="minorHAnsi" w:cstheme="minorHAnsi"/>
                <w:i/>
                <w:color w:val="E36C0A" w:themeColor="accent6" w:themeShade="BF"/>
                <w:sz w:val="20"/>
                <w:szCs w:val="20"/>
              </w:rPr>
            </w:pPr>
            <w:r w:rsidRPr="001352AB">
              <w:rPr>
                <w:rFonts w:asciiTheme="minorHAnsi" w:hAnsiTheme="minorHAnsi" w:cstheme="minorHAnsi"/>
                <w:i/>
                <w:color w:val="E36C0A" w:themeColor="accent6" w:themeShade="BF"/>
                <w:sz w:val="20"/>
                <w:szCs w:val="20"/>
              </w:rPr>
              <w:t>Assigned journal articles</w:t>
            </w:r>
          </w:p>
        </w:tc>
        <w:tc>
          <w:tcPr>
            <w:tcW w:w="5220" w:type="dxa"/>
          </w:tcPr>
          <w:p w14:paraId="7DDD363C" w14:textId="61A0AD1B" w:rsidR="001D3EDE" w:rsidRPr="00CF6CBE" w:rsidRDefault="001D3EDE" w:rsidP="001D3EDE">
            <w:pPr>
              <w:ind w:left="-18" w:right="-15" w:firstLine="18"/>
              <w:rPr>
                <w:rFonts w:asciiTheme="minorHAnsi" w:hAnsiTheme="minorHAnsi" w:cstheme="minorHAnsi"/>
                <w:b/>
                <w:sz w:val="20"/>
                <w:szCs w:val="20"/>
              </w:rPr>
            </w:pPr>
            <w:r w:rsidRPr="00CF6CBE">
              <w:rPr>
                <w:rFonts w:asciiTheme="minorHAnsi" w:hAnsiTheme="minorHAnsi" w:cstheme="minorHAnsi"/>
                <w:b/>
                <w:sz w:val="20"/>
                <w:szCs w:val="20"/>
              </w:rPr>
              <w:t>Atmosphere – Lapse Rate Games</w:t>
            </w:r>
          </w:p>
          <w:p w14:paraId="2A76928F" w14:textId="77777777" w:rsidR="001D3EDE" w:rsidRDefault="001D3EDE" w:rsidP="001D3EDE">
            <w:pPr>
              <w:ind w:left="-18" w:right="-15" w:firstLine="18"/>
              <w:rPr>
                <w:rFonts w:asciiTheme="minorHAnsi" w:hAnsiTheme="minorHAnsi" w:cstheme="minorHAnsi"/>
                <w:i/>
                <w:sz w:val="20"/>
                <w:szCs w:val="20"/>
              </w:rPr>
            </w:pPr>
            <w:r w:rsidRPr="00CF6CBE">
              <w:rPr>
                <w:rFonts w:asciiTheme="minorHAnsi" w:hAnsiTheme="minorHAnsi" w:cstheme="minorHAnsi"/>
                <w:i/>
                <w:sz w:val="20"/>
                <w:szCs w:val="20"/>
              </w:rPr>
              <w:t xml:space="preserve">Climate calculations using lapse rates, using simple graphing techniques with an emphasis on back of the envelope </w:t>
            </w:r>
            <w:r w:rsidRPr="00CF6CBE">
              <w:rPr>
                <w:rFonts w:asciiTheme="minorHAnsi" w:hAnsiTheme="minorHAnsi" w:cstheme="minorHAnsi"/>
                <w:i/>
                <w:sz w:val="20"/>
                <w:szCs w:val="20"/>
              </w:rPr>
              <w:lastRenderedPageBreak/>
              <w:t>estimates, with discussions of the magnitude of uncertainties in various assumptions. Instability and stability in the atmosphere. Katabatic winds and polynyas</w:t>
            </w:r>
            <w:r>
              <w:rPr>
                <w:rFonts w:asciiTheme="minorHAnsi" w:hAnsiTheme="minorHAnsi" w:cstheme="minorHAnsi"/>
                <w:i/>
                <w:sz w:val="20"/>
                <w:szCs w:val="20"/>
              </w:rPr>
              <w:t>.</w:t>
            </w:r>
            <w:r w:rsidRPr="00CF6CBE">
              <w:rPr>
                <w:rFonts w:asciiTheme="minorHAnsi" w:hAnsiTheme="minorHAnsi" w:cstheme="minorHAnsi"/>
                <w:i/>
                <w:sz w:val="20"/>
                <w:szCs w:val="20"/>
              </w:rPr>
              <w:t xml:space="preserve"> Temperature inversions</w:t>
            </w:r>
            <w:r>
              <w:rPr>
                <w:rFonts w:asciiTheme="minorHAnsi" w:hAnsiTheme="minorHAnsi" w:cstheme="minorHAnsi"/>
                <w:i/>
                <w:sz w:val="20"/>
                <w:szCs w:val="20"/>
              </w:rPr>
              <w:t xml:space="preserve">. </w:t>
            </w:r>
            <w:r w:rsidRPr="00CF6CBE">
              <w:rPr>
                <w:rFonts w:asciiTheme="minorHAnsi" w:hAnsiTheme="minorHAnsi" w:cstheme="minorHAnsi"/>
                <w:i/>
                <w:sz w:val="20"/>
                <w:szCs w:val="20"/>
              </w:rPr>
              <w:t>Orographic precipitation. Monsoon circulation.</w:t>
            </w:r>
            <w:r>
              <w:rPr>
                <w:rFonts w:asciiTheme="minorHAnsi" w:hAnsiTheme="minorHAnsi" w:cstheme="minorHAnsi"/>
                <w:i/>
                <w:sz w:val="20"/>
                <w:szCs w:val="20"/>
              </w:rPr>
              <w:t xml:space="preserve"> </w:t>
            </w:r>
          </w:p>
          <w:p w14:paraId="48BC84E9" w14:textId="21E14E0B" w:rsidR="001D3EDE" w:rsidRPr="003A01A3" w:rsidRDefault="001D3EDE" w:rsidP="001D3EDE">
            <w:pPr>
              <w:ind w:left="-18" w:right="-15" w:firstLine="18"/>
              <w:rPr>
                <w:rFonts w:asciiTheme="minorHAnsi" w:hAnsiTheme="minorHAnsi" w:cstheme="minorHAnsi"/>
                <w:b/>
                <w:i/>
                <w:sz w:val="20"/>
                <w:szCs w:val="20"/>
              </w:rPr>
            </w:pPr>
            <w:r w:rsidRPr="008F529D">
              <w:rPr>
                <w:rFonts w:asciiTheme="minorHAnsi" w:hAnsiTheme="minorHAnsi" w:cstheme="minorHAnsi"/>
                <w:i/>
                <w:color w:val="4F6228" w:themeColor="accent3" w:themeShade="80"/>
                <w:sz w:val="20"/>
                <w:szCs w:val="20"/>
              </w:rPr>
              <w:t xml:space="preserve">Discussions </w:t>
            </w:r>
            <w:r>
              <w:rPr>
                <w:rFonts w:asciiTheme="minorHAnsi" w:hAnsiTheme="minorHAnsi" w:cstheme="minorHAnsi"/>
                <w:i/>
                <w:sz w:val="20"/>
                <w:szCs w:val="20"/>
              </w:rPr>
              <w:t>LO: 1-5.</w:t>
            </w:r>
          </w:p>
        </w:tc>
        <w:tc>
          <w:tcPr>
            <w:tcW w:w="2668" w:type="dxa"/>
          </w:tcPr>
          <w:p w14:paraId="0343A77B" w14:textId="77777777" w:rsidR="001D3EDE" w:rsidRDefault="001D3EDE" w:rsidP="001D3EDE">
            <w:pPr>
              <w:ind w:left="-18" w:right="40" w:firstLine="18"/>
              <w:rPr>
                <w:rFonts w:asciiTheme="minorHAnsi" w:hAnsiTheme="minorHAnsi" w:cstheme="minorHAnsi"/>
                <w:b/>
                <w:color w:val="000000" w:themeColor="text1"/>
              </w:rPr>
            </w:pPr>
          </w:p>
        </w:tc>
      </w:tr>
      <w:tr w:rsidR="001D3EDE" w14:paraId="540B025A" w14:textId="77777777" w:rsidTr="00156044">
        <w:tc>
          <w:tcPr>
            <w:tcW w:w="657" w:type="dxa"/>
            <w:shd w:val="clear" w:color="auto" w:fill="auto"/>
          </w:tcPr>
          <w:p w14:paraId="02688452" w14:textId="77777777" w:rsidR="001D3EDE" w:rsidRDefault="001D3EDE" w:rsidP="001D3EDE">
            <w:pPr>
              <w:ind w:right="-576"/>
              <w:rPr>
                <w:rFonts w:asciiTheme="minorHAnsi" w:hAnsiTheme="minorHAnsi" w:cstheme="minorHAnsi"/>
                <w:b/>
                <w:color w:val="000000" w:themeColor="text1"/>
              </w:rPr>
            </w:pPr>
          </w:p>
        </w:tc>
        <w:tc>
          <w:tcPr>
            <w:tcW w:w="1053" w:type="dxa"/>
            <w:shd w:val="clear" w:color="auto" w:fill="auto"/>
          </w:tcPr>
          <w:p w14:paraId="7EA8E293" w14:textId="72341B82" w:rsidR="001D3EDE" w:rsidRPr="00037114" w:rsidRDefault="001D3EDE" w:rsidP="001D3EDE">
            <w:pPr>
              <w:ind w:left="-45" w:right="-17" w:hanging="45"/>
              <w:rPr>
                <w:rFonts w:asciiTheme="minorHAnsi" w:hAnsiTheme="minorHAnsi" w:cstheme="minorHAnsi"/>
                <w:i/>
                <w:sz w:val="20"/>
                <w:szCs w:val="20"/>
              </w:rPr>
            </w:pPr>
            <w:r w:rsidRPr="001352AB">
              <w:rPr>
                <w:rFonts w:asciiTheme="minorHAnsi" w:hAnsiTheme="minorHAnsi" w:cstheme="minorHAnsi"/>
                <w:i/>
                <w:color w:val="E36C0A" w:themeColor="accent6" w:themeShade="BF"/>
                <w:sz w:val="20"/>
                <w:szCs w:val="20"/>
              </w:rPr>
              <w:t>IR reading</w:t>
            </w:r>
            <w:r>
              <w:rPr>
                <w:rFonts w:asciiTheme="minorHAnsi" w:hAnsiTheme="minorHAnsi" w:cstheme="minorHAnsi"/>
                <w:i/>
                <w:color w:val="76923C" w:themeColor="accent3" w:themeShade="BF"/>
                <w:sz w:val="20"/>
                <w:szCs w:val="20"/>
              </w:rPr>
              <w:t xml:space="preserve"> </w:t>
            </w:r>
            <w:r w:rsidRPr="004A7B63">
              <w:rPr>
                <w:rFonts w:asciiTheme="minorHAnsi" w:hAnsiTheme="minorHAnsi" w:cstheme="minorHAnsi"/>
                <w:i/>
                <w:color w:val="4F6228" w:themeColor="accent3" w:themeShade="80"/>
                <w:sz w:val="20"/>
                <w:szCs w:val="20"/>
              </w:rPr>
              <w:t>CA climate initiative Cap &amp;Trade</w:t>
            </w:r>
          </w:p>
        </w:tc>
        <w:tc>
          <w:tcPr>
            <w:tcW w:w="5220" w:type="dxa"/>
            <w:shd w:val="clear" w:color="auto" w:fill="B6DDE8" w:themeFill="accent5" w:themeFillTint="66"/>
          </w:tcPr>
          <w:p w14:paraId="5BF4696C" w14:textId="5A0102F7" w:rsidR="001D3EDE" w:rsidRDefault="001D3EDE" w:rsidP="001D3EDE">
            <w:pPr>
              <w:ind w:left="-18" w:right="-15" w:firstLine="18"/>
              <w:rPr>
                <w:rFonts w:asciiTheme="minorHAnsi" w:hAnsiTheme="minorHAnsi" w:cstheme="minorHAnsi"/>
                <w:i/>
                <w:sz w:val="20"/>
                <w:szCs w:val="20"/>
              </w:rPr>
            </w:pPr>
            <w:r w:rsidRPr="00037114">
              <w:rPr>
                <w:rFonts w:asciiTheme="minorHAnsi" w:hAnsiTheme="minorHAnsi" w:cstheme="minorHAnsi"/>
                <w:b/>
                <w:sz w:val="20"/>
                <w:szCs w:val="20"/>
              </w:rPr>
              <w:t xml:space="preserve">“Pitch perfect”: </w:t>
            </w:r>
            <w:r w:rsidRPr="00037114">
              <w:rPr>
                <w:rFonts w:asciiTheme="minorHAnsi" w:hAnsiTheme="minorHAnsi" w:cstheme="minorHAnsi"/>
                <w:i/>
                <w:sz w:val="20"/>
                <w:szCs w:val="20"/>
              </w:rPr>
              <w:t>in Wed class brief oral “pitch” of your independent study topic</w:t>
            </w:r>
            <w:r>
              <w:rPr>
                <w:rFonts w:asciiTheme="minorHAnsi" w:hAnsiTheme="minorHAnsi" w:cstheme="minorHAnsi"/>
                <w:i/>
                <w:sz w:val="20"/>
                <w:szCs w:val="20"/>
              </w:rPr>
              <w:t xml:space="preserve"> </w:t>
            </w:r>
            <w:r w:rsidRPr="0024230E">
              <w:rPr>
                <w:rFonts w:asciiTheme="minorHAnsi" w:hAnsiTheme="minorHAnsi" w:cstheme="minorHAnsi"/>
                <w:i/>
                <w:sz w:val="20"/>
                <w:szCs w:val="20"/>
                <w:u w:val="single"/>
              </w:rPr>
              <w:t xml:space="preserve">(Assignment </w:t>
            </w:r>
            <w:r>
              <w:rPr>
                <w:rFonts w:asciiTheme="minorHAnsi" w:hAnsiTheme="minorHAnsi" w:cstheme="minorHAnsi"/>
                <w:i/>
                <w:sz w:val="20"/>
                <w:szCs w:val="20"/>
                <w:u w:val="single"/>
              </w:rPr>
              <w:t>3</w:t>
            </w:r>
            <w:r w:rsidRPr="0024230E">
              <w:rPr>
                <w:rFonts w:asciiTheme="minorHAnsi" w:hAnsiTheme="minorHAnsi" w:cstheme="minorHAnsi"/>
                <w:i/>
                <w:sz w:val="20"/>
                <w:szCs w:val="20"/>
                <w:u w:val="single"/>
              </w:rPr>
              <w:t>)</w:t>
            </w:r>
            <w:r>
              <w:rPr>
                <w:rFonts w:asciiTheme="minorHAnsi" w:hAnsiTheme="minorHAnsi" w:cstheme="minorHAnsi"/>
                <w:i/>
                <w:sz w:val="20"/>
                <w:szCs w:val="20"/>
              </w:rPr>
              <w:t>. LO: 9.</w:t>
            </w:r>
          </w:p>
          <w:p w14:paraId="300928BA" w14:textId="22BBC942" w:rsidR="001D3EDE" w:rsidRPr="00037114" w:rsidRDefault="001D3EDE" w:rsidP="001D3EDE">
            <w:pPr>
              <w:ind w:left="-18" w:right="-15" w:firstLine="18"/>
              <w:rPr>
                <w:rFonts w:asciiTheme="minorHAnsi" w:hAnsiTheme="minorHAnsi" w:cstheme="minorHAnsi"/>
                <w:b/>
                <w:sz w:val="20"/>
                <w:szCs w:val="20"/>
              </w:rPr>
            </w:pPr>
            <w:r>
              <w:rPr>
                <w:rFonts w:asciiTheme="minorHAnsi" w:hAnsiTheme="minorHAnsi" w:cstheme="minorHAnsi"/>
                <w:i/>
                <w:sz w:val="20"/>
                <w:szCs w:val="20"/>
              </w:rPr>
              <w:t>In class</w:t>
            </w:r>
            <w:r w:rsidRPr="00037114">
              <w:rPr>
                <w:rFonts w:asciiTheme="minorHAnsi" w:hAnsiTheme="minorHAnsi" w:cstheme="minorHAnsi"/>
                <w:i/>
                <w:sz w:val="20"/>
                <w:szCs w:val="20"/>
              </w:rPr>
              <w:t xml:space="preserve"> peer review</w:t>
            </w:r>
            <w:r>
              <w:rPr>
                <w:rFonts w:asciiTheme="minorHAnsi" w:hAnsiTheme="minorHAnsi" w:cstheme="minorHAnsi"/>
                <w:i/>
                <w:sz w:val="20"/>
                <w:szCs w:val="20"/>
              </w:rPr>
              <w:t>. LO: 6, reflective self-assessment and peer-evaluation.</w:t>
            </w:r>
          </w:p>
        </w:tc>
        <w:tc>
          <w:tcPr>
            <w:tcW w:w="2668" w:type="dxa"/>
            <w:shd w:val="clear" w:color="auto" w:fill="auto"/>
          </w:tcPr>
          <w:p w14:paraId="6A6C33C5" w14:textId="1334C2DD" w:rsidR="001D3EDE" w:rsidRPr="00353E0A" w:rsidRDefault="001D3EDE" w:rsidP="001D3EDE">
            <w:pPr>
              <w:ind w:left="-18" w:right="40"/>
              <w:rPr>
                <w:rFonts w:asciiTheme="minorHAnsi" w:hAnsiTheme="minorHAnsi" w:cstheme="minorHAnsi"/>
                <w:i/>
                <w:color w:val="0070C0"/>
                <w:sz w:val="20"/>
                <w:szCs w:val="20"/>
              </w:rPr>
            </w:pPr>
          </w:p>
        </w:tc>
      </w:tr>
      <w:tr w:rsidR="00156044" w14:paraId="56F36214" w14:textId="77777777" w:rsidTr="00156044">
        <w:tc>
          <w:tcPr>
            <w:tcW w:w="657" w:type="dxa"/>
            <w:shd w:val="clear" w:color="auto" w:fill="auto"/>
          </w:tcPr>
          <w:p w14:paraId="09CF330C" w14:textId="77777777" w:rsidR="00156044" w:rsidRDefault="00156044" w:rsidP="00156044">
            <w:pPr>
              <w:ind w:right="-576"/>
              <w:rPr>
                <w:rFonts w:asciiTheme="minorHAnsi" w:hAnsiTheme="minorHAnsi" w:cstheme="minorHAnsi"/>
                <w:b/>
                <w:color w:val="000000" w:themeColor="text1"/>
              </w:rPr>
            </w:pPr>
            <w:r>
              <w:rPr>
                <w:rFonts w:asciiTheme="minorHAnsi" w:hAnsiTheme="minorHAnsi" w:cstheme="minorHAnsi"/>
                <w:b/>
                <w:color w:val="000000" w:themeColor="text1"/>
              </w:rPr>
              <w:t>6</w:t>
            </w:r>
          </w:p>
          <w:p w14:paraId="097DF0BB" w14:textId="6F93B32B" w:rsidR="00156044" w:rsidRPr="00156044" w:rsidRDefault="00156044" w:rsidP="00156044">
            <w:pPr>
              <w:ind w:right="-576"/>
              <w:rPr>
                <w:rFonts w:asciiTheme="minorHAnsi" w:hAnsiTheme="minorHAnsi" w:cstheme="minorHAnsi"/>
                <w:color w:val="000000" w:themeColor="text1"/>
              </w:rPr>
            </w:pPr>
            <w:r w:rsidRPr="00156044">
              <w:rPr>
                <w:rFonts w:asciiTheme="minorHAnsi" w:hAnsiTheme="minorHAnsi" w:cstheme="minorHAnsi"/>
                <w:color w:val="000000" w:themeColor="text1"/>
              </w:rPr>
              <w:t>2.13</w:t>
            </w:r>
          </w:p>
        </w:tc>
        <w:tc>
          <w:tcPr>
            <w:tcW w:w="1053" w:type="dxa"/>
            <w:shd w:val="clear" w:color="auto" w:fill="auto"/>
          </w:tcPr>
          <w:p w14:paraId="3F88F506" w14:textId="2C900011" w:rsidR="00156044" w:rsidRPr="001352AB" w:rsidRDefault="00156044" w:rsidP="00156044">
            <w:pPr>
              <w:ind w:left="-45" w:right="-17" w:hanging="45"/>
              <w:rPr>
                <w:rFonts w:asciiTheme="minorHAnsi" w:hAnsiTheme="minorHAnsi" w:cstheme="minorHAnsi"/>
                <w:i/>
                <w:color w:val="E36C0A" w:themeColor="accent6" w:themeShade="BF"/>
                <w:sz w:val="20"/>
                <w:szCs w:val="20"/>
              </w:rPr>
            </w:pPr>
            <w:r w:rsidRPr="001352AB">
              <w:rPr>
                <w:rFonts w:asciiTheme="minorHAnsi" w:hAnsiTheme="minorHAnsi" w:cstheme="minorHAnsi"/>
                <w:i/>
                <w:color w:val="E36C0A" w:themeColor="accent6" w:themeShade="BF"/>
                <w:sz w:val="20"/>
                <w:szCs w:val="20"/>
              </w:rPr>
              <w:t>Assigned journal articles</w:t>
            </w:r>
          </w:p>
        </w:tc>
        <w:tc>
          <w:tcPr>
            <w:tcW w:w="5220" w:type="dxa"/>
            <w:shd w:val="clear" w:color="auto" w:fill="D9D9D9" w:themeFill="background1" w:themeFillShade="D9"/>
          </w:tcPr>
          <w:p w14:paraId="2B5F5B87" w14:textId="77777777" w:rsidR="00156044" w:rsidRDefault="00156044" w:rsidP="00156044">
            <w:pPr>
              <w:ind w:left="-18" w:right="-15" w:firstLine="18"/>
              <w:rPr>
                <w:rFonts w:asciiTheme="minorHAnsi" w:hAnsiTheme="minorHAnsi" w:cstheme="minorHAnsi"/>
                <w:b/>
                <w:sz w:val="20"/>
                <w:szCs w:val="20"/>
              </w:rPr>
            </w:pPr>
            <w:r>
              <w:rPr>
                <w:rFonts w:asciiTheme="minorHAnsi" w:hAnsiTheme="minorHAnsi" w:cstheme="minorHAnsi"/>
                <w:b/>
                <w:sz w:val="20"/>
                <w:szCs w:val="20"/>
              </w:rPr>
              <w:t xml:space="preserve">Ocean Temperatures </w:t>
            </w:r>
          </w:p>
          <w:p w14:paraId="042CBEC6" w14:textId="04470B3C" w:rsidR="00156044" w:rsidRPr="00037114" w:rsidRDefault="00156044" w:rsidP="00156044">
            <w:pPr>
              <w:ind w:left="-18" w:right="-15" w:firstLine="18"/>
              <w:rPr>
                <w:rFonts w:asciiTheme="minorHAnsi" w:hAnsiTheme="minorHAnsi" w:cstheme="minorHAnsi"/>
                <w:b/>
                <w:sz w:val="20"/>
                <w:szCs w:val="20"/>
              </w:rPr>
            </w:pPr>
            <w:r w:rsidRPr="00CF6CBE">
              <w:rPr>
                <w:rFonts w:asciiTheme="minorHAnsi" w:hAnsiTheme="minorHAnsi" w:cstheme="minorHAnsi"/>
                <w:i/>
                <w:sz w:val="20"/>
                <w:szCs w:val="20"/>
              </w:rPr>
              <w:t xml:space="preserve">We will look at temperature data as collected by observations and collated into global maps. You will study the availability of data across spatial and temporal scales, to find what is known well and what is known less well. </w:t>
            </w:r>
            <w:r w:rsidRPr="008F529D">
              <w:rPr>
                <w:rFonts w:asciiTheme="minorHAnsi" w:hAnsiTheme="minorHAnsi" w:cstheme="minorHAnsi"/>
                <w:i/>
                <w:color w:val="4F6228" w:themeColor="accent3" w:themeShade="80"/>
                <w:sz w:val="20"/>
                <w:szCs w:val="20"/>
              </w:rPr>
              <w:t>You will also learn how to access climate data</w:t>
            </w:r>
            <w:r>
              <w:rPr>
                <w:rFonts w:asciiTheme="minorHAnsi" w:hAnsiTheme="minorHAnsi" w:cstheme="minorHAnsi"/>
                <w:i/>
                <w:color w:val="4F6228" w:themeColor="accent3" w:themeShade="80"/>
                <w:sz w:val="20"/>
                <w:szCs w:val="20"/>
              </w:rPr>
              <w:t xml:space="preserve"> to see evolving trends</w:t>
            </w:r>
            <w:r w:rsidRPr="008F529D">
              <w:rPr>
                <w:rFonts w:asciiTheme="minorHAnsi" w:hAnsiTheme="minorHAnsi" w:cstheme="minorHAnsi"/>
                <w:i/>
                <w:color w:val="4F6228" w:themeColor="accent3" w:themeShade="80"/>
                <w:sz w:val="20"/>
                <w:szCs w:val="20"/>
              </w:rPr>
              <w:t>.</w:t>
            </w:r>
            <w:r>
              <w:rPr>
                <w:rFonts w:asciiTheme="minorHAnsi" w:hAnsiTheme="minorHAnsi" w:cstheme="minorHAnsi"/>
                <w:i/>
                <w:sz w:val="20"/>
                <w:szCs w:val="20"/>
              </w:rPr>
              <w:t xml:space="preserve"> LO: 1, 4, 5.</w:t>
            </w:r>
          </w:p>
        </w:tc>
        <w:tc>
          <w:tcPr>
            <w:tcW w:w="2668" w:type="dxa"/>
            <w:shd w:val="clear" w:color="auto" w:fill="B6DDE8" w:themeFill="accent5" w:themeFillTint="66"/>
          </w:tcPr>
          <w:p w14:paraId="439F725E" w14:textId="4BD28A3A" w:rsidR="00156044" w:rsidRPr="00353E0A" w:rsidRDefault="00156044" w:rsidP="00334FBA">
            <w:pPr>
              <w:ind w:left="-18" w:right="40"/>
              <w:rPr>
                <w:rFonts w:asciiTheme="minorHAnsi" w:hAnsiTheme="minorHAnsi" w:cstheme="minorHAnsi"/>
                <w:i/>
                <w:color w:val="0070C0"/>
                <w:sz w:val="20"/>
                <w:szCs w:val="20"/>
              </w:rPr>
            </w:pPr>
            <w:r>
              <w:rPr>
                <w:rFonts w:asciiTheme="minorHAnsi" w:hAnsiTheme="minorHAnsi" w:cstheme="minorHAnsi"/>
                <w:i/>
                <w:color w:val="0070C0"/>
                <w:sz w:val="20"/>
                <w:szCs w:val="20"/>
                <w:u w:val="single"/>
              </w:rPr>
              <w:t xml:space="preserve">Assignment 4: </w:t>
            </w:r>
            <w:r w:rsidRPr="00796952">
              <w:rPr>
                <w:rFonts w:asciiTheme="minorHAnsi" w:hAnsiTheme="minorHAnsi" w:cstheme="minorHAnsi"/>
                <w:i/>
                <w:color w:val="0070C0"/>
                <w:sz w:val="20"/>
                <w:szCs w:val="20"/>
              </w:rPr>
              <w:t xml:space="preserve">Real climate data exercise – begin in class, due in </w:t>
            </w:r>
            <w:r w:rsidR="00334FBA">
              <w:rPr>
                <w:rFonts w:asciiTheme="minorHAnsi" w:hAnsiTheme="minorHAnsi" w:cstheme="minorHAnsi"/>
                <w:i/>
                <w:color w:val="0070C0"/>
                <w:sz w:val="20"/>
                <w:szCs w:val="20"/>
              </w:rPr>
              <w:t xml:space="preserve">next </w:t>
            </w:r>
            <w:r w:rsidRPr="00796952">
              <w:rPr>
                <w:rFonts w:asciiTheme="minorHAnsi" w:hAnsiTheme="minorHAnsi" w:cstheme="minorHAnsi"/>
                <w:i/>
                <w:color w:val="0070C0"/>
                <w:sz w:val="20"/>
                <w:szCs w:val="20"/>
              </w:rPr>
              <w:t xml:space="preserve">class </w:t>
            </w:r>
            <w:r w:rsidR="00334FBA">
              <w:rPr>
                <w:rFonts w:asciiTheme="minorHAnsi" w:hAnsiTheme="minorHAnsi" w:cstheme="minorHAnsi"/>
                <w:i/>
                <w:color w:val="0070C0"/>
                <w:sz w:val="20"/>
                <w:szCs w:val="20"/>
              </w:rPr>
              <w:t>(Wed)</w:t>
            </w:r>
            <w:r w:rsidRPr="00796952">
              <w:rPr>
                <w:rFonts w:asciiTheme="minorHAnsi" w:hAnsiTheme="minorHAnsi" w:cstheme="minorHAnsi"/>
                <w:i/>
                <w:color w:val="0070C0"/>
                <w:sz w:val="20"/>
                <w:szCs w:val="20"/>
              </w:rPr>
              <w:t>.</w:t>
            </w:r>
            <w:r>
              <w:rPr>
                <w:rFonts w:asciiTheme="minorHAnsi" w:hAnsiTheme="minorHAnsi" w:cstheme="minorHAnsi"/>
                <w:i/>
                <w:color w:val="0070C0"/>
                <w:sz w:val="20"/>
                <w:szCs w:val="20"/>
              </w:rPr>
              <w:t xml:space="preserve"> LO: 5-10, </w:t>
            </w:r>
            <w:proofErr w:type="spellStart"/>
            <w:r>
              <w:rPr>
                <w:rFonts w:asciiTheme="minorHAnsi" w:hAnsiTheme="minorHAnsi" w:cstheme="minorHAnsi"/>
                <w:i/>
                <w:color w:val="0070C0"/>
                <w:sz w:val="20"/>
                <w:szCs w:val="20"/>
              </w:rPr>
              <w:t>esp</w:t>
            </w:r>
            <w:proofErr w:type="spellEnd"/>
            <w:r>
              <w:rPr>
                <w:rFonts w:asciiTheme="minorHAnsi" w:hAnsiTheme="minorHAnsi" w:cstheme="minorHAnsi"/>
                <w:i/>
                <w:color w:val="0070C0"/>
                <w:sz w:val="20"/>
                <w:szCs w:val="20"/>
              </w:rPr>
              <w:t xml:space="preserve"> 5: observation, critical reasoning and data description skills. </w:t>
            </w:r>
          </w:p>
        </w:tc>
      </w:tr>
      <w:tr w:rsidR="00156044" w14:paraId="5B7313B8" w14:textId="77777777" w:rsidTr="00156044">
        <w:tc>
          <w:tcPr>
            <w:tcW w:w="657" w:type="dxa"/>
            <w:shd w:val="clear" w:color="auto" w:fill="auto"/>
          </w:tcPr>
          <w:p w14:paraId="07E08359" w14:textId="5882A709" w:rsidR="00156044" w:rsidRDefault="00156044" w:rsidP="00156044">
            <w:pPr>
              <w:ind w:right="-576"/>
              <w:rPr>
                <w:rFonts w:asciiTheme="minorHAnsi" w:hAnsiTheme="minorHAnsi" w:cstheme="minorHAnsi"/>
                <w:b/>
                <w:color w:val="000000" w:themeColor="text1"/>
              </w:rPr>
            </w:pPr>
            <w:r w:rsidRPr="00CF6CBE">
              <w:rPr>
                <w:rFonts w:asciiTheme="minorHAnsi" w:hAnsiTheme="minorHAnsi" w:cstheme="minorHAnsi"/>
                <w:b/>
                <w:sz w:val="20"/>
                <w:szCs w:val="20"/>
              </w:rPr>
              <w:tab/>
            </w:r>
          </w:p>
        </w:tc>
        <w:tc>
          <w:tcPr>
            <w:tcW w:w="1053" w:type="dxa"/>
            <w:shd w:val="clear" w:color="auto" w:fill="auto"/>
          </w:tcPr>
          <w:p w14:paraId="4286441D" w14:textId="77777777" w:rsidR="00156044" w:rsidRPr="001352AB" w:rsidRDefault="00156044" w:rsidP="00156044">
            <w:pPr>
              <w:ind w:left="-45" w:right="-17" w:hanging="45"/>
              <w:rPr>
                <w:rFonts w:asciiTheme="minorHAnsi" w:hAnsiTheme="minorHAnsi" w:cstheme="minorHAnsi"/>
                <w:color w:val="E36C0A" w:themeColor="accent6" w:themeShade="BF"/>
                <w:sz w:val="20"/>
                <w:szCs w:val="20"/>
              </w:rPr>
            </w:pPr>
            <w:r w:rsidRPr="001352AB">
              <w:rPr>
                <w:rFonts w:asciiTheme="minorHAnsi" w:hAnsiTheme="minorHAnsi" w:cstheme="minorHAnsi"/>
                <w:i/>
                <w:color w:val="E36C0A" w:themeColor="accent6" w:themeShade="BF"/>
                <w:sz w:val="20"/>
                <w:szCs w:val="20"/>
              </w:rPr>
              <w:t>GPC 7.2</w:t>
            </w:r>
          </w:p>
          <w:p w14:paraId="4B1B9964" w14:textId="3F08E167" w:rsidR="00156044" w:rsidRPr="001352AB" w:rsidRDefault="00156044" w:rsidP="00156044">
            <w:pPr>
              <w:ind w:left="-45" w:right="-17" w:hanging="45"/>
              <w:rPr>
                <w:rFonts w:asciiTheme="minorHAnsi" w:hAnsiTheme="minorHAnsi" w:cstheme="minorHAnsi"/>
                <w:i/>
                <w:color w:val="E36C0A" w:themeColor="accent6" w:themeShade="BF"/>
                <w:sz w:val="20"/>
                <w:szCs w:val="20"/>
              </w:rPr>
            </w:pPr>
          </w:p>
        </w:tc>
        <w:tc>
          <w:tcPr>
            <w:tcW w:w="5220" w:type="dxa"/>
            <w:shd w:val="clear" w:color="auto" w:fill="auto"/>
          </w:tcPr>
          <w:p w14:paraId="33EFF583" w14:textId="77777777" w:rsidR="00156044" w:rsidRPr="00CF6CBE" w:rsidRDefault="00156044" w:rsidP="00156044">
            <w:pPr>
              <w:ind w:left="-18" w:right="-15" w:firstLine="18"/>
              <w:rPr>
                <w:rFonts w:asciiTheme="minorHAnsi" w:hAnsiTheme="minorHAnsi" w:cstheme="minorHAnsi"/>
                <w:b/>
                <w:sz w:val="20"/>
                <w:szCs w:val="20"/>
              </w:rPr>
            </w:pPr>
            <w:r w:rsidRPr="00CF6CBE">
              <w:rPr>
                <w:rFonts w:asciiTheme="minorHAnsi" w:hAnsiTheme="minorHAnsi" w:cstheme="minorHAnsi"/>
                <w:b/>
                <w:sz w:val="20"/>
                <w:szCs w:val="20"/>
              </w:rPr>
              <w:t xml:space="preserve">Ocean </w:t>
            </w:r>
            <w:r>
              <w:rPr>
                <w:rFonts w:asciiTheme="minorHAnsi" w:hAnsiTheme="minorHAnsi" w:cstheme="minorHAnsi"/>
                <w:b/>
                <w:sz w:val="20"/>
                <w:szCs w:val="20"/>
              </w:rPr>
              <w:t xml:space="preserve">Properties </w:t>
            </w:r>
          </w:p>
          <w:p w14:paraId="17AA686D" w14:textId="77777777" w:rsidR="00156044" w:rsidRDefault="00156044" w:rsidP="00156044">
            <w:pPr>
              <w:ind w:left="-18" w:right="-15" w:firstLine="18"/>
              <w:rPr>
                <w:rFonts w:asciiTheme="minorHAnsi" w:hAnsiTheme="minorHAnsi" w:cstheme="minorHAnsi"/>
                <w:i/>
                <w:sz w:val="20"/>
                <w:szCs w:val="20"/>
              </w:rPr>
            </w:pPr>
            <w:r w:rsidRPr="00CF6CBE">
              <w:rPr>
                <w:rFonts w:asciiTheme="minorHAnsi" w:hAnsiTheme="minorHAnsi" w:cstheme="minorHAnsi"/>
                <w:i/>
                <w:sz w:val="20"/>
                <w:szCs w:val="20"/>
              </w:rPr>
              <w:t>Dissolved solids, salinity units, means of measurement, differences in riverine inputs of freshwater between ocean basins, salinity as a conservative tracer of deep water masses. Temperature and potential temperature. Controls on density. Density stratification in the oceans. Dissolved gases and air-sea gas exchange</w:t>
            </w:r>
            <w:r>
              <w:rPr>
                <w:rFonts w:asciiTheme="minorHAnsi" w:hAnsiTheme="minorHAnsi" w:cstheme="minorHAnsi"/>
                <w:i/>
                <w:sz w:val="20"/>
                <w:szCs w:val="20"/>
              </w:rPr>
              <w:t xml:space="preserve"> – </w:t>
            </w:r>
            <w:r w:rsidRPr="004A7B63">
              <w:rPr>
                <w:rFonts w:asciiTheme="minorHAnsi" w:hAnsiTheme="minorHAnsi" w:cstheme="minorHAnsi"/>
                <w:i/>
                <w:color w:val="4F6228" w:themeColor="accent3" w:themeShade="80"/>
                <w:sz w:val="20"/>
                <w:szCs w:val="20"/>
              </w:rPr>
              <w:t xml:space="preserve">deoxygenation, acidification </w:t>
            </w:r>
            <w:r>
              <w:rPr>
                <w:rFonts w:asciiTheme="minorHAnsi" w:hAnsiTheme="minorHAnsi" w:cstheme="minorHAnsi"/>
                <w:i/>
                <w:sz w:val="20"/>
                <w:szCs w:val="20"/>
              </w:rPr>
              <w:t>LO: 1, 3, 5.</w:t>
            </w:r>
          </w:p>
          <w:p w14:paraId="7CD863AC" w14:textId="4A47C978" w:rsidR="00156044" w:rsidRPr="00037114" w:rsidRDefault="00156044" w:rsidP="00156044">
            <w:pPr>
              <w:ind w:left="-18" w:right="-15" w:firstLine="18"/>
              <w:rPr>
                <w:rFonts w:asciiTheme="minorHAnsi" w:hAnsiTheme="minorHAnsi" w:cstheme="minorHAnsi"/>
                <w:b/>
                <w:sz w:val="20"/>
                <w:szCs w:val="20"/>
              </w:rPr>
            </w:pPr>
          </w:p>
        </w:tc>
        <w:tc>
          <w:tcPr>
            <w:tcW w:w="2668" w:type="dxa"/>
            <w:shd w:val="clear" w:color="auto" w:fill="auto"/>
          </w:tcPr>
          <w:p w14:paraId="1474AF3B" w14:textId="464C9C3C" w:rsidR="00156044" w:rsidRPr="00353E0A" w:rsidRDefault="00156044" w:rsidP="00156044">
            <w:pPr>
              <w:ind w:left="-18" w:right="40"/>
              <w:rPr>
                <w:rFonts w:asciiTheme="minorHAnsi" w:hAnsiTheme="minorHAnsi" w:cstheme="minorHAnsi"/>
                <w:i/>
                <w:color w:val="0070C0"/>
                <w:sz w:val="20"/>
                <w:szCs w:val="20"/>
              </w:rPr>
            </w:pPr>
          </w:p>
        </w:tc>
      </w:tr>
      <w:tr w:rsidR="00156044" w14:paraId="6E77CFDF" w14:textId="77777777" w:rsidTr="00156044">
        <w:trPr>
          <w:trHeight w:val="782"/>
        </w:trPr>
        <w:tc>
          <w:tcPr>
            <w:tcW w:w="657" w:type="dxa"/>
            <w:shd w:val="clear" w:color="auto" w:fill="auto"/>
          </w:tcPr>
          <w:p w14:paraId="325EE40D" w14:textId="77777777" w:rsidR="00156044" w:rsidRDefault="00156044" w:rsidP="00156044">
            <w:pPr>
              <w:ind w:right="-576"/>
              <w:rPr>
                <w:rFonts w:asciiTheme="minorHAnsi" w:hAnsiTheme="minorHAnsi" w:cstheme="minorHAnsi"/>
                <w:b/>
                <w:color w:val="000000" w:themeColor="text1"/>
              </w:rPr>
            </w:pPr>
            <w:r>
              <w:rPr>
                <w:rFonts w:asciiTheme="minorHAnsi" w:hAnsiTheme="minorHAnsi" w:cstheme="minorHAnsi"/>
                <w:b/>
                <w:color w:val="000000" w:themeColor="text1"/>
              </w:rPr>
              <w:t>7</w:t>
            </w:r>
          </w:p>
          <w:p w14:paraId="3A049522" w14:textId="4D88F28B" w:rsidR="00156044" w:rsidRPr="00156044" w:rsidRDefault="00156044" w:rsidP="00156044">
            <w:pPr>
              <w:ind w:right="-576"/>
              <w:rPr>
                <w:rFonts w:asciiTheme="minorHAnsi" w:hAnsiTheme="minorHAnsi" w:cstheme="minorHAnsi"/>
                <w:sz w:val="20"/>
                <w:szCs w:val="20"/>
              </w:rPr>
            </w:pPr>
            <w:r w:rsidRPr="00156044">
              <w:rPr>
                <w:rFonts w:asciiTheme="minorHAnsi" w:hAnsiTheme="minorHAnsi" w:cstheme="minorHAnsi"/>
                <w:color w:val="000000" w:themeColor="text1"/>
              </w:rPr>
              <w:t>2.20</w:t>
            </w:r>
          </w:p>
        </w:tc>
        <w:tc>
          <w:tcPr>
            <w:tcW w:w="1053" w:type="dxa"/>
            <w:shd w:val="clear" w:color="auto" w:fill="auto"/>
          </w:tcPr>
          <w:p w14:paraId="5CD9F9A3" w14:textId="568314AA" w:rsidR="00156044" w:rsidRPr="001352AB" w:rsidRDefault="00156044" w:rsidP="00156044">
            <w:pPr>
              <w:ind w:left="-45" w:right="-17" w:hanging="45"/>
              <w:rPr>
                <w:rFonts w:asciiTheme="minorHAnsi" w:hAnsiTheme="minorHAnsi" w:cstheme="minorHAnsi"/>
                <w:i/>
                <w:color w:val="E36C0A" w:themeColor="accent6" w:themeShade="BF"/>
                <w:sz w:val="20"/>
                <w:szCs w:val="20"/>
              </w:rPr>
            </w:pPr>
          </w:p>
        </w:tc>
        <w:tc>
          <w:tcPr>
            <w:tcW w:w="5220" w:type="dxa"/>
            <w:shd w:val="clear" w:color="auto" w:fill="D9D9D9" w:themeFill="background1" w:themeFillShade="D9"/>
          </w:tcPr>
          <w:p w14:paraId="74D5A20F" w14:textId="77777777" w:rsidR="00156044" w:rsidRDefault="00156044" w:rsidP="00156044">
            <w:pPr>
              <w:ind w:left="-18" w:right="-15" w:firstLine="18"/>
              <w:rPr>
                <w:rFonts w:asciiTheme="minorHAnsi" w:hAnsiTheme="minorHAnsi" w:cstheme="minorHAnsi"/>
                <w:b/>
                <w:sz w:val="20"/>
                <w:szCs w:val="20"/>
              </w:rPr>
            </w:pPr>
            <w:r w:rsidRPr="00CF6CBE">
              <w:rPr>
                <w:rFonts w:asciiTheme="minorHAnsi" w:hAnsiTheme="minorHAnsi" w:cstheme="minorHAnsi"/>
                <w:b/>
                <w:sz w:val="20"/>
                <w:szCs w:val="20"/>
              </w:rPr>
              <w:t>President’s Day no class</w:t>
            </w:r>
            <w:r>
              <w:rPr>
                <w:rFonts w:asciiTheme="minorHAnsi" w:hAnsiTheme="minorHAnsi" w:cstheme="minorHAnsi"/>
                <w:b/>
                <w:sz w:val="20"/>
                <w:szCs w:val="20"/>
              </w:rPr>
              <w:t xml:space="preserve"> </w:t>
            </w:r>
          </w:p>
          <w:p w14:paraId="1FFCBEA2" w14:textId="42B71169" w:rsidR="00156044" w:rsidRPr="00114446" w:rsidRDefault="00156044" w:rsidP="00156044">
            <w:pPr>
              <w:ind w:right="-15"/>
              <w:rPr>
                <w:rFonts w:asciiTheme="minorHAnsi" w:hAnsiTheme="minorHAnsi" w:cstheme="minorHAnsi"/>
                <w:b/>
                <w:color w:val="7F7F7F" w:themeColor="text1" w:themeTint="80"/>
                <w:sz w:val="20"/>
                <w:szCs w:val="20"/>
              </w:rPr>
            </w:pPr>
            <w:r w:rsidRPr="0025171E">
              <w:rPr>
                <w:rFonts w:asciiTheme="minorHAnsi" w:hAnsiTheme="minorHAnsi" w:cstheme="minorHAnsi"/>
                <w:color w:val="0070C0"/>
                <w:sz w:val="20"/>
                <w:szCs w:val="20"/>
              </w:rPr>
              <w:t>Study for the midterm examination</w:t>
            </w:r>
          </w:p>
        </w:tc>
        <w:tc>
          <w:tcPr>
            <w:tcW w:w="2668" w:type="dxa"/>
            <w:shd w:val="clear" w:color="auto" w:fill="auto"/>
          </w:tcPr>
          <w:p w14:paraId="3E2A0E6A" w14:textId="737B8C6F" w:rsidR="00156044" w:rsidRDefault="00156044" w:rsidP="00156044">
            <w:pPr>
              <w:ind w:left="-18" w:right="40" w:firstLine="18"/>
              <w:rPr>
                <w:rFonts w:asciiTheme="minorHAnsi" w:hAnsiTheme="minorHAnsi" w:cstheme="minorHAnsi"/>
                <w:b/>
                <w:color w:val="000000" w:themeColor="text1"/>
              </w:rPr>
            </w:pPr>
            <w:r w:rsidRPr="00353E0A">
              <w:rPr>
                <w:rFonts w:asciiTheme="minorHAnsi" w:hAnsiTheme="minorHAnsi" w:cstheme="minorHAnsi"/>
                <w:i/>
                <w:color w:val="0070C0"/>
                <w:sz w:val="20"/>
                <w:szCs w:val="20"/>
              </w:rPr>
              <w:t xml:space="preserve">Study for the midterm examination. </w:t>
            </w:r>
            <w:r>
              <w:rPr>
                <w:rFonts w:asciiTheme="minorHAnsi" w:hAnsiTheme="minorHAnsi" w:cstheme="minorHAnsi"/>
                <w:i/>
                <w:color w:val="0070C0"/>
                <w:sz w:val="20"/>
                <w:szCs w:val="20"/>
              </w:rPr>
              <w:t>LO</w:t>
            </w:r>
            <w:r w:rsidRPr="00353E0A">
              <w:rPr>
                <w:rFonts w:asciiTheme="minorHAnsi" w:hAnsiTheme="minorHAnsi" w:cstheme="minorHAnsi"/>
                <w:i/>
                <w:color w:val="0070C0"/>
                <w:sz w:val="20"/>
                <w:szCs w:val="20"/>
              </w:rPr>
              <w:t xml:space="preserve">: </w:t>
            </w:r>
            <w:r>
              <w:rPr>
                <w:rFonts w:asciiTheme="minorHAnsi" w:hAnsiTheme="minorHAnsi" w:cstheme="minorHAnsi"/>
                <w:i/>
                <w:color w:val="0070C0"/>
                <w:sz w:val="20"/>
                <w:szCs w:val="20"/>
              </w:rPr>
              <w:t xml:space="preserve">1, </w:t>
            </w:r>
            <w:r w:rsidRPr="00353E0A">
              <w:rPr>
                <w:rFonts w:asciiTheme="minorHAnsi" w:hAnsiTheme="minorHAnsi" w:cstheme="minorHAnsi"/>
                <w:i/>
                <w:color w:val="0070C0"/>
                <w:sz w:val="20"/>
                <w:szCs w:val="20"/>
              </w:rPr>
              <w:t>acquire knowledge of fundamental principles of climate science.</w:t>
            </w:r>
          </w:p>
        </w:tc>
      </w:tr>
      <w:tr w:rsidR="00156044" w14:paraId="6C8EDE26" w14:textId="77777777" w:rsidTr="003D33AE">
        <w:tc>
          <w:tcPr>
            <w:tcW w:w="657" w:type="dxa"/>
            <w:shd w:val="clear" w:color="auto" w:fill="auto"/>
          </w:tcPr>
          <w:p w14:paraId="056E9647" w14:textId="77777777" w:rsidR="00156044" w:rsidRPr="00CF6CBE" w:rsidRDefault="00156044" w:rsidP="00156044">
            <w:pPr>
              <w:ind w:right="-576"/>
              <w:rPr>
                <w:rFonts w:asciiTheme="minorHAnsi" w:hAnsiTheme="minorHAnsi" w:cstheme="minorHAnsi"/>
                <w:b/>
                <w:sz w:val="20"/>
                <w:szCs w:val="20"/>
              </w:rPr>
            </w:pPr>
          </w:p>
        </w:tc>
        <w:tc>
          <w:tcPr>
            <w:tcW w:w="1053" w:type="dxa"/>
            <w:shd w:val="clear" w:color="auto" w:fill="auto"/>
          </w:tcPr>
          <w:p w14:paraId="39616885" w14:textId="77777777" w:rsidR="00156044" w:rsidRPr="001352AB" w:rsidRDefault="00156044" w:rsidP="00156044">
            <w:pPr>
              <w:ind w:left="-45" w:right="-17" w:hanging="45"/>
              <w:rPr>
                <w:rFonts w:asciiTheme="minorHAnsi" w:hAnsiTheme="minorHAnsi" w:cstheme="minorHAnsi"/>
                <w:i/>
                <w:color w:val="E36C0A" w:themeColor="accent6" w:themeShade="BF"/>
                <w:sz w:val="20"/>
                <w:szCs w:val="20"/>
              </w:rPr>
            </w:pPr>
          </w:p>
        </w:tc>
        <w:tc>
          <w:tcPr>
            <w:tcW w:w="5220" w:type="dxa"/>
            <w:shd w:val="clear" w:color="auto" w:fill="auto"/>
          </w:tcPr>
          <w:p w14:paraId="63F32964" w14:textId="77777777" w:rsidR="00156044" w:rsidRDefault="00156044" w:rsidP="00156044">
            <w:pPr>
              <w:ind w:left="-18" w:right="-15" w:firstLine="18"/>
              <w:rPr>
                <w:rFonts w:asciiTheme="minorHAnsi" w:hAnsiTheme="minorHAnsi" w:cstheme="minorHAnsi"/>
                <w:b/>
                <w:sz w:val="20"/>
                <w:szCs w:val="20"/>
              </w:rPr>
            </w:pPr>
            <w:r w:rsidRPr="00CF6CBE">
              <w:rPr>
                <w:rFonts w:asciiTheme="minorHAnsi" w:hAnsiTheme="minorHAnsi" w:cstheme="minorHAnsi"/>
                <w:b/>
                <w:sz w:val="20"/>
                <w:szCs w:val="20"/>
              </w:rPr>
              <w:t xml:space="preserve">MIDTERM EXAM </w:t>
            </w:r>
          </w:p>
          <w:p w14:paraId="0287C8BC" w14:textId="0D18D52A" w:rsidR="00156044" w:rsidRDefault="00156044" w:rsidP="00156044">
            <w:pPr>
              <w:ind w:left="-18" w:right="-15" w:firstLine="18"/>
              <w:rPr>
                <w:rFonts w:asciiTheme="minorHAnsi" w:hAnsiTheme="minorHAnsi" w:cstheme="minorHAnsi"/>
                <w:b/>
                <w:sz w:val="20"/>
                <w:szCs w:val="20"/>
              </w:rPr>
            </w:pPr>
            <w:r>
              <w:rPr>
                <w:rFonts w:asciiTheme="minorHAnsi" w:hAnsiTheme="minorHAnsi" w:cstheme="minorHAnsi"/>
                <w:b/>
                <w:color w:val="000000"/>
                <w:sz w:val="20"/>
                <w:szCs w:val="20"/>
              </w:rPr>
              <w:t xml:space="preserve">Wed, </w:t>
            </w:r>
            <w:r w:rsidR="00F75FE9">
              <w:rPr>
                <w:rFonts w:asciiTheme="minorHAnsi" w:hAnsiTheme="minorHAnsi" w:cstheme="minorHAnsi"/>
                <w:b/>
                <w:color w:val="000000"/>
                <w:sz w:val="20"/>
                <w:szCs w:val="20"/>
              </w:rPr>
              <w:t>February</w:t>
            </w:r>
            <w:r>
              <w:rPr>
                <w:rFonts w:asciiTheme="minorHAnsi" w:hAnsiTheme="minorHAnsi" w:cstheme="minorHAnsi"/>
                <w:b/>
                <w:color w:val="000000"/>
                <w:sz w:val="20"/>
                <w:szCs w:val="20"/>
              </w:rPr>
              <w:t xml:space="preserve"> 23</w:t>
            </w:r>
            <w:r>
              <w:rPr>
                <w:rFonts w:asciiTheme="minorHAnsi" w:hAnsiTheme="minorHAnsi" w:cstheme="minorHAnsi"/>
                <w:b/>
                <w:color w:val="000000"/>
                <w:sz w:val="20"/>
                <w:szCs w:val="20"/>
                <w:vertAlign w:val="superscript"/>
              </w:rPr>
              <w:t>nd</w:t>
            </w:r>
            <w:r w:rsidRPr="00CF6CBE">
              <w:rPr>
                <w:rFonts w:asciiTheme="minorHAnsi" w:hAnsiTheme="minorHAnsi" w:cstheme="minorHAnsi"/>
                <w:b/>
                <w:sz w:val="20"/>
                <w:szCs w:val="20"/>
              </w:rPr>
              <w:t xml:space="preserve"> </w:t>
            </w:r>
          </w:p>
          <w:p w14:paraId="2E2C7AE3" w14:textId="77777777" w:rsidR="00156044" w:rsidRDefault="00156044" w:rsidP="00156044">
            <w:pPr>
              <w:ind w:left="-18" w:right="-15" w:firstLine="18"/>
              <w:rPr>
                <w:rFonts w:asciiTheme="minorHAnsi" w:hAnsiTheme="minorHAnsi" w:cstheme="minorHAnsi"/>
                <w:i/>
                <w:sz w:val="20"/>
                <w:szCs w:val="20"/>
              </w:rPr>
            </w:pPr>
            <w:r>
              <w:rPr>
                <w:rFonts w:asciiTheme="minorHAnsi" w:hAnsiTheme="minorHAnsi" w:cstheme="minorHAnsi"/>
                <w:i/>
                <w:sz w:val="20"/>
                <w:szCs w:val="20"/>
              </w:rPr>
              <w:t>In class, handwritten</w:t>
            </w:r>
            <w:r w:rsidRPr="00CF6CBE">
              <w:rPr>
                <w:rFonts w:asciiTheme="minorHAnsi" w:hAnsiTheme="minorHAnsi" w:cstheme="minorHAnsi"/>
                <w:i/>
                <w:sz w:val="20"/>
                <w:szCs w:val="20"/>
              </w:rPr>
              <w:t>.</w:t>
            </w:r>
            <w:r>
              <w:rPr>
                <w:rFonts w:asciiTheme="minorHAnsi" w:hAnsiTheme="minorHAnsi" w:cstheme="minorHAnsi"/>
                <w:i/>
                <w:sz w:val="20"/>
                <w:szCs w:val="20"/>
              </w:rPr>
              <w:t xml:space="preserve"> LO: 1-5, 9. </w:t>
            </w:r>
          </w:p>
          <w:p w14:paraId="605EBDB0" w14:textId="7B731ED8" w:rsidR="00156044" w:rsidRPr="00CF6CBE" w:rsidRDefault="00156044" w:rsidP="00156044">
            <w:pPr>
              <w:ind w:left="-18" w:right="-15" w:firstLine="18"/>
              <w:rPr>
                <w:rFonts w:asciiTheme="minorHAnsi" w:hAnsiTheme="minorHAnsi" w:cstheme="minorHAnsi"/>
                <w:b/>
                <w:sz w:val="20"/>
                <w:szCs w:val="20"/>
              </w:rPr>
            </w:pPr>
            <w:r w:rsidRPr="00113BB8">
              <w:rPr>
                <w:rFonts w:asciiTheme="minorHAnsi" w:hAnsiTheme="minorHAnsi" w:cstheme="minorHAnsi"/>
                <w:b/>
                <w:i/>
                <w:sz w:val="20"/>
                <w:szCs w:val="20"/>
              </w:rPr>
              <w:t>Mid-seme</w:t>
            </w:r>
            <w:r>
              <w:rPr>
                <w:rFonts w:asciiTheme="minorHAnsi" w:hAnsiTheme="minorHAnsi" w:cstheme="minorHAnsi"/>
                <w:b/>
                <w:i/>
                <w:sz w:val="20"/>
                <w:szCs w:val="20"/>
              </w:rPr>
              <w:t>s</w:t>
            </w:r>
            <w:r w:rsidRPr="00113BB8">
              <w:rPr>
                <w:rFonts w:asciiTheme="minorHAnsi" w:hAnsiTheme="minorHAnsi" w:cstheme="minorHAnsi"/>
                <w:b/>
                <w:i/>
                <w:sz w:val="20"/>
                <w:szCs w:val="20"/>
              </w:rPr>
              <w:t>ter reflective feedback for student &amp; instructor</w:t>
            </w:r>
          </w:p>
        </w:tc>
        <w:tc>
          <w:tcPr>
            <w:tcW w:w="2668" w:type="dxa"/>
            <w:shd w:val="clear" w:color="auto" w:fill="auto"/>
          </w:tcPr>
          <w:p w14:paraId="2D9FF536" w14:textId="77777777" w:rsidR="00156044" w:rsidRDefault="00156044" w:rsidP="00156044">
            <w:pPr>
              <w:ind w:left="-18" w:right="40" w:firstLine="18"/>
              <w:rPr>
                <w:rFonts w:asciiTheme="minorHAnsi" w:hAnsiTheme="minorHAnsi" w:cstheme="minorHAnsi"/>
                <w:b/>
                <w:color w:val="000000" w:themeColor="text1"/>
              </w:rPr>
            </w:pPr>
          </w:p>
        </w:tc>
      </w:tr>
      <w:tr w:rsidR="00156044" w14:paraId="0B9042D9" w14:textId="77777777" w:rsidTr="00A343F8">
        <w:trPr>
          <w:trHeight w:val="1034"/>
        </w:trPr>
        <w:tc>
          <w:tcPr>
            <w:tcW w:w="657" w:type="dxa"/>
          </w:tcPr>
          <w:p w14:paraId="0BDE6F12" w14:textId="77777777" w:rsidR="00156044" w:rsidRDefault="00156044" w:rsidP="00156044">
            <w:pPr>
              <w:ind w:right="-576"/>
              <w:rPr>
                <w:rFonts w:asciiTheme="minorHAnsi" w:hAnsiTheme="minorHAnsi" w:cstheme="minorHAnsi"/>
                <w:b/>
                <w:color w:val="000000" w:themeColor="text1"/>
              </w:rPr>
            </w:pPr>
            <w:r>
              <w:rPr>
                <w:rFonts w:asciiTheme="minorHAnsi" w:hAnsiTheme="minorHAnsi" w:cstheme="minorHAnsi"/>
                <w:b/>
                <w:color w:val="000000" w:themeColor="text1"/>
              </w:rPr>
              <w:t>8</w:t>
            </w:r>
          </w:p>
          <w:p w14:paraId="0AC46EED" w14:textId="2EBDA562" w:rsidR="00156044" w:rsidRPr="00156044" w:rsidRDefault="00156044" w:rsidP="00156044">
            <w:pPr>
              <w:ind w:right="-576"/>
              <w:rPr>
                <w:rFonts w:asciiTheme="minorHAnsi" w:hAnsiTheme="minorHAnsi" w:cstheme="minorHAnsi"/>
                <w:color w:val="000000" w:themeColor="text1"/>
              </w:rPr>
            </w:pPr>
            <w:r w:rsidRPr="00156044">
              <w:rPr>
                <w:rFonts w:asciiTheme="minorHAnsi" w:hAnsiTheme="minorHAnsi" w:cstheme="minorHAnsi"/>
                <w:color w:val="000000" w:themeColor="text1"/>
              </w:rPr>
              <w:t>2.27</w:t>
            </w:r>
          </w:p>
        </w:tc>
        <w:tc>
          <w:tcPr>
            <w:tcW w:w="1053" w:type="dxa"/>
          </w:tcPr>
          <w:p w14:paraId="2CE037B1" w14:textId="2B489ABD" w:rsidR="00156044" w:rsidRPr="001352AB" w:rsidRDefault="00156044" w:rsidP="00156044">
            <w:pPr>
              <w:ind w:left="-45" w:right="-17" w:hanging="45"/>
              <w:rPr>
                <w:rFonts w:asciiTheme="minorHAnsi" w:hAnsiTheme="minorHAnsi" w:cstheme="minorHAnsi"/>
                <w:i/>
                <w:color w:val="76923C" w:themeColor="accent3" w:themeShade="BF"/>
                <w:sz w:val="20"/>
                <w:szCs w:val="20"/>
              </w:rPr>
            </w:pPr>
            <w:r w:rsidRPr="001352AB">
              <w:rPr>
                <w:rFonts w:asciiTheme="minorHAnsi" w:hAnsiTheme="minorHAnsi" w:cstheme="minorHAnsi"/>
                <w:i/>
                <w:color w:val="E36C0A" w:themeColor="accent6" w:themeShade="BF"/>
                <w:sz w:val="20"/>
                <w:szCs w:val="20"/>
              </w:rPr>
              <w:t>IR reading</w:t>
            </w:r>
          </w:p>
        </w:tc>
        <w:tc>
          <w:tcPr>
            <w:tcW w:w="5220" w:type="dxa"/>
          </w:tcPr>
          <w:p w14:paraId="378D6DB6" w14:textId="4D91399D" w:rsidR="00156044" w:rsidRDefault="00156044" w:rsidP="00156044">
            <w:pPr>
              <w:ind w:right="-15"/>
              <w:rPr>
                <w:rFonts w:asciiTheme="minorHAnsi" w:hAnsiTheme="minorHAnsi" w:cstheme="minorHAnsi"/>
                <w:b/>
                <w:sz w:val="20"/>
                <w:szCs w:val="20"/>
              </w:rPr>
            </w:pPr>
            <w:r>
              <w:rPr>
                <w:rFonts w:asciiTheme="minorHAnsi" w:hAnsiTheme="minorHAnsi" w:cstheme="minorHAnsi"/>
                <w:i/>
                <w:sz w:val="20"/>
                <w:szCs w:val="20"/>
              </w:rPr>
              <w:t xml:space="preserve"> </w:t>
            </w:r>
            <w:r>
              <w:rPr>
                <w:rFonts w:asciiTheme="minorHAnsi" w:hAnsiTheme="minorHAnsi" w:cstheme="minorHAnsi"/>
                <w:b/>
                <w:sz w:val="20"/>
                <w:szCs w:val="20"/>
              </w:rPr>
              <w:t>Workshop session:</w:t>
            </w:r>
            <w:r w:rsidRPr="009868D3">
              <w:rPr>
                <w:rFonts w:asciiTheme="minorHAnsi" w:hAnsiTheme="minorHAnsi" w:cstheme="minorHAnsi"/>
                <w:sz w:val="20"/>
                <w:szCs w:val="20"/>
              </w:rPr>
              <w:t xml:space="preserve"> locating academic articles</w:t>
            </w:r>
            <w:r>
              <w:rPr>
                <w:rFonts w:asciiTheme="minorHAnsi" w:hAnsiTheme="minorHAnsi" w:cstheme="minorHAnsi"/>
                <w:sz w:val="20"/>
                <w:szCs w:val="20"/>
              </w:rPr>
              <w:t xml:space="preserve">, conducting a literature search, referencing. </w:t>
            </w:r>
            <w:bookmarkStart w:id="2" w:name="_GoBack"/>
            <w:bookmarkEnd w:id="2"/>
          </w:p>
          <w:p w14:paraId="47B6AB18" w14:textId="77777777" w:rsidR="00156044" w:rsidRDefault="00156044" w:rsidP="00156044">
            <w:pPr>
              <w:ind w:left="-18" w:right="-15" w:firstLine="18"/>
              <w:rPr>
                <w:rFonts w:asciiTheme="minorHAnsi" w:hAnsiTheme="minorHAnsi" w:cstheme="minorHAnsi"/>
                <w:b/>
                <w:sz w:val="20"/>
                <w:szCs w:val="20"/>
              </w:rPr>
            </w:pPr>
            <w:r>
              <w:rPr>
                <w:rFonts w:asciiTheme="minorHAnsi" w:hAnsiTheme="minorHAnsi" w:cstheme="minorHAnsi"/>
                <w:i/>
                <w:sz w:val="20"/>
                <w:szCs w:val="20"/>
              </w:rPr>
              <w:t>LO: 1, 5-7.</w:t>
            </w:r>
            <w:r w:rsidRPr="00CF6CBE">
              <w:rPr>
                <w:rFonts w:asciiTheme="minorHAnsi" w:hAnsiTheme="minorHAnsi" w:cstheme="minorHAnsi"/>
                <w:b/>
                <w:sz w:val="20"/>
                <w:szCs w:val="20"/>
              </w:rPr>
              <w:t xml:space="preserve"> </w:t>
            </w:r>
          </w:p>
          <w:p w14:paraId="30C5409E" w14:textId="63097BBF" w:rsidR="00156044" w:rsidRPr="00CF6CBE" w:rsidRDefault="00156044" w:rsidP="00A343F8">
            <w:pPr>
              <w:ind w:right="-15"/>
              <w:rPr>
                <w:rFonts w:asciiTheme="minorHAnsi" w:hAnsiTheme="minorHAnsi" w:cstheme="minorHAnsi"/>
                <w:b/>
                <w:sz w:val="20"/>
                <w:szCs w:val="20"/>
              </w:rPr>
            </w:pPr>
          </w:p>
        </w:tc>
        <w:tc>
          <w:tcPr>
            <w:tcW w:w="2668" w:type="dxa"/>
            <w:shd w:val="clear" w:color="auto" w:fill="B6DDE8" w:themeFill="accent5" w:themeFillTint="66"/>
          </w:tcPr>
          <w:p w14:paraId="1A4CB389" w14:textId="2BA5EA3D" w:rsidR="00156044" w:rsidRDefault="00156044" w:rsidP="00A343F8">
            <w:pPr>
              <w:ind w:left="-18" w:right="40"/>
              <w:rPr>
                <w:rFonts w:asciiTheme="minorHAnsi" w:hAnsiTheme="minorHAnsi" w:cstheme="minorHAnsi"/>
                <w:b/>
                <w:color w:val="000000" w:themeColor="text1"/>
              </w:rPr>
            </w:pPr>
            <w:r w:rsidRPr="009868D3">
              <w:rPr>
                <w:rFonts w:asciiTheme="minorHAnsi" w:hAnsiTheme="minorHAnsi" w:cstheme="minorHAnsi"/>
                <w:color w:val="0070C0"/>
                <w:sz w:val="20"/>
                <w:szCs w:val="20"/>
                <w:u w:val="single"/>
              </w:rPr>
              <w:t>IR:</w:t>
            </w:r>
            <w:r w:rsidRPr="00353E0A">
              <w:rPr>
                <w:rFonts w:asciiTheme="minorHAnsi" w:hAnsiTheme="minorHAnsi" w:cstheme="minorHAnsi"/>
                <w:b/>
                <w:i/>
                <w:color w:val="0070C0"/>
                <w:sz w:val="20"/>
                <w:szCs w:val="20"/>
              </w:rPr>
              <w:t xml:space="preserve"> </w:t>
            </w:r>
            <w:r w:rsidRPr="00353E0A">
              <w:rPr>
                <w:rFonts w:asciiTheme="minorHAnsi" w:hAnsiTheme="minorHAnsi" w:cstheme="minorHAnsi"/>
                <w:i/>
                <w:color w:val="0070C0"/>
                <w:sz w:val="20"/>
                <w:szCs w:val="20"/>
              </w:rPr>
              <w:t>read 1 publication on your research topic, worksheet due Wed in class</w:t>
            </w:r>
            <w:r>
              <w:rPr>
                <w:rFonts w:asciiTheme="minorHAnsi" w:hAnsiTheme="minorHAnsi" w:cstheme="minorHAnsi"/>
                <w:i/>
                <w:color w:val="0070C0"/>
                <w:sz w:val="20"/>
                <w:szCs w:val="20"/>
              </w:rPr>
              <w:t xml:space="preserve"> for in class review, LO: 6-10. </w:t>
            </w:r>
          </w:p>
        </w:tc>
      </w:tr>
      <w:tr w:rsidR="00156044" w14:paraId="2F5B307B" w14:textId="77777777" w:rsidTr="00EB01BE">
        <w:tc>
          <w:tcPr>
            <w:tcW w:w="657" w:type="dxa"/>
          </w:tcPr>
          <w:p w14:paraId="4B93A4A8" w14:textId="77777777" w:rsidR="00156044" w:rsidRDefault="00156044" w:rsidP="00156044">
            <w:pPr>
              <w:ind w:right="-576"/>
              <w:rPr>
                <w:rFonts w:asciiTheme="minorHAnsi" w:hAnsiTheme="minorHAnsi" w:cstheme="minorHAnsi"/>
                <w:b/>
                <w:color w:val="000000" w:themeColor="text1"/>
              </w:rPr>
            </w:pPr>
          </w:p>
        </w:tc>
        <w:tc>
          <w:tcPr>
            <w:tcW w:w="1053" w:type="dxa"/>
          </w:tcPr>
          <w:p w14:paraId="622E99CE" w14:textId="77777777" w:rsidR="00156044" w:rsidRPr="001352AB" w:rsidRDefault="00156044" w:rsidP="00156044">
            <w:pPr>
              <w:ind w:left="-45" w:right="-17" w:hanging="45"/>
              <w:rPr>
                <w:rFonts w:asciiTheme="minorHAnsi" w:hAnsiTheme="minorHAnsi" w:cstheme="minorHAnsi"/>
                <w:i/>
                <w:color w:val="E36C0A" w:themeColor="accent6" w:themeShade="BF"/>
                <w:sz w:val="20"/>
                <w:szCs w:val="20"/>
              </w:rPr>
            </w:pPr>
            <w:r w:rsidRPr="001352AB">
              <w:rPr>
                <w:rFonts w:asciiTheme="minorHAnsi" w:hAnsiTheme="minorHAnsi" w:cstheme="minorHAnsi"/>
                <w:i/>
                <w:color w:val="E36C0A" w:themeColor="accent6" w:themeShade="BF"/>
                <w:sz w:val="20"/>
                <w:szCs w:val="20"/>
              </w:rPr>
              <w:t>Assigned journal articles</w:t>
            </w:r>
          </w:p>
          <w:p w14:paraId="7A209180" w14:textId="361F9141" w:rsidR="00156044" w:rsidRPr="00976CF5" w:rsidRDefault="00156044" w:rsidP="00156044">
            <w:pPr>
              <w:ind w:left="-45" w:right="-17" w:hanging="45"/>
              <w:rPr>
                <w:rFonts w:asciiTheme="minorHAnsi" w:hAnsiTheme="minorHAnsi" w:cstheme="minorHAnsi"/>
                <w:i/>
                <w:color w:val="E36C0A" w:themeColor="accent6" w:themeShade="BF"/>
                <w:sz w:val="20"/>
                <w:szCs w:val="20"/>
              </w:rPr>
            </w:pPr>
            <w:r w:rsidRPr="004A7B63">
              <w:rPr>
                <w:rFonts w:asciiTheme="minorHAnsi" w:hAnsiTheme="minorHAnsi" w:cstheme="minorHAnsi"/>
                <w:i/>
                <w:color w:val="4F6228" w:themeColor="accent3" w:themeShade="80"/>
                <w:sz w:val="20"/>
                <w:szCs w:val="20"/>
              </w:rPr>
              <w:t>NCA4_chpt19_SE</w:t>
            </w:r>
          </w:p>
        </w:tc>
        <w:tc>
          <w:tcPr>
            <w:tcW w:w="5220" w:type="dxa"/>
          </w:tcPr>
          <w:p w14:paraId="2C5DD186" w14:textId="77777777" w:rsidR="00156044" w:rsidRPr="00CF6CBE" w:rsidRDefault="00156044" w:rsidP="00156044">
            <w:pPr>
              <w:ind w:left="-18" w:right="-15" w:firstLine="18"/>
              <w:rPr>
                <w:rFonts w:asciiTheme="minorHAnsi" w:hAnsiTheme="minorHAnsi" w:cstheme="minorHAnsi"/>
                <w:b/>
                <w:sz w:val="20"/>
                <w:szCs w:val="20"/>
              </w:rPr>
            </w:pPr>
            <w:r w:rsidRPr="00CF6CBE">
              <w:rPr>
                <w:rFonts w:asciiTheme="minorHAnsi" w:hAnsiTheme="minorHAnsi" w:cstheme="minorHAnsi"/>
                <w:b/>
                <w:sz w:val="20"/>
                <w:szCs w:val="20"/>
              </w:rPr>
              <w:t>Hurricanes</w:t>
            </w:r>
          </w:p>
          <w:p w14:paraId="4E7ADED9" w14:textId="701C4D77" w:rsidR="00156044" w:rsidRPr="003A01A3" w:rsidRDefault="00156044" w:rsidP="00156044">
            <w:pPr>
              <w:ind w:left="-18" w:right="-15" w:firstLine="18"/>
              <w:rPr>
                <w:rFonts w:asciiTheme="minorHAnsi" w:hAnsiTheme="minorHAnsi" w:cstheme="minorHAnsi"/>
                <w:i/>
                <w:sz w:val="20"/>
                <w:szCs w:val="20"/>
              </w:rPr>
            </w:pPr>
            <w:r w:rsidRPr="00CF6CBE">
              <w:rPr>
                <w:rFonts w:asciiTheme="minorHAnsi" w:hAnsiTheme="minorHAnsi" w:cstheme="minorHAnsi"/>
                <w:i/>
                <w:sz w:val="20"/>
                <w:szCs w:val="20"/>
              </w:rPr>
              <w:t xml:space="preserve">Necessary conditions for hurricane formation. Limitations on modeling hurricanes: scale issues, hurricane genesis, hurricane size and strength, hurricane tracks. Consideration of what can and can’t be well resolved in existing models. Model skill. Scope for improvement in seasonal predictions. </w:t>
            </w:r>
            <w:r>
              <w:rPr>
                <w:rFonts w:asciiTheme="minorHAnsi" w:hAnsiTheme="minorHAnsi" w:cstheme="minorHAnsi"/>
                <w:i/>
                <w:color w:val="4F6228" w:themeColor="accent3" w:themeShade="80"/>
                <w:sz w:val="20"/>
                <w:szCs w:val="20"/>
              </w:rPr>
              <w:t>Changing hurricane risk, s</w:t>
            </w:r>
            <w:r w:rsidRPr="008F529D">
              <w:rPr>
                <w:rFonts w:asciiTheme="minorHAnsi" w:hAnsiTheme="minorHAnsi" w:cstheme="minorHAnsi"/>
                <w:i/>
                <w:color w:val="4F6228" w:themeColor="accent3" w:themeShade="80"/>
                <w:sz w:val="20"/>
                <w:szCs w:val="20"/>
              </w:rPr>
              <w:t>ocietal issues.</w:t>
            </w:r>
            <w:r>
              <w:rPr>
                <w:rFonts w:asciiTheme="minorHAnsi" w:hAnsiTheme="minorHAnsi" w:cstheme="minorHAnsi"/>
                <w:i/>
                <w:sz w:val="20"/>
                <w:szCs w:val="20"/>
              </w:rPr>
              <w:t xml:space="preserve"> LO: 1, 3, 5.</w:t>
            </w:r>
          </w:p>
        </w:tc>
        <w:tc>
          <w:tcPr>
            <w:tcW w:w="2668" w:type="dxa"/>
          </w:tcPr>
          <w:p w14:paraId="5AC414B4" w14:textId="77777777" w:rsidR="00156044" w:rsidRDefault="00156044" w:rsidP="00156044">
            <w:pPr>
              <w:ind w:left="-18" w:right="40"/>
              <w:rPr>
                <w:rFonts w:asciiTheme="minorHAnsi" w:hAnsiTheme="minorHAnsi" w:cstheme="minorHAnsi"/>
                <w:b/>
                <w:color w:val="000000" w:themeColor="text1"/>
              </w:rPr>
            </w:pPr>
          </w:p>
        </w:tc>
      </w:tr>
      <w:tr w:rsidR="00156044" w14:paraId="6EEB239A" w14:textId="77777777" w:rsidTr="00300BBA">
        <w:tc>
          <w:tcPr>
            <w:tcW w:w="657" w:type="dxa"/>
          </w:tcPr>
          <w:p w14:paraId="516BF189" w14:textId="77777777" w:rsidR="00156044" w:rsidRDefault="00156044" w:rsidP="00156044">
            <w:pPr>
              <w:ind w:right="-576"/>
              <w:rPr>
                <w:rFonts w:asciiTheme="minorHAnsi" w:hAnsiTheme="minorHAnsi" w:cstheme="minorHAnsi"/>
                <w:b/>
                <w:color w:val="000000" w:themeColor="text1"/>
              </w:rPr>
            </w:pPr>
            <w:r>
              <w:rPr>
                <w:rFonts w:asciiTheme="minorHAnsi" w:hAnsiTheme="minorHAnsi" w:cstheme="minorHAnsi"/>
                <w:b/>
                <w:color w:val="000000" w:themeColor="text1"/>
              </w:rPr>
              <w:t>9</w:t>
            </w:r>
          </w:p>
          <w:p w14:paraId="2D7ABDF8" w14:textId="505075C0" w:rsidR="00156044" w:rsidRPr="00156044" w:rsidRDefault="00156044" w:rsidP="00156044">
            <w:pPr>
              <w:ind w:right="-576"/>
              <w:rPr>
                <w:rFonts w:asciiTheme="minorHAnsi" w:hAnsiTheme="minorHAnsi" w:cstheme="minorHAnsi"/>
                <w:color w:val="000000" w:themeColor="text1"/>
              </w:rPr>
            </w:pPr>
            <w:r w:rsidRPr="00156044">
              <w:rPr>
                <w:rFonts w:asciiTheme="minorHAnsi" w:hAnsiTheme="minorHAnsi" w:cstheme="minorHAnsi"/>
                <w:color w:val="000000" w:themeColor="text1"/>
              </w:rPr>
              <w:t>3.6</w:t>
            </w:r>
          </w:p>
        </w:tc>
        <w:tc>
          <w:tcPr>
            <w:tcW w:w="1053" w:type="dxa"/>
          </w:tcPr>
          <w:p w14:paraId="58D69AF3" w14:textId="68267B30" w:rsidR="00156044" w:rsidRPr="00976CF5" w:rsidRDefault="00156044" w:rsidP="00156044">
            <w:pPr>
              <w:ind w:left="-45" w:right="-17" w:hanging="45"/>
              <w:rPr>
                <w:rFonts w:asciiTheme="minorHAnsi" w:hAnsiTheme="minorHAnsi" w:cstheme="minorHAnsi"/>
                <w:i/>
                <w:color w:val="E36C0A" w:themeColor="accent6" w:themeShade="BF"/>
                <w:sz w:val="20"/>
                <w:szCs w:val="20"/>
              </w:rPr>
            </w:pPr>
            <w:r w:rsidRPr="00976CF5">
              <w:rPr>
                <w:rFonts w:asciiTheme="minorHAnsi" w:hAnsiTheme="minorHAnsi" w:cstheme="minorHAnsi"/>
                <w:i/>
                <w:color w:val="E36C0A" w:themeColor="accent6" w:themeShade="BF"/>
                <w:sz w:val="20"/>
                <w:szCs w:val="20"/>
              </w:rPr>
              <w:t>GPC 7.1, 7.4</w:t>
            </w:r>
            <w:r>
              <w:rPr>
                <w:rFonts w:asciiTheme="minorHAnsi" w:hAnsiTheme="minorHAnsi" w:cstheme="minorHAnsi"/>
                <w:i/>
                <w:color w:val="E36C0A" w:themeColor="accent6" w:themeShade="BF"/>
                <w:sz w:val="20"/>
                <w:szCs w:val="20"/>
              </w:rPr>
              <w:t>-</w:t>
            </w:r>
            <w:r w:rsidRPr="00976CF5">
              <w:rPr>
                <w:rFonts w:asciiTheme="minorHAnsi" w:hAnsiTheme="minorHAnsi" w:cstheme="minorHAnsi"/>
                <w:i/>
                <w:color w:val="E36C0A" w:themeColor="accent6" w:themeShade="BF"/>
                <w:sz w:val="20"/>
                <w:szCs w:val="20"/>
              </w:rPr>
              <w:t>7.6, 7.8</w:t>
            </w:r>
          </w:p>
        </w:tc>
        <w:tc>
          <w:tcPr>
            <w:tcW w:w="5220" w:type="dxa"/>
          </w:tcPr>
          <w:p w14:paraId="79BF45AE" w14:textId="77777777" w:rsidR="00156044" w:rsidRPr="00CF6CBE" w:rsidRDefault="00156044" w:rsidP="00156044">
            <w:pPr>
              <w:ind w:left="-18" w:right="-15" w:firstLine="18"/>
              <w:rPr>
                <w:rFonts w:asciiTheme="minorHAnsi" w:hAnsiTheme="minorHAnsi" w:cstheme="minorHAnsi"/>
                <w:b/>
                <w:sz w:val="20"/>
                <w:szCs w:val="20"/>
              </w:rPr>
            </w:pPr>
            <w:r w:rsidRPr="00CF6CBE">
              <w:rPr>
                <w:rFonts w:asciiTheme="minorHAnsi" w:hAnsiTheme="minorHAnsi" w:cstheme="minorHAnsi"/>
                <w:b/>
                <w:sz w:val="20"/>
                <w:szCs w:val="20"/>
              </w:rPr>
              <w:t xml:space="preserve">Ocean </w:t>
            </w:r>
            <w:r>
              <w:rPr>
                <w:rFonts w:asciiTheme="minorHAnsi" w:hAnsiTheme="minorHAnsi" w:cstheme="minorHAnsi"/>
                <w:b/>
                <w:sz w:val="20"/>
                <w:szCs w:val="20"/>
              </w:rPr>
              <w:t xml:space="preserve">Dynamics </w:t>
            </w:r>
          </w:p>
          <w:p w14:paraId="3C033D89" w14:textId="04CEA5F9" w:rsidR="00156044" w:rsidRPr="003A01A3" w:rsidRDefault="00156044" w:rsidP="00A343F8">
            <w:pPr>
              <w:ind w:left="-18" w:right="-15" w:firstLine="18"/>
              <w:rPr>
                <w:rFonts w:asciiTheme="minorHAnsi" w:hAnsiTheme="minorHAnsi" w:cstheme="minorHAnsi"/>
                <w:i/>
                <w:sz w:val="20"/>
                <w:szCs w:val="20"/>
              </w:rPr>
            </w:pPr>
            <w:r>
              <w:rPr>
                <w:rFonts w:asciiTheme="minorHAnsi" w:hAnsiTheme="minorHAnsi" w:cstheme="minorHAnsi"/>
                <w:i/>
                <w:sz w:val="20"/>
                <w:szCs w:val="20"/>
              </w:rPr>
              <w:t xml:space="preserve">Surface: </w:t>
            </w:r>
            <w:r w:rsidRPr="00CF6CBE">
              <w:rPr>
                <w:rFonts w:asciiTheme="minorHAnsi" w:hAnsiTheme="minorHAnsi" w:cstheme="minorHAnsi"/>
                <w:i/>
                <w:sz w:val="20"/>
                <w:szCs w:val="20"/>
              </w:rPr>
              <w:t>Major ocean currents, and features. Controls on ocean circulation: atmospheric circul</w:t>
            </w:r>
            <w:r w:rsidR="00A343F8">
              <w:rPr>
                <w:rFonts w:asciiTheme="minorHAnsi" w:hAnsiTheme="minorHAnsi" w:cstheme="minorHAnsi"/>
                <w:i/>
                <w:sz w:val="20"/>
                <w:szCs w:val="20"/>
              </w:rPr>
              <w:t>ation, Coriolis effect, boundary effects</w:t>
            </w:r>
            <w:r w:rsidRPr="00CF6CBE">
              <w:rPr>
                <w:rFonts w:asciiTheme="minorHAnsi" w:hAnsiTheme="minorHAnsi" w:cstheme="minorHAnsi"/>
                <w:i/>
                <w:sz w:val="20"/>
                <w:szCs w:val="20"/>
              </w:rPr>
              <w:t>. Winds, wind drag and Ekman transport, direction and speed of ocean currents. Gyre circulation, boundary currents, ocean dynamic topography, geostrophic flow. Eddies. Gulf Stream, California Current.</w:t>
            </w:r>
            <w:r w:rsidR="00A343F8">
              <w:rPr>
                <w:rFonts w:asciiTheme="minorHAnsi" w:hAnsiTheme="minorHAnsi" w:cstheme="minorHAnsi"/>
                <w:i/>
                <w:sz w:val="20"/>
                <w:szCs w:val="20"/>
              </w:rPr>
              <w:t xml:space="preserve"> </w:t>
            </w:r>
            <w:r>
              <w:rPr>
                <w:rFonts w:asciiTheme="minorHAnsi" w:hAnsiTheme="minorHAnsi" w:cstheme="minorHAnsi"/>
                <w:i/>
                <w:sz w:val="20"/>
                <w:szCs w:val="20"/>
              </w:rPr>
              <w:t xml:space="preserve">Deep: </w:t>
            </w:r>
            <w:r w:rsidRPr="00CF6CBE">
              <w:rPr>
                <w:rFonts w:asciiTheme="minorHAnsi" w:hAnsiTheme="minorHAnsi" w:cstheme="minorHAnsi"/>
                <w:i/>
                <w:sz w:val="20"/>
                <w:szCs w:val="20"/>
              </w:rPr>
              <w:t xml:space="preserve">T, S in the deep ocean, identification of major water masses. The Thermohaline circulation. How has ocean circulation changed </w:t>
            </w:r>
            <w:r w:rsidRPr="00CF6CBE">
              <w:rPr>
                <w:rFonts w:asciiTheme="minorHAnsi" w:hAnsiTheme="minorHAnsi" w:cstheme="minorHAnsi"/>
                <w:i/>
                <w:sz w:val="20"/>
                <w:szCs w:val="20"/>
              </w:rPr>
              <w:lastRenderedPageBreak/>
              <w:t xml:space="preserve">in the past including during glacial times and in </w:t>
            </w:r>
            <w:r w:rsidRPr="004A7B63">
              <w:rPr>
                <w:rFonts w:asciiTheme="minorHAnsi" w:hAnsiTheme="minorHAnsi" w:cstheme="minorHAnsi"/>
                <w:i/>
                <w:color w:val="4F6228" w:themeColor="accent3" w:themeShade="80"/>
                <w:sz w:val="20"/>
                <w:szCs w:val="20"/>
              </w:rPr>
              <w:t xml:space="preserve">deep time, including greenhouse climates? </w:t>
            </w:r>
            <w:r>
              <w:rPr>
                <w:rFonts w:asciiTheme="minorHAnsi" w:hAnsiTheme="minorHAnsi" w:cstheme="minorHAnsi"/>
                <w:i/>
                <w:sz w:val="20"/>
                <w:szCs w:val="20"/>
              </w:rPr>
              <w:t xml:space="preserve">LO: 1, 3, 5. </w:t>
            </w:r>
          </w:p>
        </w:tc>
        <w:tc>
          <w:tcPr>
            <w:tcW w:w="2668" w:type="dxa"/>
            <w:shd w:val="clear" w:color="auto" w:fill="B6DDE8" w:themeFill="accent5" w:themeFillTint="66"/>
          </w:tcPr>
          <w:p w14:paraId="635C81C4" w14:textId="4A64D488" w:rsidR="00156044" w:rsidRDefault="00156044" w:rsidP="00156044">
            <w:pPr>
              <w:ind w:left="-18" w:right="40" w:firstLine="18"/>
              <w:rPr>
                <w:rFonts w:asciiTheme="minorHAnsi" w:hAnsiTheme="minorHAnsi" w:cstheme="minorHAnsi"/>
                <w:b/>
                <w:color w:val="000000" w:themeColor="text1"/>
              </w:rPr>
            </w:pPr>
            <w:r>
              <w:rPr>
                <w:rFonts w:asciiTheme="minorHAnsi" w:hAnsiTheme="minorHAnsi" w:cstheme="minorHAnsi"/>
                <w:i/>
                <w:color w:val="0070C0"/>
                <w:sz w:val="20"/>
                <w:szCs w:val="20"/>
                <w:u w:val="single"/>
              </w:rPr>
              <w:lastRenderedPageBreak/>
              <w:t>Assignment 5: o</w:t>
            </w:r>
            <w:r>
              <w:rPr>
                <w:rFonts w:asciiTheme="minorHAnsi" w:hAnsiTheme="minorHAnsi" w:cstheme="minorHAnsi"/>
                <w:i/>
                <w:color w:val="0070C0"/>
                <w:sz w:val="20"/>
                <w:szCs w:val="20"/>
              </w:rPr>
              <w:t>cean dynamics due Wed in class</w:t>
            </w:r>
          </w:p>
        </w:tc>
      </w:tr>
      <w:tr w:rsidR="00156044" w14:paraId="7F2EDF04" w14:textId="77777777" w:rsidTr="00292D0C">
        <w:tc>
          <w:tcPr>
            <w:tcW w:w="657" w:type="dxa"/>
          </w:tcPr>
          <w:p w14:paraId="2B430F75" w14:textId="77777777" w:rsidR="00156044" w:rsidRDefault="00156044" w:rsidP="00156044">
            <w:pPr>
              <w:ind w:right="-576"/>
              <w:rPr>
                <w:rFonts w:asciiTheme="minorHAnsi" w:hAnsiTheme="minorHAnsi" w:cstheme="minorHAnsi"/>
                <w:b/>
                <w:color w:val="000000" w:themeColor="text1"/>
              </w:rPr>
            </w:pPr>
          </w:p>
        </w:tc>
        <w:tc>
          <w:tcPr>
            <w:tcW w:w="1053" w:type="dxa"/>
          </w:tcPr>
          <w:p w14:paraId="46B4D2A5" w14:textId="62CE8D9D" w:rsidR="00156044" w:rsidRPr="00976CF5" w:rsidRDefault="00156044" w:rsidP="00156044">
            <w:pPr>
              <w:ind w:left="-45" w:right="-17" w:hanging="45"/>
              <w:rPr>
                <w:rFonts w:asciiTheme="minorHAnsi" w:hAnsiTheme="minorHAnsi" w:cstheme="minorHAnsi"/>
                <w:i/>
                <w:color w:val="E36C0A" w:themeColor="accent6" w:themeShade="BF"/>
                <w:sz w:val="20"/>
                <w:szCs w:val="20"/>
              </w:rPr>
            </w:pPr>
            <w:r>
              <w:rPr>
                <w:rFonts w:asciiTheme="minorHAnsi" w:hAnsiTheme="minorHAnsi" w:cstheme="minorHAnsi"/>
                <w:i/>
                <w:color w:val="E36C0A" w:themeColor="accent6" w:themeShade="BF"/>
                <w:sz w:val="20"/>
                <w:szCs w:val="20"/>
              </w:rPr>
              <w:t xml:space="preserve">Assigned journal article, </w:t>
            </w:r>
            <w:r w:rsidRPr="004A7B63">
              <w:rPr>
                <w:rFonts w:asciiTheme="minorHAnsi" w:hAnsiTheme="minorHAnsi" w:cstheme="minorHAnsi"/>
                <w:i/>
                <w:color w:val="4F6228" w:themeColor="accent3" w:themeShade="80"/>
                <w:sz w:val="20"/>
                <w:szCs w:val="20"/>
              </w:rPr>
              <w:t>SOCCR2_ report in brief</w:t>
            </w:r>
          </w:p>
        </w:tc>
        <w:tc>
          <w:tcPr>
            <w:tcW w:w="5220" w:type="dxa"/>
          </w:tcPr>
          <w:p w14:paraId="3DA5E2AD" w14:textId="77777777" w:rsidR="00156044" w:rsidRPr="00CF6CBE" w:rsidRDefault="00156044" w:rsidP="00156044">
            <w:pPr>
              <w:ind w:left="-18" w:right="-15" w:firstLine="18"/>
              <w:rPr>
                <w:rFonts w:asciiTheme="minorHAnsi" w:hAnsiTheme="minorHAnsi" w:cstheme="minorHAnsi"/>
                <w:b/>
                <w:color w:val="000000"/>
                <w:sz w:val="20"/>
                <w:szCs w:val="20"/>
              </w:rPr>
            </w:pPr>
            <w:bookmarkStart w:id="3" w:name="_Hlk528930875"/>
            <w:r>
              <w:rPr>
                <w:rFonts w:asciiTheme="minorHAnsi" w:hAnsiTheme="minorHAnsi" w:cstheme="minorHAnsi"/>
                <w:b/>
                <w:color w:val="000000"/>
                <w:sz w:val="20"/>
                <w:szCs w:val="20"/>
              </w:rPr>
              <w:t>I</w:t>
            </w:r>
            <w:r w:rsidRPr="00CF6CBE">
              <w:rPr>
                <w:rFonts w:asciiTheme="minorHAnsi" w:hAnsiTheme="minorHAnsi" w:cstheme="minorHAnsi"/>
                <w:b/>
                <w:color w:val="000000"/>
                <w:sz w:val="20"/>
                <w:szCs w:val="20"/>
              </w:rPr>
              <w:t>nfluence of ocean life on climate</w:t>
            </w:r>
          </w:p>
          <w:p w14:paraId="2201E74C" w14:textId="7309DDBB" w:rsidR="00156044" w:rsidRPr="00CF6CBE" w:rsidRDefault="00156044" w:rsidP="00156044">
            <w:pPr>
              <w:ind w:left="-18" w:right="-15" w:firstLine="18"/>
              <w:rPr>
                <w:rFonts w:asciiTheme="minorHAnsi" w:hAnsiTheme="minorHAnsi" w:cstheme="minorHAnsi"/>
                <w:b/>
                <w:sz w:val="20"/>
                <w:szCs w:val="20"/>
              </w:rPr>
            </w:pPr>
            <w:r w:rsidRPr="00CF6CBE">
              <w:rPr>
                <w:rFonts w:asciiTheme="minorHAnsi" w:hAnsiTheme="minorHAnsi" w:cstheme="minorHAnsi"/>
                <w:i/>
                <w:color w:val="000000"/>
                <w:sz w:val="20"/>
                <w:szCs w:val="20"/>
              </w:rPr>
              <w:t xml:space="preserve">Marine biological uptake of carbon dioxide and sequestration in sediments is a major component of the global carbon cycle and climate. Hence the questions of productivity, species, interactions are important: Where is life, what is it doing, how does uptake change over time? </w:t>
            </w:r>
            <w:r w:rsidRPr="008F529D">
              <w:rPr>
                <w:rFonts w:asciiTheme="minorHAnsi" w:hAnsiTheme="minorHAnsi" w:cstheme="minorHAnsi"/>
                <w:i/>
                <w:color w:val="4F6228" w:themeColor="accent3" w:themeShade="80"/>
                <w:sz w:val="20"/>
                <w:szCs w:val="20"/>
              </w:rPr>
              <w:t>Modern observations and modeling of processes (and future change)</w:t>
            </w:r>
            <w:r>
              <w:rPr>
                <w:rFonts w:asciiTheme="minorHAnsi" w:hAnsiTheme="minorHAnsi" w:cstheme="minorHAnsi"/>
                <w:i/>
                <w:color w:val="4F6228" w:themeColor="accent3" w:themeShade="80"/>
                <w:sz w:val="20"/>
                <w:szCs w:val="20"/>
              </w:rPr>
              <w:t>.</w:t>
            </w:r>
            <w:r w:rsidRPr="00CF6CBE">
              <w:rPr>
                <w:rFonts w:asciiTheme="minorHAnsi" w:hAnsiTheme="minorHAnsi" w:cstheme="minorHAnsi"/>
                <w:b/>
                <w:i/>
                <w:color w:val="000000"/>
                <w:sz w:val="20"/>
                <w:szCs w:val="20"/>
              </w:rPr>
              <w:t xml:space="preserve"> </w:t>
            </w:r>
            <w:bookmarkEnd w:id="3"/>
            <w:r>
              <w:rPr>
                <w:rFonts w:asciiTheme="minorHAnsi" w:hAnsiTheme="minorHAnsi" w:cstheme="minorHAnsi"/>
                <w:i/>
                <w:sz w:val="20"/>
                <w:szCs w:val="20"/>
              </w:rPr>
              <w:t>LO: 1, 5.</w:t>
            </w:r>
          </w:p>
        </w:tc>
        <w:tc>
          <w:tcPr>
            <w:tcW w:w="2668" w:type="dxa"/>
            <w:shd w:val="clear" w:color="auto" w:fill="auto"/>
          </w:tcPr>
          <w:p w14:paraId="3E1322E7" w14:textId="6C28F964" w:rsidR="00156044" w:rsidRPr="009D3D07" w:rsidRDefault="00156044" w:rsidP="00156044">
            <w:pPr>
              <w:ind w:left="-18" w:right="40" w:firstLine="18"/>
              <w:rPr>
                <w:rFonts w:asciiTheme="minorHAnsi" w:hAnsiTheme="minorHAnsi" w:cstheme="minorHAnsi"/>
                <w:b/>
                <w:strike/>
                <w:color w:val="000000" w:themeColor="text1"/>
              </w:rPr>
            </w:pPr>
          </w:p>
        </w:tc>
      </w:tr>
      <w:tr w:rsidR="00156044" w14:paraId="1CF81907" w14:textId="77777777" w:rsidTr="00292D0C">
        <w:tc>
          <w:tcPr>
            <w:tcW w:w="657" w:type="dxa"/>
          </w:tcPr>
          <w:p w14:paraId="296F3B78" w14:textId="77777777" w:rsidR="00156044" w:rsidRDefault="00156044" w:rsidP="00156044">
            <w:pPr>
              <w:ind w:right="-576"/>
              <w:rPr>
                <w:rFonts w:asciiTheme="minorHAnsi" w:hAnsiTheme="minorHAnsi" w:cstheme="minorHAnsi"/>
                <w:b/>
                <w:color w:val="000000" w:themeColor="text1"/>
              </w:rPr>
            </w:pPr>
            <w:r>
              <w:rPr>
                <w:rFonts w:asciiTheme="minorHAnsi" w:hAnsiTheme="minorHAnsi" w:cstheme="minorHAnsi"/>
                <w:b/>
                <w:color w:val="000000" w:themeColor="text1"/>
              </w:rPr>
              <w:t>10</w:t>
            </w:r>
          </w:p>
          <w:p w14:paraId="315D3469" w14:textId="08610084" w:rsidR="00156044" w:rsidRPr="00156044" w:rsidRDefault="00156044" w:rsidP="00156044">
            <w:pPr>
              <w:ind w:right="-576"/>
              <w:rPr>
                <w:rFonts w:asciiTheme="minorHAnsi" w:hAnsiTheme="minorHAnsi" w:cstheme="minorHAnsi"/>
                <w:color w:val="000000" w:themeColor="text1"/>
              </w:rPr>
            </w:pPr>
            <w:r w:rsidRPr="00156044">
              <w:rPr>
                <w:rFonts w:asciiTheme="minorHAnsi" w:hAnsiTheme="minorHAnsi" w:cstheme="minorHAnsi"/>
                <w:color w:val="000000" w:themeColor="text1"/>
              </w:rPr>
              <w:t>3.13</w:t>
            </w:r>
          </w:p>
        </w:tc>
        <w:tc>
          <w:tcPr>
            <w:tcW w:w="1053" w:type="dxa"/>
          </w:tcPr>
          <w:p w14:paraId="5FB06C7F" w14:textId="77777777" w:rsidR="00156044" w:rsidRDefault="00156044" w:rsidP="00156044">
            <w:pPr>
              <w:ind w:left="-45" w:right="-17" w:hanging="45"/>
              <w:rPr>
                <w:rFonts w:asciiTheme="minorHAnsi" w:hAnsiTheme="minorHAnsi" w:cstheme="minorHAnsi"/>
                <w:i/>
                <w:color w:val="E36C0A" w:themeColor="accent6" w:themeShade="BF"/>
                <w:sz w:val="20"/>
                <w:szCs w:val="20"/>
              </w:rPr>
            </w:pPr>
          </w:p>
        </w:tc>
        <w:tc>
          <w:tcPr>
            <w:tcW w:w="5220" w:type="dxa"/>
          </w:tcPr>
          <w:p w14:paraId="2D1561DB" w14:textId="77777777" w:rsidR="00156044" w:rsidRDefault="00156044" w:rsidP="00156044">
            <w:pPr>
              <w:ind w:left="-18" w:right="-15" w:firstLine="18"/>
              <w:rPr>
                <w:rFonts w:asciiTheme="minorHAnsi" w:hAnsiTheme="minorHAnsi" w:cstheme="minorHAnsi"/>
                <w:b/>
                <w:sz w:val="20"/>
                <w:szCs w:val="20"/>
              </w:rPr>
            </w:pPr>
            <w:r w:rsidRPr="00CF6CBE">
              <w:rPr>
                <w:rFonts w:asciiTheme="minorHAnsi" w:hAnsiTheme="minorHAnsi" w:cstheme="minorHAnsi"/>
                <w:b/>
                <w:color w:val="000000"/>
                <w:sz w:val="20"/>
                <w:szCs w:val="20"/>
              </w:rPr>
              <w:t>**</w:t>
            </w:r>
            <w:r w:rsidRPr="00CF6CBE">
              <w:rPr>
                <w:rFonts w:asciiTheme="minorHAnsi" w:hAnsiTheme="minorHAnsi" w:cstheme="minorHAnsi"/>
                <w:b/>
                <w:sz w:val="20"/>
                <w:szCs w:val="20"/>
              </w:rPr>
              <w:t>SPRING BREAK**</w:t>
            </w:r>
          </w:p>
          <w:p w14:paraId="0E3F2180" w14:textId="77777777" w:rsidR="00156044" w:rsidRDefault="00156044" w:rsidP="00156044">
            <w:pPr>
              <w:ind w:left="-18" w:right="-15" w:firstLine="18"/>
              <w:rPr>
                <w:rFonts w:asciiTheme="minorHAnsi" w:hAnsiTheme="minorHAnsi" w:cstheme="minorHAnsi"/>
                <w:b/>
                <w:color w:val="000000"/>
                <w:sz w:val="20"/>
                <w:szCs w:val="20"/>
              </w:rPr>
            </w:pPr>
          </w:p>
        </w:tc>
        <w:tc>
          <w:tcPr>
            <w:tcW w:w="2668" w:type="dxa"/>
            <w:shd w:val="clear" w:color="auto" w:fill="auto"/>
          </w:tcPr>
          <w:p w14:paraId="26F4EB6A" w14:textId="77777777" w:rsidR="00156044" w:rsidRPr="009D3D07" w:rsidRDefault="00156044" w:rsidP="00156044">
            <w:pPr>
              <w:ind w:left="-18" w:right="40" w:firstLine="18"/>
              <w:rPr>
                <w:rFonts w:asciiTheme="minorHAnsi" w:hAnsiTheme="minorHAnsi" w:cstheme="minorHAnsi"/>
                <w:b/>
                <w:strike/>
                <w:color w:val="000000" w:themeColor="text1"/>
              </w:rPr>
            </w:pPr>
          </w:p>
        </w:tc>
      </w:tr>
      <w:tr w:rsidR="00156044" w14:paraId="3163FD79" w14:textId="77777777" w:rsidTr="0024230E">
        <w:trPr>
          <w:trHeight w:val="1277"/>
        </w:trPr>
        <w:tc>
          <w:tcPr>
            <w:tcW w:w="657" w:type="dxa"/>
          </w:tcPr>
          <w:p w14:paraId="17B841AB" w14:textId="77777777" w:rsidR="00156044" w:rsidRDefault="00156044" w:rsidP="00156044">
            <w:pPr>
              <w:ind w:right="-576"/>
              <w:rPr>
                <w:rFonts w:asciiTheme="minorHAnsi" w:hAnsiTheme="minorHAnsi" w:cstheme="minorHAnsi"/>
                <w:b/>
                <w:color w:val="000000" w:themeColor="text1"/>
              </w:rPr>
            </w:pPr>
            <w:r>
              <w:rPr>
                <w:rFonts w:asciiTheme="minorHAnsi" w:hAnsiTheme="minorHAnsi" w:cstheme="minorHAnsi"/>
                <w:b/>
                <w:color w:val="000000" w:themeColor="text1"/>
              </w:rPr>
              <w:t>11</w:t>
            </w:r>
          </w:p>
          <w:p w14:paraId="639B303F" w14:textId="37EA937D" w:rsidR="00156044" w:rsidRPr="00156044" w:rsidRDefault="00156044" w:rsidP="00156044">
            <w:pPr>
              <w:ind w:right="-576"/>
              <w:rPr>
                <w:rFonts w:asciiTheme="minorHAnsi" w:hAnsiTheme="minorHAnsi" w:cstheme="minorHAnsi"/>
                <w:color w:val="000000" w:themeColor="text1"/>
              </w:rPr>
            </w:pPr>
            <w:r w:rsidRPr="00156044">
              <w:rPr>
                <w:rFonts w:asciiTheme="minorHAnsi" w:hAnsiTheme="minorHAnsi" w:cstheme="minorHAnsi"/>
                <w:color w:val="000000" w:themeColor="text1"/>
              </w:rPr>
              <w:t>3.20</w:t>
            </w:r>
          </w:p>
        </w:tc>
        <w:tc>
          <w:tcPr>
            <w:tcW w:w="1053" w:type="dxa"/>
          </w:tcPr>
          <w:p w14:paraId="5396D6E6" w14:textId="4D354790" w:rsidR="00156044" w:rsidRPr="00976CF5" w:rsidRDefault="00156044" w:rsidP="00156044">
            <w:pPr>
              <w:ind w:left="-45" w:right="-17" w:hanging="45"/>
              <w:rPr>
                <w:rFonts w:asciiTheme="minorHAnsi" w:hAnsiTheme="minorHAnsi" w:cstheme="minorHAnsi"/>
                <w:i/>
                <w:color w:val="E36C0A" w:themeColor="accent6" w:themeShade="BF"/>
                <w:sz w:val="20"/>
                <w:szCs w:val="20"/>
              </w:rPr>
            </w:pPr>
            <w:r w:rsidRPr="00976CF5">
              <w:rPr>
                <w:rFonts w:asciiTheme="minorHAnsi" w:hAnsiTheme="minorHAnsi" w:cstheme="minorHAnsi"/>
                <w:color w:val="E36C0A" w:themeColor="accent6" w:themeShade="BF"/>
                <w:sz w:val="20"/>
                <w:szCs w:val="20"/>
              </w:rPr>
              <w:t>GPC 8, esp</w:t>
            </w:r>
            <w:r>
              <w:rPr>
                <w:rFonts w:asciiTheme="minorHAnsi" w:hAnsiTheme="minorHAnsi" w:cstheme="minorHAnsi"/>
                <w:color w:val="E36C0A" w:themeColor="accent6" w:themeShade="BF"/>
                <w:sz w:val="20"/>
                <w:szCs w:val="20"/>
              </w:rPr>
              <w:t>.</w:t>
            </w:r>
            <w:r w:rsidRPr="00976CF5">
              <w:rPr>
                <w:rFonts w:asciiTheme="minorHAnsi" w:hAnsiTheme="minorHAnsi" w:cstheme="minorHAnsi"/>
                <w:color w:val="E36C0A" w:themeColor="accent6" w:themeShade="BF"/>
                <w:sz w:val="20"/>
                <w:szCs w:val="20"/>
              </w:rPr>
              <w:t xml:space="preserve"> 8.3</w:t>
            </w:r>
          </w:p>
        </w:tc>
        <w:tc>
          <w:tcPr>
            <w:tcW w:w="5220" w:type="dxa"/>
          </w:tcPr>
          <w:p w14:paraId="01BDAC9C" w14:textId="77777777" w:rsidR="00156044" w:rsidRPr="00CF6CBE" w:rsidRDefault="00156044" w:rsidP="00156044">
            <w:pPr>
              <w:ind w:left="-18" w:right="-15" w:firstLine="18"/>
              <w:rPr>
                <w:rFonts w:asciiTheme="minorHAnsi" w:hAnsiTheme="minorHAnsi" w:cstheme="minorHAnsi"/>
                <w:color w:val="000000"/>
                <w:sz w:val="20"/>
                <w:szCs w:val="20"/>
              </w:rPr>
            </w:pPr>
            <w:r w:rsidRPr="00CF6CBE">
              <w:rPr>
                <w:rFonts w:asciiTheme="minorHAnsi" w:hAnsiTheme="minorHAnsi" w:cstheme="minorHAnsi"/>
                <w:b/>
                <w:sz w:val="20"/>
                <w:szCs w:val="20"/>
              </w:rPr>
              <w:t xml:space="preserve">El </w:t>
            </w:r>
            <w:proofErr w:type="spellStart"/>
            <w:r w:rsidRPr="00CF6CBE">
              <w:rPr>
                <w:rFonts w:asciiTheme="minorHAnsi" w:hAnsiTheme="minorHAnsi" w:cstheme="minorHAnsi"/>
                <w:b/>
                <w:sz w:val="20"/>
                <w:szCs w:val="20"/>
              </w:rPr>
              <w:t>Niňo</w:t>
            </w:r>
            <w:proofErr w:type="spellEnd"/>
            <w:r w:rsidRPr="00CF6CBE">
              <w:rPr>
                <w:rFonts w:asciiTheme="minorHAnsi" w:hAnsiTheme="minorHAnsi" w:cstheme="minorHAnsi"/>
                <w:b/>
                <w:sz w:val="20"/>
                <w:szCs w:val="20"/>
              </w:rPr>
              <w:t xml:space="preserve"> Southern Oscillation ENSO</w:t>
            </w:r>
          </w:p>
          <w:p w14:paraId="5CBF129D" w14:textId="7AB6748F" w:rsidR="00156044" w:rsidRPr="00CF6CBE" w:rsidRDefault="00156044" w:rsidP="00156044">
            <w:pPr>
              <w:ind w:left="-18" w:right="-15" w:firstLine="18"/>
              <w:rPr>
                <w:rFonts w:asciiTheme="minorHAnsi" w:hAnsiTheme="minorHAnsi" w:cstheme="minorHAnsi"/>
                <w:b/>
                <w:sz w:val="20"/>
                <w:szCs w:val="20"/>
              </w:rPr>
            </w:pPr>
            <w:r w:rsidRPr="00CF6CBE">
              <w:rPr>
                <w:rFonts w:asciiTheme="minorHAnsi" w:hAnsiTheme="minorHAnsi" w:cstheme="minorHAnsi"/>
                <w:i/>
                <w:color w:val="000000"/>
                <w:sz w:val="20"/>
                <w:szCs w:val="20"/>
              </w:rPr>
              <w:t xml:space="preserve">History of ENSO observations, ocean SST, </w:t>
            </w:r>
            <w:proofErr w:type="spellStart"/>
            <w:r w:rsidRPr="00CF6CBE">
              <w:rPr>
                <w:rFonts w:asciiTheme="minorHAnsi" w:hAnsiTheme="minorHAnsi" w:cstheme="minorHAnsi"/>
                <w:i/>
                <w:color w:val="000000"/>
                <w:sz w:val="20"/>
                <w:szCs w:val="20"/>
              </w:rPr>
              <w:t>SSTa</w:t>
            </w:r>
            <w:proofErr w:type="spellEnd"/>
            <w:r w:rsidRPr="00CF6CBE">
              <w:rPr>
                <w:rFonts w:asciiTheme="minorHAnsi" w:hAnsiTheme="minorHAnsi" w:cstheme="minorHAnsi"/>
                <w:i/>
                <w:color w:val="000000"/>
                <w:sz w:val="20"/>
                <w:szCs w:val="20"/>
              </w:rPr>
              <w:t xml:space="preserve">, thermocline; SLP and Southern Oscillation, </w:t>
            </w:r>
            <w:proofErr w:type="spellStart"/>
            <w:r w:rsidRPr="00CF6CBE">
              <w:rPr>
                <w:rFonts w:asciiTheme="minorHAnsi" w:hAnsiTheme="minorHAnsi" w:cstheme="minorHAnsi"/>
                <w:i/>
                <w:color w:val="000000"/>
                <w:sz w:val="20"/>
                <w:szCs w:val="20"/>
              </w:rPr>
              <w:t>Bjerknes</w:t>
            </w:r>
            <w:proofErr w:type="spellEnd"/>
            <w:r w:rsidRPr="00CF6CBE">
              <w:rPr>
                <w:rFonts w:asciiTheme="minorHAnsi" w:hAnsiTheme="minorHAnsi" w:cstheme="minorHAnsi"/>
                <w:i/>
                <w:color w:val="000000"/>
                <w:sz w:val="20"/>
                <w:szCs w:val="20"/>
              </w:rPr>
              <w:t xml:space="preserve"> feedback and delayed oscillator, teleconnections and impacts, ENSO and paleoclimate</w:t>
            </w:r>
            <w:r>
              <w:rPr>
                <w:rFonts w:asciiTheme="minorHAnsi" w:hAnsiTheme="minorHAnsi" w:cstheme="minorHAnsi"/>
                <w:i/>
                <w:color w:val="000000"/>
                <w:sz w:val="20"/>
                <w:szCs w:val="20"/>
              </w:rPr>
              <w:t xml:space="preserve">, </w:t>
            </w:r>
            <w:r w:rsidRPr="008F529D">
              <w:rPr>
                <w:rFonts w:asciiTheme="minorHAnsi" w:hAnsiTheme="minorHAnsi" w:cstheme="minorHAnsi"/>
                <w:i/>
                <w:color w:val="4F6228" w:themeColor="accent3" w:themeShade="80"/>
                <w:sz w:val="20"/>
                <w:szCs w:val="20"/>
              </w:rPr>
              <w:t>and future trends.</w:t>
            </w:r>
            <w:r>
              <w:rPr>
                <w:rFonts w:asciiTheme="minorHAnsi" w:hAnsiTheme="minorHAnsi" w:cstheme="minorHAnsi"/>
                <w:i/>
                <w:color w:val="000000"/>
                <w:sz w:val="20"/>
                <w:szCs w:val="20"/>
              </w:rPr>
              <w:t xml:space="preserve"> </w:t>
            </w:r>
            <w:r>
              <w:rPr>
                <w:rFonts w:asciiTheme="minorHAnsi" w:hAnsiTheme="minorHAnsi" w:cstheme="minorHAnsi"/>
                <w:i/>
                <w:sz w:val="20"/>
                <w:szCs w:val="20"/>
              </w:rPr>
              <w:t>LO: 1, 5.</w:t>
            </w:r>
          </w:p>
        </w:tc>
        <w:tc>
          <w:tcPr>
            <w:tcW w:w="2668" w:type="dxa"/>
          </w:tcPr>
          <w:p w14:paraId="293A01CE" w14:textId="0B24FDF5" w:rsidR="00156044" w:rsidRDefault="00156044" w:rsidP="00156044">
            <w:pPr>
              <w:ind w:left="-18" w:right="40" w:firstLine="18"/>
              <w:rPr>
                <w:rFonts w:asciiTheme="minorHAnsi" w:hAnsiTheme="minorHAnsi" w:cstheme="minorHAnsi"/>
                <w:b/>
                <w:color w:val="000000" w:themeColor="text1"/>
              </w:rPr>
            </w:pPr>
          </w:p>
        </w:tc>
      </w:tr>
      <w:tr w:rsidR="00156044" w14:paraId="18C96803" w14:textId="77777777" w:rsidTr="00037114">
        <w:trPr>
          <w:trHeight w:val="269"/>
        </w:trPr>
        <w:tc>
          <w:tcPr>
            <w:tcW w:w="657" w:type="dxa"/>
          </w:tcPr>
          <w:p w14:paraId="6402E0C8" w14:textId="252F5E92" w:rsidR="00156044" w:rsidRDefault="00156044" w:rsidP="00156044">
            <w:pPr>
              <w:ind w:right="-576"/>
              <w:rPr>
                <w:rFonts w:asciiTheme="minorHAnsi" w:hAnsiTheme="minorHAnsi" w:cstheme="minorHAnsi"/>
                <w:b/>
                <w:color w:val="000000" w:themeColor="text1"/>
              </w:rPr>
            </w:pPr>
          </w:p>
        </w:tc>
        <w:tc>
          <w:tcPr>
            <w:tcW w:w="1053" w:type="dxa"/>
          </w:tcPr>
          <w:p w14:paraId="254BD438" w14:textId="77777777" w:rsidR="00156044" w:rsidRPr="00976CF5" w:rsidRDefault="00156044" w:rsidP="00156044">
            <w:pPr>
              <w:ind w:left="-45" w:right="-17" w:hanging="45"/>
              <w:rPr>
                <w:rFonts w:asciiTheme="minorHAnsi" w:hAnsiTheme="minorHAnsi" w:cstheme="minorHAnsi"/>
                <w:color w:val="E36C0A" w:themeColor="accent6" w:themeShade="BF"/>
                <w:sz w:val="20"/>
                <w:szCs w:val="20"/>
              </w:rPr>
            </w:pPr>
            <w:r>
              <w:rPr>
                <w:rFonts w:asciiTheme="minorHAnsi" w:hAnsiTheme="minorHAnsi" w:cstheme="minorHAnsi"/>
                <w:color w:val="E36C0A" w:themeColor="accent6" w:themeShade="BF"/>
                <w:sz w:val="20"/>
                <w:szCs w:val="20"/>
              </w:rPr>
              <w:t>G</w:t>
            </w:r>
            <w:r w:rsidRPr="00976CF5">
              <w:rPr>
                <w:rFonts w:asciiTheme="minorHAnsi" w:hAnsiTheme="minorHAnsi" w:cstheme="minorHAnsi"/>
                <w:color w:val="E36C0A" w:themeColor="accent6" w:themeShade="BF"/>
                <w:sz w:val="20"/>
                <w:szCs w:val="20"/>
              </w:rPr>
              <w:t>PC 12.1-12.4</w:t>
            </w:r>
          </w:p>
          <w:p w14:paraId="5D763B56" w14:textId="77777777" w:rsidR="00156044" w:rsidRPr="00976CF5" w:rsidRDefault="00156044" w:rsidP="00156044">
            <w:pPr>
              <w:ind w:left="-45" w:right="-17" w:hanging="45"/>
              <w:rPr>
                <w:rFonts w:asciiTheme="minorHAnsi" w:hAnsiTheme="minorHAnsi" w:cstheme="minorHAnsi"/>
                <w:i/>
                <w:color w:val="E36C0A" w:themeColor="accent6" w:themeShade="BF"/>
                <w:sz w:val="20"/>
                <w:szCs w:val="20"/>
              </w:rPr>
            </w:pPr>
          </w:p>
        </w:tc>
        <w:tc>
          <w:tcPr>
            <w:tcW w:w="5220" w:type="dxa"/>
          </w:tcPr>
          <w:p w14:paraId="03D15304" w14:textId="77777777" w:rsidR="00156044" w:rsidRPr="00CF6CBE" w:rsidRDefault="00156044" w:rsidP="00156044">
            <w:pPr>
              <w:ind w:left="-18" w:right="-15" w:firstLine="18"/>
              <w:rPr>
                <w:rFonts w:asciiTheme="minorHAnsi" w:hAnsiTheme="minorHAnsi" w:cstheme="minorHAnsi"/>
                <w:color w:val="000000"/>
                <w:sz w:val="20"/>
                <w:szCs w:val="20"/>
              </w:rPr>
            </w:pPr>
            <w:r w:rsidRPr="00CF6CBE">
              <w:rPr>
                <w:rFonts w:asciiTheme="minorHAnsi" w:hAnsiTheme="minorHAnsi" w:cstheme="minorHAnsi"/>
                <w:b/>
                <w:color w:val="000000"/>
                <w:sz w:val="20"/>
                <w:szCs w:val="20"/>
              </w:rPr>
              <w:t>Natural climate variability: Sunspots, Volcanoes</w:t>
            </w:r>
          </w:p>
          <w:p w14:paraId="1BCF348D" w14:textId="43A51172" w:rsidR="00156044" w:rsidRPr="003A01A3" w:rsidRDefault="00156044" w:rsidP="00156044">
            <w:pPr>
              <w:ind w:left="-18" w:right="-15" w:firstLine="18"/>
              <w:rPr>
                <w:rFonts w:asciiTheme="minorHAnsi" w:hAnsiTheme="minorHAnsi" w:cstheme="minorHAnsi"/>
                <w:i/>
                <w:color w:val="000000"/>
                <w:sz w:val="20"/>
                <w:szCs w:val="20"/>
              </w:rPr>
            </w:pPr>
            <w:r w:rsidRPr="00CF6CBE">
              <w:rPr>
                <w:rFonts w:asciiTheme="minorHAnsi" w:hAnsiTheme="minorHAnsi" w:cstheme="minorHAnsi"/>
                <w:i/>
                <w:color w:val="000000"/>
                <w:sz w:val="20"/>
                <w:szCs w:val="20"/>
              </w:rPr>
              <w:t>We consider 2 means of altering climate with different temporal characteristics. 1.The Sun and its variations in radiative fluxes through time. 2. Volcanic aerosols, past reconstructions. Historical, satellite and proxy evidence for past variations and implications for climate.</w:t>
            </w:r>
            <w:r>
              <w:rPr>
                <w:rFonts w:asciiTheme="minorHAnsi" w:hAnsiTheme="minorHAnsi" w:cstheme="minorHAnsi"/>
                <w:i/>
                <w:color w:val="000000"/>
                <w:sz w:val="20"/>
                <w:szCs w:val="20"/>
              </w:rPr>
              <w:t xml:space="preserve"> </w:t>
            </w:r>
            <w:r w:rsidRPr="008F529D">
              <w:rPr>
                <w:rFonts w:asciiTheme="minorHAnsi" w:hAnsiTheme="minorHAnsi" w:cstheme="minorHAnsi"/>
                <w:i/>
                <w:color w:val="4F6228" w:themeColor="accent3" w:themeShade="80"/>
                <w:sz w:val="20"/>
                <w:szCs w:val="20"/>
              </w:rPr>
              <w:t>Geoengineering</w:t>
            </w:r>
            <w:r>
              <w:rPr>
                <w:rFonts w:asciiTheme="minorHAnsi" w:hAnsiTheme="minorHAnsi" w:cstheme="minorHAnsi"/>
                <w:i/>
                <w:color w:val="000000"/>
                <w:sz w:val="20"/>
                <w:szCs w:val="20"/>
              </w:rPr>
              <w:t xml:space="preserve">. </w:t>
            </w:r>
            <w:r>
              <w:rPr>
                <w:rFonts w:asciiTheme="minorHAnsi" w:hAnsiTheme="minorHAnsi" w:cstheme="minorHAnsi"/>
                <w:i/>
                <w:sz w:val="20"/>
                <w:szCs w:val="20"/>
              </w:rPr>
              <w:t xml:space="preserve">LO: 1, 5. </w:t>
            </w:r>
          </w:p>
        </w:tc>
        <w:tc>
          <w:tcPr>
            <w:tcW w:w="2668" w:type="dxa"/>
            <w:shd w:val="clear" w:color="auto" w:fill="B6DDE8" w:themeFill="accent5" w:themeFillTint="66"/>
          </w:tcPr>
          <w:p w14:paraId="5F334007" w14:textId="4C095318" w:rsidR="00156044" w:rsidRPr="00976CF5" w:rsidRDefault="00156044" w:rsidP="00156044">
            <w:pPr>
              <w:ind w:left="-18" w:right="40" w:firstLine="18"/>
              <w:rPr>
                <w:rFonts w:asciiTheme="minorHAnsi" w:hAnsiTheme="minorHAnsi" w:cstheme="minorHAnsi"/>
                <w:color w:val="0070C0"/>
                <w:sz w:val="20"/>
                <w:szCs w:val="20"/>
              </w:rPr>
            </w:pPr>
            <w:r w:rsidRPr="005006BC">
              <w:rPr>
                <w:rFonts w:asciiTheme="minorHAnsi" w:hAnsiTheme="minorHAnsi" w:cstheme="minorHAnsi"/>
                <w:i/>
                <w:color w:val="0070C0"/>
                <w:sz w:val="20"/>
                <w:szCs w:val="20"/>
                <w:u w:val="single"/>
              </w:rPr>
              <w:t xml:space="preserve">Assignment </w:t>
            </w:r>
            <w:r>
              <w:rPr>
                <w:rFonts w:asciiTheme="minorHAnsi" w:hAnsiTheme="minorHAnsi" w:cstheme="minorHAnsi"/>
                <w:i/>
                <w:color w:val="0070C0"/>
                <w:sz w:val="20"/>
                <w:szCs w:val="20"/>
                <w:u w:val="single"/>
              </w:rPr>
              <w:t>6</w:t>
            </w:r>
            <w:r w:rsidRPr="005006BC">
              <w:rPr>
                <w:rFonts w:asciiTheme="minorHAnsi" w:hAnsiTheme="minorHAnsi" w:cstheme="minorHAnsi"/>
                <w:i/>
                <w:color w:val="0070C0"/>
                <w:sz w:val="20"/>
                <w:szCs w:val="20"/>
                <w:u w:val="single"/>
              </w:rPr>
              <w:t>:</w:t>
            </w:r>
            <w:r w:rsidRPr="005006BC">
              <w:rPr>
                <w:rFonts w:asciiTheme="minorHAnsi" w:hAnsiTheme="minorHAnsi" w:cstheme="minorHAnsi"/>
                <w:i/>
                <w:color w:val="0070C0"/>
                <w:sz w:val="20"/>
                <w:szCs w:val="20"/>
              </w:rPr>
              <w:t xml:space="preserve"> research</w:t>
            </w:r>
            <w:r w:rsidRPr="00976CF5">
              <w:rPr>
                <w:rFonts w:asciiTheme="minorHAnsi" w:hAnsiTheme="minorHAnsi" w:cstheme="minorHAnsi"/>
                <w:i/>
                <w:color w:val="0070C0"/>
                <w:sz w:val="20"/>
                <w:szCs w:val="20"/>
              </w:rPr>
              <w:t xml:space="preserve"> from the scientific literature assignment due next Monday</w:t>
            </w:r>
            <w:r>
              <w:rPr>
                <w:rFonts w:asciiTheme="minorHAnsi" w:hAnsiTheme="minorHAnsi" w:cstheme="minorHAnsi"/>
                <w:i/>
                <w:color w:val="0070C0"/>
                <w:sz w:val="20"/>
                <w:szCs w:val="20"/>
              </w:rPr>
              <w:t xml:space="preserve">. LO: 5, 7-10.  </w:t>
            </w:r>
          </w:p>
          <w:p w14:paraId="771FC4AF" w14:textId="77777777" w:rsidR="00156044" w:rsidRDefault="00156044" w:rsidP="00156044">
            <w:pPr>
              <w:ind w:left="-18" w:right="40" w:firstLine="18"/>
              <w:rPr>
                <w:rFonts w:asciiTheme="minorHAnsi" w:hAnsiTheme="minorHAnsi" w:cstheme="minorHAnsi"/>
                <w:i/>
                <w:color w:val="0070C0"/>
                <w:sz w:val="20"/>
                <w:szCs w:val="20"/>
                <w:u w:val="single"/>
              </w:rPr>
            </w:pPr>
          </w:p>
        </w:tc>
      </w:tr>
      <w:tr w:rsidR="00156044" w14:paraId="0B12144A" w14:textId="77777777" w:rsidTr="00CE5CCD">
        <w:trPr>
          <w:trHeight w:val="944"/>
        </w:trPr>
        <w:tc>
          <w:tcPr>
            <w:tcW w:w="657" w:type="dxa"/>
          </w:tcPr>
          <w:p w14:paraId="27BFBBED" w14:textId="77777777" w:rsidR="00156044" w:rsidRDefault="00156044" w:rsidP="00156044">
            <w:pPr>
              <w:ind w:right="-576"/>
              <w:rPr>
                <w:rFonts w:asciiTheme="minorHAnsi" w:hAnsiTheme="minorHAnsi" w:cstheme="minorHAnsi"/>
                <w:b/>
                <w:color w:val="000000" w:themeColor="text1"/>
              </w:rPr>
            </w:pPr>
            <w:r>
              <w:rPr>
                <w:rFonts w:asciiTheme="minorHAnsi" w:hAnsiTheme="minorHAnsi" w:cstheme="minorHAnsi"/>
                <w:b/>
                <w:color w:val="000000" w:themeColor="text1"/>
              </w:rPr>
              <w:t>12</w:t>
            </w:r>
          </w:p>
          <w:p w14:paraId="28EF854A" w14:textId="4A02A512" w:rsidR="00156044" w:rsidRPr="00156044" w:rsidRDefault="00156044" w:rsidP="00156044">
            <w:pPr>
              <w:ind w:right="-576"/>
              <w:rPr>
                <w:rFonts w:asciiTheme="minorHAnsi" w:hAnsiTheme="minorHAnsi" w:cstheme="minorHAnsi"/>
                <w:color w:val="000000" w:themeColor="text1"/>
              </w:rPr>
            </w:pPr>
            <w:r w:rsidRPr="00156044">
              <w:rPr>
                <w:rFonts w:asciiTheme="minorHAnsi" w:hAnsiTheme="minorHAnsi" w:cstheme="minorHAnsi"/>
                <w:color w:val="000000" w:themeColor="text1"/>
              </w:rPr>
              <w:t>3.27</w:t>
            </w:r>
          </w:p>
        </w:tc>
        <w:tc>
          <w:tcPr>
            <w:tcW w:w="1053" w:type="dxa"/>
          </w:tcPr>
          <w:p w14:paraId="2E95AB79" w14:textId="77777777" w:rsidR="00156044" w:rsidRPr="004A7B63" w:rsidRDefault="00156044" w:rsidP="00156044">
            <w:pPr>
              <w:ind w:left="-45" w:right="-17" w:firstLine="4"/>
              <w:rPr>
                <w:rStyle w:val="Hyperlink"/>
                <w:rFonts w:asciiTheme="minorHAnsi" w:hAnsiTheme="minorHAnsi" w:cstheme="minorHAnsi"/>
                <w:color w:val="4F6228" w:themeColor="accent3" w:themeShade="80"/>
                <w:sz w:val="20"/>
                <w:szCs w:val="20"/>
              </w:rPr>
            </w:pPr>
            <w:r w:rsidRPr="00976CF5">
              <w:rPr>
                <w:rFonts w:asciiTheme="minorHAnsi" w:hAnsiTheme="minorHAnsi" w:cstheme="minorHAnsi"/>
                <w:color w:val="E36C0A" w:themeColor="accent6" w:themeShade="BF"/>
                <w:sz w:val="20"/>
                <w:szCs w:val="20"/>
              </w:rPr>
              <w:t>GPC 13</w:t>
            </w:r>
            <w:r w:rsidRPr="00976CF5">
              <w:rPr>
                <w:rFonts w:asciiTheme="minorHAnsi" w:hAnsiTheme="minorHAnsi" w:cstheme="minorHAnsi"/>
                <w:i/>
                <w:color w:val="E36C0A" w:themeColor="accent6" w:themeShade="BF"/>
                <w:sz w:val="20"/>
                <w:szCs w:val="20"/>
                <w:u w:val="single"/>
              </w:rPr>
              <w:t xml:space="preserve"> </w:t>
            </w:r>
            <w:r w:rsidRPr="004A7B63">
              <w:rPr>
                <w:rStyle w:val="Hyperlink"/>
                <w:rFonts w:asciiTheme="minorHAnsi" w:hAnsiTheme="minorHAnsi" w:cstheme="minorHAnsi"/>
                <w:color w:val="4F6228" w:themeColor="accent3" w:themeShade="80"/>
                <w:sz w:val="20"/>
                <w:szCs w:val="20"/>
              </w:rPr>
              <w:t>IPCC 1.5</w:t>
            </w:r>
          </w:p>
          <w:p w14:paraId="07D938E2" w14:textId="281670C6" w:rsidR="00156044" w:rsidRPr="00976CF5" w:rsidRDefault="00156044" w:rsidP="00156044">
            <w:pPr>
              <w:ind w:left="-45" w:right="-17" w:firstLine="4"/>
              <w:rPr>
                <w:rFonts w:asciiTheme="minorHAnsi" w:hAnsiTheme="minorHAnsi" w:cstheme="minorHAnsi"/>
                <w:i/>
                <w:color w:val="E36C0A" w:themeColor="accent6" w:themeShade="BF"/>
                <w:sz w:val="20"/>
                <w:szCs w:val="20"/>
              </w:rPr>
            </w:pPr>
            <w:r w:rsidRPr="004A7B63">
              <w:rPr>
                <w:rFonts w:asciiTheme="minorHAnsi" w:hAnsiTheme="minorHAnsi" w:cstheme="minorHAnsi"/>
                <w:color w:val="4F6228" w:themeColor="accent3" w:themeShade="80"/>
                <w:sz w:val="20"/>
                <w:szCs w:val="20"/>
              </w:rPr>
              <w:t>or</w:t>
            </w:r>
            <w:r w:rsidRPr="004A7B63">
              <w:rPr>
                <w:rFonts w:asciiTheme="minorHAnsi" w:hAnsiTheme="minorHAnsi" w:cstheme="minorHAnsi"/>
                <w:i/>
                <w:color w:val="4F6228" w:themeColor="accent3" w:themeShade="80"/>
                <w:sz w:val="20"/>
                <w:szCs w:val="20"/>
              </w:rPr>
              <w:t xml:space="preserve"> </w:t>
            </w:r>
            <w:hyperlink r:id="rId32" w:history="1">
              <w:r w:rsidRPr="004A7B63">
                <w:rPr>
                  <w:rStyle w:val="Hyperlink"/>
                  <w:rFonts w:asciiTheme="minorHAnsi" w:hAnsiTheme="minorHAnsi" w:cstheme="minorHAnsi"/>
                  <w:i/>
                  <w:color w:val="4F6228" w:themeColor="accent3" w:themeShade="80"/>
                  <w:sz w:val="20"/>
                  <w:szCs w:val="20"/>
                </w:rPr>
                <w:t>Thread reader</w:t>
              </w:r>
            </w:hyperlink>
          </w:p>
        </w:tc>
        <w:tc>
          <w:tcPr>
            <w:tcW w:w="5220" w:type="dxa"/>
          </w:tcPr>
          <w:p w14:paraId="2AEA5816" w14:textId="77777777" w:rsidR="00156044" w:rsidRPr="008F529D" w:rsidRDefault="00156044" w:rsidP="00156044">
            <w:pPr>
              <w:ind w:left="-18" w:right="-15" w:firstLine="18"/>
              <w:rPr>
                <w:rFonts w:asciiTheme="minorHAnsi" w:hAnsiTheme="minorHAnsi" w:cstheme="minorHAnsi"/>
                <w:b/>
                <w:color w:val="4F6228" w:themeColor="accent3" w:themeShade="80"/>
                <w:sz w:val="20"/>
                <w:szCs w:val="20"/>
              </w:rPr>
            </w:pPr>
            <w:r w:rsidRPr="008F529D">
              <w:rPr>
                <w:rFonts w:asciiTheme="minorHAnsi" w:hAnsiTheme="minorHAnsi" w:cstheme="minorHAnsi"/>
                <w:b/>
                <w:color w:val="4F6228" w:themeColor="accent3" w:themeShade="80"/>
                <w:sz w:val="20"/>
                <w:szCs w:val="20"/>
              </w:rPr>
              <w:t xml:space="preserve">Anthropogenic climate change </w:t>
            </w:r>
          </w:p>
          <w:p w14:paraId="3367F724" w14:textId="5D6BA208" w:rsidR="00156044" w:rsidRPr="00114446" w:rsidRDefault="00156044" w:rsidP="00156044">
            <w:pPr>
              <w:ind w:left="-18" w:right="-15" w:firstLine="18"/>
              <w:rPr>
                <w:rFonts w:asciiTheme="minorHAnsi" w:hAnsiTheme="minorHAnsi" w:cstheme="minorHAnsi"/>
                <w:i/>
                <w:color w:val="000000"/>
                <w:sz w:val="20"/>
                <w:szCs w:val="20"/>
              </w:rPr>
            </w:pPr>
            <w:r w:rsidRPr="008F529D">
              <w:rPr>
                <w:rFonts w:asciiTheme="minorHAnsi" w:hAnsiTheme="minorHAnsi" w:cstheme="minorHAnsi"/>
                <w:i/>
                <w:color w:val="4F6228" w:themeColor="accent3" w:themeShade="80"/>
                <w:sz w:val="20"/>
                <w:szCs w:val="20"/>
              </w:rPr>
              <w:t>Human induced climate changes, greenhouse gases, aerosols, climate feedbacks. Signs of climate change: temperature, ice and sea level. LO: 1, 2, 5.</w:t>
            </w:r>
          </w:p>
        </w:tc>
        <w:tc>
          <w:tcPr>
            <w:tcW w:w="2668" w:type="dxa"/>
            <w:shd w:val="clear" w:color="auto" w:fill="auto"/>
          </w:tcPr>
          <w:p w14:paraId="3680ED08" w14:textId="613A9A5A" w:rsidR="00156044" w:rsidRPr="009116C5" w:rsidRDefault="00156044" w:rsidP="00156044">
            <w:pPr>
              <w:ind w:right="40"/>
              <w:rPr>
                <w:rFonts w:asciiTheme="minorHAnsi" w:hAnsiTheme="minorHAnsi" w:cstheme="minorHAnsi"/>
                <w:i/>
                <w:color w:val="0070C0"/>
                <w:sz w:val="20"/>
                <w:szCs w:val="20"/>
              </w:rPr>
            </w:pPr>
            <w:r w:rsidRPr="004A7B63">
              <w:rPr>
                <w:rFonts w:asciiTheme="minorHAnsi" w:hAnsiTheme="minorHAnsi" w:cstheme="minorHAnsi"/>
                <w:i/>
                <w:color w:val="4F6228" w:themeColor="accent3" w:themeShade="80"/>
                <w:sz w:val="20"/>
                <w:szCs w:val="20"/>
              </w:rPr>
              <w:t xml:space="preserve">Calculate carbon emissions. </w:t>
            </w:r>
          </w:p>
        </w:tc>
      </w:tr>
      <w:tr w:rsidR="00156044" w14:paraId="7DCAF37A" w14:textId="77777777" w:rsidTr="00B06438">
        <w:trPr>
          <w:trHeight w:val="1007"/>
        </w:trPr>
        <w:tc>
          <w:tcPr>
            <w:tcW w:w="657" w:type="dxa"/>
          </w:tcPr>
          <w:p w14:paraId="32A32580" w14:textId="30972CFB" w:rsidR="00156044" w:rsidRDefault="00156044" w:rsidP="00156044">
            <w:pPr>
              <w:ind w:right="-576"/>
              <w:rPr>
                <w:rFonts w:asciiTheme="minorHAnsi" w:hAnsiTheme="minorHAnsi" w:cstheme="minorHAnsi"/>
                <w:b/>
                <w:color w:val="000000" w:themeColor="text1"/>
              </w:rPr>
            </w:pPr>
          </w:p>
        </w:tc>
        <w:tc>
          <w:tcPr>
            <w:tcW w:w="1053" w:type="dxa"/>
          </w:tcPr>
          <w:p w14:paraId="37E26DF3" w14:textId="4280BE1B" w:rsidR="00156044" w:rsidRPr="00976CF5" w:rsidRDefault="00156044" w:rsidP="00156044">
            <w:pPr>
              <w:ind w:left="-45" w:right="-17" w:hanging="45"/>
              <w:rPr>
                <w:rFonts w:asciiTheme="minorHAnsi" w:hAnsiTheme="minorHAnsi" w:cstheme="minorHAnsi"/>
                <w:i/>
                <w:color w:val="E36C0A" w:themeColor="accent6" w:themeShade="BF"/>
                <w:sz w:val="20"/>
                <w:szCs w:val="20"/>
              </w:rPr>
            </w:pPr>
            <w:r w:rsidRPr="00976CF5">
              <w:rPr>
                <w:rFonts w:asciiTheme="minorHAnsi" w:hAnsiTheme="minorHAnsi" w:cstheme="minorHAnsi"/>
                <w:color w:val="E36C0A" w:themeColor="accent6" w:themeShade="BF"/>
                <w:sz w:val="20"/>
                <w:szCs w:val="20"/>
              </w:rPr>
              <w:t>GPC 12.5-12.6</w:t>
            </w:r>
          </w:p>
        </w:tc>
        <w:tc>
          <w:tcPr>
            <w:tcW w:w="5220" w:type="dxa"/>
          </w:tcPr>
          <w:p w14:paraId="6009E61A" w14:textId="77777777" w:rsidR="00156044" w:rsidRPr="00CF6CBE" w:rsidRDefault="00156044" w:rsidP="00156044">
            <w:pPr>
              <w:ind w:left="-18" w:right="-15" w:firstLine="18"/>
              <w:rPr>
                <w:rFonts w:asciiTheme="minorHAnsi" w:hAnsiTheme="minorHAnsi" w:cstheme="minorHAnsi"/>
                <w:sz w:val="20"/>
                <w:szCs w:val="20"/>
              </w:rPr>
            </w:pPr>
            <w:r w:rsidRPr="00CF6CBE">
              <w:rPr>
                <w:rFonts w:asciiTheme="minorHAnsi" w:hAnsiTheme="minorHAnsi" w:cstheme="minorHAnsi"/>
                <w:b/>
                <w:sz w:val="20"/>
                <w:szCs w:val="20"/>
              </w:rPr>
              <w:t xml:space="preserve">Orbital pacing of climate change </w:t>
            </w:r>
          </w:p>
          <w:p w14:paraId="04A0E3F0" w14:textId="2E73C24F" w:rsidR="00156044" w:rsidRPr="00B06438" w:rsidRDefault="00156044" w:rsidP="00156044">
            <w:pPr>
              <w:ind w:left="-18" w:right="-15" w:firstLine="18"/>
              <w:rPr>
                <w:rFonts w:asciiTheme="minorHAnsi" w:hAnsiTheme="minorHAnsi" w:cstheme="minorHAnsi"/>
                <w:color w:val="E36C0A" w:themeColor="accent6" w:themeShade="BF"/>
                <w:sz w:val="20"/>
                <w:szCs w:val="20"/>
              </w:rPr>
            </w:pPr>
            <w:r>
              <w:rPr>
                <w:rFonts w:asciiTheme="minorHAnsi" w:hAnsiTheme="minorHAnsi" w:cstheme="minorHAnsi"/>
                <w:i/>
                <w:sz w:val="20"/>
                <w:szCs w:val="20"/>
              </w:rPr>
              <w:t>D</w:t>
            </w:r>
            <w:r w:rsidRPr="002E600C">
              <w:rPr>
                <w:rFonts w:asciiTheme="minorHAnsi" w:hAnsiTheme="minorHAnsi" w:cstheme="minorHAnsi"/>
                <w:i/>
                <w:sz w:val="20"/>
                <w:szCs w:val="20"/>
              </w:rPr>
              <w:t xml:space="preserve">iscovery of glacial interglacial cycles, oceanography and oxygen isotopes, variations in the Earth’s orbit. </w:t>
            </w:r>
            <w:r>
              <w:rPr>
                <w:rFonts w:asciiTheme="minorHAnsi" w:hAnsiTheme="minorHAnsi" w:cstheme="minorHAnsi"/>
                <w:i/>
                <w:sz w:val="20"/>
                <w:szCs w:val="20"/>
              </w:rPr>
              <w:t xml:space="preserve">Pleistocene paleoclimate and paleoceanography. </w:t>
            </w:r>
            <w:r w:rsidRPr="00402B3C">
              <w:rPr>
                <w:rFonts w:asciiTheme="minorHAnsi" w:hAnsiTheme="minorHAnsi" w:cstheme="minorHAnsi"/>
                <w:i/>
                <w:color w:val="4F6228" w:themeColor="accent3" w:themeShade="80"/>
                <w:sz w:val="20"/>
                <w:szCs w:val="20"/>
              </w:rPr>
              <w:t>Deglaci</w:t>
            </w:r>
            <w:r>
              <w:rPr>
                <w:rFonts w:asciiTheme="minorHAnsi" w:hAnsiTheme="minorHAnsi" w:cstheme="minorHAnsi"/>
                <w:i/>
                <w:color w:val="4F6228" w:themeColor="accent3" w:themeShade="80"/>
                <w:sz w:val="20"/>
                <w:szCs w:val="20"/>
              </w:rPr>
              <w:t>a</w:t>
            </w:r>
            <w:r w:rsidRPr="00402B3C">
              <w:rPr>
                <w:rFonts w:asciiTheme="minorHAnsi" w:hAnsiTheme="minorHAnsi" w:cstheme="minorHAnsi"/>
                <w:i/>
                <w:color w:val="4F6228" w:themeColor="accent3" w:themeShade="80"/>
                <w:sz w:val="20"/>
                <w:szCs w:val="20"/>
              </w:rPr>
              <w:t>tions</w:t>
            </w:r>
            <w:r>
              <w:rPr>
                <w:rFonts w:asciiTheme="minorHAnsi" w:hAnsiTheme="minorHAnsi" w:cstheme="minorHAnsi"/>
                <w:i/>
                <w:color w:val="4F6228" w:themeColor="accent3" w:themeShade="80"/>
                <w:sz w:val="20"/>
                <w:szCs w:val="20"/>
              </w:rPr>
              <w:t>.</w:t>
            </w:r>
            <w:r w:rsidRPr="00402B3C">
              <w:rPr>
                <w:rFonts w:asciiTheme="minorHAnsi" w:hAnsiTheme="minorHAnsi" w:cstheme="minorHAnsi"/>
                <w:i/>
                <w:color w:val="4F6228" w:themeColor="accent3" w:themeShade="80"/>
                <w:sz w:val="20"/>
                <w:szCs w:val="20"/>
              </w:rPr>
              <w:t xml:space="preserve">  </w:t>
            </w:r>
            <w:r>
              <w:rPr>
                <w:rFonts w:asciiTheme="minorHAnsi" w:hAnsiTheme="minorHAnsi" w:cstheme="minorHAnsi"/>
                <w:i/>
                <w:sz w:val="20"/>
                <w:szCs w:val="20"/>
              </w:rPr>
              <w:t>LO: 1.</w:t>
            </w:r>
          </w:p>
        </w:tc>
        <w:tc>
          <w:tcPr>
            <w:tcW w:w="2668" w:type="dxa"/>
            <w:shd w:val="clear" w:color="auto" w:fill="B6DDE8" w:themeFill="accent5" w:themeFillTint="66"/>
          </w:tcPr>
          <w:p w14:paraId="2B552DCE" w14:textId="70EA086A" w:rsidR="00156044" w:rsidRDefault="00156044" w:rsidP="00156044">
            <w:pPr>
              <w:ind w:left="-18" w:right="40" w:firstLine="18"/>
              <w:rPr>
                <w:rFonts w:asciiTheme="minorHAnsi" w:hAnsiTheme="minorHAnsi" w:cstheme="minorHAnsi"/>
                <w:i/>
                <w:color w:val="0070C0"/>
                <w:sz w:val="20"/>
                <w:szCs w:val="20"/>
                <w:u w:val="single"/>
              </w:rPr>
            </w:pPr>
            <w:r>
              <w:rPr>
                <w:rFonts w:asciiTheme="minorHAnsi" w:hAnsiTheme="minorHAnsi" w:cstheme="minorHAnsi"/>
                <w:i/>
                <w:color w:val="0070C0"/>
                <w:sz w:val="20"/>
                <w:szCs w:val="20"/>
              </w:rPr>
              <w:t>IR p</w:t>
            </w:r>
            <w:r w:rsidRPr="00976CF5">
              <w:rPr>
                <w:rFonts w:asciiTheme="minorHAnsi" w:hAnsiTheme="minorHAnsi" w:cstheme="minorHAnsi"/>
                <w:i/>
                <w:color w:val="0070C0"/>
                <w:sz w:val="20"/>
                <w:szCs w:val="20"/>
              </w:rPr>
              <w:t xml:space="preserve">repare </w:t>
            </w:r>
            <w:proofErr w:type="spellStart"/>
            <w:r>
              <w:rPr>
                <w:rFonts w:asciiTheme="minorHAnsi" w:hAnsiTheme="minorHAnsi" w:cstheme="minorHAnsi"/>
                <w:i/>
                <w:color w:val="0070C0"/>
                <w:sz w:val="20"/>
                <w:szCs w:val="20"/>
              </w:rPr>
              <w:t>ppt</w:t>
            </w:r>
            <w:proofErr w:type="spellEnd"/>
            <w:r w:rsidRPr="00976CF5">
              <w:rPr>
                <w:rFonts w:asciiTheme="minorHAnsi" w:hAnsiTheme="minorHAnsi" w:cstheme="minorHAnsi"/>
                <w:i/>
                <w:color w:val="0070C0"/>
                <w:sz w:val="20"/>
                <w:szCs w:val="20"/>
              </w:rPr>
              <w:t xml:space="preserve"> for </w:t>
            </w:r>
            <w:proofErr w:type="spellStart"/>
            <w:r w:rsidRPr="00976CF5">
              <w:rPr>
                <w:rFonts w:asciiTheme="minorHAnsi" w:hAnsiTheme="minorHAnsi" w:cstheme="minorHAnsi"/>
                <w:i/>
                <w:color w:val="0070C0"/>
                <w:sz w:val="20"/>
                <w:szCs w:val="20"/>
              </w:rPr>
              <w:t>wk</w:t>
            </w:r>
            <w:proofErr w:type="spellEnd"/>
            <w:r w:rsidRPr="00976CF5">
              <w:rPr>
                <w:rFonts w:asciiTheme="minorHAnsi" w:hAnsiTheme="minorHAnsi" w:cstheme="minorHAnsi"/>
                <w:i/>
                <w:color w:val="0070C0"/>
                <w:sz w:val="20"/>
                <w:szCs w:val="20"/>
              </w:rPr>
              <w:t xml:space="preserve"> 13</w:t>
            </w:r>
            <w:r>
              <w:rPr>
                <w:rFonts w:asciiTheme="minorHAnsi" w:hAnsiTheme="minorHAnsi" w:cstheme="minorHAnsi"/>
                <w:i/>
                <w:color w:val="0070C0"/>
                <w:sz w:val="20"/>
                <w:szCs w:val="20"/>
              </w:rPr>
              <w:t>/</w:t>
            </w:r>
            <w:r w:rsidRPr="00976CF5">
              <w:rPr>
                <w:rFonts w:asciiTheme="minorHAnsi" w:hAnsiTheme="minorHAnsi" w:cstheme="minorHAnsi"/>
                <w:i/>
                <w:color w:val="0070C0"/>
                <w:sz w:val="20"/>
                <w:szCs w:val="20"/>
              </w:rPr>
              <w:t>14.</w:t>
            </w:r>
            <w:r>
              <w:rPr>
                <w:rFonts w:asciiTheme="minorHAnsi" w:hAnsiTheme="minorHAnsi" w:cstheme="minorHAnsi"/>
                <w:i/>
                <w:color w:val="0070C0"/>
                <w:sz w:val="20"/>
                <w:szCs w:val="20"/>
              </w:rPr>
              <w:t xml:space="preserve">  LO: 5, 7-10.</w:t>
            </w:r>
          </w:p>
        </w:tc>
      </w:tr>
      <w:tr w:rsidR="00156044" w14:paraId="70CACCD1" w14:textId="77777777" w:rsidTr="003A01A3">
        <w:trPr>
          <w:trHeight w:val="530"/>
        </w:trPr>
        <w:tc>
          <w:tcPr>
            <w:tcW w:w="657" w:type="dxa"/>
            <w:shd w:val="clear" w:color="auto" w:fill="auto"/>
          </w:tcPr>
          <w:p w14:paraId="32556CF5" w14:textId="77777777" w:rsidR="00156044" w:rsidRDefault="00156044" w:rsidP="00156044">
            <w:pPr>
              <w:ind w:right="-576"/>
              <w:rPr>
                <w:rFonts w:asciiTheme="minorHAnsi" w:hAnsiTheme="minorHAnsi" w:cstheme="minorHAnsi"/>
                <w:b/>
                <w:color w:val="000000" w:themeColor="text1"/>
              </w:rPr>
            </w:pPr>
            <w:r>
              <w:rPr>
                <w:rFonts w:asciiTheme="minorHAnsi" w:hAnsiTheme="minorHAnsi" w:cstheme="minorHAnsi"/>
                <w:b/>
                <w:color w:val="000000" w:themeColor="text1"/>
              </w:rPr>
              <w:t>13</w:t>
            </w:r>
          </w:p>
          <w:p w14:paraId="42583EA6" w14:textId="2E24A62D" w:rsidR="00156044" w:rsidRPr="00156044" w:rsidRDefault="00156044" w:rsidP="00156044">
            <w:pPr>
              <w:ind w:right="-576"/>
              <w:rPr>
                <w:rFonts w:asciiTheme="minorHAnsi" w:hAnsiTheme="minorHAnsi" w:cstheme="minorHAnsi"/>
                <w:color w:val="000000" w:themeColor="text1"/>
              </w:rPr>
            </w:pPr>
            <w:r w:rsidRPr="00156044">
              <w:rPr>
                <w:rFonts w:asciiTheme="minorHAnsi" w:hAnsiTheme="minorHAnsi" w:cstheme="minorHAnsi"/>
                <w:color w:val="000000" w:themeColor="text1"/>
              </w:rPr>
              <w:t>4.3</w:t>
            </w:r>
          </w:p>
        </w:tc>
        <w:tc>
          <w:tcPr>
            <w:tcW w:w="1053" w:type="dxa"/>
            <w:shd w:val="clear" w:color="auto" w:fill="auto"/>
          </w:tcPr>
          <w:p w14:paraId="4E683D5F" w14:textId="749FD45C" w:rsidR="00156044" w:rsidRPr="00AE7911" w:rsidRDefault="00156044" w:rsidP="00156044">
            <w:pPr>
              <w:ind w:left="-45" w:right="-17" w:hanging="45"/>
              <w:rPr>
                <w:rFonts w:asciiTheme="minorHAnsi" w:hAnsiTheme="minorHAnsi" w:cstheme="minorHAnsi"/>
                <w:i/>
                <w:color w:val="E36C0A" w:themeColor="accent6" w:themeShade="BF"/>
                <w:sz w:val="20"/>
                <w:szCs w:val="20"/>
              </w:rPr>
            </w:pPr>
            <w:r w:rsidRPr="00AE7911">
              <w:rPr>
                <w:rFonts w:asciiTheme="minorHAnsi" w:hAnsiTheme="minorHAnsi" w:cstheme="minorHAnsi"/>
                <w:i/>
                <w:color w:val="E36C0A" w:themeColor="accent6" w:themeShade="BF"/>
                <w:sz w:val="20"/>
                <w:szCs w:val="20"/>
              </w:rPr>
              <w:t>IR reading</w:t>
            </w:r>
          </w:p>
        </w:tc>
        <w:tc>
          <w:tcPr>
            <w:tcW w:w="5220" w:type="dxa"/>
            <w:shd w:val="clear" w:color="auto" w:fill="B6DDE8" w:themeFill="accent5" w:themeFillTint="66"/>
          </w:tcPr>
          <w:p w14:paraId="100741E7" w14:textId="5D418AEC" w:rsidR="00156044" w:rsidRPr="00037114" w:rsidRDefault="00156044" w:rsidP="00156044">
            <w:pPr>
              <w:ind w:left="-18" w:right="-15" w:firstLine="18"/>
              <w:rPr>
                <w:rFonts w:asciiTheme="minorHAnsi" w:hAnsiTheme="minorHAnsi" w:cstheme="minorHAnsi"/>
                <w:b/>
                <w:sz w:val="20"/>
                <w:szCs w:val="20"/>
              </w:rPr>
            </w:pPr>
            <w:r w:rsidRPr="00037114">
              <w:rPr>
                <w:rFonts w:asciiTheme="minorHAnsi" w:hAnsiTheme="minorHAnsi" w:cstheme="minorHAnsi"/>
                <w:b/>
                <w:sz w:val="20"/>
                <w:szCs w:val="20"/>
              </w:rPr>
              <w:t xml:space="preserve">Student Presentations: </w:t>
            </w:r>
            <w:proofErr w:type="spellStart"/>
            <w:r w:rsidRPr="00037114">
              <w:rPr>
                <w:rFonts w:asciiTheme="minorHAnsi" w:hAnsiTheme="minorHAnsi" w:cstheme="minorHAnsi"/>
                <w:i/>
                <w:sz w:val="20"/>
                <w:szCs w:val="20"/>
              </w:rPr>
              <w:t>Powerpoint</w:t>
            </w:r>
            <w:proofErr w:type="spellEnd"/>
            <w:r w:rsidRPr="00037114">
              <w:rPr>
                <w:rFonts w:asciiTheme="minorHAnsi" w:hAnsiTheme="minorHAnsi" w:cstheme="minorHAnsi"/>
                <w:i/>
                <w:sz w:val="20"/>
                <w:szCs w:val="20"/>
              </w:rPr>
              <w:t xml:space="preserve"> presentation of your independent study project</w:t>
            </w:r>
            <w:r>
              <w:rPr>
                <w:rFonts w:asciiTheme="minorHAnsi" w:hAnsiTheme="minorHAnsi" w:cstheme="minorHAnsi"/>
                <w:i/>
                <w:sz w:val="20"/>
                <w:szCs w:val="20"/>
              </w:rPr>
              <w:t xml:space="preserve"> (LO: 5, 7-10)</w:t>
            </w:r>
            <w:r w:rsidRPr="00037114">
              <w:rPr>
                <w:rFonts w:asciiTheme="minorHAnsi" w:hAnsiTheme="minorHAnsi" w:cstheme="minorHAnsi"/>
                <w:i/>
                <w:sz w:val="20"/>
                <w:szCs w:val="20"/>
              </w:rPr>
              <w:t>, peer review</w:t>
            </w:r>
            <w:r>
              <w:rPr>
                <w:rFonts w:asciiTheme="minorHAnsi" w:hAnsiTheme="minorHAnsi" w:cstheme="minorHAnsi"/>
                <w:i/>
                <w:sz w:val="20"/>
                <w:szCs w:val="20"/>
              </w:rPr>
              <w:t xml:space="preserve"> (LO: 6)</w:t>
            </w:r>
            <w:r w:rsidRPr="00037114">
              <w:rPr>
                <w:rFonts w:asciiTheme="minorHAnsi" w:hAnsiTheme="minorHAnsi" w:cstheme="minorHAnsi"/>
                <w:i/>
                <w:sz w:val="20"/>
                <w:szCs w:val="20"/>
              </w:rPr>
              <w:t>.</w:t>
            </w:r>
          </w:p>
        </w:tc>
        <w:tc>
          <w:tcPr>
            <w:tcW w:w="2668" w:type="dxa"/>
            <w:shd w:val="clear" w:color="auto" w:fill="auto"/>
          </w:tcPr>
          <w:p w14:paraId="0177ECF9" w14:textId="77777777" w:rsidR="00156044" w:rsidRPr="005006BC" w:rsidRDefault="00156044" w:rsidP="00156044">
            <w:pPr>
              <w:ind w:left="-18" w:right="40" w:firstLine="18"/>
              <w:rPr>
                <w:rFonts w:asciiTheme="minorHAnsi" w:hAnsiTheme="minorHAnsi" w:cstheme="minorHAnsi"/>
                <w:i/>
                <w:color w:val="0070C0"/>
                <w:sz w:val="20"/>
                <w:szCs w:val="20"/>
                <w:u w:val="single"/>
              </w:rPr>
            </w:pPr>
          </w:p>
        </w:tc>
      </w:tr>
      <w:tr w:rsidR="00156044" w14:paraId="7665968D" w14:textId="77777777" w:rsidTr="00B06438">
        <w:trPr>
          <w:trHeight w:val="530"/>
        </w:trPr>
        <w:tc>
          <w:tcPr>
            <w:tcW w:w="657" w:type="dxa"/>
            <w:shd w:val="clear" w:color="auto" w:fill="auto"/>
          </w:tcPr>
          <w:p w14:paraId="44D8AF54" w14:textId="77777777" w:rsidR="00156044" w:rsidRDefault="00156044" w:rsidP="00156044">
            <w:pPr>
              <w:ind w:right="-576"/>
              <w:rPr>
                <w:rFonts w:asciiTheme="minorHAnsi" w:hAnsiTheme="minorHAnsi" w:cstheme="minorHAnsi"/>
                <w:b/>
                <w:color w:val="000000" w:themeColor="text1"/>
              </w:rPr>
            </w:pPr>
          </w:p>
        </w:tc>
        <w:tc>
          <w:tcPr>
            <w:tcW w:w="1053" w:type="dxa"/>
            <w:shd w:val="clear" w:color="auto" w:fill="auto"/>
          </w:tcPr>
          <w:p w14:paraId="47CAF26C" w14:textId="54183995" w:rsidR="00156044" w:rsidRPr="00AE7911" w:rsidRDefault="00156044" w:rsidP="00156044">
            <w:pPr>
              <w:ind w:left="-45" w:right="-17" w:hanging="45"/>
              <w:rPr>
                <w:rFonts w:asciiTheme="minorHAnsi" w:hAnsiTheme="minorHAnsi" w:cstheme="minorHAnsi"/>
                <w:color w:val="E36C0A" w:themeColor="accent6" w:themeShade="BF"/>
                <w:sz w:val="20"/>
                <w:szCs w:val="20"/>
              </w:rPr>
            </w:pPr>
            <w:r w:rsidRPr="00AE7911">
              <w:rPr>
                <w:rFonts w:asciiTheme="minorHAnsi" w:hAnsiTheme="minorHAnsi" w:cstheme="minorHAnsi"/>
                <w:i/>
                <w:color w:val="E36C0A" w:themeColor="accent6" w:themeShade="BF"/>
                <w:sz w:val="20"/>
                <w:szCs w:val="20"/>
              </w:rPr>
              <w:t>IR reading</w:t>
            </w:r>
          </w:p>
        </w:tc>
        <w:tc>
          <w:tcPr>
            <w:tcW w:w="5220" w:type="dxa"/>
            <w:shd w:val="clear" w:color="auto" w:fill="B6DDE8" w:themeFill="accent5" w:themeFillTint="66"/>
          </w:tcPr>
          <w:p w14:paraId="4FC2E8F5" w14:textId="4677E8E2" w:rsidR="00156044" w:rsidRPr="00037114" w:rsidRDefault="00156044" w:rsidP="00156044">
            <w:pPr>
              <w:ind w:left="-18" w:right="-15" w:firstLine="18"/>
              <w:rPr>
                <w:rFonts w:asciiTheme="minorHAnsi" w:hAnsiTheme="minorHAnsi" w:cstheme="minorHAnsi"/>
                <w:b/>
                <w:sz w:val="20"/>
                <w:szCs w:val="20"/>
              </w:rPr>
            </w:pPr>
            <w:r w:rsidRPr="00037114">
              <w:rPr>
                <w:rFonts w:asciiTheme="minorHAnsi" w:hAnsiTheme="minorHAnsi" w:cstheme="minorHAnsi"/>
                <w:b/>
                <w:sz w:val="20"/>
                <w:szCs w:val="20"/>
              </w:rPr>
              <w:t xml:space="preserve">Student Presentations: </w:t>
            </w:r>
            <w:proofErr w:type="spellStart"/>
            <w:r w:rsidRPr="00037114">
              <w:rPr>
                <w:rFonts w:asciiTheme="minorHAnsi" w:hAnsiTheme="minorHAnsi" w:cstheme="minorHAnsi"/>
                <w:i/>
                <w:sz w:val="20"/>
                <w:szCs w:val="20"/>
              </w:rPr>
              <w:t>Powerpoint</w:t>
            </w:r>
            <w:proofErr w:type="spellEnd"/>
            <w:r w:rsidRPr="00037114">
              <w:rPr>
                <w:rFonts w:asciiTheme="minorHAnsi" w:hAnsiTheme="minorHAnsi" w:cstheme="minorHAnsi"/>
                <w:i/>
                <w:sz w:val="20"/>
                <w:szCs w:val="20"/>
              </w:rPr>
              <w:t xml:space="preserve"> presentation of your independent study project</w:t>
            </w:r>
            <w:r>
              <w:rPr>
                <w:rFonts w:asciiTheme="minorHAnsi" w:hAnsiTheme="minorHAnsi" w:cstheme="minorHAnsi"/>
                <w:i/>
                <w:sz w:val="20"/>
                <w:szCs w:val="20"/>
              </w:rPr>
              <w:t xml:space="preserve"> (LO: 5, 7-10)</w:t>
            </w:r>
            <w:r w:rsidRPr="00037114">
              <w:rPr>
                <w:rFonts w:asciiTheme="minorHAnsi" w:hAnsiTheme="minorHAnsi" w:cstheme="minorHAnsi"/>
                <w:i/>
                <w:sz w:val="20"/>
                <w:szCs w:val="20"/>
              </w:rPr>
              <w:t>, peer review</w:t>
            </w:r>
            <w:r>
              <w:rPr>
                <w:rFonts w:asciiTheme="minorHAnsi" w:hAnsiTheme="minorHAnsi" w:cstheme="minorHAnsi"/>
                <w:i/>
                <w:sz w:val="20"/>
                <w:szCs w:val="20"/>
              </w:rPr>
              <w:t xml:space="preserve"> (LO: 6)</w:t>
            </w:r>
            <w:r w:rsidRPr="00037114">
              <w:rPr>
                <w:rFonts w:asciiTheme="minorHAnsi" w:hAnsiTheme="minorHAnsi" w:cstheme="minorHAnsi"/>
                <w:i/>
                <w:sz w:val="20"/>
                <w:szCs w:val="20"/>
              </w:rPr>
              <w:t>.</w:t>
            </w:r>
          </w:p>
        </w:tc>
        <w:tc>
          <w:tcPr>
            <w:tcW w:w="2668" w:type="dxa"/>
            <w:shd w:val="clear" w:color="auto" w:fill="B6DDE8" w:themeFill="accent5" w:themeFillTint="66"/>
          </w:tcPr>
          <w:p w14:paraId="036FE30A" w14:textId="04CB94CE" w:rsidR="00156044" w:rsidRDefault="00156044" w:rsidP="00156044">
            <w:pPr>
              <w:ind w:left="-18" w:right="40" w:firstLine="18"/>
              <w:rPr>
                <w:rFonts w:asciiTheme="minorHAnsi" w:hAnsiTheme="minorHAnsi" w:cstheme="minorHAnsi"/>
                <w:i/>
                <w:color w:val="0070C0"/>
                <w:sz w:val="20"/>
                <w:szCs w:val="20"/>
              </w:rPr>
            </w:pPr>
            <w:r>
              <w:rPr>
                <w:rFonts w:asciiTheme="minorHAnsi" w:hAnsiTheme="minorHAnsi" w:cstheme="minorHAnsi"/>
                <w:i/>
                <w:color w:val="0070C0"/>
                <w:sz w:val="20"/>
                <w:szCs w:val="20"/>
              </w:rPr>
              <w:t xml:space="preserve">IR reminder to </w:t>
            </w:r>
            <w:r w:rsidRPr="00F377BC">
              <w:rPr>
                <w:rFonts w:asciiTheme="minorHAnsi" w:hAnsiTheme="minorHAnsi" w:cstheme="minorHAnsi"/>
                <w:b/>
                <w:i/>
                <w:color w:val="0070C0"/>
                <w:sz w:val="20"/>
                <w:szCs w:val="20"/>
              </w:rPr>
              <w:t>write</w:t>
            </w:r>
            <w:r>
              <w:rPr>
                <w:rFonts w:asciiTheme="minorHAnsi" w:hAnsiTheme="minorHAnsi" w:cstheme="minorHAnsi"/>
                <w:i/>
                <w:color w:val="0070C0"/>
                <w:sz w:val="20"/>
                <w:szCs w:val="20"/>
              </w:rPr>
              <w:t xml:space="preserve"> your term paper, 3 </w:t>
            </w:r>
            <w:proofErr w:type="spellStart"/>
            <w:r>
              <w:rPr>
                <w:rFonts w:asciiTheme="minorHAnsi" w:hAnsiTheme="minorHAnsi" w:cstheme="minorHAnsi"/>
                <w:i/>
                <w:color w:val="0070C0"/>
                <w:sz w:val="20"/>
                <w:szCs w:val="20"/>
              </w:rPr>
              <w:t>wks</w:t>
            </w:r>
            <w:proofErr w:type="spellEnd"/>
            <w:r>
              <w:rPr>
                <w:rFonts w:asciiTheme="minorHAnsi" w:hAnsiTheme="minorHAnsi" w:cstheme="minorHAnsi"/>
                <w:i/>
                <w:color w:val="0070C0"/>
                <w:sz w:val="20"/>
                <w:szCs w:val="20"/>
              </w:rPr>
              <w:t xml:space="preserve"> left</w:t>
            </w:r>
          </w:p>
        </w:tc>
      </w:tr>
      <w:tr w:rsidR="00156044" w14:paraId="39FAC632" w14:textId="77777777" w:rsidTr="003A01A3">
        <w:trPr>
          <w:trHeight w:val="593"/>
        </w:trPr>
        <w:tc>
          <w:tcPr>
            <w:tcW w:w="657" w:type="dxa"/>
            <w:shd w:val="clear" w:color="auto" w:fill="auto"/>
          </w:tcPr>
          <w:p w14:paraId="139F529A" w14:textId="77777777" w:rsidR="00156044" w:rsidRDefault="00156044" w:rsidP="00156044">
            <w:pPr>
              <w:ind w:right="-576"/>
              <w:rPr>
                <w:rFonts w:asciiTheme="minorHAnsi" w:hAnsiTheme="minorHAnsi" w:cstheme="minorHAnsi"/>
                <w:b/>
                <w:color w:val="000000" w:themeColor="text1"/>
              </w:rPr>
            </w:pPr>
            <w:r>
              <w:rPr>
                <w:rFonts w:asciiTheme="minorHAnsi" w:hAnsiTheme="minorHAnsi" w:cstheme="minorHAnsi"/>
                <w:b/>
                <w:color w:val="000000" w:themeColor="text1"/>
              </w:rPr>
              <w:t>14</w:t>
            </w:r>
          </w:p>
          <w:p w14:paraId="72125C66" w14:textId="367CC6BE" w:rsidR="00156044" w:rsidRPr="00A343F8" w:rsidRDefault="00156044" w:rsidP="00156044">
            <w:pPr>
              <w:ind w:right="-576"/>
              <w:rPr>
                <w:rFonts w:asciiTheme="minorHAnsi" w:hAnsiTheme="minorHAnsi" w:cstheme="minorHAnsi"/>
                <w:color w:val="000000" w:themeColor="text1"/>
              </w:rPr>
            </w:pPr>
            <w:r w:rsidRPr="00A343F8">
              <w:rPr>
                <w:rFonts w:asciiTheme="minorHAnsi" w:hAnsiTheme="minorHAnsi" w:cstheme="minorHAnsi"/>
                <w:color w:val="000000" w:themeColor="text1"/>
              </w:rPr>
              <w:t>4.10</w:t>
            </w:r>
          </w:p>
        </w:tc>
        <w:tc>
          <w:tcPr>
            <w:tcW w:w="1053" w:type="dxa"/>
            <w:shd w:val="clear" w:color="auto" w:fill="auto"/>
          </w:tcPr>
          <w:p w14:paraId="456F9FFA" w14:textId="4065EF42" w:rsidR="00156044" w:rsidRPr="00AE7911" w:rsidRDefault="00156044" w:rsidP="00156044">
            <w:pPr>
              <w:ind w:left="-45" w:right="-17" w:hanging="45"/>
              <w:rPr>
                <w:rFonts w:asciiTheme="minorHAnsi" w:hAnsiTheme="minorHAnsi" w:cstheme="minorHAnsi"/>
                <w:color w:val="E36C0A" w:themeColor="accent6" w:themeShade="BF"/>
                <w:sz w:val="20"/>
                <w:szCs w:val="20"/>
              </w:rPr>
            </w:pPr>
            <w:r w:rsidRPr="00AE7911">
              <w:rPr>
                <w:rFonts w:asciiTheme="minorHAnsi" w:hAnsiTheme="minorHAnsi" w:cstheme="minorHAnsi"/>
                <w:i/>
                <w:color w:val="E36C0A" w:themeColor="accent6" w:themeShade="BF"/>
                <w:sz w:val="20"/>
                <w:szCs w:val="20"/>
              </w:rPr>
              <w:t>IR reading</w:t>
            </w:r>
          </w:p>
        </w:tc>
        <w:tc>
          <w:tcPr>
            <w:tcW w:w="5220" w:type="dxa"/>
            <w:shd w:val="clear" w:color="auto" w:fill="B6DDE8" w:themeFill="accent5" w:themeFillTint="66"/>
          </w:tcPr>
          <w:p w14:paraId="66591B73" w14:textId="6E5E00B1" w:rsidR="00156044" w:rsidRPr="00037114" w:rsidRDefault="00156044" w:rsidP="00156044">
            <w:pPr>
              <w:ind w:left="-18" w:right="-15" w:firstLine="18"/>
              <w:rPr>
                <w:rFonts w:asciiTheme="minorHAnsi" w:hAnsiTheme="minorHAnsi" w:cstheme="minorHAnsi"/>
                <w:b/>
                <w:sz w:val="20"/>
                <w:szCs w:val="20"/>
              </w:rPr>
            </w:pPr>
            <w:r w:rsidRPr="00037114">
              <w:rPr>
                <w:rFonts w:asciiTheme="minorHAnsi" w:hAnsiTheme="minorHAnsi" w:cstheme="minorHAnsi"/>
                <w:b/>
                <w:sz w:val="20"/>
                <w:szCs w:val="20"/>
              </w:rPr>
              <w:t xml:space="preserve">Student Presentations: </w:t>
            </w:r>
            <w:proofErr w:type="spellStart"/>
            <w:r w:rsidRPr="00037114">
              <w:rPr>
                <w:rFonts w:asciiTheme="minorHAnsi" w:hAnsiTheme="minorHAnsi" w:cstheme="minorHAnsi"/>
                <w:i/>
                <w:sz w:val="20"/>
                <w:szCs w:val="20"/>
              </w:rPr>
              <w:t>Powerpoint</w:t>
            </w:r>
            <w:proofErr w:type="spellEnd"/>
            <w:r w:rsidRPr="00037114">
              <w:rPr>
                <w:rFonts w:asciiTheme="minorHAnsi" w:hAnsiTheme="minorHAnsi" w:cstheme="minorHAnsi"/>
                <w:i/>
                <w:sz w:val="20"/>
                <w:szCs w:val="20"/>
              </w:rPr>
              <w:t xml:space="preserve"> presentation of your independent study project</w:t>
            </w:r>
            <w:r>
              <w:rPr>
                <w:rFonts w:asciiTheme="minorHAnsi" w:hAnsiTheme="minorHAnsi" w:cstheme="minorHAnsi"/>
                <w:i/>
                <w:sz w:val="20"/>
                <w:szCs w:val="20"/>
              </w:rPr>
              <w:t xml:space="preserve"> (LO: 5, 7-10)</w:t>
            </w:r>
            <w:r w:rsidRPr="00037114">
              <w:rPr>
                <w:rFonts w:asciiTheme="minorHAnsi" w:hAnsiTheme="minorHAnsi" w:cstheme="minorHAnsi"/>
                <w:i/>
                <w:sz w:val="20"/>
                <w:szCs w:val="20"/>
              </w:rPr>
              <w:t>, peer review</w:t>
            </w:r>
            <w:r>
              <w:rPr>
                <w:rFonts w:asciiTheme="minorHAnsi" w:hAnsiTheme="minorHAnsi" w:cstheme="minorHAnsi"/>
                <w:i/>
                <w:sz w:val="20"/>
                <w:szCs w:val="20"/>
              </w:rPr>
              <w:t xml:space="preserve"> (LO: 6)</w:t>
            </w:r>
            <w:r w:rsidRPr="00037114">
              <w:rPr>
                <w:rFonts w:asciiTheme="minorHAnsi" w:hAnsiTheme="minorHAnsi" w:cstheme="minorHAnsi"/>
                <w:i/>
                <w:sz w:val="20"/>
                <w:szCs w:val="20"/>
              </w:rPr>
              <w:t>.</w:t>
            </w:r>
          </w:p>
        </w:tc>
        <w:tc>
          <w:tcPr>
            <w:tcW w:w="2668" w:type="dxa"/>
            <w:shd w:val="clear" w:color="auto" w:fill="auto"/>
          </w:tcPr>
          <w:p w14:paraId="037EFE9F" w14:textId="77777777" w:rsidR="00156044" w:rsidRPr="005006BC" w:rsidRDefault="00156044" w:rsidP="00156044">
            <w:pPr>
              <w:ind w:left="-18" w:right="40" w:firstLine="18"/>
              <w:rPr>
                <w:rFonts w:asciiTheme="minorHAnsi" w:hAnsiTheme="minorHAnsi" w:cstheme="minorHAnsi"/>
                <w:i/>
                <w:color w:val="0070C0"/>
                <w:sz w:val="20"/>
                <w:szCs w:val="20"/>
                <w:u w:val="single"/>
              </w:rPr>
            </w:pPr>
          </w:p>
        </w:tc>
      </w:tr>
      <w:tr w:rsidR="00156044" w14:paraId="36EF3931" w14:textId="77777777" w:rsidTr="003A01A3">
        <w:trPr>
          <w:trHeight w:val="593"/>
        </w:trPr>
        <w:tc>
          <w:tcPr>
            <w:tcW w:w="657" w:type="dxa"/>
            <w:shd w:val="clear" w:color="auto" w:fill="auto"/>
          </w:tcPr>
          <w:p w14:paraId="10791A8D" w14:textId="77777777" w:rsidR="00156044" w:rsidRDefault="00156044" w:rsidP="00156044">
            <w:pPr>
              <w:ind w:right="-576"/>
              <w:rPr>
                <w:rFonts w:asciiTheme="minorHAnsi" w:hAnsiTheme="minorHAnsi" w:cstheme="minorHAnsi"/>
                <w:b/>
                <w:color w:val="000000" w:themeColor="text1"/>
              </w:rPr>
            </w:pPr>
          </w:p>
        </w:tc>
        <w:tc>
          <w:tcPr>
            <w:tcW w:w="1053" w:type="dxa"/>
            <w:shd w:val="clear" w:color="auto" w:fill="auto"/>
          </w:tcPr>
          <w:p w14:paraId="10FC540A" w14:textId="2198808F" w:rsidR="00156044" w:rsidRPr="00AE7911" w:rsidRDefault="00156044" w:rsidP="00156044">
            <w:pPr>
              <w:ind w:left="-45" w:right="-17" w:hanging="45"/>
              <w:rPr>
                <w:rFonts w:asciiTheme="minorHAnsi" w:hAnsiTheme="minorHAnsi" w:cstheme="minorHAnsi"/>
                <w:color w:val="E36C0A" w:themeColor="accent6" w:themeShade="BF"/>
                <w:sz w:val="20"/>
                <w:szCs w:val="20"/>
              </w:rPr>
            </w:pPr>
            <w:r w:rsidRPr="00AE7911">
              <w:rPr>
                <w:rFonts w:asciiTheme="minorHAnsi" w:hAnsiTheme="minorHAnsi" w:cstheme="minorHAnsi"/>
                <w:i/>
                <w:color w:val="E36C0A" w:themeColor="accent6" w:themeShade="BF"/>
                <w:sz w:val="20"/>
                <w:szCs w:val="20"/>
              </w:rPr>
              <w:t>IR reading</w:t>
            </w:r>
          </w:p>
        </w:tc>
        <w:tc>
          <w:tcPr>
            <w:tcW w:w="5220" w:type="dxa"/>
            <w:shd w:val="clear" w:color="auto" w:fill="B6DDE8" w:themeFill="accent5" w:themeFillTint="66"/>
          </w:tcPr>
          <w:p w14:paraId="3B30BBAE" w14:textId="1E278637" w:rsidR="00156044" w:rsidRPr="00037114" w:rsidRDefault="00156044" w:rsidP="00156044">
            <w:pPr>
              <w:ind w:left="-18" w:right="-15" w:firstLine="18"/>
              <w:rPr>
                <w:rFonts w:asciiTheme="minorHAnsi" w:hAnsiTheme="minorHAnsi" w:cstheme="minorHAnsi"/>
                <w:b/>
                <w:sz w:val="20"/>
                <w:szCs w:val="20"/>
              </w:rPr>
            </w:pPr>
            <w:r w:rsidRPr="00037114">
              <w:rPr>
                <w:rFonts w:asciiTheme="minorHAnsi" w:hAnsiTheme="minorHAnsi" w:cstheme="minorHAnsi"/>
                <w:b/>
                <w:sz w:val="20"/>
                <w:szCs w:val="20"/>
              </w:rPr>
              <w:t xml:space="preserve">Student Presentations: </w:t>
            </w:r>
            <w:proofErr w:type="spellStart"/>
            <w:r w:rsidRPr="00037114">
              <w:rPr>
                <w:rFonts w:asciiTheme="minorHAnsi" w:hAnsiTheme="minorHAnsi" w:cstheme="minorHAnsi"/>
                <w:i/>
                <w:sz w:val="20"/>
                <w:szCs w:val="20"/>
              </w:rPr>
              <w:t>Powerpoint</w:t>
            </w:r>
            <w:proofErr w:type="spellEnd"/>
            <w:r w:rsidRPr="00037114">
              <w:rPr>
                <w:rFonts w:asciiTheme="minorHAnsi" w:hAnsiTheme="minorHAnsi" w:cstheme="minorHAnsi"/>
                <w:i/>
                <w:sz w:val="20"/>
                <w:szCs w:val="20"/>
              </w:rPr>
              <w:t xml:space="preserve"> presentation of your independent study project</w:t>
            </w:r>
            <w:r>
              <w:rPr>
                <w:rFonts w:asciiTheme="minorHAnsi" w:hAnsiTheme="minorHAnsi" w:cstheme="minorHAnsi"/>
                <w:i/>
                <w:sz w:val="20"/>
                <w:szCs w:val="20"/>
              </w:rPr>
              <w:t xml:space="preserve"> (LO: 5, 7-10)</w:t>
            </w:r>
            <w:r w:rsidRPr="00037114">
              <w:rPr>
                <w:rFonts w:asciiTheme="minorHAnsi" w:hAnsiTheme="minorHAnsi" w:cstheme="minorHAnsi"/>
                <w:i/>
                <w:sz w:val="20"/>
                <w:szCs w:val="20"/>
              </w:rPr>
              <w:t>, peer review</w:t>
            </w:r>
            <w:r>
              <w:rPr>
                <w:rFonts w:asciiTheme="minorHAnsi" w:hAnsiTheme="minorHAnsi" w:cstheme="minorHAnsi"/>
                <w:i/>
                <w:sz w:val="20"/>
                <w:szCs w:val="20"/>
              </w:rPr>
              <w:t xml:space="preserve"> (LO: 6)</w:t>
            </w:r>
            <w:r w:rsidRPr="00037114">
              <w:rPr>
                <w:rFonts w:asciiTheme="minorHAnsi" w:hAnsiTheme="minorHAnsi" w:cstheme="minorHAnsi"/>
                <w:i/>
                <w:sz w:val="20"/>
                <w:szCs w:val="20"/>
              </w:rPr>
              <w:t>.</w:t>
            </w:r>
          </w:p>
        </w:tc>
        <w:tc>
          <w:tcPr>
            <w:tcW w:w="2668" w:type="dxa"/>
            <w:shd w:val="clear" w:color="auto" w:fill="B6DDE8" w:themeFill="accent5" w:themeFillTint="66"/>
          </w:tcPr>
          <w:p w14:paraId="579CD6F4" w14:textId="519A8700" w:rsidR="00156044" w:rsidRDefault="00156044" w:rsidP="00156044">
            <w:pPr>
              <w:ind w:left="-18" w:right="40" w:firstLine="18"/>
              <w:rPr>
                <w:rFonts w:asciiTheme="minorHAnsi" w:hAnsiTheme="minorHAnsi" w:cstheme="minorHAnsi"/>
                <w:i/>
                <w:color w:val="0070C0"/>
                <w:sz w:val="20"/>
                <w:szCs w:val="20"/>
              </w:rPr>
            </w:pPr>
            <w:r>
              <w:rPr>
                <w:rFonts w:asciiTheme="minorHAnsi" w:hAnsiTheme="minorHAnsi" w:cstheme="minorHAnsi"/>
                <w:i/>
                <w:color w:val="0070C0"/>
                <w:sz w:val="20"/>
                <w:szCs w:val="20"/>
              </w:rPr>
              <w:t xml:space="preserve">IR reminder to </w:t>
            </w:r>
            <w:proofErr w:type="spellStart"/>
            <w:r>
              <w:rPr>
                <w:rFonts w:asciiTheme="minorHAnsi" w:hAnsiTheme="minorHAnsi" w:cstheme="minorHAnsi"/>
                <w:i/>
                <w:color w:val="0070C0"/>
                <w:sz w:val="20"/>
                <w:szCs w:val="20"/>
              </w:rPr>
              <w:t>completel</w:t>
            </w:r>
            <w:proofErr w:type="spellEnd"/>
            <w:r>
              <w:rPr>
                <w:rFonts w:asciiTheme="minorHAnsi" w:hAnsiTheme="minorHAnsi" w:cstheme="minorHAnsi"/>
                <w:i/>
                <w:color w:val="0070C0"/>
                <w:sz w:val="20"/>
                <w:szCs w:val="20"/>
              </w:rPr>
              <w:t xml:space="preserve"> </w:t>
            </w:r>
            <w:r w:rsidRPr="00F377BC">
              <w:rPr>
                <w:rFonts w:asciiTheme="minorHAnsi" w:hAnsiTheme="minorHAnsi" w:cstheme="minorHAnsi"/>
                <w:b/>
                <w:i/>
                <w:color w:val="0070C0"/>
                <w:sz w:val="20"/>
                <w:szCs w:val="20"/>
              </w:rPr>
              <w:t>draft</w:t>
            </w:r>
            <w:r>
              <w:rPr>
                <w:rFonts w:asciiTheme="minorHAnsi" w:hAnsiTheme="minorHAnsi" w:cstheme="minorHAnsi"/>
                <w:i/>
                <w:color w:val="0070C0"/>
                <w:sz w:val="20"/>
                <w:szCs w:val="20"/>
              </w:rPr>
              <w:t xml:space="preserve"> term paper, 2 </w:t>
            </w:r>
            <w:proofErr w:type="spellStart"/>
            <w:r>
              <w:rPr>
                <w:rFonts w:asciiTheme="minorHAnsi" w:hAnsiTheme="minorHAnsi" w:cstheme="minorHAnsi"/>
                <w:i/>
                <w:color w:val="0070C0"/>
                <w:sz w:val="20"/>
                <w:szCs w:val="20"/>
              </w:rPr>
              <w:t>wks</w:t>
            </w:r>
            <w:proofErr w:type="spellEnd"/>
            <w:r>
              <w:rPr>
                <w:rFonts w:asciiTheme="minorHAnsi" w:hAnsiTheme="minorHAnsi" w:cstheme="minorHAnsi"/>
                <w:i/>
                <w:color w:val="0070C0"/>
                <w:sz w:val="20"/>
                <w:szCs w:val="20"/>
              </w:rPr>
              <w:t xml:space="preserve"> left </w:t>
            </w:r>
          </w:p>
        </w:tc>
      </w:tr>
      <w:tr w:rsidR="00156044" w14:paraId="111AAEC7" w14:textId="77777777" w:rsidTr="003A01A3">
        <w:trPr>
          <w:trHeight w:val="602"/>
        </w:trPr>
        <w:tc>
          <w:tcPr>
            <w:tcW w:w="657" w:type="dxa"/>
          </w:tcPr>
          <w:p w14:paraId="08591827" w14:textId="77777777" w:rsidR="00156044" w:rsidRDefault="00156044" w:rsidP="00156044">
            <w:pPr>
              <w:ind w:right="-576"/>
              <w:rPr>
                <w:rFonts w:asciiTheme="minorHAnsi" w:hAnsiTheme="minorHAnsi" w:cstheme="minorHAnsi"/>
                <w:b/>
                <w:color w:val="000000" w:themeColor="text1"/>
              </w:rPr>
            </w:pPr>
            <w:r>
              <w:rPr>
                <w:rFonts w:asciiTheme="minorHAnsi" w:hAnsiTheme="minorHAnsi" w:cstheme="minorHAnsi"/>
                <w:b/>
                <w:color w:val="000000" w:themeColor="text1"/>
              </w:rPr>
              <w:t>15</w:t>
            </w:r>
          </w:p>
          <w:p w14:paraId="202E3146" w14:textId="30498913" w:rsidR="00156044" w:rsidRPr="00A343F8" w:rsidRDefault="00156044" w:rsidP="00156044">
            <w:pPr>
              <w:ind w:right="-576"/>
              <w:rPr>
                <w:rFonts w:asciiTheme="minorHAnsi" w:hAnsiTheme="minorHAnsi" w:cstheme="minorHAnsi"/>
                <w:color w:val="000000" w:themeColor="text1"/>
              </w:rPr>
            </w:pPr>
            <w:r w:rsidRPr="00A343F8">
              <w:rPr>
                <w:rFonts w:asciiTheme="minorHAnsi" w:hAnsiTheme="minorHAnsi" w:cstheme="minorHAnsi"/>
                <w:color w:val="000000" w:themeColor="text1"/>
              </w:rPr>
              <w:t>4.17</w:t>
            </w:r>
          </w:p>
        </w:tc>
        <w:tc>
          <w:tcPr>
            <w:tcW w:w="1053" w:type="dxa"/>
          </w:tcPr>
          <w:p w14:paraId="272514AF" w14:textId="357C4000" w:rsidR="00156044" w:rsidRDefault="00156044" w:rsidP="00156044">
            <w:pPr>
              <w:ind w:left="-45" w:right="-17" w:hanging="45"/>
              <w:rPr>
                <w:rFonts w:asciiTheme="minorHAnsi" w:hAnsiTheme="minorHAnsi" w:cstheme="minorHAnsi"/>
                <w:color w:val="E36C0A" w:themeColor="accent6" w:themeShade="BF"/>
                <w:sz w:val="20"/>
                <w:szCs w:val="20"/>
              </w:rPr>
            </w:pPr>
            <w:r w:rsidRPr="00976CF5">
              <w:rPr>
                <w:rFonts w:asciiTheme="minorHAnsi" w:hAnsiTheme="minorHAnsi" w:cstheme="minorHAnsi"/>
                <w:color w:val="E36C0A" w:themeColor="accent6" w:themeShade="BF"/>
                <w:sz w:val="20"/>
                <w:szCs w:val="20"/>
              </w:rPr>
              <w:t>GPC 9</w:t>
            </w:r>
          </w:p>
        </w:tc>
        <w:tc>
          <w:tcPr>
            <w:tcW w:w="5220" w:type="dxa"/>
          </w:tcPr>
          <w:p w14:paraId="4E8BF96B" w14:textId="77777777" w:rsidR="00156044" w:rsidRPr="00CF6CBE" w:rsidRDefault="00156044" w:rsidP="00156044">
            <w:pPr>
              <w:ind w:left="-18" w:right="-15" w:firstLine="18"/>
              <w:rPr>
                <w:rFonts w:asciiTheme="minorHAnsi" w:hAnsiTheme="minorHAnsi" w:cstheme="minorHAnsi"/>
                <w:color w:val="000000"/>
                <w:sz w:val="20"/>
                <w:szCs w:val="20"/>
              </w:rPr>
            </w:pPr>
            <w:r w:rsidRPr="00CF6CBE">
              <w:rPr>
                <w:rFonts w:asciiTheme="minorHAnsi" w:hAnsiTheme="minorHAnsi" w:cstheme="minorHAnsi"/>
                <w:b/>
                <w:sz w:val="20"/>
                <w:szCs w:val="20"/>
              </w:rPr>
              <w:t>Past Climate Change: Marine Proxies</w:t>
            </w:r>
          </w:p>
          <w:p w14:paraId="549757A3" w14:textId="22A07F43" w:rsidR="00156044" w:rsidRPr="003A01A3" w:rsidRDefault="00156044" w:rsidP="00156044">
            <w:pPr>
              <w:ind w:left="-18" w:right="-15" w:firstLine="18"/>
              <w:rPr>
                <w:rFonts w:asciiTheme="minorHAnsi" w:hAnsiTheme="minorHAnsi" w:cstheme="minorHAnsi"/>
                <w:i/>
                <w:color w:val="000000"/>
                <w:sz w:val="20"/>
                <w:szCs w:val="20"/>
              </w:rPr>
            </w:pPr>
            <w:r w:rsidRPr="00CF6CBE">
              <w:rPr>
                <w:rFonts w:asciiTheme="minorHAnsi" w:hAnsiTheme="minorHAnsi" w:cstheme="minorHAnsi"/>
                <w:i/>
                <w:color w:val="000000"/>
                <w:sz w:val="20"/>
                <w:szCs w:val="20"/>
              </w:rPr>
              <w:t>Ocean sediments; geochemical approaches to reconstructing past conditions including oxygen isotopes, Mg/Ca, biomarkers; variations in deep sea and sea surface temperature, ice volume and other questions.</w:t>
            </w:r>
            <w:r>
              <w:rPr>
                <w:rFonts w:asciiTheme="minorHAnsi" w:hAnsiTheme="minorHAnsi" w:cstheme="minorHAnsi"/>
                <w:i/>
                <w:color w:val="000000"/>
                <w:sz w:val="20"/>
                <w:szCs w:val="20"/>
              </w:rPr>
              <w:t xml:space="preserve"> </w:t>
            </w:r>
            <w:r w:rsidRPr="00CF6CBE">
              <w:rPr>
                <w:rFonts w:asciiTheme="minorHAnsi" w:hAnsiTheme="minorHAnsi" w:cstheme="minorHAnsi"/>
                <w:i/>
                <w:color w:val="000000"/>
                <w:sz w:val="20"/>
                <w:szCs w:val="20"/>
              </w:rPr>
              <w:t xml:space="preserve">The geological time component of carbon burial in ocean sediments today and in past oceans and the long timescale variations in the carbon cycle. </w:t>
            </w:r>
            <w:r w:rsidRPr="008F529D">
              <w:rPr>
                <w:rFonts w:asciiTheme="minorHAnsi" w:hAnsiTheme="minorHAnsi" w:cstheme="minorHAnsi"/>
                <w:i/>
                <w:color w:val="4F6228" w:themeColor="accent3" w:themeShade="80"/>
                <w:sz w:val="20"/>
                <w:szCs w:val="20"/>
              </w:rPr>
              <w:t xml:space="preserve">What can geological archives tell us about past climate and future analogs. </w:t>
            </w:r>
            <w:r>
              <w:rPr>
                <w:rFonts w:asciiTheme="minorHAnsi" w:hAnsiTheme="minorHAnsi" w:cstheme="minorHAnsi"/>
                <w:i/>
                <w:sz w:val="20"/>
                <w:szCs w:val="20"/>
              </w:rPr>
              <w:t xml:space="preserve">LO: 1, 5. </w:t>
            </w:r>
          </w:p>
        </w:tc>
        <w:tc>
          <w:tcPr>
            <w:tcW w:w="2668" w:type="dxa"/>
            <w:shd w:val="clear" w:color="auto" w:fill="auto"/>
          </w:tcPr>
          <w:p w14:paraId="4D09EECB" w14:textId="77777777" w:rsidR="00156044" w:rsidRPr="005006BC" w:rsidRDefault="00156044" w:rsidP="00156044">
            <w:pPr>
              <w:ind w:left="-18" w:right="40" w:firstLine="18"/>
              <w:rPr>
                <w:rFonts w:asciiTheme="minorHAnsi" w:hAnsiTheme="minorHAnsi" w:cstheme="minorHAnsi"/>
                <w:i/>
                <w:color w:val="0070C0"/>
                <w:sz w:val="20"/>
                <w:szCs w:val="20"/>
                <w:u w:val="single"/>
              </w:rPr>
            </w:pPr>
          </w:p>
        </w:tc>
      </w:tr>
      <w:tr w:rsidR="00156044" w14:paraId="19AD67A0" w14:textId="77777777" w:rsidTr="003A01A3">
        <w:trPr>
          <w:trHeight w:val="503"/>
        </w:trPr>
        <w:tc>
          <w:tcPr>
            <w:tcW w:w="657" w:type="dxa"/>
          </w:tcPr>
          <w:p w14:paraId="0E8315E0" w14:textId="1D719A5D" w:rsidR="00156044" w:rsidRDefault="00156044" w:rsidP="00156044">
            <w:pPr>
              <w:ind w:right="-576"/>
              <w:rPr>
                <w:rFonts w:asciiTheme="minorHAnsi" w:hAnsiTheme="minorHAnsi" w:cstheme="minorHAnsi"/>
                <w:b/>
                <w:color w:val="000000" w:themeColor="text1"/>
              </w:rPr>
            </w:pPr>
          </w:p>
        </w:tc>
        <w:tc>
          <w:tcPr>
            <w:tcW w:w="1053" w:type="dxa"/>
          </w:tcPr>
          <w:p w14:paraId="55EADF7B" w14:textId="2A3BAE10" w:rsidR="00156044" w:rsidRDefault="00156044" w:rsidP="00156044">
            <w:pPr>
              <w:ind w:left="-45" w:right="-17" w:hanging="45"/>
              <w:rPr>
                <w:rFonts w:asciiTheme="minorHAnsi" w:hAnsiTheme="minorHAnsi" w:cstheme="minorHAnsi"/>
                <w:color w:val="E36C0A" w:themeColor="accent6" w:themeShade="BF"/>
                <w:sz w:val="20"/>
                <w:szCs w:val="20"/>
              </w:rPr>
            </w:pPr>
            <w:r w:rsidRPr="00976CF5">
              <w:rPr>
                <w:rFonts w:asciiTheme="minorHAnsi" w:hAnsiTheme="minorHAnsi" w:cstheme="minorHAnsi"/>
                <w:color w:val="E36C0A" w:themeColor="accent6" w:themeShade="BF"/>
                <w:sz w:val="20"/>
                <w:szCs w:val="20"/>
              </w:rPr>
              <w:t>GPC 9</w:t>
            </w:r>
          </w:p>
        </w:tc>
        <w:tc>
          <w:tcPr>
            <w:tcW w:w="5220" w:type="dxa"/>
          </w:tcPr>
          <w:p w14:paraId="3CD71F4A" w14:textId="77777777" w:rsidR="00156044" w:rsidRPr="00CF6CBE" w:rsidRDefault="00156044" w:rsidP="00156044">
            <w:pPr>
              <w:ind w:left="-18" w:right="-15" w:firstLine="18"/>
              <w:rPr>
                <w:rFonts w:asciiTheme="minorHAnsi" w:hAnsiTheme="minorHAnsi" w:cstheme="minorHAnsi"/>
                <w:sz w:val="20"/>
                <w:szCs w:val="20"/>
              </w:rPr>
            </w:pPr>
            <w:r w:rsidRPr="00CF6CBE">
              <w:rPr>
                <w:rFonts w:asciiTheme="minorHAnsi" w:hAnsiTheme="minorHAnsi" w:cstheme="minorHAnsi"/>
                <w:b/>
                <w:sz w:val="20"/>
                <w:szCs w:val="20"/>
              </w:rPr>
              <w:t>Past Climate Change: Terrestrial Proxies</w:t>
            </w:r>
          </w:p>
          <w:p w14:paraId="2E8C58DC" w14:textId="6E2D8C3A" w:rsidR="00156044" w:rsidRPr="00CF6CBE" w:rsidRDefault="00156044" w:rsidP="00156044">
            <w:pPr>
              <w:ind w:left="-18" w:right="-15" w:firstLine="18"/>
              <w:rPr>
                <w:rFonts w:asciiTheme="minorHAnsi" w:hAnsiTheme="minorHAnsi" w:cstheme="minorHAnsi"/>
                <w:b/>
                <w:color w:val="000000"/>
                <w:sz w:val="20"/>
                <w:szCs w:val="20"/>
              </w:rPr>
            </w:pPr>
            <w:r w:rsidRPr="00CF6CBE">
              <w:rPr>
                <w:rFonts w:asciiTheme="minorHAnsi" w:hAnsiTheme="minorHAnsi" w:cstheme="minorHAnsi"/>
                <w:i/>
                <w:color w:val="000000"/>
                <w:sz w:val="20"/>
                <w:szCs w:val="20"/>
              </w:rPr>
              <w:t xml:space="preserve">Continental proxies and archives: tree rings, pollen, biomarkers, lake cores, ice cores, speleothems, </w:t>
            </w:r>
            <w:r w:rsidRPr="00CF6CBE">
              <w:rPr>
                <w:rFonts w:asciiTheme="minorHAnsi" w:hAnsiTheme="minorHAnsi" w:cstheme="minorHAnsi"/>
                <w:i/>
                <w:color w:val="000000"/>
                <w:sz w:val="20"/>
                <w:szCs w:val="20"/>
              </w:rPr>
              <w:lastRenderedPageBreak/>
              <w:t>geomorphology.</w:t>
            </w:r>
            <w:r>
              <w:rPr>
                <w:rFonts w:asciiTheme="minorHAnsi" w:hAnsiTheme="minorHAnsi" w:cstheme="minorHAnsi"/>
                <w:i/>
                <w:color w:val="000000"/>
                <w:sz w:val="20"/>
                <w:szCs w:val="20"/>
              </w:rPr>
              <w:t xml:space="preserve"> How can we reconstruct climate and ecosystems in the past and at what </w:t>
            </w:r>
            <w:proofErr w:type="gramStart"/>
            <w:r>
              <w:rPr>
                <w:rFonts w:asciiTheme="minorHAnsi" w:hAnsiTheme="minorHAnsi" w:cstheme="minorHAnsi"/>
                <w:i/>
                <w:color w:val="000000"/>
                <w:sz w:val="20"/>
                <w:szCs w:val="20"/>
              </w:rPr>
              <w:t>resolutions.</w:t>
            </w:r>
            <w:proofErr w:type="gramEnd"/>
            <w:r>
              <w:rPr>
                <w:rFonts w:asciiTheme="minorHAnsi" w:hAnsiTheme="minorHAnsi" w:cstheme="minorHAnsi"/>
                <w:i/>
                <w:color w:val="000000"/>
                <w:sz w:val="20"/>
                <w:szCs w:val="20"/>
              </w:rPr>
              <w:t xml:space="preserve"> </w:t>
            </w:r>
            <w:r w:rsidRPr="008F529D">
              <w:rPr>
                <w:rFonts w:asciiTheme="minorHAnsi" w:hAnsiTheme="minorHAnsi" w:cstheme="minorHAnsi"/>
                <w:i/>
                <w:color w:val="4F6228" w:themeColor="accent3" w:themeShade="80"/>
                <w:sz w:val="20"/>
                <w:szCs w:val="20"/>
              </w:rPr>
              <w:t xml:space="preserve">What can geological archives tell us about past climate and future analogs. </w:t>
            </w:r>
            <w:r>
              <w:rPr>
                <w:rFonts w:asciiTheme="minorHAnsi" w:hAnsiTheme="minorHAnsi" w:cstheme="minorHAnsi"/>
                <w:i/>
                <w:sz w:val="20"/>
                <w:szCs w:val="20"/>
              </w:rPr>
              <w:t>LO: 1, 5.</w:t>
            </w:r>
          </w:p>
        </w:tc>
        <w:tc>
          <w:tcPr>
            <w:tcW w:w="2668" w:type="dxa"/>
            <w:shd w:val="clear" w:color="auto" w:fill="B6DDE8" w:themeFill="accent5" w:themeFillTint="66"/>
          </w:tcPr>
          <w:p w14:paraId="5939CE55" w14:textId="21E824D4" w:rsidR="00156044" w:rsidRPr="00F377BC" w:rsidRDefault="00156044" w:rsidP="00156044">
            <w:pPr>
              <w:ind w:left="-18" w:right="40" w:firstLine="18"/>
              <w:rPr>
                <w:rFonts w:asciiTheme="minorHAnsi" w:hAnsiTheme="minorHAnsi" w:cstheme="minorHAnsi"/>
                <w:i/>
                <w:color w:val="0070C0"/>
                <w:sz w:val="20"/>
                <w:szCs w:val="20"/>
              </w:rPr>
            </w:pPr>
            <w:r>
              <w:rPr>
                <w:rFonts w:asciiTheme="minorHAnsi" w:hAnsiTheme="minorHAnsi" w:cstheme="minorHAnsi"/>
                <w:i/>
                <w:color w:val="0070C0"/>
                <w:sz w:val="20"/>
                <w:szCs w:val="20"/>
              </w:rPr>
              <w:lastRenderedPageBreak/>
              <w:t xml:space="preserve">IR reminder to </w:t>
            </w:r>
            <w:r w:rsidRPr="00F377BC">
              <w:rPr>
                <w:rFonts w:asciiTheme="minorHAnsi" w:hAnsiTheme="minorHAnsi" w:cstheme="minorHAnsi"/>
                <w:b/>
                <w:i/>
                <w:color w:val="0070C0"/>
                <w:sz w:val="20"/>
                <w:szCs w:val="20"/>
              </w:rPr>
              <w:t>edit</w:t>
            </w:r>
            <w:r>
              <w:rPr>
                <w:rFonts w:asciiTheme="minorHAnsi" w:hAnsiTheme="minorHAnsi" w:cstheme="minorHAnsi"/>
                <w:i/>
                <w:color w:val="0070C0"/>
                <w:sz w:val="20"/>
                <w:szCs w:val="20"/>
              </w:rPr>
              <w:t xml:space="preserve"> your term paper (1 week lef</w:t>
            </w:r>
            <w:r w:rsidRPr="00190C29">
              <w:rPr>
                <w:rFonts w:asciiTheme="minorHAnsi" w:hAnsiTheme="minorHAnsi" w:cstheme="minorHAnsi"/>
                <w:i/>
                <w:color w:val="0070C0"/>
                <w:sz w:val="20"/>
                <w:szCs w:val="20"/>
              </w:rPr>
              <w:t>t).</w:t>
            </w:r>
          </w:p>
        </w:tc>
      </w:tr>
      <w:tr w:rsidR="00156044" w14:paraId="57DF6894" w14:textId="77777777" w:rsidTr="003A01A3">
        <w:trPr>
          <w:trHeight w:val="998"/>
        </w:trPr>
        <w:tc>
          <w:tcPr>
            <w:tcW w:w="657" w:type="dxa"/>
          </w:tcPr>
          <w:p w14:paraId="431C9FAA" w14:textId="77777777" w:rsidR="00156044" w:rsidRDefault="00156044" w:rsidP="00156044">
            <w:pPr>
              <w:ind w:right="-576"/>
              <w:rPr>
                <w:rFonts w:asciiTheme="minorHAnsi" w:hAnsiTheme="minorHAnsi" w:cstheme="minorHAnsi"/>
                <w:b/>
                <w:color w:val="000000" w:themeColor="text1"/>
              </w:rPr>
            </w:pPr>
            <w:r>
              <w:rPr>
                <w:rFonts w:asciiTheme="minorHAnsi" w:hAnsiTheme="minorHAnsi" w:cstheme="minorHAnsi"/>
                <w:b/>
                <w:color w:val="000000" w:themeColor="text1"/>
              </w:rPr>
              <w:lastRenderedPageBreak/>
              <w:t>16</w:t>
            </w:r>
          </w:p>
          <w:p w14:paraId="60A6F5B5" w14:textId="5164C4AF" w:rsidR="00156044" w:rsidRPr="00A343F8" w:rsidRDefault="00156044" w:rsidP="00156044">
            <w:pPr>
              <w:ind w:right="-576"/>
              <w:rPr>
                <w:rFonts w:asciiTheme="minorHAnsi" w:hAnsiTheme="minorHAnsi" w:cstheme="minorHAnsi"/>
                <w:color w:val="000000" w:themeColor="text1"/>
              </w:rPr>
            </w:pPr>
            <w:r w:rsidRPr="00A343F8">
              <w:rPr>
                <w:rFonts w:asciiTheme="minorHAnsi" w:hAnsiTheme="minorHAnsi" w:cstheme="minorHAnsi"/>
                <w:color w:val="000000" w:themeColor="text1"/>
              </w:rPr>
              <w:t>4.24</w:t>
            </w:r>
          </w:p>
        </w:tc>
        <w:tc>
          <w:tcPr>
            <w:tcW w:w="1053" w:type="dxa"/>
          </w:tcPr>
          <w:p w14:paraId="224FC202" w14:textId="77777777" w:rsidR="00156044" w:rsidRDefault="00156044" w:rsidP="00156044">
            <w:pPr>
              <w:ind w:left="-45" w:right="-17" w:hanging="45"/>
              <w:rPr>
                <w:rFonts w:asciiTheme="minorHAnsi" w:hAnsiTheme="minorHAnsi" w:cstheme="minorHAnsi"/>
                <w:color w:val="E36C0A" w:themeColor="accent6" w:themeShade="BF"/>
                <w:sz w:val="20"/>
                <w:szCs w:val="20"/>
              </w:rPr>
            </w:pPr>
            <w:r w:rsidRPr="00976CF5">
              <w:rPr>
                <w:rFonts w:asciiTheme="minorHAnsi" w:hAnsiTheme="minorHAnsi" w:cstheme="minorHAnsi"/>
                <w:color w:val="E36C0A" w:themeColor="accent6" w:themeShade="BF"/>
                <w:sz w:val="20"/>
                <w:szCs w:val="20"/>
              </w:rPr>
              <w:t>GPC 10</w:t>
            </w:r>
          </w:p>
          <w:p w14:paraId="6CF5473C" w14:textId="3366BCBC" w:rsidR="00156044" w:rsidRPr="001352AB" w:rsidRDefault="00156044" w:rsidP="00156044">
            <w:pPr>
              <w:ind w:left="-45" w:right="-17" w:hanging="45"/>
              <w:rPr>
                <w:rFonts w:asciiTheme="minorHAnsi" w:hAnsiTheme="minorHAnsi" w:cstheme="minorHAnsi"/>
                <w:color w:val="76923C" w:themeColor="accent3" w:themeShade="BF"/>
                <w:sz w:val="20"/>
                <w:szCs w:val="20"/>
              </w:rPr>
            </w:pPr>
            <w:r w:rsidRPr="001352AB">
              <w:rPr>
                <w:rFonts w:asciiTheme="minorHAnsi" w:hAnsiTheme="minorHAnsi" w:cstheme="minorHAnsi"/>
                <w:color w:val="76923C" w:themeColor="accent3" w:themeShade="BF"/>
                <w:sz w:val="20"/>
                <w:szCs w:val="20"/>
              </w:rPr>
              <w:t>NC</w:t>
            </w:r>
            <w:r>
              <w:rPr>
                <w:rFonts w:asciiTheme="minorHAnsi" w:hAnsiTheme="minorHAnsi" w:cstheme="minorHAnsi"/>
                <w:color w:val="76923C" w:themeColor="accent3" w:themeShade="BF"/>
                <w:sz w:val="20"/>
                <w:szCs w:val="20"/>
              </w:rPr>
              <w:t>A</w:t>
            </w:r>
            <w:r w:rsidRPr="001352AB">
              <w:rPr>
                <w:rFonts w:asciiTheme="minorHAnsi" w:hAnsiTheme="minorHAnsi" w:cstheme="minorHAnsi"/>
                <w:color w:val="76923C" w:themeColor="accent3" w:themeShade="BF"/>
                <w:sz w:val="20"/>
                <w:szCs w:val="20"/>
              </w:rPr>
              <w:t xml:space="preserve">4 </w:t>
            </w:r>
          </w:p>
          <w:p w14:paraId="002D1BB7" w14:textId="0F20D29F" w:rsidR="00156044" w:rsidRDefault="00156044" w:rsidP="00156044">
            <w:pPr>
              <w:ind w:left="-45" w:right="-17" w:hanging="45"/>
              <w:rPr>
                <w:rFonts w:asciiTheme="minorHAnsi" w:hAnsiTheme="minorHAnsi" w:cstheme="minorHAnsi"/>
                <w:color w:val="E36C0A" w:themeColor="accent6" w:themeShade="BF"/>
                <w:sz w:val="20"/>
                <w:szCs w:val="20"/>
              </w:rPr>
            </w:pPr>
            <w:r w:rsidRPr="001352AB">
              <w:rPr>
                <w:rFonts w:asciiTheme="minorHAnsi" w:hAnsiTheme="minorHAnsi" w:cstheme="minorHAnsi"/>
                <w:color w:val="76923C" w:themeColor="accent3" w:themeShade="BF"/>
                <w:sz w:val="20"/>
                <w:szCs w:val="20"/>
              </w:rPr>
              <w:t>IPCC1.5</w:t>
            </w:r>
          </w:p>
        </w:tc>
        <w:tc>
          <w:tcPr>
            <w:tcW w:w="5220" w:type="dxa"/>
          </w:tcPr>
          <w:p w14:paraId="44DC4AA4" w14:textId="1F348D0C" w:rsidR="00156044" w:rsidRPr="00CF6CBE" w:rsidRDefault="00156044" w:rsidP="00156044">
            <w:pPr>
              <w:ind w:left="-18" w:right="-15" w:firstLine="18"/>
              <w:rPr>
                <w:rFonts w:asciiTheme="minorHAnsi" w:hAnsiTheme="minorHAnsi" w:cstheme="minorHAnsi"/>
                <w:b/>
                <w:color w:val="000000"/>
                <w:sz w:val="20"/>
                <w:szCs w:val="20"/>
              </w:rPr>
            </w:pPr>
            <w:r w:rsidRPr="00CF6CBE">
              <w:rPr>
                <w:rFonts w:asciiTheme="minorHAnsi" w:hAnsiTheme="minorHAnsi" w:cstheme="minorHAnsi"/>
                <w:b/>
                <w:color w:val="000000"/>
                <w:sz w:val="20"/>
                <w:szCs w:val="20"/>
              </w:rPr>
              <w:t xml:space="preserve">Mechanisms 1: Climate </w:t>
            </w:r>
            <w:r>
              <w:rPr>
                <w:rFonts w:asciiTheme="minorHAnsi" w:hAnsiTheme="minorHAnsi" w:cstheme="minorHAnsi"/>
                <w:b/>
                <w:color w:val="000000"/>
                <w:sz w:val="20"/>
                <w:szCs w:val="20"/>
              </w:rPr>
              <w:t>S</w:t>
            </w:r>
            <w:r w:rsidRPr="00CF6CBE">
              <w:rPr>
                <w:rFonts w:asciiTheme="minorHAnsi" w:hAnsiTheme="minorHAnsi" w:cstheme="minorHAnsi"/>
                <w:b/>
                <w:color w:val="000000"/>
                <w:sz w:val="20"/>
                <w:szCs w:val="20"/>
              </w:rPr>
              <w:t xml:space="preserve">ensitivity </w:t>
            </w:r>
            <w:r>
              <w:rPr>
                <w:rFonts w:asciiTheme="minorHAnsi" w:hAnsiTheme="minorHAnsi" w:cstheme="minorHAnsi"/>
                <w:b/>
                <w:color w:val="000000"/>
                <w:sz w:val="20"/>
                <w:szCs w:val="20"/>
              </w:rPr>
              <w:t>&amp;</w:t>
            </w:r>
            <w:r w:rsidRPr="00CF6CBE">
              <w:rPr>
                <w:rFonts w:asciiTheme="minorHAnsi" w:hAnsiTheme="minorHAnsi" w:cstheme="minorHAnsi"/>
                <w:b/>
                <w:color w:val="000000"/>
                <w:sz w:val="20"/>
                <w:szCs w:val="20"/>
              </w:rPr>
              <w:t xml:space="preserve"> </w:t>
            </w:r>
            <w:r>
              <w:rPr>
                <w:rFonts w:asciiTheme="minorHAnsi" w:hAnsiTheme="minorHAnsi" w:cstheme="minorHAnsi"/>
                <w:b/>
                <w:color w:val="000000"/>
                <w:sz w:val="20"/>
                <w:szCs w:val="20"/>
              </w:rPr>
              <w:t>F</w:t>
            </w:r>
            <w:r w:rsidRPr="00CF6CBE">
              <w:rPr>
                <w:rFonts w:asciiTheme="minorHAnsi" w:hAnsiTheme="minorHAnsi" w:cstheme="minorHAnsi"/>
                <w:b/>
                <w:color w:val="000000"/>
                <w:sz w:val="20"/>
                <w:szCs w:val="20"/>
              </w:rPr>
              <w:t xml:space="preserve">eedback </w:t>
            </w:r>
            <w:r>
              <w:rPr>
                <w:rFonts w:asciiTheme="minorHAnsi" w:hAnsiTheme="minorHAnsi" w:cstheme="minorHAnsi"/>
                <w:b/>
                <w:color w:val="000000"/>
                <w:sz w:val="20"/>
                <w:szCs w:val="20"/>
              </w:rPr>
              <w:t>M</w:t>
            </w:r>
            <w:r w:rsidRPr="00CF6CBE">
              <w:rPr>
                <w:rFonts w:asciiTheme="minorHAnsi" w:hAnsiTheme="minorHAnsi" w:cstheme="minorHAnsi"/>
                <w:b/>
                <w:color w:val="000000"/>
                <w:sz w:val="20"/>
                <w:szCs w:val="20"/>
              </w:rPr>
              <w:t>echanisms</w:t>
            </w:r>
          </w:p>
          <w:p w14:paraId="5D8CF1BA" w14:textId="2B7035A2" w:rsidR="00156044" w:rsidRPr="00CF6CBE" w:rsidRDefault="00156044" w:rsidP="00156044">
            <w:pPr>
              <w:ind w:left="-18" w:right="-15" w:firstLine="18"/>
              <w:rPr>
                <w:rFonts w:asciiTheme="minorHAnsi" w:hAnsiTheme="minorHAnsi" w:cstheme="minorHAnsi"/>
                <w:b/>
                <w:color w:val="000000"/>
                <w:sz w:val="20"/>
                <w:szCs w:val="20"/>
              </w:rPr>
            </w:pPr>
            <w:proofErr w:type="spellStart"/>
            <w:r w:rsidRPr="00CF6CBE">
              <w:rPr>
                <w:rFonts w:asciiTheme="minorHAnsi" w:hAnsiTheme="minorHAnsi" w:cstheme="minorHAnsi"/>
                <w:i/>
                <w:color w:val="000000"/>
                <w:sz w:val="20"/>
                <w:szCs w:val="20"/>
              </w:rPr>
              <w:t>Forcings</w:t>
            </w:r>
            <w:proofErr w:type="spellEnd"/>
            <w:r w:rsidRPr="00CF6CBE">
              <w:rPr>
                <w:rFonts w:asciiTheme="minorHAnsi" w:hAnsiTheme="minorHAnsi" w:cstheme="minorHAnsi"/>
                <w:i/>
                <w:color w:val="000000"/>
                <w:sz w:val="20"/>
                <w:szCs w:val="20"/>
              </w:rPr>
              <w:t>, non-linear responses, equilibrium states, positive and negative feedbacks</w:t>
            </w:r>
            <w:r>
              <w:rPr>
                <w:rFonts w:asciiTheme="minorHAnsi" w:hAnsiTheme="minorHAnsi" w:cstheme="minorHAnsi"/>
                <w:i/>
                <w:color w:val="000000"/>
                <w:sz w:val="20"/>
                <w:szCs w:val="20"/>
              </w:rPr>
              <w:t>, tipping points</w:t>
            </w:r>
            <w:r w:rsidRPr="00CF6CBE">
              <w:rPr>
                <w:rFonts w:asciiTheme="minorHAnsi" w:hAnsiTheme="minorHAnsi" w:cstheme="minorHAnsi"/>
                <w:i/>
                <w:color w:val="000000"/>
                <w:sz w:val="20"/>
                <w:szCs w:val="20"/>
              </w:rPr>
              <w:t>.</w:t>
            </w:r>
            <w:r>
              <w:rPr>
                <w:rFonts w:asciiTheme="minorHAnsi" w:hAnsiTheme="minorHAnsi" w:cstheme="minorHAnsi"/>
                <w:i/>
                <w:color w:val="000000"/>
                <w:sz w:val="20"/>
                <w:szCs w:val="20"/>
              </w:rPr>
              <w:t xml:space="preserve"> </w:t>
            </w:r>
            <w:r w:rsidRPr="004A7B63">
              <w:rPr>
                <w:rFonts w:asciiTheme="minorHAnsi" w:hAnsiTheme="minorHAnsi" w:cstheme="minorHAnsi"/>
                <w:i/>
                <w:color w:val="4F6228" w:themeColor="accent3" w:themeShade="80"/>
                <w:sz w:val="20"/>
                <w:szCs w:val="20"/>
              </w:rPr>
              <w:t>Discuss managing climate future with emissions/geoengineering.</w:t>
            </w:r>
            <w:r>
              <w:rPr>
                <w:rFonts w:asciiTheme="minorHAnsi" w:hAnsiTheme="minorHAnsi" w:cstheme="minorHAnsi"/>
                <w:i/>
                <w:color w:val="4F6228" w:themeColor="accent3" w:themeShade="80"/>
                <w:sz w:val="20"/>
                <w:szCs w:val="20"/>
              </w:rPr>
              <w:t xml:space="preserve"> </w:t>
            </w:r>
            <w:r>
              <w:rPr>
                <w:rFonts w:asciiTheme="minorHAnsi" w:hAnsiTheme="minorHAnsi" w:cstheme="minorHAnsi"/>
                <w:i/>
                <w:sz w:val="20"/>
                <w:szCs w:val="20"/>
              </w:rPr>
              <w:t xml:space="preserve">LO: 1, 5, 6. </w:t>
            </w:r>
          </w:p>
        </w:tc>
        <w:tc>
          <w:tcPr>
            <w:tcW w:w="2668" w:type="dxa"/>
            <w:shd w:val="clear" w:color="auto" w:fill="auto"/>
          </w:tcPr>
          <w:p w14:paraId="032259E5" w14:textId="0E686825" w:rsidR="00156044" w:rsidRPr="005006BC" w:rsidRDefault="00156044" w:rsidP="00156044">
            <w:pPr>
              <w:ind w:left="-18" w:right="40" w:firstLine="18"/>
              <w:rPr>
                <w:rFonts w:asciiTheme="minorHAnsi" w:hAnsiTheme="minorHAnsi" w:cstheme="minorHAnsi"/>
                <w:i/>
                <w:color w:val="0070C0"/>
                <w:sz w:val="20"/>
                <w:szCs w:val="20"/>
                <w:u w:val="single"/>
              </w:rPr>
            </w:pPr>
          </w:p>
        </w:tc>
      </w:tr>
      <w:tr w:rsidR="00156044" w14:paraId="44ABF72C" w14:textId="77777777" w:rsidTr="003A01A3">
        <w:trPr>
          <w:trHeight w:val="1052"/>
        </w:trPr>
        <w:tc>
          <w:tcPr>
            <w:tcW w:w="657" w:type="dxa"/>
          </w:tcPr>
          <w:p w14:paraId="5637BCF1" w14:textId="78CC8FB6" w:rsidR="00156044" w:rsidRDefault="00156044" w:rsidP="00156044">
            <w:pPr>
              <w:ind w:right="-576"/>
              <w:rPr>
                <w:rFonts w:asciiTheme="minorHAnsi" w:hAnsiTheme="minorHAnsi" w:cstheme="minorHAnsi"/>
                <w:b/>
                <w:color w:val="000000" w:themeColor="text1"/>
              </w:rPr>
            </w:pPr>
          </w:p>
        </w:tc>
        <w:tc>
          <w:tcPr>
            <w:tcW w:w="1053" w:type="dxa"/>
          </w:tcPr>
          <w:p w14:paraId="33585EF7" w14:textId="372FACF8" w:rsidR="00156044" w:rsidRDefault="00156044" w:rsidP="00156044">
            <w:pPr>
              <w:ind w:left="-45" w:right="-17" w:hanging="45"/>
              <w:rPr>
                <w:rFonts w:asciiTheme="minorHAnsi" w:hAnsiTheme="minorHAnsi" w:cstheme="minorHAnsi"/>
                <w:color w:val="E36C0A" w:themeColor="accent6" w:themeShade="BF"/>
                <w:sz w:val="20"/>
                <w:szCs w:val="20"/>
              </w:rPr>
            </w:pPr>
            <w:r w:rsidRPr="00976CF5">
              <w:rPr>
                <w:rFonts w:asciiTheme="minorHAnsi" w:hAnsiTheme="minorHAnsi" w:cstheme="minorHAnsi"/>
                <w:color w:val="E36C0A" w:themeColor="accent6" w:themeShade="BF"/>
                <w:sz w:val="20"/>
                <w:szCs w:val="20"/>
              </w:rPr>
              <w:t>GPC 1</w:t>
            </w:r>
            <w:r>
              <w:rPr>
                <w:rFonts w:asciiTheme="minorHAnsi" w:hAnsiTheme="minorHAnsi" w:cstheme="minorHAnsi"/>
                <w:color w:val="E36C0A" w:themeColor="accent6" w:themeShade="BF"/>
                <w:sz w:val="20"/>
                <w:szCs w:val="20"/>
              </w:rPr>
              <w:t>1</w:t>
            </w:r>
          </w:p>
        </w:tc>
        <w:tc>
          <w:tcPr>
            <w:tcW w:w="5220" w:type="dxa"/>
          </w:tcPr>
          <w:p w14:paraId="3B0B785E" w14:textId="77777777" w:rsidR="00156044" w:rsidRPr="00CF6CBE" w:rsidRDefault="00156044" w:rsidP="00156044">
            <w:pPr>
              <w:ind w:left="-18" w:right="-15" w:firstLine="18"/>
              <w:rPr>
                <w:rFonts w:asciiTheme="minorHAnsi" w:hAnsiTheme="minorHAnsi" w:cstheme="minorHAnsi"/>
                <w:b/>
                <w:bCs/>
                <w:iCs/>
                <w:color w:val="000000"/>
                <w:sz w:val="20"/>
                <w:szCs w:val="20"/>
              </w:rPr>
            </w:pPr>
            <w:r w:rsidRPr="00CF6CBE">
              <w:rPr>
                <w:rFonts w:asciiTheme="minorHAnsi" w:hAnsiTheme="minorHAnsi" w:cstheme="minorHAnsi"/>
                <w:b/>
                <w:bCs/>
                <w:iCs/>
                <w:color w:val="000000"/>
                <w:sz w:val="20"/>
                <w:szCs w:val="20"/>
              </w:rPr>
              <w:t xml:space="preserve">Mechanisms 2: Climate models </w:t>
            </w:r>
          </w:p>
          <w:p w14:paraId="603FF568" w14:textId="5BF93A41" w:rsidR="00156044" w:rsidRPr="00CF6CBE" w:rsidRDefault="00156044" w:rsidP="00156044">
            <w:pPr>
              <w:ind w:left="-18" w:right="-15" w:firstLine="18"/>
              <w:rPr>
                <w:rFonts w:asciiTheme="minorHAnsi" w:hAnsiTheme="minorHAnsi" w:cstheme="minorHAnsi"/>
                <w:b/>
                <w:color w:val="000000"/>
                <w:sz w:val="20"/>
                <w:szCs w:val="20"/>
              </w:rPr>
            </w:pPr>
            <w:r w:rsidRPr="00CF6CBE">
              <w:rPr>
                <w:rFonts w:asciiTheme="minorHAnsi" w:hAnsiTheme="minorHAnsi" w:cstheme="minorHAnsi"/>
                <w:bCs/>
                <w:i/>
                <w:iCs/>
                <w:color w:val="000000"/>
                <w:sz w:val="20"/>
                <w:szCs w:val="20"/>
              </w:rPr>
              <w:t xml:space="preserve">Why do we need models? Testing cause and effect. Hierarchy of model type. How to use models to answer climate science </w:t>
            </w:r>
            <w:proofErr w:type="gramStart"/>
            <w:r w:rsidRPr="00CF6CBE">
              <w:rPr>
                <w:rFonts w:asciiTheme="minorHAnsi" w:hAnsiTheme="minorHAnsi" w:cstheme="minorHAnsi"/>
                <w:bCs/>
                <w:i/>
                <w:iCs/>
                <w:color w:val="000000"/>
                <w:sz w:val="20"/>
                <w:szCs w:val="20"/>
              </w:rPr>
              <w:t>questions.</w:t>
            </w:r>
            <w:proofErr w:type="gramEnd"/>
            <w:r w:rsidRPr="00CF6CBE">
              <w:rPr>
                <w:rFonts w:asciiTheme="minorHAnsi" w:hAnsiTheme="minorHAnsi" w:cstheme="minorHAnsi"/>
                <w:bCs/>
                <w:i/>
                <w:iCs/>
                <w:color w:val="000000"/>
                <w:sz w:val="20"/>
                <w:szCs w:val="20"/>
              </w:rPr>
              <w:t xml:space="preserve"> Example applications.</w:t>
            </w:r>
            <w:r>
              <w:rPr>
                <w:rFonts w:asciiTheme="minorHAnsi" w:hAnsiTheme="minorHAnsi" w:cstheme="minorHAnsi"/>
                <w:bCs/>
                <w:i/>
                <w:iCs/>
                <w:color w:val="000000"/>
                <w:sz w:val="20"/>
                <w:szCs w:val="20"/>
              </w:rPr>
              <w:t xml:space="preserve"> </w:t>
            </w:r>
            <w:r w:rsidRPr="004A7B63">
              <w:rPr>
                <w:rFonts w:asciiTheme="minorHAnsi" w:hAnsiTheme="minorHAnsi" w:cstheme="minorHAnsi"/>
                <w:bCs/>
                <w:i/>
                <w:iCs/>
                <w:color w:val="4F6228" w:themeColor="accent3" w:themeShade="80"/>
                <w:sz w:val="20"/>
                <w:szCs w:val="20"/>
              </w:rPr>
              <w:t xml:space="preserve">Projections for emissions scenarios – summative discussion. </w:t>
            </w:r>
            <w:r>
              <w:rPr>
                <w:rFonts w:asciiTheme="minorHAnsi" w:hAnsiTheme="minorHAnsi" w:cstheme="minorHAnsi"/>
                <w:i/>
                <w:sz w:val="20"/>
                <w:szCs w:val="20"/>
              </w:rPr>
              <w:t xml:space="preserve">LO: 1, 5, 6. </w:t>
            </w:r>
          </w:p>
        </w:tc>
        <w:tc>
          <w:tcPr>
            <w:tcW w:w="2668" w:type="dxa"/>
            <w:shd w:val="clear" w:color="auto" w:fill="B6DDE8" w:themeFill="accent5" w:themeFillTint="66"/>
          </w:tcPr>
          <w:p w14:paraId="590A2A6C" w14:textId="0DC746D0" w:rsidR="00156044" w:rsidRDefault="00156044" w:rsidP="00156044">
            <w:pPr>
              <w:ind w:left="-18" w:right="-15" w:firstLine="18"/>
              <w:rPr>
                <w:rFonts w:asciiTheme="minorHAnsi" w:hAnsiTheme="minorHAnsi" w:cstheme="minorHAnsi"/>
                <w:i/>
                <w:sz w:val="20"/>
                <w:szCs w:val="20"/>
              </w:rPr>
            </w:pPr>
            <w:r w:rsidRPr="00F377BC">
              <w:rPr>
                <w:rFonts w:asciiTheme="minorHAnsi" w:hAnsiTheme="minorHAnsi" w:cstheme="minorHAnsi"/>
                <w:b/>
                <w:i/>
                <w:sz w:val="20"/>
                <w:szCs w:val="20"/>
              </w:rPr>
              <w:t>Submit</w:t>
            </w:r>
            <w:r w:rsidRPr="00CF6CBE">
              <w:rPr>
                <w:rFonts w:asciiTheme="minorHAnsi" w:hAnsiTheme="minorHAnsi" w:cstheme="minorHAnsi"/>
                <w:i/>
                <w:sz w:val="20"/>
                <w:szCs w:val="20"/>
              </w:rPr>
              <w:t xml:space="preserve"> </w:t>
            </w:r>
            <w:r>
              <w:rPr>
                <w:rFonts w:asciiTheme="minorHAnsi" w:hAnsiTheme="minorHAnsi" w:cstheme="minorHAnsi"/>
                <w:i/>
                <w:sz w:val="20"/>
                <w:szCs w:val="20"/>
              </w:rPr>
              <w:t>term paper</w:t>
            </w:r>
            <w:r w:rsidRPr="00CF6CBE">
              <w:rPr>
                <w:rFonts w:asciiTheme="minorHAnsi" w:hAnsiTheme="minorHAnsi" w:cstheme="minorHAnsi"/>
                <w:i/>
                <w:sz w:val="20"/>
                <w:szCs w:val="20"/>
              </w:rPr>
              <w:t xml:space="preserve"> on your independent </w:t>
            </w:r>
            <w:r>
              <w:rPr>
                <w:rFonts w:asciiTheme="minorHAnsi" w:hAnsiTheme="minorHAnsi" w:cstheme="minorHAnsi"/>
                <w:i/>
                <w:sz w:val="20"/>
                <w:szCs w:val="20"/>
              </w:rPr>
              <w:t>research</w:t>
            </w:r>
            <w:r w:rsidRPr="00CF6CBE">
              <w:rPr>
                <w:rFonts w:asciiTheme="minorHAnsi" w:hAnsiTheme="minorHAnsi" w:cstheme="minorHAnsi"/>
                <w:i/>
                <w:sz w:val="20"/>
                <w:szCs w:val="20"/>
              </w:rPr>
              <w:t xml:space="preserve"> project.</w:t>
            </w:r>
            <w:r>
              <w:rPr>
                <w:rFonts w:asciiTheme="minorHAnsi" w:hAnsiTheme="minorHAnsi" w:cstheme="minorHAnsi"/>
                <w:i/>
                <w:sz w:val="20"/>
                <w:szCs w:val="20"/>
              </w:rPr>
              <w:t xml:space="preserve"> </w:t>
            </w:r>
          </w:p>
          <w:p w14:paraId="622E2FE2" w14:textId="472A2424" w:rsidR="00156044" w:rsidRDefault="00156044" w:rsidP="00156044">
            <w:pPr>
              <w:ind w:left="-18" w:right="40" w:firstLine="18"/>
              <w:rPr>
                <w:rFonts w:asciiTheme="minorHAnsi" w:hAnsiTheme="minorHAnsi" w:cstheme="minorHAnsi"/>
                <w:i/>
                <w:sz w:val="20"/>
                <w:szCs w:val="20"/>
              </w:rPr>
            </w:pPr>
            <w:r w:rsidRPr="007E6CAD">
              <w:rPr>
                <w:rFonts w:asciiTheme="minorHAnsi" w:hAnsiTheme="minorHAnsi" w:cstheme="minorHAnsi"/>
                <w:b/>
                <w:i/>
                <w:sz w:val="20"/>
                <w:szCs w:val="20"/>
                <w:u w:val="single"/>
              </w:rPr>
              <w:t xml:space="preserve">Due </w:t>
            </w:r>
            <w:r w:rsidRPr="00190C29">
              <w:rPr>
                <w:rFonts w:asciiTheme="minorHAnsi" w:hAnsiTheme="minorHAnsi" w:cstheme="minorHAnsi"/>
                <w:b/>
                <w:i/>
                <w:sz w:val="20"/>
                <w:szCs w:val="20"/>
                <w:u w:val="single"/>
              </w:rPr>
              <w:t>last day of classes</w:t>
            </w:r>
            <w:r>
              <w:rPr>
                <w:rFonts w:asciiTheme="minorHAnsi" w:hAnsiTheme="minorHAnsi" w:cstheme="minorHAnsi"/>
                <w:b/>
                <w:i/>
                <w:sz w:val="20"/>
                <w:szCs w:val="20"/>
                <w:u w:val="single"/>
              </w:rPr>
              <w:t xml:space="preserve"> (Fri)</w:t>
            </w:r>
            <w:r>
              <w:rPr>
                <w:rFonts w:asciiTheme="minorHAnsi" w:hAnsiTheme="minorHAnsi" w:cstheme="minorHAnsi"/>
                <w:i/>
                <w:sz w:val="20"/>
                <w:szCs w:val="20"/>
              </w:rPr>
              <w:t xml:space="preserve"> </w:t>
            </w:r>
          </w:p>
          <w:p w14:paraId="10B68228" w14:textId="4B3598A8" w:rsidR="00156044" w:rsidRPr="00CE5CCD" w:rsidRDefault="00156044" w:rsidP="00156044">
            <w:pPr>
              <w:ind w:left="-18" w:right="40" w:firstLine="18"/>
              <w:rPr>
                <w:rFonts w:asciiTheme="minorHAnsi" w:hAnsiTheme="minorHAnsi" w:cstheme="minorHAnsi"/>
                <w:i/>
                <w:color w:val="0070C0"/>
                <w:sz w:val="20"/>
                <w:szCs w:val="20"/>
              </w:rPr>
            </w:pPr>
            <w:r>
              <w:rPr>
                <w:rFonts w:asciiTheme="minorHAnsi" w:hAnsiTheme="minorHAnsi" w:cstheme="minorHAnsi"/>
                <w:i/>
                <w:sz w:val="20"/>
                <w:szCs w:val="20"/>
              </w:rPr>
              <w:t>LO: 5, 7-10.</w:t>
            </w:r>
          </w:p>
        </w:tc>
      </w:tr>
      <w:tr w:rsidR="00156044" w14:paraId="21B868DB" w14:textId="77777777" w:rsidTr="00F377BC">
        <w:trPr>
          <w:trHeight w:val="962"/>
        </w:trPr>
        <w:tc>
          <w:tcPr>
            <w:tcW w:w="657" w:type="dxa"/>
          </w:tcPr>
          <w:p w14:paraId="0C0E83B8" w14:textId="77777777" w:rsidR="00156044" w:rsidRPr="00037114" w:rsidRDefault="00156044" w:rsidP="00156044">
            <w:pPr>
              <w:ind w:left="-108" w:right="-273"/>
              <w:rPr>
                <w:rFonts w:asciiTheme="minorHAnsi" w:hAnsiTheme="minorHAnsi" w:cstheme="minorHAnsi"/>
                <w:color w:val="000000" w:themeColor="text1"/>
                <w:sz w:val="20"/>
                <w:szCs w:val="20"/>
              </w:rPr>
            </w:pPr>
            <w:r w:rsidRPr="00037114">
              <w:rPr>
                <w:rFonts w:asciiTheme="minorHAnsi" w:hAnsiTheme="minorHAnsi" w:cstheme="minorHAnsi"/>
                <w:color w:val="000000" w:themeColor="text1"/>
                <w:sz w:val="20"/>
                <w:szCs w:val="20"/>
              </w:rPr>
              <w:t>Study</w:t>
            </w:r>
          </w:p>
          <w:p w14:paraId="558BCABB" w14:textId="23DFE6FD" w:rsidR="00156044" w:rsidRPr="00037114" w:rsidRDefault="00156044" w:rsidP="00156044">
            <w:pPr>
              <w:ind w:left="-108" w:right="-273"/>
              <w:rPr>
                <w:rFonts w:asciiTheme="minorHAnsi" w:hAnsiTheme="minorHAnsi" w:cstheme="minorHAnsi"/>
                <w:color w:val="000000" w:themeColor="text1"/>
                <w:sz w:val="20"/>
                <w:szCs w:val="20"/>
              </w:rPr>
            </w:pPr>
            <w:r w:rsidRPr="00037114">
              <w:rPr>
                <w:rFonts w:asciiTheme="minorHAnsi" w:hAnsiTheme="minorHAnsi" w:cstheme="minorHAnsi"/>
                <w:color w:val="000000" w:themeColor="text1"/>
                <w:sz w:val="20"/>
                <w:szCs w:val="20"/>
              </w:rPr>
              <w:t>week</w:t>
            </w:r>
          </w:p>
        </w:tc>
        <w:tc>
          <w:tcPr>
            <w:tcW w:w="1053" w:type="dxa"/>
          </w:tcPr>
          <w:p w14:paraId="6EED3D93" w14:textId="5FAD33C7" w:rsidR="00156044" w:rsidRPr="00976CF5" w:rsidRDefault="00156044" w:rsidP="00156044">
            <w:pPr>
              <w:ind w:left="-45" w:right="-17" w:hanging="45"/>
              <w:rPr>
                <w:rFonts w:asciiTheme="minorHAnsi" w:hAnsiTheme="minorHAnsi" w:cstheme="minorHAnsi"/>
                <w:color w:val="E36C0A" w:themeColor="accent6" w:themeShade="BF"/>
                <w:sz w:val="20"/>
                <w:szCs w:val="20"/>
              </w:rPr>
            </w:pPr>
          </w:p>
        </w:tc>
        <w:tc>
          <w:tcPr>
            <w:tcW w:w="5220" w:type="dxa"/>
          </w:tcPr>
          <w:p w14:paraId="1E6021D9" w14:textId="245BC202" w:rsidR="00156044" w:rsidRPr="00CF6CBE" w:rsidRDefault="00156044" w:rsidP="00156044">
            <w:pPr>
              <w:ind w:left="-18" w:right="-15" w:firstLine="18"/>
              <w:rPr>
                <w:rFonts w:asciiTheme="minorHAnsi" w:hAnsiTheme="minorHAnsi" w:cstheme="minorHAnsi"/>
                <w:b/>
                <w:color w:val="000000"/>
                <w:sz w:val="20"/>
                <w:szCs w:val="20"/>
              </w:rPr>
            </w:pPr>
            <w:r w:rsidRPr="002E600C">
              <w:rPr>
                <w:rFonts w:asciiTheme="minorHAnsi" w:hAnsiTheme="minorHAnsi" w:cstheme="minorHAnsi"/>
                <w:i/>
                <w:color w:val="000000" w:themeColor="text1"/>
                <w:sz w:val="20"/>
                <w:szCs w:val="20"/>
              </w:rPr>
              <w:t xml:space="preserve">Study from your notes on the class topics, textbook readings and assigned </w:t>
            </w:r>
            <w:proofErr w:type="spellStart"/>
            <w:r w:rsidRPr="002E600C">
              <w:rPr>
                <w:rFonts w:asciiTheme="minorHAnsi" w:hAnsiTheme="minorHAnsi" w:cstheme="minorHAnsi"/>
                <w:i/>
                <w:color w:val="000000" w:themeColor="text1"/>
                <w:sz w:val="20"/>
                <w:szCs w:val="20"/>
              </w:rPr>
              <w:t>homeworks</w:t>
            </w:r>
            <w:proofErr w:type="spellEnd"/>
            <w:r w:rsidRPr="002E600C">
              <w:rPr>
                <w:rFonts w:asciiTheme="minorHAnsi" w:hAnsiTheme="minorHAnsi" w:cstheme="minorHAnsi"/>
                <w:i/>
                <w:color w:val="000000" w:themeColor="text1"/>
                <w:sz w:val="20"/>
                <w:szCs w:val="20"/>
              </w:rPr>
              <w:t xml:space="preserve">. Prepare to answer long </w:t>
            </w:r>
            <w:r>
              <w:rPr>
                <w:rFonts w:asciiTheme="minorHAnsi" w:hAnsiTheme="minorHAnsi" w:cstheme="minorHAnsi"/>
                <w:i/>
                <w:color w:val="000000" w:themeColor="text1"/>
                <w:sz w:val="20"/>
                <w:szCs w:val="20"/>
              </w:rPr>
              <w:t xml:space="preserve">(essay) </w:t>
            </w:r>
            <w:r w:rsidRPr="002E600C">
              <w:rPr>
                <w:rFonts w:asciiTheme="minorHAnsi" w:hAnsiTheme="minorHAnsi" w:cstheme="minorHAnsi"/>
                <w:i/>
                <w:color w:val="000000" w:themeColor="text1"/>
                <w:sz w:val="20"/>
                <w:szCs w:val="20"/>
              </w:rPr>
              <w:t>and short format questions including calculations</w:t>
            </w:r>
            <w:r>
              <w:rPr>
                <w:rFonts w:asciiTheme="minorHAnsi" w:hAnsiTheme="minorHAnsi" w:cstheme="minorHAnsi"/>
                <w:i/>
                <w:color w:val="000000" w:themeColor="text1"/>
                <w:sz w:val="20"/>
                <w:szCs w:val="20"/>
              </w:rPr>
              <w:t xml:space="preserve"> and diagrams</w:t>
            </w:r>
            <w:r w:rsidRPr="002E600C">
              <w:rPr>
                <w:rFonts w:asciiTheme="minorHAnsi" w:hAnsiTheme="minorHAnsi" w:cstheme="minorHAnsi"/>
                <w:i/>
                <w:color w:val="000000" w:themeColor="text1"/>
                <w:sz w:val="20"/>
                <w:szCs w:val="20"/>
              </w:rPr>
              <w:t xml:space="preserve">. </w:t>
            </w:r>
            <w:r>
              <w:rPr>
                <w:rFonts w:asciiTheme="minorHAnsi" w:hAnsiTheme="minorHAnsi" w:cstheme="minorHAnsi"/>
                <w:i/>
                <w:color w:val="000000" w:themeColor="text1"/>
                <w:sz w:val="20"/>
                <w:szCs w:val="20"/>
              </w:rPr>
              <w:t xml:space="preserve">LO: </w:t>
            </w:r>
            <w:r w:rsidRPr="000158B0">
              <w:rPr>
                <w:rFonts w:asciiTheme="minorHAnsi" w:hAnsiTheme="minorHAnsi" w:cstheme="minorHAnsi"/>
                <w:i/>
                <w:color w:val="000000" w:themeColor="text1"/>
                <w:sz w:val="20"/>
                <w:szCs w:val="20"/>
              </w:rPr>
              <w:t>1-5,9</w:t>
            </w:r>
            <w:r>
              <w:rPr>
                <w:rFonts w:asciiTheme="minorHAnsi" w:hAnsiTheme="minorHAnsi" w:cstheme="minorHAnsi"/>
                <w:i/>
                <w:color w:val="000000" w:themeColor="text1"/>
                <w:sz w:val="20"/>
                <w:szCs w:val="20"/>
              </w:rPr>
              <w:t xml:space="preserve">. </w:t>
            </w:r>
            <w:r w:rsidRPr="002E600C">
              <w:rPr>
                <w:rFonts w:asciiTheme="minorHAnsi" w:hAnsiTheme="minorHAnsi" w:cstheme="minorHAnsi"/>
                <w:i/>
                <w:color w:val="000000" w:themeColor="text1"/>
                <w:sz w:val="20"/>
                <w:szCs w:val="20"/>
              </w:rPr>
              <w:t>Study material across the entire semester.</w:t>
            </w:r>
          </w:p>
        </w:tc>
        <w:tc>
          <w:tcPr>
            <w:tcW w:w="2668" w:type="dxa"/>
            <w:shd w:val="clear" w:color="auto" w:fill="auto"/>
          </w:tcPr>
          <w:p w14:paraId="68FF359B" w14:textId="77777777" w:rsidR="00156044" w:rsidRDefault="00156044" w:rsidP="00156044">
            <w:pPr>
              <w:ind w:left="-18" w:right="40" w:firstLine="18"/>
              <w:rPr>
                <w:rFonts w:asciiTheme="minorHAnsi" w:hAnsiTheme="minorHAnsi" w:cstheme="minorHAnsi"/>
                <w:i/>
                <w:color w:val="0070C0"/>
                <w:sz w:val="20"/>
                <w:szCs w:val="20"/>
              </w:rPr>
            </w:pPr>
          </w:p>
        </w:tc>
      </w:tr>
      <w:tr w:rsidR="00156044" w14:paraId="3CD26E78" w14:textId="77777777" w:rsidTr="00B06438">
        <w:trPr>
          <w:trHeight w:val="440"/>
        </w:trPr>
        <w:tc>
          <w:tcPr>
            <w:tcW w:w="657" w:type="dxa"/>
            <w:shd w:val="clear" w:color="auto" w:fill="auto"/>
          </w:tcPr>
          <w:p w14:paraId="5A7F085B" w14:textId="77777777" w:rsidR="00156044" w:rsidRPr="00037114" w:rsidRDefault="00156044" w:rsidP="00156044">
            <w:pPr>
              <w:ind w:left="-108" w:right="-576"/>
              <w:rPr>
                <w:rFonts w:asciiTheme="minorHAnsi" w:hAnsiTheme="minorHAnsi" w:cstheme="minorHAnsi"/>
                <w:sz w:val="20"/>
                <w:szCs w:val="20"/>
              </w:rPr>
            </w:pPr>
            <w:r w:rsidRPr="00037114">
              <w:rPr>
                <w:rFonts w:asciiTheme="minorHAnsi" w:hAnsiTheme="minorHAnsi" w:cstheme="minorHAnsi"/>
                <w:sz w:val="20"/>
                <w:szCs w:val="20"/>
              </w:rPr>
              <w:t xml:space="preserve">Final </w:t>
            </w:r>
          </w:p>
          <w:p w14:paraId="046F9896" w14:textId="77777777" w:rsidR="00156044" w:rsidRDefault="00156044" w:rsidP="00156044">
            <w:pPr>
              <w:ind w:left="-108" w:right="-576"/>
              <w:rPr>
                <w:rFonts w:asciiTheme="minorHAnsi" w:hAnsiTheme="minorHAnsi" w:cstheme="minorHAnsi"/>
                <w:sz w:val="20"/>
                <w:szCs w:val="20"/>
              </w:rPr>
            </w:pPr>
            <w:r w:rsidRPr="00037114">
              <w:rPr>
                <w:rFonts w:asciiTheme="minorHAnsi" w:hAnsiTheme="minorHAnsi" w:cstheme="minorHAnsi"/>
                <w:sz w:val="20"/>
                <w:szCs w:val="20"/>
              </w:rPr>
              <w:t>Exam</w:t>
            </w:r>
          </w:p>
          <w:p w14:paraId="77B34105" w14:textId="089F10DA" w:rsidR="00156044" w:rsidRPr="00A343F8" w:rsidRDefault="00156044" w:rsidP="00156044">
            <w:pPr>
              <w:ind w:left="-108" w:right="-576"/>
              <w:rPr>
                <w:rFonts w:asciiTheme="minorHAnsi" w:hAnsiTheme="minorHAnsi" w:cstheme="minorHAnsi"/>
                <w:color w:val="000000" w:themeColor="text1"/>
                <w:sz w:val="20"/>
                <w:szCs w:val="20"/>
              </w:rPr>
            </w:pPr>
            <w:r w:rsidRPr="00A343F8">
              <w:rPr>
                <w:rFonts w:asciiTheme="minorHAnsi" w:hAnsiTheme="minorHAnsi" w:cstheme="minorHAnsi"/>
                <w:sz w:val="20"/>
                <w:szCs w:val="20"/>
              </w:rPr>
              <w:t>5.8</w:t>
            </w:r>
          </w:p>
        </w:tc>
        <w:tc>
          <w:tcPr>
            <w:tcW w:w="1053" w:type="dxa"/>
            <w:shd w:val="clear" w:color="auto" w:fill="auto"/>
          </w:tcPr>
          <w:p w14:paraId="32D241AC" w14:textId="77777777" w:rsidR="00156044" w:rsidRPr="00976CF5" w:rsidRDefault="00156044" w:rsidP="00156044">
            <w:pPr>
              <w:ind w:left="-45" w:right="-17" w:hanging="45"/>
              <w:rPr>
                <w:rFonts w:asciiTheme="minorHAnsi" w:hAnsiTheme="minorHAnsi" w:cstheme="minorHAnsi"/>
                <w:color w:val="E36C0A" w:themeColor="accent6" w:themeShade="BF"/>
                <w:sz w:val="20"/>
                <w:szCs w:val="20"/>
              </w:rPr>
            </w:pPr>
          </w:p>
        </w:tc>
        <w:tc>
          <w:tcPr>
            <w:tcW w:w="5220" w:type="dxa"/>
            <w:shd w:val="clear" w:color="auto" w:fill="B6DDE8" w:themeFill="accent5" w:themeFillTint="66"/>
          </w:tcPr>
          <w:p w14:paraId="7E7FC636" w14:textId="790A9422" w:rsidR="00156044" w:rsidRDefault="00156044" w:rsidP="00156044">
            <w:pPr>
              <w:ind w:left="-18" w:right="-15" w:firstLine="18"/>
              <w:rPr>
                <w:rFonts w:asciiTheme="minorHAnsi" w:hAnsiTheme="minorHAnsi" w:cstheme="minorHAnsi"/>
                <w:i/>
                <w:color w:val="000000" w:themeColor="text1"/>
                <w:sz w:val="20"/>
                <w:szCs w:val="20"/>
              </w:rPr>
            </w:pPr>
            <w:r w:rsidRPr="002E600C">
              <w:rPr>
                <w:rFonts w:asciiTheme="minorHAnsi" w:hAnsiTheme="minorHAnsi" w:cstheme="minorHAnsi"/>
                <w:i/>
                <w:sz w:val="20"/>
                <w:szCs w:val="20"/>
              </w:rPr>
              <w:t>Closed book, cumulative</w:t>
            </w:r>
            <w:r>
              <w:rPr>
                <w:rFonts w:asciiTheme="minorHAnsi" w:hAnsiTheme="minorHAnsi" w:cstheme="minorHAnsi"/>
                <w:i/>
                <w:sz w:val="20"/>
                <w:szCs w:val="20"/>
              </w:rPr>
              <w:t xml:space="preserve">, </w:t>
            </w:r>
            <w:r w:rsidRPr="002E600C">
              <w:rPr>
                <w:rFonts w:asciiTheme="minorHAnsi" w:hAnsiTheme="minorHAnsi" w:cstheme="minorHAnsi"/>
                <w:i/>
                <w:sz w:val="20"/>
                <w:szCs w:val="20"/>
              </w:rPr>
              <w:t>handwritten.</w:t>
            </w:r>
            <w:r w:rsidRPr="002E600C">
              <w:rPr>
                <w:rFonts w:asciiTheme="minorHAnsi" w:hAnsiTheme="minorHAnsi" w:cstheme="minorHAnsi"/>
                <w:b/>
                <w:i/>
                <w:sz w:val="20"/>
                <w:szCs w:val="20"/>
              </w:rPr>
              <w:t xml:space="preserve"> </w:t>
            </w:r>
            <w:r w:rsidRPr="000158B0">
              <w:rPr>
                <w:rFonts w:asciiTheme="minorHAnsi" w:hAnsiTheme="minorHAnsi" w:cstheme="minorHAnsi"/>
                <w:i/>
                <w:color w:val="000000" w:themeColor="text1"/>
                <w:sz w:val="20"/>
                <w:szCs w:val="20"/>
              </w:rPr>
              <w:t>LO: 1-5,9</w:t>
            </w:r>
          </w:p>
          <w:p w14:paraId="25E1D5F6" w14:textId="3FBAC4BB" w:rsidR="00156044" w:rsidRPr="002E600C" w:rsidRDefault="00156044" w:rsidP="00156044">
            <w:pPr>
              <w:ind w:left="-18" w:right="-15" w:firstLine="18"/>
              <w:rPr>
                <w:rFonts w:asciiTheme="minorHAnsi" w:hAnsiTheme="minorHAnsi" w:cstheme="minorHAnsi"/>
                <w:b/>
                <w:i/>
                <w:sz w:val="20"/>
                <w:szCs w:val="20"/>
              </w:rPr>
            </w:pPr>
            <w:r>
              <w:rPr>
                <w:rFonts w:asciiTheme="minorHAnsi" w:hAnsiTheme="minorHAnsi" w:cstheme="minorHAnsi"/>
                <w:i/>
                <w:sz w:val="20"/>
                <w:szCs w:val="20"/>
              </w:rPr>
              <w:t>At the USC official scheduled final examination time:</w:t>
            </w:r>
          </w:p>
          <w:p w14:paraId="472E29D8" w14:textId="1A013D13" w:rsidR="00156044" w:rsidRPr="00CF6CBE" w:rsidRDefault="00156044" w:rsidP="00156044">
            <w:pPr>
              <w:ind w:left="-18" w:right="-15" w:firstLine="18"/>
              <w:rPr>
                <w:rFonts w:asciiTheme="minorHAnsi" w:hAnsiTheme="minorHAnsi" w:cstheme="minorHAnsi"/>
                <w:b/>
                <w:bCs/>
                <w:iCs/>
                <w:color w:val="000000"/>
                <w:sz w:val="20"/>
                <w:szCs w:val="20"/>
              </w:rPr>
            </w:pPr>
            <w:r w:rsidRPr="000A065D">
              <w:rPr>
                <w:rFonts w:asciiTheme="minorHAnsi" w:hAnsiTheme="minorHAnsi" w:cstheme="minorHAnsi"/>
                <w:b/>
                <w:bCs/>
                <w:sz w:val="20"/>
                <w:szCs w:val="20"/>
                <w:u w:val="single"/>
              </w:rPr>
              <w:t>Monday May 8</w:t>
            </w:r>
            <w:r w:rsidRPr="000A065D">
              <w:rPr>
                <w:rFonts w:asciiTheme="minorHAnsi" w:hAnsiTheme="minorHAnsi" w:cstheme="minorHAnsi"/>
                <w:b/>
                <w:bCs/>
                <w:sz w:val="20"/>
                <w:szCs w:val="20"/>
                <w:u w:val="single"/>
                <w:vertAlign w:val="superscript"/>
              </w:rPr>
              <w:t>th</w:t>
            </w:r>
            <w:r w:rsidRPr="000A065D">
              <w:rPr>
                <w:rFonts w:asciiTheme="minorHAnsi" w:hAnsiTheme="minorHAnsi" w:cstheme="minorHAnsi"/>
                <w:b/>
                <w:bCs/>
                <w:sz w:val="20"/>
                <w:szCs w:val="20"/>
                <w:u w:val="single"/>
              </w:rPr>
              <w:t xml:space="preserve"> 8-10am</w:t>
            </w:r>
            <w:r w:rsidRPr="00CB5749">
              <w:rPr>
                <w:rFonts w:asciiTheme="minorHAnsi" w:hAnsiTheme="minorHAnsi" w:cstheme="minorHAnsi"/>
                <w:b/>
                <w:sz w:val="20"/>
                <w:szCs w:val="20"/>
                <w:u w:val="single"/>
              </w:rPr>
              <w:t xml:space="preserve"> in ZHS 200</w:t>
            </w:r>
            <w:r w:rsidRPr="00CB5749">
              <w:rPr>
                <w:rFonts w:asciiTheme="minorHAnsi" w:hAnsiTheme="minorHAnsi" w:cstheme="minorHAnsi"/>
                <w:sz w:val="20"/>
                <w:szCs w:val="20"/>
                <w:u w:val="single"/>
              </w:rPr>
              <w:t xml:space="preserve"> </w:t>
            </w:r>
          </w:p>
        </w:tc>
        <w:tc>
          <w:tcPr>
            <w:tcW w:w="2668" w:type="dxa"/>
            <w:shd w:val="clear" w:color="auto" w:fill="auto"/>
          </w:tcPr>
          <w:p w14:paraId="51080C73" w14:textId="23AADFA6" w:rsidR="00156044" w:rsidRDefault="00156044" w:rsidP="00156044">
            <w:pPr>
              <w:ind w:left="-18" w:right="40" w:firstLine="18"/>
              <w:rPr>
                <w:rFonts w:asciiTheme="minorHAnsi" w:hAnsiTheme="minorHAnsi" w:cstheme="minorHAnsi"/>
                <w:i/>
                <w:color w:val="0070C0"/>
                <w:sz w:val="20"/>
                <w:szCs w:val="20"/>
              </w:rPr>
            </w:pPr>
          </w:p>
        </w:tc>
      </w:tr>
    </w:tbl>
    <w:p w14:paraId="75DCC084" w14:textId="77777777" w:rsidR="00C94AF2" w:rsidRDefault="00C94AF2" w:rsidP="00F33581">
      <w:pPr>
        <w:rPr>
          <w:rFonts w:asciiTheme="minorHAnsi" w:hAnsiTheme="minorHAnsi" w:cstheme="minorHAnsi"/>
          <w:b/>
          <w:u w:val="single"/>
        </w:rPr>
      </w:pPr>
    </w:p>
    <w:p w14:paraId="14EF989D" w14:textId="49FC4341" w:rsidR="00C94AF2" w:rsidRDefault="00C94AF2">
      <w:pPr>
        <w:spacing w:after="200" w:line="276" w:lineRule="auto"/>
        <w:rPr>
          <w:rFonts w:asciiTheme="minorHAnsi" w:hAnsiTheme="minorHAnsi" w:cstheme="minorHAnsi"/>
          <w:b/>
          <w:u w:val="single"/>
        </w:rPr>
      </w:pPr>
    </w:p>
    <w:p w14:paraId="5839884B" w14:textId="5062225C" w:rsidR="00B06438" w:rsidRDefault="00F33581" w:rsidP="00F33581">
      <w:pPr>
        <w:rPr>
          <w:rFonts w:asciiTheme="minorHAnsi" w:hAnsiTheme="minorHAnsi" w:cstheme="minorHAnsi"/>
          <w:b/>
          <w:u w:val="single"/>
        </w:rPr>
      </w:pPr>
      <w:r w:rsidRPr="00F33581">
        <w:rPr>
          <w:rFonts w:asciiTheme="minorHAnsi" w:hAnsiTheme="minorHAnsi" w:cstheme="minorHAnsi"/>
          <w:b/>
          <w:u w:val="single"/>
        </w:rPr>
        <w:t xml:space="preserve">About </w:t>
      </w:r>
      <w:r w:rsidR="008B21A8">
        <w:rPr>
          <w:rFonts w:asciiTheme="minorHAnsi" w:hAnsiTheme="minorHAnsi" w:cstheme="minorHAnsi"/>
          <w:b/>
          <w:u w:val="single"/>
        </w:rPr>
        <w:t>the</w:t>
      </w:r>
      <w:r w:rsidRPr="00F33581">
        <w:rPr>
          <w:rFonts w:asciiTheme="minorHAnsi" w:hAnsiTheme="minorHAnsi" w:cstheme="minorHAnsi"/>
          <w:b/>
          <w:u w:val="single"/>
        </w:rPr>
        <w:t xml:space="preserve"> </w:t>
      </w:r>
      <w:r w:rsidR="00A367FA">
        <w:rPr>
          <w:rFonts w:asciiTheme="minorHAnsi" w:hAnsiTheme="minorHAnsi" w:cstheme="minorHAnsi"/>
          <w:b/>
          <w:u w:val="single"/>
        </w:rPr>
        <w:t>instructor</w:t>
      </w:r>
      <w:r w:rsidRPr="00F33581">
        <w:rPr>
          <w:rFonts w:asciiTheme="minorHAnsi" w:hAnsiTheme="minorHAnsi" w:cstheme="minorHAnsi"/>
          <w:b/>
          <w:u w:val="single"/>
        </w:rPr>
        <w:t>:</w:t>
      </w:r>
      <w:r w:rsidR="00B06438">
        <w:rPr>
          <w:rFonts w:asciiTheme="minorHAnsi" w:hAnsiTheme="minorHAnsi" w:cstheme="minorHAnsi"/>
          <w:b/>
          <w:u w:val="single"/>
        </w:rPr>
        <w:t xml:space="preserve"> </w:t>
      </w:r>
    </w:p>
    <w:p w14:paraId="3C2D47E8" w14:textId="2FC322F0" w:rsidR="00B06438" w:rsidRDefault="00B06438" w:rsidP="00F33581">
      <w:pPr>
        <w:rPr>
          <w:rFonts w:asciiTheme="minorHAnsi" w:hAnsiTheme="minorHAnsi" w:cstheme="minorHAnsi"/>
          <w:sz w:val="20"/>
          <w:szCs w:val="20"/>
        </w:rPr>
      </w:pPr>
    </w:p>
    <w:p w14:paraId="37CA4A08" w14:textId="6CA34104" w:rsidR="00A367FA" w:rsidRDefault="00B06438" w:rsidP="00A367FA">
      <w:pPr>
        <w:rPr>
          <w:rFonts w:asciiTheme="minorHAnsi" w:hAnsiTheme="minorHAnsi" w:cstheme="minorHAnsi"/>
          <w:sz w:val="20"/>
          <w:szCs w:val="20"/>
        </w:rPr>
      </w:pPr>
      <w:r w:rsidRPr="0065352F">
        <w:rPr>
          <w:rFonts w:asciiTheme="minorHAnsi" w:hAnsiTheme="minorHAnsi" w:cstheme="minorHAnsi"/>
          <w:noProof/>
          <w:sz w:val="20"/>
          <w:szCs w:val="20"/>
        </w:rPr>
        <w:drawing>
          <wp:anchor distT="0" distB="0" distL="114300" distR="114300" simplePos="0" relativeHeight="251661312" behindDoc="1" locked="0" layoutInCell="1" allowOverlap="1" wp14:anchorId="7AD33C02" wp14:editId="18A3D922">
            <wp:simplePos x="0" y="0"/>
            <wp:positionH relativeFrom="column">
              <wp:posOffset>4255026</wp:posOffset>
            </wp:positionH>
            <wp:positionV relativeFrom="paragraph">
              <wp:posOffset>19817</wp:posOffset>
            </wp:positionV>
            <wp:extent cx="1428750" cy="1428750"/>
            <wp:effectExtent l="0" t="0" r="0" b="0"/>
            <wp:wrapTight wrapText="bothSides">
              <wp:wrapPolygon edited="0">
                <wp:start x="0" y="0"/>
                <wp:lineTo x="0" y="21312"/>
                <wp:lineTo x="21312" y="21312"/>
                <wp:lineTo x="21312" y="0"/>
                <wp:lineTo x="0" y="0"/>
              </wp:wrapPolygon>
            </wp:wrapTight>
            <wp:docPr id="2" name="Picture 2" descr="Sarah J. Feak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c_prf_pup" descr="Sarah J. Feakins"/>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20"/>
          <w:szCs w:val="20"/>
        </w:rPr>
        <w:t>Dr. Sarah</w:t>
      </w:r>
      <w:r>
        <w:rPr>
          <w:rFonts w:asciiTheme="minorHAnsi" w:hAnsiTheme="minorHAnsi" w:cstheme="minorHAnsi"/>
          <w:sz w:val="20"/>
          <w:szCs w:val="20"/>
        </w:rPr>
        <w:t xml:space="preserve"> </w:t>
      </w:r>
      <w:r w:rsidR="00A367FA">
        <w:rPr>
          <w:rFonts w:asciiTheme="minorHAnsi" w:hAnsiTheme="minorHAnsi" w:cstheme="minorHAnsi"/>
          <w:sz w:val="20"/>
          <w:szCs w:val="20"/>
        </w:rPr>
        <w:t xml:space="preserve">Feakins is a </w:t>
      </w:r>
      <w:r w:rsidR="00F33581" w:rsidRPr="0065352F">
        <w:rPr>
          <w:rFonts w:asciiTheme="minorHAnsi" w:hAnsiTheme="minorHAnsi" w:cstheme="minorHAnsi"/>
          <w:sz w:val="20"/>
          <w:szCs w:val="20"/>
        </w:rPr>
        <w:t>Professor of Earth Sciences at USC, where she has been a member of faculty since 200</w:t>
      </w:r>
      <w:r w:rsidR="00A367FA">
        <w:rPr>
          <w:rFonts w:asciiTheme="minorHAnsi" w:hAnsiTheme="minorHAnsi" w:cstheme="minorHAnsi"/>
          <w:sz w:val="20"/>
          <w:szCs w:val="20"/>
        </w:rPr>
        <w:t>8</w:t>
      </w:r>
      <w:r w:rsidR="00F33581" w:rsidRPr="0065352F">
        <w:rPr>
          <w:rFonts w:asciiTheme="minorHAnsi" w:hAnsiTheme="minorHAnsi" w:cstheme="minorHAnsi"/>
          <w:sz w:val="20"/>
          <w:szCs w:val="20"/>
        </w:rPr>
        <w:t xml:space="preserve">. Previously, she was a NOAA Climate and Global Change Postdoctoral Fellow at the California Institute of Technology from 2006-2008 working on proxy calibration in isotope biogeochemistry. She obtained her PhD (Geology) in from Columbia University’s Department of Earth and Environmental Sciences at Lamont-Doherty Earth Observatory in 2006 with a thesis reconstructing </w:t>
      </w:r>
      <w:proofErr w:type="spellStart"/>
      <w:r w:rsidR="00F33581" w:rsidRPr="0065352F">
        <w:rPr>
          <w:rFonts w:asciiTheme="minorHAnsi" w:hAnsiTheme="minorHAnsi" w:cstheme="minorHAnsi"/>
          <w:sz w:val="20"/>
          <w:szCs w:val="20"/>
        </w:rPr>
        <w:t>paleoenvironments</w:t>
      </w:r>
      <w:proofErr w:type="spellEnd"/>
      <w:r w:rsidR="00F33581" w:rsidRPr="0065352F">
        <w:rPr>
          <w:rFonts w:asciiTheme="minorHAnsi" w:hAnsiTheme="minorHAnsi" w:cstheme="minorHAnsi"/>
          <w:sz w:val="20"/>
          <w:szCs w:val="20"/>
        </w:rPr>
        <w:t xml:space="preserve"> of northeast Africa during the Neogene and related to human origins. She obtained a first-class degree and was top of her year in Geography at the University of Oxford (1998-2001). At USC she has taught </w:t>
      </w:r>
      <w:r w:rsidR="00A367FA">
        <w:rPr>
          <w:rFonts w:asciiTheme="minorHAnsi" w:hAnsiTheme="minorHAnsi" w:cstheme="minorHAnsi"/>
          <w:sz w:val="20"/>
          <w:szCs w:val="20"/>
        </w:rPr>
        <w:t xml:space="preserve">FSEM, GEOL </w:t>
      </w:r>
      <w:r w:rsidR="00F33581" w:rsidRPr="0065352F">
        <w:rPr>
          <w:rFonts w:asciiTheme="minorHAnsi" w:hAnsiTheme="minorHAnsi" w:cstheme="minorHAnsi"/>
          <w:sz w:val="20"/>
          <w:szCs w:val="20"/>
        </w:rPr>
        <w:t xml:space="preserve">107, </w:t>
      </w:r>
      <w:r w:rsidR="00A367FA">
        <w:rPr>
          <w:rFonts w:asciiTheme="minorHAnsi" w:hAnsiTheme="minorHAnsi" w:cstheme="minorHAnsi"/>
          <w:sz w:val="20"/>
          <w:szCs w:val="20"/>
        </w:rPr>
        <w:t xml:space="preserve">387a, </w:t>
      </w:r>
      <w:r w:rsidR="00F33581" w:rsidRPr="0065352F">
        <w:rPr>
          <w:rFonts w:asciiTheme="minorHAnsi" w:hAnsiTheme="minorHAnsi" w:cstheme="minorHAnsi"/>
          <w:sz w:val="20"/>
          <w:szCs w:val="20"/>
        </w:rPr>
        <w:t xml:space="preserve">412, 566 and 575, while running a research program from the Leaf Wax Lab, funded by the US National Science Foundation, American Chemical Society and other sources with a team of graduate and undergraduate students. </w:t>
      </w:r>
      <w:r w:rsidR="00A367FA">
        <w:rPr>
          <w:rFonts w:asciiTheme="minorHAnsi" w:hAnsiTheme="minorHAnsi" w:cstheme="minorHAnsi"/>
          <w:sz w:val="20"/>
          <w:szCs w:val="20"/>
        </w:rPr>
        <w:t>R</w:t>
      </w:r>
      <w:r w:rsidR="00A367FA" w:rsidRPr="0065352F">
        <w:rPr>
          <w:rFonts w:asciiTheme="minorHAnsi" w:hAnsiTheme="minorHAnsi" w:cstheme="minorHAnsi"/>
          <w:sz w:val="20"/>
          <w:szCs w:val="20"/>
        </w:rPr>
        <w:t xml:space="preserve">esearch webpage: </w:t>
      </w:r>
      <w:hyperlink r:id="rId35" w:history="1">
        <w:r w:rsidR="00A367FA" w:rsidRPr="00D07BD5">
          <w:rPr>
            <w:rStyle w:val="Hyperlink"/>
            <w:rFonts w:asciiTheme="minorHAnsi" w:hAnsiTheme="minorHAnsi" w:cstheme="minorHAnsi"/>
            <w:sz w:val="20"/>
            <w:szCs w:val="20"/>
          </w:rPr>
          <w:t>earth.usc.edu/</w:t>
        </w:r>
        <w:proofErr w:type="spellStart"/>
        <w:r w:rsidR="00A367FA" w:rsidRPr="00D07BD5">
          <w:rPr>
            <w:rStyle w:val="Hyperlink"/>
            <w:rFonts w:asciiTheme="minorHAnsi" w:hAnsiTheme="minorHAnsi" w:cstheme="minorHAnsi"/>
            <w:sz w:val="20"/>
            <w:szCs w:val="20"/>
          </w:rPr>
          <w:t>feakins</w:t>
        </w:r>
        <w:proofErr w:type="spellEnd"/>
        <w:r w:rsidR="00A367FA" w:rsidRPr="00D07BD5">
          <w:rPr>
            <w:rStyle w:val="Hyperlink"/>
            <w:rFonts w:asciiTheme="minorHAnsi" w:hAnsiTheme="minorHAnsi" w:cstheme="minorHAnsi"/>
            <w:sz w:val="20"/>
            <w:szCs w:val="20"/>
          </w:rPr>
          <w:t>/</w:t>
        </w:r>
      </w:hyperlink>
      <w:r w:rsidR="00A367FA">
        <w:rPr>
          <w:rFonts w:asciiTheme="minorHAnsi" w:hAnsiTheme="minorHAnsi" w:cstheme="minorHAnsi"/>
          <w:sz w:val="20"/>
          <w:szCs w:val="20"/>
        </w:rPr>
        <w:t>, p</w:t>
      </w:r>
      <w:r w:rsidR="00A367FA" w:rsidRPr="0065352F">
        <w:rPr>
          <w:rFonts w:asciiTheme="minorHAnsi" w:hAnsiTheme="minorHAnsi" w:cstheme="minorHAnsi"/>
          <w:sz w:val="20"/>
          <w:szCs w:val="20"/>
        </w:rPr>
        <w:t xml:space="preserve">ublications </w:t>
      </w:r>
      <w:hyperlink r:id="rId36" w:history="1">
        <w:r w:rsidR="00A367FA" w:rsidRPr="0065352F">
          <w:rPr>
            <w:rStyle w:val="Hyperlink"/>
            <w:rFonts w:asciiTheme="minorHAnsi" w:hAnsiTheme="minorHAnsi" w:cstheme="minorHAnsi"/>
            <w:sz w:val="20"/>
            <w:szCs w:val="20"/>
          </w:rPr>
          <w:t>Google Scholar</w:t>
        </w:r>
      </w:hyperlink>
      <w:r w:rsidR="00A367FA">
        <w:rPr>
          <w:rFonts w:asciiTheme="minorHAnsi" w:hAnsiTheme="minorHAnsi" w:cstheme="minorHAnsi"/>
          <w:sz w:val="20"/>
          <w:szCs w:val="20"/>
        </w:rPr>
        <w:t>, tweets research news:</w:t>
      </w:r>
      <w:r w:rsidR="00A367FA" w:rsidRPr="0065352F">
        <w:rPr>
          <w:rFonts w:asciiTheme="minorHAnsi" w:hAnsiTheme="minorHAnsi" w:cstheme="minorHAnsi"/>
          <w:sz w:val="20"/>
          <w:szCs w:val="20"/>
        </w:rPr>
        <w:t xml:space="preserve"> </w:t>
      </w:r>
      <w:r w:rsidR="00A367FA">
        <w:rPr>
          <w:rFonts w:asciiTheme="minorHAnsi" w:hAnsiTheme="minorHAnsi" w:cstheme="minorHAnsi"/>
          <w:sz w:val="20"/>
          <w:szCs w:val="20"/>
        </w:rPr>
        <w:t>@</w:t>
      </w:r>
      <w:proofErr w:type="spellStart"/>
      <w:r w:rsidR="00A367FA">
        <w:rPr>
          <w:rFonts w:asciiTheme="minorHAnsi" w:hAnsiTheme="minorHAnsi" w:cstheme="minorHAnsi"/>
          <w:sz w:val="20"/>
          <w:szCs w:val="20"/>
        </w:rPr>
        <w:t>SFeakins</w:t>
      </w:r>
      <w:proofErr w:type="spellEnd"/>
      <w:r w:rsidR="00A367FA">
        <w:rPr>
          <w:rFonts w:asciiTheme="minorHAnsi" w:hAnsiTheme="minorHAnsi" w:cstheme="minorHAnsi"/>
          <w:sz w:val="20"/>
          <w:szCs w:val="20"/>
        </w:rPr>
        <w:t>.</w:t>
      </w:r>
    </w:p>
    <w:p w14:paraId="7575A33D" w14:textId="77777777" w:rsidR="00A367FA" w:rsidRPr="0065352F" w:rsidRDefault="00A367FA" w:rsidP="00A367FA">
      <w:pPr>
        <w:rPr>
          <w:rFonts w:asciiTheme="minorHAnsi" w:hAnsiTheme="minorHAnsi" w:cstheme="minorHAnsi"/>
          <w:sz w:val="20"/>
          <w:szCs w:val="20"/>
        </w:rPr>
      </w:pPr>
    </w:p>
    <w:p w14:paraId="327DC5F3" w14:textId="42A8A8B4" w:rsidR="00F33581" w:rsidRPr="0065352F" w:rsidRDefault="00A367FA" w:rsidP="00F33581">
      <w:pPr>
        <w:rPr>
          <w:rFonts w:asciiTheme="minorHAnsi" w:hAnsiTheme="minorHAnsi" w:cstheme="minorHAnsi"/>
          <w:sz w:val="20"/>
          <w:szCs w:val="20"/>
        </w:rPr>
      </w:pPr>
      <w:r>
        <w:rPr>
          <w:rFonts w:asciiTheme="minorHAnsi" w:hAnsiTheme="minorHAnsi" w:cstheme="minorHAnsi"/>
          <w:sz w:val="20"/>
          <w:szCs w:val="20"/>
        </w:rPr>
        <w:t>Prof. Feakins</w:t>
      </w:r>
      <w:r w:rsidR="00F33581" w:rsidRPr="0065352F">
        <w:rPr>
          <w:rFonts w:asciiTheme="minorHAnsi" w:hAnsiTheme="minorHAnsi" w:cstheme="minorHAnsi"/>
          <w:sz w:val="20"/>
          <w:szCs w:val="20"/>
        </w:rPr>
        <w:t xml:space="preserve"> has a passion for engaging students in thinking about the Earth and in honing expertize in biogeochemistry needed to push forward analytical frontiers to uncover evidence for past environments to reach a deeper understanding of the climate system, the evolution of our species and our future trajectory. While some build models, mostly trained in the modern to predict the future, </w:t>
      </w:r>
      <w:r>
        <w:rPr>
          <w:rFonts w:asciiTheme="minorHAnsi" w:hAnsiTheme="minorHAnsi" w:cstheme="minorHAnsi"/>
          <w:sz w:val="20"/>
          <w:szCs w:val="20"/>
        </w:rPr>
        <w:t>her</w:t>
      </w:r>
      <w:r w:rsidR="00F33581" w:rsidRPr="0065352F">
        <w:rPr>
          <w:rFonts w:asciiTheme="minorHAnsi" w:hAnsiTheme="minorHAnsi" w:cstheme="minorHAnsi"/>
          <w:sz w:val="20"/>
          <w:szCs w:val="20"/>
        </w:rPr>
        <w:t xml:space="preserve"> research approach </w:t>
      </w:r>
      <w:r>
        <w:rPr>
          <w:rFonts w:asciiTheme="minorHAnsi" w:hAnsiTheme="minorHAnsi" w:cstheme="minorHAnsi"/>
          <w:sz w:val="20"/>
          <w:szCs w:val="20"/>
        </w:rPr>
        <w:t>takes a forensic approach</w:t>
      </w:r>
      <w:r w:rsidR="00F33581" w:rsidRPr="0065352F">
        <w:rPr>
          <w:rFonts w:asciiTheme="minorHAnsi" w:hAnsiTheme="minorHAnsi" w:cstheme="minorHAnsi"/>
          <w:sz w:val="20"/>
          <w:szCs w:val="20"/>
        </w:rPr>
        <w:t xml:space="preserve"> to see how the climate system has operated at warm times in the past to provide a geological window into our future. How do precipitation patterns and ecosystems respond as the climate shifts? Earth history provides real-world realizations that constrain a wider realm of what’s possible. We need to bring all our powers of reasoning to bear on understanding our place in the climate system. This upper-division climate course seeks to provide the inspiration and the fundamentals to take you there: as ocean/atmosphere trained earth scientists, ready for advanced study and research, environmental risk and consultancy, governance and other careers. </w:t>
      </w:r>
    </w:p>
    <w:p w14:paraId="1E1FCC6D" w14:textId="77777777" w:rsidR="00F33581" w:rsidRPr="0065352F" w:rsidRDefault="00F33581" w:rsidP="00F33581">
      <w:pPr>
        <w:rPr>
          <w:rFonts w:asciiTheme="minorHAnsi" w:hAnsiTheme="minorHAnsi" w:cstheme="minorHAnsi"/>
          <w:sz w:val="20"/>
          <w:szCs w:val="20"/>
        </w:rPr>
      </w:pPr>
    </w:p>
    <w:p w14:paraId="37648D41" w14:textId="1E76348A" w:rsidR="00F33581" w:rsidRPr="0065352F" w:rsidRDefault="00F33581" w:rsidP="00F33581">
      <w:pPr>
        <w:rPr>
          <w:rFonts w:asciiTheme="minorHAnsi" w:hAnsiTheme="minorHAnsi" w:cstheme="minorHAnsi"/>
          <w:sz w:val="20"/>
          <w:szCs w:val="20"/>
        </w:rPr>
      </w:pPr>
    </w:p>
    <w:p w14:paraId="64AA783A" w14:textId="77777777" w:rsidR="00F33581" w:rsidRDefault="00F33581" w:rsidP="000A5856">
      <w:pPr>
        <w:rPr>
          <w:rFonts w:asciiTheme="minorHAnsi" w:hAnsiTheme="minorHAnsi" w:cstheme="minorHAnsi"/>
          <w:color w:val="000000" w:themeColor="text1"/>
          <w:sz w:val="20"/>
          <w:szCs w:val="20"/>
        </w:rPr>
      </w:pPr>
    </w:p>
    <w:p w14:paraId="2C905C77" w14:textId="77777777" w:rsidR="009179CC" w:rsidRDefault="009179CC" w:rsidP="000A5856">
      <w:pPr>
        <w:rPr>
          <w:rFonts w:asciiTheme="minorHAnsi" w:hAnsiTheme="minorHAnsi" w:cstheme="minorHAnsi"/>
          <w:color w:val="000000" w:themeColor="text1"/>
          <w:sz w:val="20"/>
          <w:szCs w:val="20"/>
        </w:rPr>
      </w:pPr>
    </w:p>
    <w:p w14:paraId="16C21FEB" w14:textId="064C87CF" w:rsidR="000A4C07" w:rsidRPr="000A4C07" w:rsidRDefault="000A4C07" w:rsidP="000A4C07">
      <w:pPr>
        <w:pStyle w:val="Heading2"/>
        <w:jc w:val="center"/>
        <w:rPr>
          <w:rFonts w:asciiTheme="minorHAnsi" w:hAnsiTheme="minorHAnsi" w:cstheme="minorHAnsi"/>
          <w:i w:val="0"/>
          <w:sz w:val="22"/>
          <w:szCs w:val="22"/>
        </w:rPr>
      </w:pPr>
      <w:r w:rsidRPr="000A4C07">
        <w:rPr>
          <w:rFonts w:ascii="Calibri" w:hAnsi="Calibri" w:cs="Calibri"/>
          <w:b/>
          <w:i w:val="0"/>
          <w:sz w:val="22"/>
          <w:szCs w:val="22"/>
        </w:rPr>
        <w:t>Statement on Academic Conduct and Support Systems</w:t>
      </w:r>
    </w:p>
    <w:p w14:paraId="5F6BFCDA" w14:textId="131E918A" w:rsidR="000A4C07" w:rsidRPr="000A4C07" w:rsidRDefault="000A4C07" w:rsidP="000A4C07">
      <w:pPr>
        <w:pStyle w:val="Heading2"/>
        <w:rPr>
          <w:rFonts w:asciiTheme="minorHAnsi" w:hAnsiTheme="minorHAnsi" w:cstheme="minorHAnsi"/>
          <w:sz w:val="22"/>
          <w:szCs w:val="22"/>
        </w:rPr>
      </w:pPr>
      <w:r w:rsidRPr="000A4C07">
        <w:rPr>
          <w:rFonts w:asciiTheme="minorHAnsi" w:hAnsiTheme="minorHAnsi" w:cstheme="minorHAnsi"/>
          <w:sz w:val="22"/>
          <w:szCs w:val="22"/>
        </w:rPr>
        <w:t>Academic Integrity</w:t>
      </w:r>
    </w:p>
    <w:p w14:paraId="65B171DC" w14:textId="77777777" w:rsidR="000A4C07" w:rsidRPr="000A4C07" w:rsidRDefault="000A4C07" w:rsidP="000A4C07">
      <w:pPr>
        <w:rPr>
          <w:rFonts w:asciiTheme="minorHAnsi" w:hAnsiTheme="minorHAnsi" w:cstheme="minorHAnsi"/>
          <w:sz w:val="22"/>
          <w:szCs w:val="22"/>
        </w:rPr>
      </w:pPr>
      <w:r w:rsidRPr="000A4C07">
        <w:rPr>
          <w:rFonts w:asciiTheme="minorHAnsi" w:hAnsiTheme="minorHAnsi" w:cstheme="minorHAnsi"/>
          <w:sz w:val="22"/>
          <w:szCs w:val="22"/>
        </w:rPr>
        <w:t xml:space="preserve">The University of Southern California is foremost a learning community committed to fostering successful scholars and researchers dedicated to the pursuit of knowledge and the transmission of ideas. Academic misconduct is in contrast to the university’s mission to educate students through a broad array of first-rank academic, professional, and extracurricular programs and includes any act of dishonesty in the submission of academic work (either in draft or final form).  </w:t>
      </w:r>
    </w:p>
    <w:p w14:paraId="636A02CD" w14:textId="77777777" w:rsidR="000A4C07" w:rsidRPr="000A4C07" w:rsidRDefault="000A4C07" w:rsidP="000A4C07">
      <w:pPr>
        <w:rPr>
          <w:rFonts w:asciiTheme="minorHAnsi" w:hAnsiTheme="minorHAnsi" w:cstheme="minorHAnsi"/>
          <w:sz w:val="22"/>
          <w:szCs w:val="22"/>
        </w:rPr>
      </w:pPr>
    </w:p>
    <w:p w14:paraId="74FA524E" w14:textId="77777777" w:rsidR="000A4C07" w:rsidRPr="000A4C07" w:rsidRDefault="000A4C07" w:rsidP="000A4C07">
      <w:pPr>
        <w:rPr>
          <w:rFonts w:asciiTheme="minorHAnsi" w:hAnsiTheme="minorHAnsi" w:cstheme="minorHAnsi"/>
          <w:sz w:val="22"/>
          <w:szCs w:val="22"/>
        </w:rPr>
      </w:pPr>
      <w:r w:rsidRPr="000A4C07">
        <w:rPr>
          <w:rFonts w:asciiTheme="minorHAnsi" w:hAnsiTheme="minorHAnsi" w:cstheme="minorHAnsi"/>
          <w:sz w:val="22"/>
          <w:szCs w:val="22"/>
        </w:rPr>
        <w:t xml:space="preserve">This course will follow the expectations for academic integrity as stated in the </w:t>
      </w:r>
      <w:hyperlink r:id="rId37" w:history="1">
        <w:r w:rsidRPr="000A4C07">
          <w:rPr>
            <w:rStyle w:val="Hyperlink"/>
            <w:rFonts w:asciiTheme="minorHAnsi" w:hAnsiTheme="minorHAnsi" w:cstheme="minorHAnsi"/>
            <w:sz w:val="22"/>
            <w:szCs w:val="22"/>
          </w:rPr>
          <w:t>USC Student Handbook</w:t>
        </w:r>
      </w:hyperlink>
      <w:r w:rsidRPr="000A4C07">
        <w:rPr>
          <w:rFonts w:asciiTheme="minorHAnsi" w:hAnsiTheme="minorHAnsi" w:cstheme="minorHAnsi"/>
          <w:sz w:val="22"/>
          <w:szCs w:val="22"/>
        </w:rPr>
        <w:t>. All students are expected to submit assignments that are original work and prepared specifically for the course/section in this academic term. You may not submit work written by others or “recycle” work prepared for other courses without obtaining written permission from the instructor(s). Students suspected of engaging in academic misconduct will be reported to the Office of Academic Integrity.</w:t>
      </w:r>
    </w:p>
    <w:p w14:paraId="42346063" w14:textId="77777777" w:rsidR="000A4C07" w:rsidRPr="000A4C07" w:rsidRDefault="000A4C07" w:rsidP="000A4C07">
      <w:pPr>
        <w:rPr>
          <w:rFonts w:asciiTheme="minorHAnsi" w:hAnsiTheme="minorHAnsi" w:cstheme="minorHAnsi"/>
          <w:sz w:val="22"/>
          <w:szCs w:val="22"/>
        </w:rPr>
      </w:pPr>
    </w:p>
    <w:p w14:paraId="6E629F16" w14:textId="77777777" w:rsidR="000A4C07" w:rsidRPr="000A4C07" w:rsidRDefault="000A4C07" w:rsidP="000A4C07">
      <w:pPr>
        <w:rPr>
          <w:rFonts w:asciiTheme="minorHAnsi" w:hAnsiTheme="minorHAnsi" w:cstheme="minorHAnsi"/>
          <w:sz w:val="22"/>
          <w:szCs w:val="22"/>
        </w:rPr>
      </w:pPr>
      <w:r w:rsidRPr="000A4C07">
        <w:rPr>
          <w:rFonts w:asciiTheme="minorHAnsi" w:hAnsiTheme="minorHAnsi" w:cstheme="minorHAnsi"/>
          <w:sz w:val="22"/>
          <w:szCs w:val="22"/>
        </w:rPr>
        <w:t>Other violations of academic misconduct include, but are not limited to, cheating, plagiarism, fabrication (e.g., falsifying data), knowingly assisting others in acts of academic dishonesty, and any act that gains or is intended to gain an unfair academic advantage.</w:t>
      </w:r>
    </w:p>
    <w:p w14:paraId="587E0920" w14:textId="77777777" w:rsidR="000A4C07" w:rsidRPr="000A4C07" w:rsidRDefault="000A4C07" w:rsidP="000A4C07">
      <w:pPr>
        <w:rPr>
          <w:rFonts w:asciiTheme="minorHAnsi" w:hAnsiTheme="minorHAnsi" w:cstheme="minorHAnsi"/>
          <w:sz w:val="22"/>
          <w:szCs w:val="22"/>
        </w:rPr>
      </w:pPr>
    </w:p>
    <w:p w14:paraId="7630ED75" w14:textId="77777777" w:rsidR="000A4C07" w:rsidRPr="000A4C07" w:rsidRDefault="000A4C07" w:rsidP="000A4C07">
      <w:pPr>
        <w:rPr>
          <w:rFonts w:asciiTheme="minorHAnsi" w:hAnsiTheme="minorHAnsi" w:cstheme="minorHAnsi"/>
          <w:sz w:val="22"/>
          <w:szCs w:val="22"/>
        </w:rPr>
      </w:pPr>
      <w:r w:rsidRPr="000A4C07">
        <w:rPr>
          <w:rFonts w:asciiTheme="minorHAnsi" w:hAnsiTheme="minorHAnsi" w:cstheme="minorHAnsi"/>
          <w:sz w:val="22"/>
          <w:szCs w:val="22"/>
        </w:rPr>
        <w:t>The impact of academic dishonesty is far-reaching and is considered a serious offense against the university and could result in outcomes such as failure on the assignment, failure in the course, suspension, or even expulsion from the university.</w:t>
      </w:r>
    </w:p>
    <w:p w14:paraId="4E12A3BB" w14:textId="77777777" w:rsidR="000A4C07" w:rsidRPr="000A4C07" w:rsidRDefault="000A4C07" w:rsidP="000A4C07">
      <w:pPr>
        <w:rPr>
          <w:rFonts w:asciiTheme="minorHAnsi" w:hAnsiTheme="minorHAnsi" w:cstheme="minorHAnsi"/>
          <w:sz w:val="22"/>
          <w:szCs w:val="22"/>
        </w:rPr>
      </w:pPr>
    </w:p>
    <w:p w14:paraId="3C200B16" w14:textId="77777777" w:rsidR="000A4C07" w:rsidRPr="000A4C07" w:rsidRDefault="000A4C07" w:rsidP="000A4C07">
      <w:pPr>
        <w:rPr>
          <w:rFonts w:asciiTheme="minorHAnsi" w:hAnsiTheme="minorHAnsi" w:cstheme="minorHAnsi"/>
          <w:sz w:val="22"/>
          <w:szCs w:val="22"/>
        </w:rPr>
      </w:pPr>
      <w:r w:rsidRPr="000A4C07">
        <w:rPr>
          <w:rFonts w:asciiTheme="minorHAnsi" w:hAnsiTheme="minorHAnsi" w:cstheme="minorHAnsi"/>
          <w:sz w:val="22"/>
          <w:szCs w:val="22"/>
        </w:rPr>
        <w:t xml:space="preserve">For more information about academic integrity see the </w:t>
      </w:r>
      <w:hyperlink r:id="rId38" w:history="1">
        <w:r w:rsidRPr="000A4C07">
          <w:rPr>
            <w:rStyle w:val="Hyperlink"/>
            <w:rFonts w:asciiTheme="minorHAnsi" w:hAnsiTheme="minorHAnsi" w:cstheme="minorHAnsi"/>
            <w:sz w:val="22"/>
            <w:szCs w:val="22"/>
          </w:rPr>
          <w:t>student handbook</w:t>
        </w:r>
      </w:hyperlink>
      <w:r w:rsidRPr="000A4C07">
        <w:rPr>
          <w:rFonts w:asciiTheme="minorHAnsi" w:hAnsiTheme="minorHAnsi" w:cstheme="minorHAnsi"/>
          <w:sz w:val="22"/>
          <w:szCs w:val="22"/>
        </w:rPr>
        <w:t xml:space="preserve"> or the </w:t>
      </w:r>
      <w:hyperlink r:id="rId39" w:history="1">
        <w:r w:rsidRPr="000A4C07">
          <w:rPr>
            <w:rStyle w:val="Hyperlink"/>
            <w:rFonts w:asciiTheme="minorHAnsi" w:hAnsiTheme="minorHAnsi" w:cstheme="minorHAnsi"/>
            <w:sz w:val="22"/>
            <w:szCs w:val="22"/>
          </w:rPr>
          <w:t>Office of Academic Integrity’s website</w:t>
        </w:r>
      </w:hyperlink>
      <w:r w:rsidRPr="000A4C07">
        <w:rPr>
          <w:rFonts w:asciiTheme="minorHAnsi" w:hAnsiTheme="minorHAnsi" w:cstheme="minorHAnsi"/>
          <w:sz w:val="22"/>
          <w:szCs w:val="22"/>
        </w:rPr>
        <w:t xml:space="preserve">, and university policies on </w:t>
      </w:r>
      <w:hyperlink r:id="rId40" w:history="1">
        <w:r w:rsidRPr="000A4C07">
          <w:rPr>
            <w:rStyle w:val="Hyperlink"/>
            <w:rFonts w:asciiTheme="minorHAnsi" w:hAnsiTheme="minorHAnsi" w:cstheme="minorHAnsi"/>
            <w:sz w:val="22"/>
            <w:szCs w:val="22"/>
          </w:rPr>
          <w:t>Research and Scholarship Misconduct</w:t>
        </w:r>
      </w:hyperlink>
      <w:r w:rsidRPr="000A4C07">
        <w:rPr>
          <w:rFonts w:asciiTheme="minorHAnsi" w:hAnsiTheme="minorHAnsi" w:cstheme="minorHAnsi"/>
          <w:sz w:val="22"/>
          <w:szCs w:val="22"/>
        </w:rPr>
        <w:t>.</w:t>
      </w:r>
    </w:p>
    <w:p w14:paraId="34560FC7" w14:textId="77777777" w:rsidR="000A4C07" w:rsidRPr="000A4C07" w:rsidRDefault="000A4C07" w:rsidP="000A4C07">
      <w:pPr>
        <w:rPr>
          <w:rFonts w:asciiTheme="minorHAnsi" w:hAnsiTheme="minorHAnsi" w:cstheme="minorHAnsi"/>
          <w:sz w:val="22"/>
          <w:szCs w:val="22"/>
        </w:rPr>
      </w:pPr>
    </w:p>
    <w:p w14:paraId="1D9D2AA5" w14:textId="77777777" w:rsidR="000A4C07" w:rsidRDefault="000A4C07" w:rsidP="000A4C07">
      <w:pPr>
        <w:rPr>
          <w:rFonts w:asciiTheme="minorHAnsi" w:hAnsiTheme="minorHAnsi" w:cstheme="minorHAnsi"/>
          <w:sz w:val="22"/>
          <w:szCs w:val="22"/>
        </w:rPr>
      </w:pPr>
      <w:r w:rsidRPr="000A4C07">
        <w:rPr>
          <w:rFonts w:asciiTheme="minorHAnsi" w:hAnsiTheme="minorHAnsi" w:cstheme="minorHAnsi"/>
          <w:sz w:val="22"/>
          <w:szCs w:val="22"/>
        </w:rPr>
        <w:t>Please ask me if you are unsure about what constitutes unauthorized assistance on an exam or assignment, or what information requires citation and/or attribution.</w:t>
      </w:r>
    </w:p>
    <w:p w14:paraId="616D52C8" w14:textId="2B6AD998" w:rsidR="000A4C07" w:rsidRPr="000A4C07" w:rsidRDefault="000A4C07" w:rsidP="000A4C07">
      <w:pPr>
        <w:rPr>
          <w:rFonts w:asciiTheme="minorHAnsi" w:hAnsiTheme="minorHAnsi" w:cstheme="minorHAnsi"/>
          <w:i/>
          <w:iCs/>
          <w:sz w:val="22"/>
          <w:szCs w:val="22"/>
        </w:rPr>
      </w:pPr>
      <w:r w:rsidRPr="000A4C07">
        <w:rPr>
          <w:rFonts w:asciiTheme="minorHAnsi" w:hAnsiTheme="minorHAnsi" w:cstheme="minorHAnsi"/>
          <w:sz w:val="22"/>
          <w:szCs w:val="22"/>
        </w:rPr>
        <w:t xml:space="preserve">Collaboration. In this class, you are expected to submit work that demonstrates your individual mastery of the course concepts. </w:t>
      </w:r>
    </w:p>
    <w:p w14:paraId="3A0DACE8" w14:textId="77777777" w:rsidR="000A4C07" w:rsidRPr="000A4C07" w:rsidRDefault="000A4C07" w:rsidP="000A4C07">
      <w:pPr>
        <w:rPr>
          <w:rFonts w:asciiTheme="minorHAnsi" w:hAnsiTheme="minorHAnsi" w:cstheme="minorHAnsi"/>
          <w:sz w:val="22"/>
          <w:szCs w:val="22"/>
        </w:rPr>
      </w:pPr>
      <w:r w:rsidRPr="000A4C07">
        <w:rPr>
          <w:rFonts w:asciiTheme="minorHAnsi" w:hAnsiTheme="minorHAnsi" w:cstheme="minorHAnsi"/>
          <w:sz w:val="22"/>
          <w:szCs w:val="22"/>
        </w:rPr>
        <w:t>Group work. Unless specifically designated as a ‘group project,’ all assignments are expected to be completed individually.</w:t>
      </w:r>
    </w:p>
    <w:p w14:paraId="39AF097D" w14:textId="558EB152" w:rsidR="000A4C07" w:rsidRPr="000A4C07" w:rsidRDefault="000A4C07" w:rsidP="000A4C07">
      <w:pPr>
        <w:rPr>
          <w:rFonts w:asciiTheme="minorHAnsi" w:hAnsiTheme="minorHAnsi" w:cstheme="minorHAnsi"/>
          <w:sz w:val="22"/>
          <w:szCs w:val="22"/>
        </w:rPr>
      </w:pPr>
      <w:r w:rsidRPr="000A4C07">
        <w:rPr>
          <w:rFonts w:asciiTheme="minorHAnsi" w:hAnsiTheme="minorHAnsi" w:cstheme="minorHAnsi"/>
          <w:sz w:val="22"/>
          <w:szCs w:val="22"/>
        </w:rPr>
        <w:t>Computer programs. Plagiarism includes the submission of code written by, or otherw</w:t>
      </w:r>
      <w:r>
        <w:rPr>
          <w:rFonts w:asciiTheme="minorHAnsi" w:hAnsiTheme="minorHAnsi" w:cstheme="minorHAnsi"/>
          <w:sz w:val="22"/>
          <w:szCs w:val="22"/>
        </w:rPr>
        <w:t>ise obtained from someone else.</w:t>
      </w:r>
    </w:p>
    <w:p w14:paraId="62606931" w14:textId="0DE63D7C" w:rsidR="000A4C07" w:rsidRPr="000A4C07" w:rsidRDefault="000A4C07" w:rsidP="000A4C07">
      <w:pPr>
        <w:rPr>
          <w:rFonts w:asciiTheme="minorHAnsi" w:hAnsiTheme="minorHAnsi" w:cstheme="minorHAnsi"/>
          <w:sz w:val="22"/>
          <w:szCs w:val="22"/>
        </w:rPr>
      </w:pPr>
      <w:r w:rsidRPr="000A4C07">
        <w:rPr>
          <w:rFonts w:asciiTheme="minorHAnsi" w:hAnsiTheme="minorHAnsi" w:cstheme="minorHAnsi"/>
          <w:sz w:val="22"/>
          <w:szCs w:val="22"/>
        </w:rPr>
        <w:t>If found responsible for an academic violation, students may be assigned university outcomes, such as suspension or expulsion from the university, and grade penalties, such as an “F” grade on the assignment, exam, and</w:t>
      </w:r>
      <w:r>
        <w:rPr>
          <w:rFonts w:asciiTheme="minorHAnsi" w:hAnsiTheme="minorHAnsi" w:cstheme="minorHAnsi"/>
          <w:sz w:val="22"/>
          <w:szCs w:val="22"/>
        </w:rPr>
        <w:t xml:space="preserve"> the course.</w:t>
      </w:r>
    </w:p>
    <w:p w14:paraId="27B05717" w14:textId="77777777" w:rsidR="000A4C07" w:rsidRPr="000A4C07" w:rsidRDefault="000A4C07" w:rsidP="000A4C07">
      <w:pPr>
        <w:rPr>
          <w:rFonts w:asciiTheme="minorHAnsi" w:hAnsiTheme="minorHAnsi" w:cstheme="minorHAnsi"/>
          <w:sz w:val="22"/>
          <w:szCs w:val="22"/>
        </w:rPr>
      </w:pPr>
    </w:p>
    <w:p w14:paraId="3309E27A" w14:textId="77777777" w:rsidR="000A4C07" w:rsidRPr="000A4C07" w:rsidRDefault="000A4C07" w:rsidP="000A4C07">
      <w:pPr>
        <w:pStyle w:val="Heading2"/>
        <w:rPr>
          <w:rFonts w:asciiTheme="minorHAnsi" w:hAnsiTheme="minorHAnsi" w:cstheme="minorHAnsi"/>
          <w:sz w:val="22"/>
          <w:szCs w:val="22"/>
        </w:rPr>
      </w:pPr>
      <w:r w:rsidRPr="000A4C07">
        <w:rPr>
          <w:rFonts w:asciiTheme="minorHAnsi" w:hAnsiTheme="minorHAnsi" w:cstheme="minorHAnsi"/>
          <w:sz w:val="22"/>
          <w:szCs w:val="22"/>
        </w:rPr>
        <w:t xml:space="preserve">Course Content Distribution and Synchronous Session Recordings Policies </w:t>
      </w:r>
    </w:p>
    <w:p w14:paraId="1D4222FC" w14:textId="77777777" w:rsidR="000A4C07" w:rsidRPr="000A4C07" w:rsidRDefault="000A4C07" w:rsidP="000A4C07">
      <w:pPr>
        <w:rPr>
          <w:rFonts w:asciiTheme="minorHAnsi" w:hAnsiTheme="minorHAnsi" w:cstheme="minorHAnsi"/>
          <w:sz w:val="22"/>
          <w:szCs w:val="22"/>
        </w:rPr>
      </w:pPr>
      <w:r w:rsidRPr="000A4C07">
        <w:rPr>
          <w:rFonts w:asciiTheme="minorHAnsi" w:hAnsiTheme="minorHAnsi" w:cstheme="minorHAnsi"/>
          <w:sz w:val="22"/>
          <w:szCs w:val="22"/>
        </w:rPr>
        <w:t>USC has policies that prohibit recording and distribution of any synchronous and asynchronous course content outside of the learning environment.</w:t>
      </w:r>
    </w:p>
    <w:p w14:paraId="0D44EE06" w14:textId="77777777" w:rsidR="000A4C07" w:rsidRPr="000A4C07" w:rsidRDefault="000A4C07" w:rsidP="000A4C07">
      <w:pPr>
        <w:rPr>
          <w:rFonts w:asciiTheme="minorHAnsi" w:hAnsiTheme="minorHAnsi" w:cstheme="minorHAnsi"/>
          <w:sz w:val="22"/>
          <w:szCs w:val="22"/>
        </w:rPr>
      </w:pPr>
    </w:p>
    <w:p w14:paraId="286C12CE" w14:textId="77777777" w:rsidR="000A4C07" w:rsidRPr="000A4C07" w:rsidRDefault="000A4C07" w:rsidP="000A4C07">
      <w:pPr>
        <w:rPr>
          <w:rFonts w:asciiTheme="minorHAnsi" w:hAnsiTheme="minorHAnsi" w:cstheme="minorHAnsi"/>
          <w:sz w:val="22"/>
          <w:szCs w:val="22"/>
        </w:rPr>
      </w:pPr>
      <w:r w:rsidRPr="000A4C07">
        <w:rPr>
          <w:rFonts w:asciiTheme="minorHAnsi" w:hAnsiTheme="minorHAnsi" w:cstheme="minorHAnsi"/>
          <w:sz w:val="22"/>
          <w:szCs w:val="22"/>
        </w:rPr>
        <w:t>Recording a university class without the express permission of the instructor and announcement to the class, or unless conducted pursuant to an Office of Student Accessibility Services (OSAS) accommodation. Recording can inhibit free discussion in the future, and thus infringe on the academic freedom of other students as well as the instructor. (</w:t>
      </w:r>
      <w:hyperlink r:id="rId41" w:history="1">
        <w:r w:rsidRPr="000A4C07">
          <w:rPr>
            <w:rStyle w:val="Hyperlink"/>
            <w:rFonts w:asciiTheme="minorHAnsi" w:hAnsiTheme="minorHAnsi" w:cstheme="minorHAnsi"/>
            <w:sz w:val="22"/>
            <w:szCs w:val="22"/>
          </w:rPr>
          <w:t>Living our Unifying Values: The USC Student Handbook</w:t>
        </w:r>
      </w:hyperlink>
      <w:r w:rsidRPr="000A4C07">
        <w:rPr>
          <w:rFonts w:asciiTheme="minorHAnsi" w:hAnsiTheme="minorHAnsi" w:cstheme="minorHAnsi"/>
          <w:sz w:val="22"/>
          <w:szCs w:val="22"/>
        </w:rPr>
        <w:t>, page 13).</w:t>
      </w:r>
    </w:p>
    <w:p w14:paraId="551A2C45" w14:textId="77777777" w:rsidR="000A4C07" w:rsidRPr="000A4C07" w:rsidRDefault="000A4C07" w:rsidP="000A4C07">
      <w:pPr>
        <w:rPr>
          <w:rFonts w:asciiTheme="minorHAnsi" w:hAnsiTheme="minorHAnsi" w:cstheme="minorHAnsi"/>
          <w:sz w:val="22"/>
          <w:szCs w:val="22"/>
        </w:rPr>
      </w:pPr>
    </w:p>
    <w:p w14:paraId="68213F30" w14:textId="0AA6CFFC" w:rsidR="000A4C07" w:rsidRDefault="000A4C07" w:rsidP="000A4C07">
      <w:pPr>
        <w:rPr>
          <w:rFonts w:asciiTheme="minorHAnsi" w:hAnsiTheme="minorHAnsi" w:cstheme="minorHAnsi"/>
          <w:sz w:val="22"/>
          <w:szCs w:val="22"/>
        </w:rPr>
      </w:pPr>
      <w:r w:rsidRPr="000A4C07">
        <w:rPr>
          <w:rFonts w:asciiTheme="minorHAnsi" w:hAnsiTheme="minorHAnsi" w:cstheme="minorHAnsi"/>
          <w:sz w:val="22"/>
          <w:szCs w:val="22"/>
        </w:rPr>
        <w:lastRenderedPageBreak/>
        <w:t>Distribution or use of notes, recordings, exams, or other intellectual property, based on university classes or lectures without the express permission of the instructor for purposes other than individual or group study. This includes but is not limited to providing materials for distribution by services publishing course materials. This restriction on unauthorized use also applies to all information, which had been distributed to students or in any way had been displayed for use in relationship to the class, whether obtained in class, via email, on the internet, or via any other media. (</w:t>
      </w:r>
      <w:hyperlink r:id="rId42" w:history="1">
        <w:r w:rsidRPr="000A4C07">
          <w:rPr>
            <w:rStyle w:val="Hyperlink"/>
            <w:rFonts w:asciiTheme="minorHAnsi" w:hAnsiTheme="minorHAnsi" w:cstheme="minorHAnsi"/>
            <w:sz w:val="22"/>
            <w:szCs w:val="22"/>
          </w:rPr>
          <w:t>Living our Unifying Values: The USC Student Handbook</w:t>
        </w:r>
      </w:hyperlink>
      <w:r w:rsidRPr="000A4C07">
        <w:rPr>
          <w:rFonts w:asciiTheme="minorHAnsi" w:hAnsiTheme="minorHAnsi" w:cstheme="minorHAnsi"/>
          <w:sz w:val="22"/>
          <w:szCs w:val="22"/>
        </w:rPr>
        <w:t>, page 13).</w:t>
      </w:r>
    </w:p>
    <w:p w14:paraId="3C85A035" w14:textId="77777777" w:rsidR="000A4C07" w:rsidRPr="000A4C07" w:rsidRDefault="000A4C07" w:rsidP="000A4C07">
      <w:pPr>
        <w:rPr>
          <w:rFonts w:asciiTheme="minorHAnsi" w:hAnsiTheme="minorHAnsi" w:cstheme="minorHAnsi"/>
          <w:sz w:val="22"/>
          <w:szCs w:val="22"/>
        </w:rPr>
      </w:pPr>
    </w:p>
    <w:p w14:paraId="5E81F265" w14:textId="77777777" w:rsidR="000A4C07" w:rsidRPr="000A4C07" w:rsidRDefault="000A4C07" w:rsidP="000A4C07">
      <w:pPr>
        <w:pStyle w:val="Heading2"/>
        <w:rPr>
          <w:rFonts w:asciiTheme="minorHAnsi" w:hAnsiTheme="minorHAnsi" w:cstheme="minorHAnsi"/>
          <w:sz w:val="22"/>
          <w:szCs w:val="22"/>
        </w:rPr>
      </w:pPr>
      <w:r w:rsidRPr="000A4C07">
        <w:rPr>
          <w:rFonts w:asciiTheme="minorHAnsi" w:hAnsiTheme="minorHAnsi" w:cstheme="minorHAnsi"/>
          <w:sz w:val="22"/>
          <w:szCs w:val="22"/>
        </w:rPr>
        <w:t xml:space="preserve">Statement on Academic Conduct and Support Systems </w:t>
      </w:r>
    </w:p>
    <w:p w14:paraId="51DCCD9B" w14:textId="77777777" w:rsidR="000A4C07" w:rsidRPr="000A4C07" w:rsidRDefault="000A4C07" w:rsidP="000A4C07">
      <w:pPr>
        <w:rPr>
          <w:rFonts w:asciiTheme="minorHAnsi" w:hAnsiTheme="minorHAnsi" w:cstheme="minorHAnsi"/>
          <w:b/>
          <w:sz w:val="22"/>
          <w:szCs w:val="22"/>
        </w:rPr>
      </w:pPr>
      <w:r w:rsidRPr="000A4C07">
        <w:rPr>
          <w:rFonts w:asciiTheme="minorHAnsi" w:hAnsiTheme="minorHAnsi" w:cstheme="minorHAnsi"/>
          <w:b/>
          <w:sz w:val="22"/>
          <w:szCs w:val="22"/>
        </w:rPr>
        <w:t>Academic Integrity:</w:t>
      </w:r>
    </w:p>
    <w:p w14:paraId="1EC89624" w14:textId="77777777" w:rsidR="000A4C07" w:rsidRPr="000A4C07" w:rsidRDefault="000A4C07" w:rsidP="000A4C07">
      <w:pPr>
        <w:rPr>
          <w:rFonts w:asciiTheme="minorHAnsi" w:eastAsiaTheme="minorHAnsi" w:hAnsiTheme="minorHAnsi" w:cstheme="minorHAnsi"/>
          <w:sz w:val="22"/>
          <w:szCs w:val="22"/>
        </w:rPr>
      </w:pPr>
      <w:r w:rsidRPr="000A4C07">
        <w:rPr>
          <w:rFonts w:asciiTheme="minorHAnsi" w:eastAsiaTheme="minorHAnsi" w:hAnsiTheme="minorHAnsi" w:cstheme="minorHAnsi"/>
          <w:sz w:val="22"/>
          <w:szCs w:val="22"/>
        </w:rPr>
        <w:t xml:space="preserve">The University of Southern California is a learning community committed to developing successful scholars and researchers dedicated to the pursuit of knowledge and the dissemination of ideas. Academic misconduct, which includes any act of dishonesty in the production or submission of academic work, comprises the integrity of the person who commits the act and can impugn the perceived integrity of the entire university community. It stands in opposition to the university’s mission to research, educate, and contribute productively to our community and the world. </w:t>
      </w:r>
    </w:p>
    <w:p w14:paraId="1034ACF6" w14:textId="77777777" w:rsidR="000A4C07" w:rsidRPr="000A4C07" w:rsidRDefault="000A4C07" w:rsidP="000A4C07">
      <w:pPr>
        <w:rPr>
          <w:rFonts w:asciiTheme="minorHAnsi" w:eastAsiaTheme="minorHAnsi" w:hAnsiTheme="minorHAnsi" w:cstheme="minorHAnsi"/>
          <w:sz w:val="22"/>
          <w:szCs w:val="22"/>
        </w:rPr>
      </w:pPr>
      <w:r w:rsidRPr="000A4C07">
        <w:rPr>
          <w:rFonts w:asciiTheme="minorHAnsi" w:eastAsiaTheme="minorHAnsi" w:hAnsiTheme="minorHAnsi" w:cstheme="minorHAnsi"/>
          <w:sz w:val="22"/>
          <w:szCs w:val="22"/>
        </w:rPr>
        <w:t> </w:t>
      </w:r>
    </w:p>
    <w:p w14:paraId="4FDC1097" w14:textId="77777777" w:rsidR="000A4C07" w:rsidRPr="000A4C07" w:rsidRDefault="000A4C07" w:rsidP="000A4C07">
      <w:pPr>
        <w:rPr>
          <w:rFonts w:asciiTheme="minorHAnsi" w:eastAsiaTheme="minorHAnsi" w:hAnsiTheme="minorHAnsi" w:cstheme="minorHAnsi"/>
          <w:sz w:val="22"/>
          <w:szCs w:val="22"/>
        </w:rPr>
      </w:pPr>
      <w:r w:rsidRPr="000A4C07">
        <w:rPr>
          <w:rFonts w:asciiTheme="minorHAnsi" w:eastAsiaTheme="minorHAnsi" w:hAnsiTheme="minorHAnsi" w:cstheme="minorHAnsi"/>
          <w:sz w:val="22"/>
          <w:szCs w:val="22"/>
        </w:rPr>
        <w:t>All students are expected to submit assignments that represent their own original work, and that have been prepared specifically for the course or section for which they have been submitted. You may not submit work written by others or “recycle” work prepared for other courses without obtaining written permission from the instructor(s).</w:t>
      </w:r>
    </w:p>
    <w:p w14:paraId="487545AD" w14:textId="77777777" w:rsidR="000A4C07" w:rsidRPr="000A4C07" w:rsidRDefault="000A4C07" w:rsidP="000A4C07">
      <w:pPr>
        <w:rPr>
          <w:rFonts w:asciiTheme="minorHAnsi" w:eastAsiaTheme="minorHAnsi" w:hAnsiTheme="minorHAnsi" w:cstheme="minorHAnsi"/>
          <w:sz w:val="22"/>
          <w:szCs w:val="22"/>
        </w:rPr>
      </w:pPr>
      <w:r w:rsidRPr="000A4C07">
        <w:rPr>
          <w:rFonts w:asciiTheme="minorHAnsi" w:eastAsiaTheme="minorHAnsi" w:hAnsiTheme="minorHAnsi" w:cstheme="minorHAnsi"/>
          <w:sz w:val="22"/>
          <w:szCs w:val="22"/>
        </w:rPr>
        <w:t> </w:t>
      </w:r>
    </w:p>
    <w:p w14:paraId="55FEC900" w14:textId="77777777" w:rsidR="000A4C07" w:rsidRPr="000A4C07" w:rsidRDefault="000A4C07" w:rsidP="000A4C07">
      <w:pPr>
        <w:rPr>
          <w:rFonts w:asciiTheme="minorHAnsi" w:eastAsiaTheme="minorHAnsi" w:hAnsiTheme="minorHAnsi" w:cstheme="minorHAnsi"/>
          <w:sz w:val="22"/>
          <w:szCs w:val="22"/>
        </w:rPr>
      </w:pPr>
      <w:r w:rsidRPr="000A4C07">
        <w:rPr>
          <w:rFonts w:asciiTheme="minorHAnsi" w:eastAsiaTheme="minorHAnsi" w:hAnsiTheme="minorHAnsi" w:cstheme="minorHAnsi"/>
          <w:sz w:val="22"/>
          <w:szCs w:val="22"/>
        </w:rPr>
        <w:t>Other violations of academic integrity include, but are not limited to, cheating, plagiarism, fabrication (e.g., falsifying data), collusion, knowingly assisting others in acts of academic dishonesty, and any act that gains or is intended to gain an unfair academic advantage.</w:t>
      </w:r>
    </w:p>
    <w:p w14:paraId="2A71E5F5" w14:textId="77777777" w:rsidR="000A4C07" w:rsidRPr="000A4C07" w:rsidRDefault="000A4C07" w:rsidP="000A4C07">
      <w:pPr>
        <w:rPr>
          <w:rFonts w:asciiTheme="minorHAnsi" w:eastAsiaTheme="minorHAnsi" w:hAnsiTheme="minorHAnsi" w:cstheme="minorHAnsi"/>
          <w:sz w:val="22"/>
          <w:szCs w:val="22"/>
        </w:rPr>
      </w:pPr>
      <w:r w:rsidRPr="000A4C07">
        <w:rPr>
          <w:rFonts w:asciiTheme="minorHAnsi" w:eastAsiaTheme="minorHAnsi" w:hAnsiTheme="minorHAnsi" w:cstheme="minorHAnsi"/>
          <w:sz w:val="22"/>
          <w:szCs w:val="22"/>
        </w:rPr>
        <w:t> </w:t>
      </w:r>
    </w:p>
    <w:p w14:paraId="6E8FC37D" w14:textId="77777777" w:rsidR="000A4C07" w:rsidRPr="000A4C07" w:rsidRDefault="000A4C07" w:rsidP="000A4C07">
      <w:pPr>
        <w:rPr>
          <w:rFonts w:asciiTheme="minorHAnsi" w:eastAsiaTheme="minorHAnsi" w:hAnsiTheme="minorHAnsi" w:cstheme="minorHAnsi"/>
          <w:sz w:val="22"/>
          <w:szCs w:val="22"/>
        </w:rPr>
      </w:pPr>
      <w:r w:rsidRPr="000A4C07">
        <w:rPr>
          <w:rFonts w:asciiTheme="minorHAnsi" w:eastAsiaTheme="minorHAnsi" w:hAnsiTheme="minorHAnsi" w:cstheme="minorHAnsi"/>
          <w:sz w:val="22"/>
          <w:szCs w:val="22"/>
        </w:rPr>
        <w:t>The impact of academic dishonesty is far-reaching and is considered a serious offense against the university. All incidences of academic misconduct will be reported to the Office of Academic Integrity and could result in outcomes such as failure on the assignment, failure in the course, suspension, or even expulsion from the university.</w:t>
      </w:r>
    </w:p>
    <w:p w14:paraId="1C4B8A4C" w14:textId="77777777" w:rsidR="000A4C07" w:rsidRPr="000A4C07" w:rsidRDefault="000A4C07" w:rsidP="000A4C07">
      <w:pPr>
        <w:rPr>
          <w:rFonts w:asciiTheme="minorHAnsi" w:eastAsiaTheme="minorHAnsi" w:hAnsiTheme="minorHAnsi" w:cstheme="minorHAnsi"/>
          <w:sz w:val="22"/>
          <w:szCs w:val="22"/>
        </w:rPr>
      </w:pPr>
      <w:r w:rsidRPr="000A4C07">
        <w:rPr>
          <w:rFonts w:asciiTheme="minorHAnsi" w:eastAsiaTheme="minorHAnsi" w:hAnsiTheme="minorHAnsi" w:cstheme="minorHAnsi"/>
          <w:sz w:val="22"/>
          <w:szCs w:val="22"/>
        </w:rPr>
        <w:t> </w:t>
      </w:r>
    </w:p>
    <w:p w14:paraId="19055111" w14:textId="77777777" w:rsidR="000A4C07" w:rsidRPr="000A4C07" w:rsidRDefault="000A4C07" w:rsidP="000A4C07">
      <w:pPr>
        <w:rPr>
          <w:rFonts w:asciiTheme="minorHAnsi" w:eastAsiaTheme="minorHAnsi" w:hAnsiTheme="minorHAnsi" w:cstheme="minorHAnsi"/>
          <w:sz w:val="22"/>
          <w:szCs w:val="22"/>
        </w:rPr>
      </w:pPr>
      <w:r w:rsidRPr="000A4C07">
        <w:rPr>
          <w:rFonts w:asciiTheme="minorHAnsi" w:eastAsiaTheme="minorHAnsi" w:hAnsiTheme="minorHAnsi" w:cstheme="minorHAnsi"/>
          <w:sz w:val="22"/>
          <w:szCs w:val="22"/>
        </w:rPr>
        <w:t xml:space="preserve">For more information about academic integrity see </w:t>
      </w:r>
      <w:hyperlink r:id="rId43" w:history="1">
        <w:r w:rsidRPr="000A4C07">
          <w:rPr>
            <w:rStyle w:val="Hyperlink"/>
            <w:rFonts w:asciiTheme="minorHAnsi" w:eastAsiaTheme="minorHAnsi" w:hAnsiTheme="minorHAnsi" w:cstheme="minorHAnsi"/>
            <w:sz w:val="22"/>
            <w:szCs w:val="22"/>
          </w:rPr>
          <w:t>the student handbook</w:t>
        </w:r>
      </w:hyperlink>
      <w:r w:rsidRPr="000A4C07">
        <w:rPr>
          <w:rFonts w:asciiTheme="minorHAnsi" w:eastAsiaTheme="minorHAnsi" w:hAnsiTheme="minorHAnsi" w:cstheme="minorHAnsi"/>
          <w:sz w:val="22"/>
          <w:szCs w:val="22"/>
        </w:rPr>
        <w:t xml:space="preserve"> or the </w:t>
      </w:r>
      <w:hyperlink r:id="rId44" w:history="1">
        <w:r w:rsidRPr="000A4C07">
          <w:rPr>
            <w:rStyle w:val="Hyperlink"/>
            <w:rFonts w:asciiTheme="minorHAnsi" w:eastAsiaTheme="minorHAnsi" w:hAnsiTheme="minorHAnsi" w:cstheme="minorHAnsi"/>
            <w:sz w:val="22"/>
            <w:szCs w:val="22"/>
          </w:rPr>
          <w:t>Office of Academic Integrity’s website</w:t>
        </w:r>
      </w:hyperlink>
      <w:r w:rsidRPr="000A4C07">
        <w:rPr>
          <w:rFonts w:asciiTheme="minorHAnsi" w:eastAsiaTheme="minorHAnsi" w:hAnsiTheme="minorHAnsi" w:cstheme="minorHAnsi"/>
          <w:sz w:val="22"/>
          <w:szCs w:val="22"/>
        </w:rPr>
        <w:t xml:space="preserve">, and university policies on </w:t>
      </w:r>
      <w:hyperlink r:id="rId45" w:history="1">
        <w:r w:rsidRPr="000A4C07">
          <w:rPr>
            <w:rStyle w:val="Hyperlink"/>
            <w:rFonts w:asciiTheme="minorHAnsi" w:eastAsiaTheme="minorHAnsi" w:hAnsiTheme="minorHAnsi" w:cstheme="minorHAnsi"/>
            <w:sz w:val="22"/>
            <w:szCs w:val="22"/>
          </w:rPr>
          <w:t>Research and Scholarship Misconduct</w:t>
        </w:r>
      </w:hyperlink>
      <w:r w:rsidRPr="000A4C07">
        <w:rPr>
          <w:rFonts w:asciiTheme="minorHAnsi" w:eastAsiaTheme="minorHAnsi" w:hAnsiTheme="minorHAnsi" w:cstheme="minorHAnsi"/>
          <w:sz w:val="22"/>
          <w:szCs w:val="22"/>
        </w:rPr>
        <w:t>.</w:t>
      </w:r>
    </w:p>
    <w:p w14:paraId="7C03A947" w14:textId="77777777" w:rsidR="000A4C07" w:rsidRPr="000A4C07" w:rsidRDefault="000A4C07" w:rsidP="000A4C07">
      <w:pPr>
        <w:rPr>
          <w:rFonts w:asciiTheme="minorHAnsi" w:eastAsiaTheme="minorHAnsi" w:hAnsiTheme="minorHAnsi" w:cstheme="minorHAnsi"/>
          <w:sz w:val="22"/>
          <w:szCs w:val="22"/>
        </w:rPr>
      </w:pPr>
      <w:r w:rsidRPr="000A4C07">
        <w:rPr>
          <w:rFonts w:asciiTheme="minorHAnsi" w:eastAsiaTheme="minorHAnsi" w:hAnsiTheme="minorHAnsi" w:cstheme="minorHAnsi"/>
          <w:sz w:val="22"/>
          <w:szCs w:val="22"/>
        </w:rPr>
        <w:t> </w:t>
      </w:r>
    </w:p>
    <w:p w14:paraId="3381FA29" w14:textId="77777777" w:rsidR="000A4C07" w:rsidRPr="000A4C07" w:rsidRDefault="000A4C07" w:rsidP="000A4C07">
      <w:pPr>
        <w:rPr>
          <w:rFonts w:asciiTheme="minorHAnsi" w:hAnsiTheme="minorHAnsi" w:cstheme="minorHAnsi"/>
          <w:sz w:val="22"/>
          <w:szCs w:val="22"/>
        </w:rPr>
      </w:pPr>
      <w:r w:rsidRPr="000A4C07">
        <w:rPr>
          <w:rFonts w:asciiTheme="minorHAnsi" w:eastAsiaTheme="minorHAnsi" w:hAnsiTheme="minorHAnsi" w:cstheme="minorHAnsi"/>
          <w:sz w:val="22"/>
          <w:szCs w:val="22"/>
        </w:rPr>
        <w:t>Please ask your instructor if you are unsure what constitutes unauthorized assistance on an exam or assignment, or what information requires citation and/or attribution.</w:t>
      </w:r>
    </w:p>
    <w:p w14:paraId="1C66C9FE" w14:textId="77777777" w:rsidR="000A4C07" w:rsidRPr="000A4C07" w:rsidRDefault="000A4C07" w:rsidP="000A4C07">
      <w:pPr>
        <w:rPr>
          <w:rFonts w:asciiTheme="minorHAnsi" w:hAnsiTheme="minorHAnsi" w:cstheme="minorHAnsi"/>
          <w:sz w:val="22"/>
          <w:szCs w:val="22"/>
        </w:rPr>
      </w:pPr>
    </w:p>
    <w:p w14:paraId="2E5FD99C" w14:textId="77777777" w:rsidR="000A4C07" w:rsidRPr="000A4C07" w:rsidRDefault="000A4C07" w:rsidP="000A4C07">
      <w:pPr>
        <w:rPr>
          <w:rFonts w:asciiTheme="minorHAnsi" w:hAnsiTheme="minorHAnsi" w:cstheme="minorHAnsi"/>
          <w:b/>
          <w:bCs/>
          <w:sz w:val="22"/>
          <w:szCs w:val="22"/>
        </w:rPr>
      </w:pPr>
      <w:r w:rsidRPr="000A4C07">
        <w:rPr>
          <w:rFonts w:asciiTheme="minorHAnsi" w:hAnsiTheme="minorHAnsi" w:cstheme="minorHAnsi"/>
          <w:b/>
          <w:bCs/>
          <w:sz w:val="22"/>
          <w:szCs w:val="22"/>
        </w:rPr>
        <w:t xml:space="preserve">Students and Disability Accommodations: </w:t>
      </w:r>
    </w:p>
    <w:p w14:paraId="6961FD05" w14:textId="77777777" w:rsidR="000A4C07" w:rsidRPr="000A4C07" w:rsidRDefault="000A4C07" w:rsidP="000A4C07">
      <w:pPr>
        <w:rPr>
          <w:rFonts w:asciiTheme="minorHAnsi" w:hAnsiTheme="minorHAnsi" w:cstheme="minorHAnsi"/>
          <w:sz w:val="22"/>
          <w:szCs w:val="22"/>
        </w:rPr>
      </w:pPr>
      <w:r w:rsidRPr="000A4C07">
        <w:rPr>
          <w:rFonts w:asciiTheme="minorHAnsi" w:hAnsiTheme="minorHAnsi" w:cstheme="minorHAnsi"/>
          <w:sz w:val="22"/>
          <w:szCs w:val="22"/>
        </w:rPr>
        <w:t xml:space="preserve">USC welcomes students with disabilities into all of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46" w:history="1">
        <w:r w:rsidRPr="000A4C07">
          <w:rPr>
            <w:rStyle w:val="Hyperlink"/>
            <w:rFonts w:asciiTheme="minorHAnsi" w:hAnsiTheme="minorHAnsi" w:cstheme="minorHAnsi"/>
            <w:sz w:val="22"/>
            <w:szCs w:val="22"/>
          </w:rPr>
          <w:t>osas.usc.edu</w:t>
        </w:r>
      </w:hyperlink>
      <w:r w:rsidRPr="000A4C07">
        <w:rPr>
          <w:rFonts w:asciiTheme="minorHAnsi" w:hAnsiTheme="minorHAnsi" w:cstheme="minorHAnsi"/>
          <w:sz w:val="22"/>
          <w:szCs w:val="22"/>
        </w:rPr>
        <w:t xml:space="preserve">. You may contact OSAS at (213) 740-0776 or via email at </w:t>
      </w:r>
      <w:hyperlink r:id="rId47" w:history="1">
        <w:r w:rsidRPr="000A4C07">
          <w:rPr>
            <w:rStyle w:val="Hyperlink"/>
            <w:rFonts w:asciiTheme="minorHAnsi" w:hAnsiTheme="minorHAnsi" w:cstheme="minorHAnsi"/>
            <w:sz w:val="22"/>
            <w:szCs w:val="22"/>
          </w:rPr>
          <w:t>osasfrontdesk@usc.edu</w:t>
        </w:r>
      </w:hyperlink>
      <w:r w:rsidRPr="000A4C07">
        <w:rPr>
          <w:rFonts w:asciiTheme="minorHAnsi" w:hAnsiTheme="minorHAnsi" w:cstheme="minorHAnsi"/>
          <w:sz w:val="22"/>
          <w:szCs w:val="22"/>
        </w:rPr>
        <w:t>.</w:t>
      </w:r>
    </w:p>
    <w:p w14:paraId="6F34A4F8" w14:textId="77777777" w:rsidR="000A4C07" w:rsidRPr="000A4C07" w:rsidRDefault="000A4C07" w:rsidP="000A4C07">
      <w:pPr>
        <w:rPr>
          <w:rFonts w:asciiTheme="minorHAnsi" w:hAnsiTheme="minorHAnsi" w:cstheme="minorHAnsi"/>
          <w:color w:val="0070C0"/>
          <w:sz w:val="22"/>
          <w:szCs w:val="22"/>
          <w:u w:val="single"/>
        </w:rPr>
      </w:pPr>
    </w:p>
    <w:p w14:paraId="51A9BD79" w14:textId="77777777" w:rsidR="000A4C07" w:rsidRPr="000A4C07" w:rsidRDefault="000A4C07" w:rsidP="000A4C07">
      <w:pPr>
        <w:rPr>
          <w:rFonts w:asciiTheme="minorHAnsi" w:hAnsiTheme="minorHAnsi" w:cstheme="minorHAnsi"/>
          <w:b/>
          <w:sz w:val="22"/>
          <w:szCs w:val="22"/>
        </w:rPr>
      </w:pPr>
      <w:r w:rsidRPr="000A4C07">
        <w:rPr>
          <w:rFonts w:asciiTheme="minorHAnsi" w:hAnsiTheme="minorHAnsi" w:cstheme="minorHAnsi"/>
          <w:b/>
          <w:sz w:val="22"/>
          <w:szCs w:val="22"/>
        </w:rPr>
        <w:lastRenderedPageBreak/>
        <w:t xml:space="preserve">Support Systems: </w:t>
      </w:r>
    </w:p>
    <w:p w14:paraId="7F4685BF" w14:textId="77777777" w:rsidR="000A4C07" w:rsidRPr="000A4C07" w:rsidRDefault="00156044" w:rsidP="000A4C07">
      <w:pPr>
        <w:rPr>
          <w:rFonts w:asciiTheme="minorHAnsi" w:hAnsiTheme="minorHAnsi" w:cstheme="minorHAnsi"/>
          <w:i/>
          <w:sz w:val="20"/>
          <w:szCs w:val="20"/>
        </w:rPr>
      </w:pPr>
      <w:hyperlink r:id="rId48" w:history="1">
        <w:r w:rsidR="000A4C07" w:rsidRPr="000A4C07">
          <w:rPr>
            <w:rStyle w:val="Hyperlink"/>
            <w:rFonts w:asciiTheme="minorHAnsi" w:hAnsiTheme="minorHAnsi" w:cstheme="minorHAnsi"/>
            <w:i/>
            <w:sz w:val="20"/>
            <w:szCs w:val="20"/>
          </w:rPr>
          <w:t>Counseling and Mental Health</w:t>
        </w:r>
      </w:hyperlink>
      <w:r w:rsidR="000A4C07" w:rsidRPr="000A4C07">
        <w:rPr>
          <w:rFonts w:asciiTheme="minorHAnsi" w:hAnsiTheme="minorHAnsi" w:cstheme="minorHAnsi"/>
          <w:i/>
          <w:sz w:val="20"/>
          <w:szCs w:val="20"/>
        </w:rPr>
        <w:t xml:space="preserve"> - (213) 740-9355 – 24/7 on call</w:t>
      </w:r>
    </w:p>
    <w:p w14:paraId="4F85E101" w14:textId="41E12915" w:rsidR="000A4C07" w:rsidRPr="000A4C07" w:rsidRDefault="000A4C07" w:rsidP="000A4C07">
      <w:pPr>
        <w:rPr>
          <w:rFonts w:asciiTheme="minorHAnsi" w:hAnsiTheme="minorHAnsi" w:cstheme="minorHAnsi"/>
          <w:sz w:val="20"/>
          <w:szCs w:val="20"/>
        </w:rPr>
      </w:pPr>
      <w:r w:rsidRPr="000A4C07">
        <w:rPr>
          <w:rFonts w:asciiTheme="minorHAnsi" w:hAnsiTheme="minorHAnsi" w:cstheme="minorHAnsi"/>
          <w:sz w:val="20"/>
          <w:szCs w:val="20"/>
        </w:rPr>
        <w:t xml:space="preserve">Free and confidential mental health treatment for students, including short-term psychotherapy, group counseling, stress fitness workshops, and crisis intervention. </w:t>
      </w:r>
    </w:p>
    <w:p w14:paraId="75F1F074" w14:textId="77777777" w:rsidR="000A4C07" w:rsidRPr="000A4C07" w:rsidRDefault="000A4C07" w:rsidP="000A4C07">
      <w:pPr>
        <w:rPr>
          <w:rFonts w:asciiTheme="minorHAnsi" w:hAnsiTheme="minorHAnsi" w:cstheme="minorHAnsi"/>
          <w:sz w:val="20"/>
          <w:szCs w:val="20"/>
        </w:rPr>
      </w:pPr>
    </w:p>
    <w:p w14:paraId="5E15BD80" w14:textId="77777777" w:rsidR="000A4C07" w:rsidRPr="000A4C07" w:rsidRDefault="00156044" w:rsidP="000A4C07">
      <w:pPr>
        <w:rPr>
          <w:rStyle w:val="Hyperlink"/>
          <w:rFonts w:asciiTheme="minorHAnsi" w:hAnsiTheme="minorHAnsi" w:cstheme="minorHAnsi"/>
          <w:i/>
          <w:sz w:val="20"/>
          <w:szCs w:val="20"/>
        </w:rPr>
      </w:pPr>
      <w:hyperlink r:id="rId49" w:history="1">
        <w:r w:rsidR="000A4C07" w:rsidRPr="000A4C07">
          <w:rPr>
            <w:rStyle w:val="Hyperlink"/>
            <w:rFonts w:asciiTheme="minorHAnsi" w:hAnsiTheme="minorHAnsi" w:cstheme="minorHAnsi"/>
            <w:i/>
            <w:sz w:val="20"/>
            <w:szCs w:val="20"/>
          </w:rPr>
          <w:t>988 Suicide and Crisis Lifeline</w:t>
        </w:r>
      </w:hyperlink>
      <w:r w:rsidR="000A4C07" w:rsidRPr="000A4C07">
        <w:rPr>
          <w:rFonts w:asciiTheme="minorHAnsi" w:hAnsiTheme="minorHAnsi" w:cstheme="minorHAnsi"/>
          <w:i/>
          <w:sz w:val="20"/>
          <w:szCs w:val="20"/>
        </w:rPr>
        <w:t xml:space="preserve"> - 988 for both calls and text messages – 24/7 on call</w:t>
      </w:r>
    </w:p>
    <w:p w14:paraId="0313C50D" w14:textId="604CFE45" w:rsidR="000A4C07" w:rsidRPr="000A4C07" w:rsidRDefault="000A4C07" w:rsidP="000A4C07">
      <w:pPr>
        <w:rPr>
          <w:rFonts w:asciiTheme="minorHAnsi" w:hAnsiTheme="minorHAnsi" w:cstheme="minorHAnsi"/>
          <w:sz w:val="20"/>
          <w:szCs w:val="20"/>
        </w:rPr>
      </w:pPr>
      <w:bookmarkStart w:id="4" w:name="_Hlk111202504"/>
      <w:r w:rsidRPr="000A4C07">
        <w:rPr>
          <w:rFonts w:asciiTheme="minorHAnsi" w:hAnsiTheme="minorHAnsi" w:cstheme="minorHAnsi"/>
          <w:sz w:val="20"/>
          <w:szCs w:val="20"/>
        </w:rPr>
        <w:t>The 988 Suicide and Crisis Lifeline (formerly known as the National Suicide Prevention Lifeline) provides free and confidential emotional support to people in suicidal crisis or emotional distress 24 hours a day, 7 days a week, across the United States. The Lifeline is comprised of a national network of over 200 local crisis centers, combining custom local care and resources with national standards and best practices. The new, shorter phone number makes it easier for people to remember and access mental health crisis services (though the previous 1 (800) 273-8255 number will continue to function indefinitely) and represents a continued commitment to those in crisis.</w:t>
      </w:r>
    </w:p>
    <w:p w14:paraId="04C38718" w14:textId="77777777" w:rsidR="000A4C07" w:rsidRPr="000A4C07" w:rsidRDefault="000A4C07" w:rsidP="000A4C07">
      <w:pPr>
        <w:rPr>
          <w:rFonts w:asciiTheme="minorHAnsi" w:hAnsiTheme="minorHAnsi" w:cstheme="minorHAnsi"/>
          <w:sz w:val="20"/>
          <w:szCs w:val="20"/>
        </w:rPr>
      </w:pPr>
    </w:p>
    <w:bookmarkEnd w:id="4"/>
    <w:p w14:paraId="287B2644" w14:textId="77777777" w:rsidR="000A4C07" w:rsidRPr="000A4C07" w:rsidRDefault="000A4C07" w:rsidP="000A4C07">
      <w:pPr>
        <w:rPr>
          <w:rStyle w:val="Hyperlink"/>
          <w:rFonts w:asciiTheme="minorHAnsi" w:hAnsiTheme="minorHAnsi" w:cstheme="minorHAnsi"/>
          <w:i/>
          <w:sz w:val="20"/>
          <w:szCs w:val="20"/>
        </w:rPr>
      </w:pPr>
      <w:r w:rsidRPr="000A4C07">
        <w:rPr>
          <w:rFonts w:asciiTheme="minorHAnsi" w:hAnsiTheme="minorHAnsi" w:cstheme="minorHAnsi"/>
          <w:sz w:val="20"/>
          <w:szCs w:val="20"/>
        </w:rPr>
        <w:fldChar w:fldCharType="begin"/>
      </w:r>
      <w:r w:rsidRPr="000A4C07">
        <w:rPr>
          <w:rFonts w:asciiTheme="minorHAnsi" w:hAnsiTheme="minorHAnsi" w:cstheme="minorHAnsi"/>
          <w:sz w:val="20"/>
          <w:szCs w:val="20"/>
        </w:rPr>
        <w:instrText xml:space="preserve"> HYPERLINK "http://sites.google.com/usc.edu/rsvpclientservices/home" </w:instrText>
      </w:r>
      <w:r w:rsidRPr="000A4C07">
        <w:rPr>
          <w:rFonts w:asciiTheme="minorHAnsi" w:hAnsiTheme="minorHAnsi" w:cstheme="minorHAnsi"/>
          <w:sz w:val="20"/>
          <w:szCs w:val="20"/>
        </w:rPr>
        <w:fldChar w:fldCharType="separate"/>
      </w:r>
      <w:r w:rsidRPr="000A4C07">
        <w:rPr>
          <w:rStyle w:val="Hyperlink"/>
          <w:rFonts w:asciiTheme="minorHAnsi" w:hAnsiTheme="minorHAnsi" w:cstheme="minorHAnsi"/>
          <w:i/>
          <w:sz w:val="20"/>
          <w:szCs w:val="20"/>
        </w:rPr>
        <w:t>Relationship and Sexual Violence Prevention Services (RSVP)</w:t>
      </w:r>
      <w:r w:rsidRPr="000A4C07">
        <w:rPr>
          <w:rFonts w:asciiTheme="minorHAnsi" w:hAnsiTheme="minorHAnsi" w:cstheme="minorHAnsi"/>
          <w:sz w:val="20"/>
          <w:szCs w:val="20"/>
        </w:rPr>
        <w:fldChar w:fldCharType="end"/>
      </w:r>
      <w:r w:rsidRPr="000A4C07">
        <w:rPr>
          <w:rFonts w:asciiTheme="minorHAnsi" w:hAnsiTheme="minorHAnsi" w:cstheme="minorHAnsi"/>
          <w:i/>
          <w:sz w:val="20"/>
          <w:szCs w:val="20"/>
        </w:rPr>
        <w:t xml:space="preserve"> - (213) 740-9355(WELL) – 24/7 on call</w:t>
      </w:r>
    </w:p>
    <w:p w14:paraId="1777CE6F" w14:textId="77777777" w:rsidR="000A4C07" w:rsidRPr="000A4C07" w:rsidRDefault="000A4C07" w:rsidP="000A4C07">
      <w:pPr>
        <w:rPr>
          <w:rStyle w:val="Hyperlink"/>
          <w:rFonts w:asciiTheme="minorHAnsi" w:hAnsiTheme="minorHAnsi" w:cstheme="minorHAnsi"/>
          <w:sz w:val="20"/>
          <w:szCs w:val="20"/>
        </w:rPr>
      </w:pPr>
      <w:r w:rsidRPr="000A4C07">
        <w:rPr>
          <w:rFonts w:asciiTheme="minorHAnsi" w:hAnsiTheme="minorHAnsi" w:cstheme="minorHAnsi"/>
          <w:sz w:val="20"/>
          <w:szCs w:val="20"/>
        </w:rPr>
        <w:t>Free and confidential therapy services, workshops, and training for situations related to gender- and power-based harm (including sexual assault, intimate partner violence, and stalking).</w:t>
      </w:r>
    </w:p>
    <w:p w14:paraId="6A3726A1" w14:textId="77777777" w:rsidR="000A4C07" w:rsidRPr="000A4C07" w:rsidRDefault="000A4C07" w:rsidP="000A4C07">
      <w:pPr>
        <w:rPr>
          <w:rFonts w:asciiTheme="minorHAnsi" w:hAnsiTheme="minorHAnsi" w:cstheme="minorHAnsi"/>
          <w:sz w:val="20"/>
          <w:szCs w:val="20"/>
        </w:rPr>
      </w:pPr>
    </w:p>
    <w:p w14:paraId="60D1D211" w14:textId="77777777" w:rsidR="000A4C07" w:rsidRPr="000A4C07" w:rsidRDefault="00156044" w:rsidP="000A4C07">
      <w:pPr>
        <w:rPr>
          <w:rFonts w:asciiTheme="minorHAnsi" w:hAnsiTheme="minorHAnsi" w:cstheme="minorHAnsi"/>
          <w:i/>
          <w:sz w:val="20"/>
          <w:szCs w:val="20"/>
        </w:rPr>
      </w:pPr>
      <w:hyperlink r:id="rId50" w:history="1">
        <w:r w:rsidR="000A4C07" w:rsidRPr="000A4C07">
          <w:rPr>
            <w:rStyle w:val="Hyperlink"/>
            <w:rFonts w:asciiTheme="minorHAnsi" w:hAnsiTheme="minorHAnsi" w:cstheme="minorHAnsi"/>
            <w:i/>
            <w:sz w:val="20"/>
            <w:szCs w:val="20"/>
          </w:rPr>
          <w:t>Office for Equity, Equal Opportunity, and Title IX (EEO-TIX)</w:t>
        </w:r>
      </w:hyperlink>
      <w:r w:rsidR="000A4C07" w:rsidRPr="000A4C07">
        <w:rPr>
          <w:rFonts w:asciiTheme="minorHAnsi" w:hAnsiTheme="minorHAnsi" w:cstheme="minorHAnsi"/>
          <w:i/>
          <w:sz w:val="20"/>
          <w:szCs w:val="20"/>
        </w:rPr>
        <w:t xml:space="preserve"> - (213) 740-5086 </w:t>
      </w:r>
    </w:p>
    <w:p w14:paraId="6C74BF5F" w14:textId="77777777" w:rsidR="000A4C07" w:rsidRPr="000A4C07" w:rsidRDefault="000A4C07" w:rsidP="000A4C07">
      <w:pPr>
        <w:rPr>
          <w:rFonts w:asciiTheme="minorHAnsi" w:hAnsiTheme="minorHAnsi" w:cstheme="minorHAnsi"/>
          <w:sz w:val="20"/>
          <w:szCs w:val="20"/>
        </w:rPr>
      </w:pPr>
      <w:r w:rsidRPr="000A4C07">
        <w:rPr>
          <w:rFonts w:asciiTheme="minorHAnsi" w:hAnsiTheme="minorHAnsi" w:cstheme="minorHAnsi"/>
          <w:sz w:val="20"/>
          <w:szCs w:val="20"/>
        </w:rPr>
        <w:t xml:space="preserve">Information about how to get help or help someone affected by harassment or discrimination, rights of protected classes, reporting options, and additional resources for students, faculty, staff, visitors, and applicants. </w:t>
      </w:r>
    </w:p>
    <w:p w14:paraId="55DEA09D" w14:textId="77777777" w:rsidR="000A4C07" w:rsidRPr="000A4C07" w:rsidRDefault="000A4C07" w:rsidP="000A4C07">
      <w:pPr>
        <w:rPr>
          <w:rFonts w:asciiTheme="minorHAnsi" w:hAnsiTheme="minorHAnsi" w:cstheme="minorHAnsi"/>
          <w:sz w:val="20"/>
          <w:szCs w:val="20"/>
        </w:rPr>
      </w:pPr>
    </w:p>
    <w:p w14:paraId="58C47FAD" w14:textId="77777777" w:rsidR="000A4C07" w:rsidRPr="000A4C07" w:rsidRDefault="00156044" w:rsidP="000A4C07">
      <w:pPr>
        <w:rPr>
          <w:rFonts w:asciiTheme="minorHAnsi" w:hAnsiTheme="minorHAnsi" w:cstheme="minorHAnsi"/>
          <w:i/>
          <w:sz w:val="20"/>
          <w:szCs w:val="20"/>
        </w:rPr>
      </w:pPr>
      <w:hyperlink r:id="rId51" w:history="1">
        <w:r w:rsidR="000A4C07" w:rsidRPr="000A4C07">
          <w:rPr>
            <w:rStyle w:val="Hyperlink"/>
            <w:rFonts w:asciiTheme="minorHAnsi" w:hAnsiTheme="minorHAnsi" w:cstheme="minorHAnsi"/>
            <w:i/>
            <w:sz w:val="20"/>
            <w:szCs w:val="20"/>
          </w:rPr>
          <w:t>Reporting Incidents of Bias or Harassment</w:t>
        </w:r>
      </w:hyperlink>
      <w:r w:rsidR="000A4C07" w:rsidRPr="000A4C07">
        <w:rPr>
          <w:rFonts w:asciiTheme="minorHAnsi" w:hAnsiTheme="minorHAnsi" w:cstheme="minorHAnsi"/>
          <w:i/>
          <w:sz w:val="20"/>
          <w:szCs w:val="20"/>
        </w:rPr>
        <w:t xml:space="preserve"> - (213) 740-5086 or (213) 821-8298</w:t>
      </w:r>
    </w:p>
    <w:p w14:paraId="0562E51F" w14:textId="77777777" w:rsidR="000A4C07" w:rsidRPr="000A4C07" w:rsidRDefault="000A4C07" w:rsidP="000A4C07">
      <w:pPr>
        <w:rPr>
          <w:rStyle w:val="Hyperlink"/>
          <w:rFonts w:asciiTheme="minorHAnsi" w:hAnsiTheme="minorHAnsi" w:cstheme="minorHAnsi"/>
          <w:sz w:val="20"/>
          <w:szCs w:val="20"/>
        </w:rPr>
      </w:pPr>
      <w:r w:rsidRPr="000A4C07">
        <w:rPr>
          <w:rFonts w:asciiTheme="minorHAnsi" w:hAnsiTheme="minorHAnsi" w:cstheme="minorHAnsi"/>
          <w:sz w:val="20"/>
          <w:szCs w:val="20"/>
        </w:rPr>
        <w:t xml:space="preserve">Avenue to report incidents of bias, hate crimes, and </w:t>
      </w:r>
      <w:proofErr w:type="spellStart"/>
      <w:r w:rsidRPr="000A4C07">
        <w:rPr>
          <w:rFonts w:asciiTheme="minorHAnsi" w:hAnsiTheme="minorHAnsi" w:cstheme="minorHAnsi"/>
          <w:sz w:val="20"/>
          <w:szCs w:val="20"/>
        </w:rPr>
        <w:t>microaggressions</w:t>
      </w:r>
      <w:proofErr w:type="spellEnd"/>
      <w:r w:rsidRPr="000A4C07">
        <w:rPr>
          <w:rFonts w:asciiTheme="minorHAnsi" w:hAnsiTheme="minorHAnsi" w:cstheme="minorHAnsi"/>
          <w:sz w:val="20"/>
          <w:szCs w:val="20"/>
        </w:rPr>
        <w:t xml:space="preserve"> to the Office for Equity, Equal Opportunity, and Title for appropriate investigation, supportive measures, and response.</w:t>
      </w:r>
    </w:p>
    <w:p w14:paraId="3DFC7E80" w14:textId="77777777" w:rsidR="000A4C07" w:rsidRPr="000A4C07" w:rsidRDefault="000A4C07" w:rsidP="000A4C07">
      <w:pPr>
        <w:rPr>
          <w:rFonts w:asciiTheme="minorHAnsi" w:hAnsiTheme="minorHAnsi" w:cstheme="minorHAnsi"/>
          <w:sz w:val="20"/>
          <w:szCs w:val="20"/>
        </w:rPr>
      </w:pPr>
    </w:p>
    <w:p w14:paraId="1A8DBCBC" w14:textId="77777777" w:rsidR="000A4C07" w:rsidRPr="000A4C07" w:rsidRDefault="00156044" w:rsidP="000A4C07">
      <w:pPr>
        <w:rPr>
          <w:rFonts w:asciiTheme="minorHAnsi" w:hAnsiTheme="minorHAnsi" w:cstheme="minorHAnsi"/>
          <w:i/>
          <w:sz w:val="20"/>
          <w:szCs w:val="20"/>
        </w:rPr>
      </w:pPr>
      <w:hyperlink r:id="rId52" w:history="1">
        <w:r w:rsidR="000A4C07" w:rsidRPr="000A4C07">
          <w:rPr>
            <w:rStyle w:val="Hyperlink"/>
            <w:rFonts w:asciiTheme="minorHAnsi" w:hAnsiTheme="minorHAnsi" w:cstheme="minorHAnsi"/>
            <w:i/>
            <w:sz w:val="20"/>
            <w:szCs w:val="20"/>
          </w:rPr>
          <w:t>The Office of Student Accessibility Services (OSAS)</w:t>
        </w:r>
      </w:hyperlink>
      <w:r w:rsidR="000A4C07" w:rsidRPr="000A4C07">
        <w:rPr>
          <w:rFonts w:asciiTheme="minorHAnsi" w:hAnsiTheme="minorHAnsi" w:cstheme="minorHAnsi"/>
          <w:i/>
          <w:sz w:val="20"/>
          <w:szCs w:val="20"/>
        </w:rPr>
        <w:t xml:space="preserve"> - (213) 740-0776</w:t>
      </w:r>
    </w:p>
    <w:p w14:paraId="4A8E2FAB" w14:textId="77777777" w:rsidR="000A4C07" w:rsidRPr="000A4C07" w:rsidRDefault="000A4C07" w:rsidP="000A4C07">
      <w:pPr>
        <w:rPr>
          <w:rFonts w:asciiTheme="minorHAnsi" w:hAnsiTheme="minorHAnsi" w:cstheme="minorHAnsi"/>
          <w:sz w:val="20"/>
          <w:szCs w:val="20"/>
        </w:rPr>
      </w:pPr>
      <w:r w:rsidRPr="000A4C07">
        <w:rPr>
          <w:rFonts w:asciiTheme="minorHAnsi" w:hAnsiTheme="minorHAnsi" w:cstheme="minorHAnsi"/>
          <w:sz w:val="20"/>
          <w:szCs w:val="20"/>
        </w:rPr>
        <w:t>OSAS ensures equal access for students with disabilities through providing academic accommodations and auxiliary aids in accordance with federal laws and university policy.</w:t>
      </w:r>
    </w:p>
    <w:p w14:paraId="4BC795E0" w14:textId="77777777" w:rsidR="000A4C07" w:rsidRPr="000A4C07" w:rsidRDefault="000A4C07" w:rsidP="000A4C07">
      <w:pPr>
        <w:rPr>
          <w:rFonts w:asciiTheme="minorHAnsi" w:hAnsiTheme="minorHAnsi" w:cstheme="minorHAnsi"/>
          <w:i/>
          <w:sz w:val="20"/>
          <w:szCs w:val="20"/>
        </w:rPr>
      </w:pPr>
    </w:p>
    <w:p w14:paraId="42CD9BA6" w14:textId="77777777" w:rsidR="000A4C07" w:rsidRPr="000A4C07" w:rsidRDefault="00156044" w:rsidP="000A4C07">
      <w:pPr>
        <w:rPr>
          <w:rFonts w:asciiTheme="minorHAnsi" w:hAnsiTheme="minorHAnsi" w:cstheme="minorHAnsi"/>
          <w:i/>
          <w:sz w:val="20"/>
          <w:szCs w:val="20"/>
        </w:rPr>
      </w:pPr>
      <w:hyperlink r:id="rId53" w:history="1">
        <w:r w:rsidR="000A4C07" w:rsidRPr="000A4C07">
          <w:rPr>
            <w:rStyle w:val="Hyperlink"/>
            <w:rFonts w:asciiTheme="minorHAnsi" w:hAnsiTheme="minorHAnsi" w:cstheme="minorHAnsi"/>
            <w:i/>
            <w:sz w:val="20"/>
            <w:szCs w:val="20"/>
          </w:rPr>
          <w:t>USC Campus Support and Intervention</w:t>
        </w:r>
      </w:hyperlink>
      <w:r w:rsidR="000A4C07" w:rsidRPr="000A4C07">
        <w:rPr>
          <w:rFonts w:asciiTheme="minorHAnsi" w:hAnsiTheme="minorHAnsi" w:cstheme="minorHAnsi"/>
          <w:i/>
          <w:sz w:val="20"/>
          <w:szCs w:val="20"/>
        </w:rPr>
        <w:t xml:space="preserve"> - (213) 740-0411</w:t>
      </w:r>
    </w:p>
    <w:p w14:paraId="64D91102" w14:textId="77777777" w:rsidR="000A4C07" w:rsidRPr="000A4C07" w:rsidRDefault="000A4C07" w:rsidP="000A4C07">
      <w:pPr>
        <w:rPr>
          <w:rFonts w:asciiTheme="minorHAnsi" w:hAnsiTheme="minorHAnsi" w:cstheme="minorHAnsi"/>
          <w:sz w:val="20"/>
          <w:szCs w:val="20"/>
        </w:rPr>
      </w:pPr>
      <w:r w:rsidRPr="000A4C07">
        <w:rPr>
          <w:rFonts w:asciiTheme="minorHAnsi" w:hAnsiTheme="minorHAnsi" w:cstheme="minorHAnsi"/>
          <w:sz w:val="20"/>
          <w:szCs w:val="20"/>
        </w:rPr>
        <w:t>Assists students and families in resolving complex personal, financial, and academic issues adversely affecting their success as a student.</w:t>
      </w:r>
    </w:p>
    <w:p w14:paraId="766E7488" w14:textId="77777777" w:rsidR="000A4C07" w:rsidRPr="000A4C07" w:rsidRDefault="000A4C07" w:rsidP="000A4C07">
      <w:pPr>
        <w:rPr>
          <w:rFonts w:asciiTheme="minorHAnsi" w:hAnsiTheme="minorHAnsi" w:cstheme="minorHAnsi"/>
          <w:sz w:val="20"/>
          <w:szCs w:val="20"/>
        </w:rPr>
      </w:pPr>
    </w:p>
    <w:p w14:paraId="06797A73" w14:textId="77777777" w:rsidR="000A4C07" w:rsidRPr="000A4C07" w:rsidRDefault="00156044" w:rsidP="000A4C07">
      <w:pPr>
        <w:rPr>
          <w:rFonts w:asciiTheme="minorHAnsi" w:hAnsiTheme="minorHAnsi" w:cstheme="minorHAnsi"/>
          <w:i/>
          <w:sz w:val="20"/>
          <w:szCs w:val="20"/>
        </w:rPr>
      </w:pPr>
      <w:hyperlink r:id="rId54" w:history="1">
        <w:r w:rsidR="000A4C07" w:rsidRPr="000A4C07">
          <w:rPr>
            <w:rStyle w:val="Hyperlink"/>
            <w:rFonts w:asciiTheme="minorHAnsi" w:hAnsiTheme="minorHAnsi" w:cstheme="minorHAnsi"/>
            <w:i/>
            <w:sz w:val="20"/>
            <w:szCs w:val="20"/>
          </w:rPr>
          <w:t>Diversity, Equity and Inclusion</w:t>
        </w:r>
      </w:hyperlink>
      <w:r w:rsidR="000A4C07" w:rsidRPr="000A4C07">
        <w:rPr>
          <w:rFonts w:asciiTheme="minorHAnsi" w:hAnsiTheme="minorHAnsi" w:cstheme="minorHAnsi"/>
          <w:i/>
          <w:sz w:val="20"/>
          <w:szCs w:val="20"/>
        </w:rPr>
        <w:t xml:space="preserve"> - (213) 740-2101</w:t>
      </w:r>
    </w:p>
    <w:p w14:paraId="7D5B36C2" w14:textId="77777777" w:rsidR="000A4C07" w:rsidRPr="000A4C07" w:rsidRDefault="000A4C07" w:rsidP="000A4C07">
      <w:pPr>
        <w:rPr>
          <w:rStyle w:val="Hyperlink"/>
          <w:rFonts w:asciiTheme="minorHAnsi" w:hAnsiTheme="minorHAnsi" w:cstheme="minorHAnsi"/>
          <w:sz w:val="20"/>
          <w:szCs w:val="20"/>
        </w:rPr>
      </w:pPr>
      <w:r w:rsidRPr="000A4C07">
        <w:rPr>
          <w:rFonts w:asciiTheme="minorHAnsi" w:hAnsiTheme="minorHAnsi" w:cstheme="minorHAnsi"/>
          <w:sz w:val="20"/>
          <w:szCs w:val="20"/>
        </w:rPr>
        <w:t xml:space="preserve">Information on events, programs and training, the Provost’s Diversity and Inclusion Council, Diversity Liaisons for each academic school, chronology, participation, and various resources for students. </w:t>
      </w:r>
    </w:p>
    <w:p w14:paraId="2F50BE64" w14:textId="77777777" w:rsidR="000A4C07" w:rsidRPr="000A4C07" w:rsidRDefault="000A4C07" w:rsidP="000A4C07">
      <w:pPr>
        <w:rPr>
          <w:rFonts w:asciiTheme="minorHAnsi" w:hAnsiTheme="minorHAnsi" w:cstheme="minorHAnsi"/>
          <w:sz w:val="20"/>
          <w:szCs w:val="20"/>
        </w:rPr>
      </w:pPr>
    </w:p>
    <w:p w14:paraId="47A4DD5E" w14:textId="77777777" w:rsidR="000A4C07" w:rsidRPr="000A4C07" w:rsidRDefault="00156044" w:rsidP="000A4C07">
      <w:pPr>
        <w:rPr>
          <w:rFonts w:asciiTheme="minorHAnsi" w:hAnsiTheme="minorHAnsi" w:cstheme="minorHAnsi"/>
          <w:i/>
          <w:sz w:val="20"/>
          <w:szCs w:val="20"/>
        </w:rPr>
      </w:pPr>
      <w:hyperlink r:id="rId55" w:history="1">
        <w:r w:rsidR="000A4C07" w:rsidRPr="000A4C07">
          <w:rPr>
            <w:rStyle w:val="Hyperlink"/>
            <w:rFonts w:asciiTheme="minorHAnsi" w:hAnsiTheme="minorHAnsi" w:cstheme="minorHAnsi"/>
            <w:i/>
            <w:sz w:val="20"/>
            <w:szCs w:val="20"/>
          </w:rPr>
          <w:t>USC Emergency</w:t>
        </w:r>
      </w:hyperlink>
      <w:r w:rsidR="000A4C07" w:rsidRPr="000A4C07">
        <w:rPr>
          <w:rFonts w:asciiTheme="minorHAnsi" w:hAnsiTheme="minorHAnsi" w:cstheme="minorHAnsi"/>
          <w:i/>
          <w:sz w:val="20"/>
          <w:szCs w:val="20"/>
        </w:rPr>
        <w:t xml:space="preserve"> - UPC: (213) 740-4321, HSC: (323) 442-1000 – 24/7 on call </w:t>
      </w:r>
    </w:p>
    <w:p w14:paraId="1ACD2D3A" w14:textId="77777777" w:rsidR="000A4C07" w:rsidRPr="000A4C07" w:rsidRDefault="000A4C07" w:rsidP="000A4C07">
      <w:pPr>
        <w:rPr>
          <w:rFonts w:asciiTheme="minorHAnsi" w:hAnsiTheme="minorHAnsi" w:cstheme="minorHAnsi"/>
          <w:sz w:val="20"/>
          <w:szCs w:val="20"/>
        </w:rPr>
      </w:pPr>
      <w:r w:rsidRPr="000A4C07">
        <w:rPr>
          <w:rFonts w:asciiTheme="minorHAnsi" w:hAnsiTheme="minorHAnsi" w:cstheme="minorHAnsi"/>
          <w:sz w:val="20"/>
          <w:szCs w:val="20"/>
        </w:rPr>
        <w:t>Emergency assistance and avenue to report a crime. Latest updates regarding safety, including ways in which instruction will be continued if an officially declared emergency makes travel to campus infeasible.</w:t>
      </w:r>
    </w:p>
    <w:p w14:paraId="4C4CC7E3" w14:textId="77777777" w:rsidR="000A4C07" w:rsidRPr="000A4C07" w:rsidRDefault="000A4C07" w:rsidP="000A4C07">
      <w:pPr>
        <w:rPr>
          <w:rFonts w:asciiTheme="minorHAnsi" w:hAnsiTheme="minorHAnsi" w:cstheme="minorHAnsi"/>
          <w:sz w:val="20"/>
          <w:szCs w:val="20"/>
        </w:rPr>
      </w:pPr>
    </w:p>
    <w:p w14:paraId="389D23AF" w14:textId="77777777" w:rsidR="000A4C07" w:rsidRPr="000A4C07" w:rsidRDefault="00156044" w:rsidP="000A4C07">
      <w:pPr>
        <w:rPr>
          <w:rFonts w:asciiTheme="minorHAnsi" w:hAnsiTheme="minorHAnsi" w:cstheme="minorHAnsi"/>
          <w:i/>
          <w:sz w:val="20"/>
          <w:szCs w:val="20"/>
        </w:rPr>
      </w:pPr>
      <w:hyperlink r:id="rId56" w:history="1">
        <w:r w:rsidR="000A4C07" w:rsidRPr="000A4C07">
          <w:rPr>
            <w:rStyle w:val="Hyperlink"/>
            <w:rFonts w:asciiTheme="minorHAnsi" w:hAnsiTheme="minorHAnsi" w:cstheme="minorHAnsi"/>
            <w:i/>
            <w:sz w:val="20"/>
            <w:szCs w:val="20"/>
          </w:rPr>
          <w:t>USC Department of Public Safety</w:t>
        </w:r>
      </w:hyperlink>
      <w:r w:rsidR="000A4C07" w:rsidRPr="000A4C07">
        <w:rPr>
          <w:rFonts w:asciiTheme="minorHAnsi" w:hAnsiTheme="minorHAnsi" w:cstheme="minorHAnsi"/>
          <w:i/>
          <w:sz w:val="20"/>
          <w:szCs w:val="20"/>
        </w:rPr>
        <w:t xml:space="preserve"> - UPC: (213) 740-6000, HSC: (323) 442-1200 – 24/7 on call </w:t>
      </w:r>
    </w:p>
    <w:p w14:paraId="7F6ED0B4" w14:textId="77777777" w:rsidR="000A4C07" w:rsidRPr="000A4C07" w:rsidRDefault="000A4C07" w:rsidP="000A4C07">
      <w:pPr>
        <w:rPr>
          <w:rFonts w:asciiTheme="minorHAnsi" w:hAnsiTheme="minorHAnsi" w:cstheme="minorHAnsi"/>
          <w:sz w:val="20"/>
          <w:szCs w:val="20"/>
        </w:rPr>
      </w:pPr>
      <w:r w:rsidRPr="000A4C07">
        <w:rPr>
          <w:rFonts w:asciiTheme="minorHAnsi" w:hAnsiTheme="minorHAnsi" w:cstheme="minorHAnsi"/>
          <w:sz w:val="20"/>
          <w:szCs w:val="20"/>
        </w:rPr>
        <w:t>Non-emergency assistance or information.</w:t>
      </w:r>
    </w:p>
    <w:p w14:paraId="59498B51" w14:textId="77777777" w:rsidR="000A4C07" w:rsidRPr="000A4C07" w:rsidRDefault="000A4C07" w:rsidP="000A4C07">
      <w:pPr>
        <w:rPr>
          <w:rFonts w:asciiTheme="minorHAnsi" w:hAnsiTheme="minorHAnsi" w:cstheme="minorHAnsi"/>
          <w:sz w:val="20"/>
          <w:szCs w:val="20"/>
        </w:rPr>
      </w:pPr>
    </w:p>
    <w:p w14:paraId="75727B10" w14:textId="77777777" w:rsidR="000A4C07" w:rsidRPr="000A4C07" w:rsidRDefault="00156044" w:rsidP="000A4C07">
      <w:pPr>
        <w:rPr>
          <w:rFonts w:asciiTheme="minorHAnsi" w:hAnsiTheme="minorHAnsi" w:cstheme="minorHAnsi"/>
          <w:sz w:val="20"/>
          <w:szCs w:val="20"/>
        </w:rPr>
      </w:pPr>
      <w:hyperlink r:id="rId57" w:history="1">
        <w:r w:rsidR="000A4C07" w:rsidRPr="000A4C07">
          <w:rPr>
            <w:rStyle w:val="Hyperlink"/>
            <w:rFonts w:asciiTheme="minorHAnsi" w:hAnsiTheme="minorHAnsi" w:cstheme="minorHAnsi"/>
            <w:i/>
            <w:sz w:val="20"/>
            <w:szCs w:val="20"/>
          </w:rPr>
          <w:t xml:space="preserve">Office of the </w:t>
        </w:r>
        <w:proofErr w:type="spellStart"/>
        <w:r w:rsidR="000A4C07" w:rsidRPr="000A4C07">
          <w:rPr>
            <w:rStyle w:val="Hyperlink"/>
            <w:rFonts w:asciiTheme="minorHAnsi" w:hAnsiTheme="minorHAnsi" w:cstheme="minorHAnsi"/>
            <w:i/>
            <w:sz w:val="20"/>
            <w:szCs w:val="20"/>
          </w:rPr>
          <w:t>Ombuds</w:t>
        </w:r>
        <w:proofErr w:type="spellEnd"/>
      </w:hyperlink>
      <w:r w:rsidR="000A4C07" w:rsidRPr="000A4C07">
        <w:rPr>
          <w:rFonts w:asciiTheme="minorHAnsi" w:hAnsiTheme="minorHAnsi" w:cstheme="minorHAnsi"/>
          <w:i/>
          <w:sz w:val="20"/>
          <w:szCs w:val="20"/>
        </w:rPr>
        <w:t xml:space="preserve"> - (213) 821-9556 (UPC) / (323-442-0382 (HSC)</w:t>
      </w:r>
      <w:r w:rsidR="000A4C07" w:rsidRPr="000A4C07">
        <w:rPr>
          <w:rFonts w:asciiTheme="minorHAnsi" w:hAnsiTheme="minorHAnsi" w:cstheme="minorHAnsi"/>
          <w:sz w:val="20"/>
          <w:szCs w:val="20"/>
        </w:rPr>
        <w:t xml:space="preserve"> </w:t>
      </w:r>
    </w:p>
    <w:p w14:paraId="43E81072" w14:textId="77777777" w:rsidR="000A4C07" w:rsidRPr="000A4C07" w:rsidRDefault="000A4C07" w:rsidP="000A4C07">
      <w:pPr>
        <w:rPr>
          <w:rFonts w:asciiTheme="minorHAnsi" w:hAnsiTheme="minorHAnsi" w:cstheme="minorHAnsi"/>
          <w:sz w:val="20"/>
          <w:szCs w:val="20"/>
        </w:rPr>
      </w:pPr>
      <w:r w:rsidRPr="000A4C07">
        <w:rPr>
          <w:rFonts w:asciiTheme="minorHAnsi" w:hAnsiTheme="minorHAnsi" w:cstheme="minorHAnsi"/>
          <w:sz w:val="20"/>
          <w:szCs w:val="20"/>
        </w:rPr>
        <w:t xml:space="preserve">A safe and confidential place to share your USC-related issues with a University </w:t>
      </w:r>
      <w:proofErr w:type="spellStart"/>
      <w:r w:rsidRPr="000A4C07">
        <w:rPr>
          <w:rFonts w:asciiTheme="minorHAnsi" w:hAnsiTheme="minorHAnsi" w:cstheme="minorHAnsi"/>
          <w:sz w:val="20"/>
          <w:szCs w:val="20"/>
        </w:rPr>
        <w:t>Ombuds</w:t>
      </w:r>
      <w:proofErr w:type="spellEnd"/>
      <w:r w:rsidRPr="000A4C07">
        <w:rPr>
          <w:rFonts w:asciiTheme="minorHAnsi" w:hAnsiTheme="minorHAnsi" w:cstheme="minorHAnsi"/>
          <w:sz w:val="20"/>
          <w:szCs w:val="20"/>
        </w:rPr>
        <w:t xml:space="preserve"> who will work with you to explore options or paths to manage your concern.</w:t>
      </w:r>
    </w:p>
    <w:p w14:paraId="38CBB42A" w14:textId="77777777" w:rsidR="000A4C07" w:rsidRPr="000A4C07" w:rsidRDefault="000A4C07" w:rsidP="000A4C07">
      <w:pPr>
        <w:rPr>
          <w:rFonts w:asciiTheme="minorHAnsi" w:hAnsiTheme="minorHAnsi" w:cstheme="minorHAnsi"/>
          <w:sz w:val="20"/>
          <w:szCs w:val="20"/>
        </w:rPr>
      </w:pPr>
    </w:p>
    <w:p w14:paraId="79CB856C" w14:textId="77777777" w:rsidR="000A4C07" w:rsidRPr="000A4C07" w:rsidRDefault="00156044" w:rsidP="000A4C07">
      <w:pPr>
        <w:rPr>
          <w:rFonts w:asciiTheme="minorHAnsi" w:hAnsiTheme="minorHAnsi" w:cstheme="minorHAnsi"/>
          <w:i/>
          <w:sz w:val="20"/>
          <w:szCs w:val="20"/>
        </w:rPr>
      </w:pPr>
      <w:hyperlink r:id="rId58" w:history="1">
        <w:r w:rsidR="000A4C07" w:rsidRPr="000A4C07">
          <w:rPr>
            <w:rStyle w:val="Hyperlink"/>
            <w:rFonts w:asciiTheme="minorHAnsi" w:hAnsiTheme="minorHAnsi" w:cstheme="minorHAnsi"/>
            <w:i/>
            <w:sz w:val="20"/>
            <w:szCs w:val="20"/>
          </w:rPr>
          <w:t>Occupational Therapy Faculty Practice</w:t>
        </w:r>
      </w:hyperlink>
      <w:r w:rsidR="000A4C07" w:rsidRPr="000A4C07">
        <w:rPr>
          <w:rFonts w:asciiTheme="minorHAnsi" w:hAnsiTheme="minorHAnsi" w:cstheme="minorHAnsi"/>
          <w:i/>
          <w:sz w:val="20"/>
          <w:szCs w:val="20"/>
        </w:rPr>
        <w:t xml:space="preserve"> - (323) 442-2850 or </w:t>
      </w:r>
      <w:hyperlink r:id="rId59" w:history="1">
        <w:r w:rsidR="000A4C07" w:rsidRPr="000A4C07">
          <w:rPr>
            <w:rStyle w:val="Hyperlink"/>
            <w:rFonts w:asciiTheme="minorHAnsi" w:hAnsiTheme="minorHAnsi" w:cstheme="minorHAnsi"/>
            <w:sz w:val="20"/>
            <w:szCs w:val="20"/>
          </w:rPr>
          <w:t>otfp@med.usc.edu</w:t>
        </w:r>
      </w:hyperlink>
      <w:r w:rsidR="000A4C07" w:rsidRPr="000A4C07">
        <w:rPr>
          <w:rFonts w:asciiTheme="minorHAnsi" w:hAnsiTheme="minorHAnsi" w:cstheme="minorHAnsi"/>
          <w:i/>
          <w:sz w:val="20"/>
          <w:szCs w:val="20"/>
        </w:rPr>
        <w:t xml:space="preserve"> </w:t>
      </w:r>
    </w:p>
    <w:p w14:paraId="0FCA7C18" w14:textId="43C89E27" w:rsidR="000A4C07" w:rsidRDefault="000A4C07" w:rsidP="000A4C07">
      <w:pPr>
        <w:rPr>
          <w:rFonts w:asciiTheme="minorHAnsi" w:hAnsiTheme="minorHAnsi" w:cstheme="minorHAnsi"/>
          <w:sz w:val="20"/>
          <w:szCs w:val="20"/>
        </w:rPr>
      </w:pPr>
      <w:r w:rsidRPr="000A4C07">
        <w:rPr>
          <w:rFonts w:asciiTheme="minorHAnsi" w:hAnsiTheme="minorHAnsi" w:cstheme="minorHAnsi"/>
          <w:sz w:val="20"/>
          <w:szCs w:val="20"/>
        </w:rPr>
        <w:t>​Confidential Lifestyle Redesign services for USC students to support health promoting habits and routines that enhance quality of life and academic performance. </w:t>
      </w:r>
    </w:p>
    <w:sectPr w:rsidR="000A4C07" w:rsidSect="000A6FA8">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BCC7A" w14:textId="77777777" w:rsidR="00DA0847" w:rsidRDefault="00DA0847">
      <w:r>
        <w:separator/>
      </w:r>
    </w:p>
  </w:endnote>
  <w:endnote w:type="continuationSeparator" w:id="0">
    <w:p w14:paraId="1205744B" w14:textId="77777777" w:rsidR="00DA0847" w:rsidRDefault="00DA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38C7C" w14:textId="77777777" w:rsidR="00156044" w:rsidRDefault="00156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F158AC" w14:textId="77777777" w:rsidR="00156044" w:rsidRDefault="001560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0BFC" w14:textId="77777777" w:rsidR="00156044" w:rsidRPr="00003216" w:rsidRDefault="00156044" w:rsidP="000A6FA8">
    <w:pPr>
      <w:pStyle w:val="Footer"/>
      <w:rPr>
        <w:rFonts w:ascii="Helvetica" w:hAnsi="Helvetica" w:cstheme="minorHAnsi"/>
      </w:rPr>
    </w:pPr>
  </w:p>
  <w:p w14:paraId="7457AF57" w14:textId="56AA689C" w:rsidR="00156044" w:rsidRPr="00FE2DE5" w:rsidRDefault="00156044" w:rsidP="000A6FA8">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1188108485"/>
        <w:docPartObj>
          <w:docPartGallery w:val="Page Numbers (Bottom of Page)"/>
          <w:docPartUnique/>
        </w:docPartObj>
      </w:sdtPr>
      <w:sdtEndPr>
        <w:rPr>
          <w:noProof/>
          <w:color w:val="000000" w:themeColor="text1"/>
        </w:rPr>
      </w:sdtEndPr>
      <w:sdtContent>
        <w:r>
          <w:rPr>
            <w:rFonts w:asciiTheme="minorHAnsi" w:hAnsiTheme="minorHAnsi" w:cstheme="minorHAnsi"/>
            <w:color w:val="000000" w:themeColor="text1"/>
            <w:sz w:val="20"/>
          </w:rPr>
          <w:t>Syllabus for GEOL 412</w:t>
        </w:r>
        <w:r w:rsidRPr="00FE2DE5">
          <w:rPr>
            <w:rFonts w:asciiTheme="minorHAnsi" w:hAnsiTheme="minorHAnsi" w:cstheme="minorHAnsi"/>
            <w:color w:val="000000" w:themeColor="text1"/>
            <w:sz w:val="20"/>
          </w:rPr>
          <w:t>, Page</w:t>
        </w:r>
      </w:sdtContent>
    </w:sdt>
    <w:r w:rsidRPr="00FE2DE5">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2032451391"/>
        <w:docPartObj>
          <w:docPartGallery w:val="Page Numbers (Bottom of Page)"/>
          <w:docPartUnique/>
        </w:docPartObj>
      </w:sdtPr>
      <w:sdtEndPr>
        <w:rPr>
          <w:noProof/>
        </w:rPr>
      </w:sdtEndPr>
      <w:sdtContent>
        <w:r w:rsidRPr="00FE2DE5">
          <w:rPr>
            <w:rFonts w:asciiTheme="minorHAnsi" w:hAnsiTheme="minorHAnsi" w:cstheme="minorHAnsi"/>
            <w:color w:val="000000" w:themeColor="text1"/>
            <w:sz w:val="20"/>
          </w:rPr>
          <w:fldChar w:fldCharType="begin"/>
        </w:r>
        <w:r w:rsidRPr="00FE2DE5">
          <w:rPr>
            <w:rFonts w:asciiTheme="minorHAnsi" w:hAnsiTheme="minorHAnsi" w:cstheme="minorHAnsi"/>
            <w:color w:val="000000" w:themeColor="text1"/>
            <w:sz w:val="20"/>
          </w:rPr>
          <w:instrText xml:space="preserve"> PAGE   \* MERGEFORMAT </w:instrText>
        </w:r>
        <w:r w:rsidRPr="00FE2DE5">
          <w:rPr>
            <w:rFonts w:asciiTheme="minorHAnsi" w:hAnsiTheme="minorHAnsi" w:cstheme="minorHAnsi"/>
            <w:color w:val="000000" w:themeColor="text1"/>
            <w:sz w:val="20"/>
          </w:rPr>
          <w:fldChar w:fldCharType="separate"/>
        </w:r>
        <w:r w:rsidR="00F75FE9">
          <w:rPr>
            <w:rFonts w:asciiTheme="minorHAnsi" w:hAnsiTheme="minorHAnsi" w:cstheme="minorHAnsi"/>
            <w:noProof/>
            <w:color w:val="000000" w:themeColor="text1"/>
            <w:sz w:val="20"/>
          </w:rPr>
          <w:t>12</w:t>
        </w:r>
        <w:r w:rsidRPr="00FE2DE5">
          <w:rPr>
            <w:rFonts w:asciiTheme="minorHAnsi" w:hAnsiTheme="minorHAnsi" w:cstheme="minorHAnsi"/>
            <w:noProof/>
            <w:color w:val="000000" w:themeColor="text1"/>
            <w:sz w:val="20"/>
          </w:rPr>
          <w:fldChar w:fldCharType="end"/>
        </w:r>
        <w:r w:rsidRPr="00FE2DE5">
          <w:rPr>
            <w:rFonts w:asciiTheme="minorHAnsi" w:hAnsiTheme="minorHAnsi" w:cstheme="minorHAnsi"/>
            <w:noProof/>
            <w:color w:val="000000" w:themeColor="text1"/>
            <w:sz w:val="20"/>
          </w:rPr>
          <w:t xml:space="preserve"> of </w:t>
        </w:r>
        <w:r>
          <w:rPr>
            <w:rFonts w:asciiTheme="minorHAnsi" w:hAnsiTheme="minorHAnsi" w:cstheme="minorHAnsi"/>
            <w:noProof/>
            <w:color w:val="000000" w:themeColor="text1"/>
            <w:sz w:val="20"/>
          </w:rPr>
          <w:t>12</w:t>
        </w:r>
      </w:sdtContent>
    </w:sdt>
  </w:p>
  <w:p w14:paraId="62EE92EA" w14:textId="77777777" w:rsidR="00156044" w:rsidRPr="00003216" w:rsidRDefault="00156044">
    <w:pPr>
      <w:pStyle w:val="Footer"/>
      <w:rPr>
        <w:rFonts w:ascii="Helvetica" w:hAnsi="Helvetica" w:cs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E2713" w14:textId="77777777" w:rsidR="00DA0847" w:rsidRDefault="00DA0847">
      <w:r>
        <w:separator/>
      </w:r>
    </w:p>
  </w:footnote>
  <w:footnote w:type="continuationSeparator" w:id="0">
    <w:p w14:paraId="558D0BEF" w14:textId="77777777" w:rsidR="00DA0847" w:rsidRDefault="00DA08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77515" w14:textId="77777777" w:rsidR="00156044" w:rsidRDefault="00156044" w:rsidP="00393B73">
    <w:pPr>
      <w:pStyle w:val="Header"/>
      <w:jc w:val="center"/>
    </w:pPr>
  </w:p>
  <w:p w14:paraId="56E366D7" w14:textId="77777777" w:rsidR="00156044" w:rsidRDefault="001560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C9FEE" w14:textId="77777777" w:rsidR="00156044" w:rsidRDefault="00156044" w:rsidP="00393B73">
    <w:pPr>
      <w:pStyle w:val="Header"/>
      <w:jc w:val="center"/>
    </w:pPr>
  </w:p>
  <w:p w14:paraId="61905024" w14:textId="77777777" w:rsidR="00156044" w:rsidRDefault="001560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14FC"/>
    <w:multiLevelType w:val="multilevel"/>
    <w:tmpl w:val="74C8824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93ED8"/>
    <w:multiLevelType w:val="multilevel"/>
    <w:tmpl w:val="693E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2005D0"/>
    <w:multiLevelType w:val="multilevel"/>
    <w:tmpl w:val="74C8824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2601E7"/>
    <w:multiLevelType w:val="multilevel"/>
    <w:tmpl w:val="3D78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C26572"/>
    <w:multiLevelType w:val="hybridMultilevel"/>
    <w:tmpl w:val="2A6E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2B1B96"/>
    <w:multiLevelType w:val="multilevel"/>
    <w:tmpl w:val="E1EE0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894103"/>
    <w:multiLevelType w:val="multilevel"/>
    <w:tmpl w:val="A350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99249F"/>
    <w:multiLevelType w:val="hybridMultilevel"/>
    <w:tmpl w:val="76BA3AC6"/>
    <w:lvl w:ilvl="0" w:tplc="04090015">
      <w:start w:val="1"/>
      <w:numFmt w:val="upperLetter"/>
      <w:lvlText w:val="%1."/>
      <w:lvlJc w:val="left"/>
      <w:pPr>
        <w:ind w:left="762" w:hanging="360"/>
      </w:pPr>
    </w:lvl>
    <w:lvl w:ilvl="1" w:tplc="04090019">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9" w15:restartNumberingAfterBreak="0">
    <w:nsid w:val="721B594F"/>
    <w:multiLevelType w:val="hybridMultilevel"/>
    <w:tmpl w:val="E1A2C4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7"/>
  </w:num>
  <w:num w:numId="5">
    <w:abstractNumId w:val="3"/>
  </w:num>
  <w:num w:numId="6">
    <w:abstractNumId w:val="4"/>
  </w:num>
  <w:num w:numId="7">
    <w:abstractNumId w:val="6"/>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856"/>
    <w:rsid w:val="000158B0"/>
    <w:rsid w:val="000221B3"/>
    <w:rsid w:val="00027F8C"/>
    <w:rsid w:val="00036BE5"/>
    <w:rsid w:val="00037114"/>
    <w:rsid w:val="000449B5"/>
    <w:rsid w:val="00047AD2"/>
    <w:rsid w:val="00051240"/>
    <w:rsid w:val="000658D1"/>
    <w:rsid w:val="00075628"/>
    <w:rsid w:val="00076DD1"/>
    <w:rsid w:val="0008150A"/>
    <w:rsid w:val="00082382"/>
    <w:rsid w:val="00090FEE"/>
    <w:rsid w:val="000A065D"/>
    <w:rsid w:val="000A4C07"/>
    <w:rsid w:val="000A5856"/>
    <w:rsid w:val="000A6FA8"/>
    <w:rsid w:val="000A7D0D"/>
    <w:rsid w:val="000A7DB9"/>
    <w:rsid w:val="000C7556"/>
    <w:rsid w:val="000E0F05"/>
    <w:rsid w:val="000F6BE4"/>
    <w:rsid w:val="000F7008"/>
    <w:rsid w:val="0010328A"/>
    <w:rsid w:val="00103E2D"/>
    <w:rsid w:val="00113BB8"/>
    <w:rsid w:val="00114446"/>
    <w:rsid w:val="00133558"/>
    <w:rsid w:val="0013375B"/>
    <w:rsid w:val="001352AB"/>
    <w:rsid w:val="00143109"/>
    <w:rsid w:val="0014420C"/>
    <w:rsid w:val="0015096A"/>
    <w:rsid w:val="00151E81"/>
    <w:rsid w:val="00154C19"/>
    <w:rsid w:val="00156044"/>
    <w:rsid w:val="00165DE0"/>
    <w:rsid w:val="0016792C"/>
    <w:rsid w:val="00181885"/>
    <w:rsid w:val="0018405D"/>
    <w:rsid w:val="00190C29"/>
    <w:rsid w:val="0019203D"/>
    <w:rsid w:val="00196484"/>
    <w:rsid w:val="001B2841"/>
    <w:rsid w:val="001B4134"/>
    <w:rsid w:val="001D3EDE"/>
    <w:rsid w:val="001D5383"/>
    <w:rsid w:val="001D7D9A"/>
    <w:rsid w:val="001E6C3A"/>
    <w:rsid w:val="001F1C2A"/>
    <w:rsid w:val="0020080F"/>
    <w:rsid w:val="00230720"/>
    <w:rsid w:val="00241FDF"/>
    <w:rsid w:val="0024230E"/>
    <w:rsid w:val="0024549C"/>
    <w:rsid w:val="0025171E"/>
    <w:rsid w:val="00271EC2"/>
    <w:rsid w:val="00292D0C"/>
    <w:rsid w:val="0029724E"/>
    <w:rsid w:val="002A4C0C"/>
    <w:rsid w:val="002C628E"/>
    <w:rsid w:val="002E2A6C"/>
    <w:rsid w:val="002E600C"/>
    <w:rsid w:val="002F1B09"/>
    <w:rsid w:val="00300BBA"/>
    <w:rsid w:val="003020EF"/>
    <w:rsid w:val="00304F00"/>
    <w:rsid w:val="003053C3"/>
    <w:rsid w:val="003069C1"/>
    <w:rsid w:val="003109DA"/>
    <w:rsid w:val="0032050C"/>
    <w:rsid w:val="003304C6"/>
    <w:rsid w:val="00332882"/>
    <w:rsid w:val="00334FBA"/>
    <w:rsid w:val="003369DA"/>
    <w:rsid w:val="0034313F"/>
    <w:rsid w:val="00347019"/>
    <w:rsid w:val="00352DCB"/>
    <w:rsid w:val="00353E0A"/>
    <w:rsid w:val="00361196"/>
    <w:rsid w:val="003803EB"/>
    <w:rsid w:val="00387CD3"/>
    <w:rsid w:val="00393B73"/>
    <w:rsid w:val="003957B8"/>
    <w:rsid w:val="003A01A3"/>
    <w:rsid w:val="003A752D"/>
    <w:rsid w:val="003C2AB8"/>
    <w:rsid w:val="003D02C0"/>
    <w:rsid w:val="003D33AE"/>
    <w:rsid w:val="003D54CC"/>
    <w:rsid w:val="003E62B3"/>
    <w:rsid w:val="00402B3C"/>
    <w:rsid w:val="00402FB0"/>
    <w:rsid w:val="00403E8A"/>
    <w:rsid w:val="00410E58"/>
    <w:rsid w:val="004116F3"/>
    <w:rsid w:val="00422FDE"/>
    <w:rsid w:val="00432540"/>
    <w:rsid w:val="004439D1"/>
    <w:rsid w:val="00447DEA"/>
    <w:rsid w:val="004528D0"/>
    <w:rsid w:val="00485430"/>
    <w:rsid w:val="004958DC"/>
    <w:rsid w:val="004A0A5C"/>
    <w:rsid w:val="004A0BCD"/>
    <w:rsid w:val="004A48E8"/>
    <w:rsid w:val="004A7B63"/>
    <w:rsid w:val="004C44E3"/>
    <w:rsid w:val="004C4F73"/>
    <w:rsid w:val="004C624D"/>
    <w:rsid w:val="004C6951"/>
    <w:rsid w:val="004D2833"/>
    <w:rsid w:val="004D6654"/>
    <w:rsid w:val="004E008C"/>
    <w:rsid w:val="004F2159"/>
    <w:rsid w:val="005006BC"/>
    <w:rsid w:val="00502F10"/>
    <w:rsid w:val="00515825"/>
    <w:rsid w:val="0051593C"/>
    <w:rsid w:val="005205FB"/>
    <w:rsid w:val="0052253F"/>
    <w:rsid w:val="00524086"/>
    <w:rsid w:val="00526962"/>
    <w:rsid w:val="00531085"/>
    <w:rsid w:val="00532975"/>
    <w:rsid w:val="0054266F"/>
    <w:rsid w:val="00543A67"/>
    <w:rsid w:val="005467DF"/>
    <w:rsid w:val="00556FAD"/>
    <w:rsid w:val="00561B2A"/>
    <w:rsid w:val="0057160C"/>
    <w:rsid w:val="005828E7"/>
    <w:rsid w:val="005A1F99"/>
    <w:rsid w:val="005B08B9"/>
    <w:rsid w:val="005B18B2"/>
    <w:rsid w:val="005B3E7E"/>
    <w:rsid w:val="005F2B92"/>
    <w:rsid w:val="005F4B69"/>
    <w:rsid w:val="00603C7E"/>
    <w:rsid w:val="006160C9"/>
    <w:rsid w:val="0063762D"/>
    <w:rsid w:val="0064164E"/>
    <w:rsid w:val="00652CA4"/>
    <w:rsid w:val="0065352F"/>
    <w:rsid w:val="0065531B"/>
    <w:rsid w:val="00656273"/>
    <w:rsid w:val="00662D73"/>
    <w:rsid w:val="00664B76"/>
    <w:rsid w:val="00687A4A"/>
    <w:rsid w:val="00690CB1"/>
    <w:rsid w:val="00692A7E"/>
    <w:rsid w:val="0069439D"/>
    <w:rsid w:val="006A558F"/>
    <w:rsid w:val="006A648C"/>
    <w:rsid w:val="006B212C"/>
    <w:rsid w:val="006B28B1"/>
    <w:rsid w:val="006B614F"/>
    <w:rsid w:val="006B7763"/>
    <w:rsid w:val="006C6440"/>
    <w:rsid w:val="006F1CF1"/>
    <w:rsid w:val="00711F0E"/>
    <w:rsid w:val="00716708"/>
    <w:rsid w:val="0071763F"/>
    <w:rsid w:val="00717C17"/>
    <w:rsid w:val="00723864"/>
    <w:rsid w:val="00725A03"/>
    <w:rsid w:val="00727866"/>
    <w:rsid w:val="00757A02"/>
    <w:rsid w:val="00776B65"/>
    <w:rsid w:val="00781C69"/>
    <w:rsid w:val="007863BA"/>
    <w:rsid w:val="007952D9"/>
    <w:rsid w:val="00796952"/>
    <w:rsid w:val="007A7168"/>
    <w:rsid w:val="007A7171"/>
    <w:rsid w:val="007B055E"/>
    <w:rsid w:val="007B0C32"/>
    <w:rsid w:val="007B492B"/>
    <w:rsid w:val="007C31F4"/>
    <w:rsid w:val="007E6CAD"/>
    <w:rsid w:val="007F1651"/>
    <w:rsid w:val="00806CAD"/>
    <w:rsid w:val="00830A1E"/>
    <w:rsid w:val="0083123A"/>
    <w:rsid w:val="008328CB"/>
    <w:rsid w:val="008463D1"/>
    <w:rsid w:val="0086487C"/>
    <w:rsid w:val="008661B2"/>
    <w:rsid w:val="008734E1"/>
    <w:rsid w:val="008770FF"/>
    <w:rsid w:val="00884037"/>
    <w:rsid w:val="0088473B"/>
    <w:rsid w:val="00892448"/>
    <w:rsid w:val="008B21A8"/>
    <w:rsid w:val="008C6643"/>
    <w:rsid w:val="008D603C"/>
    <w:rsid w:val="008E1FAB"/>
    <w:rsid w:val="008F3E23"/>
    <w:rsid w:val="008F529D"/>
    <w:rsid w:val="00903AA3"/>
    <w:rsid w:val="009116C5"/>
    <w:rsid w:val="009179CC"/>
    <w:rsid w:val="00936C10"/>
    <w:rsid w:val="00940312"/>
    <w:rsid w:val="0094700C"/>
    <w:rsid w:val="00955A4E"/>
    <w:rsid w:val="009561D4"/>
    <w:rsid w:val="009651EB"/>
    <w:rsid w:val="00972F28"/>
    <w:rsid w:val="00976CF5"/>
    <w:rsid w:val="0098118D"/>
    <w:rsid w:val="00983096"/>
    <w:rsid w:val="00983D33"/>
    <w:rsid w:val="0098440A"/>
    <w:rsid w:val="009868D3"/>
    <w:rsid w:val="00986CEF"/>
    <w:rsid w:val="009B0AE2"/>
    <w:rsid w:val="009B5CED"/>
    <w:rsid w:val="009B75B5"/>
    <w:rsid w:val="009C52D0"/>
    <w:rsid w:val="009D1AFB"/>
    <w:rsid w:val="009D3D07"/>
    <w:rsid w:val="009E0B75"/>
    <w:rsid w:val="009E32C4"/>
    <w:rsid w:val="00A03A55"/>
    <w:rsid w:val="00A05C2B"/>
    <w:rsid w:val="00A343F8"/>
    <w:rsid w:val="00A367FA"/>
    <w:rsid w:val="00A54CE1"/>
    <w:rsid w:val="00A64263"/>
    <w:rsid w:val="00A66D75"/>
    <w:rsid w:val="00A8430A"/>
    <w:rsid w:val="00AA01D3"/>
    <w:rsid w:val="00AA1D78"/>
    <w:rsid w:val="00AC117E"/>
    <w:rsid w:val="00AD0044"/>
    <w:rsid w:val="00AD2E09"/>
    <w:rsid w:val="00AE3B8B"/>
    <w:rsid w:val="00AE7911"/>
    <w:rsid w:val="00AF4A8E"/>
    <w:rsid w:val="00B06438"/>
    <w:rsid w:val="00B11842"/>
    <w:rsid w:val="00B21CD9"/>
    <w:rsid w:val="00B22204"/>
    <w:rsid w:val="00B411E4"/>
    <w:rsid w:val="00B51B79"/>
    <w:rsid w:val="00B662E7"/>
    <w:rsid w:val="00B8276F"/>
    <w:rsid w:val="00B8311E"/>
    <w:rsid w:val="00B95F89"/>
    <w:rsid w:val="00BA0C82"/>
    <w:rsid w:val="00BC0427"/>
    <w:rsid w:val="00BC620D"/>
    <w:rsid w:val="00BD1D47"/>
    <w:rsid w:val="00BD5CB9"/>
    <w:rsid w:val="00C12C9A"/>
    <w:rsid w:val="00C172A7"/>
    <w:rsid w:val="00C21488"/>
    <w:rsid w:val="00C3132C"/>
    <w:rsid w:val="00C532C2"/>
    <w:rsid w:val="00C55365"/>
    <w:rsid w:val="00C55915"/>
    <w:rsid w:val="00C620F3"/>
    <w:rsid w:val="00C66E0B"/>
    <w:rsid w:val="00C77370"/>
    <w:rsid w:val="00C94AF2"/>
    <w:rsid w:val="00CA0A94"/>
    <w:rsid w:val="00CB5749"/>
    <w:rsid w:val="00CC2333"/>
    <w:rsid w:val="00CC5FCF"/>
    <w:rsid w:val="00CD2FCC"/>
    <w:rsid w:val="00CD3929"/>
    <w:rsid w:val="00CE50A4"/>
    <w:rsid w:val="00CE5CCD"/>
    <w:rsid w:val="00CF2333"/>
    <w:rsid w:val="00CF3988"/>
    <w:rsid w:val="00CF6183"/>
    <w:rsid w:val="00CF6CBE"/>
    <w:rsid w:val="00D00EAC"/>
    <w:rsid w:val="00D03268"/>
    <w:rsid w:val="00D17734"/>
    <w:rsid w:val="00D4082B"/>
    <w:rsid w:val="00D4221E"/>
    <w:rsid w:val="00D43923"/>
    <w:rsid w:val="00D546C0"/>
    <w:rsid w:val="00D5557F"/>
    <w:rsid w:val="00D56DC7"/>
    <w:rsid w:val="00D635B1"/>
    <w:rsid w:val="00D66539"/>
    <w:rsid w:val="00D70C28"/>
    <w:rsid w:val="00D80965"/>
    <w:rsid w:val="00D80FF1"/>
    <w:rsid w:val="00DA0847"/>
    <w:rsid w:val="00DB32A4"/>
    <w:rsid w:val="00DC1CC9"/>
    <w:rsid w:val="00DC4C43"/>
    <w:rsid w:val="00DC62BF"/>
    <w:rsid w:val="00DD4AE6"/>
    <w:rsid w:val="00DE7E9D"/>
    <w:rsid w:val="00DF732A"/>
    <w:rsid w:val="00E0359F"/>
    <w:rsid w:val="00E10183"/>
    <w:rsid w:val="00E249E1"/>
    <w:rsid w:val="00E4156A"/>
    <w:rsid w:val="00E43D86"/>
    <w:rsid w:val="00E52165"/>
    <w:rsid w:val="00E64553"/>
    <w:rsid w:val="00E65658"/>
    <w:rsid w:val="00E72018"/>
    <w:rsid w:val="00E92485"/>
    <w:rsid w:val="00E95C7A"/>
    <w:rsid w:val="00E97D2C"/>
    <w:rsid w:val="00EB01BE"/>
    <w:rsid w:val="00EB1F4D"/>
    <w:rsid w:val="00EC142F"/>
    <w:rsid w:val="00ED141C"/>
    <w:rsid w:val="00EF1290"/>
    <w:rsid w:val="00EF7A02"/>
    <w:rsid w:val="00F10F93"/>
    <w:rsid w:val="00F33581"/>
    <w:rsid w:val="00F36B13"/>
    <w:rsid w:val="00F377BC"/>
    <w:rsid w:val="00F51458"/>
    <w:rsid w:val="00F61EF1"/>
    <w:rsid w:val="00F65D54"/>
    <w:rsid w:val="00F65E5B"/>
    <w:rsid w:val="00F75FE9"/>
    <w:rsid w:val="00F80F99"/>
    <w:rsid w:val="00FA078A"/>
    <w:rsid w:val="00FA7AB4"/>
    <w:rsid w:val="00FD57FD"/>
    <w:rsid w:val="00FE2819"/>
    <w:rsid w:val="00FE69B6"/>
    <w:rsid w:val="00FF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95DC"/>
  <w15:docId w15:val="{FD33A64B-C065-42A2-BD36-8DEB3058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8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5856"/>
    <w:pPr>
      <w:keepNext/>
      <w:outlineLvl w:val="1"/>
    </w:pPr>
    <w:rPr>
      <w:i/>
      <w:sz w:val="20"/>
      <w:szCs w:val="20"/>
    </w:rPr>
  </w:style>
  <w:style w:type="paragraph" w:styleId="Heading3">
    <w:name w:val="heading 3"/>
    <w:basedOn w:val="Normal"/>
    <w:next w:val="Normal"/>
    <w:link w:val="Heading3Char"/>
    <w:uiPriority w:val="9"/>
    <w:semiHidden/>
    <w:unhideWhenUsed/>
    <w:qFormat/>
    <w:rsid w:val="00402FB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0A585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9E32C4"/>
    <w:rPr>
      <w:color w:val="808080"/>
      <w:shd w:val="clear" w:color="auto" w:fill="E6E6E6"/>
    </w:rPr>
  </w:style>
  <w:style w:type="character" w:customStyle="1" w:styleId="Heading3Char">
    <w:name w:val="Heading 3 Char"/>
    <w:basedOn w:val="DefaultParagraphFont"/>
    <w:link w:val="Heading3"/>
    <w:uiPriority w:val="9"/>
    <w:semiHidden/>
    <w:rsid w:val="00402FB0"/>
    <w:rPr>
      <w:rFonts w:asciiTheme="majorHAnsi" w:eastAsiaTheme="majorEastAsia" w:hAnsiTheme="majorHAnsi" w:cstheme="majorBidi"/>
      <w:color w:val="243F60" w:themeColor="accent1" w:themeShade="7F"/>
      <w:sz w:val="24"/>
      <w:szCs w:val="24"/>
    </w:rPr>
  </w:style>
  <w:style w:type="character" w:styleId="Emphasis">
    <w:name w:val="Emphasis"/>
    <w:uiPriority w:val="20"/>
    <w:qFormat/>
    <w:rsid w:val="00F335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62971">
      <w:bodyDiv w:val="1"/>
      <w:marLeft w:val="0"/>
      <w:marRight w:val="0"/>
      <w:marTop w:val="0"/>
      <w:marBottom w:val="0"/>
      <w:divBdr>
        <w:top w:val="none" w:sz="0" w:space="0" w:color="auto"/>
        <w:left w:val="none" w:sz="0" w:space="0" w:color="auto"/>
        <w:bottom w:val="none" w:sz="0" w:space="0" w:color="auto"/>
        <w:right w:val="none" w:sz="0" w:space="0" w:color="auto"/>
      </w:divBdr>
    </w:div>
    <w:div w:id="706301444">
      <w:bodyDiv w:val="1"/>
      <w:marLeft w:val="0"/>
      <w:marRight w:val="0"/>
      <w:marTop w:val="0"/>
      <w:marBottom w:val="0"/>
      <w:divBdr>
        <w:top w:val="none" w:sz="0" w:space="0" w:color="auto"/>
        <w:left w:val="none" w:sz="0" w:space="0" w:color="auto"/>
        <w:bottom w:val="none" w:sz="0" w:space="0" w:color="auto"/>
        <w:right w:val="none" w:sz="0" w:space="0" w:color="auto"/>
      </w:divBdr>
    </w:div>
    <w:div w:id="1077480226">
      <w:bodyDiv w:val="1"/>
      <w:marLeft w:val="0"/>
      <w:marRight w:val="0"/>
      <w:marTop w:val="0"/>
      <w:marBottom w:val="0"/>
      <w:divBdr>
        <w:top w:val="none" w:sz="0" w:space="0" w:color="auto"/>
        <w:left w:val="none" w:sz="0" w:space="0" w:color="auto"/>
        <w:bottom w:val="none" w:sz="0" w:space="0" w:color="auto"/>
        <w:right w:val="none" w:sz="0" w:space="0" w:color="auto"/>
      </w:divBdr>
    </w:div>
    <w:div w:id="1163742449">
      <w:bodyDiv w:val="1"/>
      <w:marLeft w:val="0"/>
      <w:marRight w:val="0"/>
      <w:marTop w:val="0"/>
      <w:marBottom w:val="0"/>
      <w:divBdr>
        <w:top w:val="none" w:sz="0" w:space="0" w:color="auto"/>
        <w:left w:val="none" w:sz="0" w:space="0" w:color="auto"/>
        <w:bottom w:val="none" w:sz="0" w:space="0" w:color="auto"/>
        <w:right w:val="none" w:sz="0" w:space="0" w:color="auto"/>
      </w:divBdr>
    </w:div>
    <w:div w:id="1524245425">
      <w:bodyDiv w:val="1"/>
      <w:marLeft w:val="0"/>
      <w:marRight w:val="0"/>
      <w:marTop w:val="0"/>
      <w:marBottom w:val="0"/>
      <w:divBdr>
        <w:top w:val="none" w:sz="0" w:space="0" w:color="auto"/>
        <w:left w:val="none" w:sz="0" w:space="0" w:color="auto"/>
        <w:bottom w:val="none" w:sz="0" w:space="0" w:color="auto"/>
        <w:right w:val="none" w:sz="0" w:space="0" w:color="auto"/>
      </w:divBdr>
    </w:div>
    <w:div w:id="16107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classes.usc.edu/term-20191/course/chem-105A/" TargetMode="External"/><Relationship Id="rId26" Type="http://schemas.openxmlformats.org/officeDocument/2006/relationships/hyperlink" Target="https://urldefense.proofpoint.com/v2/url?u=http-3A__r20.rs6.net_tn.jsp-3Ff-3D001RnUaszk-5F4KZaUoef7nEaH0VF4-2D8s-2DgIC52K0lZhx7oks8g0iRq4YmV9J-5FPI5Zrpbg6Bt19dKfqnfzKKlA37G7eZ3VWp4CecxIQi3VFWYESpiDtICYHon0bIOT035aKwjAJsrjdBFyf6c-2DRsvXhu1TSqHR8gHbXe65kEydcTS6Ck-3D-26c-3DXRbohHDkYL-2D2qjLdRvU75uTLW7hinzkFY9nox6rPicI-5FOGu4UC0qXA-3D-3D-26ch-3D0REJJlh2RmhEG9FiGY0OPyLsjyEn0YPDnln9F51ICFc-5FUS-5Fx-2DJv6ZA-3D-3D&amp;d=DwMFaQ&amp;c=clK7kQUTWtAVEOVIgvi0NU5BOUHhpN0H8p7CSfnc_gI&amp;r=wtsyeudxFOTjlSdwhB5A9A&amp;m=pV8uXVpFw-scP9LdTpOcqcHel_UjqpxZwZqaY8bm6KA&amp;s=SGtWXvRGlqfxRrKHDy0mPxGqlOorQGYUvIkayzw_u2E&amp;e=" TargetMode="External"/><Relationship Id="rId39" Type="http://schemas.openxmlformats.org/officeDocument/2006/relationships/hyperlink" Target="https://academicintegrity.usc.edu/" TargetMode="External"/><Relationship Id="rId21" Type="http://schemas.openxmlformats.org/officeDocument/2006/relationships/hyperlink" Target="https://coolclimate.berkeley.edu/calculator" TargetMode="External"/><Relationship Id="rId34" Type="http://schemas.openxmlformats.org/officeDocument/2006/relationships/image" Target="https://scholar.google.com/citations?view_op=view_photo&amp;user=YoHZTr0AAAAJ&amp;citpid=1" TargetMode="External"/><Relationship Id="rId42" Type="http://schemas.openxmlformats.org/officeDocument/2006/relationships/hyperlink" Target="https://policy.usc.edu/studenthandbook/" TargetMode="External"/><Relationship Id="rId47" Type="http://schemas.openxmlformats.org/officeDocument/2006/relationships/hyperlink" Target="mailto:osasfrontdesk@usc.edu" TargetMode="External"/><Relationship Id="rId50" Type="http://schemas.openxmlformats.org/officeDocument/2006/relationships/hyperlink" Target="http://eeotix.usc.edu/" TargetMode="External"/><Relationship Id="rId55" Type="http://schemas.openxmlformats.org/officeDocument/2006/relationships/hyperlink" Target="https://emergency.usc.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rldefense.proofpoint.com/v2/url?u=http-3A__r20.rs6.net_tn.jsp-3Ff-3D001RnUaszk-5F4KZaUoef7nEaH0VF4-2D8s-2DgIC52K0lZhx7oks8g0iRq4YmV9J-5FPI5ZrpbgXcSlzUnJrprpNxiDbZbmhvBB60pGj1MKlvNv-5F4jEYRg2ft-5F2ibzGMeIA9Ir786g7osHxQVi6g-2De-2Dl-5FEcS26Qw-3D-3D-26c-3DXRbohHDkYL-2D2qjLdRvU75uTLW7hinzkFY9nox6rPicI-5FOGu4UC0qXA-3D-3D-26ch-3D0REJJlh2RmhEG9FiGY0OPyLsjyEn0YPDnln9F51ICFc-5FUS-5Fx-2DJv6ZA-3D-3D&amp;d=DwMFaQ&amp;c=clK7kQUTWtAVEOVIgvi0NU5BOUHhpN0H8p7CSfnc_gI&amp;r=wtsyeudxFOTjlSdwhB5A9A&amp;m=pV8uXVpFw-scP9LdTpOcqcHel_UjqpxZwZqaY8bm6KA&amp;s=AbfFTv9aFdvCWoalJgcsvfdoXCd0mUUNZXXxLV8jZC8&amp;e=" TargetMode="External"/><Relationship Id="rId20" Type="http://schemas.openxmlformats.org/officeDocument/2006/relationships/hyperlink" Target="mailto:garzadar@usc.edu" TargetMode="External"/><Relationship Id="rId29" Type="http://schemas.openxmlformats.org/officeDocument/2006/relationships/hyperlink" Target="https://itservices.usc.edu/officestudents/" TargetMode="External"/><Relationship Id="rId41" Type="http://schemas.openxmlformats.org/officeDocument/2006/relationships/hyperlink" Target="https://policy.usc.edu/studenthandbook/" TargetMode="External"/><Relationship Id="rId54" Type="http://schemas.openxmlformats.org/officeDocument/2006/relationships/hyperlink" Target="http://divers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ipcc.ch/report/sr15/index_background.shtml" TargetMode="External"/><Relationship Id="rId32" Type="http://schemas.openxmlformats.org/officeDocument/2006/relationships/hyperlink" Target="https://threadreaderapp.com/thread/1049205023593230336.html" TargetMode="External"/><Relationship Id="rId37" Type="http://schemas.openxmlformats.org/officeDocument/2006/relationships/hyperlink" Target="https://policy.usc.edu/studenthandbook/" TargetMode="External"/><Relationship Id="rId40" Type="http://schemas.openxmlformats.org/officeDocument/2006/relationships/hyperlink" Target="https://policy.usc.edu/research-and-scholarship-misconduct/" TargetMode="External"/><Relationship Id="rId45" Type="http://schemas.openxmlformats.org/officeDocument/2006/relationships/hyperlink" Target="https://policy.usc.edu/research-and-scholarship-misconduct/" TargetMode="External"/><Relationship Id="rId53" Type="http://schemas.openxmlformats.org/officeDocument/2006/relationships/hyperlink" Target="http://campussupport.usc.edu/" TargetMode="External"/><Relationship Id="rId58" Type="http://schemas.openxmlformats.org/officeDocument/2006/relationships/hyperlink" Target="http://chan.usc.edu/patient-care/faculty-practice" TargetMode="External"/><Relationship Id="rId5" Type="http://schemas.openxmlformats.org/officeDocument/2006/relationships/webSettings" Target="webSettings.xml"/><Relationship Id="rId15" Type="http://schemas.openxmlformats.org/officeDocument/2006/relationships/hyperlink" Target="https://urldefense.proofpoint.com/v2/url?u=http-3A__r20.rs6.net_tn.jsp-3Ff-3D001RnUaszk-5F4KZaUoef7nEaH0VF4-2D8s-2DgIC52K0lZhx7oks8g0iRq4YmV9J-5FPI5ZrpbD0-5FC3TNDUfe4Ylvl6VS0222hH32SeD0DPiCeB02YjwI6kX6twXZbp0tAs1Vs-5FN33vEu-2DmtcYqGvsCYS10VXUbQ-3D-3D-26c-3DXRbohHDkYL-2D2qjLdRvU75uTLW7hinzkFY9nox6rPicI-5FOGu4UC0qXA-3D-3D-26ch-3D0REJJlh2RmhEG9FiGY0OPyLsjyEn0YPDnln9F51ICFc-5FUS-5Fx-2DJv6ZA-3D-3D&amp;d=DwMFaQ&amp;c=clK7kQUTWtAVEOVIgvi0NU5BOUHhpN0H8p7CSfnc_gI&amp;r=wtsyeudxFOTjlSdwhB5A9A&amp;m=pV8uXVpFw-scP9LdTpOcqcHel_UjqpxZwZqaY8bm6KA&amp;s=wcyQu9ffjJOzHtcCHheOplMD44LN1M6UkQR06Vhys7c&amp;e=" TargetMode="External"/><Relationship Id="rId23" Type="http://schemas.openxmlformats.org/officeDocument/2006/relationships/hyperlink" Target="https://carbon2018.globalchange.gov/" TargetMode="External"/><Relationship Id="rId28" Type="http://schemas.openxmlformats.org/officeDocument/2006/relationships/hyperlink" Target="https://urldefense.proofpoint.com/v2/url?u=http-3A__r20.rs6.net_tn.jsp-3Ff-3D001RnUaszk-5F4KZaUoef7nEaH0VF4-2D8s-2DgIC52K0lZhx7oks8g0iRq4YmV9J-5FPI5ZrpbgXcSlzUnJrprpNxiDbZbmhvBB60pGj1MKlvNv-5F4jEYRg2ft-5F2ibzGMeIA9Ir786g7osHxQVi6g-2De-2Dl-5FEcS26Qw-3D-3D-26c-3DXRbohHDkYL-2D2qjLdRvU75uTLW7hinzkFY9nox6rPicI-5FOGu4UC0qXA-3D-3D-26ch-3D0REJJlh2RmhEG9FiGY0OPyLsjyEn0YPDnln9F51ICFc-5FUS-5Fx-2DJv6ZA-3D-3D&amp;d=DwMFaQ&amp;c=clK7kQUTWtAVEOVIgvi0NU5BOUHhpN0H8p7CSfnc_gI&amp;r=wtsyeudxFOTjlSdwhB5A9A&amp;m=pV8uXVpFw-scP9LdTpOcqcHel_UjqpxZwZqaY8bm6KA&amp;s=AbfFTv9aFdvCWoalJgcsvfdoXCd0mUUNZXXxLV8jZC8&amp;e=" TargetMode="External"/><Relationship Id="rId36" Type="http://schemas.openxmlformats.org/officeDocument/2006/relationships/hyperlink" Target="https://scholar.google.com/citations?user=YoHZTr0AAAAJ&amp;hl=en" TargetMode="External"/><Relationship Id="rId49" Type="http://schemas.openxmlformats.org/officeDocument/2006/relationships/hyperlink" Target="http://988lifeline.org/" TargetMode="External"/><Relationship Id="rId57" Type="http://schemas.openxmlformats.org/officeDocument/2006/relationships/hyperlink" Target="http://ombuds.usc.edu/" TargetMode="External"/><Relationship Id="rId61" Type="http://schemas.openxmlformats.org/officeDocument/2006/relationships/theme" Target="theme/theme1.xml"/><Relationship Id="rId10" Type="http://schemas.openxmlformats.org/officeDocument/2006/relationships/hyperlink" Target="mailto:slin2@usc.edu" TargetMode="External"/><Relationship Id="rId19" Type="http://schemas.openxmlformats.org/officeDocument/2006/relationships/hyperlink" Target="https://classes.usc.edu/term-20191/course/chem-103/" TargetMode="External"/><Relationship Id="rId31" Type="http://schemas.openxmlformats.org/officeDocument/2006/relationships/hyperlink" Target="mailto:feakins@usc.edu" TargetMode="External"/><Relationship Id="rId44" Type="http://schemas.openxmlformats.org/officeDocument/2006/relationships/hyperlink" Target="http://academicintegrity.usc.edu/" TargetMode="External"/><Relationship Id="rId52" Type="http://schemas.openxmlformats.org/officeDocument/2006/relationships/hyperlink" Target="http://osas.usc.ed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eakins@usc.edu" TargetMode="External"/><Relationship Id="rId14" Type="http://schemas.openxmlformats.org/officeDocument/2006/relationships/hyperlink" Target="https://urldefense.proofpoint.com/v2/url?u=http-3A__r20.rs6.net_tn.jsp-3Ff-3D001RnUaszk-5F4KZaUoef7nEaH0VF4-2D8s-2DgIC52K0lZhx7oks8g0iRq4YmV9J-5FPI5Zrpbg6Bt19dKfqnfzKKlA37G7eZ3VWp4CecxIQi3VFWYESpiDtICYHon0bIOT035aKwjAJsrjdBFyf6c-2DRsvXhu1TSqHR8gHbXe65kEydcTS6Ck-3D-26c-3DXRbohHDkYL-2D2qjLdRvU75uTLW7hinzkFY9nox6rPicI-5FOGu4UC0qXA-3D-3D-26ch-3D0REJJlh2RmhEG9FiGY0OPyLsjyEn0YPDnln9F51ICFc-5FUS-5Fx-2DJv6ZA-3D-3D&amp;d=DwMFaQ&amp;c=clK7kQUTWtAVEOVIgvi0NU5BOUHhpN0H8p7CSfnc_gI&amp;r=wtsyeudxFOTjlSdwhB5A9A&amp;m=pV8uXVpFw-scP9LdTpOcqcHel_UjqpxZwZqaY8bm6KA&amp;s=SGtWXvRGlqfxRrKHDy0mPxGqlOorQGYUvIkayzw_u2E&amp;e=" TargetMode="External"/><Relationship Id="rId22" Type="http://schemas.openxmlformats.org/officeDocument/2006/relationships/hyperlink" Target="https://nca2018.globalchange.gov/" TargetMode="External"/><Relationship Id="rId27" Type="http://schemas.openxmlformats.org/officeDocument/2006/relationships/hyperlink" Target="https://urldefense.proofpoint.com/v2/url?u=http-3A__r20.rs6.net_tn.jsp-3Ff-3D001RnUaszk-5F4KZaUoef7nEaH0VF4-2D8s-2DgIC52K0lZhx7oks8g0iRq4YmV9J-5FPI5ZrpbD0-5FC3TNDUfe4Ylvl6VS0222hH32SeD0DPiCeB02YjwI6kX6twXZbp0tAs1Vs-5FN33vEu-2DmtcYqGvsCYS10VXUbQ-3D-3D-26c-3DXRbohHDkYL-2D2qjLdRvU75uTLW7hinzkFY9nox6rPicI-5FOGu4UC0qXA-3D-3D-26ch-3D0REJJlh2RmhEG9FiGY0OPyLsjyEn0YPDnln9F51ICFc-5FUS-5Fx-2DJv6ZA-3D-3D&amp;d=DwMFaQ&amp;c=clK7kQUTWtAVEOVIgvi0NU5BOUHhpN0H8p7CSfnc_gI&amp;r=wtsyeudxFOTjlSdwhB5A9A&amp;m=pV8uXVpFw-scP9LdTpOcqcHel_UjqpxZwZqaY8bm6KA&amp;s=wcyQu9ffjJOzHtcCHheOplMD44LN1M6UkQR06Vhys7c&amp;e=" TargetMode="External"/><Relationship Id="rId30" Type="http://schemas.openxmlformats.org/officeDocument/2006/relationships/header" Target="header2.xml"/><Relationship Id="rId35" Type="http://schemas.openxmlformats.org/officeDocument/2006/relationships/hyperlink" Target="file:///C:\Users\Sarah%20Feakins\OneDrive%20-%20University%20of%20Southern%20California\Documents\Teaching\412\412%20Sp23\earth.usc.edu\feakins\" TargetMode="External"/><Relationship Id="rId43" Type="http://schemas.openxmlformats.org/officeDocument/2006/relationships/hyperlink" Target="https://policy.usc.edu/studenthandbook/" TargetMode="External"/><Relationship Id="rId48" Type="http://schemas.openxmlformats.org/officeDocument/2006/relationships/hyperlink" Target="http://sites.google.com/usc.edu/counseling-mental-health" TargetMode="External"/><Relationship Id="rId56" Type="http://schemas.openxmlformats.org/officeDocument/2006/relationships/hyperlink" Target="https://dps.usc.edu/" TargetMode="External"/><Relationship Id="rId8" Type="http://schemas.openxmlformats.org/officeDocument/2006/relationships/image" Target="media/image1.jpeg"/><Relationship Id="rId51" Type="http://schemas.openxmlformats.org/officeDocument/2006/relationships/hyperlink" Target="http://usc-advocate.symplicity.com/care_report"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lasses.usc.edu/term-20191/course/math-125/" TargetMode="External"/><Relationship Id="rId25" Type="http://schemas.openxmlformats.org/officeDocument/2006/relationships/hyperlink" Target="http://www.caclimateinvestments.ca.gov/" TargetMode="External"/><Relationship Id="rId33" Type="http://schemas.openxmlformats.org/officeDocument/2006/relationships/image" Target="media/image2.jpeg"/><Relationship Id="rId38" Type="http://schemas.openxmlformats.org/officeDocument/2006/relationships/hyperlink" Target="https://policy.usc.edu/studenthandbook/" TargetMode="External"/><Relationship Id="rId46" Type="http://schemas.openxmlformats.org/officeDocument/2006/relationships/hyperlink" Target="http://osas.usc.edu/" TargetMode="External"/><Relationship Id="rId59" Type="http://schemas.openxmlformats.org/officeDocument/2006/relationships/hyperlink" Target="mailto:otfp@med.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729A3-74B8-4220-85A3-99B3CBD8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6642</Words>
  <Characters>37864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44418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jdemarti@usc.edu</dc:creator>
  <cp:lastModifiedBy>Sarah Feakins</cp:lastModifiedBy>
  <cp:revision>5</cp:revision>
  <cp:lastPrinted>2023-01-09T21:38:00Z</cp:lastPrinted>
  <dcterms:created xsi:type="dcterms:W3CDTF">2023-01-09T17:25:00Z</dcterms:created>
  <dcterms:modified xsi:type="dcterms:W3CDTF">2023-01-09T22:29:00Z</dcterms:modified>
</cp:coreProperties>
</file>