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B510A" w14:textId="4C70703E" w:rsidR="00307F75" w:rsidRPr="00FE2DE5" w:rsidRDefault="00307F75" w:rsidP="00307F75">
      <w:pPr>
        <w:jc w:val="both"/>
        <w:rPr>
          <w:rFonts w:ascii="Helvetica" w:hAnsi="Helvetica"/>
          <w:b/>
          <w:bCs/>
          <w:color w:val="000000" w:themeColor="text1"/>
        </w:rPr>
      </w:pPr>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16CEB3EA" wp14:editId="0C08A575">
                <wp:simplePos x="0" y="0"/>
                <wp:positionH relativeFrom="margin">
                  <wp:posOffset>-487680</wp:posOffset>
                </wp:positionH>
                <wp:positionV relativeFrom="margin">
                  <wp:posOffset>49530</wp:posOffset>
                </wp:positionV>
                <wp:extent cx="2600325" cy="809625"/>
                <wp:effectExtent l="0" t="0" r="0" b="0"/>
                <wp:wrapTight wrapText="bothSides">
                  <wp:wrapPolygon edited="0">
                    <wp:start x="475" y="2033"/>
                    <wp:lineTo x="475" y="19313"/>
                    <wp:lineTo x="20888" y="19313"/>
                    <wp:lineTo x="20888" y="2033"/>
                    <wp:lineTo x="475" y="2033"/>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0962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5ACD456C" w14:textId="2217AEA6" w:rsidR="007A0219" w:rsidRPr="00504829" w:rsidRDefault="007A0219" w:rsidP="00307F75">
                            <w:pPr>
                              <w:jc w:val="center"/>
                              <w:rPr>
                                <w:iCs/>
                                <w:color w:val="595959" w:themeColor="text1" w:themeTint="A6"/>
                                <w:sz w:val="44"/>
                                <w:szCs w:val="44"/>
                              </w:rPr>
                            </w:pPr>
                            <w:r w:rsidRPr="00504829">
                              <w:rPr>
                                <w:b/>
                                <w:iCs/>
                                <w:color w:val="595959" w:themeColor="text1" w:themeTint="A6"/>
                                <w:sz w:val="44"/>
                                <w:szCs w:val="44"/>
                              </w:rPr>
                              <w:t>USC</w:t>
                            </w:r>
                            <w:r>
                              <w:rPr>
                                <w:b/>
                                <w:iCs/>
                                <w:color w:val="595959" w:themeColor="text1" w:themeTint="A6"/>
                                <w:sz w:val="44"/>
                                <w:szCs w:val="44"/>
                              </w:rPr>
                              <w:t xml:space="preserve"> </w:t>
                            </w:r>
                            <w:r>
                              <w:rPr>
                                <w:iCs/>
                                <w:color w:val="595959" w:themeColor="text1" w:themeTint="A6"/>
                                <w:sz w:val="44"/>
                                <w:szCs w:val="44"/>
                              </w:rPr>
                              <w:t>School of Cinematic Arts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6CEB3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4pt;margin-top:3.9pt;width:204.75pt;height:6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" o:allowincell="f" adj="5065" stroked="f" strokeweight="1.5pt">
                <v:textbox inset="3.6pt,,3.6pt">
                  <w:txbxContent>
                    <w:p w14:paraId="5ACD456C" w14:textId="2217AEA6" w:rsidR="00087F1D" w:rsidRPr="00504829" w:rsidRDefault="00087F1D" w:rsidP="00307F75">
                      <w:pPr>
                        <w:jc w:val="center"/>
                        <w:rPr>
                          <w:iCs/>
                          <w:color w:val="595959" w:themeColor="text1" w:themeTint="A6"/>
                          <w:sz w:val="44"/>
                          <w:szCs w:val="44"/>
                        </w:rPr>
                      </w:pPr>
                      <w:r w:rsidRPr="00504829">
                        <w:rPr>
                          <w:b/>
                          <w:iCs/>
                          <w:color w:val="595959" w:themeColor="text1" w:themeTint="A6"/>
                          <w:sz w:val="44"/>
                          <w:szCs w:val="44"/>
                        </w:rPr>
                        <w:t>USC</w:t>
                      </w:r>
                      <w:r>
                        <w:rPr>
                          <w:b/>
                          <w:iCs/>
                          <w:color w:val="595959" w:themeColor="text1" w:themeTint="A6"/>
                          <w:sz w:val="44"/>
                          <w:szCs w:val="44"/>
                        </w:rPr>
                        <w:t xml:space="preserve"> </w:t>
                      </w:r>
                      <w:r>
                        <w:rPr>
                          <w:iCs/>
                          <w:color w:val="595959" w:themeColor="text1" w:themeTint="A6"/>
                          <w:sz w:val="44"/>
                          <w:szCs w:val="44"/>
                        </w:rPr>
                        <w:t>School of Cinematic Arts</w:t>
                      </w:r>
                    </w:p>
                  </w:txbxContent>
                </v:textbox>
                <w10:wrap type="tight" anchorx="margin" anchory="margin"/>
              </v:shape>
            </w:pict>
          </mc:Fallback>
        </mc:AlternateContent>
      </w:r>
    </w:p>
    <w:p w14:paraId="3F3C0DF9" w14:textId="6EA926DB" w:rsidR="00307F75" w:rsidRDefault="007E6016" w:rsidP="00307F75">
      <w:pPr>
        <w:ind w:left="3600"/>
        <w:jc w:val="both"/>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CTIN 191 – Survey of Themed Entertainment</w:t>
      </w:r>
    </w:p>
    <w:p w14:paraId="58B6DBB9" w14:textId="5CAC2659" w:rsidR="000049F4" w:rsidRDefault="000049F4" w:rsidP="007E6016">
      <w:pPr>
        <w:ind w:left="3600"/>
        <w:rPr>
          <w:rFonts w:asciiTheme="minorHAnsi" w:hAnsiTheme="minorHAnsi" w:cstheme="minorHAnsi"/>
          <w:b/>
          <w:bCs/>
          <w:color w:val="000000" w:themeColor="text1"/>
        </w:rPr>
      </w:pPr>
      <w:r w:rsidRPr="000049F4">
        <w:rPr>
          <w:rFonts w:asciiTheme="minorHAnsi" w:hAnsiTheme="minorHAnsi" w:cstheme="minorHAnsi"/>
          <w:b/>
          <w:bCs/>
          <w:color w:val="000000" w:themeColor="text1"/>
        </w:rPr>
        <w:t>Units</w:t>
      </w:r>
      <w:r>
        <w:rPr>
          <w:rFonts w:asciiTheme="minorHAnsi" w:hAnsiTheme="minorHAnsi" w:cstheme="minorHAnsi"/>
          <w:b/>
          <w:bCs/>
          <w:color w:val="000000" w:themeColor="text1"/>
        </w:rPr>
        <w:t xml:space="preserve">: </w:t>
      </w:r>
      <w:r w:rsidR="00D77FBA">
        <w:rPr>
          <w:rFonts w:asciiTheme="minorHAnsi" w:hAnsiTheme="minorHAnsi" w:cstheme="minorHAnsi"/>
          <w:b/>
          <w:bCs/>
          <w:color w:val="000000" w:themeColor="text1"/>
        </w:rPr>
        <w:t>4</w:t>
      </w:r>
      <w:r w:rsidR="007E6016">
        <w:rPr>
          <w:rFonts w:asciiTheme="minorHAnsi" w:hAnsiTheme="minorHAnsi" w:cstheme="minorHAnsi"/>
          <w:b/>
          <w:bCs/>
          <w:color w:val="000000" w:themeColor="text1"/>
        </w:rPr>
        <w:t>.0</w:t>
      </w:r>
    </w:p>
    <w:p w14:paraId="48147E39" w14:textId="5434B969" w:rsidR="000049F4" w:rsidRDefault="00B36E7D" w:rsidP="000049F4">
      <w:pPr>
        <w:ind w:left="3600"/>
        <w:rPr>
          <w:rFonts w:asciiTheme="minorHAnsi" w:hAnsiTheme="minorHAnsi" w:cstheme="minorHAnsi"/>
          <w:b/>
          <w:bCs/>
          <w:color w:val="000000" w:themeColor="text1"/>
        </w:rPr>
      </w:pPr>
      <w:r>
        <w:rPr>
          <w:rFonts w:asciiTheme="minorHAnsi" w:hAnsiTheme="minorHAnsi" w:cstheme="minorHAnsi"/>
          <w:b/>
          <w:bCs/>
          <w:color w:val="000000" w:themeColor="text1"/>
        </w:rPr>
        <w:t>1</w:t>
      </w:r>
      <w:r w:rsidR="007E6016">
        <w:rPr>
          <w:rFonts w:asciiTheme="minorHAnsi" w:hAnsiTheme="minorHAnsi" w:cstheme="minorHAnsi"/>
          <w:b/>
          <w:bCs/>
          <w:color w:val="000000" w:themeColor="text1"/>
        </w:rPr>
        <w:t xml:space="preserve"> meeting per week, </w:t>
      </w:r>
      <w:r w:rsidR="00642210">
        <w:rPr>
          <w:rFonts w:asciiTheme="minorHAnsi" w:hAnsiTheme="minorHAnsi" w:cstheme="minorHAnsi"/>
          <w:b/>
          <w:bCs/>
          <w:color w:val="000000" w:themeColor="text1"/>
        </w:rPr>
        <w:t>3</w:t>
      </w:r>
      <w:r w:rsidR="007E6016">
        <w:rPr>
          <w:rFonts w:asciiTheme="minorHAnsi" w:hAnsiTheme="minorHAnsi" w:cstheme="minorHAnsi"/>
          <w:b/>
          <w:bCs/>
          <w:color w:val="000000" w:themeColor="text1"/>
        </w:rPr>
        <w:t xml:space="preserve"> hour</w:t>
      </w:r>
      <w:r>
        <w:rPr>
          <w:rFonts w:asciiTheme="minorHAnsi" w:hAnsiTheme="minorHAnsi" w:cstheme="minorHAnsi"/>
          <w:b/>
          <w:bCs/>
          <w:color w:val="000000" w:themeColor="text1"/>
        </w:rPr>
        <w:t>s</w:t>
      </w:r>
      <w:r w:rsidR="007E6016">
        <w:rPr>
          <w:rFonts w:asciiTheme="minorHAnsi" w:hAnsiTheme="minorHAnsi" w:cstheme="minorHAnsi"/>
          <w:b/>
          <w:bCs/>
          <w:color w:val="000000" w:themeColor="text1"/>
        </w:rPr>
        <w:t xml:space="preserve"> and 50 min</w:t>
      </w:r>
      <w:r>
        <w:rPr>
          <w:rFonts w:asciiTheme="minorHAnsi" w:hAnsiTheme="minorHAnsi" w:cstheme="minorHAnsi"/>
          <w:b/>
          <w:bCs/>
          <w:color w:val="000000" w:themeColor="text1"/>
        </w:rPr>
        <w:t>utes</w:t>
      </w:r>
    </w:p>
    <w:p w14:paraId="7BE3761F" w14:textId="77777777" w:rsidR="007E6016" w:rsidRDefault="007E6016" w:rsidP="000049F4">
      <w:pPr>
        <w:ind w:left="3600"/>
        <w:rPr>
          <w:rFonts w:asciiTheme="minorHAnsi" w:hAnsiTheme="minorHAnsi" w:cstheme="minorHAnsi"/>
          <w:b/>
          <w:bCs/>
          <w:color w:val="000000" w:themeColor="text1"/>
        </w:rPr>
      </w:pPr>
    </w:p>
    <w:p w14:paraId="4A0CF18D" w14:textId="1F94830E" w:rsidR="00307F75" w:rsidRPr="00FE2DE5" w:rsidRDefault="00307F75" w:rsidP="00307F75">
      <w:pPr>
        <w:ind w:left="3600"/>
        <w:jc w:val="both"/>
        <w:rPr>
          <w:rFonts w:asciiTheme="minorHAnsi" w:hAnsiTheme="minorHAnsi" w:cstheme="minorHAnsi"/>
          <w:bCs/>
          <w:color w:val="000000" w:themeColor="text1"/>
        </w:rPr>
      </w:pPr>
      <w:r w:rsidRPr="00FE2DE5">
        <w:rPr>
          <w:rFonts w:asciiTheme="minorHAnsi" w:hAnsiTheme="minorHAnsi" w:cstheme="minorHAnsi"/>
          <w:b/>
          <w:bCs/>
          <w:color w:val="000000" w:themeColor="text1"/>
        </w:rPr>
        <w:t xml:space="preserve">Location: </w:t>
      </w:r>
      <w:r w:rsidR="007E6016">
        <w:rPr>
          <w:rFonts w:asciiTheme="minorHAnsi" w:hAnsiTheme="minorHAnsi" w:cstheme="minorHAnsi"/>
          <w:bCs/>
          <w:color w:val="000000" w:themeColor="text1"/>
          <w:sz w:val="20"/>
          <w:szCs w:val="20"/>
        </w:rPr>
        <w:t>SCI 108</w:t>
      </w:r>
    </w:p>
    <w:p w14:paraId="1AA92AAD" w14:textId="77777777" w:rsidR="00307F75" w:rsidRPr="00FE2DE5" w:rsidRDefault="00307F75" w:rsidP="00307F75">
      <w:pPr>
        <w:jc w:val="both"/>
        <w:rPr>
          <w:rFonts w:ascii="Helvetica" w:hAnsi="Helvetica"/>
          <w:b/>
          <w:bCs/>
          <w:color w:val="000000" w:themeColor="text1"/>
        </w:rPr>
      </w:pPr>
    </w:p>
    <w:p w14:paraId="789A328B" w14:textId="43C11650" w:rsidR="00167060" w:rsidRPr="00FE2DE5" w:rsidRDefault="00167060" w:rsidP="00167060">
      <w:pPr>
        <w:ind w:left="3600"/>
        <w:jc w:val="both"/>
        <w:rPr>
          <w:rFonts w:asciiTheme="minorHAnsi" w:hAnsiTheme="minorHAnsi" w:cstheme="minorHAnsi"/>
          <w:b/>
          <w:bCs/>
          <w:color w:val="000000" w:themeColor="text1"/>
        </w:rPr>
      </w:pPr>
      <w:r w:rsidRPr="00FE2DE5">
        <w:rPr>
          <w:rFonts w:asciiTheme="minorHAnsi" w:hAnsiTheme="minorHAnsi" w:cstheme="minorHAnsi"/>
          <w:b/>
          <w:bCs/>
          <w:color w:val="000000" w:themeColor="text1"/>
        </w:rPr>
        <w:t>Instructor</w:t>
      </w:r>
      <w:r>
        <w:rPr>
          <w:rFonts w:asciiTheme="minorHAnsi" w:hAnsiTheme="minorHAnsi" w:cstheme="minorHAnsi"/>
          <w:b/>
          <w:bCs/>
          <w:color w:val="000000" w:themeColor="text1"/>
        </w:rPr>
        <w:t>s</w:t>
      </w:r>
      <w:r w:rsidRPr="00FE2DE5">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 xml:space="preserve">Joe Garlington &amp; </w:t>
      </w:r>
      <w:r w:rsidR="00642210">
        <w:rPr>
          <w:rFonts w:asciiTheme="minorHAnsi" w:hAnsiTheme="minorHAnsi" w:cstheme="minorHAnsi"/>
          <w:b/>
          <w:bCs/>
          <w:color w:val="000000" w:themeColor="text1"/>
        </w:rPr>
        <w:t xml:space="preserve">Dan </w:t>
      </w:r>
      <w:proofErr w:type="spellStart"/>
      <w:r w:rsidR="00642210">
        <w:rPr>
          <w:rFonts w:asciiTheme="minorHAnsi" w:hAnsiTheme="minorHAnsi" w:cstheme="minorHAnsi"/>
          <w:b/>
          <w:bCs/>
          <w:color w:val="000000" w:themeColor="text1"/>
        </w:rPr>
        <w:t>Molitor</w:t>
      </w:r>
      <w:proofErr w:type="spellEnd"/>
    </w:p>
    <w:p w14:paraId="4E91FA80" w14:textId="77777777" w:rsidR="00167060" w:rsidRDefault="00167060" w:rsidP="00167060">
      <w:pPr>
        <w:ind w:left="3600"/>
        <w:jc w:val="both"/>
        <w:rPr>
          <w:rFonts w:asciiTheme="minorHAnsi" w:hAnsiTheme="minorHAnsi" w:cstheme="minorHAnsi"/>
          <w:bCs/>
          <w:color w:val="000000" w:themeColor="text1"/>
          <w:sz w:val="20"/>
          <w:szCs w:val="20"/>
        </w:rPr>
      </w:pPr>
      <w:r w:rsidRPr="00FE2DE5">
        <w:rPr>
          <w:rFonts w:asciiTheme="minorHAnsi" w:hAnsiTheme="minorHAnsi" w:cstheme="minorHAnsi"/>
          <w:b/>
          <w:bCs/>
          <w:color w:val="000000" w:themeColor="text1"/>
          <w:sz w:val="22"/>
          <w:szCs w:val="22"/>
        </w:rPr>
        <w:t>Office</w:t>
      </w:r>
      <w:r w:rsidRPr="00FE2DE5">
        <w:rPr>
          <w:rFonts w:asciiTheme="minorHAnsi" w:hAnsiTheme="minorHAnsi" w:cstheme="minorHAnsi"/>
          <w:b/>
          <w:bCs/>
          <w:color w:val="000000" w:themeColor="text1"/>
        </w:rPr>
        <w:t xml:space="preserve">: </w:t>
      </w:r>
      <w:r>
        <w:rPr>
          <w:rFonts w:asciiTheme="minorHAnsi" w:hAnsiTheme="minorHAnsi" w:cstheme="minorHAnsi"/>
          <w:bCs/>
          <w:color w:val="000000" w:themeColor="text1"/>
          <w:sz w:val="20"/>
          <w:szCs w:val="20"/>
        </w:rPr>
        <w:t>SCI 201</w:t>
      </w:r>
    </w:p>
    <w:p w14:paraId="5143F204" w14:textId="1238E125" w:rsidR="00167060" w:rsidRDefault="00167060" w:rsidP="00167060">
      <w:pPr>
        <w:ind w:left="3600"/>
        <w:jc w:val="both"/>
        <w:rPr>
          <w:rFonts w:asciiTheme="minorHAnsi" w:hAnsiTheme="minorHAnsi" w:cstheme="minorHAnsi"/>
          <w:bCs/>
          <w:color w:val="000000" w:themeColor="text1"/>
        </w:rPr>
      </w:pPr>
      <w:r>
        <w:rPr>
          <w:rFonts w:asciiTheme="minorHAnsi" w:hAnsiTheme="minorHAnsi" w:cstheme="minorHAnsi"/>
          <w:b/>
          <w:bCs/>
          <w:color w:val="000000" w:themeColor="text1"/>
          <w:sz w:val="22"/>
          <w:szCs w:val="22"/>
        </w:rPr>
        <w:t>Office Hours:</w:t>
      </w:r>
      <w:r>
        <w:rPr>
          <w:rFonts w:asciiTheme="minorHAnsi" w:hAnsiTheme="minorHAnsi" w:cstheme="minorHAnsi"/>
          <w:b/>
          <w:bCs/>
          <w:color w:val="000000" w:themeColor="text1"/>
        </w:rPr>
        <w:t xml:space="preserve">  </w:t>
      </w:r>
      <w:r w:rsidRPr="00195B49">
        <w:rPr>
          <w:rFonts w:asciiTheme="minorHAnsi" w:hAnsiTheme="minorHAnsi" w:cstheme="minorHAnsi"/>
          <w:bCs/>
          <w:color w:val="000000" w:themeColor="text1"/>
        </w:rPr>
        <w:t>By appointment</w:t>
      </w:r>
      <w:r w:rsidR="001E3FF0">
        <w:rPr>
          <w:rFonts w:asciiTheme="minorHAnsi" w:hAnsiTheme="minorHAnsi" w:cstheme="minorHAnsi"/>
          <w:bCs/>
          <w:color w:val="000000" w:themeColor="text1"/>
        </w:rPr>
        <w:t xml:space="preserve"> either in person or via Zoom</w:t>
      </w:r>
    </w:p>
    <w:p w14:paraId="36A86469" w14:textId="734B7BA9" w:rsidR="00167060" w:rsidRPr="008E2F16" w:rsidRDefault="00167060" w:rsidP="00167060">
      <w:pPr>
        <w:ind w:left="3600"/>
        <w:jc w:val="both"/>
        <w:rPr>
          <w:rFonts w:asciiTheme="minorHAnsi" w:hAnsiTheme="minorHAnsi" w:cstheme="minorHAnsi"/>
          <w:bCs/>
          <w:color w:val="4F81BD" w:themeColor="accent1"/>
        </w:rPr>
      </w:pPr>
      <w:r w:rsidRPr="00547E4E">
        <w:rPr>
          <w:rFonts w:asciiTheme="minorHAnsi" w:hAnsiTheme="minorHAnsi" w:cstheme="minorHAnsi"/>
          <w:b/>
          <w:bCs/>
          <w:sz w:val="22"/>
          <w:szCs w:val="22"/>
        </w:rPr>
        <w:t>Contact Info:</w:t>
      </w:r>
      <w:r w:rsidRPr="00547E4E">
        <w:rPr>
          <w:rFonts w:asciiTheme="minorHAnsi" w:hAnsiTheme="minorHAnsi" w:cstheme="minorHAnsi"/>
          <w:b/>
          <w:bCs/>
        </w:rPr>
        <w:t xml:space="preserve">  </w:t>
      </w:r>
      <w:r w:rsidRPr="00547E4E">
        <w:rPr>
          <w:rFonts w:asciiTheme="minorHAnsi" w:hAnsiTheme="minorHAnsi" w:cstheme="minorHAnsi"/>
          <w:bCs/>
        </w:rPr>
        <w:t>email</w:t>
      </w:r>
      <w:r w:rsidRPr="008E2F16">
        <w:rPr>
          <w:rFonts w:asciiTheme="minorHAnsi" w:hAnsiTheme="minorHAnsi" w:cstheme="minorHAnsi"/>
          <w:bCs/>
          <w:color w:val="4F81BD" w:themeColor="accent1"/>
        </w:rPr>
        <w:t xml:space="preserve">: </w:t>
      </w:r>
      <w:hyperlink r:id="rId9" w:history="1">
        <w:r w:rsidR="008A21A4" w:rsidRPr="008E2F16">
          <w:rPr>
            <w:rStyle w:val="Hyperlink"/>
            <w:rFonts w:asciiTheme="minorHAnsi" w:hAnsiTheme="minorHAnsi" w:cstheme="minorHAnsi"/>
            <w:bCs/>
            <w:color w:val="4F81BD" w:themeColor="accent1"/>
          </w:rPr>
          <w:t>joegarlington@icloud.com</w:t>
        </w:r>
      </w:hyperlink>
    </w:p>
    <w:p w14:paraId="1D8323C2" w14:textId="6181DDF7" w:rsidR="008A21A4" w:rsidRPr="008E2F16" w:rsidRDefault="008A21A4" w:rsidP="00167060">
      <w:pPr>
        <w:ind w:left="3600"/>
        <w:jc w:val="both"/>
        <w:rPr>
          <w:rFonts w:asciiTheme="minorHAnsi" w:hAnsiTheme="minorHAnsi" w:cstheme="minorHAnsi"/>
          <w:color w:val="4F81BD" w:themeColor="accent1"/>
          <w:u w:val="single"/>
        </w:rPr>
      </w:pPr>
      <w:r w:rsidRPr="008E2F16">
        <w:rPr>
          <w:rFonts w:asciiTheme="minorHAnsi" w:hAnsiTheme="minorHAnsi" w:cstheme="minorHAnsi"/>
          <w:color w:val="4F81BD" w:themeColor="accent1"/>
          <w:sz w:val="22"/>
          <w:szCs w:val="22"/>
        </w:rPr>
        <w:t xml:space="preserve">                                       </w:t>
      </w:r>
      <w:r w:rsidR="00642210" w:rsidRPr="00642210">
        <w:rPr>
          <w:rFonts w:asciiTheme="minorHAnsi" w:hAnsiTheme="minorHAnsi" w:cstheme="minorHAnsi"/>
          <w:color w:val="4F81BD" w:themeColor="accent1"/>
          <w:sz w:val="22"/>
          <w:szCs w:val="22"/>
          <w:u w:val="single"/>
        </w:rPr>
        <w:t>danmolitor@earthlink.net</w:t>
      </w:r>
    </w:p>
    <w:p w14:paraId="7520EBA1" w14:textId="4F551855" w:rsidR="00167060" w:rsidRPr="00547E4E" w:rsidRDefault="00167060" w:rsidP="00167060">
      <w:pPr>
        <w:ind w:left="3600"/>
        <w:jc w:val="both"/>
        <w:rPr>
          <w:rFonts w:asciiTheme="minorHAnsi" w:hAnsiTheme="minorHAnsi" w:cstheme="minorHAnsi"/>
          <w:bCs/>
        </w:rPr>
      </w:pPr>
      <w:r w:rsidRPr="00547E4E">
        <w:rPr>
          <w:rFonts w:asciiTheme="minorHAnsi" w:hAnsiTheme="minorHAnsi" w:cstheme="minorHAnsi"/>
          <w:b/>
          <w:bCs/>
          <w:sz w:val="22"/>
          <w:szCs w:val="22"/>
        </w:rPr>
        <w:tab/>
        <w:t xml:space="preserve">           </w:t>
      </w:r>
      <w:r w:rsidRPr="00547E4E">
        <w:rPr>
          <w:rFonts w:asciiTheme="minorHAnsi" w:hAnsiTheme="minorHAnsi" w:cstheme="minorHAnsi"/>
          <w:bCs/>
          <w:sz w:val="22"/>
          <w:szCs w:val="22"/>
        </w:rPr>
        <w:t>Phone:</w:t>
      </w:r>
      <w:r w:rsidRPr="00547E4E">
        <w:rPr>
          <w:rFonts w:asciiTheme="minorHAnsi" w:hAnsiTheme="minorHAnsi" w:cstheme="minorHAnsi"/>
          <w:bCs/>
        </w:rPr>
        <w:t xml:space="preserve">  213 222-5943</w:t>
      </w:r>
    </w:p>
    <w:p w14:paraId="0E934FEC" w14:textId="39944E04" w:rsidR="008A21A4" w:rsidRPr="008A21A4" w:rsidRDefault="008A21A4" w:rsidP="00167060">
      <w:pPr>
        <w:ind w:left="3600"/>
        <w:jc w:val="both"/>
        <w:rPr>
          <w:rFonts w:asciiTheme="minorHAnsi" w:hAnsiTheme="minorHAnsi" w:cstheme="minorHAnsi"/>
          <w:bCs/>
          <w:color w:val="000000" w:themeColor="text1"/>
        </w:rPr>
      </w:pP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sidRPr="008A21A4">
        <w:rPr>
          <w:rFonts w:asciiTheme="minorHAnsi" w:hAnsiTheme="minorHAnsi" w:cstheme="minorHAnsi"/>
          <w:bCs/>
          <w:color w:val="000000" w:themeColor="text1"/>
          <w:sz w:val="22"/>
          <w:szCs w:val="22"/>
        </w:rPr>
        <w:t xml:space="preserve">           </w:t>
      </w:r>
      <w:r w:rsidR="00642210">
        <w:rPr>
          <w:rFonts w:asciiTheme="minorHAnsi" w:hAnsiTheme="minorHAnsi" w:cstheme="minorHAnsi"/>
          <w:bCs/>
          <w:color w:val="000000" w:themeColor="text1"/>
          <w:sz w:val="22"/>
          <w:szCs w:val="22"/>
        </w:rPr>
        <w:t>562 412-9001</w:t>
      </w:r>
    </w:p>
    <w:p w14:paraId="0AFC7761" w14:textId="77777777" w:rsidR="00167060" w:rsidRPr="00FE2DE5" w:rsidRDefault="00167060" w:rsidP="00167060">
      <w:pPr>
        <w:ind w:left="3600"/>
        <w:jc w:val="both"/>
        <w:rPr>
          <w:rFonts w:asciiTheme="minorHAnsi" w:hAnsiTheme="minorHAnsi" w:cstheme="minorHAnsi"/>
          <w:b/>
          <w:bCs/>
          <w:color w:val="000000" w:themeColor="text1"/>
        </w:rPr>
      </w:pPr>
    </w:p>
    <w:p w14:paraId="127C6955" w14:textId="0981C4A6" w:rsidR="00167060" w:rsidRPr="00FE2DE5" w:rsidRDefault="00167060" w:rsidP="00167060">
      <w:pPr>
        <w:ind w:left="3600"/>
        <w:jc w:val="both"/>
        <w:rPr>
          <w:rFonts w:asciiTheme="minorHAnsi" w:hAnsiTheme="minorHAnsi" w:cstheme="minorHAnsi"/>
          <w:b/>
          <w:bCs/>
          <w:color w:val="000000" w:themeColor="text1"/>
        </w:rPr>
      </w:pPr>
      <w:r w:rsidRPr="00FE2DE5">
        <w:rPr>
          <w:rFonts w:asciiTheme="minorHAnsi" w:hAnsiTheme="minorHAnsi" w:cstheme="minorHAnsi"/>
          <w:b/>
          <w:bCs/>
          <w:color w:val="000000" w:themeColor="text1"/>
        </w:rPr>
        <w:t xml:space="preserve">Teaching Assistant: </w:t>
      </w:r>
      <w:r w:rsidR="00642210">
        <w:rPr>
          <w:rFonts w:asciiTheme="minorHAnsi" w:hAnsiTheme="minorHAnsi" w:cstheme="minorHAnsi"/>
          <w:b/>
          <w:bCs/>
          <w:color w:val="000000" w:themeColor="text1"/>
        </w:rPr>
        <w:t>Chris Bell</w:t>
      </w:r>
    </w:p>
    <w:p w14:paraId="6DAA3B8C" w14:textId="5261DBEF" w:rsidR="00167060" w:rsidRPr="009A76C6" w:rsidRDefault="00167060" w:rsidP="00167060">
      <w:pPr>
        <w:ind w:left="3600"/>
        <w:jc w:val="both"/>
        <w:rPr>
          <w:rFonts w:asciiTheme="minorHAnsi" w:hAnsiTheme="minorHAnsi" w:cstheme="minorHAnsi"/>
          <w:bCs/>
          <w:color w:val="000000" w:themeColor="text1"/>
        </w:rPr>
      </w:pPr>
      <w:r>
        <w:rPr>
          <w:rFonts w:asciiTheme="minorHAnsi" w:hAnsiTheme="minorHAnsi" w:cstheme="minorHAnsi"/>
          <w:b/>
          <w:bCs/>
          <w:color w:val="000000" w:themeColor="text1"/>
          <w:sz w:val="22"/>
          <w:szCs w:val="22"/>
        </w:rPr>
        <w:t>Contact Info:</w:t>
      </w:r>
      <w:r>
        <w:rPr>
          <w:rFonts w:asciiTheme="minorHAnsi" w:hAnsiTheme="minorHAnsi" w:cstheme="minorHAnsi"/>
          <w:b/>
          <w:bCs/>
          <w:color w:val="000000" w:themeColor="text1"/>
        </w:rPr>
        <w:t xml:space="preserve">  </w:t>
      </w:r>
      <w:r w:rsidRPr="009A76C6">
        <w:rPr>
          <w:rFonts w:asciiTheme="minorHAnsi" w:hAnsiTheme="minorHAnsi" w:cstheme="minorHAnsi"/>
          <w:bCs/>
          <w:color w:val="000000" w:themeColor="text1"/>
        </w:rPr>
        <w:t>email</w:t>
      </w:r>
      <w:r>
        <w:rPr>
          <w:rFonts w:asciiTheme="minorHAnsi" w:hAnsiTheme="minorHAnsi" w:cstheme="minorHAnsi"/>
          <w:bCs/>
          <w:color w:val="000000" w:themeColor="text1"/>
        </w:rPr>
        <w:t xml:space="preserve">: </w:t>
      </w:r>
      <w:r w:rsidR="00642210" w:rsidRPr="00642210">
        <w:rPr>
          <w:rFonts w:asciiTheme="minorHAnsi" w:hAnsiTheme="minorHAnsi" w:cstheme="minorHAnsi"/>
          <w:bCs/>
          <w:color w:val="4F81BD" w:themeColor="accent1"/>
        </w:rPr>
        <w:t>chrisbel@usc.edu</w:t>
      </w:r>
      <w:r w:rsidRPr="008E2F16">
        <w:rPr>
          <w:rFonts w:asciiTheme="minorHAnsi" w:hAnsiTheme="minorHAnsi" w:cstheme="minorHAnsi"/>
          <w:b/>
          <w:bCs/>
          <w:color w:val="4F81BD" w:themeColor="accent1"/>
          <w:sz w:val="22"/>
          <w:szCs w:val="22"/>
        </w:rPr>
        <w:tab/>
        <w:t xml:space="preserve">           </w:t>
      </w:r>
    </w:p>
    <w:p w14:paraId="3D44F841" w14:textId="77777777" w:rsidR="00307F75" w:rsidRPr="00FE2DE5" w:rsidRDefault="00307F75" w:rsidP="00307F75">
      <w:pPr>
        <w:ind w:left="3600"/>
        <w:jc w:val="both"/>
        <w:rPr>
          <w:rFonts w:asciiTheme="minorHAnsi" w:hAnsiTheme="minorHAnsi" w:cstheme="minorHAnsi"/>
          <w:b/>
          <w:bCs/>
          <w:color w:val="000000" w:themeColor="text1"/>
        </w:rPr>
      </w:pPr>
    </w:p>
    <w:p w14:paraId="76B4FA6F" w14:textId="59E31827" w:rsidR="00A95867" w:rsidRPr="007E6016" w:rsidRDefault="00307F75" w:rsidP="007E6016">
      <w:pPr>
        <w:ind w:left="3600"/>
        <w:jc w:val="both"/>
        <w:rPr>
          <w:rFonts w:asciiTheme="minorHAnsi" w:hAnsiTheme="minorHAnsi" w:cstheme="minorHAnsi"/>
          <w:bCs/>
          <w:i/>
          <w:color w:val="000000" w:themeColor="text1"/>
        </w:rPr>
      </w:pPr>
      <w:r w:rsidRPr="00FE2DE5">
        <w:rPr>
          <w:rFonts w:asciiTheme="minorHAnsi" w:hAnsiTheme="minorHAnsi" w:cstheme="minorHAnsi"/>
          <w:b/>
          <w:bCs/>
          <w:color w:val="000000" w:themeColor="text1"/>
        </w:rPr>
        <w:t>IT Help:</w:t>
      </w:r>
      <w:r w:rsidRPr="00FE2DE5">
        <w:rPr>
          <w:rFonts w:asciiTheme="minorHAnsi" w:hAnsiTheme="minorHAnsi" w:cstheme="minorHAnsi"/>
          <w:bCs/>
          <w:i/>
          <w:color w:val="000000" w:themeColor="text1"/>
        </w:rPr>
        <w:t xml:space="preserve"> </w:t>
      </w:r>
      <w:r w:rsidR="007E6016">
        <w:rPr>
          <w:rFonts w:asciiTheme="minorHAnsi" w:hAnsiTheme="minorHAnsi" w:cstheme="minorHAnsi"/>
          <w:bCs/>
          <w:color w:val="000000" w:themeColor="text1"/>
          <w:sz w:val="20"/>
          <w:szCs w:val="20"/>
        </w:rPr>
        <w:t>Creative Computing</w:t>
      </w:r>
    </w:p>
    <w:p w14:paraId="731A7AD0" w14:textId="4C18B6B1" w:rsidR="00307F75" w:rsidRPr="00FE2DE5" w:rsidRDefault="00307F75" w:rsidP="007E6016">
      <w:pPr>
        <w:ind w:left="2880" w:firstLine="720"/>
        <w:jc w:val="both"/>
        <w:rPr>
          <w:color w:val="000000" w:themeColor="text1"/>
        </w:rPr>
        <w:sectPr w:rsidR="00307F75" w:rsidRPr="00FE2DE5" w:rsidSect="00307F75">
          <w:headerReference w:type="default" r:id="rId10"/>
          <w:footerReference w:type="even" r:id="rId11"/>
          <w:footerReference w:type="default" r:id="rId12"/>
          <w:pgSz w:w="12240" w:h="15840" w:code="1"/>
          <w:pgMar w:top="1152" w:right="1170" w:bottom="1152" w:left="1728" w:header="864" w:footer="504" w:gutter="0"/>
          <w:cols w:space="720"/>
          <w:titlePg/>
          <w:docGrid w:linePitch="326"/>
        </w:sectPr>
      </w:pPr>
      <w:r w:rsidRPr="00FE2DE5">
        <w:rPr>
          <w:rFonts w:asciiTheme="minorHAnsi" w:hAnsiTheme="minorHAnsi" w:cstheme="minorHAnsi"/>
          <w:b/>
          <w:bCs/>
          <w:color w:val="000000" w:themeColor="text1"/>
          <w:sz w:val="22"/>
          <w:szCs w:val="22"/>
        </w:rPr>
        <w:t>Contact Info</w:t>
      </w:r>
      <w:r w:rsidRPr="00FE2DE5">
        <w:rPr>
          <w:rFonts w:asciiTheme="minorHAnsi" w:hAnsiTheme="minorHAnsi" w:cstheme="minorHAnsi"/>
          <w:b/>
          <w:bCs/>
          <w:color w:val="000000" w:themeColor="text1"/>
        </w:rPr>
        <w:t xml:space="preserve">: </w:t>
      </w:r>
      <w:r w:rsidR="007E6016">
        <w:rPr>
          <w:rFonts w:asciiTheme="minorHAnsi" w:hAnsiTheme="minorHAnsi" w:cstheme="minorHAnsi"/>
          <w:bCs/>
          <w:color w:val="000000" w:themeColor="text1"/>
          <w:sz w:val="20"/>
          <w:szCs w:val="20"/>
        </w:rPr>
        <w:t xml:space="preserve"> creativetech@cinema.usc.edu</w:t>
      </w:r>
    </w:p>
    <w:p w14:paraId="2BC8A557" w14:textId="77777777" w:rsidR="00307F75" w:rsidRPr="00FE2DE5" w:rsidRDefault="00307F75">
      <w:pPr>
        <w:rPr>
          <w:color w:val="000000" w:themeColor="text1"/>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FE2DE5" w:rsidRPr="00FE2DE5" w14:paraId="311E89B3" w14:textId="77777777" w:rsidTr="000F1749">
        <w:tc>
          <w:tcPr>
            <w:tcW w:w="9108" w:type="dxa"/>
          </w:tcPr>
          <w:p w14:paraId="2EB35708" w14:textId="77777777" w:rsidR="004307CC" w:rsidRPr="00FE2DE5" w:rsidRDefault="004307CC" w:rsidP="00BC1CFA">
            <w:pPr>
              <w:jc w:val="both"/>
              <w:rPr>
                <w:b/>
                <w:bCs/>
                <w:color w:val="000000" w:themeColor="text1"/>
                <w:sz w:val="22"/>
                <w:szCs w:val="22"/>
              </w:rPr>
            </w:pPr>
          </w:p>
        </w:tc>
      </w:tr>
    </w:tbl>
    <w:p w14:paraId="555AD75C" w14:textId="4F2FA10E" w:rsidR="00D339B5" w:rsidRPr="009342C4" w:rsidRDefault="00D339B5" w:rsidP="005A4E14">
      <w:pPr>
        <w:rPr>
          <w:rFonts w:asciiTheme="minorHAnsi" w:hAnsiTheme="minorHAnsi" w:cstheme="minorHAnsi"/>
          <w:b/>
          <w:bCs/>
          <w:color w:val="000000" w:themeColor="text1"/>
          <w:sz w:val="20"/>
          <w:szCs w:val="20"/>
        </w:rPr>
      </w:pPr>
      <w:r w:rsidRPr="009342C4">
        <w:rPr>
          <w:rFonts w:asciiTheme="minorHAnsi" w:hAnsiTheme="minorHAnsi" w:cstheme="minorHAnsi"/>
          <w:b/>
          <w:bCs/>
          <w:color w:val="000000" w:themeColor="text1"/>
          <w:sz w:val="20"/>
          <w:szCs w:val="20"/>
        </w:rPr>
        <w:t>Course Description</w:t>
      </w:r>
    </w:p>
    <w:p w14:paraId="249ABC48" w14:textId="0B591858" w:rsidR="000A22E2" w:rsidRPr="009342C4" w:rsidRDefault="000A22E2"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 xml:space="preserve">Introduce students to the field of Themed Entertainment and Education design, </w:t>
      </w:r>
      <w:r w:rsidR="00167060">
        <w:rPr>
          <w:rFonts w:asciiTheme="minorHAnsi" w:hAnsiTheme="minorHAnsi" w:cs="Arial"/>
          <w:sz w:val="20"/>
          <w:szCs w:val="20"/>
        </w:rPr>
        <w:t>outlining</w:t>
      </w:r>
      <w:r w:rsidR="00167060" w:rsidRPr="009342C4">
        <w:rPr>
          <w:rFonts w:asciiTheme="minorHAnsi" w:hAnsiTheme="minorHAnsi" w:cs="Arial"/>
          <w:sz w:val="20"/>
          <w:szCs w:val="20"/>
        </w:rPr>
        <w:t xml:space="preserve"> </w:t>
      </w:r>
      <w:r w:rsidRPr="009342C4">
        <w:rPr>
          <w:rFonts w:asciiTheme="minorHAnsi" w:hAnsiTheme="minorHAnsi" w:cs="Arial"/>
          <w:sz w:val="20"/>
          <w:szCs w:val="20"/>
        </w:rPr>
        <w:t>its history and, especially, current practice.</w:t>
      </w:r>
    </w:p>
    <w:p w14:paraId="4A8BD68B" w14:textId="7249FD6B" w:rsidR="000A22E2" w:rsidRPr="009342C4" w:rsidRDefault="000A22E2"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T</w:t>
      </w:r>
      <w:r w:rsidR="00141AE1">
        <w:rPr>
          <w:rFonts w:asciiTheme="minorHAnsi" w:hAnsiTheme="minorHAnsi" w:cs="Arial"/>
          <w:sz w:val="20"/>
          <w:szCs w:val="20"/>
        </w:rPr>
        <w:t>here will be two different</w:t>
      </w:r>
      <w:r w:rsidR="003476BB">
        <w:rPr>
          <w:rFonts w:asciiTheme="minorHAnsi" w:hAnsiTheme="minorHAnsi" w:cs="Arial"/>
          <w:sz w:val="20"/>
          <w:szCs w:val="20"/>
        </w:rPr>
        <w:t xml:space="preserve"> kinds</w:t>
      </w:r>
      <w:r w:rsidR="00A9113D">
        <w:rPr>
          <w:rFonts w:asciiTheme="minorHAnsi" w:hAnsiTheme="minorHAnsi" w:cs="Arial"/>
          <w:sz w:val="20"/>
          <w:szCs w:val="20"/>
        </w:rPr>
        <w:t xml:space="preserve"> of lectures</w:t>
      </w:r>
      <w:r w:rsidRPr="009342C4">
        <w:rPr>
          <w:rFonts w:asciiTheme="minorHAnsi" w:hAnsiTheme="minorHAnsi" w:cs="Arial"/>
          <w:sz w:val="20"/>
          <w:szCs w:val="20"/>
        </w:rPr>
        <w:t>:</w:t>
      </w:r>
    </w:p>
    <w:p w14:paraId="638BA114" w14:textId="6857976D" w:rsidR="000A22E2" w:rsidRPr="009342C4" w:rsidRDefault="000A22E2"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  Lectures about the history and basic philosophies that underlie the industry and its various components</w:t>
      </w:r>
    </w:p>
    <w:p w14:paraId="7EAF6623" w14:textId="77777777" w:rsidR="000A22E2" w:rsidRDefault="000A22E2"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 xml:space="preserve">•  Lectures from various fields by industry experts who will showcase their work and discuss it relative to work done in their part of the industry </w:t>
      </w:r>
    </w:p>
    <w:p w14:paraId="09F75125" w14:textId="2967F454" w:rsidR="001A418B" w:rsidRDefault="001A418B" w:rsidP="009342C4">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ab/>
        <w:t>This term, for instance,</w:t>
      </w:r>
      <w:r w:rsidR="00167060">
        <w:rPr>
          <w:rFonts w:asciiTheme="minorHAnsi" w:hAnsiTheme="minorHAnsi" w:cs="Arial"/>
          <w:sz w:val="20"/>
          <w:szCs w:val="20"/>
        </w:rPr>
        <w:t xml:space="preserve"> guest</w:t>
      </w:r>
      <w:r>
        <w:rPr>
          <w:rFonts w:asciiTheme="minorHAnsi" w:hAnsiTheme="minorHAnsi" w:cs="Arial"/>
          <w:sz w:val="20"/>
          <w:szCs w:val="20"/>
        </w:rPr>
        <w:t xml:space="preserve"> speakers will </w:t>
      </w:r>
      <w:proofErr w:type="gramStart"/>
      <w:r>
        <w:rPr>
          <w:rFonts w:asciiTheme="minorHAnsi" w:hAnsiTheme="minorHAnsi" w:cs="Arial"/>
          <w:sz w:val="20"/>
          <w:szCs w:val="20"/>
        </w:rPr>
        <w:t>include :</w:t>
      </w:r>
      <w:proofErr w:type="gramEnd"/>
      <w:r>
        <w:rPr>
          <w:rFonts w:asciiTheme="minorHAnsi" w:hAnsiTheme="minorHAnsi" w:cs="Arial"/>
          <w:sz w:val="20"/>
          <w:szCs w:val="20"/>
        </w:rPr>
        <w:t xml:space="preserve"> </w:t>
      </w:r>
      <w:r w:rsidR="00A74921">
        <w:rPr>
          <w:rFonts w:asciiTheme="minorHAnsi" w:hAnsiTheme="minorHAnsi" w:cs="Arial"/>
          <w:sz w:val="20"/>
          <w:szCs w:val="20"/>
        </w:rPr>
        <w:t>Chris Crump, Da</w:t>
      </w:r>
      <w:r w:rsidR="00642210">
        <w:rPr>
          <w:rFonts w:asciiTheme="minorHAnsi" w:hAnsiTheme="minorHAnsi" w:cs="Arial"/>
          <w:sz w:val="20"/>
          <w:szCs w:val="20"/>
        </w:rPr>
        <w:t xml:space="preserve">vid </w:t>
      </w:r>
      <w:proofErr w:type="spellStart"/>
      <w:r w:rsidR="00642210">
        <w:rPr>
          <w:rFonts w:asciiTheme="minorHAnsi" w:hAnsiTheme="minorHAnsi" w:cs="Arial"/>
          <w:sz w:val="20"/>
          <w:szCs w:val="20"/>
        </w:rPr>
        <w:t>Ruzicka</w:t>
      </w:r>
      <w:proofErr w:type="spellEnd"/>
      <w:r w:rsidR="00A74921">
        <w:rPr>
          <w:rFonts w:asciiTheme="minorHAnsi" w:hAnsiTheme="minorHAnsi" w:cs="Arial"/>
          <w:sz w:val="20"/>
          <w:szCs w:val="20"/>
        </w:rPr>
        <w:t xml:space="preserve">, </w:t>
      </w:r>
      <w:r w:rsidR="00642210">
        <w:rPr>
          <w:rFonts w:asciiTheme="minorHAnsi" w:hAnsiTheme="minorHAnsi" w:cs="Arial"/>
          <w:sz w:val="20"/>
          <w:szCs w:val="20"/>
        </w:rPr>
        <w:t xml:space="preserve">Phil </w:t>
      </w:r>
      <w:proofErr w:type="spellStart"/>
      <w:r w:rsidR="00642210">
        <w:rPr>
          <w:rFonts w:asciiTheme="minorHAnsi" w:hAnsiTheme="minorHAnsi" w:cs="Arial"/>
          <w:sz w:val="20"/>
          <w:szCs w:val="20"/>
        </w:rPr>
        <w:t>Hettema</w:t>
      </w:r>
      <w:proofErr w:type="spellEnd"/>
      <w:r w:rsidR="00642210">
        <w:rPr>
          <w:rFonts w:asciiTheme="minorHAnsi" w:hAnsiTheme="minorHAnsi" w:cs="Arial"/>
          <w:sz w:val="20"/>
          <w:szCs w:val="20"/>
        </w:rPr>
        <w:t xml:space="preserve">, Doris </w:t>
      </w:r>
      <w:proofErr w:type="spellStart"/>
      <w:r w:rsidR="00642210">
        <w:rPr>
          <w:rFonts w:asciiTheme="minorHAnsi" w:hAnsiTheme="minorHAnsi" w:cs="Arial"/>
          <w:sz w:val="20"/>
          <w:szCs w:val="20"/>
        </w:rPr>
        <w:t>Hardoon</w:t>
      </w:r>
      <w:proofErr w:type="spellEnd"/>
      <w:r w:rsidR="00642210">
        <w:rPr>
          <w:rFonts w:asciiTheme="minorHAnsi" w:hAnsiTheme="minorHAnsi" w:cs="Arial"/>
          <w:sz w:val="20"/>
          <w:szCs w:val="20"/>
        </w:rPr>
        <w:t>, Seth Cover, Scott Trowbridge, Susan Beth Smith</w:t>
      </w:r>
      <w:r w:rsidR="00363527">
        <w:rPr>
          <w:rFonts w:asciiTheme="minorHAnsi" w:hAnsiTheme="minorHAnsi" w:cs="Arial"/>
          <w:sz w:val="20"/>
          <w:szCs w:val="20"/>
        </w:rPr>
        <w:t xml:space="preserve">.  These are people </w:t>
      </w:r>
      <w:r w:rsidR="00167060">
        <w:rPr>
          <w:rFonts w:asciiTheme="minorHAnsi" w:hAnsiTheme="minorHAnsi" w:cs="Arial"/>
          <w:sz w:val="20"/>
          <w:szCs w:val="20"/>
        </w:rPr>
        <w:t>who have designed everything from individual attractions to whole lands and parks</w:t>
      </w:r>
      <w:r w:rsidR="006A0AB5">
        <w:rPr>
          <w:rFonts w:asciiTheme="minorHAnsi" w:hAnsiTheme="minorHAnsi" w:cs="Arial"/>
          <w:sz w:val="20"/>
          <w:szCs w:val="20"/>
        </w:rPr>
        <w:t>.</w:t>
      </w:r>
      <w:r w:rsidR="00A74921">
        <w:rPr>
          <w:rFonts w:asciiTheme="minorHAnsi" w:hAnsiTheme="minorHAnsi" w:cs="Arial"/>
          <w:sz w:val="20"/>
          <w:szCs w:val="20"/>
        </w:rPr>
        <w:t xml:space="preserve">  Some are </w:t>
      </w:r>
      <w:proofErr w:type="spellStart"/>
      <w:r w:rsidR="00A74921">
        <w:rPr>
          <w:rFonts w:asciiTheme="minorHAnsi" w:hAnsiTheme="minorHAnsi" w:cs="Arial"/>
          <w:sz w:val="20"/>
          <w:szCs w:val="20"/>
        </w:rPr>
        <w:t>Imagineers</w:t>
      </w:r>
      <w:proofErr w:type="spellEnd"/>
      <w:r w:rsidR="00A74921">
        <w:rPr>
          <w:rFonts w:asciiTheme="minorHAnsi" w:hAnsiTheme="minorHAnsi" w:cs="Arial"/>
          <w:sz w:val="20"/>
          <w:szCs w:val="20"/>
        </w:rPr>
        <w:t xml:space="preserve"> from Walt </w:t>
      </w:r>
      <w:proofErr w:type="gramStart"/>
      <w:r w:rsidR="00A74921">
        <w:rPr>
          <w:rFonts w:asciiTheme="minorHAnsi" w:hAnsiTheme="minorHAnsi" w:cs="Arial"/>
          <w:sz w:val="20"/>
          <w:szCs w:val="20"/>
        </w:rPr>
        <w:t>Disney,</w:t>
      </w:r>
      <w:proofErr w:type="gramEnd"/>
      <w:r w:rsidR="00A74921">
        <w:rPr>
          <w:rFonts w:asciiTheme="minorHAnsi" w:hAnsiTheme="minorHAnsi" w:cs="Arial"/>
          <w:sz w:val="20"/>
          <w:szCs w:val="20"/>
        </w:rPr>
        <w:t xml:space="preserve"> others come from other major themed entertainment design firms.</w:t>
      </w:r>
      <w:r w:rsidR="006A0AB5">
        <w:rPr>
          <w:rFonts w:asciiTheme="minorHAnsi" w:hAnsiTheme="minorHAnsi" w:cs="Arial"/>
          <w:sz w:val="20"/>
          <w:szCs w:val="20"/>
        </w:rPr>
        <w:t xml:space="preserve">  </w:t>
      </w:r>
    </w:p>
    <w:p w14:paraId="2D03B37C" w14:textId="77777777" w:rsidR="000A22E2" w:rsidRPr="00141AE1" w:rsidRDefault="000A22E2" w:rsidP="009342C4">
      <w:pPr>
        <w:widowControl w:val="0"/>
        <w:autoSpaceDE w:val="0"/>
        <w:autoSpaceDN w:val="0"/>
        <w:adjustRightInd w:val="0"/>
        <w:rPr>
          <w:rFonts w:asciiTheme="minorHAnsi" w:hAnsiTheme="minorHAnsi" w:cs="Arial"/>
          <w:sz w:val="20"/>
          <w:szCs w:val="20"/>
        </w:rPr>
      </w:pPr>
      <w:r w:rsidRPr="00141AE1">
        <w:rPr>
          <w:rFonts w:asciiTheme="minorHAnsi" w:hAnsiTheme="minorHAnsi" w:cs="Arial"/>
          <w:sz w:val="20"/>
          <w:szCs w:val="20"/>
        </w:rPr>
        <w:t>Students will:</w:t>
      </w:r>
    </w:p>
    <w:p w14:paraId="020965B5" w14:textId="06DF7780" w:rsidR="000A22E2" w:rsidRPr="009342C4" w:rsidRDefault="000A22E2" w:rsidP="009342C4">
      <w:pPr>
        <w:widowControl w:val="0"/>
        <w:autoSpaceDE w:val="0"/>
        <w:autoSpaceDN w:val="0"/>
        <w:adjustRightInd w:val="0"/>
        <w:rPr>
          <w:rFonts w:asciiTheme="minorHAnsi" w:hAnsiTheme="minorHAnsi" w:cs="Arial"/>
          <w:bCs/>
          <w:sz w:val="20"/>
          <w:szCs w:val="20"/>
        </w:rPr>
      </w:pPr>
      <w:r w:rsidRPr="009342C4">
        <w:rPr>
          <w:rFonts w:asciiTheme="minorHAnsi" w:hAnsiTheme="minorHAnsi" w:cs="Arial"/>
          <w:sz w:val="20"/>
          <w:szCs w:val="20"/>
        </w:rPr>
        <w:t xml:space="preserve">• </w:t>
      </w:r>
      <w:r w:rsidRPr="009342C4">
        <w:rPr>
          <w:rFonts w:asciiTheme="minorHAnsi" w:hAnsiTheme="minorHAnsi" w:cs="Arial"/>
          <w:bCs/>
          <w:sz w:val="20"/>
          <w:szCs w:val="20"/>
        </w:rPr>
        <w:t>Research Existing Attractions</w:t>
      </w:r>
      <w:r w:rsidR="00A61219">
        <w:rPr>
          <w:rFonts w:asciiTheme="minorHAnsi" w:hAnsiTheme="minorHAnsi" w:cs="Arial"/>
          <w:bCs/>
          <w:sz w:val="20"/>
          <w:szCs w:val="20"/>
        </w:rPr>
        <w:t>, especially including work in international markets</w:t>
      </w:r>
    </w:p>
    <w:p w14:paraId="3D8F7312" w14:textId="75AFFB24" w:rsidR="000A22E2" w:rsidRPr="009342C4" w:rsidRDefault="000A22E2"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 Perform research to uncover future trends.</w:t>
      </w:r>
    </w:p>
    <w:p w14:paraId="433E5AB9" w14:textId="5B18D93C" w:rsidR="000A22E2" w:rsidRPr="009342C4" w:rsidRDefault="000A22E2"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 Visit themed attractions around the Los Angeles area.</w:t>
      </w:r>
    </w:p>
    <w:p w14:paraId="4A2B4C3D" w14:textId="684D3B60" w:rsidR="000A22E2" w:rsidRPr="009342C4" w:rsidRDefault="000A22E2"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 Research and evaluate historical and international attractions.</w:t>
      </w:r>
    </w:p>
    <w:p w14:paraId="7A18A29D" w14:textId="68FBC2D0" w:rsidR="000A22E2" w:rsidRPr="009342C4" w:rsidRDefault="000A22E2"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 Be exposed to a wide range of themed entertainment explorations, not just Disney or theme park related</w:t>
      </w:r>
      <w:r w:rsidR="00167060">
        <w:rPr>
          <w:rFonts w:asciiTheme="minorHAnsi" w:hAnsiTheme="minorHAnsi" w:cs="Arial"/>
          <w:sz w:val="20"/>
          <w:szCs w:val="20"/>
        </w:rPr>
        <w:t xml:space="preserve"> but also museums, zoos, etc</w:t>
      </w:r>
      <w:r w:rsidRPr="009342C4">
        <w:rPr>
          <w:rFonts w:asciiTheme="minorHAnsi" w:hAnsiTheme="minorHAnsi" w:cs="Arial"/>
          <w:sz w:val="20"/>
          <w:szCs w:val="20"/>
        </w:rPr>
        <w:t xml:space="preserve">. </w:t>
      </w:r>
    </w:p>
    <w:p w14:paraId="1E2354CD" w14:textId="5CE73206" w:rsidR="000A22E2" w:rsidRPr="009342C4" w:rsidRDefault="000A22E2"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 Be exposed to real-world challenges.</w:t>
      </w:r>
    </w:p>
    <w:p w14:paraId="519849D8" w14:textId="18BBBE85" w:rsidR="001A56CD" w:rsidRPr="009342C4" w:rsidRDefault="000A22E2"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 xml:space="preserve">• Explore diverse presentation media including models, simulations, animatics, etc. </w:t>
      </w:r>
    </w:p>
    <w:p w14:paraId="512B97CF" w14:textId="77777777" w:rsidR="00141AE1" w:rsidRDefault="00141AE1" w:rsidP="009342C4">
      <w:pPr>
        <w:rPr>
          <w:rFonts w:asciiTheme="minorHAnsi" w:hAnsiTheme="minorHAnsi" w:cstheme="minorHAnsi"/>
          <w:b/>
          <w:bCs/>
          <w:color w:val="000000" w:themeColor="text1"/>
          <w:sz w:val="20"/>
          <w:szCs w:val="20"/>
        </w:rPr>
      </w:pPr>
    </w:p>
    <w:p w14:paraId="78AC2B9F" w14:textId="77777777" w:rsidR="001A56CD" w:rsidRPr="009342C4" w:rsidRDefault="001A56CD" w:rsidP="009342C4">
      <w:pPr>
        <w:rPr>
          <w:rFonts w:asciiTheme="minorHAnsi" w:hAnsiTheme="minorHAnsi" w:cstheme="minorHAnsi"/>
          <w:color w:val="000000" w:themeColor="text1"/>
          <w:sz w:val="20"/>
          <w:szCs w:val="20"/>
        </w:rPr>
      </w:pPr>
      <w:r w:rsidRPr="009342C4">
        <w:rPr>
          <w:rFonts w:asciiTheme="minorHAnsi" w:hAnsiTheme="minorHAnsi" w:cstheme="minorHAnsi"/>
          <w:b/>
          <w:bCs/>
          <w:color w:val="000000" w:themeColor="text1"/>
          <w:sz w:val="20"/>
          <w:szCs w:val="20"/>
        </w:rPr>
        <w:t>Learning Objectives</w:t>
      </w:r>
    </w:p>
    <w:p w14:paraId="13E56452" w14:textId="77777777" w:rsidR="000A22E2" w:rsidRPr="009342C4" w:rsidRDefault="000A22E2" w:rsidP="009342C4">
      <w:pPr>
        <w:widowControl w:val="0"/>
        <w:autoSpaceDE w:val="0"/>
        <w:autoSpaceDN w:val="0"/>
        <w:adjustRightInd w:val="0"/>
        <w:ind w:left="720"/>
        <w:rPr>
          <w:rFonts w:asciiTheme="minorHAnsi" w:hAnsiTheme="minorHAnsi" w:cs="Arial"/>
          <w:sz w:val="20"/>
          <w:szCs w:val="20"/>
        </w:rPr>
      </w:pPr>
      <w:r w:rsidRPr="009342C4">
        <w:rPr>
          <w:rFonts w:asciiTheme="minorHAnsi" w:hAnsiTheme="minorHAnsi" w:cs="Arial"/>
          <w:sz w:val="20"/>
          <w:szCs w:val="20"/>
        </w:rPr>
        <w:t>•  Give students a sense of the scale of the industry, the types of work done and the kinds of firms that do it.</w:t>
      </w:r>
    </w:p>
    <w:p w14:paraId="62465BC1" w14:textId="77777777" w:rsidR="000A22E2" w:rsidRPr="009342C4" w:rsidRDefault="000A22E2" w:rsidP="009342C4">
      <w:pPr>
        <w:widowControl w:val="0"/>
        <w:autoSpaceDE w:val="0"/>
        <w:autoSpaceDN w:val="0"/>
        <w:adjustRightInd w:val="0"/>
        <w:ind w:left="720"/>
        <w:rPr>
          <w:rFonts w:asciiTheme="minorHAnsi" w:hAnsiTheme="minorHAnsi" w:cs="Arial"/>
          <w:sz w:val="20"/>
          <w:szCs w:val="20"/>
        </w:rPr>
      </w:pPr>
      <w:r w:rsidRPr="009342C4">
        <w:rPr>
          <w:rFonts w:asciiTheme="minorHAnsi" w:hAnsiTheme="minorHAnsi" w:cs="Arial"/>
          <w:sz w:val="20"/>
          <w:szCs w:val="20"/>
        </w:rPr>
        <w:t>•  Gain an overarching understanding of the history of the subject.</w:t>
      </w:r>
    </w:p>
    <w:p w14:paraId="403ADD45" w14:textId="77777777" w:rsidR="000A22E2" w:rsidRPr="009342C4" w:rsidRDefault="000A22E2" w:rsidP="009342C4">
      <w:pPr>
        <w:widowControl w:val="0"/>
        <w:autoSpaceDE w:val="0"/>
        <w:autoSpaceDN w:val="0"/>
        <w:adjustRightInd w:val="0"/>
        <w:ind w:left="720"/>
        <w:rPr>
          <w:rFonts w:asciiTheme="minorHAnsi" w:hAnsiTheme="minorHAnsi" w:cs="Arial"/>
          <w:sz w:val="20"/>
          <w:szCs w:val="20"/>
        </w:rPr>
      </w:pPr>
      <w:r w:rsidRPr="009342C4">
        <w:rPr>
          <w:rFonts w:asciiTheme="minorHAnsi" w:hAnsiTheme="minorHAnsi" w:cs="Arial"/>
          <w:sz w:val="20"/>
          <w:szCs w:val="20"/>
        </w:rPr>
        <w:t>•  Gain an overarching understanding of current practice in the field.</w:t>
      </w:r>
    </w:p>
    <w:p w14:paraId="1C292964" w14:textId="77777777" w:rsidR="00ED134C" w:rsidRPr="009342C4" w:rsidRDefault="00ED134C" w:rsidP="009342C4">
      <w:pPr>
        <w:outlineLvl w:val="0"/>
        <w:rPr>
          <w:rFonts w:asciiTheme="minorHAnsi" w:hAnsiTheme="minorHAnsi" w:cstheme="minorHAnsi"/>
          <w:bCs/>
          <w:color w:val="000000" w:themeColor="text1"/>
          <w:sz w:val="20"/>
          <w:szCs w:val="20"/>
        </w:rPr>
        <w:sectPr w:rsidR="00ED134C" w:rsidRPr="009342C4" w:rsidSect="00307F75">
          <w:type w:val="continuous"/>
          <w:pgSz w:w="12240" w:h="15840" w:code="1"/>
          <w:pgMar w:top="1152" w:right="1728" w:bottom="1152" w:left="1728" w:header="864" w:footer="504" w:gutter="0"/>
          <w:cols w:space="720"/>
          <w:titlePg/>
          <w:docGrid w:linePitch="326"/>
        </w:sectPr>
      </w:pPr>
    </w:p>
    <w:p w14:paraId="393C5902" w14:textId="029B556F" w:rsidR="00AE6D0B" w:rsidRPr="009342C4" w:rsidRDefault="00AE6D0B" w:rsidP="009342C4">
      <w:pPr>
        <w:outlineLvl w:val="0"/>
        <w:rPr>
          <w:rFonts w:asciiTheme="minorHAnsi" w:hAnsiTheme="minorHAnsi" w:cstheme="minorHAnsi"/>
          <w:bCs/>
          <w:color w:val="000000" w:themeColor="text1"/>
          <w:sz w:val="20"/>
          <w:szCs w:val="20"/>
        </w:rPr>
      </w:pPr>
    </w:p>
    <w:p w14:paraId="61EAC680" w14:textId="226CD5D8" w:rsidR="00AE6D0B" w:rsidRPr="009342C4" w:rsidRDefault="00AE6D0B" w:rsidP="009342C4">
      <w:pPr>
        <w:ind w:left="720" w:right="54"/>
        <w:jc w:val="both"/>
        <w:rPr>
          <w:rFonts w:asciiTheme="minorHAnsi" w:hAnsiTheme="minorHAnsi" w:cstheme="minorHAnsi"/>
          <w:b/>
          <w:bCs/>
          <w:color w:val="000000" w:themeColor="text1"/>
          <w:sz w:val="20"/>
          <w:szCs w:val="20"/>
        </w:rPr>
      </w:pPr>
      <w:r w:rsidRPr="009342C4">
        <w:rPr>
          <w:rFonts w:asciiTheme="minorHAnsi" w:hAnsiTheme="minorHAnsi" w:cstheme="minorHAnsi"/>
          <w:b/>
          <w:bCs/>
          <w:color w:val="000000" w:themeColor="text1"/>
          <w:sz w:val="20"/>
          <w:szCs w:val="20"/>
        </w:rPr>
        <w:t>Prerequisite(s)</w:t>
      </w:r>
      <w:r w:rsidR="00087B72" w:rsidRPr="009342C4">
        <w:rPr>
          <w:rFonts w:asciiTheme="minorHAnsi" w:hAnsiTheme="minorHAnsi" w:cstheme="minorHAnsi"/>
          <w:b/>
          <w:bCs/>
          <w:color w:val="000000" w:themeColor="text1"/>
          <w:sz w:val="20"/>
          <w:szCs w:val="20"/>
        </w:rPr>
        <w:t xml:space="preserve">: </w:t>
      </w:r>
      <w:r w:rsidR="000A22E2" w:rsidRPr="009342C4">
        <w:rPr>
          <w:rFonts w:asciiTheme="minorHAnsi" w:hAnsiTheme="minorHAnsi" w:cstheme="minorHAnsi"/>
          <w:color w:val="000000" w:themeColor="text1"/>
          <w:sz w:val="20"/>
          <w:szCs w:val="20"/>
        </w:rPr>
        <w:t>None.</w:t>
      </w:r>
    </w:p>
    <w:p w14:paraId="7BC4F40A" w14:textId="1160775C" w:rsidR="00C3039A" w:rsidRPr="009342C4" w:rsidRDefault="00C3039A" w:rsidP="009342C4">
      <w:pPr>
        <w:ind w:left="720" w:right="-576"/>
        <w:jc w:val="both"/>
        <w:rPr>
          <w:rFonts w:asciiTheme="minorHAnsi" w:hAnsiTheme="minorHAnsi" w:cstheme="minorHAnsi"/>
          <w:b/>
          <w:bCs/>
          <w:color w:val="000000" w:themeColor="text1"/>
          <w:sz w:val="20"/>
          <w:szCs w:val="20"/>
        </w:rPr>
      </w:pPr>
      <w:r w:rsidRPr="009342C4">
        <w:rPr>
          <w:rFonts w:asciiTheme="minorHAnsi" w:hAnsiTheme="minorHAnsi" w:cstheme="minorHAnsi"/>
          <w:b/>
          <w:bCs/>
          <w:color w:val="000000" w:themeColor="text1"/>
          <w:sz w:val="20"/>
          <w:szCs w:val="20"/>
        </w:rPr>
        <w:t xml:space="preserve">Co-Requisite (s): </w:t>
      </w:r>
      <w:r w:rsidR="000A22E2" w:rsidRPr="009342C4">
        <w:rPr>
          <w:rFonts w:asciiTheme="minorHAnsi" w:hAnsiTheme="minorHAnsi" w:cstheme="minorHAnsi"/>
          <w:color w:val="000000" w:themeColor="text1"/>
          <w:sz w:val="20"/>
          <w:szCs w:val="20"/>
        </w:rPr>
        <w:t>None.</w:t>
      </w:r>
    </w:p>
    <w:p w14:paraId="16A0CBC1" w14:textId="6D4AD13D" w:rsidR="00AE6D0B" w:rsidRPr="009342C4" w:rsidRDefault="00AE6D0B" w:rsidP="009342C4">
      <w:pPr>
        <w:ind w:left="720" w:right="-576"/>
        <w:jc w:val="both"/>
        <w:rPr>
          <w:rFonts w:asciiTheme="minorHAnsi" w:hAnsiTheme="minorHAnsi" w:cstheme="minorHAnsi"/>
          <w:b/>
          <w:bCs/>
          <w:color w:val="000000" w:themeColor="text1"/>
          <w:sz w:val="20"/>
          <w:szCs w:val="20"/>
        </w:rPr>
      </w:pPr>
      <w:r w:rsidRPr="009342C4">
        <w:rPr>
          <w:rFonts w:asciiTheme="minorHAnsi" w:hAnsiTheme="minorHAnsi" w:cstheme="minorHAnsi"/>
          <w:b/>
          <w:bCs/>
          <w:color w:val="000000" w:themeColor="text1"/>
          <w:sz w:val="20"/>
          <w:szCs w:val="20"/>
        </w:rPr>
        <w:lastRenderedPageBreak/>
        <w:t>Concurrent Enrollment</w:t>
      </w:r>
      <w:r w:rsidR="00087B72" w:rsidRPr="009342C4">
        <w:rPr>
          <w:rFonts w:asciiTheme="minorHAnsi" w:hAnsiTheme="minorHAnsi" w:cstheme="minorHAnsi"/>
          <w:b/>
          <w:bCs/>
          <w:color w:val="000000" w:themeColor="text1"/>
          <w:sz w:val="20"/>
          <w:szCs w:val="20"/>
        </w:rPr>
        <w:t xml:space="preserve">: </w:t>
      </w:r>
      <w:r w:rsidR="000A22E2" w:rsidRPr="009342C4">
        <w:rPr>
          <w:rFonts w:asciiTheme="minorHAnsi" w:hAnsiTheme="minorHAnsi" w:cstheme="minorHAnsi"/>
          <w:color w:val="000000" w:themeColor="text1"/>
          <w:sz w:val="20"/>
          <w:szCs w:val="20"/>
        </w:rPr>
        <w:t>None.</w:t>
      </w:r>
    </w:p>
    <w:p w14:paraId="0F286B9F" w14:textId="1D6D89AB" w:rsidR="00CE276F" w:rsidRPr="009342C4" w:rsidRDefault="00AE6D0B" w:rsidP="00141AE1">
      <w:pPr>
        <w:widowControl w:val="0"/>
        <w:autoSpaceDE w:val="0"/>
        <w:autoSpaceDN w:val="0"/>
        <w:adjustRightInd w:val="0"/>
        <w:ind w:left="720"/>
        <w:rPr>
          <w:rFonts w:asciiTheme="minorHAnsi" w:hAnsiTheme="minorHAnsi" w:cs="Arial"/>
          <w:sz w:val="20"/>
          <w:szCs w:val="20"/>
        </w:rPr>
        <w:sectPr w:rsidR="00CE276F" w:rsidRPr="009342C4" w:rsidSect="00CE276F">
          <w:type w:val="continuous"/>
          <w:pgSz w:w="12240" w:h="15840" w:code="1"/>
          <w:pgMar w:top="1152" w:right="1728" w:bottom="1152" w:left="1728" w:header="864" w:footer="504" w:gutter="0"/>
          <w:cols w:space="720"/>
          <w:titlePg/>
          <w:docGrid w:linePitch="326"/>
        </w:sectPr>
      </w:pPr>
      <w:r w:rsidRPr="009342C4">
        <w:rPr>
          <w:rFonts w:asciiTheme="minorHAnsi" w:hAnsiTheme="minorHAnsi" w:cstheme="minorHAnsi"/>
          <w:b/>
          <w:bCs/>
          <w:color w:val="000000" w:themeColor="text1"/>
          <w:sz w:val="20"/>
          <w:szCs w:val="20"/>
        </w:rPr>
        <w:t>Recommended Preparation</w:t>
      </w:r>
      <w:r w:rsidR="00087B72" w:rsidRPr="009342C4">
        <w:rPr>
          <w:rStyle w:val="tooltiptext"/>
          <w:rFonts w:asciiTheme="minorHAnsi" w:hAnsiTheme="minorHAnsi" w:cstheme="minorHAnsi"/>
          <w:color w:val="000000" w:themeColor="text1"/>
          <w:sz w:val="20"/>
          <w:szCs w:val="20"/>
        </w:rPr>
        <w:t xml:space="preserve">: </w:t>
      </w:r>
      <w:r w:rsidR="00141AE1">
        <w:rPr>
          <w:rFonts w:asciiTheme="minorHAnsi" w:hAnsiTheme="minorHAnsi" w:cs="Arial"/>
          <w:sz w:val="20"/>
          <w:szCs w:val="20"/>
        </w:rPr>
        <w:t>V</w:t>
      </w:r>
      <w:r w:rsidR="009342C4" w:rsidRPr="009342C4">
        <w:rPr>
          <w:rFonts w:asciiTheme="minorHAnsi" w:hAnsiTheme="minorHAnsi" w:cs="Arial"/>
          <w:sz w:val="20"/>
          <w:szCs w:val="20"/>
        </w:rPr>
        <w:t>isit local theme parks. Visit local museums. Visit themed malls and shopping centers</w:t>
      </w:r>
      <w:r w:rsidR="00167060">
        <w:rPr>
          <w:rFonts w:asciiTheme="minorHAnsi" w:hAnsiTheme="minorHAnsi" w:cs="Arial"/>
          <w:sz w:val="20"/>
          <w:szCs w:val="20"/>
        </w:rPr>
        <w:t>, escape rooms, zoos, aquaria, parades, etc</w:t>
      </w:r>
      <w:r w:rsidR="009342C4" w:rsidRPr="009342C4">
        <w:rPr>
          <w:rFonts w:asciiTheme="minorHAnsi" w:hAnsiTheme="minorHAnsi" w:cs="Arial"/>
          <w:sz w:val="20"/>
          <w:szCs w:val="20"/>
        </w:rPr>
        <w:t>. While you’re there, watch other guests as they enjoy the space. Take note of what they’re doing, how they’re interacting with each other, and where they’re getting confused.</w:t>
      </w:r>
    </w:p>
    <w:p w14:paraId="285CF968" w14:textId="3A4C8D48" w:rsidR="00ED134C" w:rsidRPr="009342C4" w:rsidRDefault="00ED134C" w:rsidP="009342C4">
      <w:pPr>
        <w:rPr>
          <w:rFonts w:asciiTheme="minorHAnsi" w:hAnsiTheme="minorHAnsi" w:cstheme="minorHAnsi"/>
          <w:b/>
          <w:bCs/>
          <w:color w:val="000000" w:themeColor="text1"/>
          <w:sz w:val="20"/>
          <w:szCs w:val="20"/>
        </w:rPr>
        <w:sectPr w:rsidR="00ED134C" w:rsidRPr="009342C4" w:rsidSect="00ED134C">
          <w:type w:val="continuous"/>
          <w:pgSz w:w="12240" w:h="15840" w:code="1"/>
          <w:pgMar w:top="1152" w:right="1728" w:bottom="1152" w:left="1728" w:header="864" w:footer="504" w:gutter="0"/>
          <w:cols w:num="2" w:space="720"/>
          <w:titlePg/>
          <w:docGrid w:linePitch="326"/>
        </w:sectPr>
      </w:pPr>
    </w:p>
    <w:p w14:paraId="4772B07D" w14:textId="30FFCD16" w:rsidR="00CE276F" w:rsidRPr="009342C4" w:rsidRDefault="00CE276F" w:rsidP="009342C4">
      <w:pPr>
        <w:ind w:right="-36"/>
        <w:rPr>
          <w:rFonts w:asciiTheme="minorHAnsi" w:hAnsiTheme="minorHAnsi" w:cstheme="minorHAnsi"/>
          <w:b/>
          <w:bCs/>
          <w:color w:val="000000" w:themeColor="text1"/>
          <w:sz w:val="20"/>
          <w:szCs w:val="20"/>
        </w:rPr>
      </w:pPr>
      <w:r w:rsidRPr="009342C4">
        <w:rPr>
          <w:rFonts w:asciiTheme="minorHAnsi" w:hAnsiTheme="minorHAnsi" w:cstheme="minorHAnsi"/>
          <w:b/>
          <w:bCs/>
          <w:color w:val="000000" w:themeColor="text1"/>
          <w:sz w:val="20"/>
          <w:szCs w:val="20"/>
        </w:rPr>
        <w:lastRenderedPageBreak/>
        <w:t>Course Notes</w:t>
      </w:r>
    </w:p>
    <w:p w14:paraId="51E0D5DD" w14:textId="77777777" w:rsidR="009342C4" w:rsidRPr="009342C4" w:rsidRDefault="009342C4"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 xml:space="preserve">Students should take risks, look beyond well-established examples and common wisdom to explore what’s new and different in design ideas. Students will work in teams. The quality of students’ group participation is critical –as important as the final project. Themed entertainment design is a collaborative discipline and learning to communicate, share workload, learn from and help others excel is a core value in this field. </w:t>
      </w:r>
    </w:p>
    <w:p w14:paraId="3146724B" w14:textId="77777777" w:rsidR="009342C4" w:rsidRPr="009342C4" w:rsidRDefault="009342C4" w:rsidP="009342C4">
      <w:pPr>
        <w:rPr>
          <w:rFonts w:asciiTheme="minorHAnsi" w:hAnsiTheme="minorHAnsi" w:cs="Arial"/>
          <w:sz w:val="20"/>
          <w:szCs w:val="20"/>
        </w:rPr>
      </w:pPr>
      <w:r w:rsidRPr="009342C4">
        <w:rPr>
          <w:rFonts w:asciiTheme="minorHAnsi" w:hAnsiTheme="minorHAnsi" w:cs="Arial"/>
          <w:sz w:val="20"/>
          <w:szCs w:val="20"/>
        </w:rPr>
        <w:t>Students will be required to attend several themed entertainment and education attractions around the LA area and document what they find there in their notes.  These visits will NOT occur during class hours.</w:t>
      </w:r>
    </w:p>
    <w:p w14:paraId="3A4DBE10" w14:textId="3871816D" w:rsidR="00CE276F" w:rsidRDefault="009342C4"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 xml:space="preserve">All students may be required to sign a Disney, Universal, or other Non-Disclosure Agreement (NDA) to hear specific lecturers speak in the class. </w:t>
      </w:r>
    </w:p>
    <w:p w14:paraId="630F6587" w14:textId="77777777" w:rsidR="00141AE1" w:rsidRPr="009342C4" w:rsidRDefault="00141AE1" w:rsidP="009342C4">
      <w:pPr>
        <w:widowControl w:val="0"/>
        <w:autoSpaceDE w:val="0"/>
        <w:autoSpaceDN w:val="0"/>
        <w:adjustRightInd w:val="0"/>
        <w:rPr>
          <w:rStyle w:val="tooltiptext"/>
          <w:rFonts w:asciiTheme="minorHAnsi" w:hAnsiTheme="minorHAnsi" w:cs="Arial"/>
          <w:sz w:val="20"/>
          <w:szCs w:val="20"/>
        </w:rPr>
      </w:pPr>
    </w:p>
    <w:p w14:paraId="53812F9F" w14:textId="77777777" w:rsidR="00CE276F" w:rsidRPr="009342C4" w:rsidRDefault="00CE276F" w:rsidP="009342C4">
      <w:pPr>
        <w:rPr>
          <w:rFonts w:asciiTheme="minorHAnsi" w:hAnsiTheme="minorHAnsi" w:cstheme="minorHAnsi"/>
          <w:b/>
          <w:bCs/>
          <w:color w:val="000000" w:themeColor="text1"/>
          <w:sz w:val="20"/>
          <w:szCs w:val="20"/>
        </w:rPr>
      </w:pPr>
      <w:r w:rsidRPr="009342C4">
        <w:rPr>
          <w:rFonts w:asciiTheme="minorHAnsi" w:hAnsiTheme="minorHAnsi" w:cstheme="minorHAnsi"/>
          <w:b/>
          <w:bCs/>
          <w:color w:val="000000" w:themeColor="text1"/>
          <w:sz w:val="20"/>
          <w:szCs w:val="20"/>
        </w:rPr>
        <w:t>Technological Proficiency and Hardware/Software Required</w:t>
      </w:r>
    </w:p>
    <w:p w14:paraId="3101AE30" w14:textId="09736EED" w:rsidR="00D339B5" w:rsidRPr="009342C4" w:rsidRDefault="009342C4"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 xml:space="preserve">Visual presentation tools (Keynote/Powerpoint). </w:t>
      </w:r>
    </w:p>
    <w:p w14:paraId="60B6C92D" w14:textId="77777777" w:rsidR="00141AE1" w:rsidRDefault="00141AE1" w:rsidP="009342C4">
      <w:pPr>
        <w:outlineLvl w:val="0"/>
        <w:rPr>
          <w:rFonts w:asciiTheme="minorHAnsi" w:hAnsiTheme="minorHAnsi" w:cstheme="minorHAnsi"/>
          <w:b/>
          <w:bCs/>
          <w:color w:val="000000" w:themeColor="text1"/>
          <w:sz w:val="20"/>
          <w:szCs w:val="20"/>
        </w:rPr>
      </w:pPr>
    </w:p>
    <w:p w14:paraId="51DF21A0" w14:textId="07E50451" w:rsidR="00D339B5" w:rsidRPr="009342C4" w:rsidRDefault="00D339B5" w:rsidP="009342C4">
      <w:pPr>
        <w:outlineLvl w:val="0"/>
        <w:rPr>
          <w:rFonts w:asciiTheme="minorHAnsi" w:hAnsiTheme="minorHAnsi" w:cstheme="minorHAnsi"/>
          <w:b/>
          <w:bCs/>
          <w:color w:val="000000" w:themeColor="text1"/>
          <w:sz w:val="20"/>
          <w:szCs w:val="20"/>
        </w:rPr>
      </w:pPr>
      <w:r w:rsidRPr="009342C4">
        <w:rPr>
          <w:rFonts w:asciiTheme="minorHAnsi" w:hAnsiTheme="minorHAnsi" w:cstheme="minorHAnsi"/>
          <w:b/>
          <w:bCs/>
          <w:color w:val="000000" w:themeColor="text1"/>
          <w:sz w:val="20"/>
          <w:szCs w:val="20"/>
        </w:rPr>
        <w:t>Required Readings and Supplementary Materials</w:t>
      </w:r>
    </w:p>
    <w:p w14:paraId="125C2117" w14:textId="64C48DA3" w:rsidR="002D17D3" w:rsidRPr="00547E4E" w:rsidRDefault="000A22E2" w:rsidP="009342C4">
      <w:pPr>
        <w:widowControl w:val="0"/>
        <w:autoSpaceDE w:val="0"/>
        <w:autoSpaceDN w:val="0"/>
        <w:adjustRightInd w:val="0"/>
        <w:rPr>
          <w:rFonts w:ascii="Helvetica" w:hAnsi="Helvetica" w:cs="Helvetica"/>
          <w:sz w:val="20"/>
          <w:szCs w:val="20"/>
          <w:u w:val="single" w:color="386EFF"/>
        </w:rPr>
      </w:pPr>
      <w:r w:rsidRPr="00547E4E">
        <w:rPr>
          <w:rFonts w:asciiTheme="minorHAnsi" w:hAnsiTheme="minorHAnsi" w:cs="Arial"/>
          <w:sz w:val="20"/>
          <w:szCs w:val="20"/>
        </w:rPr>
        <w:t xml:space="preserve">There </w:t>
      </w:r>
      <w:r w:rsidR="00A61219" w:rsidRPr="00547E4E">
        <w:rPr>
          <w:rFonts w:asciiTheme="minorHAnsi" w:hAnsiTheme="minorHAnsi" w:cs="Arial"/>
          <w:sz w:val="20"/>
          <w:szCs w:val="20"/>
        </w:rPr>
        <w:t>is only one,</w:t>
      </w:r>
      <w:r w:rsidRPr="00547E4E">
        <w:rPr>
          <w:rFonts w:asciiTheme="minorHAnsi" w:hAnsiTheme="minorHAnsi" w:cs="Arial"/>
          <w:sz w:val="20"/>
          <w:szCs w:val="20"/>
        </w:rPr>
        <w:t xml:space="preserve"> specific</w:t>
      </w:r>
      <w:r w:rsidR="00A61219" w:rsidRPr="00547E4E">
        <w:rPr>
          <w:rFonts w:asciiTheme="minorHAnsi" w:hAnsiTheme="minorHAnsi" w:cs="Arial"/>
          <w:sz w:val="20"/>
          <w:szCs w:val="20"/>
        </w:rPr>
        <w:t>,</w:t>
      </w:r>
      <w:r w:rsidRPr="00547E4E">
        <w:rPr>
          <w:rFonts w:asciiTheme="minorHAnsi" w:hAnsiTheme="minorHAnsi" w:cs="Arial"/>
          <w:sz w:val="20"/>
          <w:szCs w:val="20"/>
        </w:rPr>
        <w:t xml:space="preserve"> required reading material</w:t>
      </w:r>
      <w:r w:rsidR="006C4111" w:rsidRPr="00547E4E">
        <w:rPr>
          <w:rFonts w:asciiTheme="minorHAnsi" w:hAnsiTheme="minorHAnsi" w:cs="Arial"/>
          <w:sz w:val="20"/>
          <w:szCs w:val="20"/>
        </w:rPr>
        <w:t xml:space="preserve"> : </w:t>
      </w:r>
      <w:hyperlink r:id="rId13" w:history="1">
        <w:r w:rsidR="006C4111" w:rsidRPr="00547E4E">
          <w:rPr>
            <w:rStyle w:val="Hyperlink"/>
            <w:color w:val="auto"/>
            <w:sz w:val="20"/>
            <w:szCs w:val="20"/>
          </w:rPr>
          <w:t>http://themedenvironments.blogspot.com/</w:t>
        </w:r>
      </w:hyperlink>
      <w:r w:rsidR="006C4111" w:rsidRPr="00547E4E">
        <w:rPr>
          <w:rFonts w:ascii="Helvetica" w:hAnsi="Helvetica" w:cs="Helvetica"/>
          <w:sz w:val="20"/>
          <w:szCs w:val="20"/>
          <w:u w:val="single" w:color="386EFF"/>
        </w:rPr>
        <w:t xml:space="preserve">.  Individual discussions from this site </w:t>
      </w:r>
      <w:r w:rsidR="007A58CA">
        <w:rPr>
          <w:rFonts w:ascii="Helvetica" w:hAnsi="Helvetica" w:cs="Helvetica"/>
          <w:sz w:val="20"/>
          <w:szCs w:val="20"/>
          <w:u w:val="single" w:color="386EFF"/>
        </w:rPr>
        <w:t>may</w:t>
      </w:r>
      <w:r w:rsidR="007A58CA" w:rsidRPr="00547E4E">
        <w:rPr>
          <w:rFonts w:ascii="Helvetica" w:hAnsi="Helvetica" w:cs="Helvetica"/>
          <w:sz w:val="20"/>
          <w:szCs w:val="20"/>
          <w:u w:val="single" w:color="386EFF"/>
        </w:rPr>
        <w:t xml:space="preserve"> </w:t>
      </w:r>
      <w:r w:rsidR="006C4111" w:rsidRPr="00547E4E">
        <w:rPr>
          <w:rFonts w:ascii="Helvetica" w:hAnsi="Helvetica" w:cs="Helvetica"/>
          <w:sz w:val="20"/>
          <w:szCs w:val="20"/>
          <w:u w:val="single" w:color="386EFF"/>
        </w:rPr>
        <w:t xml:space="preserve">be assigned reading, aligned with the guest speakers brought in each week.  </w:t>
      </w:r>
    </w:p>
    <w:p w14:paraId="63C4E6D0" w14:textId="77777777" w:rsidR="008A21A4" w:rsidRPr="00547E4E" w:rsidRDefault="008A21A4" w:rsidP="008A21A4">
      <w:r w:rsidRPr="00547E4E">
        <w:rPr>
          <w:rFonts w:ascii="Helvetica" w:hAnsi="Helvetica" w:cs="Helvetica"/>
          <w:sz w:val="20"/>
          <w:szCs w:val="20"/>
          <w:u w:val="single" w:color="386EFF"/>
        </w:rPr>
        <w:t xml:space="preserve">Also, the Khan Academy “Imagineering In A Box” </w:t>
      </w:r>
      <w:hyperlink r:id="rId14" w:history="1">
        <w:r w:rsidRPr="00547E4E">
          <w:rPr>
            <w:rStyle w:val="Hyperlink"/>
            <w:color w:val="auto"/>
          </w:rPr>
          <w:t>https://www.khanacademy.org/humanities/hass-storytelling/imagineering-in-a-box</w:t>
        </w:r>
      </w:hyperlink>
    </w:p>
    <w:p w14:paraId="7CB9C7CB" w14:textId="781D399E" w:rsidR="008A21A4" w:rsidRPr="00547E4E" w:rsidRDefault="008A21A4" w:rsidP="009342C4">
      <w:pPr>
        <w:widowControl w:val="0"/>
        <w:autoSpaceDE w:val="0"/>
        <w:autoSpaceDN w:val="0"/>
        <w:adjustRightInd w:val="0"/>
        <w:rPr>
          <w:rFonts w:ascii="Helvetica" w:hAnsi="Helvetica" w:cs="Helvetica"/>
          <w:sz w:val="20"/>
          <w:szCs w:val="20"/>
          <w:u w:val="single" w:color="386EFF"/>
        </w:rPr>
      </w:pPr>
      <w:r w:rsidRPr="00547E4E">
        <w:rPr>
          <w:rFonts w:ascii="Helvetica" w:hAnsi="Helvetica" w:cs="Helvetica"/>
          <w:sz w:val="20"/>
          <w:szCs w:val="20"/>
          <w:u w:val="single" w:color="386EFF"/>
        </w:rPr>
        <w:t>Provides an excellent overview of Disney creative processes. This is not required but will prove very useful in providing a deeper understanding of the scope and process that Disney Imagineers employ in creating entertainment. This course is without charge.</w:t>
      </w:r>
    </w:p>
    <w:p w14:paraId="6363553D" w14:textId="77777777" w:rsidR="002D17D3" w:rsidRDefault="002D17D3" w:rsidP="009342C4">
      <w:pPr>
        <w:widowControl w:val="0"/>
        <w:autoSpaceDE w:val="0"/>
        <w:autoSpaceDN w:val="0"/>
        <w:adjustRightInd w:val="0"/>
        <w:rPr>
          <w:rFonts w:ascii="Helvetica" w:hAnsi="Helvetica" w:cs="Helvetica"/>
          <w:color w:val="386EFF"/>
          <w:sz w:val="20"/>
          <w:szCs w:val="20"/>
          <w:u w:val="single" w:color="386EFF"/>
        </w:rPr>
      </w:pPr>
    </w:p>
    <w:p w14:paraId="34B5CEF3" w14:textId="7507BC7C" w:rsidR="000A22E2" w:rsidRDefault="000A22E2" w:rsidP="009342C4">
      <w:pPr>
        <w:widowControl w:val="0"/>
        <w:autoSpaceDE w:val="0"/>
        <w:autoSpaceDN w:val="0"/>
        <w:adjustRightInd w:val="0"/>
        <w:rPr>
          <w:rFonts w:asciiTheme="minorHAnsi" w:hAnsiTheme="minorHAnsi" w:cs="Arial"/>
          <w:sz w:val="20"/>
          <w:szCs w:val="20"/>
        </w:rPr>
      </w:pPr>
      <w:r w:rsidRPr="006C4111">
        <w:rPr>
          <w:rFonts w:asciiTheme="minorHAnsi" w:hAnsiTheme="minorHAnsi" w:cs="Arial"/>
          <w:sz w:val="20"/>
          <w:szCs w:val="20"/>
        </w:rPr>
        <w:t>Monies normally spent on textbooks will instead be</w:t>
      </w:r>
      <w:r w:rsidR="006C4111">
        <w:rPr>
          <w:rFonts w:ascii="Helvetica" w:hAnsi="Helvetica" w:cs="Helvetica"/>
          <w:color w:val="386EFF"/>
          <w:u w:val="single" w:color="386EFF"/>
        </w:rPr>
        <w:t xml:space="preserve"> </w:t>
      </w:r>
      <w:r w:rsidR="006C4111">
        <w:rPr>
          <w:rFonts w:asciiTheme="minorHAnsi" w:hAnsiTheme="minorHAnsi" w:cs="Arial"/>
          <w:sz w:val="20"/>
          <w:szCs w:val="20"/>
        </w:rPr>
        <w:t>spent on</w:t>
      </w:r>
      <w:r w:rsidR="006C4111" w:rsidRPr="009342C4">
        <w:rPr>
          <w:rFonts w:asciiTheme="minorHAnsi" w:hAnsiTheme="minorHAnsi" w:cs="Arial"/>
          <w:sz w:val="20"/>
          <w:szCs w:val="20"/>
        </w:rPr>
        <w:t xml:space="preserve"> </w:t>
      </w:r>
      <w:r w:rsidRPr="009342C4">
        <w:rPr>
          <w:rFonts w:asciiTheme="minorHAnsi" w:hAnsiTheme="minorHAnsi" w:cs="Arial"/>
          <w:sz w:val="20"/>
          <w:szCs w:val="20"/>
        </w:rPr>
        <w:t>admission fees to various themed entertainment and educational facilities.  The instructor will attempt to get students “passed” into these institutions, but some of them will require students to pay their own admissions.</w:t>
      </w:r>
    </w:p>
    <w:p w14:paraId="0E473260" w14:textId="77777777" w:rsidR="00167060" w:rsidRDefault="00167060" w:rsidP="009342C4">
      <w:pPr>
        <w:widowControl w:val="0"/>
        <w:autoSpaceDE w:val="0"/>
        <w:autoSpaceDN w:val="0"/>
        <w:adjustRightInd w:val="0"/>
        <w:rPr>
          <w:rFonts w:asciiTheme="minorHAnsi" w:hAnsiTheme="minorHAnsi" w:cs="Arial"/>
          <w:sz w:val="20"/>
          <w:szCs w:val="20"/>
        </w:rPr>
      </w:pPr>
    </w:p>
    <w:p w14:paraId="5C644AC4" w14:textId="609E4CD3" w:rsidR="00167060" w:rsidRDefault="00363527" w:rsidP="009342C4">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 xml:space="preserve">In late January or early February, on a Saturday or Sunday, </w:t>
      </w:r>
      <w:proofErr w:type="spellStart"/>
      <w:r>
        <w:rPr>
          <w:rFonts w:asciiTheme="minorHAnsi" w:hAnsiTheme="minorHAnsi" w:cs="Arial"/>
          <w:sz w:val="20"/>
          <w:szCs w:val="20"/>
        </w:rPr>
        <w:t>tbd</w:t>
      </w:r>
      <w:proofErr w:type="spellEnd"/>
      <w:r>
        <w:rPr>
          <w:rFonts w:asciiTheme="minorHAnsi" w:hAnsiTheme="minorHAnsi" w:cs="Arial"/>
          <w:sz w:val="20"/>
          <w:szCs w:val="20"/>
        </w:rPr>
        <w:t>,</w:t>
      </w:r>
      <w:r w:rsidR="00167060">
        <w:rPr>
          <w:rFonts w:asciiTheme="minorHAnsi" w:hAnsiTheme="minorHAnsi" w:cs="Arial"/>
          <w:sz w:val="20"/>
          <w:szCs w:val="20"/>
        </w:rPr>
        <w:t xml:space="preserve"> there will be a hosted walk through of Disneyland park.  Joe and Larry will lead the students through the park giving students a “designer’s eye” perspective on the park.  Students will have </w:t>
      </w:r>
      <w:r w:rsidR="00167060" w:rsidRPr="00363527">
        <w:rPr>
          <w:rFonts w:asciiTheme="minorHAnsi" w:hAnsiTheme="minorHAnsi" w:cs="Arial"/>
          <w:b/>
          <w:sz w:val="20"/>
          <w:szCs w:val="20"/>
        </w:rPr>
        <w:t>to purchase their own</w:t>
      </w:r>
      <w:r w:rsidR="00167060">
        <w:rPr>
          <w:rFonts w:asciiTheme="minorHAnsi" w:hAnsiTheme="minorHAnsi" w:cs="Arial"/>
          <w:b/>
          <w:sz w:val="20"/>
          <w:szCs w:val="20"/>
        </w:rPr>
        <w:t xml:space="preserve"> tickets</w:t>
      </w:r>
      <w:r w:rsidR="00167060">
        <w:rPr>
          <w:rFonts w:asciiTheme="minorHAnsi" w:hAnsiTheme="minorHAnsi" w:cs="Arial"/>
          <w:sz w:val="20"/>
          <w:szCs w:val="20"/>
        </w:rPr>
        <w:t xml:space="preserve"> as the university has notified us they will not do it for the class, and Disney won’t.  </w:t>
      </w:r>
    </w:p>
    <w:p w14:paraId="3F305DE1" w14:textId="33F63709" w:rsidR="00167060" w:rsidRPr="00167060" w:rsidRDefault="00167060" w:rsidP="009342C4">
      <w:pPr>
        <w:widowControl w:val="0"/>
        <w:autoSpaceDE w:val="0"/>
        <w:autoSpaceDN w:val="0"/>
        <w:adjustRightInd w:val="0"/>
        <w:rPr>
          <w:rFonts w:asciiTheme="minorHAnsi" w:hAnsiTheme="minorHAnsi" w:cs="Arial"/>
          <w:sz w:val="20"/>
          <w:szCs w:val="20"/>
        </w:rPr>
      </w:pPr>
      <w:r>
        <w:rPr>
          <w:rFonts w:asciiTheme="minorHAnsi" w:hAnsiTheme="minorHAnsi" w:cs="Arial"/>
          <w:b/>
          <w:sz w:val="20"/>
          <w:szCs w:val="20"/>
        </w:rPr>
        <w:t>Note</w:t>
      </w:r>
      <w:r>
        <w:rPr>
          <w:rFonts w:asciiTheme="minorHAnsi" w:hAnsiTheme="minorHAnsi" w:cs="Arial"/>
          <w:sz w:val="20"/>
          <w:szCs w:val="20"/>
        </w:rPr>
        <w:t xml:space="preserve"> that this is a </w:t>
      </w:r>
      <w:r>
        <w:rPr>
          <w:rFonts w:asciiTheme="minorHAnsi" w:hAnsiTheme="minorHAnsi" w:cs="Arial"/>
          <w:b/>
          <w:sz w:val="20"/>
          <w:szCs w:val="20"/>
        </w:rPr>
        <w:t>mandatory</w:t>
      </w:r>
      <w:r>
        <w:rPr>
          <w:rFonts w:asciiTheme="minorHAnsi" w:hAnsiTheme="minorHAnsi" w:cs="Arial"/>
          <w:sz w:val="20"/>
          <w:szCs w:val="20"/>
        </w:rPr>
        <w:t xml:space="preserve"> part of the class.  It will take place on a</w:t>
      </w:r>
      <w:r w:rsidR="00363527">
        <w:rPr>
          <w:rFonts w:asciiTheme="minorHAnsi" w:hAnsiTheme="minorHAnsi" w:cs="Arial"/>
          <w:sz w:val="20"/>
          <w:szCs w:val="20"/>
        </w:rPr>
        <w:t xml:space="preserve"> Saturday or</w:t>
      </w:r>
      <w:r>
        <w:rPr>
          <w:rFonts w:asciiTheme="minorHAnsi" w:hAnsiTheme="minorHAnsi" w:cs="Arial"/>
          <w:sz w:val="20"/>
          <w:szCs w:val="20"/>
        </w:rPr>
        <w:t xml:space="preserve"> Sunday, not during class, so plan ahead for it, it is </w:t>
      </w:r>
      <w:r w:rsidRPr="00363527">
        <w:rPr>
          <w:rFonts w:asciiTheme="minorHAnsi" w:hAnsiTheme="minorHAnsi" w:cs="Arial"/>
          <w:b/>
          <w:sz w:val="20"/>
          <w:szCs w:val="20"/>
        </w:rPr>
        <w:t>required</w:t>
      </w:r>
      <w:r>
        <w:rPr>
          <w:rFonts w:asciiTheme="minorHAnsi" w:hAnsiTheme="minorHAnsi" w:cs="Arial"/>
          <w:sz w:val="20"/>
          <w:szCs w:val="20"/>
        </w:rPr>
        <w:t>.</w:t>
      </w:r>
    </w:p>
    <w:p w14:paraId="2FBC73A9" w14:textId="77777777" w:rsidR="002D17D3" w:rsidRDefault="002D17D3" w:rsidP="009342C4">
      <w:pPr>
        <w:widowControl w:val="0"/>
        <w:autoSpaceDE w:val="0"/>
        <w:autoSpaceDN w:val="0"/>
        <w:adjustRightInd w:val="0"/>
        <w:rPr>
          <w:rFonts w:asciiTheme="minorHAnsi" w:hAnsiTheme="minorHAnsi" w:cs="Arial"/>
          <w:sz w:val="20"/>
          <w:szCs w:val="20"/>
        </w:rPr>
      </w:pPr>
    </w:p>
    <w:p w14:paraId="6CBC642E" w14:textId="44D6C5AD" w:rsidR="002D17D3" w:rsidRDefault="000A22E2"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 xml:space="preserve">Students will be expected to become familiar with the various </w:t>
      </w:r>
      <w:r w:rsidRPr="005A4E14">
        <w:rPr>
          <w:rFonts w:asciiTheme="minorHAnsi" w:hAnsiTheme="minorHAnsi" w:cs="Arial"/>
          <w:b/>
          <w:sz w:val="20"/>
          <w:szCs w:val="20"/>
        </w:rPr>
        <w:t>industry fan sites</w:t>
      </w:r>
      <w:r w:rsidRPr="009342C4">
        <w:rPr>
          <w:rFonts w:asciiTheme="minorHAnsi" w:hAnsiTheme="minorHAnsi" w:cs="Arial"/>
          <w:sz w:val="20"/>
          <w:szCs w:val="20"/>
        </w:rPr>
        <w:t>, especially those targeting Disney and Universal Studios theme parks.</w:t>
      </w:r>
    </w:p>
    <w:p w14:paraId="1709AEEC" w14:textId="77777777" w:rsidR="000A22E2" w:rsidRPr="009342C4" w:rsidRDefault="000A22E2"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Supplementary readings include:</w:t>
      </w:r>
    </w:p>
    <w:p w14:paraId="6988604F" w14:textId="77777777" w:rsidR="000A22E2" w:rsidRPr="009342C4" w:rsidRDefault="000A22E2"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i/>
          <w:sz w:val="20"/>
          <w:szCs w:val="20"/>
        </w:rPr>
        <w:t>Theme Park Design</w:t>
      </w:r>
      <w:r w:rsidRPr="009342C4">
        <w:rPr>
          <w:rFonts w:asciiTheme="minorHAnsi" w:hAnsiTheme="minorHAnsi" w:cs="Arial"/>
          <w:sz w:val="20"/>
          <w:szCs w:val="20"/>
        </w:rPr>
        <w:t xml:space="preserve"> by Steve Alcorn</w:t>
      </w:r>
    </w:p>
    <w:p w14:paraId="2FE3A8F7" w14:textId="77777777" w:rsidR="000A22E2" w:rsidRPr="009342C4" w:rsidRDefault="000A22E2"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i/>
          <w:sz w:val="20"/>
          <w:szCs w:val="20"/>
        </w:rPr>
        <w:t>The Themed Space</w:t>
      </w:r>
      <w:r w:rsidRPr="009342C4">
        <w:rPr>
          <w:rFonts w:asciiTheme="minorHAnsi" w:hAnsiTheme="minorHAnsi" w:cs="Arial"/>
          <w:sz w:val="20"/>
          <w:szCs w:val="20"/>
        </w:rPr>
        <w:t xml:space="preserve"> edited by Scott A. Lukas</w:t>
      </w:r>
    </w:p>
    <w:p w14:paraId="4BD5E5A5" w14:textId="77777777" w:rsidR="000A22E2" w:rsidRPr="009342C4" w:rsidRDefault="000A22E2"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i/>
          <w:sz w:val="20"/>
          <w:szCs w:val="20"/>
        </w:rPr>
        <w:t>The Theming of America, American Dreams, Media Fantasies, and Themed Environments</w:t>
      </w:r>
      <w:r w:rsidRPr="009342C4">
        <w:rPr>
          <w:rFonts w:asciiTheme="minorHAnsi" w:hAnsiTheme="minorHAnsi" w:cs="Arial"/>
          <w:sz w:val="20"/>
          <w:szCs w:val="20"/>
        </w:rPr>
        <w:t xml:space="preserve"> by Mark </w:t>
      </w:r>
      <w:proofErr w:type="spellStart"/>
      <w:r w:rsidRPr="009342C4">
        <w:rPr>
          <w:rFonts w:asciiTheme="minorHAnsi" w:hAnsiTheme="minorHAnsi" w:cs="Arial"/>
          <w:sz w:val="20"/>
          <w:szCs w:val="20"/>
        </w:rPr>
        <w:t>Gottdiener</w:t>
      </w:r>
      <w:proofErr w:type="spellEnd"/>
    </w:p>
    <w:p w14:paraId="67D7C394" w14:textId="77777777" w:rsidR="000A22E2" w:rsidRPr="009342C4" w:rsidRDefault="000A22E2"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i/>
          <w:sz w:val="20"/>
          <w:szCs w:val="20"/>
        </w:rPr>
        <w:t>The Experience Economy</w:t>
      </w:r>
      <w:r w:rsidRPr="009342C4">
        <w:rPr>
          <w:rFonts w:asciiTheme="minorHAnsi" w:hAnsiTheme="minorHAnsi" w:cs="Arial"/>
          <w:sz w:val="20"/>
          <w:szCs w:val="20"/>
        </w:rPr>
        <w:t xml:space="preserve"> by B. Joseph Pine II and Games H. Gilmore</w:t>
      </w:r>
    </w:p>
    <w:p w14:paraId="5B770065" w14:textId="77777777" w:rsidR="000A22E2" w:rsidRPr="009342C4" w:rsidRDefault="000A22E2"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i/>
          <w:sz w:val="20"/>
          <w:szCs w:val="20"/>
        </w:rPr>
        <w:t>Walt Disney Imagineering</w:t>
      </w:r>
      <w:r w:rsidRPr="009342C4">
        <w:rPr>
          <w:rFonts w:asciiTheme="minorHAnsi" w:hAnsiTheme="minorHAnsi" w:cs="Arial"/>
          <w:sz w:val="20"/>
          <w:szCs w:val="20"/>
        </w:rPr>
        <w:t xml:space="preserve"> by The Imagineers</w:t>
      </w:r>
    </w:p>
    <w:p w14:paraId="7F5717A7" w14:textId="77777777" w:rsidR="000A22E2" w:rsidRPr="009342C4" w:rsidRDefault="000A22E2"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i/>
          <w:sz w:val="20"/>
          <w:szCs w:val="20"/>
        </w:rPr>
        <w:t>The Imagineering Workout</w:t>
      </w:r>
      <w:r w:rsidRPr="009342C4">
        <w:rPr>
          <w:rFonts w:asciiTheme="minorHAnsi" w:hAnsiTheme="minorHAnsi" w:cs="Arial"/>
          <w:sz w:val="20"/>
          <w:szCs w:val="20"/>
        </w:rPr>
        <w:t xml:space="preserve"> by The Imagineers</w:t>
      </w:r>
    </w:p>
    <w:p w14:paraId="4B335043" w14:textId="77777777" w:rsidR="000A22E2" w:rsidRPr="009342C4" w:rsidRDefault="000A22E2"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i/>
          <w:sz w:val="20"/>
          <w:szCs w:val="20"/>
        </w:rPr>
        <w:t>Designing Disney</w:t>
      </w:r>
      <w:r w:rsidRPr="009342C4">
        <w:rPr>
          <w:rFonts w:asciiTheme="minorHAnsi" w:hAnsiTheme="minorHAnsi" w:cs="Arial"/>
          <w:sz w:val="20"/>
          <w:szCs w:val="20"/>
        </w:rPr>
        <w:t xml:space="preserve"> by John Hench</w:t>
      </w:r>
    </w:p>
    <w:p w14:paraId="0A9AF814" w14:textId="77777777" w:rsidR="000A22E2" w:rsidRPr="009342C4" w:rsidRDefault="000A22E2"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Dream It! Do It! by Marty Sklar</w:t>
      </w:r>
    </w:p>
    <w:p w14:paraId="67C82192" w14:textId="6BCDB8D2" w:rsidR="00106E2B" w:rsidRPr="009342C4" w:rsidRDefault="000A22E2"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i/>
          <w:sz w:val="20"/>
          <w:szCs w:val="20"/>
        </w:rPr>
        <w:t>It’s Kind of a Cute Story</w:t>
      </w:r>
      <w:r w:rsidRPr="009342C4">
        <w:rPr>
          <w:rFonts w:asciiTheme="minorHAnsi" w:hAnsiTheme="minorHAnsi" w:cs="Arial"/>
          <w:sz w:val="20"/>
          <w:szCs w:val="20"/>
        </w:rPr>
        <w:t xml:space="preserve"> by </w:t>
      </w:r>
      <w:proofErr w:type="spellStart"/>
      <w:r w:rsidRPr="009342C4">
        <w:rPr>
          <w:rFonts w:asciiTheme="minorHAnsi" w:hAnsiTheme="minorHAnsi" w:cs="Arial"/>
          <w:sz w:val="20"/>
          <w:szCs w:val="20"/>
        </w:rPr>
        <w:t>Rolly</w:t>
      </w:r>
      <w:proofErr w:type="spellEnd"/>
      <w:r w:rsidRPr="009342C4">
        <w:rPr>
          <w:rFonts w:asciiTheme="minorHAnsi" w:hAnsiTheme="minorHAnsi" w:cs="Arial"/>
          <w:sz w:val="20"/>
          <w:szCs w:val="20"/>
        </w:rPr>
        <w:t xml:space="preserve"> Crump</w:t>
      </w:r>
    </w:p>
    <w:p w14:paraId="5F50BB15" w14:textId="77777777" w:rsidR="00141AE1" w:rsidRDefault="00141AE1" w:rsidP="009342C4">
      <w:pPr>
        <w:rPr>
          <w:rFonts w:asciiTheme="minorHAnsi" w:hAnsiTheme="minorHAnsi" w:cstheme="minorHAnsi"/>
          <w:b/>
          <w:iCs/>
          <w:color w:val="000000" w:themeColor="text1"/>
          <w:sz w:val="20"/>
          <w:szCs w:val="20"/>
        </w:rPr>
      </w:pPr>
    </w:p>
    <w:p w14:paraId="428006AF" w14:textId="3480EC99" w:rsidR="00D2031B" w:rsidRDefault="001A20B0" w:rsidP="009342C4">
      <w:pPr>
        <w:rPr>
          <w:rFonts w:asciiTheme="minorHAnsi" w:hAnsiTheme="minorHAnsi" w:cstheme="minorHAnsi"/>
          <w:b/>
          <w:iCs/>
          <w:color w:val="000000" w:themeColor="text1"/>
          <w:sz w:val="20"/>
          <w:szCs w:val="20"/>
        </w:rPr>
      </w:pPr>
      <w:r w:rsidRPr="009342C4">
        <w:rPr>
          <w:rFonts w:asciiTheme="minorHAnsi" w:hAnsiTheme="minorHAnsi" w:cstheme="minorHAnsi"/>
          <w:b/>
          <w:iCs/>
          <w:color w:val="000000" w:themeColor="text1"/>
          <w:sz w:val="20"/>
          <w:szCs w:val="20"/>
        </w:rPr>
        <w:t xml:space="preserve">Description and Assessment of </w:t>
      </w:r>
      <w:r w:rsidR="00106E2B" w:rsidRPr="009342C4">
        <w:rPr>
          <w:rFonts w:asciiTheme="minorHAnsi" w:hAnsiTheme="minorHAnsi" w:cstheme="minorHAnsi"/>
          <w:b/>
          <w:iCs/>
          <w:color w:val="000000" w:themeColor="text1"/>
          <w:sz w:val="20"/>
          <w:szCs w:val="20"/>
        </w:rPr>
        <w:t xml:space="preserve">Assignments </w:t>
      </w:r>
    </w:p>
    <w:p w14:paraId="0EB63894" w14:textId="1AAB8F34" w:rsidR="002D17D3" w:rsidRPr="005A4E14" w:rsidRDefault="002D17D3" w:rsidP="009342C4">
      <w:pPr>
        <w:rPr>
          <w:rFonts w:asciiTheme="minorHAnsi" w:hAnsiTheme="minorHAnsi" w:cstheme="minorHAnsi"/>
          <w:b/>
          <w:iCs/>
          <w:color w:val="000000" w:themeColor="text1"/>
          <w:sz w:val="20"/>
          <w:szCs w:val="20"/>
          <w:u w:val="single"/>
        </w:rPr>
      </w:pPr>
      <w:r>
        <w:rPr>
          <w:rFonts w:asciiTheme="minorHAnsi" w:hAnsiTheme="minorHAnsi" w:cstheme="minorHAnsi"/>
          <w:b/>
          <w:iCs/>
          <w:color w:val="000000" w:themeColor="text1"/>
          <w:sz w:val="20"/>
          <w:szCs w:val="20"/>
          <w:u w:val="single"/>
        </w:rPr>
        <w:t>Notes &amp; Responses</w:t>
      </w:r>
    </w:p>
    <w:p w14:paraId="4DFBDBE5" w14:textId="7B03F185" w:rsidR="009342C4" w:rsidRPr="009342C4" w:rsidRDefault="00167060" w:rsidP="009342C4">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Because the class uses many outside professionals as speakers, many of whom are still working professionals, it is impossible to get them to arrive in an ideal order.  To combat this all students will build “notebooks.”  The notebooks will be assembled so that by the end of the term the ways in which the various disciplines work together will make sense, even if they are delivered in an order that might seem arbitrary.</w:t>
      </w:r>
      <w:r w:rsidR="009342C4" w:rsidRPr="009342C4">
        <w:rPr>
          <w:rFonts w:asciiTheme="minorHAnsi" w:hAnsiTheme="minorHAnsi" w:cs="Arial"/>
          <w:sz w:val="20"/>
          <w:szCs w:val="20"/>
        </w:rPr>
        <w:t xml:space="preserve"> </w:t>
      </w:r>
      <w:r w:rsidR="00227B1F">
        <w:rPr>
          <w:rFonts w:asciiTheme="minorHAnsi" w:hAnsiTheme="minorHAnsi" w:cs="Arial"/>
          <w:sz w:val="20"/>
          <w:szCs w:val="20"/>
        </w:rPr>
        <w:t xml:space="preserve"> The notes will include notes taken during the guest speaker’s talks and will also include a minimum of </w:t>
      </w:r>
      <w:r w:rsidR="00363527">
        <w:rPr>
          <w:rFonts w:asciiTheme="minorHAnsi" w:hAnsiTheme="minorHAnsi" w:cs="Arial"/>
          <w:sz w:val="20"/>
          <w:szCs w:val="20"/>
        </w:rPr>
        <w:t>one question</w:t>
      </w:r>
      <w:r w:rsidR="00227B1F">
        <w:rPr>
          <w:rFonts w:asciiTheme="minorHAnsi" w:hAnsiTheme="minorHAnsi" w:cs="Arial"/>
          <w:sz w:val="20"/>
          <w:szCs w:val="20"/>
        </w:rPr>
        <w:t xml:space="preserve"> for the professors, each week.  </w:t>
      </w:r>
      <w:r w:rsidR="009342C4" w:rsidRPr="009342C4">
        <w:rPr>
          <w:rFonts w:asciiTheme="minorHAnsi" w:hAnsiTheme="minorHAnsi" w:cs="Arial"/>
          <w:sz w:val="20"/>
          <w:szCs w:val="20"/>
        </w:rPr>
        <w:t>All students will turn in</w:t>
      </w:r>
      <w:r w:rsidR="00227B1F">
        <w:rPr>
          <w:rFonts w:asciiTheme="minorHAnsi" w:hAnsiTheme="minorHAnsi" w:cs="Arial"/>
          <w:sz w:val="20"/>
          <w:szCs w:val="20"/>
        </w:rPr>
        <w:t xml:space="preserve"> their</w:t>
      </w:r>
      <w:r w:rsidR="009342C4" w:rsidRPr="009342C4">
        <w:rPr>
          <w:rFonts w:asciiTheme="minorHAnsi" w:hAnsiTheme="minorHAnsi" w:cs="Arial"/>
          <w:sz w:val="20"/>
          <w:szCs w:val="20"/>
        </w:rPr>
        <w:t xml:space="preserve"> </w:t>
      </w:r>
      <w:r w:rsidR="009342C4" w:rsidRPr="005A4E14">
        <w:rPr>
          <w:rFonts w:asciiTheme="minorHAnsi" w:hAnsiTheme="minorHAnsi" w:cs="Arial"/>
          <w:b/>
          <w:sz w:val="20"/>
          <w:szCs w:val="20"/>
        </w:rPr>
        <w:t>“</w:t>
      </w:r>
      <w:r w:rsidR="006C4111" w:rsidRPr="005A4E14">
        <w:rPr>
          <w:rFonts w:asciiTheme="minorHAnsi" w:hAnsiTheme="minorHAnsi" w:cs="Arial"/>
          <w:b/>
          <w:sz w:val="20"/>
          <w:szCs w:val="20"/>
        </w:rPr>
        <w:t>Notes and Responses</w:t>
      </w:r>
      <w:r w:rsidR="009342C4" w:rsidRPr="009342C4">
        <w:rPr>
          <w:rFonts w:asciiTheme="minorHAnsi" w:hAnsiTheme="minorHAnsi" w:cs="Arial"/>
          <w:sz w:val="20"/>
          <w:szCs w:val="20"/>
        </w:rPr>
        <w:t xml:space="preserve">” each week.  Each week’s notes are due at midnight the day prior to the next week’s class.  </w:t>
      </w:r>
      <w:r w:rsidR="006C4111">
        <w:rPr>
          <w:rFonts w:asciiTheme="minorHAnsi" w:hAnsiTheme="minorHAnsi" w:cs="Arial"/>
          <w:sz w:val="20"/>
          <w:szCs w:val="20"/>
        </w:rPr>
        <w:t>Notes and Responses</w:t>
      </w:r>
      <w:r w:rsidR="009342C4" w:rsidRPr="009342C4">
        <w:rPr>
          <w:rFonts w:asciiTheme="minorHAnsi" w:hAnsiTheme="minorHAnsi" w:cs="Arial"/>
          <w:sz w:val="20"/>
          <w:szCs w:val="20"/>
        </w:rPr>
        <w:t xml:space="preserve"> are to contain not only the notes taken in class, but </w:t>
      </w:r>
      <w:r w:rsidR="006C4111">
        <w:rPr>
          <w:rFonts w:asciiTheme="minorHAnsi" w:hAnsiTheme="minorHAnsi" w:cs="Arial"/>
          <w:sz w:val="20"/>
          <w:szCs w:val="20"/>
        </w:rPr>
        <w:t>more</w:t>
      </w:r>
      <w:r w:rsidR="006C4111" w:rsidRPr="009342C4">
        <w:rPr>
          <w:rFonts w:asciiTheme="minorHAnsi" w:hAnsiTheme="minorHAnsi" w:cs="Arial"/>
          <w:sz w:val="20"/>
          <w:szCs w:val="20"/>
        </w:rPr>
        <w:t xml:space="preserve"> </w:t>
      </w:r>
      <w:r w:rsidR="009342C4" w:rsidRPr="009342C4">
        <w:rPr>
          <w:rFonts w:asciiTheme="minorHAnsi" w:hAnsiTheme="minorHAnsi" w:cs="Arial"/>
          <w:sz w:val="20"/>
          <w:szCs w:val="20"/>
        </w:rPr>
        <w:t>importantly, student reactions to what they hear</w:t>
      </w:r>
      <w:r w:rsidR="006C4111">
        <w:rPr>
          <w:rFonts w:asciiTheme="minorHAnsi" w:hAnsiTheme="minorHAnsi" w:cs="Arial"/>
          <w:sz w:val="20"/>
          <w:szCs w:val="20"/>
        </w:rPr>
        <w:t xml:space="preserve"> in the lectures</w:t>
      </w:r>
      <w:r w:rsidR="009342C4" w:rsidRPr="009342C4">
        <w:rPr>
          <w:rFonts w:asciiTheme="minorHAnsi" w:hAnsiTheme="minorHAnsi" w:cs="Arial"/>
          <w:sz w:val="20"/>
          <w:szCs w:val="20"/>
        </w:rPr>
        <w:t xml:space="preserve">, questions for the instructor, and input from outside reading and research.  </w:t>
      </w:r>
    </w:p>
    <w:p w14:paraId="4D1613CA" w14:textId="77777777" w:rsidR="002D17D3" w:rsidRDefault="002D17D3" w:rsidP="009342C4">
      <w:pPr>
        <w:widowControl w:val="0"/>
        <w:autoSpaceDE w:val="0"/>
        <w:autoSpaceDN w:val="0"/>
        <w:adjustRightInd w:val="0"/>
        <w:rPr>
          <w:rFonts w:asciiTheme="minorHAnsi" w:hAnsiTheme="minorHAnsi" w:cs="Arial"/>
          <w:sz w:val="20"/>
          <w:szCs w:val="20"/>
        </w:rPr>
      </w:pPr>
    </w:p>
    <w:p w14:paraId="568B389F" w14:textId="50E142D8" w:rsidR="006C4111" w:rsidRDefault="006C4111" w:rsidP="009342C4">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There are several</w:t>
      </w:r>
      <w:r w:rsidR="009342C4" w:rsidRPr="009342C4">
        <w:rPr>
          <w:rFonts w:asciiTheme="minorHAnsi" w:hAnsiTheme="minorHAnsi" w:cs="Arial"/>
          <w:sz w:val="20"/>
          <w:szCs w:val="20"/>
        </w:rPr>
        <w:t xml:space="preserve"> goals </w:t>
      </w:r>
      <w:r>
        <w:rPr>
          <w:rFonts w:asciiTheme="minorHAnsi" w:hAnsiTheme="minorHAnsi" w:cs="Arial"/>
          <w:sz w:val="20"/>
          <w:szCs w:val="20"/>
        </w:rPr>
        <w:t>for</w:t>
      </w:r>
      <w:r w:rsidRPr="009342C4">
        <w:rPr>
          <w:rFonts w:asciiTheme="minorHAnsi" w:hAnsiTheme="minorHAnsi" w:cs="Arial"/>
          <w:sz w:val="20"/>
          <w:szCs w:val="20"/>
        </w:rPr>
        <w:t xml:space="preserve"> </w:t>
      </w:r>
      <w:r w:rsidR="009342C4" w:rsidRPr="009342C4">
        <w:rPr>
          <w:rFonts w:asciiTheme="minorHAnsi" w:hAnsiTheme="minorHAnsi" w:cs="Arial"/>
          <w:sz w:val="20"/>
          <w:szCs w:val="20"/>
        </w:rPr>
        <w:t xml:space="preserve">the </w:t>
      </w:r>
      <w:r>
        <w:rPr>
          <w:rFonts w:asciiTheme="minorHAnsi" w:hAnsiTheme="minorHAnsi" w:cs="Arial"/>
          <w:sz w:val="20"/>
          <w:szCs w:val="20"/>
        </w:rPr>
        <w:t>N</w:t>
      </w:r>
      <w:r w:rsidR="009342C4" w:rsidRPr="009342C4">
        <w:rPr>
          <w:rFonts w:asciiTheme="minorHAnsi" w:hAnsiTheme="minorHAnsi" w:cs="Arial"/>
          <w:sz w:val="20"/>
          <w:szCs w:val="20"/>
        </w:rPr>
        <w:t>otes</w:t>
      </w:r>
      <w:r>
        <w:rPr>
          <w:rFonts w:asciiTheme="minorHAnsi" w:hAnsiTheme="minorHAnsi" w:cs="Arial"/>
          <w:sz w:val="20"/>
          <w:szCs w:val="20"/>
        </w:rPr>
        <w:t xml:space="preserve"> and Responses.: </w:t>
      </w:r>
    </w:p>
    <w:p w14:paraId="6F63B8BE" w14:textId="6301F8E2" w:rsidR="006C4111" w:rsidRPr="005A4E14" w:rsidRDefault="006C4111" w:rsidP="009342C4">
      <w:pPr>
        <w:widowControl w:val="0"/>
        <w:autoSpaceDE w:val="0"/>
        <w:autoSpaceDN w:val="0"/>
        <w:adjustRightInd w:val="0"/>
        <w:rPr>
          <w:rFonts w:asciiTheme="minorHAnsi" w:hAnsiTheme="minorHAnsi" w:cs="Arial"/>
          <w:sz w:val="16"/>
          <w:szCs w:val="16"/>
        </w:rPr>
      </w:pPr>
    </w:p>
    <w:p w14:paraId="522FC57E" w14:textId="439A318A" w:rsidR="009342C4" w:rsidRPr="009342C4" w:rsidRDefault="006C4111" w:rsidP="005A4E14">
      <w:pPr>
        <w:widowControl w:val="0"/>
        <w:autoSpaceDE w:val="0"/>
        <w:autoSpaceDN w:val="0"/>
        <w:adjustRightInd w:val="0"/>
        <w:ind w:left="720"/>
        <w:rPr>
          <w:rFonts w:asciiTheme="minorHAnsi" w:hAnsiTheme="minorHAnsi" w:cs="Arial"/>
          <w:sz w:val="20"/>
          <w:szCs w:val="20"/>
        </w:rPr>
      </w:pPr>
      <w:r>
        <w:rPr>
          <w:rFonts w:asciiTheme="minorHAnsi" w:hAnsiTheme="minorHAnsi" w:cs="Arial"/>
          <w:sz w:val="20"/>
          <w:szCs w:val="20"/>
        </w:rPr>
        <w:t>One</w:t>
      </w:r>
      <w:r w:rsidR="009342C4" w:rsidRPr="009342C4">
        <w:rPr>
          <w:rFonts w:asciiTheme="minorHAnsi" w:hAnsiTheme="minorHAnsi" w:cs="Arial"/>
          <w:sz w:val="20"/>
          <w:szCs w:val="20"/>
        </w:rPr>
        <w:t xml:space="preserve"> is to open an ongoing line of dialog between the students and the instructor</w:t>
      </w:r>
      <w:r w:rsidR="00227B1F">
        <w:rPr>
          <w:rFonts w:asciiTheme="minorHAnsi" w:hAnsiTheme="minorHAnsi" w:cs="Arial"/>
          <w:sz w:val="20"/>
          <w:szCs w:val="20"/>
        </w:rPr>
        <w:t>s</w:t>
      </w:r>
      <w:r w:rsidR="009342C4" w:rsidRPr="009342C4">
        <w:rPr>
          <w:rFonts w:asciiTheme="minorHAnsi" w:hAnsiTheme="minorHAnsi" w:cs="Arial"/>
          <w:sz w:val="20"/>
          <w:szCs w:val="20"/>
        </w:rPr>
        <w:t xml:space="preserve"> so that </w:t>
      </w:r>
      <w:r w:rsidR="00227B1F">
        <w:rPr>
          <w:rFonts w:asciiTheme="minorHAnsi" w:hAnsiTheme="minorHAnsi" w:cs="Arial"/>
          <w:sz w:val="20"/>
          <w:szCs w:val="20"/>
        </w:rPr>
        <w:t>the instructors</w:t>
      </w:r>
      <w:r w:rsidR="009342C4" w:rsidRPr="009342C4">
        <w:rPr>
          <w:rFonts w:asciiTheme="minorHAnsi" w:hAnsiTheme="minorHAnsi" w:cs="Arial"/>
          <w:sz w:val="20"/>
          <w:szCs w:val="20"/>
        </w:rPr>
        <w:t xml:space="preserve"> can tailor the teaching to each student’s needs and interests –</w:t>
      </w:r>
      <w:r w:rsidR="00227B1F">
        <w:rPr>
          <w:rFonts w:asciiTheme="minorHAnsi" w:hAnsiTheme="minorHAnsi" w:cs="Arial"/>
          <w:sz w:val="20"/>
          <w:szCs w:val="20"/>
        </w:rPr>
        <w:t xml:space="preserve"> </w:t>
      </w:r>
      <w:r w:rsidR="009342C4" w:rsidRPr="009342C4">
        <w:rPr>
          <w:rFonts w:asciiTheme="minorHAnsi" w:hAnsiTheme="minorHAnsi" w:cs="Arial"/>
          <w:sz w:val="20"/>
          <w:szCs w:val="20"/>
        </w:rPr>
        <w:t>note that this is a two way street, hard for the instructor to answer a question that hasn’t been asked.</w:t>
      </w:r>
    </w:p>
    <w:p w14:paraId="21A33C5C" w14:textId="77777777" w:rsidR="00EC5E0F" w:rsidRDefault="00EC5E0F" w:rsidP="005A4E14">
      <w:pPr>
        <w:widowControl w:val="0"/>
        <w:autoSpaceDE w:val="0"/>
        <w:autoSpaceDN w:val="0"/>
        <w:adjustRightInd w:val="0"/>
        <w:ind w:left="720"/>
        <w:rPr>
          <w:rFonts w:asciiTheme="minorHAnsi" w:hAnsiTheme="minorHAnsi" w:cs="Arial"/>
          <w:sz w:val="20"/>
          <w:szCs w:val="20"/>
        </w:rPr>
      </w:pPr>
    </w:p>
    <w:p w14:paraId="5406B1B0" w14:textId="1B8BF7D8" w:rsidR="006C4111" w:rsidRDefault="006C4111" w:rsidP="005A4E14">
      <w:pPr>
        <w:widowControl w:val="0"/>
        <w:autoSpaceDE w:val="0"/>
        <w:autoSpaceDN w:val="0"/>
        <w:adjustRightInd w:val="0"/>
        <w:ind w:left="720"/>
        <w:rPr>
          <w:rFonts w:asciiTheme="minorHAnsi" w:hAnsiTheme="minorHAnsi" w:cs="Arial"/>
          <w:sz w:val="20"/>
          <w:szCs w:val="20"/>
        </w:rPr>
      </w:pPr>
      <w:r>
        <w:rPr>
          <w:rFonts w:asciiTheme="minorHAnsi" w:hAnsiTheme="minorHAnsi" w:cs="Arial"/>
          <w:sz w:val="20"/>
          <w:szCs w:val="20"/>
        </w:rPr>
        <w:t>A</w:t>
      </w:r>
      <w:r w:rsidRPr="009342C4">
        <w:rPr>
          <w:rFonts w:asciiTheme="minorHAnsi" w:hAnsiTheme="minorHAnsi" w:cs="Arial"/>
          <w:sz w:val="20"/>
          <w:szCs w:val="20"/>
        </w:rPr>
        <w:t xml:space="preserve"> </w:t>
      </w:r>
      <w:r w:rsidR="009342C4" w:rsidRPr="009342C4">
        <w:rPr>
          <w:rFonts w:asciiTheme="minorHAnsi" w:hAnsiTheme="minorHAnsi" w:cs="Arial"/>
          <w:sz w:val="20"/>
          <w:szCs w:val="20"/>
        </w:rPr>
        <w:t xml:space="preserve">second goal </w:t>
      </w:r>
      <w:r>
        <w:rPr>
          <w:rFonts w:asciiTheme="minorHAnsi" w:hAnsiTheme="minorHAnsi" w:cs="Arial"/>
          <w:sz w:val="20"/>
          <w:szCs w:val="20"/>
        </w:rPr>
        <w:t>is to ensure that the students are actively working with the information presented in class.  Notes and Responses that fail to include questions, observations, independent research will be considered incomplete.  The field is enormous and few students will have anywhere near the natural background they might have in film,</w:t>
      </w:r>
      <w:r w:rsidR="00A9113D">
        <w:rPr>
          <w:rFonts w:asciiTheme="minorHAnsi" w:hAnsiTheme="minorHAnsi" w:cs="Arial"/>
          <w:sz w:val="20"/>
          <w:szCs w:val="20"/>
        </w:rPr>
        <w:t xml:space="preserve"> games,</w:t>
      </w:r>
      <w:r>
        <w:rPr>
          <w:rFonts w:asciiTheme="minorHAnsi" w:hAnsiTheme="minorHAnsi" w:cs="Arial"/>
          <w:sz w:val="20"/>
          <w:szCs w:val="20"/>
        </w:rPr>
        <w:t xml:space="preserve"> literature or even fine art.   </w:t>
      </w:r>
      <w:r w:rsidR="00EC5E0F">
        <w:rPr>
          <w:rFonts w:asciiTheme="minorHAnsi" w:hAnsiTheme="minorHAnsi" w:cs="Arial"/>
          <w:sz w:val="20"/>
          <w:szCs w:val="20"/>
        </w:rPr>
        <w:t>Even a student with a great background is unlikely to have seen more than a handful of the thousands of theme parks, museums, themed retail destinations, etc., that exist, so stretching the information presented in class by doing research, asking questions, etc. is critical to success, and to a good grade.</w:t>
      </w:r>
    </w:p>
    <w:p w14:paraId="47B3C517" w14:textId="77777777" w:rsidR="006C4111" w:rsidRDefault="006C4111" w:rsidP="005A4E14">
      <w:pPr>
        <w:widowControl w:val="0"/>
        <w:autoSpaceDE w:val="0"/>
        <w:autoSpaceDN w:val="0"/>
        <w:adjustRightInd w:val="0"/>
        <w:ind w:left="720"/>
        <w:rPr>
          <w:rFonts w:asciiTheme="minorHAnsi" w:hAnsiTheme="minorHAnsi" w:cs="Arial"/>
          <w:sz w:val="20"/>
          <w:szCs w:val="20"/>
        </w:rPr>
      </w:pPr>
    </w:p>
    <w:p w14:paraId="7D0417D2" w14:textId="2D91A3E1" w:rsidR="002D17D3" w:rsidRDefault="00EC5E0F" w:rsidP="005A4E14">
      <w:pPr>
        <w:widowControl w:val="0"/>
        <w:autoSpaceDE w:val="0"/>
        <w:autoSpaceDN w:val="0"/>
        <w:adjustRightInd w:val="0"/>
        <w:ind w:left="720"/>
        <w:rPr>
          <w:rFonts w:asciiTheme="minorHAnsi" w:hAnsiTheme="minorHAnsi" w:cs="Arial"/>
          <w:sz w:val="20"/>
          <w:szCs w:val="20"/>
        </w:rPr>
      </w:pPr>
      <w:r>
        <w:rPr>
          <w:rFonts w:asciiTheme="minorHAnsi" w:hAnsiTheme="minorHAnsi" w:cs="Arial"/>
          <w:sz w:val="20"/>
          <w:szCs w:val="20"/>
        </w:rPr>
        <w:t xml:space="preserve">A third goal </w:t>
      </w:r>
      <w:r w:rsidR="009342C4" w:rsidRPr="009342C4">
        <w:rPr>
          <w:rFonts w:asciiTheme="minorHAnsi" w:hAnsiTheme="minorHAnsi" w:cs="Arial"/>
          <w:sz w:val="20"/>
          <w:szCs w:val="20"/>
        </w:rPr>
        <w:t>is to develop a document that could be referenced for years after the class as an outline of the industry when understanding that kind of information might be desired.</w:t>
      </w:r>
      <w:r>
        <w:rPr>
          <w:rFonts w:asciiTheme="minorHAnsi" w:hAnsiTheme="minorHAnsi" w:cs="Arial"/>
          <w:sz w:val="20"/>
          <w:szCs w:val="20"/>
        </w:rPr>
        <w:t xml:space="preserve">  Again, the field is not well known and designers working in this field tend to work broadly, </w:t>
      </w:r>
      <w:r w:rsidR="00227B1F">
        <w:rPr>
          <w:rFonts w:asciiTheme="minorHAnsi" w:hAnsiTheme="minorHAnsi" w:cs="Arial"/>
          <w:sz w:val="20"/>
          <w:szCs w:val="20"/>
        </w:rPr>
        <w:t xml:space="preserve">work </w:t>
      </w:r>
      <w:r>
        <w:rPr>
          <w:rFonts w:asciiTheme="minorHAnsi" w:hAnsiTheme="minorHAnsi" w:cs="Arial"/>
          <w:sz w:val="20"/>
          <w:szCs w:val="20"/>
        </w:rPr>
        <w:t>for a theme park today, a zoo tomorrow, specialty retail the day after that.  This means that one of the goals of the class it to make sure students know what they don’t know.  A matrix that showcases the numerous disciplines will be presented as part of the lectures and students will be expected to fill it out, so that by the end even if they don’t know much about a particular section of the field they will know it exists and know where to got to find out more about it.</w:t>
      </w:r>
      <w:r w:rsidR="009342C4" w:rsidRPr="009342C4">
        <w:rPr>
          <w:rFonts w:asciiTheme="minorHAnsi" w:hAnsiTheme="minorHAnsi" w:cs="Arial"/>
          <w:sz w:val="20"/>
          <w:szCs w:val="20"/>
        </w:rPr>
        <w:t xml:space="preserve">  </w:t>
      </w:r>
    </w:p>
    <w:p w14:paraId="683D320E" w14:textId="77777777" w:rsidR="002D17D3" w:rsidRDefault="002D17D3" w:rsidP="009342C4">
      <w:pPr>
        <w:widowControl w:val="0"/>
        <w:autoSpaceDE w:val="0"/>
        <w:autoSpaceDN w:val="0"/>
        <w:adjustRightInd w:val="0"/>
        <w:rPr>
          <w:rFonts w:asciiTheme="minorHAnsi" w:hAnsiTheme="minorHAnsi" w:cs="Arial"/>
          <w:sz w:val="20"/>
          <w:szCs w:val="20"/>
        </w:rPr>
      </w:pPr>
    </w:p>
    <w:p w14:paraId="0DB862CB" w14:textId="2112C5DB" w:rsidR="009342C4" w:rsidRDefault="009342C4"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 xml:space="preserve">Therefore how the document is organized will be part of what the instructor is looking at and part of what he or she will be grading the notes upon.  The best notes will be organized in such a way that as new information is added it gets plugged into an overarching structure that makes it easy to find related information.  </w:t>
      </w:r>
      <w:r w:rsidRPr="009A2DAB">
        <w:rPr>
          <w:rFonts w:asciiTheme="minorHAnsi" w:hAnsiTheme="minorHAnsi" w:cs="Arial"/>
          <w:sz w:val="20"/>
          <w:szCs w:val="20"/>
          <w:u w:val="single"/>
        </w:rPr>
        <w:t>Simply organizing the information by lecturer or lecture date will not be satisfactory</w:t>
      </w:r>
      <w:r w:rsidRPr="009342C4">
        <w:rPr>
          <w:rFonts w:asciiTheme="minorHAnsi" w:hAnsiTheme="minorHAnsi" w:cs="Arial"/>
          <w:sz w:val="20"/>
          <w:szCs w:val="20"/>
        </w:rPr>
        <w:t>.</w:t>
      </w:r>
    </w:p>
    <w:p w14:paraId="63AFEA9D" w14:textId="77777777" w:rsidR="00A9113D" w:rsidRDefault="00A9113D" w:rsidP="009342C4">
      <w:pPr>
        <w:widowControl w:val="0"/>
        <w:autoSpaceDE w:val="0"/>
        <w:autoSpaceDN w:val="0"/>
        <w:adjustRightInd w:val="0"/>
        <w:rPr>
          <w:rFonts w:asciiTheme="minorHAnsi" w:hAnsiTheme="minorHAnsi" w:cs="Arial"/>
          <w:sz w:val="20"/>
          <w:szCs w:val="20"/>
        </w:rPr>
      </w:pPr>
    </w:p>
    <w:p w14:paraId="6EC87E5F" w14:textId="236C28A4" w:rsidR="00A9113D" w:rsidRDefault="00A9113D" w:rsidP="009342C4">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 xml:space="preserve">It is also critically important to understand that “all business is show business,” to quote a former president of Saab, the </w:t>
      </w:r>
      <w:r w:rsidRPr="00363527">
        <w:rPr>
          <w:rFonts w:asciiTheme="minorHAnsi" w:hAnsiTheme="minorHAnsi" w:cs="Arial"/>
          <w:i/>
          <w:sz w:val="20"/>
          <w:szCs w:val="20"/>
        </w:rPr>
        <w:t>car</w:t>
      </w:r>
      <w:r>
        <w:rPr>
          <w:rFonts w:asciiTheme="minorHAnsi" w:hAnsiTheme="minorHAnsi" w:cs="Arial"/>
          <w:sz w:val="20"/>
          <w:szCs w:val="20"/>
        </w:rPr>
        <w:t xml:space="preserve"> manufacturer.  We believe that learning to present both clearly and compellingly is core to becoming a true professional in any creative field.  That means that the notes are graded not only on robustness, but also on style, clarity, readability, essentially on their </w:t>
      </w:r>
      <w:r w:rsidRPr="00363527">
        <w:rPr>
          <w:rFonts w:asciiTheme="minorHAnsi" w:hAnsiTheme="minorHAnsi" w:cs="Arial"/>
          <w:i/>
          <w:sz w:val="20"/>
          <w:szCs w:val="20"/>
        </w:rPr>
        <w:t>overall ability to hold our attention</w:t>
      </w:r>
      <w:r w:rsidR="00227B1F">
        <w:rPr>
          <w:rFonts w:asciiTheme="minorHAnsi" w:hAnsiTheme="minorHAnsi" w:cs="Arial"/>
          <w:sz w:val="20"/>
          <w:szCs w:val="20"/>
        </w:rPr>
        <w:t>, that is, to “</w:t>
      </w:r>
      <w:r w:rsidR="00227B1F" w:rsidRPr="00363527">
        <w:rPr>
          <w:rFonts w:asciiTheme="minorHAnsi" w:hAnsiTheme="minorHAnsi" w:cs="Arial"/>
          <w:b/>
          <w:sz w:val="20"/>
          <w:szCs w:val="20"/>
        </w:rPr>
        <w:t>entertain</w:t>
      </w:r>
      <w:r w:rsidR="00227B1F">
        <w:rPr>
          <w:rFonts w:asciiTheme="minorHAnsi" w:hAnsiTheme="minorHAnsi" w:cs="Arial"/>
          <w:sz w:val="20"/>
          <w:szCs w:val="20"/>
        </w:rPr>
        <w:t xml:space="preserve"> us</w:t>
      </w:r>
      <w:r>
        <w:rPr>
          <w:rFonts w:asciiTheme="minorHAnsi" w:hAnsiTheme="minorHAnsi" w:cs="Arial"/>
          <w:sz w:val="20"/>
          <w:szCs w:val="20"/>
        </w:rPr>
        <w:t>.</w:t>
      </w:r>
      <w:r w:rsidR="00227B1F">
        <w:rPr>
          <w:rFonts w:asciiTheme="minorHAnsi" w:hAnsiTheme="minorHAnsi" w:cs="Arial"/>
          <w:sz w:val="20"/>
          <w:szCs w:val="20"/>
        </w:rPr>
        <w:t>”</w:t>
      </w:r>
      <w:r>
        <w:rPr>
          <w:rFonts w:asciiTheme="minorHAnsi" w:hAnsiTheme="minorHAnsi" w:cs="Arial"/>
          <w:sz w:val="20"/>
          <w:szCs w:val="20"/>
        </w:rPr>
        <w:t xml:space="preserve">  If your notes appear to be some boring list of what you heard you won’t get much of a grade.  If you are in this class we presume you are trying to be entertainers.  Find a way to make these reports entertaining.  They don’t have to be pretty or an exercise in elegant graphic design, but they do need to have something about them that draws the reader in and holds his or her attention.  At one level this is not just a </w:t>
      </w:r>
      <w:proofErr w:type="gramStart"/>
      <w:r>
        <w:rPr>
          <w:rFonts w:asciiTheme="minorHAnsi" w:hAnsiTheme="minorHAnsi" w:cs="Arial"/>
          <w:sz w:val="20"/>
          <w:szCs w:val="20"/>
        </w:rPr>
        <w:t>note-taking</w:t>
      </w:r>
      <w:proofErr w:type="gramEnd"/>
      <w:r>
        <w:rPr>
          <w:rFonts w:asciiTheme="minorHAnsi" w:hAnsiTheme="minorHAnsi" w:cs="Arial"/>
          <w:sz w:val="20"/>
          <w:szCs w:val="20"/>
        </w:rPr>
        <w:t xml:space="preserve"> and research exercise, it is also a creative exercise.  The best notes will solve all three of these challenges.</w:t>
      </w:r>
    </w:p>
    <w:p w14:paraId="522B4560" w14:textId="77777777" w:rsidR="00A9113D" w:rsidRDefault="00A9113D" w:rsidP="009342C4">
      <w:pPr>
        <w:widowControl w:val="0"/>
        <w:autoSpaceDE w:val="0"/>
        <w:autoSpaceDN w:val="0"/>
        <w:adjustRightInd w:val="0"/>
        <w:rPr>
          <w:rFonts w:asciiTheme="minorHAnsi" w:hAnsiTheme="minorHAnsi" w:cs="Arial"/>
          <w:sz w:val="20"/>
          <w:szCs w:val="20"/>
        </w:rPr>
      </w:pPr>
    </w:p>
    <w:p w14:paraId="61115E59" w14:textId="1414FD21" w:rsidR="00A9113D" w:rsidRDefault="00A9113D" w:rsidP="009342C4">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lastRenderedPageBreak/>
        <w:t xml:space="preserve">Note that the professors will probably show </w:t>
      </w:r>
      <w:r w:rsidR="00227B1F">
        <w:rPr>
          <w:rFonts w:asciiTheme="minorHAnsi" w:hAnsiTheme="minorHAnsi" w:cs="Arial"/>
          <w:sz w:val="20"/>
          <w:szCs w:val="20"/>
        </w:rPr>
        <w:t xml:space="preserve">few </w:t>
      </w:r>
      <w:r>
        <w:rPr>
          <w:rFonts w:asciiTheme="minorHAnsi" w:hAnsiTheme="minorHAnsi" w:cs="Arial"/>
          <w:sz w:val="20"/>
          <w:szCs w:val="20"/>
        </w:rPr>
        <w:t>examples.  We don’t want copies of other people’s solutions.  We want to see you inventing your own solution.</w:t>
      </w:r>
      <w:r w:rsidR="00227B1F">
        <w:rPr>
          <w:rFonts w:asciiTheme="minorHAnsi" w:hAnsiTheme="minorHAnsi" w:cs="Arial"/>
          <w:sz w:val="20"/>
          <w:szCs w:val="20"/>
        </w:rPr>
        <w:t xml:space="preserve">  If you don’t know what to do – </w:t>
      </w:r>
      <w:r w:rsidR="00227B1F" w:rsidRPr="00E87FB3">
        <w:rPr>
          <w:rFonts w:asciiTheme="minorHAnsi" w:hAnsiTheme="minorHAnsi" w:cs="Arial"/>
          <w:i/>
          <w:sz w:val="20"/>
          <w:szCs w:val="20"/>
        </w:rPr>
        <w:t>invent</w:t>
      </w:r>
      <w:r w:rsidR="00E87FB3">
        <w:rPr>
          <w:rFonts w:asciiTheme="minorHAnsi" w:hAnsiTheme="minorHAnsi" w:cs="Arial"/>
          <w:sz w:val="20"/>
          <w:szCs w:val="20"/>
        </w:rPr>
        <w:t>!</w:t>
      </w:r>
    </w:p>
    <w:p w14:paraId="7592BE81" w14:textId="77777777" w:rsidR="00A9113D" w:rsidRDefault="00A9113D" w:rsidP="009342C4">
      <w:pPr>
        <w:widowControl w:val="0"/>
        <w:autoSpaceDE w:val="0"/>
        <w:autoSpaceDN w:val="0"/>
        <w:adjustRightInd w:val="0"/>
        <w:rPr>
          <w:rFonts w:asciiTheme="minorHAnsi" w:hAnsiTheme="minorHAnsi" w:cs="Arial"/>
          <w:sz w:val="20"/>
          <w:szCs w:val="20"/>
        </w:rPr>
      </w:pPr>
    </w:p>
    <w:p w14:paraId="2BEF013B" w14:textId="6B98EFC1" w:rsidR="00A9113D" w:rsidRPr="009342C4" w:rsidRDefault="00A9113D" w:rsidP="009342C4">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 xml:space="preserve">So to recap:  The weekly notes need to include notes from the week’s lecture, developed in enough detail that they can be read by an outsider and understood.  They need to include outside research into things that are related to the lecture.  They need to include questions (minimum of </w:t>
      </w:r>
      <w:r w:rsidR="00363527">
        <w:rPr>
          <w:rFonts w:asciiTheme="minorHAnsi" w:hAnsiTheme="minorHAnsi" w:cs="Arial"/>
          <w:sz w:val="20"/>
          <w:szCs w:val="20"/>
        </w:rPr>
        <w:t>1</w:t>
      </w:r>
      <w:r>
        <w:rPr>
          <w:rFonts w:asciiTheme="minorHAnsi" w:hAnsiTheme="minorHAnsi" w:cs="Arial"/>
          <w:sz w:val="20"/>
          <w:szCs w:val="20"/>
        </w:rPr>
        <w:t xml:space="preserve">) for the professor(s) and they need to be presented entertainingly, by which we mean that the layout and design of each page of the notes needs to be thought through in some way.  They don’t necessarily have to be pretty, but they do need to be engaging in some way.  </w:t>
      </w:r>
    </w:p>
    <w:p w14:paraId="51BCE825" w14:textId="77777777" w:rsidR="002D17D3" w:rsidRDefault="002D17D3" w:rsidP="009342C4">
      <w:pPr>
        <w:widowControl w:val="0"/>
        <w:autoSpaceDE w:val="0"/>
        <w:autoSpaceDN w:val="0"/>
        <w:adjustRightInd w:val="0"/>
        <w:rPr>
          <w:rFonts w:asciiTheme="minorHAnsi" w:hAnsiTheme="minorHAnsi" w:cs="Arial"/>
          <w:sz w:val="20"/>
          <w:szCs w:val="20"/>
        </w:rPr>
      </w:pPr>
      <w:bookmarkStart w:id="0" w:name="_GoBack"/>
      <w:bookmarkEnd w:id="0"/>
    </w:p>
    <w:p w14:paraId="42A17629" w14:textId="473EEC8B" w:rsidR="002D17D3" w:rsidRPr="005A4E14" w:rsidRDefault="002D17D3" w:rsidP="009342C4">
      <w:pPr>
        <w:widowControl w:val="0"/>
        <w:autoSpaceDE w:val="0"/>
        <w:autoSpaceDN w:val="0"/>
        <w:adjustRightInd w:val="0"/>
        <w:rPr>
          <w:rFonts w:asciiTheme="minorHAnsi" w:hAnsiTheme="minorHAnsi" w:cs="Arial"/>
          <w:sz w:val="20"/>
          <w:szCs w:val="20"/>
          <w:u w:val="single"/>
        </w:rPr>
      </w:pPr>
      <w:r>
        <w:rPr>
          <w:rFonts w:asciiTheme="minorHAnsi" w:hAnsiTheme="minorHAnsi" w:cs="Arial"/>
          <w:sz w:val="20"/>
          <w:szCs w:val="20"/>
          <w:u w:val="single"/>
        </w:rPr>
        <w:t xml:space="preserve">Attraction Reports &amp; Presentations </w:t>
      </w:r>
    </w:p>
    <w:p w14:paraId="75B2CE6C" w14:textId="4D952C40" w:rsidR="009342C4" w:rsidRPr="009342C4" w:rsidRDefault="009342C4"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 xml:space="preserve">There will be </w:t>
      </w:r>
      <w:r w:rsidR="00227B1F">
        <w:rPr>
          <w:rFonts w:asciiTheme="minorHAnsi" w:hAnsiTheme="minorHAnsi" w:cs="Arial"/>
          <w:sz w:val="20"/>
          <w:szCs w:val="20"/>
        </w:rPr>
        <w:t xml:space="preserve">two to </w:t>
      </w:r>
      <w:r w:rsidRPr="009342C4">
        <w:rPr>
          <w:rFonts w:asciiTheme="minorHAnsi" w:hAnsiTheme="minorHAnsi" w:cs="Arial"/>
          <w:sz w:val="20"/>
          <w:szCs w:val="20"/>
        </w:rPr>
        <w:t>three “small</w:t>
      </w:r>
      <w:r w:rsidRPr="005A4E14">
        <w:rPr>
          <w:rFonts w:asciiTheme="minorHAnsi" w:hAnsiTheme="minorHAnsi" w:cs="Arial"/>
          <w:b/>
          <w:sz w:val="20"/>
          <w:szCs w:val="20"/>
        </w:rPr>
        <w:t xml:space="preserve">” </w:t>
      </w:r>
      <w:r w:rsidRPr="00545C0E">
        <w:rPr>
          <w:rFonts w:asciiTheme="minorHAnsi" w:hAnsiTheme="minorHAnsi" w:cs="Arial"/>
          <w:sz w:val="20"/>
          <w:szCs w:val="20"/>
        </w:rPr>
        <w:t>attraction reports &amp; associated presentations</w:t>
      </w:r>
      <w:r w:rsidR="00227B1F">
        <w:rPr>
          <w:rFonts w:asciiTheme="minorHAnsi" w:hAnsiTheme="minorHAnsi" w:cs="Arial"/>
          <w:sz w:val="20"/>
          <w:szCs w:val="20"/>
        </w:rPr>
        <w:t xml:space="preserve"> (based upon class size, since they are presented in class)</w:t>
      </w:r>
      <w:r w:rsidRPr="009342C4">
        <w:rPr>
          <w:rFonts w:asciiTheme="minorHAnsi" w:hAnsiTheme="minorHAnsi" w:cs="Arial"/>
          <w:sz w:val="20"/>
          <w:szCs w:val="20"/>
        </w:rPr>
        <w:t xml:space="preserve">.  One of the reports will be about an </w:t>
      </w:r>
      <w:r w:rsidRPr="005A4E14">
        <w:rPr>
          <w:rFonts w:asciiTheme="minorHAnsi" w:hAnsiTheme="minorHAnsi" w:cs="Arial"/>
          <w:b/>
          <w:sz w:val="20"/>
          <w:szCs w:val="20"/>
        </w:rPr>
        <w:t>historical attraction</w:t>
      </w:r>
      <w:r w:rsidRPr="009342C4">
        <w:rPr>
          <w:rFonts w:asciiTheme="minorHAnsi" w:hAnsiTheme="minorHAnsi" w:cs="Arial"/>
          <w:sz w:val="20"/>
          <w:szCs w:val="20"/>
        </w:rPr>
        <w:t xml:space="preserve"> that no longer exists, </w:t>
      </w:r>
      <w:r w:rsidR="00EC5E0F">
        <w:rPr>
          <w:rFonts w:asciiTheme="minorHAnsi" w:hAnsiTheme="minorHAnsi" w:cs="Arial"/>
          <w:sz w:val="20"/>
          <w:szCs w:val="20"/>
        </w:rPr>
        <w:t>one</w:t>
      </w:r>
      <w:r w:rsidRPr="009342C4">
        <w:rPr>
          <w:rFonts w:asciiTheme="minorHAnsi" w:hAnsiTheme="minorHAnsi" w:cs="Arial"/>
          <w:sz w:val="20"/>
          <w:szCs w:val="20"/>
        </w:rPr>
        <w:t xml:space="preserve"> will be about a </w:t>
      </w:r>
      <w:r w:rsidRPr="005A4E14">
        <w:rPr>
          <w:rFonts w:asciiTheme="minorHAnsi" w:hAnsiTheme="minorHAnsi" w:cs="Arial"/>
          <w:b/>
          <w:sz w:val="20"/>
          <w:szCs w:val="20"/>
        </w:rPr>
        <w:t>contemporary attraction located in the LA area</w:t>
      </w:r>
      <w:r w:rsidRPr="009342C4">
        <w:rPr>
          <w:rFonts w:asciiTheme="minorHAnsi" w:hAnsiTheme="minorHAnsi" w:cs="Arial"/>
          <w:sz w:val="20"/>
          <w:szCs w:val="20"/>
        </w:rPr>
        <w:t xml:space="preserve">, and 1 will be about </w:t>
      </w:r>
      <w:r w:rsidRPr="005A4E14">
        <w:rPr>
          <w:rFonts w:asciiTheme="minorHAnsi" w:hAnsiTheme="minorHAnsi" w:cs="Arial"/>
          <w:b/>
          <w:sz w:val="20"/>
          <w:szCs w:val="20"/>
        </w:rPr>
        <w:t>contemporary attractions located outside southern California</w:t>
      </w:r>
      <w:r w:rsidRPr="009342C4">
        <w:rPr>
          <w:rFonts w:asciiTheme="minorHAnsi" w:hAnsiTheme="minorHAnsi" w:cs="Arial"/>
          <w:sz w:val="20"/>
          <w:szCs w:val="20"/>
        </w:rPr>
        <w:t xml:space="preserve">.  </w:t>
      </w:r>
    </w:p>
    <w:p w14:paraId="57790243" w14:textId="77777777" w:rsidR="00545C0E" w:rsidRDefault="00545C0E" w:rsidP="009342C4">
      <w:pPr>
        <w:widowControl w:val="0"/>
        <w:autoSpaceDE w:val="0"/>
        <w:autoSpaceDN w:val="0"/>
        <w:adjustRightInd w:val="0"/>
        <w:rPr>
          <w:rFonts w:asciiTheme="minorHAnsi" w:hAnsiTheme="minorHAnsi" w:cs="Arial"/>
          <w:sz w:val="20"/>
          <w:szCs w:val="20"/>
        </w:rPr>
      </w:pPr>
    </w:p>
    <w:p w14:paraId="67A60CC7" w14:textId="54E3D79D" w:rsidR="009342C4" w:rsidRPr="009342C4" w:rsidRDefault="009342C4"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Students will be paired for this work, with the pairings changing from project to project, the goal being to help students to learn how to work with lots of different types of people, as they will when they move into industry.</w:t>
      </w:r>
      <w:r w:rsidR="00EC5E0F">
        <w:rPr>
          <w:rFonts w:asciiTheme="minorHAnsi" w:hAnsiTheme="minorHAnsi" w:cs="Arial"/>
          <w:sz w:val="20"/>
          <w:szCs w:val="20"/>
        </w:rPr>
        <w:t xml:space="preserve">  In this industry nobody works alone.  Getting to know how to communicate with others, to share workloads, etc. are part of the course of study.  Students will be asked to provide “work plans” for their joint work projects in which they outline which team member will be providing what part of the work to create the final, joint project.  Students will be graded not only on the final outcome of the project, but on how their independent section contributed to the whole.  Clear plans that include clear task descriptions, clear timelines and clear responsibilities will be required and graded independently.</w:t>
      </w:r>
    </w:p>
    <w:p w14:paraId="69080D32" w14:textId="77777777" w:rsidR="002D17D3" w:rsidRDefault="002D17D3" w:rsidP="009342C4">
      <w:pPr>
        <w:widowControl w:val="0"/>
        <w:autoSpaceDE w:val="0"/>
        <w:autoSpaceDN w:val="0"/>
        <w:adjustRightInd w:val="0"/>
        <w:rPr>
          <w:rFonts w:asciiTheme="minorHAnsi" w:hAnsiTheme="minorHAnsi" w:cs="Arial"/>
          <w:sz w:val="20"/>
          <w:szCs w:val="20"/>
        </w:rPr>
      </w:pPr>
    </w:p>
    <w:p w14:paraId="68451EC2" w14:textId="471710B3" w:rsidR="009342C4" w:rsidRPr="009342C4" w:rsidRDefault="009342C4"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 xml:space="preserve">Each project is basically made of two parts:  </w:t>
      </w:r>
      <w:r w:rsidRPr="005A4E14">
        <w:rPr>
          <w:rFonts w:asciiTheme="minorHAnsi" w:hAnsiTheme="minorHAnsi" w:cs="Arial"/>
          <w:sz w:val="20"/>
          <w:szCs w:val="20"/>
          <w:u w:val="single"/>
        </w:rPr>
        <w:t>Research</w:t>
      </w:r>
      <w:r w:rsidRPr="009342C4">
        <w:rPr>
          <w:rFonts w:asciiTheme="minorHAnsi" w:hAnsiTheme="minorHAnsi" w:cs="Arial"/>
          <w:sz w:val="20"/>
          <w:szCs w:val="20"/>
        </w:rPr>
        <w:t xml:space="preserve"> and </w:t>
      </w:r>
      <w:r w:rsidRPr="005A4E14">
        <w:rPr>
          <w:rFonts w:asciiTheme="minorHAnsi" w:hAnsiTheme="minorHAnsi" w:cs="Arial"/>
          <w:sz w:val="20"/>
          <w:szCs w:val="20"/>
          <w:u w:val="single"/>
        </w:rPr>
        <w:t>presentation</w:t>
      </w:r>
      <w:r w:rsidRPr="009342C4">
        <w:rPr>
          <w:rFonts w:asciiTheme="minorHAnsi" w:hAnsiTheme="minorHAnsi" w:cs="Arial"/>
          <w:sz w:val="20"/>
          <w:szCs w:val="20"/>
        </w:rPr>
        <w:t xml:space="preserve">.  The duo will be expected to perform research to understand the detail of an approved attraction and then to prepare an interesting / entertaining presentation about what they have learned, to teach the other students in the class. </w:t>
      </w:r>
      <w:r w:rsidR="00227B1F">
        <w:rPr>
          <w:rFonts w:asciiTheme="minorHAnsi" w:hAnsiTheme="minorHAnsi" w:cs="Arial"/>
          <w:sz w:val="20"/>
          <w:szCs w:val="20"/>
        </w:rPr>
        <w:t xml:space="preserve"> Pretend you are in a themed entertainment design company and that you are having to give your bosses a report on something they’ve asked about.  Your salary depends on how well you make the presentation. </w:t>
      </w:r>
      <w:r w:rsidRPr="009342C4">
        <w:rPr>
          <w:rFonts w:asciiTheme="minorHAnsi" w:hAnsiTheme="minorHAnsi" w:cs="Arial"/>
          <w:sz w:val="20"/>
          <w:szCs w:val="20"/>
        </w:rPr>
        <w:t xml:space="preserve"> Notes will be given both on the quality of the research and the quality of the presentation.  Note that both inventiveness in presenting and effectiveness of information dispensation count.</w:t>
      </w:r>
      <w:r w:rsidR="00D32657">
        <w:rPr>
          <w:rFonts w:asciiTheme="minorHAnsi" w:hAnsiTheme="minorHAnsi" w:cs="Arial"/>
          <w:sz w:val="20"/>
          <w:szCs w:val="20"/>
        </w:rPr>
        <w:t xml:space="preserve">  Students are studying to become entertainers, boring presentations will not get a good grade.</w:t>
      </w:r>
    </w:p>
    <w:p w14:paraId="74EF29F4" w14:textId="77777777" w:rsidR="002D17D3" w:rsidRDefault="002D17D3" w:rsidP="009342C4">
      <w:pPr>
        <w:widowControl w:val="0"/>
        <w:autoSpaceDE w:val="0"/>
        <w:autoSpaceDN w:val="0"/>
        <w:adjustRightInd w:val="0"/>
        <w:rPr>
          <w:rFonts w:asciiTheme="minorHAnsi" w:hAnsiTheme="minorHAnsi" w:cs="Arial"/>
          <w:sz w:val="20"/>
          <w:szCs w:val="20"/>
        </w:rPr>
      </w:pPr>
    </w:p>
    <w:p w14:paraId="54056EAE" w14:textId="2187AB1E" w:rsidR="002D17D3" w:rsidRPr="005A4E14" w:rsidRDefault="002D17D3" w:rsidP="009342C4">
      <w:pPr>
        <w:widowControl w:val="0"/>
        <w:autoSpaceDE w:val="0"/>
        <w:autoSpaceDN w:val="0"/>
        <w:adjustRightInd w:val="0"/>
        <w:rPr>
          <w:rFonts w:asciiTheme="minorHAnsi" w:hAnsiTheme="minorHAnsi" w:cs="Arial"/>
          <w:sz w:val="20"/>
          <w:szCs w:val="20"/>
          <w:u w:val="single"/>
        </w:rPr>
      </w:pPr>
      <w:r>
        <w:rPr>
          <w:rFonts w:asciiTheme="minorHAnsi" w:hAnsiTheme="minorHAnsi" w:cs="Arial"/>
          <w:sz w:val="20"/>
          <w:szCs w:val="20"/>
          <w:u w:val="single"/>
        </w:rPr>
        <w:t>Midterm &amp; Final Research Projects</w:t>
      </w:r>
    </w:p>
    <w:p w14:paraId="3EB9EAF8" w14:textId="63759FB1" w:rsidR="009342C4" w:rsidRPr="009342C4" w:rsidRDefault="009342C4"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 xml:space="preserve">• </w:t>
      </w:r>
      <w:r w:rsidR="00D32657">
        <w:rPr>
          <w:rFonts w:asciiTheme="minorHAnsi" w:hAnsiTheme="minorHAnsi" w:cs="Arial"/>
          <w:sz w:val="20"/>
          <w:szCs w:val="20"/>
        </w:rPr>
        <w:t>S</w:t>
      </w:r>
      <w:r w:rsidRPr="009342C4">
        <w:rPr>
          <w:rFonts w:asciiTheme="minorHAnsi" w:hAnsiTheme="minorHAnsi" w:cs="Arial"/>
          <w:sz w:val="20"/>
          <w:szCs w:val="20"/>
        </w:rPr>
        <w:t xml:space="preserve">tudents </w:t>
      </w:r>
      <w:r w:rsidR="00D32657">
        <w:rPr>
          <w:rFonts w:asciiTheme="minorHAnsi" w:hAnsiTheme="minorHAnsi" w:cs="Arial"/>
          <w:sz w:val="20"/>
          <w:szCs w:val="20"/>
        </w:rPr>
        <w:t xml:space="preserve">also </w:t>
      </w:r>
      <w:r w:rsidRPr="009342C4">
        <w:rPr>
          <w:rFonts w:asciiTheme="minorHAnsi" w:hAnsiTheme="minorHAnsi" w:cs="Arial"/>
          <w:sz w:val="20"/>
          <w:szCs w:val="20"/>
        </w:rPr>
        <w:t xml:space="preserve">will do longer-term projects, their </w:t>
      </w:r>
      <w:r w:rsidRPr="00545C0E">
        <w:rPr>
          <w:rFonts w:asciiTheme="minorHAnsi" w:hAnsiTheme="minorHAnsi" w:cs="Arial"/>
          <w:sz w:val="20"/>
          <w:szCs w:val="20"/>
        </w:rPr>
        <w:t>mid-term and final research projects</w:t>
      </w:r>
      <w:r w:rsidRPr="009342C4">
        <w:rPr>
          <w:rFonts w:asciiTheme="minorHAnsi" w:hAnsiTheme="minorHAnsi" w:cs="Arial"/>
          <w:sz w:val="20"/>
          <w:szCs w:val="20"/>
        </w:rPr>
        <w:t xml:space="preserve">.  It is presumed that these two projects will be delved into in much greater detail than the short-term projects partly because </w:t>
      </w:r>
      <w:r w:rsidR="00E72347">
        <w:rPr>
          <w:rFonts w:asciiTheme="minorHAnsi" w:hAnsiTheme="minorHAnsi" w:cs="Arial"/>
          <w:sz w:val="20"/>
          <w:szCs w:val="20"/>
        </w:rPr>
        <w:t>students</w:t>
      </w:r>
      <w:r w:rsidR="00E72347" w:rsidRPr="009342C4">
        <w:rPr>
          <w:rFonts w:asciiTheme="minorHAnsi" w:hAnsiTheme="minorHAnsi" w:cs="Arial"/>
          <w:sz w:val="20"/>
          <w:szCs w:val="20"/>
        </w:rPr>
        <w:t xml:space="preserve"> </w:t>
      </w:r>
      <w:r w:rsidRPr="009342C4">
        <w:rPr>
          <w:rFonts w:asciiTheme="minorHAnsi" w:hAnsiTheme="minorHAnsi" w:cs="Arial"/>
          <w:sz w:val="20"/>
          <w:szCs w:val="20"/>
        </w:rPr>
        <w:t>have more time to dig into the</w:t>
      </w:r>
      <w:r w:rsidR="00E72347">
        <w:rPr>
          <w:rFonts w:asciiTheme="minorHAnsi" w:hAnsiTheme="minorHAnsi" w:cs="Arial"/>
          <w:sz w:val="20"/>
          <w:szCs w:val="20"/>
        </w:rPr>
        <w:t xml:space="preserve"> these projects</w:t>
      </w:r>
      <w:r w:rsidRPr="009342C4">
        <w:rPr>
          <w:rFonts w:asciiTheme="minorHAnsi" w:hAnsiTheme="minorHAnsi" w:cs="Arial"/>
          <w:sz w:val="20"/>
          <w:szCs w:val="20"/>
        </w:rPr>
        <w:t xml:space="preserve"> and partly because they have a larger team working on the subject.  While the short-term projects are likely to be individual attractions, the longer-term projects are presumed to be more complex, a museum, a theme park or a land within a theme park, a zoo, etc.</w:t>
      </w:r>
    </w:p>
    <w:p w14:paraId="4291AB41" w14:textId="327C2790" w:rsidR="000A22E2" w:rsidRDefault="009342C4"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 xml:space="preserve">The class will be divided into </w:t>
      </w:r>
      <w:r w:rsidR="00E72347">
        <w:rPr>
          <w:rFonts w:asciiTheme="minorHAnsi" w:hAnsiTheme="minorHAnsi" w:cs="Arial"/>
          <w:sz w:val="20"/>
          <w:szCs w:val="20"/>
        </w:rPr>
        <w:t xml:space="preserve">three to </w:t>
      </w:r>
      <w:r w:rsidRPr="009342C4">
        <w:rPr>
          <w:rFonts w:asciiTheme="minorHAnsi" w:hAnsiTheme="minorHAnsi" w:cs="Arial"/>
          <w:sz w:val="20"/>
          <w:szCs w:val="20"/>
        </w:rPr>
        <w:t>four working groups</w:t>
      </w:r>
      <w:r w:rsidR="00E72347">
        <w:rPr>
          <w:rFonts w:asciiTheme="minorHAnsi" w:hAnsiTheme="minorHAnsi" w:cs="Arial"/>
          <w:sz w:val="20"/>
          <w:szCs w:val="20"/>
        </w:rPr>
        <w:t xml:space="preserve"> (depending on class size)</w:t>
      </w:r>
      <w:r w:rsidRPr="009342C4">
        <w:rPr>
          <w:rFonts w:asciiTheme="minorHAnsi" w:hAnsiTheme="minorHAnsi" w:cs="Arial"/>
          <w:sz w:val="20"/>
          <w:szCs w:val="20"/>
        </w:rPr>
        <w:t xml:space="preserve">, so that means 4 – 6 students per team.  As with the smaller projects, research and presentation matter for each.  </w:t>
      </w:r>
      <w:r w:rsidR="00D32657">
        <w:rPr>
          <w:rFonts w:asciiTheme="minorHAnsi" w:hAnsiTheme="minorHAnsi" w:cs="Arial"/>
          <w:sz w:val="20"/>
          <w:szCs w:val="20"/>
        </w:rPr>
        <w:t xml:space="preserve">As with the smaller projects plans will need to be presented to the instructor and bought off at the start of the project.  Holding to internal timelines, etc., will be part of what gets graded.  </w:t>
      </w:r>
      <w:r w:rsidRPr="009342C4">
        <w:rPr>
          <w:rFonts w:asciiTheme="minorHAnsi" w:hAnsiTheme="minorHAnsi" w:cs="Arial"/>
          <w:sz w:val="20"/>
          <w:szCs w:val="20"/>
        </w:rPr>
        <w:t>Each of these two projects will be presented to a panel of industry professionals to provide students with broader feedback than the instructor alone can give.</w:t>
      </w:r>
    </w:p>
    <w:p w14:paraId="162959F9" w14:textId="77777777" w:rsidR="002D17D3" w:rsidRDefault="002D17D3" w:rsidP="009342C4">
      <w:pPr>
        <w:widowControl w:val="0"/>
        <w:autoSpaceDE w:val="0"/>
        <w:autoSpaceDN w:val="0"/>
        <w:adjustRightInd w:val="0"/>
        <w:rPr>
          <w:rFonts w:asciiTheme="minorHAnsi" w:hAnsiTheme="minorHAnsi" w:cs="Arial"/>
          <w:sz w:val="20"/>
          <w:szCs w:val="20"/>
        </w:rPr>
      </w:pPr>
    </w:p>
    <w:p w14:paraId="5858A5E5" w14:textId="271A8763" w:rsidR="00545C0E" w:rsidRDefault="00545C0E" w:rsidP="009342C4">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Final Written Exam</w:t>
      </w:r>
    </w:p>
    <w:p w14:paraId="2E1C2230" w14:textId="6284167C" w:rsidR="00D32657" w:rsidRPr="009342C4" w:rsidRDefault="00D32657" w:rsidP="009342C4">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 xml:space="preserve">•  Finally the class will have to take a </w:t>
      </w:r>
      <w:r w:rsidRPr="00545C0E">
        <w:rPr>
          <w:rFonts w:asciiTheme="minorHAnsi" w:hAnsiTheme="minorHAnsi" w:cs="Arial"/>
          <w:sz w:val="20"/>
          <w:szCs w:val="20"/>
        </w:rPr>
        <w:t>final,</w:t>
      </w:r>
      <w:r w:rsidRPr="005A4E14">
        <w:rPr>
          <w:rFonts w:asciiTheme="minorHAnsi" w:hAnsiTheme="minorHAnsi" w:cs="Arial"/>
          <w:b/>
          <w:sz w:val="20"/>
          <w:szCs w:val="20"/>
        </w:rPr>
        <w:t xml:space="preserve"> </w:t>
      </w:r>
      <w:r w:rsidRPr="00545C0E">
        <w:rPr>
          <w:rFonts w:asciiTheme="minorHAnsi" w:hAnsiTheme="minorHAnsi" w:cs="Arial"/>
          <w:sz w:val="20"/>
          <w:szCs w:val="20"/>
        </w:rPr>
        <w:t>written exam</w:t>
      </w:r>
      <w:r>
        <w:rPr>
          <w:rFonts w:asciiTheme="minorHAnsi" w:hAnsiTheme="minorHAnsi" w:cs="Arial"/>
          <w:sz w:val="20"/>
          <w:szCs w:val="20"/>
        </w:rPr>
        <w:t>.  This exam will cover the entire term and consist of five short essay questions from which students pick two to answer, and three long essay questions from which the students pick one to answer.</w:t>
      </w:r>
    </w:p>
    <w:p w14:paraId="4B6D6153" w14:textId="77777777" w:rsidR="002D17D3" w:rsidRDefault="002D17D3" w:rsidP="009342C4">
      <w:pPr>
        <w:widowControl w:val="0"/>
        <w:autoSpaceDE w:val="0"/>
        <w:autoSpaceDN w:val="0"/>
        <w:adjustRightInd w:val="0"/>
        <w:rPr>
          <w:rFonts w:asciiTheme="minorHAnsi" w:hAnsiTheme="minorHAnsi" w:cs="Arial"/>
          <w:sz w:val="20"/>
          <w:szCs w:val="20"/>
        </w:rPr>
      </w:pPr>
    </w:p>
    <w:p w14:paraId="05802F23" w14:textId="77777777" w:rsidR="00D32657" w:rsidRDefault="009342C4"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lastRenderedPageBreak/>
        <w:t>This</w:t>
      </w:r>
      <w:r w:rsidR="000A22E2" w:rsidRPr="009342C4">
        <w:rPr>
          <w:rFonts w:asciiTheme="minorHAnsi" w:hAnsiTheme="minorHAnsi" w:cs="Arial"/>
          <w:sz w:val="20"/>
          <w:szCs w:val="20"/>
        </w:rPr>
        <w:t xml:space="preserve"> class will focus on in-class discussion, critique and problem solving for individual research projects. Students must treat their research projects professionally, bring milestones to class on time, ready to present. Students must participate actively in all discussions and critiques, giving and receiving feedback of the highest quality. </w:t>
      </w:r>
    </w:p>
    <w:p w14:paraId="1EE8A578" w14:textId="77777777" w:rsidR="00D32657" w:rsidRDefault="00D32657" w:rsidP="009342C4">
      <w:pPr>
        <w:widowControl w:val="0"/>
        <w:autoSpaceDE w:val="0"/>
        <w:autoSpaceDN w:val="0"/>
        <w:adjustRightInd w:val="0"/>
        <w:rPr>
          <w:rFonts w:asciiTheme="minorHAnsi" w:hAnsiTheme="minorHAnsi" w:cs="Arial"/>
          <w:sz w:val="20"/>
          <w:szCs w:val="20"/>
        </w:rPr>
      </w:pPr>
    </w:p>
    <w:p w14:paraId="3E3B8C03" w14:textId="17204C26" w:rsidR="002D17D3" w:rsidRPr="005A4E14" w:rsidRDefault="002D17D3" w:rsidP="009342C4">
      <w:pPr>
        <w:widowControl w:val="0"/>
        <w:autoSpaceDE w:val="0"/>
        <w:autoSpaceDN w:val="0"/>
        <w:adjustRightInd w:val="0"/>
        <w:rPr>
          <w:rFonts w:asciiTheme="minorHAnsi" w:hAnsiTheme="minorHAnsi" w:cs="Arial"/>
          <w:b/>
          <w:sz w:val="20"/>
          <w:szCs w:val="20"/>
        </w:rPr>
      </w:pPr>
      <w:r w:rsidRPr="005A4E14">
        <w:rPr>
          <w:rFonts w:asciiTheme="minorHAnsi" w:hAnsiTheme="minorHAnsi" w:cs="Arial"/>
          <w:b/>
          <w:sz w:val="20"/>
          <w:szCs w:val="20"/>
        </w:rPr>
        <w:t xml:space="preserve">Organizing Group Creative Development </w:t>
      </w:r>
    </w:p>
    <w:p w14:paraId="7C8307EC" w14:textId="75541FB0" w:rsidR="002D17D3" w:rsidRDefault="00D32657" w:rsidP="009342C4">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Since students will</w:t>
      </w:r>
      <w:r w:rsidR="002060E7">
        <w:rPr>
          <w:rFonts w:asciiTheme="minorHAnsi" w:hAnsiTheme="minorHAnsi" w:cs="Arial"/>
          <w:sz w:val="20"/>
          <w:szCs w:val="20"/>
        </w:rPr>
        <w:t xml:space="preserve"> be presumed to</w:t>
      </w:r>
      <w:r>
        <w:rPr>
          <w:rFonts w:asciiTheme="minorHAnsi" w:hAnsiTheme="minorHAnsi" w:cs="Arial"/>
          <w:sz w:val="20"/>
          <w:szCs w:val="20"/>
        </w:rPr>
        <w:t xml:space="preserve"> have little experience</w:t>
      </w:r>
      <w:r w:rsidR="002060E7">
        <w:rPr>
          <w:rFonts w:asciiTheme="minorHAnsi" w:hAnsiTheme="minorHAnsi" w:cs="Arial"/>
          <w:sz w:val="20"/>
          <w:szCs w:val="20"/>
        </w:rPr>
        <w:t xml:space="preserve"> organizing creative development in a group project</w:t>
      </w:r>
      <w:r w:rsidR="00E72347">
        <w:rPr>
          <w:rFonts w:asciiTheme="minorHAnsi" w:hAnsiTheme="minorHAnsi" w:cs="Arial"/>
          <w:sz w:val="20"/>
          <w:szCs w:val="20"/>
        </w:rPr>
        <w:t>,</w:t>
      </w:r>
      <w:r w:rsidR="002060E7">
        <w:rPr>
          <w:rFonts w:asciiTheme="minorHAnsi" w:hAnsiTheme="minorHAnsi" w:cs="Arial"/>
          <w:sz w:val="20"/>
          <w:szCs w:val="20"/>
        </w:rPr>
        <w:t xml:space="preserve"> the instructor will work with student teams to help them understand how collaborative creative development is organized</w:t>
      </w:r>
      <w:r w:rsidR="0037549C">
        <w:rPr>
          <w:rFonts w:asciiTheme="minorHAnsi" w:hAnsiTheme="minorHAnsi" w:cs="Arial"/>
          <w:sz w:val="20"/>
          <w:szCs w:val="20"/>
        </w:rPr>
        <w:t xml:space="preserve"> and managed</w:t>
      </w:r>
      <w:r w:rsidR="002060E7">
        <w:rPr>
          <w:rFonts w:asciiTheme="minorHAnsi" w:hAnsiTheme="minorHAnsi" w:cs="Arial"/>
          <w:sz w:val="20"/>
          <w:szCs w:val="20"/>
        </w:rPr>
        <w:t>.  Like shingling a roof students will be encouraged to establish areas where each hold</w:t>
      </w:r>
      <w:r w:rsidR="00E72347">
        <w:rPr>
          <w:rFonts w:asciiTheme="minorHAnsi" w:hAnsiTheme="minorHAnsi" w:cs="Arial"/>
          <w:sz w:val="20"/>
          <w:szCs w:val="20"/>
        </w:rPr>
        <w:t>s</w:t>
      </w:r>
      <w:r w:rsidR="002060E7">
        <w:rPr>
          <w:rFonts w:asciiTheme="minorHAnsi" w:hAnsiTheme="minorHAnsi" w:cs="Arial"/>
          <w:sz w:val="20"/>
          <w:szCs w:val="20"/>
        </w:rPr>
        <w:t xml:space="preserve"> primary responsibility (like the main part of a shingle) where they will provi</w:t>
      </w:r>
      <w:r w:rsidR="002D17D3">
        <w:rPr>
          <w:rFonts w:asciiTheme="minorHAnsi" w:hAnsiTheme="minorHAnsi" w:cs="Arial"/>
          <w:sz w:val="20"/>
          <w:szCs w:val="20"/>
        </w:rPr>
        <w:t>d</w:t>
      </w:r>
      <w:r w:rsidR="002060E7">
        <w:rPr>
          <w:rFonts w:asciiTheme="minorHAnsi" w:hAnsiTheme="minorHAnsi" w:cs="Arial"/>
          <w:sz w:val="20"/>
          <w:szCs w:val="20"/>
        </w:rPr>
        <w:t xml:space="preserve">e backup (like the portion of a shingle that is tucked under its partner) and areas where they have no responsibility and, in fact, </w:t>
      </w:r>
      <w:proofErr w:type="spellStart"/>
      <w:r w:rsidR="002060E7">
        <w:rPr>
          <w:rFonts w:asciiTheme="minorHAnsi" w:hAnsiTheme="minorHAnsi" w:cs="Arial"/>
          <w:sz w:val="20"/>
          <w:szCs w:val="20"/>
        </w:rPr>
        <w:t>shouldln’t</w:t>
      </w:r>
      <w:proofErr w:type="spellEnd"/>
      <w:r w:rsidR="002060E7">
        <w:rPr>
          <w:rFonts w:asciiTheme="minorHAnsi" w:hAnsiTheme="minorHAnsi" w:cs="Arial"/>
          <w:sz w:val="20"/>
          <w:szCs w:val="20"/>
        </w:rPr>
        <w:t xml:space="preserve"> even show up (a shingle blowing across the roof covers nothing except by accident).  Students will be asked to break down each project into its component parts, then work out which students carry which parts.  The instructor will evaluate the students</w:t>
      </w:r>
      <w:r w:rsidR="0037549C">
        <w:rPr>
          <w:rFonts w:asciiTheme="minorHAnsi" w:hAnsiTheme="minorHAnsi" w:cs="Arial"/>
          <w:sz w:val="20"/>
          <w:szCs w:val="20"/>
        </w:rPr>
        <w:t>, first on their plans, including</w:t>
      </w:r>
      <w:r w:rsidR="002060E7">
        <w:rPr>
          <w:rFonts w:asciiTheme="minorHAnsi" w:hAnsiTheme="minorHAnsi" w:cs="Arial"/>
          <w:sz w:val="20"/>
          <w:szCs w:val="20"/>
        </w:rPr>
        <w:t xml:space="preserve"> on </w:t>
      </w:r>
      <w:r w:rsidR="0037549C">
        <w:rPr>
          <w:rFonts w:asciiTheme="minorHAnsi" w:hAnsiTheme="minorHAnsi" w:cs="Arial"/>
          <w:sz w:val="20"/>
          <w:szCs w:val="20"/>
        </w:rPr>
        <w:t xml:space="preserve">the </w:t>
      </w:r>
      <w:r w:rsidR="002060E7">
        <w:rPr>
          <w:rFonts w:asciiTheme="minorHAnsi" w:hAnsiTheme="minorHAnsi" w:cs="Arial"/>
          <w:sz w:val="20"/>
          <w:szCs w:val="20"/>
        </w:rPr>
        <w:t xml:space="preserve">evenness of distribution of work, on how handoffs </w:t>
      </w:r>
      <w:r w:rsidR="0037549C">
        <w:rPr>
          <w:rFonts w:asciiTheme="minorHAnsi" w:hAnsiTheme="minorHAnsi" w:cs="Arial"/>
          <w:sz w:val="20"/>
          <w:szCs w:val="20"/>
        </w:rPr>
        <w:t xml:space="preserve">(the human interfaces) </w:t>
      </w:r>
      <w:r w:rsidR="002060E7">
        <w:rPr>
          <w:rFonts w:asciiTheme="minorHAnsi" w:hAnsiTheme="minorHAnsi" w:cs="Arial"/>
          <w:sz w:val="20"/>
          <w:szCs w:val="20"/>
        </w:rPr>
        <w:t>between areas are arranged and then facilitated, on how naturally the skills of the individuals line up with the needs of the project and how well timelines are followed.  Students (people in general) tend to underestimate how long tasks will take and they tend to procrastinate.  By creating plans with detailed task descriptions and</w:t>
      </w:r>
      <w:r w:rsidR="0037549C">
        <w:rPr>
          <w:rFonts w:asciiTheme="minorHAnsi" w:hAnsiTheme="minorHAnsi" w:cs="Arial"/>
          <w:sz w:val="20"/>
          <w:szCs w:val="20"/>
        </w:rPr>
        <w:t xml:space="preserve"> timelines with internal deadli</w:t>
      </w:r>
      <w:r w:rsidR="002060E7">
        <w:rPr>
          <w:rFonts w:asciiTheme="minorHAnsi" w:hAnsiTheme="minorHAnsi" w:cs="Arial"/>
          <w:sz w:val="20"/>
          <w:szCs w:val="20"/>
        </w:rPr>
        <w:t>n</w:t>
      </w:r>
      <w:r w:rsidR="0037549C">
        <w:rPr>
          <w:rFonts w:asciiTheme="minorHAnsi" w:hAnsiTheme="minorHAnsi" w:cs="Arial"/>
          <w:sz w:val="20"/>
          <w:szCs w:val="20"/>
        </w:rPr>
        <w:t>e</w:t>
      </w:r>
      <w:r w:rsidR="002060E7">
        <w:rPr>
          <w:rFonts w:asciiTheme="minorHAnsi" w:hAnsiTheme="minorHAnsi" w:cs="Arial"/>
          <w:sz w:val="20"/>
          <w:szCs w:val="20"/>
        </w:rPr>
        <w:t>s teams will be encouraged to maintain</w:t>
      </w:r>
      <w:r w:rsidR="0037549C">
        <w:rPr>
          <w:rFonts w:asciiTheme="minorHAnsi" w:hAnsiTheme="minorHAnsi" w:cs="Arial"/>
          <w:sz w:val="20"/>
          <w:szCs w:val="20"/>
        </w:rPr>
        <w:t xml:space="preserve"> good work habits.  Teams will check in with the instructor weekly, failure to meet internal deadlines will degrade grades. </w:t>
      </w:r>
    </w:p>
    <w:p w14:paraId="60152285" w14:textId="77777777" w:rsidR="002D17D3" w:rsidRDefault="002D17D3" w:rsidP="009342C4">
      <w:pPr>
        <w:widowControl w:val="0"/>
        <w:autoSpaceDE w:val="0"/>
        <w:autoSpaceDN w:val="0"/>
        <w:adjustRightInd w:val="0"/>
        <w:rPr>
          <w:rFonts w:asciiTheme="minorHAnsi" w:hAnsiTheme="minorHAnsi" w:cs="Arial"/>
          <w:sz w:val="20"/>
          <w:szCs w:val="20"/>
        </w:rPr>
      </w:pPr>
    </w:p>
    <w:p w14:paraId="25DA400E" w14:textId="77777777" w:rsidR="002D17D3" w:rsidRDefault="0037549C" w:rsidP="009342C4">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 xml:space="preserve"> Grades will be based upon</w:t>
      </w:r>
    </w:p>
    <w:p w14:paraId="19FB03D5" w14:textId="4E933D8A" w:rsidR="002D17D3" w:rsidRDefault="002D17D3" w:rsidP="005A4E14">
      <w:pPr>
        <w:pStyle w:val="ListParagraph"/>
        <w:widowControl w:val="0"/>
        <w:numPr>
          <w:ilvl w:val="0"/>
          <w:numId w:val="47"/>
        </w:numPr>
        <w:autoSpaceDE w:val="0"/>
        <w:autoSpaceDN w:val="0"/>
        <w:adjustRightInd w:val="0"/>
        <w:rPr>
          <w:rFonts w:asciiTheme="minorHAnsi" w:hAnsiTheme="minorHAnsi" w:cs="Arial"/>
          <w:sz w:val="20"/>
          <w:szCs w:val="20"/>
        </w:rPr>
      </w:pPr>
      <w:r>
        <w:rPr>
          <w:rFonts w:asciiTheme="minorHAnsi" w:hAnsiTheme="minorHAnsi" w:cs="Arial"/>
          <w:sz w:val="20"/>
          <w:szCs w:val="20"/>
        </w:rPr>
        <w:t>I</w:t>
      </w:r>
      <w:r w:rsidR="0037549C" w:rsidRPr="005A4E14">
        <w:rPr>
          <w:rFonts w:asciiTheme="minorHAnsi" w:hAnsiTheme="minorHAnsi" w:cs="Arial"/>
          <w:sz w:val="20"/>
          <w:szCs w:val="20"/>
        </w:rPr>
        <w:t>nventiveness (this is a creative field after all)</w:t>
      </w:r>
    </w:p>
    <w:p w14:paraId="1A242C5C" w14:textId="57C38100" w:rsidR="002D17D3" w:rsidRDefault="002D17D3" w:rsidP="005A4E14">
      <w:pPr>
        <w:pStyle w:val="ListParagraph"/>
        <w:widowControl w:val="0"/>
        <w:numPr>
          <w:ilvl w:val="0"/>
          <w:numId w:val="47"/>
        </w:numPr>
        <w:autoSpaceDE w:val="0"/>
        <w:autoSpaceDN w:val="0"/>
        <w:adjustRightInd w:val="0"/>
        <w:rPr>
          <w:rFonts w:asciiTheme="minorHAnsi" w:hAnsiTheme="minorHAnsi" w:cs="Arial"/>
          <w:sz w:val="20"/>
          <w:szCs w:val="20"/>
        </w:rPr>
      </w:pPr>
      <w:r>
        <w:rPr>
          <w:rFonts w:asciiTheme="minorHAnsi" w:hAnsiTheme="minorHAnsi" w:cs="Arial"/>
          <w:sz w:val="20"/>
          <w:szCs w:val="20"/>
        </w:rPr>
        <w:t>E</w:t>
      </w:r>
      <w:r w:rsidR="0037549C" w:rsidRPr="005A4E14">
        <w:rPr>
          <w:rFonts w:asciiTheme="minorHAnsi" w:hAnsiTheme="minorHAnsi" w:cs="Arial"/>
          <w:sz w:val="20"/>
          <w:szCs w:val="20"/>
        </w:rPr>
        <w:t>ntertainment/educational value of the presentations/papers</w:t>
      </w:r>
    </w:p>
    <w:p w14:paraId="26AAF029" w14:textId="0238C3F5" w:rsidR="002D17D3" w:rsidRDefault="002D17D3" w:rsidP="005A4E14">
      <w:pPr>
        <w:pStyle w:val="ListParagraph"/>
        <w:widowControl w:val="0"/>
        <w:numPr>
          <w:ilvl w:val="0"/>
          <w:numId w:val="47"/>
        </w:numPr>
        <w:autoSpaceDE w:val="0"/>
        <w:autoSpaceDN w:val="0"/>
        <w:adjustRightInd w:val="0"/>
        <w:rPr>
          <w:rFonts w:asciiTheme="minorHAnsi" w:hAnsiTheme="minorHAnsi" w:cs="Arial"/>
          <w:sz w:val="20"/>
          <w:szCs w:val="20"/>
        </w:rPr>
      </w:pPr>
      <w:r>
        <w:rPr>
          <w:rFonts w:asciiTheme="minorHAnsi" w:hAnsiTheme="minorHAnsi" w:cs="Arial"/>
          <w:sz w:val="20"/>
          <w:szCs w:val="20"/>
        </w:rPr>
        <w:t>P</w:t>
      </w:r>
      <w:r w:rsidR="0037549C" w:rsidRPr="005A4E14">
        <w:rPr>
          <w:rFonts w:asciiTheme="minorHAnsi" w:hAnsiTheme="minorHAnsi" w:cs="Arial"/>
          <w:sz w:val="20"/>
          <w:szCs w:val="20"/>
        </w:rPr>
        <w:t>roject organization</w:t>
      </w:r>
    </w:p>
    <w:p w14:paraId="4F8FFA33" w14:textId="56C24826" w:rsidR="002D17D3" w:rsidRDefault="002D17D3" w:rsidP="005A4E14">
      <w:pPr>
        <w:pStyle w:val="ListParagraph"/>
        <w:widowControl w:val="0"/>
        <w:numPr>
          <w:ilvl w:val="0"/>
          <w:numId w:val="47"/>
        </w:numPr>
        <w:autoSpaceDE w:val="0"/>
        <w:autoSpaceDN w:val="0"/>
        <w:adjustRightInd w:val="0"/>
        <w:rPr>
          <w:rFonts w:asciiTheme="minorHAnsi" w:hAnsiTheme="minorHAnsi" w:cs="Arial"/>
          <w:sz w:val="20"/>
          <w:szCs w:val="20"/>
        </w:rPr>
      </w:pPr>
      <w:proofErr w:type="spellStart"/>
      <w:r>
        <w:rPr>
          <w:rFonts w:asciiTheme="minorHAnsi" w:hAnsiTheme="minorHAnsi" w:cs="Arial"/>
          <w:sz w:val="20"/>
          <w:szCs w:val="20"/>
        </w:rPr>
        <w:t>F</w:t>
      </w:r>
      <w:r w:rsidR="0037549C" w:rsidRPr="005A4E14">
        <w:rPr>
          <w:rFonts w:asciiTheme="minorHAnsi" w:hAnsiTheme="minorHAnsi" w:cs="Arial"/>
          <w:sz w:val="20"/>
          <w:szCs w:val="20"/>
        </w:rPr>
        <w:t>ollowthrough</w:t>
      </w:r>
      <w:proofErr w:type="spellEnd"/>
      <w:r w:rsidR="0037549C" w:rsidRPr="005A4E14">
        <w:rPr>
          <w:rFonts w:asciiTheme="minorHAnsi" w:hAnsiTheme="minorHAnsi" w:cs="Arial"/>
          <w:sz w:val="20"/>
          <w:szCs w:val="20"/>
        </w:rPr>
        <w:t xml:space="preserve"> on timelines</w:t>
      </w:r>
    </w:p>
    <w:p w14:paraId="4D25F50C" w14:textId="31922B61" w:rsidR="00545C0E" w:rsidRDefault="002D17D3" w:rsidP="005A4E14">
      <w:pPr>
        <w:pStyle w:val="ListParagraph"/>
        <w:widowControl w:val="0"/>
        <w:numPr>
          <w:ilvl w:val="0"/>
          <w:numId w:val="47"/>
        </w:numPr>
        <w:autoSpaceDE w:val="0"/>
        <w:autoSpaceDN w:val="0"/>
        <w:adjustRightInd w:val="0"/>
        <w:rPr>
          <w:rFonts w:asciiTheme="minorHAnsi" w:hAnsiTheme="minorHAnsi" w:cs="Arial"/>
          <w:sz w:val="20"/>
          <w:szCs w:val="20"/>
        </w:rPr>
      </w:pPr>
      <w:r>
        <w:rPr>
          <w:rFonts w:asciiTheme="minorHAnsi" w:hAnsiTheme="minorHAnsi" w:cs="Arial"/>
          <w:sz w:val="20"/>
          <w:szCs w:val="20"/>
        </w:rPr>
        <w:t>D</w:t>
      </w:r>
      <w:r w:rsidR="0037549C" w:rsidRPr="005A4E14">
        <w:rPr>
          <w:rFonts w:asciiTheme="minorHAnsi" w:hAnsiTheme="minorHAnsi" w:cs="Arial"/>
          <w:sz w:val="20"/>
          <w:szCs w:val="20"/>
        </w:rPr>
        <w:t xml:space="preserve">elivery of scope both in quality and quantity of team play.  </w:t>
      </w:r>
    </w:p>
    <w:p w14:paraId="2BF06568" w14:textId="77777777" w:rsidR="00545C0E" w:rsidRDefault="00545C0E" w:rsidP="00545C0E">
      <w:pPr>
        <w:widowControl w:val="0"/>
        <w:autoSpaceDE w:val="0"/>
        <w:autoSpaceDN w:val="0"/>
        <w:adjustRightInd w:val="0"/>
        <w:rPr>
          <w:rFonts w:asciiTheme="minorHAnsi" w:hAnsiTheme="minorHAnsi" w:cs="Arial"/>
          <w:sz w:val="20"/>
          <w:szCs w:val="20"/>
        </w:rPr>
      </w:pPr>
    </w:p>
    <w:p w14:paraId="08C30CCF" w14:textId="72E05619" w:rsidR="00545C0E" w:rsidRDefault="0037549C" w:rsidP="005A4E14">
      <w:pPr>
        <w:widowControl w:val="0"/>
        <w:autoSpaceDE w:val="0"/>
        <w:autoSpaceDN w:val="0"/>
        <w:adjustRightInd w:val="0"/>
        <w:rPr>
          <w:rFonts w:asciiTheme="minorHAnsi" w:hAnsiTheme="minorHAnsi" w:cstheme="minorHAnsi"/>
          <w:b/>
          <w:iCs/>
          <w:color w:val="000000" w:themeColor="text1"/>
          <w:sz w:val="20"/>
          <w:szCs w:val="20"/>
        </w:rPr>
      </w:pPr>
      <w:r w:rsidRPr="005A4E14">
        <w:rPr>
          <w:rFonts w:asciiTheme="minorHAnsi" w:hAnsiTheme="minorHAnsi" w:cs="Arial"/>
          <w:sz w:val="20"/>
          <w:szCs w:val="20"/>
        </w:rPr>
        <w:t>This last aspect is often most difficult to evaluate directly since the instructor</w:t>
      </w:r>
      <w:r w:rsidR="00E72347">
        <w:rPr>
          <w:rFonts w:asciiTheme="minorHAnsi" w:hAnsiTheme="minorHAnsi" w:cs="Arial"/>
          <w:sz w:val="20"/>
          <w:szCs w:val="20"/>
        </w:rPr>
        <w:t>s</w:t>
      </w:r>
      <w:r w:rsidRPr="005A4E14">
        <w:rPr>
          <w:rFonts w:asciiTheme="minorHAnsi" w:hAnsiTheme="minorHAnsi" w:cs="Arial"/>
          <w:sz w:val="20"/>
          <w:szCs w:val="20"/>
        </w:rPr>
        <w:t xml:space="preserve"> don’t normally sit in teams as they work.  To help with this teams will be required to use the instructors</w:t>
      </w:r>
      <w:r w:rsidR="00E72347">
        <w:rPr>
          <w:rFonts w:asciiTheme="minorHAnsi" w:hAnsiTheme="minorHAnsi" w:cs="Arial"/>
          <w:sz w:val="20"/>
          <w:szCs w:val="20"/>
        </w:rPr>
        <w:t>’</w:t>
      </w:r>
      <w:r w:rsidRPr="005A4E14">
        <w:rPr>
          <w:rFonts w:asciiTheme="minorHAnsi" w:hAnsiTheme="minorHAnsi" w:cs="Arial"/>
          <w:sz w:val="20"/>
          <w:szCs w:val="20"/>
        </w:rPr>
        <w:t xml:space="preserve"> “office hours” to meet with </w:t>
      </w:r>
      <w:r w:rsidR="00E72347">
        <w:rPr>
          <w:rFonts w:asciiTheme="minorHAnsi" w:hAnsiTheme="minorHAnsi" w:cs="Arial"/>
          <w:sz w:val="20"/>
          <w:szCs w:val="20"/>
        </w:rPr>
        <w:t>one or both</w:t>
      </w:r>
      <w:r w:rsidRPr="005A4E14">
        <w:rPr>
          <w:rFonts w:asciiTheme="minorHAnsi" w:hAnsiTheme="minorHAnsi" w:cs="Arial"/>
          <w:sz w:val="20"/>
          <w:szCs w:val="20"/>
        </w:rPr>
        <w:t xml:space="preserve"> as needed, but at least 3 times during the semester</w:t>
      </w:r>
      <w:r w:rsidR="004138B6" w:rsidRPr="005A4E14">
        <w:rPr>
          <w:rFonts w:asciiTheme="minorHAnsi" w:hAnsiTheme="minorHAnsi" w:cs="Arial"/>
          <w:sz w:val="20"/>
          <w:szCs w:val="20"/>
        </w:rPr>
        <w:t xml:space="preserve"> so </w:t>
      </w:r>
      <w:r w:rsidR="00E72347">
        <w:rPr>
          <w:rFonts w:asciiTheme="minorHAnsi" w:hAnsiTheme="minorHAnsi" w:cs="Arial"/>
          <w:sz w:val="20"/>
          <w:szCs w:val="20"/>
        </w:rPr>
        <w:t>they</w:t>
      </w:r>
      <w:r w:rsidR="004138B6" w:rsidRPr="005A4E14">
        <w:rPr>
          <w:rFonts w:asciiTheme="minorHAnsi" w:hAnsiTheme="minorHAnsi" w:cs="Arial"/>
          <w:sz w:val="20"/>
          <w:szCs w:val="20"/>
        </w:rPr>
        <w:t xml:space="preserve"> can directly observe team play.  The instructor</w:t>
      </w:r>
      <w:r w:rsidR="00E72347">
        <w:rPr>
          <w:rFonts w:asciiTheme="minorHAnsi" w:hAnsiTheme="minorHAnsi" w:cs="Arial"/>
          <w:sz w:val="20"/>
          <w:szCs w:val="20"/>
        </w:rPr>
        <w:t>s</w:t>
      </w:r>
      <w:r w:rsidR="004138B6" w:rsidRPr="005A4E14">
        <w:rPr>
          <w:rFonts w:asciiTheme="minorHAnsi" w:hAnsiTheme="minorHAnsi" w:cs="Arial"/>
          <w:sz w:val="20"/>
          <w:szCs w:val="20"/>
        </w:rPr>
        <w:t xml:space="preserve"> recognize that this is imperfect but it is how managers all over the world manage projects of every possible scale.</w:t>
      </w:r>
    </w:p>
    <w:p w14:paraId="3DCF296E" w14:textId="77777777" w:rsidR="00545C0E" w:rsidRDefault="00545C0E" w:rsidP="005A4E14">
      <w:pPr>
        <w:widowControl w:val="0"/>
        <w:autoSpaceDE w:val="0"/>
        <w:autoSpaceDN w:val="0"/>
        <w:adjustRightInd w:val="0"/>
        <w:rPr>
          <w:rFonts w:asciiTheme="minorHAnsi" w:hAnsiTheme="minorHAnsi" w:cstheme="minorHAnsi"/>
          <w:b/>
          <w:iCs/>
          <w:color w:val="000000" w:themeColor="text1"/>
          <w:sz w:val="20"/>
          <w:szCs w:val="20"/>
        </w:rPr>
      </w:pPr>
    </w:p>
    <w:p w14:paraId="4F753EB2" w14:textId="77777777" w:rsidR="00545C0E" w:rsidRPr="009557FB" w:rsidRDefault="00545C0E" w:rsidP="00545C0E">
      <w:pPr>
        <w:widowControl w:val="0"/>
        <w:autoSpaceDE w:val="0"/>
        <w:autoSpaceDN w:val="0"/>
        <w:adjustRightInd w:val="0"/>
        <w:rPr>
          <w:rStyle w:val="tooltiptext"/>
          <w:rFonts w:asciiTheme="minorHAnsi" w:hAnsiTheme="minorHAnsi" w:cstheme="minorHAnsi"/>
          <w:b/>
          <w:iCs/>
          <w:color w:val="000000" w:themeColor="text1"/>
          <w:sz w:val="20"/>
          <w:szCs w:val="20"/>
        </w:rPr>
      </w:pPr>
      <w:r w:rsidRPr="009342C4">
        <w:rPr>
          <w:rFonts w:asciiTheme="minorHAnsi" w:hAnsiTheme="minorHAnsi" w:cstheme="minorHAnsi"/>
          <w:b/>
          <w:iCs/>
          <w:color w:val="000000" w:themeColor="text1"/>
          <w:sz w:val="20"/>
          <w:szCs w:val="20"/>
        </w:rPr>
        <w:t>Grading Breakdown</w:t>
      </w:r>
    </w:p>
    <w:p w14:paraId="005F6E04" w14:textId="77777777" w:rsidR="00D32657" w:rsidRDefault="00D32657" w:rsidP="005A4E14">
      <w:pPr>
        <w:rPr>
          <w:rStyle w:val="tooltiptext"/>
          <w:rFonts w:asciiTheme="minorHAnsi" w:hAnsiTheme="minorHAnsi" w:cstheme="minorHAnsi"/>
          <w:color w:val="000000" w:themeColor="text1"/>
          <w:sz w:val="20"/>
          <w:szCs w:val="20"/>
        </w:rPr>
      </w:pPr>
      <w:bookmarkStart w:id="1" w:name="_MON_1408973860"/>
      <w:bookmarkStart w:id="2" w:name="_MON_1408969065"/>
      <w:bookmarkStart w:id="3" w:name="_MON_1409031649"/>
      <w:bookmarkStart w:id="4" w:name="_MON_1409031672"/>
      <w:bookmarkStart w:id="5" w:name="_MON_1408969724"/>
      <w:bookmarkStart w:id="6" w:name="_MON_1408973715"/>
      <w:bookmarkStart w:id="7" w:name="_MON_1408973778"/>
      <w:bookmarkEnd w:id="1"/>
      <w:bookmarkEnd w:id="2"/>
      <w:bookmarkEnd w:id="3"/>
      <w:bookmarkEnd w:id="4"/>
      <w:bookmarkEnd w:id="5"/>
      <w:bookmarkEnd w:id="6"/>
      <w:bookmarkEnd w:id="7"/>
    </w:p>
    <w:p w14:paraId="0BFE0995" w14:textId="77777777" w:rsidR="00457C71" w:rsidRDefault="00457C71" w:rsidP="009342C4">
      <w:pPr>
        <w:ind w:left="1440"/>
        <w:rPr>
          <w:rStyle w:val="tooltiptext"/>
          <w:rFonts w:asciiTheme="minorHAnsi" w:hAnsiTheme="minorHAnsi" w:cstheme="minorHAnsi"/>
          <w:color w:val="000000" w:themeColor="text1"/>
          <w:sz w:val="20"/>
          <w:szCs w:val="20"/>
        </w:rPr>
      </w:pPr>
      <w:r w:rsidRPr="00457C71">
        <w:rPr>
          <w:rStyle w:val="tooltiptext"/>
          <w:rFonts w:asciiTheme="minorHAnsi" w:hAnsiTheme="minorHAnsi" w:cstheme="minorHAnsi"/>
          <w:b/>
          <w:color w:val="000000" w:themeColor="text1"/>
          <w:sz w:val="20"/>
          <w:szCs w:val="20"/>
        </w:rPr>
        <w:t>Assignment</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sidRPr="00457C71">
        <w:rPr>
          <w:rStyle w:val="tooltiptext"/>
          <w:rFonts w:asciiTheme="minorHAnsi" w:hAnsiTheme="minorHAnsi" w:cstheme="minorHAnsi"/>
          <w:b/>
          <w:color w:val="000000" w:themeColor="text1"/>
          <w:sz w:val="20"/>
          <w:szCs w:val="20"/>
        </w:rPr>
        <w:t>% of Grade</w:t>
      </w:r>
    </w:p>
    <w:p w14:paraId="53BCCBCF" w14:textId="043FA0D3" w:rsidR="00052F1C" w:rsidRDefault="00457C71" w:rsidP="00052F1C">
      <w:pPr>
        <w:ind w:left="1440"/>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Weekly Class Notes</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sidR="00052F1C">
        <w:rPr>
          <w:rStyle w:val="tooltiptext"/>
          <w:rFonts w:asciiTheme="minorHAnsi" w:hAnsiTheme="minorHAnsi" w:cstheme="minorHAnsi"/>
          <w:color w:val="000000" w:themeColor="text1"/>
          <w:sz w:val="20"/>
          <w:szCs w:val="20"/>
        </w:rPr>
        <w:t>15</w:t>
      </w:r>
    </w:p>
    <w:p w14:paraId="15E04D02" w14:textId="77777777" w:rsidR="00457C71" w:rsidRDefault="00457C71" w:rsidP="009342C4">
      <w:pPr>
        <w:ind w:left="1440"/>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Small Attraction Report 1</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t>10</w:t>
      </w:r>
    </w:p>
    <w:p w14:paraId="185553F3" w14:textId="77777777" w:rsidR="00457C71" w:rsidRDefault="00457C71" w:rsidP="009342C4">
      <w:pPr>
        <w:ind w:left="1440"/>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Small Attraction Report 2</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t>10</w:t>
      </w:r>
    </w:p>
    <w:p w14:paraId="4ED0780C" w14:textId="77777777" w:rsidR="00457C71" w:rsidRDefault="00457C71" w:rsidP="009342C4">
      <w:pPr>
        <w:ind w:left="1440"/>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Small Attraction Report 3</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t>10</w:t>
      </w:r>
    </w:p>
    <w:p w14:paraId="71D4B3B8" w14:textId="77777777" w:rsidR="00457C71" w:rsidRDefault="00457C71" w:rsidP="009342C4">
      <w:pPr>
        <w:ind w:left="1440"/>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Mid Term Project</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t>15</w:t>
      </w:r>
    </w:p>
    <w:p w14:paraId="701F5A36" w14:textId="77777777" w:rsidR="00457C71" w:rsidRDefault="00457C71" w:rsidP="009342C4">
      <w:pPr>
        <w:ind w:left="1440"/>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 xml:space="preserve">Final Project </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t>15</w:t>
      </w:r>
    </w:p>
    <w:p w14:paraId="63139FDD" w14:textId="77777777" w:rsidR="00457C71" w:rsidRDefault="00457C71" w:rsidP="009342C4">
      <w:pPr>
        <w:ind w:left="1440"/>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Final Exam</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t>10</w:t>
      </w:r>
    </w:p>
    <w:p w14:paraId="03670506" w14:textId="77777777" w:rsidR="00052F1C" w:rsidRDefault="00457C71" w:rsidP="009342C4">
      <w:pPr>
        <w:ind w:left="1440"/>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Participation</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t>1</w:t>
      </w:r>
      <w:r w:rsidR="00052F1C">
        <w:rPr>
          <w:rStyle w:val="tooltiptext"/>
          <w:rFonts w:asciiTheme="minorHAnsi" w:hAnsiTheme="minorHAnsi" w:cstheme="minorHAnsi"/>
          <w:color w:val="000000" w:themeColor="text1"/>
          <w:sz w:val="20"/>
          <w:szCs w:val="20"/>
        </w:rPr>
        <w:t>5</w:t>
      </w:r>
    </w:p>
    <w:p w14:paraId="4BB14A50" w14:textId="18097D38" w:rsidR="00B60A65" w:rsidRPr="009342C4" w:rsidRDefault="00B60A65" w:rsidP="00E87FB3">
      <w:pPr>
        <w:rPr>
          <w:rStyle w:val="tooltiptext"/>
          <w:rFonts w:asciiTheme="minorHAnsi" w:hAnsiTheme="minorHAnsi" w:cstheme="minorHAnsi"/>
          <w:color w:val="000000" w:themeColor="text1"/>
          <w:sz w:val="20"/>
          <w:szCs w:val="20"/>
        </w:rPr>
      </w:pPr>
    </w:p>
    <w:p w14:paraId="52BCB526" w14:textId="77777777" w:rsidR="001A20B0" w:rsidRPr="009342C4" w:rsidRDefault="001A20B0" w:rsidP="009342C4">
      <w:pPr>
        <w:rPr>
          <w:rStyle w:val="tooltiptext"/>
          <w:rFonts w:asciiTheme="minorHAnsi" w:hAnsiTheme="minorHAnsi" w:cstheme="minorHAnsi"/>
          <w:color w:val="000000" w:themeColor="text1"/>
          <w:sz w:val="20"/>
          <w:szCs w:val="20"/>
        </w:rPr>
      </w:pPr>
    </w:p>
    <w:p w14:paraId="446C1773" w14:textId="77777777" w:rsidR="004A49C5" w:rsidRPr="009342C4" w:rsidRDefault="004A49C5" w:rsidP="009342C4">
      <w:pPr>
        <w:autoSpaceDE w:val="0"/>
        <w:autoSpaceDN w:val="0"/>
        <w:adjustRightInd w:val="0"/>
        <w:rPr>
          <w:rFonts w:asciiTheme="minorHAnsi" w:hAnsiTheme="minorHAnsi" w:cstheme="minorHAnsi"/>
          <w:b/>
          <w:color w:val="000000" w:themeColor="text1"/>
          <w:sz w:val="20"/>
          <w:szCs w:val="20"/>
          <w:u w:val="single"/>
        </w:rPr>
      </w:pPr>
    </w:p>
    <w:p w14:paraId="18B349F9" w14:textId="2D0F4D3D" w:rsidR="004A49C5" w:rsidRPr="009342C4" w:rsidRDefault="004A49C5" w:rsidP="009342C4">
      <w:pPr>
        <w:autoSpaceDE w:val="0"/>
        <w:autoSpaceDN w:val="0"/>
        <w:adjustRightInd w:val="0"/>
        <w:rPr>
          <w:rFonts w:asciiTheme="minorHAnsi" w:hAnsiTheme="minorHAnsi" w:cstheme="minorHAnsi"/>
          <w:b/>
          <w:color w:val="000000" w:themeColor="text1"/>
          <w:sz w:val="20"/>
          <w:szCs w:val="20"/>
        </w:rPr>
      </w:pPr>
      <w:r w:rsidRPr="009342C4">
        <w:rPr>
          <w:rFonts w:asciiTheme="minorHAnsi" w:hAnsiTheme="minorHAnsi" w:cstheme="minorHAnsi"/>
          <w:b/>
          <w:color w:val="000000" w:themeColor="text1"/>
          <w:sz w:val="20"/>
          <w:szCs w:val="20"/>
        </w:rPr>
        <w:t>Assignment Submission Policy</w:t>
      </w:r>
    </w:p>
    <w:p w14:paraId="61D6247D" w14:textId="2353EB61" w:rsidR="00FE6EF5" w:rsidRPr="009342C4" w:rsidRDefault="00E72347" w:rsidP="009342C4">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With the exception of the final exam a</w:t>
      </w:r>
      <w:r w:rsidR="009342C4" w:rsidRPr="009342C4">
        <w:rPr>
          <w:rFonts w:asciiTheme="minorHAnsi" w:hAnsiTheme="minorHAnsi" w:cs="Arial"/>
          <w:sz w:val="20"/>
          <w:szCs w:val="20"/>
        </w:rPr>
        <w:t xml:space="preserve">ll projects end up as presentations. Students sign up to deliver projects on scheduled dates. Failure to deliver as scheduled is failure of that element and gets a failing grade. For smaller assignments reports will be part of the deliverable. Those reports will be due at the close of the presentation. All large group projects will be presented on the same day to a jury of industry </w:t>
      </w:r>
      <w:r w:rsidR="009342C4" w:rsidRPr="009342C4">
        <w:rPr>
          <w:rFonts w:asciiTheme="minorHAnsi" w:hAnsiTheme="minorHAnsi" w:cs="Arial"/>
          <w:sz w:val="20"/>
          <w:szCs w:val="20"/>
        </w:rPr>
        <w:lastRenderedPageBreak/>
        <w:t xml:space="preserve">professionals. Their reactions will significantly impact grades. Again, failure to present on time is equivalent to failing the assignment. </w:t>
      </w:r>
    </w:p>
    <w:p w14:paraId="7E74E4F8" w14:textId="77777777" w:rsidR="009557FB" w:rsidRDefault="009557FB" w:rsidP="009342C4">
      <w:pPr>
        <w:rPr>
          <w:rFonts w:asciiTheme="minorHAnsi" w:hAnsiTheme="minorHAnsi"/>
          <w:b/>
          <w:sz w:val="20"/>
          <w:szCs w:val="20"/>
        </w:rPr>
      </w:pPr>
    </w:p>
    <w:p w14:paraId="21D2A2B6" w14:textId="77777777" w:rsidR="00FE6EF5" w:rsidRPr="009342C4" w:rsidRDefault="00FE6EF5" w:rsidP="009342C4">
      <w:pPr>
        <w:rPr>
          <w:rFonts w:asciiTheme="minorHAnsi" w:hAnsiTheme="minorHAnsi"/>
          <w:i/>
          <w:sz w:val="20"/>
          <w:szCs w:val="20"/>
        </w:rPr>
      </w:pPr>
      <w:r w:rsidRPr="009342C4">
        <w:rPr>
          <w:rFonts w:asciiTheme="minorHAnsi" w:hAnsiTheme="minorHAnsi"/>
          <w:b/>
          <w:sz w:val="20"/>
          <w:szCs w:val="20"/>
        </w:rPr>
        <w:t>Missing an Assignment Deadline, Incompletes:</w:t>
      </w:r>
    </w:p>
    <w:p w14:paraId="569FD41F" w14:textId="7F25AD91" w:rsidR="00FE6EF5" w:rsidRPr="009342C4" w:rsidRDefault="00FE6EF5" w:rsidP="009342C4">
      <w:pPr>
        <w:rPr>
          <w:rFonts w:asciiTheme="minorHAnsi" w:hAnsiTheme="minorHAnsi"/>
          <w:sz w:val="20"/>
          <w:szCs w:val="20"/>
        </w:rPr>
      </w:pPr>
      <w:r w:rsidRPr="009342C4">
        <w:rPr>
          <w:rFonts w:asciiTheme="minorHAnsi" w:hAnsiTheme="minorHAnsi"/>
          <w:sz w:val="20"/>
          <w:szCs w:val="20"/>
        </w:rPr>
        <w:t xml:space="preserve">The only acceptable excuses for missing an assignment deadline or taking an incomplete in the course are personal illness or a family emergency.  Students must inform the instructor </w:t>
      </w:r>
      <w:r w:rsidRPr="009342C4">
        <w:rPr>
          <w:rFonts w:asciiTheme="minorHAnsi" w:hAnsiTheme="minorHAnsi"/>
          <w:b/>
          <w:i/>
          <w:sz w:val="20"/>
          <w:szCs w:val="20"/>
        </w:rPr>
        <w:t>before the assignment due date</w:t>
      </w:r>
      <w:r w:rsidRPr="009342C4">
        <w:rPr>
          <w:rFonts w:asciiTheme="minorHAnsi" w:hAnsiTheme="minorHAnsi"/>
          <w:sz w:val="20"/>
          <w:szCs w:val="20"/>
        </w:rPr>
        <w:t xml:space="preserve"> and present verifiable evidence in order for a deadline extension to be granted.  Students who wish to take incompletes must also present documentation of the problem to the instructor or student assistant before final grades are due.</w:t>
      </w:r>
      <w:r w:rsidR="00614000">
        <w:rPr>
          <w:rFonts w:asciiTheme="minorHAnsi" w:hAnsiTheme="minorHAnsi"/>
          <w:sz w:val="20"/>
          <w:szCs w:val="20"/>
        </w:rPr>
        <w:t xml:space="preserve"> Incompletes are only available after the Week 12 withdrawal deadline.</w:t>
      </w:r>
    </w:p>
    <w:p w14:paraId="4C998B44" w14:textId="77777777" w:rsidR="00FE6EF5" w:rsidRPr="009342C4" w:rsidRDefault="00FE6EF5" w:rsidP="009342C4">
      <w:pPr>
        <w:rPr>
          <w:rFonts w:asciiTheme="minorHAnsi" w:hAnsiTheme="minorHAnsi"/>
          <w:sz w:val="20"/>
          <w:szCs w:val="20"/>
        </w:rPr>
      </w:pPr>
      <w:r w:rsidRPr="009342C4">
        <w:rPr>
          <w:rFonts w:asciiTheme="minorHAnsi" w:hAnsiTheme="minorHAnsi"/>
          <w:sz w:val="20"/>
          <w:szCs w:val="20"/>
        </w:rPr>
        <w:t>For assignments turned in after the assignment deadline without prior permission from the instructor, a penalty will be imposed equal to 10% of the total available points for the assignment, for each day or part of a day that the assignment is late, up to a maximum of seven days.</w:t>
      </w:r>
    </w:p>
    <w:p w14:paraId="3980A005" w14:textId="77777777" w:rsidR="00FE6EF5" w:rsidRPr="009342C4" w:rsidRDefault="00FE6EF5" w:rsidP="009342C4">
      <w:pPr>
        <w:rPr>
          <w:rFonts w:asciiTheme="minorHAnsi" w:hAnsiTheme="minorHAnsi"/>
          <w:b/>
          <w:sz w:val="20"/>
          <w:szCs w:val="20"/>
        </w:rPr>
      </w:pPr>
    </w:p>
    <w:p w14:paraId="1687C45F" w14:textId="77777777" w:rsidR="00FE6EF5" w:rsidRPr="009342C4" w:rsidRDefault="00FE6EF5" w:rsidP="009342C4">
      <w:pPr>
        <w:rPr>
          <w:rFonts w:asciiTheme="minorHAnsi" w:hAnsiTheme="minorHAnsi"/>
          <w:b/>
          <w:sz w:val="20"/>
          <w:szCs w:val="20"/>
        </w:rPr>
      </w:pPr>
      <w:r w:rsidRPr="009342C4">
        <w:rPr>
          <w:rFonts w:asciiTheme="minorHAnsi" w:hAnsiTheme="minorHAnsi"/>
          <w:b/>
          <w:sz w:val="20"/>
          <w:szCs w:val="20"/>
        </w:rPr>
        <w:t>Attendance Policy:</w:t>
      </w:r>
    </w:p>
    <w:p w14:paraId="71854135" w14:textId="34D79C41" w:rsidR="00FE6EF5" w:rsidRPr="009342C4" w:rsidRDefault="00AB7369" w:rsidP="009342C4">
      <w:pPr>
        <w:rPr>
          <w:rFonts w:asciiTheme="minorHAnsi" w:hAnsiTheme="minorHAnsi"/>
          <w:sz w:val="20"/>
          <w:szCs w:val="20"/>
        </w:rPr>
      </w:pPr>
      <w:r>
        <w:rPr>
          <w:rFonts w:asciiTheme="minorHAnsi" w:hAnsiTheme="minorHAnsi"/>
          <w:sz w:val="20"/>
          <w:szCs w:val="20"/>
        </w:rPr>
        <w:t xml:space="preserve">We assume </w:t>
      </w:r>
      <w:proofErr w:type="spellStart"/>
      <w:r>
        <w:rPr>
          <w:rFonts w:asciiTheme="minorHAnsi" w:hAnsiTheme="minorHAnsi"/>
          <w:sz w:val="20"/>
          <w:szCs w:val="20"/>
        </w:rPr>
        <w:t>everthing</w:t>
      </w:r>
      <w:proofErr w:type="spellEnd"/>
      <w:r>
        <w:rPr>
          <w:rFonts w:asciiTheme="minorHAnsi" w:hAnsiTheme="minorHAnsi"/>
          <w:sz w:val="20"/>
          <w:szCs w:val="20"/>
        </w:rPr>
        <w:t xml:space="preserve"> we do in class is part of the class structure and part of the integrated learning that is why students are in the class in the first place.  This means that students who miss classes miss the opportunity to learn, whatever the reason for the </w:t>
      </w:r>
      <w:proofErr w:type="spellStart"/>
      <w:r>
        <w:rPr>
          <w:rFonts w:asciiTheme="minorHAnsi" w:hAnsiTheme="minorHAnsi"/>
          <w:sz w:val="20"/>
          <w:szCs w:val="20"/>
        </w:rPr>
        <w:t>abscence</w:t>
      </w:r>
      <w:proofErr w:type="spellEnd"/>
      <w:r>
        <w:rPr>
          <w:rFonts w:asciiTheme="minorHAnsi" w:hAnsiTheme="minorHAnsi"/>
          <w:sz w:val="20"/>
          <w:szCs w:val="20"/>
        </w:rPr>
        <w:t>.  The goal for the class is to learn.  If you’re not in class you can’t do that learning.   So, p</w:t>
      </w:r>
      <w:r w:rsidR="00FE6EF5" w:rsidRPr="009342C4">
        <w:rPr>
          <w:rFonts w:asciiTheme="minorHAnsi" w:hAnsiTheme="minorHAnsi"/>
          <w:sz w:val="20"/>
          <w:szCs w:val="20"/>
        </w:rPr>
        <w:t xml:space="preserve">unctual attendance at all classes is mandatory.  Students arriving more than five minutes late to three classes, more than ten minutes late to a single class, or leaving early, will be marked as </w:t>
      </w:r>
      <w:r>
        <w:rPr>
          <w:rFonts w:asciiTheme="minorHAnsi" w:hAnsiTheme="minorHAnsi"/>
          <w:sz w:val="20"/>
          <w:szCs w:val="20"/>
        </w:rPr>
        <w:t xml:space="preserve">being </w:t>
      </w:r>
      <w:r w:rsidR="00FE6EF5" w:rsidRPr="009342C4">
        <w:rPr>
          <w:rFonts w:asciiTheme="minorHAnsi" w:hAnsiTheme="minorHAnsi"/>
          <w:sz w:val="20"/>
          <w:szCs w:val="20"/>
        </w:rPr>
        <w:t>absen</w:t>
      </w:r>
      <w:r>
        <w:rPr>
          <w:rFonts w:asciiTheme="minorHAnsi" w:hAnsiTheme="minorHAnsi"/>
          <w:sz w:val="20"/>
          <w:szCs w:val="20"/>
        </w:rPr>
        <w:t>t</w:t>
      </w:r>
      <w:r w:rsidR="00FE6EF5" w:rsidRPr="009342C4">
        <w:rPr>
          <w:rFonts w:asciiTheme="minorHAnsi" w:hAnsiTheme="minorHAnsi"/>
          <w:sz w:val="20"/>
          <w:szCs w:val="20"/>
        </w:rPr>
        <w:t xml:space="preserve"> from class, unless prior permission has been obtained from the instructor.  The following guidelines are from the Interactive Media &amp; Games Division handbook regarding absences and grading and apply to all students.</w:t>
      </w:r>
    </w:p>
    <w:p w14:paraId="20238026" w14:textId="77777777" w:rsidR="00FE6EF5" w:rsidRPr="009342C4" w:rsidRDefault="00FE6EF5" w:rsidP="009342C4">
      <w:pPr>
        <w:rPr>
          <w:rFonts w:asciiTheme="minorHAnsi" w:hAnsiTheme="minorHAnsi"/>
          <w:sz w:val="20"/>
          <w:szCs w:val="20"/>
        </w:rPr>
      </w:pPr>
    </w:p>
    <w:p w14:paraId="0CF7E8E1" w14:textId="77777777" w:rsidR="00FE6EF5" w:rsidRPr="009342C4" w:rsidRDefault="00FE6EF5" w:rsidP="009342C4">
      <w:pPr>
        <w:rPr>
          <w:rFonts w:asciiTheme="minorHAnsi" w:hAnsiTheme="minorHAnsi"/>
          <w:sz w:val="20"/>
          <w:szCs w:val="20"/>
        </w:rPr>
      </w:pPr>
      <w:r w:rsidRPr="009342C4">
        <w:rPr>
          <w:rFonts w:asciiTheme="minorHAnsi" w:hAnsiTheme="minorHAnsi"/>
          <w:sz w:val="20"/>
          <w:szCs w:val="20"/>
        </w:rPr>
        <w:t>Guidelines for absences affecting grading</w:t>
      </w:r>
    </w:p>
    <w:p w14:paraId="1DADC69F" w14:textId="5C7787B5" w:rsidR="00FE6EF5" w:rsidRPr="009342C4" w:rsidRDefault="00FE6EF5" w:rsidP="009342C4">
      <w:pPr>
        <w:numPr>
          <w:ilvl w:val="0"/>
          <w:numId w:val="45"/>
        </w:numPr>
        <w:rPr>
          <w:rFonts w:asciiTheme="minorHAnsi" w:hAnsiTheme="minorHAnsi"/>
          <w:sz w:val="20"/>
          <w:szCs w:val="20"/>
        </w:rPr>
      </w:pPr>
      <w:r w:rsidRPr="009342C4">
        <w:rPr>
          <w:rFonts w:asciiTheme="minorHAnsi" w:hAnsiTheme="minorHAnsi"/>
          <w:sz w:val="20"/>
          <w:szCs w:val="20"/>
        </w:rPr>
        <w:t xml:space="preserve">Two absences: </w:t>
      </w:r>
      <w:r w:rsidR="00AB7369" w:rsidRPr="009342C4">
        <w:rPr>
          <w:rFonts w:asciiTheme="minorHAnsi" w:hAnsiTheme="minorHAnsi"/>
          <w:sz w:val="20"/>
          <w:szCs w:val="20"/>
        </w:rPr>
        <w:t>lowers</w:t>
      </w:r>
      <w:r w:rsidR="00AB7369">
        <w:rPr>
          <w:rFonts w:asciiTheme="minorHAnsi" w:hAnsiTheme="minorHAnsi"/>
          <w:sz w:val="20"/>
          <w:szCs w:val="20"/>
        </w:rPr>
        <w:t xml:space="preserve"> the </w:t>
      </w:r>
      <w:r w:rsidRPr="009342C4">
        <w:rPr>
          <w:rFonts w:asciiTheme="minorHAnsi" w:hAnsiTheme="minorHAnsi"/>
          <w:sz w:val="20"/>
          <w:szCs w:val="20"/>
        </w:rPr>
        <w:t>grade one full grade point (for example, from A to B)</w:t>
      </w:r>
    </w:p>
    <w:p w14:paraId="2EA99529" w14:textId="709E1453" w:rsidR="00FE6EF5" w:rsidRPr="009342C4" w:rsidRDefault="00FE6EF5" w:rsidP="009342C4">
      <w:pPr>
        <w:numPr>
          <w:ilvl w:val="0"/>
          <w:numId w:val="45"/>
        </w:numPr>
        <w:rPr>
          <w:rFonts w:asciiTheme="minorHAnsi" w:hAnsiTheme="minorHAnsi"/>
          <w:sz w:val="20"/>
          <w:szCs w:val="20"/>
        </w:rPr>
      </w:pPr>
      <w:r w:rsidRPr="009342C4">
        <w:rPr>
          <w:rFonts w:asciiTheme="minorHAnsi" w:hAnsiTheme="minorHAnsi"/>
          <w:sz w:val="20"/>
          <w:szCs w:val="20"/>
        </w:rPr>
        <w:t xml:space="preserve">Three absences: lowers </w:t>
      </w:r>
      <w:r w:rsidR="00AB7369">
        <w:rPr>
          <w:rFonts w:asciiTheme="minorHAnsi" w:hAnsiTheme="minorHAnsi"/>
          <w:sz w:val="20"/>
          <w:szCs w:val="20"/>
        </w:rPr>
        <w:t xml:space="preserve">the </w:t>
      </w:r>
      <w:r w:rsidRPr="009342C4">
        <w:rPr>
          <w:rFonts w:asciiTheme="minorHAnsi" w:hAnsiTheme="minorHAnsi"/>
          <w:sz w:val="20"/>
          <w:szCs w:val="20"/>
        </w:rPr>
        <w:t>grade two full grade points</w:t>
      </w:r>
    </w:p>
    <w:p w14:paraId="3ACBFFBD" w14:textId="7B7EB1BB" w:rsidR="00FE6EF5" w:rsidRPr="009342C4" w:rsidRDefault="00FE6EF5" w:rsidP="009342C4">
      <w:pPr>
        <w:numPr>
          <w:ilvl w:val="0"/>
          <w:numId w:val="45"/>
        </w:numPr>
        <w:rPr>
          <w:rFonts w:asciiTheme="minorHAnsi" w:hAnsiTheme="minorHAnsi"/>
          <w:sz w:val="20"/>
          <w:szCs w:val="20"/>
        </w:rPr>
      </w:pPr>
      <w:r w:rsidRPr="009342C4">
        <w:rPr>
          <w:rFonts w:asciiTheme="minorHAnsi" w:hAnsiTheme="minorHAnsi"/>
          <w:sz w:val="20"/>
          <w:szCs w:val="20"/>
        </w:rPr>
        <w:t>Four or more absences: request to withdraw from course (instructor’s discretion)</w:t>
      </w:r>
    </w:p>
    <w:p w14:paraId="29B45264" w14:textId="77777777" w:rsidR="007A0219" w:rsidRDefault="007A0219" w:rsidP="009342C4">
      <w:pPr>
        <w:rPr>
          <w:rFonts w:asciiTheme="minorHAnsi" w:hAnsiTheme="minorHAnsi"/>
          <w:sz w:val="20"/>
          <w:szCs w:val="20"/>
        </w:rPr>
      </w:pPr>
    </w:p>
    <w:p w14:paraId="05C99C80" w14:textId="7C35D980" w:rsidR="007A0219" w:rsidRPr="009342C4" w:rsidRDefault="007A0219" w:rsidP="009342C4">
      <w:pPr>
        <w:rPr>
          <w:rFonts w:asciiTheme="minorHAnsi" w:hAnsiTheme="minorHAnsi"/>
          <w:sz w:val="20"/>
          <w:szCs w:val="20"/>
        </w:rPr>
      </w:pPr>
      <w:r>
        <w:rPr>
          <w:rFonts w:asciiTheme="minorHAnsi" w:hAnsiTheme="minorHAnsi"/>
          <w:sz w:val="20"/>
          <w:szCs w:val="20"/>
        </w:rPr>
        <w:t xml:space="preserve">In certain circumstances where absences are </w:t>
      </w:r>
      <w:proofErr w:type="spellStart"/>
      <w:r>
        <w:rPr>
          <w:rFonts w:asciiTheme="minorHAnsi" w:hAnsiTheme="minorHAnsi"/>
          <w:sz w:val="20"/>
          <w:szCs w:val="20"/>
        </w:rPr>
        <w:t>reasonalble</w:t>
      </w:r>
      <w:proofErr w:type="spellEnd"/>
      <w:r>
        <w:rPr>
          <w:rFonts w:asciiTheme="minorHAnsi" w:hAnsiTheme="minorHAnsi"/>
          <w:sz w:val="20"/>
          <w:szCs w:val="20"/>
        </w:rPr>
        <w:t xml:space="preserve"> and explained</w:t>
      </w:r>
      <w:r w:rsidR="00854BFB">
        <w:rPr>
          <w:rFonts w:asciiTheme="minorHAnsi" w:hAnsiTheme="minorHAnsi"/>
          <w:sz w:val="20"/>
          <w:szCs w:val="20"/>
        </w:rPr>
        <w:t xml:space="preserve"> consideration will be taken of ways for a student to make up for an absence.  But because so much of the class involves teamwork and participation in class we assume these considerations are only made in very limited circumstances.</w:t>
      </w:r>
    </w:p>
    <w:p w14:paraId="3ED9CD00" w14:textId="77777777" w:rsidR="00FE6EF5" w:rsidRPr="009342C4" w:rsidRDefault="00FE6EF5" w:rsidP="009342C4">
      <w:pPr>
        <w:rPr>
          <w:rFonts w:asciiTheme="minorHAnsi" w:hAnsiTheme="minorHAnsi"/>
          <w:sz w:val="20"/>
          <w:szCs w:val="20"/>
        </w:rPr>
      </w:pPr>
    </w:p>
    <w:p w14:paraId="449A5FA7" w14:textId="77777777" w:rsidR="00FE6EF5" w:rsidRPr="009342C4" w:rsidRDefault="00FE6EF5" w:rsidP="009342C4">
      <w:pPr>
        <w:rPr>
          <w:rFonts w:asciiTheme="minorHAnsi" w:hAnsiTheme="minorHAnsi"/>
          <w:sz w:val="20"/>
          <w:szCs w:val="20"/>
        </w:rPr>
      </w:pPr>
      <w:r w:rsidRPr="009342C4">
        <w:rPr>
          <w:rFonts w:asciiTheme="minorHAnsi" w:hAnsiTheme="minorHAnsi"/>
          <w:sz w:val="20"/>
          <w:szCs w:val="20"/>
        </w:rPr>
        <w:t>Social media, including text messaging and internet messaging, are excluded from class unless explicitly permitted by the instructor. A 0.5% grade reduction will result from each occurrence of a student being found using them.</w:t>
      </w:r>
    </w:p>
    <w:p w14:paraId="40B464A7" w14:textId="77777777" w:rsidR="00FE6EF5" w:rsidRPr="009342C4" w:rsidRDefault="00FE6EF5" w:rsidP="009342C4">
      <w:pPr>
        <w:pStyle w:val="NormalWeb"/>
        <w:spacing w:before="0" w:beforeAutospacing="0" w:after="0" w:afterAutospacing="0"/>
        <w:rPr>
          <w:rFonts w:asciiTheme="minorHAnsi" w:hAnsiTheme="minorHAnsi" w:cstheme="minorHAnsi"/>
          <w:b/>
          <w:color w:val="000000" w:themeColor="text1"/>
          <w:sz w:val="20"/>
          <w:szCs w:val="20"/>
          <w:u w:val="single"/>
        </w:rPr>
      </w:pPr>
    </w:p>
    <w:p w14:paraId="66A42EF7" w14:textId="77777777" w:rsidR="00FE6EF5" w:rsidRPr="009342C4" w:rsidRDefault="00FE6EF5" w:rsidP="009342C4">
      <w:pPr>
        <w:shd w:val="clear" w:color="auto" w:fill="FFFFFF"/>
        <w:rPr>
          <w:rFonts w:asciiTheme="minorHAnsi" w:hAnsiTheme="minorHAnsi"/>
          <w:color w:val="222222"/>
          <w:sz w:val="20"/>
          <w:szCs w:val="20"/>
        </w:rPr>
      </w:pPr>
      <w:r w:rsidRPr="009342C4">
        <w:rPr>
          <w:rFonts w:asciiTheme="minorHAnsi" w:hAnsiTheme="minorHAnsi"/>
          <w:b/>
          <w:bCs/>
          <w:color w:val="222222"/>
          <w:sz w:val="20"/>
          <w:szCs w:val="20"/>
        </w:rPr>
        <w:t>Diversity</w:t>
      </w:r>
    </w:p>
    <w:p w14:paraId="735F09C9" w14:textId="062D88B3" w:rsidR="00FE6EF5" w:rsidRPr="009342C4" w:rsidRDefault="00FE6EF5" w:rsidP="009342C4">
      <w:pPr>
        <w:shd w:val="clear" w:color="auto" w:fill="FFFFFF"/>
        <w:rPr>
          <w:rFonts w:asciiTheme="minorHAnsi" w:hAnsiTheme="minorHAnsi"/>
          <w:color w:val="222222"/>
          <w:sz w:val="20"/>
          <w:szCs w:val="20"/>
        </w:rPr>
      </w:pPr>
      <w:r w:rsidRPr="009342C4">
        <w:rPr>
          <w:rFonts w:asciiTheme="minorHAnsi" w:hAnsiTheme="minorHAnsi"/>
          <w:color w:val="222222"/>
          <w:sz w:val="20"/>
          <w:szCs w:val="20"/>
        </w:rPr>
        <w:t>In making games and interactive media in a professional and ethical way, it is important that you consider diversity. When looking at your projects, you should consider who is depicted and how this work will impact others. What kinds of individuals and communities are represented in your work? What point of view does your work express? This class my assist you in learning how to make work that includes diverse viewpoints, and may discuss racial, religious, gender and sexual orientation issues in the context of games and interactive media.</w:t>
      </w:r>
    </w:p>
    <w:p w14:paraId="42363922" w14:textId="6CC9E000" w:rsidR="006D6E28" w:rsidRDefault="000049F4" w:rsidP="009342C4">
      <w:pPr>
        <w:rPr>
          <w:rFonts w:asciiTheme="minorHAnsi" w:hAnsiTheme="minorHAnsi" w:cstheme="minorHAnsi"/>
          <w:b/>
          <w:color w:val="000000" w:themeColor="text1"/>
          <w:sz w:val="20"/>
          <w:szCs w:val="20"/>
        </w:rPr>
      </w:pPr>
      <w:r w:rsidRPr="009342C4">
        <w:rPr>
          <w:rFonts w:asciiTheme="minorHAnsi" w:hAnsiTheme="minorHAnsi" w:cstheme="minorHAnsi"/>
          <w:color w:val="000000" w:themeColor="text1"/>
          <w:sz w:val="20"/>
          <w:szCs w:val="20"/>
        </w:rPr>
        <w:br w:type="page"/>
      </w:r>
      <w:r w:rsidR="000502F7" w:rsidRPr="009342C4">
        <w:rPr>
          <w:rFonts w:asciiTheme="minorHAnsi" w:hAnsiTheme="minorHAnsi" w:cstheme="minorHAnsi"/>
          <w:b/>
          <w:color w:val="000000" w:themeColor="text1"/>
          <w:sz w:val="20"/>
          <w:szCs w:val="20"/>
        </w:rPr>
        <w:lastRenderedPageBreak/>
        <w:t>C</w:t>
      </w:r>
      <w:r w:rsidR="00196114" w:rsidRPr="009342C4">
        <w:rPr>
          <w:rFonts w:asciiTheme="minorHAnsi" w:hAnsiTheme="minorHAnsi" w:cstheme="minorHAnsi"/>
          <w:b/>
          <w:color w:val="000000" w:themeColor="text1"/>
          <w:sz w:val="20"/>
          <w:szCs w:val="20"/>
        </w:rPr>
        <w:t>ourse Schedule: A Weekly Breakdown</w:t>
      </w:r>
    </w:p>
    <w:p w14:paraId="17A35078" w14:textId="028F0805" w:rsidR="007A58CA" w:rsidRPr="008E2F16" w:rsidRDefault="007A58CA" w:rsidP="009342C4">
      <w:pPr>
        <w:rPr>
          <w:rFonts w:asciiTheme="minorHAnsi" w:hAnsiTheme="minorHAnsi" w:cstheme="minorHAnsi"/>
          <w:bCs/>
          <w:i/>
          <w:iCs/>
          <w:color w:val="000000" w:themeColor="text1"/>
          <w:sz w:val="20"/>
          <w:szCs w:val="20"/>
        </w:rPr>
      </w:pPr>
      <w:r w:rsidRPr="008E2F16">
        <w:rPr>
          <w:rFonts w:asciiTheme="minorHAnsi" w:hAnsiTheme="minorHAnsi" w:cstheme="minorHAnsi"/>
          <w:bCs/>
          <w:i/>
          <w:iCs/>
          <w:color w:val="000000" w:themeColor="text1"/>
          <w:sz w:val="20"/>
          <w:szCs w:val="20"/>
        </w:rPr>
        <w:t>We will have a guest lecturer in class every week, as stated before. Below is an example of the subject material covered throughout the semester and the professionals who have in the past provided those lectures. We will update the class calendar with the actual guest lecturers prior to the beginning of the Spring semester.</w:t>
      </w:r>
    </w:p>
    <w:p w14:paraId="3725F882" w14:textId="77777777" w:rsidR="00141AE1" w:rsidRDefault="00141AE1" w:rsidP="009342C4">
      <w:pPr>
        <w:widowControl w:val="0"/>
        <w:autoSpaceDE w:val="0"/>
        <w:autoSpaceDN w:val="0"/>
        <w:adjustRightInd w:val="0"/>
        <w:rPr>
          <w:rFonts w:asciiTheme="minorHAnsi" w:hAnsiTheme="minorHAnsi" w:cs="Arial"/>
          <w:b/>
          <w:bCs/>
          <w:sz w:val="20"/>
          <w:szCs w:val="20"/>
        </w:rPr>
      </w:pPr>
    </w:p>
    <w:p w14:paraId="36D0DD3B" w14:textId="77777777" w:rsidR="009342C4" w:rsidRPr="009342C4" w:rsidRDefault="009342C4"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b/>
          <w:bCs/>
          <w:sz w:val="20"/>
          <w:szCs w:val="20"/>
        </w:rPr>
        <w:t xml:space="preserve">Week 1: </w:t>
      </w:r>
      <w:r w:rsidRPr="009342C4">
        <w:rPr>
          <w:rFonts w:asciiTheme="minorHAnsi" w:hAnsiTheme="minorHAnsi" w:cs="Arial"/>
          <w:sz w:val="20"/>
          <w:szCs w:val="20"/>
        </w:rPr>
        <w:t>Overview of the class – introduction to each other, discussion of course goals and themes: preparation, process, practice and partnership. Break up class into 2-person teams for 1</w:t>
      </w:r>
      <w:r w:rsidRPr="009342C4">
        <w:rPr>
          <w:rFonts w:asciiTheme="minorHAnsi" w:hAnsiTheme="minorHAnsi" w:cs="Arial"/>
          <w:sz w:val="20"/>
          <w:szCs w:val="20"/>
          <w:vertAlign w:val="superscript"/>
        </w:rPr>
        <w:t>st</w:t>
      </w:r>
      <w:r w:rsidRPr="009342C4">
        <w:rPr>
          <w:rFonts w:asciiTheme="minorHAnsi" w:hAnsiTheme="minorHAnsi" w:cs="Arial"/>
          <w:sz w:val="20"/>
          <w:szCs w:val="20"/>
        </w:rPr>
        <w:t xml:space="preserve"> two reports and also into the larger team students will work with for their mid-term.</w:t>
      </w:r>
    </w:p>
    <w:p w14:paraId="47826257" w14:textId="5FEB4EE2" w:rsidR="009342C4" w:rsidRPr="009342C4" w:rsidRDefault="009342C4"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i/>
          <w:iCs/>
          <w:sz w:val="20"/>
          <w:szCs w:val="20"/>
        </w:rPr>
        <w:t>Lecture</w:t>
      </w:r>
      <w:r w:rsidR="00642210">
        <w:rPr>
          <w:rFonts w:asciiTheme="minorHAnsi" w:hAnsiTheme="minorHAnsi" w:cs="Arial"/>
          <w:i/>
          <w:iCs/>
          <w:sz w:val="20"/>
          <w:szCs w:val="20"/>
        </w:rPr>
        <w:t>s</w:t>
      </w:r>
      <w:r w:rsidRPr="009342C4">
        <w:rPr>
          <w:rFonts w:asciiTheme="minorHAnsi" w:hAnsiTheme="minorHAnsi" w:cs="Arial"/>
          <w:i/>
          <w:iCs/>
          <w:sz w:val="20"/>
          <w:szCs w:val="20"/>
        </w:rPr>
        <w:t xml:space="preserve">: </w:t>
      </w:r>
      <w:r w:rsidR="00642210" w:rsidRPr="00E87FB3">
        <w:rPr>
          <w:rFonts w:asciiTheme="minorHAnsi" w:hAnsiTheme="minorHAnsi" w:cs="Arial"/>
          <w:iCs/>
          <w:sz w:val="20"/>
          <w:szCs w:val="20"/>
        </w:rPr>
        <w:t>Story/</w:t>
      </w:r>
      <w:r w:rsidR="00642210" w:rsidRPr="00642210">
        <w:rPr>
          <w:rFonts w:asciiTheme="minorHAnsi" w:hAnsiTheme="minorHAnsi" w:cs="Arial"/>
          <w:sz w:val="20"/>
          <w:szCs w:val="20"/>
        </w:rPr>
        <w:t>Writing</w:t>
      </w:r>
      <w:r w:rsidR="00642210">
        <w:rPr>
          <w:rFonts w:asciiTheme="minorHAnsi" w:hAnsiTheme="minorHAnsi" w:cs="Arial"/>
          <w:sz w:val="20"/>
          <w:szCs w:val="20"/>
        </w:rPr>
        <w:t xml:space="preserve"> in Themed Entertainment</w:t>
      </w:r>
      <w:r w:rsidR="00642210" w:rsidRPr="009342C4">
        <w:rPr>
          <w:rFonts w:asciiTheme="minorHAnsi" w:hAnsiTheme="minorHAnsi" w:cs="Arial"/>
          <w:sz w:val="20"/>
          <w:szCs w:val="20"/>
        </w:rPr>
        <w:t xml:space="preserve"> </w:t>
      </w:r>
      <w:r w:rsidRPr="009342C4">
        <w:rPr>
          <w:rFonts w:asciiTheme="minorHAnsi" w:hAnsiTheme="minorHAnsi" w:cs="Arial"/>
          <w:sz w:val="20"/>
          <w:szCs w:val="20"/>
        </w:rPr>
        <w:t xml:space="preserve">– </w:t>
      </w:r>
      <w:r w:rsidR="00642210">
        <w:rPr>
          <w:rFonts w:asciiTheme="minorHAnsi" w:hAnsiTheme="minorHAnsi" w:cs="Arial"/>
          <w:sz w:val="20"/>
          <w:szCs w:val="20"/>
        </w:rPr>
        <w:t xml:space="preserve">Dan </w:t>
      </w:r>
      <w:proofErr w:type="spellStart"/>
      <w:r w:rsidR="00642210">
        <w:rPr>
          <w:rFonts w:asciiTheme="minorHAnsi" w:hAnsiTheme="minorHAnsi" w:cs="Arial"/>
          <w:sz w:val="20"/>
          <w:szCs w:val="20"/>
        </w:rPr>
        <w:t>Molitor</w:t>
      </w:r>
      <w:proofErr w:type="spellEnd"/>
      <w:r w:rsidR="00E72347">
        <w:rPr>
          <w:rFonts w:asciiTheme="minorHAnsi" w:hAnsiTheme="minorHAnsi" w:cs="Arial"/>
          <w:sz w:val="20"/>
          <w:szCs w:val="20"/>
        </w:rPr>
        <w:t xml:space="preserve"> will </w:t>
      </w:r>
      <w:r w:rsidR="00642210">
        <w:rPr>
          <w:rFonts w:asciiTheme="minorHAnsi" w:hAnsiTheme="minorHAnsi" w:cs="Arial"/>
          <w:sz w:val="20"/>
          <w:szCs w:val="20"/>
        </w:rPr>
        <w:t xml:space="preserve">discuss how story works in themed entertainment and how </w:t>
      </w:r>
      <w:proofErr w:type="gramStart"/>
      <w:r w:rsidR="00642210">
        <w:rPr>
          <w:rFonts w:asciiTheme="minorHAnsi" w:hAnsiTheme="minorHAnsi" w:cs="Arial"/>
          <w:sz w:val="20"/>
          <w:szCs w:val="20"/>
        </w:rPr>
        <w:t>it is supported by writers</w:t>
      </w:r>
      <w:proofErr w:type="gramEnd"/>
      <w:r w:rsidR="00642210">
        <w:rPr>
          <w:rFonts w:asciiTheme="minorHAnsi" w:hAnsiTheme="minorHAnsi" w:cs="Arial"/>
          <w:sz w:val="20"/>
          <w:szCs w:val="20"/>
        </w:rPr>
        <w:t xml:space="preserve">.  Joe Garlington will present Turtle Talk with Crush and talk about how it was developed.  Chris Crump will talk about The Little Mermaid Ride from a show set </w:t>
      </w:r>
      <w:proofErr w:type="gramStart"/>
      <w:r w:rsidR="00642210">
        <w:rPr>
          <w:rFonts w:asciiTheme="minorHAnsi" w:hAnsiTheme="minorHAnsi" w:cs="Arial"/>
          <w:sz w:val="20"/>
          <w:szCs w:val="20"/>
        </w:rPr>
        <w:t>/  production</w:t>
      </w:r>
      <w:proofErr w:type="gramEnd"/>
      <w:r w:rsidR="00642210">
        <w:rPr>
          <w:rFonts w:asciiTheme="minorHAnsi" w:hAnsiTheme="minorHAnsi" w:cs="Arial"/>
          <w:sz w:val="20"/>
          <w:szCs w:val="20"/>
        </w:rPr>
        <w:t xml:space="preserve"> designer’s perspective. </w:t>
      </w:r>
    </w:p>
    <w:p w14:paraId="4E9D4ADB" w14:textId="3845651B" w:rsidR="009342C4" w:rsidRPr="009342C4" w:rsidRDefault="009342C4"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i/>
          <w:iCs/>
          <w:sz w:val="20"/>
          <w:szCs w:val="20"/>
        </w:rPr>
        <w:t xml:space="preserve">Assignment: </w:t>
      </w:r>
      <w:r w:rsidRPr="009342C4">
        <w:rPr>
          <w:rFonts w:asciiTheme="minorHAnsi" w:hAnsiTheme="minorHAnsi" w:cs="Arial"/>
          <w:sz w:val="20"/>
          <w:szCs w:val="20"/>
        </w:rPr>
        <w:t>Begin research for 1</w:t>
      </w:r>
      <w:r w:rsidRPr="009342C4">
        <w:rPr>
          <w:rFonts w:asciiTheme="minorHAnsi" w:hAnsiTheme="minorHAnsi" w:cs="Arial"/>
          <w:sz w:val="20"/>
          <w:szCs w:val="20"/>
          <w:vertAlign w:val="superscript"/>
        </w:rPr>
        <w:t>st</w:t>
      </w:r>
      <w:r w:rsidRPr="009342C4">
        <w:rPr>
          <w:rFonts w:asciiTheme="minorHAnsi" w:hAnsiTheme="minorHAnsi" w:cs="Arial"/>
          <w:sz w:val="20"/>
          <w:szCs w:val="20"/>
        </w:rPr>
        <w:t xml:space="preserve"> presentation. </w:t>
      </w:r>
      <w:r w:rsidR="00E72347">
        <w:rPr>
          <w:rFonts w:asciiTheme="minorHAnsi" w:hAnsiTheme="minorHAnsi" w:cs="Arial"/>
          <w:sz w:val="20"/>
          <w:szCs w:val="20"/>
        </w:rPr>
        <w:t xml:space="preserve"> </w:t>
      </w:r>
      <w:r w:rsidRPr="009342C4">
        <w:rPr>
          <w:rFonts w:asciiTheme="minorHAnsi" w:hAnsiTheme="minorHAnsi" w:cs="Arial"/>
          <w:sz w:val="20"/>
          <w:szCs w:val="20"/>
        </w:rPr>
        <w:t>Note that the “small” research talks are presumed to be 5 – 8 minutes in duration followed by feedback from the instructor and the class.  The depth and quality of the research will be discussed as will the innovativeness, quality and entertainment/informative level of the presentation.</w:t>
      </w:r>
    </w:p>
    <w:p w14:paraId="034D9618" w14:textId="77777777" w:rsidR="009342C4" w:rsidRPr="009342C4" w:rsidRDefault="009342C4" w:rsidP="009342C4">
      <w:pPr>
        <w:widowControl w:val="0"/>
        <w:autoSpaceDE w:val="0"/>
        <w:autoSpaceDN w:val="0"/>
        <w:adjustRightInd w:val="0"/>
        <w:rPr>
          <w:rFonts w:asciiTheme="minorHAnsi" w:hAnsiTheme="minorHAnsi" w:cs="Arial"/>
          <w:b/>
          <w:bCs/>
          <w:sz w:val="20"/>
          <w:szCs w:val="20"/>
        </w:rPr>
      </w:pPr>
    </w:p>
    <w:p w14:paraId="5283C4B9" w14:textId="77777777" w:rsidR="009342C4" w:rsidRPr="009342C4" w:rsidRDefault="009342C4" w:rsidP="009342C4">
      <w:pPr>
        <w:widowControl w:val="0"/>
        <w:autoSpaceDE w:val="0"/>
        <w:autoSpaceDN w:val="0"/>
        <w:adjustRightInd w:val="0"/>
        <w:rPr>
          <w:rFonts w:asciiTheme="minorHAnsi" w:hAnsiTheme="minorHAnsi" w:cs="Arial"/>
          <w:i/>
          <w:iCs/>
          <w:sz w:val="20"/>
          <w:szCs w:val="20"/>
        </w:rPr>
      </w:pPr>
      <w:r w:rsidRPr="009342C4">
        <w:rPr>
          <w:rFonts w:asciiTheme="minorHAnsi" w:hAnsiTheme="minorHAnsi" w:cs="Arial"/>
          <w:b/>
          <w:bCs/>
          <w:sz w:val="20"/>
          <w:szCs w:val="20"/>
        </w:rPr>
        <w:t xml:space="preserve">Week 2: </w:t>
      </w:r>
    </w:p>
    <w:p w14:paraId="241EDB48" w14:textId="77777777" w:rsidR="009342C4" w:rsidRPr="009342C4" w:rsidRDefault="009342C4"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i/>
          <w:iCs/>
          <w:sz w:val="20"/>
          <w:szCs w:val="20"/>
        </w:rPr>
        <w:t xml:space="preserve">Lecture: </w:t>
      </w:r>
    </w:p>
    <w:p w14:paraId="4ECF1D1E" w14:textId="0938D8C7" w:rsidR="009342C4" w:rsidRPr="009342C4" w:rsidRDefault="009342C4"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Guest Lecturer</w:t>
      </w:r>
      <w:r w:rsidR="00642210">
        <w:rPr>
          <w:rFonts w:asciiTheme="minorHAnsi" w:hAnsiTheme="minorHAnsi" w:cs="Arial"/>
          <w:sz w:val="20"/>
          <w:szCs w:val="20"/>
        </w:rPr>
        <w:t>s</w:t>
      </w:r>
      <w:r w:rsidRPr="009342C4">
        <w:rPr>
          <w:rFonts w:asciiTheme="minorHAnsi" w:hAnsiTheme="minorHAnsi" w:cs="Arial"/>
          <w:sz w:val="20"/>
          <w:szCs w:val="20"/>
        </w:rPr>
        <w:t xml:space="preserve">: </w:t>
      </w:r>
      <w:r w:rsidR="00642210">
        <w:rPr>
          <w:rFonts w:asciiTheme="minorHAnsi" w:hAnsiTheme="minorHAnsi" w:cs="Arial"/>
          <w:sz w:val="20"/>
          <w:szCs w:val="20"/>
        </w:rPr>
        <w:t xml:space="preserve">David </w:t>
      </w:r>
      <w:proofErr w:type="spellStart"/>
      <w:r w:rsidR="00642210">
        <w:rPr>
          <w:rFonts w:asciiTheme="minorHAnsi" w:hAnsiTheme="minorHAnsi" w:cs="Arial"/>
          <w:sz w:val="20"/>
          <w:szCs w:val="20"/>
        </w:rPr>
        <w:t>Ruzicka</w:t>
      </w:r>
      <w:proofErr w:type="spellEnd"/>
      <w:r w:rsidR="00642210">
        <w:rPr>
          <w:rFonts w:asciiTheme="minorHAnsi" w:hAnsiTheme="minorHAnsi" w:cs="Arial"/>
          <w:sz w:val="20"/>
          <w:szCs w:val="20"/>
        </w:rPr>
        <w:t xml:space="preserve"> will talk about leading edge trends in immersive entertainment, focusing especially on escape rooms and immersive theater like his </w:t>
      </w:r>
      <w:r w:rsidR="00642210" w:rsidRPr="00E87FB3">
        <w:rPr>
          <w:rFonts w:asciiTheme="minorHAnsi" w:hAnsiTheme="minorHAnsi" w:cs="Arial"/>
          <w:i/>
          <w:sz w:val="20"/>
          <w:szCs w:val="20"/>
        </w:rPr>
        <w:t>Willows</w:t>
      </w:r>
      <w:r w:rsidR="00642210">
        <w:rPr>
          <w:rFonts w:asciiTheme="minorHAnsi" w:hAnsiTheme="minorHAnsi" w:cs="Arial"/>
          <w:sz w:val="20"/>
          <w:szCs w:val="20"/>
        </w:rPr>
        <w:t xml:space="preserve"> project.  Larry </w:t>
      </w:r>
      <w:proofErr w:type="spellStart"/>
      <w:r w:rsidR="00642210">
        <w:rPr>
          <w:rFonts w:asciiTheme="minorHAnsi" w:hAnsiTheme="minorHAnsi" w:cs="Arial"/>
          <w:sz w:val="20"/>
          <w:szCs w:val="20"/>
        </w:rPr>
        <w:t>Gerts</w:t>
      </w:r>
      <w:proofErr w:type="spellEnd"/>
      <w:r w:rsidR="00642210">
        <w:rPr>
          <w:rFonts w:asciiTheme="minorHAnsi" w:hAnsiTheme="minorHAnsi" w:cs="Arial"/>
          <w:sz w:val="20"/>
          <w:szCs w:val="20"/>
        </w:rPr>
        <w:t xml:space="preserve"> will discuss designing for museums using work done for the Experience Music museum in Seattle.</w:t>
      </w:r>
    </w:p>
    <w:p w14:paraId="6E1A1203" w14:textId="77777777" w:rsidR="009342C4" w:rsidRPr="009342C4" w:rsidRDefault="009342C4"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i/>
          <w:iCs/>
          <w:sz w:val="20"/>
          <w:szCs w:val="20"/>
        </w:rPr>
        <w:t xml:space="preserve">Assignments: </w:t>
      </w:r>
    </w:p>
    <w:p w14:paraId="7931F772" w14:textId="77777777" w:rsidR="009342C4" w:rsidRPr="009342C4" w:rsidRDefault="009342C4"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Each week the assignments are the same (so they won’t be reiterated below):</w:t>
      </w:r>
    </w:p>
    <w:p w14:paraId="0CEEC215" w14:textId="77777777" w:rsidR="009342C4" w:rsidRPr="009342C4" w:rsidRDefault="009342C4"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 xml:space="preserve">•  Write up and submit your annotated class notes (see above).  Class notes are due every week of the term except the weeks of the mid-term and the final. </w:t>
      </w:r>
    </w:p>
    <w:p w14:paraId="3E98683C" w14:textId="77777777" w:rsidR="009342C4" w:rsidRPr="009342C4" w:rsidRDefault="009342C4"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 xml:space="preserve">•  Working in your two-person teams, research and develop your smaller presentations, which will be presented according to a schedule worked out in the first class (and perhaps adjusted during the first week through email).  </w:t>
      </w:r>
    </w:p>
    <w:p w14:paraId="77E3A002" w14:textId="77777777" w:rsidR="009342C4" w:rsidRPr="009342C4" w:rsidRDefault="009342C4"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  Work on your larger, mid-term or final research project with your larger team.</w:t>
      </w:r>
    </w:p>
    <w:p w14:paraId="727E613D" w14:textId="77777777" w:rsidR="009342C4" w:rsidRPr="009342C4" w:rsidRDefault="009342C4" w:rsidP="009342C4">
      <w:pPr>
        <w:widowControl w:val="0"/>
        <w:autoSpaceDE w:val="0"/>
        <w:autoSpaceDN w:val="0"/>
        <w:adjustRightInd w:val="0"/>
        <w:rPr>
          <w:rFonts w:asciiTheme="minorHAnsi" w:hAnsiTheme="minorHAnsi" w:cs="Arial"/>
          <w:sz w:val="20"/>
          <w:szCs w:val="20"/>
        </w:rPr>
      </w:pPr>
    </w:p>
    <w:p w14:paraId="46BB71F0" w14:textId="77777777" w:rsidR="00141AE1" w:rsidRDefault="009342C4" w:rsidP="009342C4">
      <w:pPr>
        <w:widowControl w:val="0"/>
        <w:autoSpaceDE w:val="0"/>
        <w:autoSpaceDN w:val="0"/>
        <w:adjustRightInd w:val="0"/>
        <w:rPr>
          <w:rFonts w:asciiTheme="minorHAnsi" w:hAnsiTheme="minorHAnsi" w:cs="Arial"/>
          <w:b/>
          <w:bCs/>
          <w:sz w:val="20"/>
          <w:szCs w:val="20"/>
        </w:rPr>
      </w:pPr>
      <w:r w:rsidRPr="009342C4">
        <w:rPr>
          <w:rFonts w:asciiTheme="minorHAnsi" w:hAnsiTheme="minorHAnsi" w:cs="Arial"/>
          <w:b/>
          <w:bCs/>
          <w:sz w:val="20"/>
          <w:szCs w:val="20"/>
        </w:rPr>
        <w:t>Week 3:</w:t>
      </w:r>
    </w:p>
    <w:p w14:paraId="4A3022BE" w14:textId="58F07F0F" w:rsidR="009342C4" w:rsidRPr="00A74921" w:rsidRDefault="009342C4"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i/>
          <w:iCs/>
          <w:sz w:val="20"/>
          <w:szCs w:val="20"/>
        </w:rPr>
        <w:t>Lecture:</w:t>
      </w:r>
      <w:r w:rsidR="00C10797">
        <w:rPr>
          <w:rFonts w:asciiTheme="minorHAnsi" w:hAnsiTheme="minorHAnsi" w:cs="Arial"/>
          <w:i/>
          <w:iCs/>
          <w:sz w:val="20"/>
          <w:szCs w:val="20"/>
        </w:rPr>
        <w:t xml:space="preserve"> </w:t>
      </w:r>
      <w:r w:rsidR="00642210">
        <w:rPr>
          <w:rFonts w:asciiTheme="minorHAnsi" w:hAnsiTheme="minorHAnsi" w:cs="Arial"/>
          <w:iCs/>
          <w:sz w:val="20"/>
          <w:szCs w:val="20"/>
        </w:rPr>
        <w:t>Rowan Doyle</w:t>
      </w:r>
      <w:r w:rsidR="00A74921">
        <w:rPr>
          <w:rFonts w:asciiTheme="minorHAnsi" w:hAnsiTheme="minorHAnsi" w:cs="Arial"/>
          <w:iCs/>
          <w:sz w:val="20"/>
          <w:szCs w:val="20"/>
        </w:rPr>
        <w:t xml:space="preserve"> will discuss current trends in </w:t>
      </w:r>
      <w:r w:rsidR="00642210">
        <w:rPr>
          <w:rFonts w:asciiTheme="minorHAnsi" w:hAnsiTheme="minorHAnsi" w:cs="Arial"/>
          <w:iCs/>
          <w:sz w:val="20"/>
          <w:szCs w:val="20"/>
        </w:rPr>
        <w:t xml:space="preserve">location based and event based </w:t>
      </w:r>
      <w:r w:rsidR="00A74921">
        <w:rPr>
          <w:rFonts w:asciiTheme="minorHAnsi" w:hAnsiTheme="minorHAnsi" w:cs="Arial"/>
          <w:iCs/>
          <w:sz w:val="20"/>
          <w:szCs w:val="20"/>
        </w:rPr>
        <w:t xml:space="preserve">themed entertainment.  </w:t>
      </w:r>
      <w:r w:rsidR="00642210">
        <w:rPr>
          <w:rFonts w:asciiTheme="minorHAnsi" w:hAnsiTheme="minorHAnsi" w:cs="Arial"/>
          <w:iCs/>
          <w:sz w:val="20"/>
          <w:szCs w:val="20"/>
        </w:rPr>
        <w:t>Sh</w:t>
      </w:r>
      <w:r w:rsidR="00A74921">
        <w:rPr>
          <w:rFonts w:asciiTheme="minorHAnsi" w:hAnsiTheme="minorHAnsi" w:cs="Arial"/>
          <w:iCs/>
          <w:sz w:val="20"/>
          <w:szCs w:val="20"/>
        </w:rPr>
        <w:t xml:space="preserve">e </w:t>
      </w:r>
      <w:r w:rsidR="00642210">
        <w:rPr>
          <w:rFonts w:asciiTheme="minorHAnsi" w:hAnsiTheme="minorHAnsi" w:cs="Arial"/>
          <w:iCs/>
          <w:sz w:val="20"/>
          <w:szCs w:val="20"/>
        </w:rPr>
        <w:t>is an independent industry consultant who has worked widely across the industry</w:t>
      </w:r>
      <w:r w:rsidR="00A74921">
        <w:rPr>
          <w:rFonts w:asciiTheme="minorHAnsi" w:hAnsiTheme="minorHAnsi" w:cs="Arial"/>
          <w:iCs/>
          <w:sz w:val="20"/>
          <w:szCs w:val="20"/>
        </w:rPr>
        <w:t>.</w:t>
      </w:r>
    </w:p>
    <w:p w14:paraId="411EB2D6" w14:textId="77777777" w:rsidR="00141AE1" w:rsidRDefault="00141AE1" w:rsidP="009342C4">
      <w:pPr>
        <w:widowControl w:val="0"/>
        <w:autoSpaceDE w:val="0"/>
        <w:autoSpaceDN w:val="0"/>
        <w:adjustRightInd w:val="0"/>
        <w:rPr>
          <w:rFonts w:asciiTheme="minorHAnsi" w:hAnsiTheme="minorHAnsi" w:cs="Arial"/>
          <w:b/>
          <w:bCs/>
          <w:sz w:val="20"/>
          <w:szCs w:val="20"/>
        </w:rPr>
      </w:pPr>
    </w:p>
    <w:p w14:paraId="51BF9701" w14:textId="77777777" w:rsidR="00141AE1" w:rsidRDefault="009342C4" w:rsidP="009342C4">
      <w:pPr>
        <w:widowControl w:val="0"/>
        <w:autoSpaceDE w:val="0"/>
        <w:autoSpaceDN w:val="0"/>
        <w:adjustRightInd w:val="0"/>
        <w:rPr>
          <w:rFonts w:asciiTheme="minorHAnsi" w:hAnsiTheme="minorHAnsi" w:cs="Arial"/>
          <w:b/>
          <w:bCs/>
          <w:sz w:val="20"/>
          <w:szCs w:val="20"/>
        </w:rPr>
      </w:pPr>
      <w:r w:rsidRPr="009342C4">
        <w:rPr>
          <w:rFonts w:asciiTheme="minorHAnsi" w:hAnsiTheme="minorHAnsi" w:cs="Arial"/>
          <w:b/>
          <w:bCs/>
          <w:sz w:val="20"/>
          <w:szCs w:val="20"/>
        </w:rPr>
        <w:t xml:space="preserve">Week 4: </w:t>
      </w:r>
    </w:p>
    <w:p w14:paraId="43B15B67" w14:textId="55250369" w:rsidR="009342C4" w:rsidRPr="009342C4" w:rsidRDefault="009342C4"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i/>
          <w:iCs/>
          <w:sz w:val="20"/>
          <w:szCs w:val="20"/>
        </w:rPr>
        <w:t xml:space="preserve">Lecture: </w:t>
      </w:r>
      <w:proofErr w:type="spellStart"/>
      <w:proofErr w:type="gramStart"/>
      <w:r w:rsidR="00341E52">
        <w:rPr>
          <w:rFonts w:asciiTheme="minorHAnsi" w:hAnsiTheme="minorHAnsi" w:cs="Arial"/>
          <w:sz w:val="20"/>
          <w:szCs w:val="20"/>
        </w:rPr>
        <w:t>tbd</w:t>
      </w:r>
      <w:proofErr w:type="spellEnd"/>
      <w:proofErr w:type="gramEnd"/>
    </w:p>
    <w:p w14:paraId="1D6FD32C" w14:textId="77777777" w:rsidR="00141AE1" w:rsidRDefault="00141AE1" w:rsidP="009342C4">
      <w:pPr>
        <w:widowControl w:val="0"/>
        <w:autoSpaceDE w:val="0"/>
        <w:autoSpaceDN w:val="0"/>
        <w:adjustRightInd w:val="0"/>
        <w:rPr>
          <w:rFonts w:asciiTheme="minorHAnsi" w:hAnsiTheme="minorHAnsi" w:cs="Arial"/>
          <w:b/>
          <w:bCs/>
          <w:sz w:val="20"/>
          <w:szCs w:val="20"/>
        </w:rPr>
      </w:pPr>
    </w:p>
    <w:p w14:paraId="2040835D" w14:textId="77777777" w:rsidR="00141AE1" w:rsidRDefault="009342C4" w:rsidP="009342C4">
      <w:pPr>
        <w:widowControl w:val="0"/>
        <w:autoSpaceDE w:val="0"/>
        <w:autoSpaceDN w:val="0"/>
        <w:adjustRightInd w:val="0"/>
        <w:rPr>
          <w:rFonts w:asciiTheme="minorHAnsi" w:hAnsiTheme="minorHAnsi" w:cs="Arial"/>
          <w:b/>
          <w:bCs/>
          <w:sz w:val="20"/>
          <w:szCs w:val="20"/>
        </w:rPr>
      </w:pPr>
      <w:r w:rsidRPr="009342C4">
        <w:rPr>
          <w:rFonts w:asciiTheme="minorHAnsi" w:hAnsiTheme="minorHAnsi" w:cs="Arial"/>
          <w:b/>
          <w:bCs/>
          <w:sz w:val="20"/>
          <w:szCs w:val="20"/>
        </w:rPr>
        <w:t xml:space="preserve">Week 5: </w:t>
      </w:r>
    </w:p>
    <w:p w14:paraId="24015DDF" w14:textId="25BDFD55" w:rsidR="009342C4" w:rsidRPr="009342C4" w:rsidRDefault="009342C4"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i/>
          <w:iCs/>
          <w:sz w:val="20"/>
          <w:szCs w:val="20"/>
        </w:rPr>
        <w:t>Lecture</w:t>
      </w:r>
      <w:r w:rsidR="00751F3D">
        <w:rPr>
          <w:rFonts w:asciiTheme="minorHAnsi" w:hAnsiTheme="minorHAnsi" w:cs="Arial"/>
          <w:i/>
          <w:iCs/>
          <w:sz w:val="20"/>
          <w:szCs w:val="20"/>
        </w:rPr>
        <w:t>:</w:t>
      </w:r>
      <w:r w:rsidR="00C10797">
        <w:rPr>
          <w:rFonts w:asciiTheme="minorHAnsi" w:hAnsiTheme="minorHAnsi" w:cs="Arial"/>
          <w:i/>
          <w:iCs/>
          <w:sz w:val="20"/>
          <w:szCs w:val="20"/>
        </w:rPr>
        <w:t xml:space="preserve"> </w:t>
      </w:r>
      <w:r w:rsidR="00341E52">
        <w:rPr>
          <w:rFonts w:asciiTheme="minorHAnsi" w:hAnsiTheme="minorHAnsi" w:cs="Arial"/>
          <w:sz w:val="20"/>
          <w:szCs w:val="20"/>
        </w:rPr>
        <w:t xml:space="preserve">Phil </w:t>
      </w:r>
      <w:proofErr w:type="spellStart"/>
      <w:r w:rsidR="00341E52">
        <w:rPr>
          <w:rFonts w:asciiTheme="minorHAnsi" w:hAnsiTheme="minorHAnsi" w:cs="Arial"/>
          <w:sz w:val="20"/>
          <w:szCs w:val="20"/>
        </w:rPr>
        <w:t>Hettema</w:t>
      </w:r>
      <w:proofErr w:type="spellEnd"/>
      <w:r w:rsidR="00341E52">
        <w:rPr>
          <w:rFonts w:asciiTheme="minorHAnsi" w:hAnsiTheme="minorHAnsi" w:cs="Arial"/>
          <w:sz w:val="20"/>
          <w:szCs w:val="20"/>
        </w:rPr>
        <w:t xml:space="preserve"> – Founder and president of THG (formerly The </w:t>
      </w:r>
      <w:proofErr w:type="spellStart"/>
      <w:r w:rsidR="00341E52">
        <w:rPr>
          <w:rFonts w:asciiTheme="minorHAnsi" w:hAnsiTheme="minorHAnsi" w:cs="Arial"/>
          <w:sz w:val="20"/>
          <w:szCs w:val="20"/>
        </w:rPr>
        <w:t>Hettema</w:t>
      </w:r>
      <w:proofErr w:type="spellEnd"/>
      <w:r w:rsidR="00341E52">
        <w:rPr>
          <w:rFonts w:asciiTheme="minorHAnsi" w:hAnsiTheme="minorHAnsi" w:cs="Arial"/>
          <w:sz w:val="20"/>
          <w:szCs w:val="20"/>
        </w:rPr>
        <w:t xml:space="preserve"> Group) and prior to that head of creative for Universal Creative, who lead the development of Universal’s first, ground up designed theme park, Islands of Adventure, will take us through how one master plans a whole theme park.</w:t>
      </w:r>
    </w:p>
    <w:p w14:paraId="677A432A" w14:textId="77777777" w:rsidR="00141AE1" w:rsidRDefault="00141AE1" w:rsidP="009342C4">
      <w:pPr>
        <w:widowControl w:val="0"/>
        <w:autoSpaceDE w:val="0"/>
        <w:autoSpaceDN w:val="0"/>
        <w:adjustRightInd w:val="0"/>
        <w:rPr>
          <w:rFonts w:asciiTheme="minorHAnsi" w:hAnsiTheme="minorHAnsi" w:cs="Arial"/>
          <w:b/>
          <w:bCs/>
          <w:sz w:val="20"/>
          <w:szCs w:val="20"/>
        </w:rPr>
      </w:pPr>
    </w:p>
    <w:p w14:paraId="22281B9B" w14:textId="77777777" w:rsidR="009554A2" w:rsidRPr="00547E4E" w:rsidRDefault="009554A2" w:rsidP="009554A2">
      <w:pPr>
        <w:widowControl w:val="0"/>
        <w:autoSpaceDE w:val="0"/>
        <w:autoSpaceDN w:val="0"/>
        <w:adjustRightInd w:val="0"/>
        <w:rPr>
          <w:rFonts w:asciiTheme="minorHAnsi" w:hAnsiTheme="minorHAnsi" w:cs="Arial"/>
          <w:b/>
          <w:bCs/>
          <w:sz w:val="20"/>
          <w:szCs w:val="20"/>
        </w:rPr>
      </w:pPr>
    </w:p>
    <w:p w14:paraId="392A8EEB" w14:textId="77777777" w:rsidR="00341E52" w:rsidRDefault="00087F1D" w:rsidP="00087F1D">
      <w:pPr>
        <w:widowControl w:val="0"/>
        <w:autoSpaceDE w:val="0"/>
        <w:autoSpaceDN w:val="0"/>
        <w:adjustRightInd w:val="0"/>
        <w:rPr>
          <w:rFonts w:asciiTheme="minorHAnsi" w:hAnsiTheme="minorHAnsi" w:cs="Arial"/>
          <w:b/>
          <w:bCs/>
          <w:sz w:val="20"/>
          <w:szCs w:val="20"/>
        </w:rPr>
      </w:pPr>
      <w:r w:rsidRPr="00547E4E">
        <w:rPr>
          <w:rFonts w:asciiTheme="minorHAnsi" w:hAnsiTheme="minorHAnsi" w:cs="Arial"/>
          <w:b/>
          <w:bCs/>
          <w:sz w:val="20"/>
          <w:szCs w:val="20"/>
        </w:rPr>
        <w:t xml:space="preserve">Week </w:t>
      </w:r>
      <w:r w:rsidR="00751F3D">
        <w:rPr>
          <w:rFonts w:asciiTheme="minorHAnsi" w:hAnsiTheme="minorHAnsi" w:cs="Arial"/>
          <w:b/>
          <w:bCs/>
          <w:sz w:val="20"/>
          <w:szCs w:val="20"/>
        </w:rPr>
        <w:t>6</w:t>
      </w:r>
      <w:r w:rsidRPr="00547E4E">
        <w:rPr>
          <w:rFonts w:asciiTheme="minorHAnsi" w:hAnsiTheme="minorHAnsi" w:cs="Arial"/>
          <w:b/>
          <w:bCs/>
          <w:sz w:val="20"/>
          <w:szCs w:val="20"/>
        </w:rPr>
        <w:t xml:space="preserve">: </w:t>
      </w:r>
      <w:r>
        <w:rPr>
          <w:rFonts w:asciiTheme="minorHAnsi" w:hAnsiTheme="minorHAnsi" w:cs="Arial"/>
          <w:b/>
          <w:bCs/>
          <w:sz w:val="20"/>
          <w:szCs w:val="20"/>
        </w:rPr>
        <w:t xml:space="preserve"> </w:t>
      </w:r>
    </w:p>
    <w:p w14:paraId="5D1716E0" w14:textId="0E0B9F83" w:rsidR="00341E52" w:rsidRDefault="00341E52" w:rsidP="00087F1D">
      <w:pPr>
        <w:widowControl w:val="0"/>
        <w:autoSpaceDE w:val="0"/>
        <w:autoSpaceDN w:val="0"/>
        <w:adjustRightInd w:val="0"/>
        <w:rPr>
          <w:rFonts w:asciiTheme="minorHAnsi" w:hAnsiTheme="minorHAnsi" w:cs="Arial"/>
          <w:bCs/>
          <w:sz w:val="20"/>
          <w:szCs w:val="20"/>
        </w:rPr>
      </w:pPr>
      <w:r>
        <w:rPr>
          <w:rFonts w:asciiTheme="minorHAnsi" w:hAnsiTheme="minorHAnsi" w:cs="Arial"/>
          <w:bCs/>
          <w:i/>
          <w:sz w:val="20"/>
          <w:szCs w:val="20"/>
        </w:rPr>
        <w:t xml:space="preserve">Lecture:  </w:t>
      </w:r>
      <w:r>
        <w:rPr>
          <w:rFonts w:asciiTheme="minorHAnsi" w:hAnsiTheme="minorHAnsi" w:cs="Arial"/>
          <w:bCs/>
          <w:sz w:val="20"/>
          <w:szCs w:val="20"/>
        </w:rPr>
        <w:t xml:space="preserve">Greg Mac </w:t>
      </w:r>
      <w:proofErr w:type="spellStart"/>
      <w:r>
        <w:rPr>
          <w:rFonts w:asciiTheme="minorHAnsi" w:hAnsiTheme="minorHAnsi" w:cs="Arial"/>
          <w:bCs/>
          <w:sz w:val="20"/>
          <w:szCs w:val="20"/>
        </w:rPr>
        <w:t>Laurin</w:t>
      </w:r>
      <w:proofErr w:type="spellEnd"/>
      <w:r>
        <w:rPr>
          <w:rFonts w:asciiTheme="minorHAnsi" w:hAnsiTheme="minorHAnsi" w:cs="Arial"/>
          <w:bCs/>
          <w:sz w:val="20"/>
          <w:szCs w:val="20"/>
        </w:rPr>
        <w:t xml:space="preserve"> will talk about special effects design for theme parks and museums.  Part of his talk includes handing out Pepper’s Ghost kits so that students can learn how to work with a Pepper’s Ghost illusion by directly manipulating one.</w:t>
      </w:r>
    </w:p>
    <w:p w14:paraId="031314A5" w14:textId="77777777" w:rsidR="00341E52" w:rsidRDefault="00341E52" w:rsidP="00087F1D">
      <w:pPr>
        <w:widowControl w:val="0"/>
        <w:autoSpaceDE w:val="0"/>
        <w:autoSpaceDN w:val="0"/>
        <w:adjustRightInd w:val="0"/>
        <w:rPr>
          <w:rFonts w:asciiTheme="minorHAnsi" w:hAnsiTheme="minorHAnsi" w:cs="Arial"/>
          <w:bCs/>
          <w:sz w:val="20"/>
          <w:szCs w:val="20"/>
        </w:rPr>
      </w:pPr>
    </w:p>
    <w:p w14:paraId="6EF32674" w14:textId="6D67E299" w:rsidR="00341E52" w:rsidRDefault="00341E52" w:rsidP="00087F1D">
      <w:pPr>
        <w:widowControl w:val="0"/>
        <w:autoSpaceDE w:val="0"/>
        <w:autoSpaceDN w:val="0"/>
        <w:adjustRightInd w:val="0"/>
        <w:rPr>
          <w:rFonts w:asciiTheme="minorHAnsi" w:hAnsiTheme="minorHAnsi" w:cs="Arial"/>
          <w:b/>
          <w:bCs/>
          <w:sz w:val="20"/>
          <w:szCs w:val="20"/>
        </w:rPr>
      </w:pPr>
      <w:r>
        <w:rPr>
          <w:rFonts w:asciiTheme="minorHAnsi" w:hAnsiTheme="minorHAnsi" w:cs="Arial"/>
          <w:b/>
          <w:bCs/>
          <w:sz w:val="20"/>
          <w:szCs w:val="20"/>
        </w:rPr>
        <w:t>Week 7:</w:t>
      </w:r>
    </w:p>
    <w:p w14:paraId="01171406" w14:textId="23A386F6" w:rsidR="00341E52" w:rsidRDefault="00341E52" w:rsidP="00087F1D">
      <w:pPr>
        <w:widowControl w:val="0"/>
        <w:autoSpaceDE w:val="0"/>
        <w:autoSpaceDN w:val="0"/>
        <w:adjustRightInd w:val="0"/>
        <w:rPr>
          <w:rFonts w:asciiTheme="minorHAnsi" w:hAnsiTheme="minorHAnsi" w:cs="Arial"/>
          <w:bCs/>
          <w:sz w:val="20"/>
          <w:szCs w:val="20"/>
        </w:rPr>
      </w:pPr>
      <w:r>
        <w:rPr>
          <w:rFonts w:asciiTheme="minorHAnsi" w:hAnsiTheme="minorHAnsi" w:cs="Arial"/>
          <w:bCs/>
          <w:i/>
          <w:sz w:val="20"/>
          <w:szCs w:val="20"/>
        </w:rPr>
        <w:t xml:space="preserve">Lecture:  </w:t>
      </w:r>
      <w:r>
        <w:rPr>
          <w:rFonts w:asciiTheme="minorHAnsi" w:hAnsiTheme="minorHAnsi" w:cs="Arial"/>
          <w:bCs/>
          <w:sz w:val="20"/>
          <w:szCs w:val="20"/>
        </w:rPr>
        <w:t xml:space="preserve">Seth Cover – co-founder of </w:t>
      </w:r>
      <w:proofErr w:type="spellStart"/>
      <w:r>
        <w:rPr>
          <w:rFonts w:asciiTheme="minorHAnsi" w:hAnsiTheme="minorHAnsi" w:cs="Arial"/>
          <w:bCs/>
          <w:sz w:val="20"/>
          <w:szCs w:val="20"/>
        </w:rPr>
        <w:t>MyCoToo</w:t>
      </w:r>
      <w:proofErr w:type="spellEnd"/>
      <w:r>
        <w:rPr>
          <w:rFonts w:asciiTheme="minorHAnsi" w:hAnsiTheme="minorHAnsi" w:cs="Arial"/>
          <w:bCs/>
          <w:sz w:val="20"/>
          <w:szCs w:val="20"/>
        </w:rPr>
        <w:t xml:space="preserve">, a leading industry design firm, will talk about a subject </w:t>
      </w:r>
      <w:proofErr w:type="spellStart"/>
      <w:proofErr w:type="gramStart"/>
      <w:r>
        <w:rPr>
          <w:rFonts w:asciiTheme="minorHAnsi" w:hAnsiTheme="minorHAnsi" w:cs="Arial"/>
          <w:bCs/>
          <w:sz w:val="20"/>
          <w:szCs w:val="20"/>
        </w:rPr>
        <w:t>tbd</w:t>
      </w:r>
      <w:proofErr w:type="spellEnd"/>
      <w:proofErr w:type="gramEnd"/>
      <w:r>
        <w:rPr>
          <w:rFonts w:asciiTheme="minorHAnsi" w:hAnsiTheme="minorHAnsi" w:cs="Arial"/>
          <w:bCs/>
          <w:sz w:val="20"/>
          <w:szCs w:val="20"/>
        </w:rPr>
        <w:t>.</w:t>
      </w:r>
    </w:p>
    <w:p w14:paraId="012C82D3" w14:textId="77777777" w:rsidR="00341E52" w:rsidRPr="00E87FB3" w:rsidRDefault="00341E52" w:rsidP="00087F1D">
      <w:pPr>
        <w:widowControl w:val="0"/>
        <w:autoSpaceDE w:val="0"/>
        <w:autoSpaceDN w:val="0"/>
        <w:adjustRightInd w:val="0"/>
        <w:rPr>
          <w:rFonts w:asciiTheme="minorHAnsi" w:hAnsiTheme="minorHAnsi" w:cs="Arial"/>
          <w:bCs/>
          <w:sz w:val="20"/>
          <w:szCs w:val="20"/>
        </w:rPr>
      </w:pPr>
    </w:p>
    <w:p w14:paraId="537D4895" w14:textId="77777777" w:rsidR="00341E52" w:rsidRDefault="00341E52" w:rsidP="00087F1D">
      <w:pPr>
        <w:widowControl w:val="0"/>
        <w:autoSpaceDE w:val="0"/>
        <w:autoSpaceDN w:val="0"/>
        <w:adjustRightInd w:val="0"/>
        <w:rPr>
          <w:rFonts w:asciiTheme="minorHAnsi" w:hAnsiTheme="minorHAnsi" w:cs="Arial"/>
          <w:b/>
          <w:bCs/>
          <w:sz w:val="20"/>
          <w:szCs w:val="20"/>
        </w:rPr>
      </w:pPr>
      <w:r>
        <w:rPr>
          <w:rFonts w:asciiTheme="minorHAnsi" w:hAnsiTheme="minorHAnsi" w:cs="Arial"/>
          <w:b/>
          <w:bCs/>
          <w:sz w:val="20"/>
          <w:szCs w:val="20"/>
        </w:rPr>
        <w:lastRenderedPageBreak/>
        <w:t>Week 8:</w:t>
      </w:r>
    </w:p>
    <w:p w14:paraId="77335E5D" w14:textId="5ED2CC90" w:rsidR="00341E52" w:rsidRDefault="00341E52" w:rsidP="00087F1D">
      <w:pPr>
        <w:widowControl w:val="0"/>
        <w:autoSpaceDE w:val="0"/>
        <w:autoSpaceDN w:val="0"/>
        <w:adjustRightInd w:val="0"/>
        <w:rPr>
          <w:rFonts w:asciiTheme="minorHAnsi" w:hAnsiTheme="minorHAnsi" w:cs="Arial"/>
          <w:bCs/>
          <w:sz w:val="20"/>
          <w:szCs w:val="20"/>
        </w:rPr>
      </w:pPr>
      <w:r>
        <w:rPr>
          <w:rFonts w:asciiTheme="minorHAnsi" w:hAnsiTheme="minorHAnsi" w:cs="Arial"/>
          <w:bCs/>
          <w:i/>
          <w:sz w:val="20"/>
          <w:szCs w:val="20"/>
        </w:rPr>
        <w:t xml:space="preserve">Lecture:  Scott Trowbridge – </w:t>
      </w:r>
      <w:r>
        <w:rPr>
          <w:rFonts w:asciiTheme="minorHAnsi" w:hAnsiTheme="minorHAnsi" w:cs="Arial"/>
          <w:bCs/>
          <w:sz w:val="20"/>
          <w:szCs w:val="20"/>
        </w:rPr>
        <w:t>Scott, currently an SVP at Walt Disney Imagineering and leader of Disney’s Star Cruiser hotel and also the Galaxy’s Edge land at Disneyland.  (Also formerly with Universal where he lead the Harry Potter and Spiderman attraction developments) will discuss the development of the latest Disney projects that have been announced.</w:t>
      </w:r>
    </w:p>
    <w:p w14:paraId="5D09DF92" w14:textId="77777777" w:rsidR="00341E52" w:rsidRPr="00E87FB3" w:rsidRDefault="00341E52" w:rsidP="00087F1D">
      <w:pPr>
        <w:widowControl w:val="0"/>
        <w:autoSpaceDE w:val="0"/>
        <w:autoSpaceDN w:val="0"/>
        <w:adjustRightInd w:val="0"/>
        <w:rPr>
          <w:rFonts w:asciiTheme="minorHAnsi" w:hAnsiTheme="minorHAnsi" w:cs="Arial"/>
          <w:bCs/>
          <w:sz w:val="20"/>
          <w:szCs w:val="20"/>
        </w:rPr>
      </w:pPr>
    </w:p>
    <w:p w14:paraId="637B095A" w14:textId="57FE9910" w:rsidR="009342C4" w:rsidRPr="00547E4E" w:rsidRDefault="00341E52" w:rsidP="00087F1D">
      <w:pPr>
        <w:widowControl w:val="0"/>
        <w:autoSpaceDE w:val="0"/>
        <w:autoSpaceDN w:val="0"/>
        <w:adjustRightInd w:val="0"/>
        <w:rPr>
          <w:rFonts w:asciiTheme="minorHAnsi" w:hAnsiTheme="minorHAnsi" w:cs="Arial"/>
          <w:b/>
          <w:bCs/>
          <w:sz w:val="20"/>
          <w:szCs w:val="20"/>
        </w:rPr>
      </w:pPr>
      <w:r>
        <w:rPr>
          <w:rFonts w:asciiTheme="minorHAnsi" w:hAnsiTheme="minorHAnsi" w:cs="Arial"/>
          <w:bCs/>
          <w:sz w:val="20"/>
          <w:szCs w:val="20"/>
        </w:rPr>
        <w:t xml:space="preserve">This week is also </w:t>
      </w:r>
      <w:r w:rsidR="00087F1D">
        <w:rPr>
          <w:rFonts w:asciiTheme="minorHAnsi" w:hAnsiTheme="minorHAnsi" w:cs="Arial"/>
          <w:b/>
          <w:bCs/>
          <w:sz w:val="20"/>
          <w:szCs w:val="20"/>
        </w:rPr>
        <w:t xml:space="preserve">- </w:t>
      </w:r>
      <w:r w:rsidR="009342C4" w:rsidRPr="00547E4E">
        <w:rPr>
          <w:rFonts w:asciiTheme="minorHAnsi" w:hAnsiTheme="minorHAnsi" w:cs="Arial"/>
          <w:i/>
          <w:iCs/>
          <w:sz w:val="20"/>
          <w:szCs w:val="20"/>
        </w:rPr>
        <w:t xml:space="preserve">Pre-Mid-Term Review </w:t>
      </w:r>
    </w:p>
    <w:p w14:paraId="0222BDA1" w14:textId="26A7A442" w:rsidR="009342C4" w:rsidRPr="009342C4" w:rsidRDefault="00341E52" w:rsidP="009342C4">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Aside from Scott’s talk, this</w:t>
      </w:r>
      <w:r w:rsidRPr="009342C4">
        <w:rPr>
          <w:rFonts w:asciiTheme="minorHAnsi" w:hAnsiTheme="minorHAnsi" w:cs="Arial"/>
          <w:sz w:val="20"/>
          <w:szCs w:val="20"/>
        </w:rPr>
        <w:t xml:space="preserve"> </w:t>
      </w:r>
      <w:r w:rsidR="009342C4" w:rsidRPr="009342C4">
        <w:rPr>
          <w:rFonts w:asciiTheme="minorHAnsi" w:hAnsiTheme="minorHAnsi" w:cs="Arial"/>
          <w:sz w:val="20"/>
          <w:szCs w:val="20"/>
        </w:rPr>
        <w:t xml:space="preserve">week is different from the prior weeks.  </w:t>
      </w:r>
      <w:r>
        <w:rPr>
          <w:rFonts w:asciiTheme="minorHAnsi" w:hAnsiTheme="minorHAnsi" w:cs="Arial"/>
          <w:sz w:val="20"/>
          <w:szCs w:val="20"/>
        </w:rPr>
        <w:t>T</w:t>
      </w:r>
      <w:r w:rsidR="009342C4" w:rsidRPr="009342C4">
        <w:rPr>
          <w:rFonts w:asciiTheme="minorHAnsi" w:hAnsiTheme="minorHAnsi" w:cs="Arial"/>
          <w:sz w:val="20"/>
          <w:szCs w:val="20"/>
        </w:rPr>
        <w:t>he large research teams will present the first of their larger research projects to the instructor</w:t>
      </w:r>
      <w:r w:rsidR="00C10797">
        <w:rPr>
          <w:rFonts w:asciiTheme="minorHAnsi" w:hAnsiTheme="minorHAnsi" w:cs="Arial"/>
          <w:sz w:val="20"/>
          <w:szCs w:val="20"/>
        </w:rPr>
        <w:t xml:space="preserve">s and </w:t>
      </w:r>
      <w:r w:rsidR="00087F1D">
        <w:rPr>
          <w:rFonts w:asciiTheme="minorHAnsi" w:hAnsiTheme="minorHAnsi" w:cs="Arial"/>
          <w:sz w:val="20"/>
          <w:szCs w:val="20"/>
        </w:rPr>
        <w:t xml:space="preserve">possibly </w:t>
      </w:r>
      <w:r w:rsidR="00C10797">
        <w:rPr>
          <w:rFonts w:asciiTheme="minorHAnsi" w:hAnsiTheme="minorHAnsi" w:cs="Arial"/>
          <w:sz w:val="20"/>
          <w:szCs w:val="20"/>
        </w:rPr>
        <w:t xml:space="preserve">a jury of </w:t>
      </w:r>
      <w:proofErr w:type="gramStart"/>
      <w:r w:rsidR="00C10797">
        <w:rPr>
          <w:rFonts w:asciiTheme="minorHAnsi" w:hAnsiTheme="minorHAnsi" w:cs="Arial"/>
          <w:sz w:val="20"/>
          <w:szCs w:val="20"/>
        </w:rPr>
        <w:t xml:space="preserve">guests </w:t>
      </w:r>
      <w:r w:rsidR="009342C4" w:rsidRPr="009342C4">
        <w:rPr>
          <w:rFonts w:asciiTheme="minorHAnsi" w:hAnsiTheme="minorHAnsi" w:cs="Arial"/>
          <w:sz w:val="20"/>
          <w:szCs w:val="20"/>
        </w:rPr>
        <w:t xml:space="preserve"> for</w:t>
      </w:r>
      <w:proofErr w:type="gramEnd"/>
      <w:r w:rsidR="009342C4" w:rsidRPr="009342C4">
        <w:rPr>
          <w:rFonts w:asciiTheme="minorHAnsi" w:hAnsiTheme="minorHAnsi" w:cs="Arial"/>
          <w:sz w:val="20"/>
          <w:szCs w:val="20"/>
        </w:rPr>
        <w:t xml:space="preserve"> evaluation and feedback.  Note that these presentations are presumed to be 15 – 20 minutes in duration, with the rest of a half an hour being devoted to feedback from the instructor</w:t>
      </w:r>
      <w:r w:rsidR="00C10797">
        <w:rPr>
          <w:rFonts w:asciiTheme="minorHAnsi" w:hAnsiTheme="minorHAnsi" w:cs="Arial"/>
          <w:sz w:val="20"/>
          <w:szCs w:val="20"/>
        </w:rPr>
        <w:t>s and guest professionals</w:t>
      </w:r>
      <w:r w:rsidR="009342C4" w:rsidRPr="009342C4">
        <w:rPr>
          <w:rFonts w:asciiTheme="minorHAnsi" w:hAnsiTheme="minorHAnsi" w:cs="Arial"/>
          <w:sz w:val="20"/>
          <w:szCs w:val="20"/>
        </w:rPr>
        <w:t>.  Over the next week the team will make use of that feedback to finalize their mid-term presentation for review and grading.</w:t>
      </w:r>
    </w:p>
    <w:p w14:paraId="09D18D9A" w14:textId="77777777" w:rsidR="009342C4" w:rsidRPr="009342C4" w:rsidRDefault="009342C4" w:rsidP="009342C4">
      <w:pPr>
        <w:widowControl w:val="0"/>
        <w:autoSpaceDE w:val="0"/>
        <w:autoSpaceDN w:val="0"/>
        <w:adjustRightInd w:val="0"/>
        <w:rPr>
          <w:rFonts w:asciiTheme="minorHAnsi" w:hAnsiTheme="minorHAnsi" w:cs="Arial"/>
          <w:b/>
          <w:bCs/>
          <w:sz w:val="20"/>
          <w:szCs w:val="20"/>
        </w:rPr>
      </w:pPr>
    </w:p>
    <w:p w14:paraId="473204B2" w14:textId="08553A24" w:rsidR="009342C4" w:rsidRPr="009342C4" w:rsidRDefault="009342C4" w:rsidP="009342C4">
      <w:pPr>
        <w:widowControl w:val="0"/>
        <w:autoSpaceDE w:val="0"/>
        <w:autoSpaceDN w:val="0"/>
        <w:adjustRightInd w:val="0"/>
        <w:rPr>
          <w:rFonts w:asciiTheme="minorHAnsi" w:hAnsiTheme="minorHAnsi" w:cs="Arial"/>
          <w:i/>
          <w:sz w:val="20"/>
          <w:szCs w:val="20"/>
        </w:rPr>
      </w:pPr>
      <w:r w:rsidRPr="009342C4">
        <w:rPr>
          <w:rFonts w:asciiTheme="minorHAnsi" w:hAnsiTheme="minorHAnsi" w:cs="Arial"/>
          <w:b/>
          <w:bCs/>
          <w:sz w:val="20"/>
          <w:szCs w:val="20"/>
        </w:rPr>
        <w:t xml:space="preserve">Week </w:t>
      </w:r>
      <w:r w:rsidR="004B6443">
        <w:rPr>
          <w:rFonts w:asciiTheme="minorHAnsi" w:hAnsiTheme="minorHAnsi" w:cs="Arial"/>
          <w:b/>
          <w:bCs/>
          <w:sz w:val="20"/>
          <w:szCs w:val="20"/>
        </w:rPr>
        <w:t>9</w:t>
      </w:r>
      <w:r w:rsidRPr="009342C4">
        <w:rPr>
          <w:rFonts w:asciiTheme="minorHAnsi" w:hAnsiTheme="minorHAnsi" w:cs="Arial"/>
          <w:b/>
          <w:bCs/>
          <w:sz w:val="20"/>
          <w:szCs w:val="20"/>
        </w:rPr>
        <w:t xml:space="preserve">: </w:t>
      </w:r>
      <w:r w:rsidRPr="009342C4">
        <w:rPr>
          <w:rFonts w:asciiTheme="minorHAnsi" w:hAnsiTheme="minorHAnsi" w:cs="Arial"/>
          <w:i/>
          <w:sz w:val="20"/>
          <w:szCs w:val="20"/>
        </w:rPr>
        <w:t>Mid-Term Presentation</w:t>
      </w:r>
    </w:p>
    <w:p w14:paraId="64EAF087" w14:textId="4E3CB8AA" w:rsidR="009342C4" w:rsidRPr="009342C4" w:rsidRDefault="009342C4" w:rsidP="009342C4">
      <w:pPr>
        <w:widowControl w:val="0"/>
        <w:autoSpaceDE w:val="0"/>
        <w:autoSpaceDN w:val="0"/>
        <w:adjustRightInd w:val="0"/>
        <w:rPr>
          <w:rFonts w:asciiTheme="minorHAnsi" w:hAnsiTheme="minorHAnsi" w:cs="Arial"/>
          <w:b/>
          <w:bCs/>
          <w:sz w:val="20"/>
          <w:szCs w:val="20"/>
        </w:rPr>
      </w:pPr>
      <w:r w:rsidRPr="009342C4">
        <w:rPr>
          <w:rFonts w:asciiTheme="minorHAnsi" w:hAnsiTheme="minorHAnsi" w:cs="Arial"/>
          <w:sz w:val="20"/>
          <w:szCs w:val="20"/>
        </w:rPr>
        <w:t xml:space="preserve">This week the students will again present their mid-term presentation, however this time it will be not only to the instructor, but also to a panel of industry professionals </w:t>
      </w:r>
      <w:r w:rsidR="00087F1D">
        <w:rPr>
          <w:rFonts w:asciiTheme="minorHAnsi" w:hAnsiTheme="minorHAnsi" w:cs="Arial"/>
          <w:sz w:val="20"/>
          <w:szCs w:val="20"/>
        </w:rPr>
        <w:t xml:space="preserve">(this week to include </w:t>
      </w:r>
      <w:r w:rsidR="00751F3D">
        <w:rPr>
          <w:rFonts w:asciiTheme="minorHAnsi" w:hAnsiTheme="minorHAnsi" w:cs="Arial"/>
          <w:sz w:val="20"/>
          <w:szCs w:val="20"/>
        </w:rPr>
        <w:t xml:space="preserve">Susan Beth Smith and Doris </w:t>
      </w:r>
      <w:proofErr w:type="spellStart"/>
      <w:r w:rsidR="00751F3D">
        <w:rPr>
          <w:rFonts w:asciiTheme="minorHAnsi" w:hAnsiTheme="minorHAnsi" w:cs="Arial"/>
          <w:sz w:val="20"/>
          <w:szCs w:val="20"/>
        </w:rPr>
        <w:t>Hardoon</w:t>
      </w:r>
      <w:proofErr w:type="spellEnd"/>
      <w:r w:rsidR="00087F1D">
        <w:rPr>
          <w:rFonts w:asciiTheme="minorHAnsi" w:hAnsiTheme="minorHAnsi" w:cs="Arial"/>
          <w:sz w:val="20"/>
          <w:szCs w:val="20"/>
        </w:rPr>
        <w:t xml:space="preserve"> (and others) </w:t>
      </w:r>
      <w:r w:rsidRPr="009342C4">
        <w:rPr>
          <w:rFonts w:asciiTheme="minorHAnsi" w:hAnsiTheme="minorHAnsi" w:cs="Arial"/>
          <w:sz w:val="20"/>
          <w:szCs w:val="20"/>
        </w:rPr>
        <w:t>who will provide feedback.</w:t>
      </w:r>
      <w:r w:rsidR="00C10797">
        <w:rPr>
          <w:rFonts w:asciiTheme="minorHAnsi" w:hAnsiTheme="minorHAnsi" w:cs="Arial"/>
          <w:sz w:val="20"/>
          <w:szCs w:val="20"/>
        </w:rPr>
        <w:t xml:space="preserve"> </w:t>
      </w:r>
      <w:r w:rsidR="00087F1D">
        <w:rPr>
          <w:rFonts w:asciiTheme="minorHAnsi" w:hAnsiTheme="minorHAnsi" w:cs="Arial"/>
          <w:sz w:val="20"/>
          <w:szCs w:val="20"/>
        </w:rPr>
        <w:t xml:space="preserve"> </w:t>
      </w:r>
      <w:r w:rsidRPr="009342C4">
        <w:rPr>
          <w:rFonts w:asciiTheme="minorHAnsi" w:hAnsiTheme="minorHAnsi" w:cs="Arial"/>
          <w:sz w:val="20"/>
          <w:szCs w:val="20"/>
        </w:rPr>
        <w:t>As before the presumption is that the team will present for 15 – 20 minutes and that the jury will use the rest of a half an hour for feedback.</w:t>
      </w:r>
    </w:p>
    <w:p w14:paraId="52F7F9EA" w14:textId="77777777" w:rsidR="00141AE1" w:rsidRDefault="00141AE1" w:rsidP="009342C4">
      <w:pPr>
        <w:widowControl w:val="0"/>
        <w:autoSpaceDE w:val="0"/>
        <w:autoSpaceDN w:val="0"/>
        <w:adjustRightInd w:val="0"/>
        <w:rPr>
          <w:rFonts w:asciiTheme="minorHAnsi" w:hAnsiTheme="minorHAnsi" w:cs="Arial"/>
          <w:b/>
          <w:bCs/>
          <w:sz w:val="20"/>
          <w:szCs w:val="20"/>
        </w:rPr>
      </w:pPr>
    </w:p>
    <w:p w14:paraId="1583821D" w14:textId="69D64B9B" w:rsidR="004B6443" w:rsidRDefault="004B6443" w:rsidP="004B6443">
      <w:pPr>
        <w:widowControl w:val="0"/>
        <w:autoSpaceDE w:val="0"/>
        <w:autoSpaceDN w:val="0"/>
        <w:adjustRightInd w:val="0"/>
        <w:rPr>
          <w:rFonts w:asciiTheme="minorHAnsi" w:hAnsiTheme="minorHAnsi" w:cs="Arial"/>
          <w:b/>
          <w:bCs/>
          <w:sz w:val="20"/>
          <w:szCs w:val="20"/>
        </w:rPr>
      </w:pPr>
      <w:r>
        <w:rPr>
          <w:rFonts w:asciiTheme="minorHAnsi" w:hAnsiTheme="minorHAnsi" w:cs="Arial"/>
          <w:b/>
          <w:bCs/>
          <w:sz w:val="20"/>
          <w:szCs w:val="20"/>
        </w:rPr>
        <w:t>Week including Wednesday, March 15</w:t>
      </w:r>
      <w:r w:rsidRPr="00547E4E">
        <w:rPr>
          <w:rFonts w:asciiTheme="minorHAnsi" w:hAnsiTheme="minorHAnsi" w:cs="Arial"/>
          <w:b/>
          <w:bCs/>
          <w:sz w:val="20"/>
          <w:szCs w:val="20"/>
          <w:vertAlign w:val="superscript"/>
        </w:rPr>
        <w:t>th</w:t>
      </w:r>
      <w:r>
        <w:rPr>
          <w:rFonts w:asciiTheme="minorHAnsi" w:hAnsiTheme="minorHAnsi" w:cs="Arial"/>
          <w:b/>
          <w:bCs/>
          <w:sz w:val="20"/>
          <w:szCs w:val="20"/>
        </w:rPr>
        <w:t xml:space="preserve"> </w:t>
      </w:r>
      <w:proofErr w:type="gramStart"/>
      <w:r>
        <w:rPr>
          <w:rFonts w:asciiTheme="minorHAnsi" w:hAnsiTheme="minorHAnsi" w:cs="Arial"/>
          <w:b/>
          <w:bCs/>
          <w:sz w:val="20"/>
          <w:szCs w:val="20"/>
        </w:rPr>
        <w:t>-  Spring</w:t>
      </w:r>
      <w:proofErr w:type="gramEnd"/>
      <w:r>
        <w:rPr>
          <w:rFonts w:asciiTheme="minorHAnsi" w:hAnsiTheme="minorHAnsi" w:cs="Arial"/>
          <w:b/>
          <w:bCs/>
          <w:sz w:val="20"/>
          <w:szCs w:val="20"/>
        </w:rPr>
        <w:t xml:space="preserve"> Break – No Class.</w:t>
      </w:r>
    </w:p>
    <w:p w14:paraId="71234868" w14:textId="77777777" w:rsidR="004B6443" w:rsidRDefault="004B6443" w:rsidP="009342C4">
      <w:pPr>
        <w:widowControl w:val="0"/>
        <w:autoSpaceDE w:val="0"/>
        <w:autoSpaceDN w:val="0"/>
        <w:adjustRightInd w:val="0"/>
        <w:rPr>
          <w:rFonts w:asciiTheme="minorHAnsi" w:hAnsiTheme="minorHAnsi" w:cs="Arial"/>
          <w:b/>
          <w:bCs/>
          <w:sz w:val="20"/>
          <w:szCs w:val="20"/>
        </w:rPr>
      </w:pPr>
    </w:p>
    <w:p w14:paraId="0E3B5EA7" w14:textId="48A43977" w:rsidR="00141AE1" w:rsidRDefault="009342C4" w:rsidP="009342C4">
      <w:pPr>
        <w:widowControl w:val="0"/>
        <w:autoSpaceDE w:val="0"/>
        <w:autoSpaceDN w:val="0"/>
        <w:adjustRightInd w:val="0"/>
        <w:rPr>
          <w:rFonts w:asciiTheme="minorHAnsi" w:hAnsiTheme="minorHAnsi" w:cs="Arial"/>
          <w:b/>
          <w:bCs/>
          <w:sz w:val="20"/>
          <w:szCs w:val="20"/>
        </w:rPr>
      </w:pPr>
      <w:r w:rsidRPr="009342C4">
        <w:rPr>
          <w:rFonts w:asciiTheme="minorHAnsi" w:hAnsiTheme="minorHAnsi" w:cs="Arial"/>
          <w:b/>
          <w:bCs/>
          <w:sz w:val="20"/>
          <w:szCs w:val="20"/>
        </w:rPr>
        <w:t xml:space="preserve">Week </w:t>
      </w:r>
      <w:r w:rsidR="004B6443">
        <w:rPr>
          <w:rFonts w:asciiTheme="minorHAnsi" w:hAnsiTheme="minorHAnsi" w:cs="Arial"/>
          <w:b/>
          <w:bCs/>
          <w:sz w:val="20"/>
          <w:szCs w:val="20"/>
        </w:rPr>
        <w:t>10</w:t>
      </w:r>
      <w:r w:rsidRPr="009342C4">
        <w:rPr>
          <w:rFonts w:asciiTheme="minorHAnsi" w:hAnsiTheme="minorHAnsi" w:cs="Arial"/>
          <w:b/>
          <w:bCs/>
          <w:sz w:val="20"/>
          <w:szCs w:val="20"/>
        </w:rPr>
        <w:t xml:space="preserve">: </w:t>
      </w:r>
    </w:p>
    <w:p w14:paraId="20249484" w14:textId="0B419910" w:rsidR="009342C4" w:rsidRPr="009342C4" w:rsidRDefault="009342C4"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i/>
          <w:iCs/>
          <w:sz w:val="20"/>
          <w:szCs w:val="20"/>
        </w:rPr>
        <w:t xml:space="preserve">Lecture: </w:t>
      </w:r>
      <w:r w:rsidR="004B6443">
        <w:rPr>
          <w:rFonts w:asciiTheme="minorHAnsi" w:hAnsiTheme="minorHAnsi" w:cs="Arial"/>
          <w:sz w:val="20"/>
          <w:szCs w:val="20"/>
        </w:rPr>
        <w:t>Trey Gilmore</w:t>
      </w:r>
      <w:r w:rsidR="00751F3D">
        <w:rPr>
          <w:rFonts w:asciiTheme="minorHAnsi" w:hAnsiTheme="minorHAnsi" w:cs="Arial"/>
          <w:sz w:val="20"/>
          <w:szCs w:val="20"/>
        </w:rPr>
        <w:t xml:space="preserve">, a </w:t>
      </w:r>
      <w:r w:rsidR="004B6443">
        <w:rPr>
          <w:rFonts w:asciiTheme="minorHAnsi" w:hAnsiTheme="minorHAnsi" w:cs="Arial"/>
          <w:sz w:val="20"/>
          <w:szCs w:val="20"/>
        </w:rPr>
        <w:t>graduate of Cal Arts theater program about 5 years ago who now co-owns a very successful event design company will talk about the transition from college to industry and how he and his partners took their student knowledge and used it to start a successful company</w:t>
      </w:r>
      <w:r w:rsidR="00751F3D">
        <w:rPr>
          <w:rFonts w:asciiTheme="minorHAnsi" w:hAnsiTheme="minorHAnsi" w:cs="Arial"/>
          <w:sz w:val="20"/>
          <w:szCs w:val="20"/>
        </w:rPr>
        <w:t>.</w:t>
      </w:r>
    </w:p>
    <w:p w14:paraId="42317C33" w14:textId="77777777" w:rsidR="00141AE1" w:rsidRDefault="00141AE1" w:rsidP="009342C4">
      <w:pPr>
        <w:widowControl w:val="0"/>
        <w:autoSpaceDE w:val="0"/>
        <w:autoSpaceDN w:val="0"/>
        <w:adjustRightInd w:val="0"/>
        <w:rPr>
          <w:rFonts w:asciiTheme="minorHAnsi" w:hAnsiTheme="minorHAnsi" w:cs="Arial"/>
          <w:b/>
          <w:bCs/>
          <w:sz w:val="20"/>
          <w:szCs w:val="20"/>
        </w:rPr>
      </w:pPr>
    </w:p>
    <w:p w14:paraId="5CD0DE78" w14:textId="6E99A4D8" w:rsidR="00141AE1" w:rsidRDefault="009342C4" w:rsidP="009342C4">
      <w:pPr>
        <w:widowControl w:val="0"/>
        <w:autoSpaceDE w:val="0"/>
        <w:autoSpaceDN w:val="0"/>
        <w:adjustRightInd w:val="0"/>
        <w:rPr>
          <w:rFonts w:asciiTheme="minorHAnsi" w:hAnsiTheme="minorHAnsi" w:cs="Arial"/>
          <w:b/>
          <w:sz w:val="20"/>
          <w:szCs w:val="20"/>
        </w:rPr>
      </w:pPr>
      <w:r w:rsidRPr="009342C4">
        <w:rPr>
          <w:rFonts w:asciiTheme="minorHAnsi" w:hAnsiTheme="minorHAnsi" w:cs="Arial"/>
          <w:b/>
          <w:sz w:val="20"/>
          <w:szCs w:val="20"/>
        </w:rPr>
        <w:t xml:space="preserve">Week </w:t>
      </w:r>
      <w:r w:rsidR="004B6443">
        <w:rPr>
          <w:rFonts w:asciiTheme="minorHAnsi" w:hAnsiTheme="minorHAnsi" w:cs="Arial"/>
          <w:b/>
          <w:sz w:val="20"/>
          <w:szCs w:val="20"/>
        </w:rPr>
        <w:t>11</w:t>
      </w:r>
      <w:r w:rsidRPr="009342C4">
        <w:rPr>
          <w:rFonts w:asciiTheme="minorHAnsi" w:hAnsiTheme="minorHAnsi" w:cs="Arial"/>
          <w:b/>
          <w:sz w:val="20"/>
          <w:szCs w:val="20"/>
        </w:rPr>
        <w:t xml:space="preserve">:  </w:t>
      </w:r>
    </w:p>
    <w:p w14:paraId="27028945" w14:textId="5C015E9E" w:rsidR="009342C4" w:rsidRPr="00141AE1" w:rsidRDefault="009342C4" w:rsidP="009342C4">
      <w:pPr>
        <w:widowControl w:val="0"/>
        <w:autoSpaceDE w:val="0"/>
        <w:autoSpaceDN w:val="0"/>
        <w:adjustRightInd w:val="0"/>
        <w:rPr>
          <w:rFonts w:asciiTheme="minorHAnsi" w:hAnsiTheme="minorHAnsi" w:cs="Arial"/>
          <w:i/>
          <w:sz w:val="20"/>
          <w:szCs w:val="20"/>
        </w:rPr>
      </w:pPr>
      <w:proofErr w:type="spellStart"/>
      <w:r w:rsidRPr="009342C4">
        <w:rPr>
          <w:rFonts w:asciiTheme="minorHAnsi" w:hAnsiTheme="minorHAnsi" w:cs="Arial"/>
          <w:i/>
          <w:sz w:val="20"/>
          <w:szCs w:val="20"/>
        </w:rPr>
        <w:t>Lectur</w:t>
      </w:r>
      <w:proofErr w:type="spellEnd"/>
      <w:r w:rsidR="004B6443">
        <w:rPr>
          <w:rFonts w:asciiTheme="minorHAnsi" w:hAnsiTheme="minorHAnsi" w:cs="Arial"/>
          <w:i/>
          <w:sz w:val="20"/>
          <w:szCs w:val="20"/>
        </w:rPr>
        <w:t>:</w:t>
      </w:r>
      <w:r w:rsidR="00C10797">
        <w:rPr>
          <w:rFonts w:asciiTheme="minorHAnsi" w:hAnsiTheme="minorHAnsi" w:cs="Arial"/>
          <w:i/>
          <w:sz w:val="20"/>
          <w:szCs w:val="20"/>
        </w:rPr>
        <w:t xml:space="preserve">   </w:t>
      </w:r>
      <w:proofErr w:type="spellStart"/>
      <w:proofErr w:type="gramStart"/>
      <w:r w:rsidR="004B6443">
        <w:rPr>
          <w:rFonts w:asciiTheme="minorHAnsi" w:hAnsiTheme="minorHAnsi" w:cs="Arial"/>
          <w:sz w:val="20"/>
          <w:szCs w:val="20"/>
        </w:rPr>
        <w:t>tbd</w:t>
      </w:r>
      <w:proofErr w:type="spellEnd"/>
      <w:proofErr w:type="gramEnd"/>
    </w:p>
    <w:p w14:paraId="2758D47D" w14:textId="77777777" w:rsidR="009342C4" w:rsidRDefault="009342C4" w:rsidP="009342C4">
      <w:pPr>
        <w:widowControl w:val="0"/>
        <w:autoSpaceDE w:val="0"/>
        <w:autoSpaceDN w:val="0"/>
        <w:adjustRightInd w:val="0"/>
        <w:rPr>
          <w:rFonts w:asciiTheme="minorHAnsi" w:hAnsiTheme="minorHAnsi" w:cs="Arial"/>
          <w:sz w:val="20"/>
          <w:szCs w:val="20"/>
        </w:rPr>
      </w:pPr>
    </w:p>
    <w:p w14:paraId="5520F634" w14:textId="77777777" w:rsidR="00CB5BE3" w:rsidRPr="009342C4" w:rsidRDefault="00CB5BE3" w:rsidP="009342C4">
      <w:pPr>
        <w:widowControl w:val="0"/>
        <w:autoSpaceDE w:val="0"/>
        <w:autoSpaceDN w:val="0"/>
        <w:adjustRightInd w:val="0"/>
        <w:rPr>
          <w:rFonts w:asciiTheme="minorHAnsi" w:hAnsiTheme="minorHAnsi" w:cs="Arial"/>
          <w:sz w:val="20"/>
          <w:szCs w:val="20"/>
        </w:rPr>
      </w:pPr>
    </w:p>
    <w:p w14:paraId="7F768139" w14:textId="5483BB9D" w:rsidR="00141AE1" w:rsidRDefault="009342C4" w:rsidP="009342C4">
      <w:pPr>
        <w:widowControl w:val="0"/>
        <w:autoSpaceDE w:val="0"/>
        <w:autoSpaceDN w:val="0"/>
        <w:adjustRightInd w:val="0"/>
        <w:rPr>
          <w:rFonts w:asciiTheme="minorHAnsi" w:hAnsiTheme="minorHAnsi" w:cs="Arial"/>
          <w:b/>
          <w:bCs/>
          <w:sz w:val="20"/>
          <w:szCs w:val="20"/>
        </w:rPr>
      </w:pPr>
      <w:r w:rsidRPr="009342C4">
        <w:rPr>
          <w:rFonts w:asciiTheme="minorHAnsi" w:hAnsiTheme="minorHAnsi" w:cs="Arial"/>
          <w:b/>
          <w:bCs/>
          <w:sz w:val="20"/>
          <w:szCs w:val="20"/>
        </w:rPr>
        <w:t>Week 1</w:t>
      </w:r>
      <w:r w:rsidR="00751F3D">
        <w:rPr>
          <w:rFonts w:asciiTheme="minorHAnsi" w:hAnsiTheme="minorHAnsi" w:cs="Arial"/>
          <w:b/>
          <w:bCs/>
          <w:sz w:val="20"/>
          <w:szCs w:val="20"/>
        </w:rPr>
        <w:t>0</w:t>
      </w:r>
      <w:r w:rsidRPr="009342C4">
        <w:rPr>
          <w:rFonts w:asciiTheme="minorHAnsi" w:hAnsiTheme="minorHAnsi" w:cs="Arial"/>
          <w:b/>
          <w:bCs/>
          <w:sz w:val="20"/>
          <w:szCs w:val="20"/>
        </w:rPr>
        <w:t xml:space="preserve">: </w:t>
      </w:r>
    </w:p>
    <w:p w14:paraId="49A56CCB" w14:textId="7723BAE7" w:rsidR="009342C4" w:rsidRPr="009342C4" w:rsidRDefault="009342C4"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i/>
          <w:iCs/>
          <w:sz w:val="20"/>
          <w:szCs w:val="20"/>
        </w:rPr>
        <w:t xml:space="preserve">Lecture: </w:t>
      </w:r>
      <w:proofErr w:type="spellStart"/>
      <w:proofErr w:type="gramStart"/>
      <w:r w:rsidR="00DC7A51">
        <w:rPr>
          <w:rFonts w:asciiTheme="minorHAnsi" w:hAnsiTheme="minorHAnsi" w:cs="Arial"/>
          <w:sz w:val="20"/>
          <w:szCs w:val="20"/>
        </w:rPr>
        <w:t>tbd</w:t>
      </w:r>
      <w:proofErr w:type="spellEnd"/>
      <w:proofErr w:type="gramEnd"/>
      <w:r w:rsidR="00CB5BE3">
        <w:rPr>
          <w:rFonts w:asciiTheme="minorHAnsi" w:hAnsiTheme="minorHAnsi" w:cs="Arial"/>
          <w:sz w:val="20"/>
          <w:szCs w:val="20"/>
        </w:rPr>
        <w:t>.</w:t>
      </w:r>
    </w:p>
    <w:p w14:paraId="6A4B8EB2" w14:textId="77777777" w:rsidR="009342C4" w:rsidRPr="009342C4" w:rsidRDefault="009342C4" w:rsidP="009342C4">
      <w:pPr>
        <w:widowControl w:val="0"/>
        <w:autoSpaceDE w:val="0"/>
        <w:autoSpaceDN w:val="0"/>
        <w:adjustRightInd w:val="0"/>
        <w:rPr>
          <w:rFonts w:asciiTheme="minorHAnsi" w:hAnsiTheme="minorHAnsi" w:cs="Arial"/>
          <w:sz w:val="20"/>
          <w:szCs w:val="20"/>
        </w:rPr>
      </w:pPr>
    </w:p>
    <w:p w14:paraId="03E082D0" w14:textId="30C6366A" w:rsidR="00141AE1" w:rsidRDefault="009342C4" w:rsidP="009342C4">
      <w:pPr>
        <w:widowControl w:val="0"/>
        <w:autoSpaceDE w:val="0"/>
        <w:autoSpaceDN w:val="0"/>
        <w:adjustRightInd w:val="0"/>
        <w:rPr>
          <w:rFonts w:asciiTheme="minorHAnsi" w:hAnsiTheme="minorHAnsi" w:cs="Arial"/>
          <w:b/>
          <w:bCs/>
          <w:sz w:val="20"/>
          <w:szCs w:val="20"/>
        </w:rPr>
      </w:pPr>
      <w:r w:rsidRPr="009342C4">
        <w:rPr>
          <w:rFonts w:asciiTheme="minorHAnsi" w:hAnsiTheme="minorHAnsi" w:cs="Arial"/>
          <w:b/>
          <w:bCs/>
          <w:sz w:val="20"/>
          <w:szCs w:val="20"/>
        </w:rPr>
        <w:t>Week 1</w:t>
      </w:r>
      <w:r w:rsidR="004B6443">
        <w:rPr>
          <w:rFonts w:asciiTheme="minorHAnsi" w:hAnsiTheme="minorHAnsi" w:cs="Arial"/>
          <w:b/>
          <w:bCs/>
          <w:sz w:val="20"/>
          <w:szCs w:val="20"/>
        </w:rPr>
        <w:t>2</w:t>
      </w:r>
      <w:r w:rsidRPr="009342C4">
        <w:rPr>
          <w:rFonts w:asciiTheme="minorHAnsi" w:hAnsiTheme="minorHAnsi" w:cs="Arial"/>
          <w:b/>
          <w:bCs/>
          <w:sz w:val="20"/>
          <w:szCs w:val="20"/>
        </w:rPr>
        <w:t xml:space="preserve">: </w:t>
      </w:r>
    </w:p>
    <w:p w14:paraId="08D56C84" w14:textId="42EC3A01" w:rsidR="009342C4" w:rsidRPr="009342C4" w:rsidRDefault="009342C4"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i/>
          <w:iCs/>
          <w:sz w:val="20"/>
          <w:szCs w:val="20"/>
        </w:rPr>
        <w:t xml:space="preserve">Lecture: </w:t>
      </w:r>
      <w:r w:rsidR="00CB5BE3">
        <w:rPr>
          <w:rFonts w:asciiTheme="minorHAnsi" w:hAnsiTheme="minorHAnsi" w:cs="Arial"/>
          <w:sz w:val="20"/>
          <w:szCs w:val="20"/>
        </w:rPr>
        <w:t xml:space="preserve">Linda Hung, a Vice President at </w:t>
      </w:r>
      <w:proofErr w:type="spellStart"/>
      <w:r w:rsidR="00CB5BE3">
        <w:rPr>
          <w:rFonts w:asciiTheme="minorHAnsi" w:hAnsiTheme="minorHAnsi" w:cs="Arial"/>
          <w:sz w:val="20"/>
          <w:szCs w:val="20"/>
        </w:rPr>
        <w:t>Forrec</w:t>
      </w:r>
      <w:proofErr w:type="spellEnd"/>
      <w:r w:rsidR="00CB5BE3">
        <w:rPr>
          <w:rFonts w:asciiTheme="minorHAnsi" w:hAnsiTheme="minorHAnsi" w:cs="Arial"/>
          <w:sz w:val="20"/>
          <w:szCs w:val="20"/>
        </w:rPr>
        <w:t xml:space="preserve"> a Canadian architectural and themed entertainment design firm will talk about the conversion of an old theme park into a new Lego theme park, going through the steps from initial research, through ideation and then into construction.</w:t>
      </w:r>
    </w:p>
    <w:p w14:paraId="7EB0C703" w14:textId="77777777" w:rsidR="009342C4" w:rsidRPr="009342C4" w:rsidRDefault="009342C4" w:rsidP="009342C4">
      <w:pPr>
        <w:widowControl w:val="0"/>
        <w:autoSpaceDE w:val="0"/>
        <w:autoSpaceDN w:val="0"/>
        <w:adjustRightInd w:val="0"/>
        <w:rPr>
          <w:rFonts w:asciiTheme="minorHAnsi" w:hAnsiTheme="minorHAnsi" w:cs="Arial"/>
          <w:b/>
          <w:bCs/>
          <w:sz w:val="20"/>
          <w:szCs w:val="20"/>
        </w:rPr>
      </w:pPr>
    </w:p>
    <w:p w14:paraId="621D8AC9" w14:textId="7B7A2049" w:rsidR="009342C4" w:rsidRDefault="009342C4" w:rsidP="009342C4">
      <w:pPr>
        <w:widowControl w:val="0"/>
        <w:autoSpaceDE w:val="0"/>
        <w:autoSpaceDN w:val="0"/>
        <w:adjustRightInd w:val="0"/>
        <w:rPr>
          <w:rFonts w:asciiTheme="minorHAnsi" w:hAnsiTheme="minorHAnsi" w:cs="Arial"/>
          <w:b/>
          <w:bCs/>
          <w:sz w:val="20"/>
          <w:szCs w:val="20"/>
        </w:rPr>
      </w:pPr>
      <w:r w:rsidRPr="009342C4">
        <w:rPr>
          <w:rFonts w:asciiTheme="minorHAnsi" w:hAnsiTheme="minorHAnsi" w:cs="Arial"/>
          <w:b/>
          <w:bCs/>
          <w:sz w:val="20"/>
          <w:szCs w:val="20"/>
        </w:rPr>
        <w:t>Week 1</w:t>
      </w:r>
      <w:r w:rsidR="00CB5BE3">
        <w:rPr>
          <w:rFonts w:asciiTheme="minorHAnsi" w:hAnsiTheme="minorHAnsi" w:cs="Arial"/>
          <w:b/>
          <w:bCs/>
          <w:sz w:val="20"/>
          <w:szCs w:val="20"/>
        </w:rPr>
        <w:t>2</w:t>
      </w:r>
      <w:r w:rsidRPr="009342C4">
        <w:rPr>
          <w:rFonts w:asciiTheme="minorHAnsi" w:hAnsiTheme="minorHAnsi" w:cs="Arial"/>
          <w:b/>
          <w:bCs/>
          <w:sz w:val="20"/>
          <w:szCs w:val="20"/>
        </w:rPr>
        <w:t xml:space="preserve">: </w:t>
      </w:r>
    </w:p>
    <w:p w14:paraId="70882D8B" w14:textId="5CC61640" w:rsidR="00CB5BE3" w:rsidRDefault="00CB5BE3" w:rsidP="009342C4">
      <w:pPr>
        <w:widowControl w:val="0"/>
        <w:autoSpaceDE w:val="0"/>
        <w:autoSpaceDN w:val="0"/>
        <w:adjustRightInd w:val="0"/>
        <w:rPr>
          <w:rFonts w:asciiTheme="minorHAnsi" w:hAnsiTheme="minorHAnsi" w:cs="Arial"/>
          <w:bCs/>
          <w:sz w:val="20"/>
          <w:szCs w:val="20"/>
        </w:rPr>
      </w:pPr>
      <w:r>
        <w:rPr>
          <w:rFonts w:asciiTheme="minorHAnsi" w:hAnsiTheme="minorHAnsi" w:cs="Arial"/>
          <w:bCs/>
          <w:i/>
          <w:sz w:val="20"/>
          <w:szCs w:val="20"/>
        </w:rPr>
        <w:t>Lecture:</w:t>
      </w:r>
      <w:r>
        <w:rPr>
          <w:rFonts w:asciiTheme="minorHAnsi" w:hAnsiTheme="minorHAnsi" w:cs="Arial"/>
          <w:bCs/>
          <w:sz w:val="20"/>
          <w:szCs w:val="20"/>
        </w:rPr>
        <w:t xml:space="preserve"> Doris </w:t>
      </w:r>
      <w:proofErr w:type="spellStart"/>
      <w:r>
        <w:rPr>
          <w:rFonts w:asciiTheme="minorHAnsi" w:hAnsiTheme="minorHAnsi" w:cs="Arial"/>
          <w:bCs/>
          <w:sz w:val="20"/>
          <w:szCs w:val="20"/>
        </w:rPr>
        <w:t>Hardoon</w:t>
      </w:r>
      <w:proofErr w:type="spellEnd"/>
      <w:r>
        <w:rPr>
          <w:rFonts w:asciiTheme="minorHAnsi" w:hAnsiTheme="minorHAnsi" w:cs="Arial"/>
          <w:bCs/>
          <w:sz w:val="20"/>
          <w:szCs w:val="20"/>
        </w:rPr>
        <w:t xml:space="preserve">, a former VP at WDI </w:t>
      </w:r>
      <w:r w:rsidR="00DC7A51">
        <w:rPr>
          <w:rFonts w:asciiTheme="minorHAnsi" w:hAnsiTheme="minorHAnsi" w:cs="Arial"/>
          <w:bCs/>
          <w:sz w:val="20"/>
          <w:szCs w:val="20"/>
        </w:rPr>
        <w:t xml:space="preserve">and current Disney “Living Legend” </w:t>
      </w:r>
      <w:r>
        <w:rPr>
          <w:rFonts w:asciiTheme="minorHAnsi" w:hAnsiTheme="minorHAnsi" w:cs="Arial"/>
          <w:bCs/>
          <w:sz w:val="20"/>
          <w:szCs w:val="20"/>
        </w:rPr>
        <w:t xml:space="preserve">who oversaw the design and implementation of the gateway experiences at Shanghai Disneyland will talk about storytelling through </w:t>
      </w:r>
      <w:proofErr w:type="spellStart"/>
      <w:r>
        <w:rPr>
          <w:rFonts w:asciiTheme="minorHAnsi" w:hAnsiTheme="minorHAnsi" w:cs="Arial"/>
          <w:bCs/>
          <w:sz w:val="20"/>
          <w:szCs w:val="20"/>
        </w:rPr>
        <w:t>placemaking</w:t>
      </w:r>
      <w:proofErr w:type="spellEnd"/>
      <w:r>
        <w:rPr>
          <w:rFonts w:asciiTheme="minorHAnsi" w:hAnsiTheme="minorHAnsi" w:cs="Arial"/>
          <w:bCs/>
          <w:sz w:val="20"/>
          <w:szCs w:val="20"/>
        </w:rPr>
        <w:t xml:space="preserve"> and how that works when you are working cross-culturally.</w:t>
      </w:r>
    </w:p>
    <w:p w14:paraId="55448BDE" w14:textId="77777777" w:rsidR="00CB5BE3" w:rsidRDefault="00CB5BE3" w:rsidP="009342C4">
      <w:pPr>
        <w:widowControl w:val="0"/>
        <w:autoSpaceDE w:val="0"/>
        <w:autoSpaceDN w:val="0"/>
        <w:adjustRightInd w:val="0"/>
        <w:rPr>
          <w:rFonts w:asciiTheme="minorHAnsi" w:hAnsiTheme="minorHAnsi" w:cs="Arial"/>
          <w:bCs/>
          <w:sz w:val="20"/>
          <w:szCs w:val="20"/>
        </w:rPr>
      </w:pPr>
    </w:p>
    <w:p w14:paraId="1590D86A" w14:textId="38715364" w:rsidR="00CB5BE3" w:rsidRDefault="00CB5BE3" w:rsidP="009342C4">
      <w:pPr>
        <w:widowControl w:val="0"/>
        <w:autoSpaceDE w:val="0"/>
        <w:autoSpaceDN w:val="0"/>
        <w:adjustRightInd w:val="0"/>
        <w:rPr>
          <w:rFonts w:asciiTheme="minorHAnsi" w:hAnsiTheme="minorHAnsi" w:cs="Arial"/>
          <w:b/>
          <w:bCs/>
          <w:sz w:val="20"/>
          <w:szCs w:val="20"/>
        </w:rPr>
      </w:pPr>
      <w:r>
        <w:rPr>
          <w:rFonts w:asciiTheme="minorHAnsi" w:hAnsiTheme="minorHAnsi" w:cs="Arial"/>
          <w:b/>
          <w:bCs/>
          <w:sz w:val="20"/>
          <w:szCs w:val="20"/>
        </w:rPr>
        <w:t>Week 13:</w:t>
      </w:r>
    </w:p>
    <w:p w14:paraId="70CB0AFC" w14:textId="2435D6E7" w:rsidR="00CB5BE3" w:rsidRPr="00282065" w:rsidRDefault="00CB5BE3" w:rsidP="009342C4">
      <w:pPr>
        <w:widowControl w:val="0"/>
        <w:autoSpaceDE w:val="0"/>
        <w:autoSpaceDN w:val="0"/>
        <w:adjustRightInd w:val="0"/>
        <w:rPr>
          <w:rFonts w:asciiTheme="minorHAnsi" w:hAnsiTheme="minorHAnsi" w:cs="Arial"/>
          <w:bCs/>
          <w:sz w:val="20"/>
          <w:szCs w:val="20"/>
        </w:rPr>
      </w:pPr>
      <w:r>
        <w:rPr>
          <w:rFonts w:asciiTheme="minorHAnsi" w:hAnsiTheme="minorHAnsi" w:cs="Arial"/>
          <w:bCs/>
          <w:i/>
          <w:sz w:val="20"/>
          <w:szCs w:val="20"/>
        </w:rPr>
        <w:t>Lecture:</w:t>
      </w:r>
      <w:r>
        <w:rPr>
          <w:rFonts w:asciiTheme="minorHAnsi" w:hAnsiTheme="minorHAnsi" w:cs="Arial"/>
          <w:bCs/>
          <w:sz w:val="20"/>
          <w:szCs w:val="20"/>
        </w:rPr>
        <w:t xml:space="preserve">  </w:t>
      </w:r>
      <w:proofErr w:type="spellStart"/>
      <w:proofErr w:type="gramStart"/>
      <w:r w:rsidR="00DC7A51">
        <w:rPr>
          <w:rFonts w:asciiTheme="minorHAnsi" w:hAnsiTheme="minorHAnsi" w:cs="Arial"/>
          <w:bCs/>
          <w:sz w:val="20"/>
          <w:szCs w:val="20"/>
        </w:rPr>
        <w:t>tbd</w:t>
      </w:r>
      <w:proofErr w:type="spellEnd"/>
      <w:proofErr w:type="gramEnd"/>
      <w:r>
        <w:rPr>
          <w:rFonts w:asciiTheme="minorHAnsi" w:hAnsiTheme="minorHAnsi" w:cs="Arial"/>
          <w:bCs/>
          <w:sz w:val="20"/>
          <w:szCs w:val="20"/>
        </w:rPr>
        <w:t xml:space="preserve">.  </w:t>
      </w:r>
    </w:p>
    <w:p w14:paraId="33481FB0" w14:textId="77777777" w:rsidR="00CB5BE3" w:rsidRDefault="00CB5BE3" w:rsidP="009342C4">
      <w:pPr>
        <w:widowControl w:val="0"/>
        <w:autoSpaceDE w:val="0"/>
        <w:autoSpaceDN w:val="0"/>
        <w:adjustRightInd w:val="0"/>
        <w:rPr>
          <w:rFonts w:asciiTheme="minorHAnsi" w:hAnsiTheme="minorHAnsi" w:cs="Arial"/>
          <w:sz w:val="20"/>
          <w:szCs w:val="20"/>
        </w:rPr>
      </w:pPr>
    </w:p>
    <w:p w14:paraId="4A5AC752" w14:textId="179D6C9C" w:rsidR="00CB5BE3" w:rsidRPr="00282065" w:rsidRDefault="00CB5BE3" w:rsidP="004E7B75">
      <w:pPr>
        <w:widowControl w:val="0"/>
        <w:autoSpaceDE w:val="0"/>
        <w:autoSpaceDN w:val="0"/>
        <w:adjustRightInd w:val="0"/>
        <w:rPr>
          <w:rFonts w:asciiTheme="minorHAnsi" w:hAnsiTheme="minorHAnsi" w:cs="Arial"/>
          <w:b/>
          <w:sz w:val="20"/>
          <w:szCs w:val="20"/>
        </w:rPr>
      </w:pPr>
      <w:r>
        <w:rPr>
          <w:rFonts w:asciiTheme="minorHAnsi" w:hAnsiTheme="minorHAnsi" w:cs="Arial"/>
          <w:b/>
          <w:sz w:val="20"/>
          <w:szCs w:val="20"/>
        </w:rPr>
        <w:t>Week 14:</w:t>
      </w:r>
    </w:p>
    <w:p w14:paraId="482666DD" w14:textId="0755D08A" w:rsidR="004E7B75" w:rsidRPr="009342C4" w:rsidRDefault="004E7B75" w:rsidP="004E7B75">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This week will be like the Pre-Mid-Term week in that there is no lecture.  Instead the four large research teams will present the second of their larger research projects to the instructor</w:t>
      </w:r>
      <w:r w:rsidR="00DC751A">
        <w:rPr>
          <w:rFonts w:asciiTheme="minorHAnsi" w:hAnsiTheme="minorHAnsi" w:cs="Arial"/>
          <w:sz w:val="20"/>
          <w:szCs w:val="20"/>
        </w:rPr>
        <w:t xml:space="preserve"> (and possibly others)</w:t>
      </w:r>
      <w:r w:rsidRPr="009342C4">
        <w:rPr>
          <w:rFonts w:asciiTheme="minorHAnsi" w:hAnsiTheme="minorHAnsi" w:cs="Arial"/>
          <w:sz w:val="20"/>
          <w:szCs w:val="20"/>
        </w:rPr>
        <w:t xml:space="preserve"> for evaluation and feedback.  Note that these presentations are presumed to be 15 – 20 minutes in duration, with the rest of a half an hour being devoted to feedback from the instructor.  Over the next week the team will make use of that feedback to finalize their Final presentation for review and grading.</w:t>
      </w:r>
    </w:p>
    <w:p w14:paraId="7588809C" w14:textId="77777777" w:rsidR="00141AE1" w:rsidRDefault="00141AE1" w:rsidP="009342C4">
      <w:pPr>
        <w:widowControl w:val="0"/>
        <w:autoSpaceDE w:val="0"/>
        <w:autoSpaceDN w:val="0"/>
        <w:adjustRightInd w:val="0"/>
        <w:rPr>
          <w:rFonts w:asciiTheme="minorHAnsi" w:hAnsiTheme="minorHAnsi" w:cs="Arial"/>
          <w:b/>
          <w:bCs/>
          <w:sz w:val="20"/>
          <w:szCs w:val="20"/>
        </w:rPr>
      </w:pPr>
    </w:p>
    <w:p w14:paraId="09D01144" w14:textId="77777777" w:rsidR="00141AE1" w:rsidRDefault="009342C4" w:rsidP="009342C4">
      <w:pPr>
        <w:widowControl w:val="0"/>
        <w:autoSpaceDE w:val="0"/>
        <w:autoSpaceDN w:val="0"/>
        <w:adjustRightInd w:val="0"/>
        <w:rPr>
          <w:rFonts w:asciiTheme="minorHAnsi" w:hAnsiTheme="minorHAnsi" w:cs="Arial"/>
          <w:bCs/>
          <w:sz w:val="20"/>
          <w:szCs w:val="20"/>
        </w:rPr>
      </w:pPr>
      <w:r w:rsidRPr="009342C4">
        <w:rPr>
          <w:rFonts w:asciiTheme="minorHAnsi" w:hAnsiTheme="minorHAnsi" w:cs="Arial"/>
          <w:b/>
          <w:bCs/>
          <w:sz w:val="20"/>
          <w:szCs w:val="20"/>
        </w:rPr>
        <w:lastRenderedPageBreak/>
        <w:t xml:space="preserve">Week 15:  </w:t>
      </w:r>
      <w:r w:rsidRPr="00614000">
        <w:rPr>
          <w:rFonts w:asciiTheme="minorHAnsi" w:hAnsiTheme="minorHAnsi" w:cs="Arial"/>
          <w:bCs/>
          <w:i/>
          <w:sz w:val="20"/>
          <w:szCs w:val="20"/>
        </w:rPr>
        <w:t>Final (live) Presentation</w:t>
      </w:r>
    </w:p>
    <w:p w14:paraId="226220DB" w14:textId="0E33154E" w:rsidR="009342C4" w:rsidRPr="009342C4" w:rsidRDefault="009342C4"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This week the students will again present their Final presentation, and as with the Mid-Term this time it will be not only to the instructor, but also to a panel of industry professionals who will provide feedback.  As before the presumption is that the team will present for 15 – 20 minutes and that the jury will use the rest of a half an hour for feedback.</w:t>
      </w:r>
    </w:p>
    <w:p w14:paraId="29933140" w14:textId="77777777" w:rsidR="009342C4" w:rsidRPr="009342C4" w:rsidRDefault="009342C4"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sz w:val="20"/>
          <w:szCs w:val="20"/>
        </w:rPr>
        <w:t>However this time there is a difference.  The notes the jury give will be used by the team to create a final “take-away” version of their presentation.  In industry most presentations are given in two ways, first as a live presentation and second as a set of documents that are left behind for the reviewers to go through more thoroughly, usually in private study at a later date.</w:t>
      </w:r>
    </w:p>
    <w:p w14:paraId="2240B21F" w14:textId="77777777" w:rsidR="009342C4" w:rsidRPr="009342C4" w:rsidRDefault="009342C4" w:rsidP="009342C4">
      <w:pPr>
        <w:widowControl w:val="0"/>
        <w:autoSpaceDE w:val="0"/>
        <w:autoSpaceDN w:val="0"/>
        <w:adjustRightInd w:val="0"/>
        <w:rPr>
          <w:rFonts w:asciiTheme="minorHAnsi" w:hAnsiTheme="minorHAnsi" w:cs="Arial"/>
          <w:sz w:val="20"/>
          <w:szCs w:val="20"/>
        </w:rPr>
      </w:pPr>
    </w:p>
    <w:p w14:paraId="26FE0DD4" w14:textId="6380A094" w:rsidR="009342C4" w:rsidRPr="009342C4" w:rsidRDefault="009342C4" w:rsidP="009342C4">
      <w:pPr>
        <w:widowControl w:val="0"/>
        <w:autoSpaceDE w:val="0"/>
        <w:autoSpaceDN w:val="0"/>
        <w:adjustRightInd w:val="0"/>
        <w:rPr>
          <w:rFonts w:asciiTheme="minorHAnsi" w:hAnsiTheme="minorHAnsi" w:cs="Arial"/>
          <w:bCs/>
          <w:sz w:val="20"/>
          <w:szCs w:val="20"/>
        </w:rPr>
      </w:pPr>
      <w:r w:rsidRPr="009342C4">
        <w:rPr>
          <w:rFonts w:asciiTheme="minorHAnsi" w:hAnsiTheme="minorHAnsi" w:cs="Arial"/>
          <w:b/>
          <w:bCs/>
          <w:sz w:val="20"/>
          <w:szCs w:val="20"/>
        </w:rPr>
        <w:t xml:space="preserve">Study Week:  </w:t>
      </w:r>
      <w:r w:rsidRPr="009342C4">
        <w:rPr>
          <w:rFonts w:asciiTheme="minorHAnsi" w:hAnsiTheme="minorHAnsi" w:cs="Arial"/>
          <w:bCs/>
          <w:sz w:val="20"/>
          <w:szCs w:val="20"/>
        </w:rPr>
        <w:t>There will be no class held this week.</w:t>
      </w:r>
    </w:p>
    <w:p w14:paraId="7B654B30" w14:textId="77777777" w:rsidR="009342C4" w:rsidRPr="009342C4" w:rsidRDefault="009342C4" w:rsidP="009342C4">
      <w:pPr>
        <w:widowControl w:val="0"/>
        <w:autoSpaceDE w:val="0"/>
        <w:autoSpaceDN w:val="0"/>
        <w:adjustRightInd w:val="0"/>
        <w:rPr>
          <w:rFonts w:asciiTheme="minorHAnsi" w:hAnsiTheme="minorHAnsi" w:cs="Arial"/>
          <w:bCs/>
          <w:sz w:val="20"/>
          <w:szCs w:val="20"/>
        </w:rPr>
      </w:pPr>
    </w:p>
    <w:p w14:paraId="19D53E41" w14:textId="38428169" w:rsidR="000A19D6" w:rsidRDefault="009342C4" w:rsidP="009342C4">
      <w:pPr>
        <w:widowControl w:val="0"/>
        <w:autoSpaceDE w:val="0"/>
        <w:autoSpaceDN w:val="0"/>
        <w:adjustRightInd w:val="0"/>
        <w:rPr>
          <w:rFonts w:asciiTheme="minorHAnsi" w:hAnsiTheme="minorHAnsi" w:cs="Arial"/>
          <w:sz w:val="20"/>
          <w:szCs w:val="20"/>
        </w:rPr>
      </w:pPr>
      <w:r w:rsidRPr="009342C4">
        <w:rPr>
          <w:rFonts w:asciiTheme="minorHAnsi" w:hAnsiTheme="minorHAnsi" w:cs="Arial"/>
          <w:b/>
          <w:bCs/>
          <w:sz w:val="20"/>
          <w:szCs w:val="20"/>
        </w:rPr>
        <w:t xml:space="preserve">FINALS WEEK: </w:t>
      </w:r>
      <w:r w:rsidR="004E7B75">
        <w:rPr>
          <w:rFonts w:asciiTheme="minorHAnsi" w:hAnsiTheme="minorHAnsi" w:cs="Arial"/>
          <w:sz w:val="20"/>
          <w:szCs w:val="20"/>
        </w:rPr>
        <w:t>O</w:t>
      </w:r>
      <w:r w:rsidRPr="009342C4">
        <w:rPr>
          <w:rFonts w:asciiTheme="minorHAnsi" w:hAnsiTheme="minorHAnsi" w:cs="Arial"/>
          <w:sz w:val="20"/>
          <w:szCs w:val="20"/>
        </w:rPr>
        <w:t>n the day when the “final exam” has been scheduled</w:t>
      </w:r>
      <w:r w:rsidR="004E7B75">
        <w:rPr>
          <w:rFonts w:asciiTheme="minorHAnsi" w:hAnsiTheme="minorHAnsi" w:cs="Arial"/>
          <w:sz w:val="20"/>
          <w:szCs w:val="20"/>
        </w:rPr>
        <w:t xml:space="preserve"> and no later than the time when that test should end,</w:t>
      </w:r>
      <w:r w:rsidRPr="009342C4">
        <w:rPr>
          <w:rFonts w:asciiTheme="minorHAnsi" w:hAnsiTheme="minorHAnsi" w:cs="Arial"/>
          <w:sz w:val="20"/>
          <w:szCs w:val="20"/>
        </w:rPr>
        <w:t xml:space="preserve"> each </w:t>
      </w:r>
      <w:r w:rsidR="004E7B75">
        <w:rPr>
          <w:rFonts w:asciiTheme="minorHAnsi" w:hAnsiTheme="minorHAnsi" w:cs="Arial"/>
          <w:sz w:val="20"/>
          <w:szCs w:val="20"/>
        </w:rPr>
        <w:t>student</w:t>
      </w:r>
      <w:r w:rsidR="004E7B75" w:rsidRPr="009342C4">
        <w:rPr>
          <w:rFonts w:asciiTheme="minorHAnsi" w:hAnsiTheme="minorHAnsi" w:cs="Arial"/>
          <w:sz w:val="20"/>
          <w:szCs w:val="20"/>
        </w:rPr>
        <w:t xml:space="preserve"> </w:t>
      </w:r>
      <w:r w:rsidRPr="009342C4">
        <w:rPr>
          <w:rFonts w:asciiTheme="minorHAnsi" w:hAnsiTheme="minorHAnsi" w:cs="Arial"/>
          <w:sz w:val="20"/>
          <w:szCs w:val="20"/>
        </w:rPr>
        <w:t xml:space="preserve">will turn in </w:t>
      </w:r>
      <w:r w:rsidR="004E7B75">
        <w:rPr>
          <w:rFonts w:asciiTheme="minorHAnsi" w:hAnsiTheme="minorHAnsi" w:cs="Arial"/>
          <w:sz w:val="20"/>
          <w:szCs w:val="20"/>
        </w:rPr>
        <w:t>their answers to a “take-home” test.  The test will be given out at the end of the final class</w:t>
      </w:r>
      <w:r w:rsidRPr="009342C4">
        <w:rPr>
          <w:rFonts w:asciiTheme="minorHAnsi" w:hAnsiTheme="minorHAnsi" w:cs="Arial"/>
          <w:sz w:val="20"/>
          <w:szCs w:val="20"/>
        </w:rPr>
        <w:t xml:space="preserve">. </w:t>
      </w:r>
    </w:p>
    <w:p w14:paraId="58C4FC45" w14:textId="77777777" w:rsidR="00141AE1" w:rsidRPr="009342C4" w:rsidRDefault="00141AE1" w:rsidP="009342C4">
      <w:pPr>
        <w:widowControl w:val="0"/>
        <w:autoSpaceDE w:val="0"/>
        <w:autoSpaceDN w:val="0"/>
        <w:adjustRightInd w:val="0"/>
        <w:rPr>
          <w:rFonts w:asciiTheme="minorHAnsi" w:hAnsiTheme="minorHAnsi" w:cs="Arial"/>
          <w:sz w:val="20"/>
          <w:szCs w:val="20"/>
        </w:rPr>
      </w:pPr>
    </w:p>
    <w:p w14:paraId="0FD51F27" w14:textId="77777777" w:rsidR="00CC345D" w:rsidRDefault="00CC345D" w:rsidP="009342C4">
      <w:pPr>
        <w:jc w:val="center"/>
        <w:rPr>
          <w:rFonts w:asciiTheme="minorHAnsi" w:hAnsiTheme="minorHAnsi"/>
          <w:b/>
          <w:bCs/>
          <w:sz w:val="20"/>
          <w:szCs w:val="20"/>
        </w:rPr>
      </w:pPr>
    </w:p>
    <w:p w14:paraId="7E18DB74" w14:textId="77777777" w:rsidR="00CC345D" w:rsidRDefault="00CC345D" w:rsidP="009342C4">
      <w:pPr>
        <w:jc w:val="center"/>
        <w:rPr>
          <w:rFonts w:asciiTheme="minorHAnsi" w:hAnsiTheme="minorHAnsi"/>
          <w:b/>
          <w:bCs/>
          <w:sz w:val="20"/>
          <w:szCs w:val="20"/>
        </w:rPr>
      </w:pPr>
    </w:p>
    <w:p w14:paraId="1AA7EB80" w14:textId="77777777" w:rsidR="00CC345D" w:rsidRDefault="00CC345D" w:rsidP="009342C4">
      <w:pPr>
        <w:jc w:val="center"/>
        <w:rPr>
          <w:rFonts w:asciiTheme="minorHAnsi" w:hAnsiTheme="minorHAnsi"/>
          <w:b/>
          <w:bCs/>
          <w:sz w:val="20"/>
          <w:szCs w:val="20"/>
        </w:rPr>
      </w:pPr>
    </w:p>
    <w:p w14:paraId="370258CE" w14:textId="77777777" w:rsidR="00CC345D" w:rsidRDefault="00CC345D" w:rsidP="009342C4">
      <w:pPr>
        <w:jc w:val="center"/>
        <w:rPr>
          <w:rFonts w:asciiTheme="minorHAnsi" w:hAnsiTheme="minorHAnsi"/>
          <w:b/>
          <w:bCs/>
          <w:sz w:val="20"/>
          <w:szCs w:val="20"/>
        </w:rPr>
      </w:pPr>
    </w:p>
    <w:p w14:paraId="70159F5D" w14:textId="77777777" w:rsidR="00CC345D" w:rsidRDefault="00CC345D" w:rsidP="009342C4">
      <w:pPr>
        <w:jc w:val="center"/>
        <w:rPr>
          <w:rFonts w:asciiTheme="minorHAnsi" w:hAnsiTheme="minorHAnsi"/>
          <w:b/>
          <w:bCs/>
          <w:sz w:val="20"/>
          <w:szCs w:val="20"/>
        </w:rPr>
      </w:pPr>
    </w:p>
    <w:p w14:paraId="088FAC66" w14:textId="77777777" w:rsidR="00CC345D" w:rsidRDefault="00CC345D" w:rsidP="009342C4">
      <w:pPr>
        <w:jc w:val="center"/>
        <w:rPr>
          <w:rFonts w:asciiTheme="minorHAnsi" w:hAnsiTheme="minorHAnsi"/>
          <w:b/>
          <w:bCs/>
          <w:sz w:val="20"/>
          <w:szCs w:val="20"/>
        </w:rPr>
      </w:pPr>
    </w:p>
    <w:p w14:paraId="0AD5710B" w14:textId="77777777" w:rsidR="00CC345D" w:rsidRDefault="00CC345D" w:rsidP="009342C4">
      <w:pPr>
        <w:jc w:val="center"/>
        <w:rPr>
          <w:rFonts w:asciiTheme="minorHAnsi" w:hAnsiTheme="minorHAnsi"/>
          <w:b/>
          <w:bCs/>
          <w:sz w:val="20"/>
          <w:szCs w:val="20"/>
        </w:rPr>
      </w:pPr>
    </w:p>
    <w:p w14:paraId="395E5803" w14:textId="77777777" w:rsidR="00CC345D" w:rsidRDefault="00CC345D" w:rsidP="009342C4">
      <w:pPr>
        <w:jc w:val="center"/>
        <w:rPr>
          <w:rFonts w:asciiTheme="minorHAnsi" w:hAnsiTheme="minorHAnsi"/>
          <w:b/>
          <w:bCs/>
          <w:sz w:val="20"/>
          <w:szCs w:val="20"/>
        </w:rPr>
      </w:pPr>
    </w:p>
    <w:p w14:paraId="73633A96" w14:textId="77777777" w:rsidR="00CC345D" w:rsidRDefault="00CC345D" w:rsidP="009342C4">
      <w:pPr>
        <w:jc w:val="center"/>
        <w:rPr>
          <w:rFonts w:asciiTheme="minorHAnsi" w:hAnsiTheme="minorHAnsi"/>
          <w:b/>
          <w:bCs/>
          <w:sz w:val="20"/>
          <w:szCs w:val="20"/>
        </w:rPr>
      </w:pPr>
    </w:p>
    <w:p w14:paraId="40CB81FB" w14:textId="77777777" w:rsidR="00CC345D" w:rsidRDefault="00CC345D" w:rsidP="009342C4">
      <w:pPr>
        <w:jc w:val="center"/>
        <w:rPr>
          <w:rFonts w:asciiTheme="minorHAnsi" w:hAnsiTheme="minorHAnsi"/>
          <w:b/>
          <w:bCs/>
          <w:sz w:val="20"/>
          <w:szCs w:val="20"/>
        </w:rPr>
      </w:pPr>
    </w:p>
    <w:p w14:paraId="5A464CD4" w14:textId="77777777" w:rsidR="00CC345D" w:rsidRDefault="00CC345D" w:rsidP="009342C4">
      <w:pPr>
        <w:jc w:val="center"/>
        <w:rPr>
          <w:rFonts w:asciiTheme="minorHAnsi" w:hAnsiTheme="minorHAnsi"/>
          <w:b/>
          <w:bCs/>
          <w:sz w:val="20"/>
          <w:szCs w:val="20"/>
        </w:rPr>
      </w:pPr>
    </w:p>
    <w:p w14:paraId="55FE4844" w14:textId="77777777" w:rsidR="00CC345D" w:rsidRDefault="00CC345D" w:rsidP="009342C4">
      <w:pPr>
        <w:jc w:val="center"/>
        <w:rPr>
          <w:rFonts w:asciiTheme="minorHAnsi" w:hAnsiTheme="minorHAnsi"/>
          <w:b/>
          <w:bCs/>
          <w:sz w:val="20"/>
          <w:szCs w:val="20"/>
        </w:rPr>
      </w:pPr>
    </w:p>
    <w:p w14:paraId="17273E15" w14:textId="77777777" w:rsidR="00CC345D" w:rsidRDefault="00CC345D" w:rsidP="009342C4">
      <w:pPr>
        <w:jc w:val="center"/>
        <w:rPr>
          <w:rFonts w:asciiTheme="minorHAnsi" w:hAnsiTheme="minorHAnsi"/>
          <w:b/>
          <w:bCs/>
          <w:sz w:val="20"/>
          <w:szCs w:val="20"/>
        </w:rPr>
      </w:pPr>
    </w:p>
    <w:p w14:paraId="57857C40" w14:textId="77777777" w:rsidR="00CC345D" w:rsidRDefault="00CC345D" w:rsidP="009342C4">
      <w:pPr>
        <w:jc w:val="center"/>
        <w:rPr>
          <w:rFonts w:asciiTheme="minorHAnsi" w:hAnsiTheme="minorHAnsi"/>
          <w:b/>
          <w:bCs/>
          <w:sz w:val="20"/>
          <w:szCs w:val="20"/>
        </w:rPr>
      </w:pPr>
    </w:p>
    <w:p w14:paraId="36FC8E2C" w14:textId="77777777" w:rsidR="00CC345D" w:rsidRDefault="00CC345D" w:rsidP="009342C4">
      <w:pPr>
        <w:jc w:val="center"/>
        <w:rPr>
          <w:rFonts w:asciiTheme="minorHAnsi" w:hAnsiTheme="minorHAnsi"/>
          <w:b/>
          <w:bCs/>
          <w:sz w:val="20"/>
          <w:szCs w:val="20"/>
        </w:rPr>
      </w:pPr>
    </w:p>
    <w:p w14:paraId="11E70F8B" w14:textId="77777777" w:rsidR="00CC345D" w:rsidRDefault="00CC345D" w:rsidP="009342C4">
      <w:pPr>
        <w:jc w:val="center"/>
        <w:rPr>
          <w:rFonts w:asciiTheme="minorHAnsi" w:hAnsiTheme="minorHAnsi"/>
          <w:b/>
          <w:bCs/>
          <w:sz w:val="20"/>
          <w:szCs w:val="20"/>
        </w:rPr>
      </w:pPr>
    </w:p>
    <w:p w14:paraId="684C0E00" w14:textId="77777777" w:rsidR="00CC345D" w:rsidRDefault="00CC345D" w:rsidP="009342C4">
      <w:pPr>
        <w:jc w:val="center"/>
        <w:rPr>
          <w:rFonts w:asciiTheme="minorHAnsi" w:hAnsiTheme="minorHAnsi"/>
          <w:b/>
          <w:bCs/>
          <w:sz w:val="20"/>
          <w:szCs w:val="20"/>
        </w:rPr>
      </w:pPr>
    </w:p>
    <w:p w14:paraId="48C21348" w14:textId="77777777" w:rsidR="00CC345D" w:rsidRDefault="00CC345D" w:rsidP="009342C4">
      <w:pPr>
        <w:jc w:val="center"/>
        <w:rPr>
          <w:rFonts w:asciiTheme="minorHAnsi" w:hAnsiTheme="minorHAnsi"/>
          <w:b/>
          <w:bCs/>
          <w:sz w:val="20"/>
          <w:szCs w:val="20"/>
        </w:rPr>
      </w:pPr>
    </w:p>
    <w:p w14:paraId="586A7F9B" w14:textId="77777777" w:rsidR="00CC345D" w:rsidRDefault="00CC345D" w:rsidP="009342C4">
      <w:pPr>
        <w:jc w:val="center"/>
        <w:rPr>
          <w:rFonts w:asciiTheme="minorHAnsi" w:hAnsiTheme="minorHAnsi"/>
          <w:b/>
          <w:bCs/>
          <w:sz w:val="20"/>
          <w:szCs w:val="20"/>
        </w:rPr>
      </w:pPr>
    </w:p>
    <w:p w14:paraId="08AE3DF8" w14:textId="77777777" w:rsidR="00CC345D" w:rsidRDefault="00CC345D" w:rsidP="009342C4">
      <w:pPr>
        <w:jc w:val="center"/>
        <w:rPr>
          <w:rFonts w:asciiTheme="minorHAnsi" w:hAnsiTheme="minorHAnsi"/>
          <w:b/>
          <w:bCs/>
          <w:sz w:val="20"/>
          <w:szCs w:val="20"/>
        </w:rPr>
      </w:pPr>
    </w:p>
    <w:p w14:paraId="1F8C12B6" w14:textId="77777777" w:rsidR="00CC345D" w:rsidRDefault="00CC345D" w:rsidP="009342C4">
      <w:pPr>
        <w:jc w:val="center"/>
        <w:rPr>
          <w:rFonts w:asciiTheme="minorHAnsi" w:hAnsiTheme="minorHAnsi"/>
          <w:b/>
          <w:bCs/>
          <w:sz w:val="20"/>
          <w:szCs w:val="20"/>
        </w:rPr>
      </w:pPr>
    </w:p>
    <w:p w14:paraId="5BB68BC2" w14:textId="77777777" w:rsidR="00CC345D" w:rsidRDefault="00CC345D" w:rsidP="009342C4">
      <w:pPr>
        <w:jc w:val="center"/>
        <w:rPr>
          <w:rFonts w:asciiTheme="minorHAnsi" w:hAnsiTheme="minorHAnsi"/>
          <w:b/>
          <w:bCs/>
          <w:sz w:val="20"/>
          <w:szCs w:val="20"/>
        </w:rPr>
      </w:pPr>
    </w:p>
    <w:p w14:paraId="051C81CC" w14:textId="77777777" w:rsidR="00CC345D" w:rsidRDefault="00CC345D" w:rsidP="009342C4">
      <w:pPr>
        <w:jc w:val="center"/>
        <w:rPr>
          <w:rFonts w:asciiTheme="minorHAnsi" w:hAnsiTheme="minorHAnsi"/>
          <w:b/>
          <w:bCs/>
          <w:sz w:val="20"/>
          <w:szCs w:val="20"/>
        </w:rPr>
      </w:pPr>
    </w:p>
    <w:p w14:paraId="31AC2D4D" w14:textId="77777777" w:rsidR="00CC345D" w:rsidRDefault="00CC345D" w:rsidP="009342C4">
      <w:pPr>
        <w:jc w:val="center"/>
        <w:rPr>
          <w:rFonts w:asciiTheme="minorHAnsi" w:hAnsiTheme="minorHAnsi"/>
          <w:b/>
          <w:bCs/>
          <w:sz w:val="20"/>
          <w:szCs w:val="20"/>
        </w:rPr>
      </w:pPr>
    </w:p>
    <w:p w14:paraId="3552B3AC" w14:textId="77777777" w:rsidR="00CC345D" w:rsidRDefault="00CC345D" w:rsidP="009342C4">
      <w:pPr>
        <w:jc w:val="center"/>
        <w:rPr>
          <w:rFonts w:asciiTheme="minorHAnsi" w:hAnsiTheme="minorHAnsi"/>
          <w:b/>
          <w:bCs/>
          <w:sz w:val="20"/>
          <w:szCs w:val="20"/>
        </w:rPr>
      </w:pPr>
    </w:p>
    <w:p w14:paraId="40C39903" w14:textId="77777777" w:rsidR="00CC345D" w:rsidRDefault="00CC345D" w:rsidP="009342C4">
      <w:pPr>
        <w:jc w:val="center"/>
        <w:rPr>
          <w:rFonts w:asciiTheme="minorHAnsi" w:hAnsiTheme="minorHAnsi"/>
          <w:b/>
          <w:bCs/>
          <w:sz w:val="20"/>
          <w:szCs w:val="20"/>
        </w:rPr>
      </w:pPr>
    </w:p>
    <w:p w14:paraId="2AD1E587" w14:textId="77777777" w:rsidR="00CC345D" w:rsidRDefault="00CC345D" w:rsidP="009342C4">
      <w:pPr>
        <w:jc w:val="center"/>
        <w:rPr>
          <w:rFonts w:asciiTheme="minorHAnsi" w:hAnsiTheme="minorHAnsi"/>
          <w:b/>
          <w:bCs/>
          <w:sz w:val="20"/>
          <w:szCs w:val="20"/>
        </w:rPr>
      </w:pPr>
    </w:p>
    <w:p w14:paraId="515F32ED" w14:textId="77777777" w:rsidR="00CC345D" w:rsidRDefault="00CC345D" w:rsidP="009342C4">
      <w:pPr>
        <w:jc w:val="center"/>
        <w:rPr>
          <w:rFonts w:asciiTheme="minorHAnsi" w:hAnsiTheme="minorHAnsi"/>
          <w:b/>
          <w:bCs/>
          <w:sz w:val="20"/>
          <w:szCs w:val="20"/>
        </w:rPr>
      </w:pPr>
    </w:p>
    <w:p w14:paraId="4C31817E" w14:textId="77777777" w:rsidR="00CC345D" w:rsidRDefault="00CC345D" w:rsidP="009342C4">
      <w:pPr>
        <w:jc w:val="center"/>
        <w:rPr>
          <w:rFonts w:asciiTheme="minorHAnsi" w:hAnsiTheme="minorHAnsi"/>
          <w:b/>
          <w:bCs/>
          <w:sz w:val="20"/>
          <w:szCs w:val="20"/>
        </w:rPr>
      </w:pPr>
    </w:p>
    <w:p w14:paraId="22419EFC" w14:textId="77777777" w:rsidR="00CC345D" w:rsidRDefault="00CC345D" w:rsidP="009342C4">
      <w:pPr>
        <w:jc w:val="center"/>
        <w:rPr>
          <w:rFonts w:asciiTheme="minorHAnsi" w:hAnsiTheme="minorHAnsi"/>
          <w:b/>
          <w:bCs/>
          <w:sz w:val="20"/>
          <w:szCs w:val="20"/>
        </w:rPr>
      </w:pPr>
    </w:p>
    <w:p w14:paraId="4A7CE5B7" w14:textId="77777777" w:rsidR="00CC345D" w:rsidRDefault="00CC345D" w:rsidP="009342C4">
      <w:pPr>
        <w:jc w:val="center"/>
        <w:rPr>
          <w:rFonts w:asciiTheme="minorHAnsi" w:hAnsiTheme="minorHAnsi"/>
          <w:b/>
          <w:bCs/>
          <w:sz w:val="20"/>
          <w:szCs w:val="20"/>
        </w:rPr>
      </w:pPr>
    </w:p>
    <w:p w14:paraId="348571DA" w14:textId="77777777" w:rsidR="00CC345D" w:rsidRDefault="00CC345D" w:rsidP="009342C4">
      <w:pPr>
        <w:jc w:val="center"/>
        <w:rPr>
          <w:rFonts w:asciiTheme="minorHAnsi" w:hAnsiTheme="minorHAnsi"/>
          <w:b/>
          <w:bCs/>
          <w:sz w:val="20"/>
          <w:szCs w:val="20"/>
        </w:rPr>
      </w:pPr>
    </w:p>
    <w:p w14:paraId="7E6D7FE6" w14:textId="77777777" w:rsidR="00CC345D" w:rsidRDefault="00CC345D" w:rsidP="009342C4">
      <w:pPr>
        <w:jc w:val="center"/>
        <w:rPr>
          <w:rFonts w:asciiTheme="minorHAnsi" w:hAnsiTheme="minorHAnsi"/>
          <w:b/>
          <w:bCs/>
          <w:sz w:val="20"/>
          <w:szCs w:val="20"/>
        </w:rPr>
      </w:pPr>
    </w:p>
    <w:p w14:paraId="49D0943D" w14:textId="77777777" w:rsidR="00CC345D" w:rsidRDefault="00CC345D" w:rsidP="009342C4">
      <w:pPr>
        <w:jc w:val="center"/>
        <w:rPr>
          <w:rFonts w:asciiTheme="minorHAnsi" w:hAnsiTheme="minorHAnsi"/>
          <w:b/>
          <w:bCs/>
          <w:sz w:val="20"/>
          <w:szCs w:val="20"/>
        </w:rPr>
      </w:pPr>
    </w:p>
    <w:p w14:paraId="61D3C166" w14:textId="77777777" w:rsidR="00CC345D" w:rsidRDefault="00CC345D" w:rsidP="009342C4">
      <w:pPr>
        <w:jc w:val="center"/>
        <w:rPr>
          <w:rFonts w:asciiTheme="minorHAnsi" w:hAnsiTheme="minorHAnsi"/>
          <w:b/>
          <w:bCs/>
          <w:sz w:val="20"/>
          <w:szCs w:val="20"/>
        </w:rPr>
      </w:pPr>
    </w:p>
    <w:p w14:paraId="13AF4CB6" w14:textId="77777777" w:rsidR="00CC345D" w:rsidRDefault="00CC345D" w:rsidP="009342C4">
      <w:pPr>
        <w:jc w:val="center"/>
        <w:rPr>
          <w:rFonts w:asciiTheme="minorHAnsi" w:hAnsiTheme="minorHAnsi"/>
          <w:b/>
          <w:bCs/>
          <w:sz w:val="20"/>
          <w:szCs w:val="20"/>
        </w:rPr>
      </w:pPr>
    </w:p>
    <w:p w14:paraId="471E8FC0" w14:textId="77777777" w:rsidR="00CC345D" w:rsidRDefault="00CC345D" w:rsidP="009342C4">
      <w:pPr>
        <w:jc w:val="center"/>
        <w:rPr>
          <w:rFonts w:asciiTheme="minorHAnsi" w:hAnsiTheme="minorHAnsi"/>
          <w:b/>
          <w:bCs/>
          <w:sz w:val="20"/>
          <w:szCs w:val="20"/>
        </w:rPr>
      </w:pPr>
    </w:p>
    <w:p w14:paraId="7A7D83FA" w14:textId="77777777" w:rsidR="00CC345D" w:rsidRDefault="00CC345D" w:rsidP="009342C4">
      <w:pPr>
        <w:jc w:val="center"/>
        <w:rPr>
          <w:rFonts w:asciiTheme="minorHAnsi" w:hAnsiTheme="minorHAnsi"/>
          <w:b/>
          <w:bCs/>
          <w:sz w:val="20"/>
          <w:szCs w:val="20"/>
        </w:rPr>
      </w:pPr>
    </w:p>
    <w:p w14:paraId="3C3CF5BF" w14:textId="77777777" w:rsidR="00CC345D" w:rsidRDefault="00CC345D" w:rsidP="009342C4">
      <w:pPr>
        <w:jc w:val="center"/>
        <w:rPr>
          <w:rFonts w:asciiTheme="minorHAnsi" w:hAnsiTheme="minorHAnsi"/>
          <w:b/>
          <w:bCs/>
          <w:sz w:val="20"/>
          <w:szCs w:val="20"/>
        </w:rPr>
      </w:pPr>
    </w:p>
    <w:p w14:paraId="09AC77D5" w14:textId="77777777" w:rsidR="00CC345D" w:rsidRDefault="00CC345D" w:rsidP="009342C4">
      <w:pPr>
        <w:jc w:val="center"/>
        <w:rPr>
          <w:rFonts w:asciiTheme="minorHAnsi" w:hAnsiTheme="minorHAnsi"/>
          <w:b/>
          <w:bCs/>
          <w:sz w:val="20"/>
          <w:szCs w:val="20"/>
        </w:rPr>
      </w:pPr>
    </w:p>
    <w:p w14:paraId="387DD8E2" w14:textId="77777777" w:rsidR="00CC345D" w:rsidRDefault="00CC345D" w:rsidP="009342C4">
      <w:pPr>
        <w:jc w:val="center"/>
        <w:rPr>
          <w:rFonts w:asciiTheme="minorHAnsi" w:hAnsiTheme="minorHAnsi"/>
          <w:b/>
          <w:bCs/>
          <w:sz w:val="20"/>
          <w:szCs w:val="20"/>
        </w:rPr>
      </w:pPr>
    </w:p>
    <w:p w14:paraId="4EF619E9" w14:textId="77777777" w:rsidR="00CC345D" w:rsidRDefault="00CC345D" w:rsidP="009342C4">
      <w:pPr>
        <w:jc w:val="center"/>
        <w:rPr>
          <w:rFonts w:asciiTheme="minorHAnsi" w:hAnsiTheme="minorHAnsi"/>
          <w:b/>
          <w:bCs/>
          <w:sz w:val="20"/>
          <w:szCs w:val="20"/>
        </w:rPr>
      </w:pPr>
    </w:p>
    <w:p w14:paraId="524CE83E" w14:textId="77777777" w:rsidR="00CC345D" w:rsidRDefault="00CC345D" w:rsidP="009342C4">
      <w:pPr>
        <w:jc w:val="center"/>
        <w:rPr>
          <w:rFonts w:asciiTheme="minorHAnsi" w:hAnsiTheme="minorHAnsi"/>
          <w:b/>
          <w:bCs/>
          <w:sz w:val="20"/>
          <w:szCs w:val="20"/>
        </w:rPr>
      </w:pPr>
    </w:p>
    <w:p w14:paraId="5E8758F4" w14:textId="77777777" w:rsidR="002970B8" w:rsidRPr="009342C4" w:rsidRDefault="002970B8" w:rsidP="009342C4">
      <w:pPr>
        <w:jc w:val="center"/>
        <w:rPr>
          <w:rFonts w:asciiTheme="minorHAnsi" w:hAnsiTheme="minorHAnsi"/>
          <w:sz w:val="20"/>
          <w:szCs w:val="20"/>
        </w:rPr>
      </w:pPr>
      <w:r w:rsidRPr="009342C4">
        <w:rPr>
          <w:rFonts w:asciiTheme="minorHAnsi" w:hAnsiTheme="minorHAnsi"/>
          <w:b/>
          <w:bCs/>
          <w:sz w:val="20"/>
          <w:szCs w:val="20"/>
        </w:rPr>
        <w:t>Statement on Academic Conduct and Support Systems</w:t>
      </w:r>
    </w:p>
    <w:p w14:paraId="096C7DC2" w14:textId="77777777" w:rsidR="002970B8" w:rsidRPr="009342C4" w:rsidRDefault="002970B8" w:rsidP="009342C4">
      <w:pPr>
        <w:ind w:left="720" w:right="720"/>
        <w:rPr>
          <w:rFonts w:asciiTheme="minorHAnsi" w:hAnsiTheme="minorHAnsi"/>
          <w:sz w:val="20"/>
          <w:szCs w:val="20"/>
        </w:rPr>
      </w:pPr>
      <w:r w:rsidRPr="009342C4">
        <w:rPr>
          <w:rFonts w:asciiTheme="minorHAnsi" w:hAnsiTheme="minorHAnsi"/>
          <w:b/>
          <w:bCs/>
          <w:color w:val="000000"/>
          <w:sz w:val="20"/>
          <w:szCs w:val="20"/>
        </w:rPr>
        <w:t> </w:t>
      </w:r>
    </w:p>
    <w:p w14:paraId="22212B48" w14:textId="77777777" w:rsidR="002970B8" w:rsidRPr="009342C4" w:rsidRDefault="002970B8" w:rsidP="009342C4">
      <w:pPr>
        <w:ind w:right="720"/>
        <w:jc w:val="both"/>
        <w:rPr>
          <w:rFonts w:asciiTheme="minorHAnsi" w:hAnsiTheme="minorHAnsi"/>
          <w:sz w:val="20"/>
          <w:szCs w:val="20"/>
        </w:rPr>
      </w:pPr>
      <w:r w:rsidRPr="009342C4">
        <w:rPr>
          <w:rFonts w:asciiTheme="minorHAnsi" w:hAnsiTheme="minorHAnsi"/>
          <w:b/>
          <w:bCs/>
          <w:color w:val="000000"/>
          <w:sz w:val="20"/>
          <w:szCs w:val="20"/>
        </w:rPr>
        <w:t>Academic Conduct</w:t>
      </w:r>
    </w:p>
    <w:p w14:paraId="521E49CF" w14:textId="44F22F7A" w:rsidR="002970B8" w:rsidRPr="009342C4" w:rsidRDefault="002970B8" w:rsidP="009342C4">
      <w:pPr>
        <w:ind w:right="720"/>
        <w:jc w:val="both"/>
        <w:rPr>
          <w:rFonts w:asciiTheme="minorHAnsi" w:hAnsiTheme="minorHAnsi"/>
          <w:sz w:val="20"/>
          <w:szCs w:val="20"/>
        </w:rPr>
      </w:pPr>
      <w:r w:rsidRPr="009342C4">
        <w:rPr>
          <w:rFonts w:asciiTheme="minorHAnsi" w:hAnsiTheme="minorHAnsi"/>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9342C4">
        <w:rPr>
          <w:rFonts w:asciiTheme="minorHAnsi" w:hAnsiTheme="minorHAnsi"/>
          <w:i/>
          <w:iCs/>
          <w:color w:val="000000"/>
          <w:sz w:val="20"/>
          <w:szCs w:val="20"/>
        </w:rPr>
        <w:t>SCampus</w:t>
      </w:r>
      <w:proofErr w:type="spellEnd"/>
      <w:r w:rsidRPr="009342C4">
        <w:rPr>
          <w:rFonts w:asciiTheme="minorHAnsi" w:hAnsiTheme="minorHAnsi"/>
          <w:color w:val="000000"/>
          <w:sz w:val="20"/>
          <w:szCs w:val="20"/>
        </w:rPr>
        <w:t xml:space="preserve"> in Section 11, </w:t>
      </w:r>
      <w:r w:rsidRPr="009342C4">
        <w:rPr>
          <w:rStyle w:val="description"/>
          <w:rFonts w:asciiTheme="minorHAnsi" w:hAnsiTheme="minorHAnsi"/>
          <w:i/>
          <w:iCs/>
          <w:color w:val="000000"/>
          <w:sz w:val="20"/>
          <w:szCs w:val="20"/>
        </w:rPr>
        <w:t>Behavior Violating University Standards</w:t>
      </w:r>
      <w:r w:rsidR="00C55E33">
        <w:rPr>
          <w:rStyle w:val="description"/>
          <w:rFonts w:asciiTheme="minorHAnsi" w:hAnsiTheme="minorHAnsi"/>
          <w:i/>
          <w:iCs/>
          <w:color w:val="000000"/>
          <w:sz w:val="20"/>
          <w:szCs w:val="20"/>
        </w:rPr>
        <w:t xml:space="preserve"> </w:t>
      </w:r>
      <w:hyperlink r:id="rId15" w:history="1">
        <w:r w:rsidR="00C55E33" w:rsidRPr="004652E7">
          <w:rPr>
            <w:rStyle w:val="Hyperlink"/>
            <w:rFonts w:asciiTheme="minorHAnsi" w:hAnsiTheme="minorHAnsi"/>
            <w:sz w:val="20"/>
            <w:szCs w:val="20"/>
          </w:rPr>
          <w:t>https://scampus.usc.edu/1100-behavior-violating-university-standards-and-appropriate-sanctions/</w:t>
        </w:r>
      </w:hyperlink>
      <w:r w:rsidR="00C55E33">
        <w:rPr>
          <w:rStyle w:val="description"/>
          <w:rFonts w:asciiTheme="minorHAnsi" w:hAnsiTheme="minorHAnsi"/>
          <w:color w:val="000000"/>
          <w:sz w:val="20"/>
          <w:szCs w:val="20"/>
        </w:rPr>
        <w:t>.</w:t>
      </w:r>
      <w:r w:rsidRPr="009342C4">
        <w:rPr>
          <w:rStyle w:val="description"/>
          <w:rFonts w:asciiTheme="minorHAnsi" w:hAnsiTheme="minorHAnsi"/>
          <w:color w:val="000000"/>
          <w:sz w:val="20"/>
          <w:szCs w:val="20"/>
        </w:rPr>
        <w:t xml:space="preserve"> </w:t>
      </w:r>
      <w:r w:rsidRPr="009342C4">
        <w:rPr>
          <w:rFonts w:asciiTheme="minorHAnsi" w:hAnsiTheme="minorHAnsi"/>
          <w:color w:val="000000"/>
          <w:sz w:val="20"/>
          <w:szCs w:val="20"/>
        </w:rPr>
        <w:t xml:space="preserve">Other forms of academic dishonesty are equally unacceptable.  See additional information in </w:t>
      </w:r>
      <w:proofErr w:type="spellStart"/>
      <w:r w:rsidRPr="009342C4">
        <w:rPr>
          <w:rFonts w:asciiTheme="minorHAnsi" w:hAnsiTheme="minorHAnsi"/>
          <w:i/>
          <w:iCs/>
          <w:color w:val="000000"/>
          <w:sz w:val="20"/>
          <w:szCs w:val="20"/>
        </w:rPr>
        <w:t>SCampus</w:t>
      </w:r>
      <w:proofErr w:type="spellEnd"/>
      <w:r w:rsidRPr="009342C4">
        <w:rPr>
          <w:rFonts w:asciiTheme="minorHAnsi" w:hAnsiTheme="minorHAnsi"/>
          <w:i/>
          <w:iCs/>
          <w:color w:val="000000"/>
          <w:sz w:val="20"/>
          <w:szCs w:val="20"/>
        </w:rPr>
        <w:t xml:space="preserve"> </w:t>
      </w:r>
      <w:r w:rsidRPr="009342C4">
        <w:rPr>
          <w:rFonts w:asciiTheme="minorHAnsi" w:hAnsiTheme="minorHAnsi"/>
          <w:color w:val="000000"/>
          <w:sz w:val="20"/>
          <w:szCs w:val="20"/>
        </w:rPr>
        <w:t xml:space="preserve">and university policies on scientific misconduct, </w:t>
      </w:r>
      <w:hyperlink r:id="rId16" w:history="1">
        <w:r w:rsidRPr="009342C4">
          <w:rPr>
            <w:rStyle w:val="Hyperlink"/>
            <w:rFonts w:asciiTheme="minorHAnsi" w:hAnsiTheme="minorHAnsi"/>
            <w:sz w:val="20"/>
            <w:szCs w:val="20"/>
          </w:rPr>
          <w:t>http://policy.usc.edu/scientific-misconduct/</w:t>
        </w:r>
      </w:hyperlink>
      <w:r w:rsidRPr="009342C4">
        <w:rPr>
          <w:rFonts w:asciiTheme="minorHAnsi" w:hAnsiTheme="minorHAnsi"/>
          <w:color w:val="000000"/>
          <w:sz w:val="20"/>
          <w:szCs w:val="20"/>
        </w:rPr>
        <w:t>.</w:t>
      </w:r>
    </w:p>
    <w:p w14:paraId="6F026C6D" w14:textId="77777777" w:rsidR="002970B8" w:rsidRPr="009342C4" w:rsidRDefault="002970B8" w:rsidP="009342C4">
      <w:pPr>
        <w:ind w:right="720"/>
        <w:jc w:val="both"/>
        <w:rPr>
          <w:rFonts w:asciiTheme="minorHAnsi" w:hAnsiTheme="minorHAnsi"/>
          <w:sz w:val="20"/>
          <w:szCs w:val="20"/>
        </w:rPr>
      </w:pPr>
      <w:r w:rsidRPr="009342C4">
        <w:rPr>
          <w:rFonts w:asciiTheme="minorHAnsi" w:hAnsiTheme="minorHAnsi"/>
          <w:color w:val="000000"/>
          <w:sz w:val="20"/>
          <w:szCs w:val="20"/>
        </w:rPr>
        <w:t xml:space="preserve">Discrimination, sexual assault, and harassment are not tolerated by the university.  You are encouraged to report any incidents to the </w:t>
      </w:r>
      <w:r w:rsidRPr="009342C4">
        <w:rPr>
          <w:rFonts w:asciiTheme="minorHAnsi" w:hAnsiTheme="minorHAnsi"/>
          <w:i/>
          <w:iCs/>
          <w:color w:val="000000"/>
          <w:sz w:val="20"/>
          <w:szCs w:val="20"/>
        </w:rPr>
        <w:t>Office of Equity and Diversity</w:t>
      </w:r>
      <w:r w:rsidRPr="009342C4">
        <w:rPr>
          <w:rFonts w:asciiTheme="minorHAnsi" w:hAnsiTheme="minorHAnsi"/>
          <w:color w:val="000000"/>
          <w:sz w:val="20"/>
          <w:szCs w:val="20"/>
        </w:rPr>
        <w:t xml:space="preserve"> </w:t>
      </w:r>
      <w:hyperlink r:id="rId17" w:history="1">
        <w:r w:rsidRPr="009342C4">
          <w:rPr>
            <w:rStyle w:val="Hyperlink"/>
            <w:rFonts w:asciiTheme="minorHAnsi" w:hAnsiTheme="minorHAnsi"/>
            <w:sz w:val="20"/>
            <w:szCs w:val="20"/>
          </w:rPr>
          <w:t>http://equity.usc.edu/</w:t>
        </w:r>
      </w:hyperlink>
      <w:r w:rsidRPr="009342C4">
        <w:rPr>
          <w:rFonts w:asciiTheme="minorHAnsi" w:hAnsiTheme="minorHAnsi"/>
          <w:color w:val="000000"/>
          <w:sz w:val="20"/>
          <w:szCs w:val="20"/>
        </w:rPr>
        <w:t xml:space="preserve"> or to the </w:t>
      </w:r>
      <w:r w:rsidRPr="009342C4">
        <w:rPr>
          <w:rFonts w:asciiTheme="minorHAnsi" w:hAnsiTheme="minorHAnsi"/>
          <w:i/>
          <w:iCs/>
          <w:color w:val="000000"/>
          <w:sz w:val="20"/>
          <w:szCs w:val="20"/>
        </w:rPr>
        <w:t>Department of Public Safety</w:t>
      </w:r>
      <w:r w:rsidRPr="009342C4">
        <w:rPr>
          <w:rFonts w:asciiTheme="minorHAnsi" w:hAnsiTheme="minorHAnsi"/>
          <w:color w:val="000000"/>
          <w:sz w:val="20"/>
          <w:szCs w:val="20"/>
        </w:rPr>
        <w:t xml:space="preserve"> </w:t>
      </w:r>
      <w:hyperlink r:id="rId18" w:history="1">
        <w:r w:rsidRPr="009342C4">
          <w:rPr>
            <w:rStyle w:val="Hyperlink"/>
            <w:rFonts w:asciiTheme="minorHAnsi" w:hAnsiTheme="minorHAnsi"/>
            <w:sz w:val="20"/>
            <w:szCs w:val="20"/>
          </w:rPr>
          <w:t>http://capsnet.usc.edu/department/department-public-safety/online-forms/contact-us</w:t>
        </w:r>
      </w:hyperlink>
      <w:r w:rsidRPr="009342C4">
        <w:rPr>
          <w:rFonts w:asciiTheme="minorHAnsi" w:hAnsiTheme="minorHAnsi"/>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9342C4">
        <w:rPr>
          <w:rFonts w:asciiTheme="minorHAnsi" w:hAnsiTheme="minorHAnsi"/>
          <w:i/>
          <w:iCs/>
          <w:color w:val="000000"/>
          <w:sz w:val="20"/>
          <w:szCs w:val="20"/>
        </w:rPr>
        <w:t xml:space="preserve">The Center for Women and Men </w:t>
      </w:r>
      <w:hyperlink r:id="rId19" w:history="1">
        <w:r w:rsidRPr="009342C4">
          <w:rPr>
            <w:rStyle w:val="Hyperlink"/>
            <w:rFonts w:asciiTheme="minorHAnsi" w:hAnsiTheme="minorHAnsi"/>
            <w:sz w:val="20"/>
            <w:szCs w:val="20"/>
          </w:rPr>
          <w:t>http://www.usc.edu/student-affairs/cwm/</w:t>
        </w:r>
      </w:hyperlink>
      <w:r w:rsidRPr="009342C4">
        <w:rPr>
          <w:rFonts w:asciiTheme="minorHAnsi" w:hAnsiTheme="minorHAnsi"/>
          <w:color w:val="000000"/>
          <w:sz w:val="20"/>
          <w:szCs w:val="20"/>
        </w:rPr>
        <w:t xml:space="preserve"> provides 24/7 confidential support, and the sexual assault resource center webpage </w:t>
      </w:r>
      <w:hyperlink r:id="rId20" w:history="1">
        <w:r w:rsidRPr="009342C4">
          <w:rPr>
            <w:rStyle w:val="Hyperlink"/>
            <w:rFonts w:asciiTheme="minorHAnsi" w:hAnsiTheme="minorHAnsi"/>
            <w:sz w:val="20"/>
            <w:szCs w:val="20"/>
          </w:rPr>
          <w:t>sarc@usc.edu</w:t>
        </w:r>
      </w:hyperlink>
      <w:r w:rsidRPr="009342C4">
        <w:rPr>
          <w:rFonts w:asciiTheme="minorHAnsi" w:hAnsiTheme="minorHAnsi"/>
          <w:color w:val="000000"/>
          <w:sz w:val="20"/>
          <w:szCs w:val="20"/>
        </w:rPr>
        <w:t xml:space="preserve"> describes reporting options and other resources.</w:t>
      </w:r>
    </w:p>
    <w:p w14:paraId="4B0696D2" w14:textId="638F55D4" w:rsidR="002970B8" w:rsidRPr="009342C4" w:rsidRDefault="002970B8" w:rsidP="009342C4">
      <w:pPr>
        <w:ind w:right="720"/>
        <w:jc w:val="both"/>
        <w:rPr>
          <w:rFonts w:asciiTheme="minorHAnsi" w:hAnsiTheme="minorHAnsi"/>
          <w:sz w:val="20"/>
          <w:szCs w:val="20"/>
        </w:rPr>
      </w:pPr>
    </w:p>
    <w:p w14:paraId="56D4CEA1" w14:textId="77777777" w:rsidR="002970B8" w:rsidRPr="009342C4" w:rsidRDefault="002970B8" w:rsidP="009342C4">
      <w:pPr>
        <w:pStyle w:val="Heading2"/>
        <w:ind w:right="720"/>
        <w:jc w:val="both"/>
        <w:rPr>
          <w:rFonts w:asciiTheme="minorHAnsi" w:hAnsiTheme="minorHAnsi"/>
          <w:b/>
          <w:i w:val="0"/>
        </w:rPr>
      </w:pPr>
      <w:r w:rsidRPr="009342C4">
        <w:rPr>
          <w:rFonts w:asciiTheme="minorHAnsi" w:hAnsiTheme="minorHAnsi"/>
          <w:b/>
          <w:i w:val="0"/>
          <w:color w:val="000000"/>
        </w:rPr>
        <w:t>Support Systems</w:t>
      </w:r>
    </w:p>
    <w:p w14:paraId="3D07D63F" w14:textId="7535EA26" w:rsidR="002970B8" w:rsidRPr="00C55E33" w:rsidRDefault="002970B8" w:rsidP="009342C4">
      <w:pPr>
        <w:ind w:right="720"/>
        <w:jc w:val="both"/>
        <w:rPr>
          <w:rFonts w:asciiTheme="minorHAnsi" w:hAnsiTheme="minorHAnsi"/>
          <w:color w:val="0000FF"/>
          <w:sz w:val="20"/>
          <w:szCs w:val="20"/>
          <w:u w:val="single"/>
        </w:rPr>
      </w:pPr>
      <w:r w:rsidRPr="009342C4">
        <w:rPr>
          <w:rFonts w:asciiTheme="minorHAnsi" w:hAnsiTheme="minorHAnsi"/>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9342C4">
        <w:rPr>
          <w:rFonts w:asciiTheme="minorHAnsi" w:hAnsiTheme="minorHAnsi"/>
          <w:i/>
          <w:iCs/>
          <w:color w:val="000000"/>
          <w:sz w:val="20"/>
          <w:szCs w:val="20"/>
        </w:rPr>
        <w:t xml:space="preserve">American Language Institute </w:t>
      </w:r>
      <w:hyperlink r:id="rId21" w:history="1">
        <w:r w:rsidRPr="009342C4">
          <w:rPr>
            <w:rStyle w:val="Hyperlink"/>
            <w:rFonts w:asciiTheme="minorHAnsi" w:hAnsiTheme="minorHAnsi"/>
            <w:sz w:val="20"/>
            <w:szCs w:val="20"/>
          </w:rPr>
          <w:t>http://dornsife.usc.edu/ali</w:t>
        </w:r>
      </w:hyperlink>
      <w:r w:rsidRPr="009342C4">
        <w:rPr>
          <w:rFonts w:asciiTheme="minorHAnsi" w:hAnsiTheme="minorHAnsi"/>
          <w:color w:val="000000"/>
          <w:sz w:val="20"/>
          <w:szCs w:val="20"/>
        </w:rPr>
        <w:t xml:space="preserve">, which sponsors courses and workshops specifically for international graduate students.  </w:t>
      </w:r>
      <w:r w:rsidRPr="009342C4">
        <w:rPr>
          <w:rFonts w:asciiTheme="minorHAnsi" w:hAnsiTheme="minorHAnsi"/>
          <w:i/>
          <w:iCs/>
          <w:color w:val="000000"/>
          <w:sz w:val="20"/>
          <w:szCs w:val="20"/>
        </w:rPr>
        <w:t>The Office of Disability Service</w:t>
      </w:r>
      <w:r w:rsidRPr="009342C4">
        <w:rPr>
          <w:rFonts w:asciiTheme="minorHAnsi" w:hAnsiTheme="minorHAnsi"/>
          <w:i/>
          <w:iCs/>
          <w:color w:val="1F497D"/>
          <w:sz w:val="20"/>
          <w:szCs w:val="20"/>
        </w:rPr>
        <w:t>s</w:t>
      </w:r>
      <w:r w:rsidRPr="009342C4">
        <w:rPr>
          <w:rFonts w:asciiTheme="minorHAnsi" w:hAnsiTheme="minorHAnsi"/>
          <w:i/>
          <w:iCs/>
          <w:color w:val="000000"/>
          <w:sz w:val="20"/>
          <w:szCs w:val="20"/>
        </w:rPr>
        <w:t xml:space="preserve"> and Programs </w:t>
      </w:r>
      <w:hyperlink r:id="rId22" w:history="1">
        <w:r w:rsidRPr="009342C4">
          <w:rPr>
            <w:rStyle w:val="Hyperlink"/>
            <w:rFonts w:asciiTheme="minorHAnsi" w:hAnsiTheme="minorHAnsi"/>
            <w:sz w:val="20"/>
            <w:szCs w:val="20"/>
          </w:rPr>
          <w:t>http://sait.usc.edu/academicsupport/centerprograms/dsp/home_index.html</w:t>
        </w:r>
      </w:hyperlink>
      <w:r w:rsidR="00C55E33">
        <w:rPr>
          <w:rFonts w:asciiTheme="minorHAnsi" w:hAnsiTheme="minorHAnsi"/>
          <w:color w:val="000000"/>
          <w:sz w:val="20"/>
          <w:szCs w:val="20"/>
        </w:rPr>
        <w:t xml:space="preserve"> </w:t>
      </w:r>
      <w:r w:rsidRPr="009342C4">
        <w:rPr>
          <w:rFonts w:asciiTheme="minorHAnsi" w:hAnsiTheme="minorHAnsi"/>
          <w:color w:val="000000"/>
          <w:sz w:val="20"/>
          <w:szCs w:val="20"/>
        </w:rPr>
        <w:t xml:space="preserve">provides certification for students with disabilities and helps arrange the relevant accommodations.  If an officially  declared emergency makes travel to campus infeasible, </w:t>
      </w:r>
      <w:r w:rsidRPr="009342C4">
        <w:rPr>
          <w:rFonts w:asciiTheme="minorHAnsi" w:hAnsiTheme="minorHAnsi"/>
          <w:i/>
          <w:iCs/>
          <w:color w:val="000000"/>
          <w:sz w:val="20"/>
          <w:szCs w:val="20"/>
        </w:rPr>
        <w:t xml:space="preserve">USC Emergency Information </w:t>
      </w:r>
      <w:hyperlink r:id="rId23" w:history="1">
        <w:r w:rsidRPr="009342C4">
          <w:rPr>
            <w:rStyle w:val="Hyperlink"/>
            <w:rFonts w:asciiTheme="minorHAnsi" w:hAnsiTheme="minorHAnsi"/>
            <w:i/>
            <w:iCs/>
            <w:sz w:val="20"/>
            <w:szCs w:val="20"/>
          </w:rPr>
          <w:t>http://emergency.usc.edu/</w:t>
        </w:r>
      </w:hyperlink>
      <w:r w:rsidRPr="009342C4">
        <w:rPr>
          <w:rFonts w:asciiTheme="minorHAnsi" w:hAnsiTheme="minorHAnsi"/>
          <w:color w:val="000000"/>
          <w:sz w:val="20"/>
          <w:szCs w:val="20"/>
        </w:rPr>
        <w:t>will provide safety and other updates, including ways in which instruction will be continued by means of blackboard, teleconferencing, and other technology.</w:t>
      </w:r>
    </w:p>
    <w:p w14:paraId="56058848" w14:textId="77777777" w:rsidR="00D25CE6" w:rsidRPr="009342C4" w:rsidRDefault="00D25CE6" w:rsidP="009342C4">
      <w:pPr>
        <w:jc w:val="both"/>
        <w:rPr>
          <w:rFonts w:asciiTheme="minorHAnsi" w:hAnsiTheme="minorHAnsi" w:cstheme="minorHAnsi"/>
          <w:b/>
          <w:color w:val="000000" w:themeColor="text1"/>
          <w:sz w:val="20"/>
          <w:szCs w:val="20"/>
        </w:rPr>
      </w:pPr>
    </w:p>
    <w:p w14:paraId="73ACD9CC" w14:textId="14BA0B2B" w:rsidR="007C61A8" w:rsidRPr="009342C4" w:rsidRDefault="007C61A8" w:rsidP="009342C4">
      <w:pPr>
        <w:rPr>
          <w:rFonts w:asciiTheme="minorHAnsi" w:hAnsiTheme="minorHAnsi" w:cs="Helvetica"/>
          <w:sz w:val="20"/>
          <w:szCs w:val="20"/>
        </w:rPr>
      </w:pPr>
      <w:r w:rsidRPr="009342C4">
        <w:rPr>
          <w:rFonts w:asciiTheme="minorHAnsi" w:hAnsiTheme="minorHAnsi" w:cs="Helvetica"/>
          <w:b/>
          <w:sz w:val="20"/>
          <w:szCs w:val="20"/>
        </w:rPr>
        <w:t>Disruptive Student Behavior</w:t>
      </w:r>
      <w:r w:rsidRPr="009342C4">
        <w:rPr>
          <w:rFonts w:asciiTheme="minorHAnsi" w:hAnsiTheme="minorHAnsi" w:cs="Helvetica"/>
          <w:sz w:val="20"/>
          <w:szCs w:val="20"/>
        </w:rPr>
        <w:t xml:space="preserve">: </w:t>
      </w:r>
    </w:p>
    <w:p w14:paraId="580AB08B" w14:textId="492C6A02" w:rsidR="007C61A8" w:rsidRPr="009342C4" w:rsidRDefault="007C61A8" w:rsidP="009342C4">
      <w:pPr>
        <w:rPr>
          <w:rFonts w:asciiTheme="minorHAnsi" w:hAnsiTheme="minorHAnsi" w:cs="Helvetica"/>
          <w:sz w:val="20"/>
          <w:szCs w:val="20"/>
        </w:rPr>
      </w:pPr>
      <w:r w:rsidRPr="009342C4">
        <w:rPr>
          <w:rFonts w:asciiTheme="minorHAnsi" w:hAnsiTheme="minorHAnsi" w:cs="Helvetica"/>
          <w:sz w:val="20"/>
          <w:szCs w:val="20"/>
        </w:rPr>
        <w:t>Behavior that persistently or grossly interferes with classroom activities is considered disruptive behavior and may be subject to disciplinary action. Such behavior inhibits other students' ability to learn and an instructor's ability to teach. A student responsible for disruptive behavior may be required to leave class pending discussion and resolution of the problem and may be reported to the Office of Student Judicial Affairs for disciplinary action.</w:t>
      </w:r>
    </w:p>
    <w:p w14:paraId="62AAF4B8" w14:textId="77777777" w:rsidR="00FE6EF5" w:rsidRPr="009342C4" w:rsidRDefault="00FE6EF5" w:rsidP="009342C4">
      <w:pPr>
        <w:jc w:val="both"/>
        <w:rPr>
          <w:rFonts w:asciiTheme="minorHAnsi" w:hAnsiTheme="minorHAnsi" w:cstheme="minorHAnsi"/>
          <w:b/>
          <w:color w:val="000000" w:themeColor="text1"/>
          <w:sz w:val="20"/>
          <w:szCs w:val="20"/>
        </w:rPr>
      </w:pPr>
    </w:p>
    <w:p w14:paraId="537B18D9" w14:textId="0E51EF5D" w:rsidR="00FE6EF5" w:rsidRPr="009342C4" w:rsidRDefault="00FE6EF5" w:rsidP="009342C4">
      <w:pPr>
        <w:rPr>
          <w:rFonts w:asciiTheme="minorHAnsi" w:hAnsiTheme="minorHAnsi" w:cs="Helvetica"/>
          <w:sz w:val="20"/>
          <w:szCs w:val="20"/>
        </w:rPr>
      </w:pPr>
      <w:r w:rsidRPr="009342C4">
        <w:rPr>
          <w:rFonts w:asciiTheme="minorHAnsi" w:hAnsiTheme="minorHAnsi" w:cs="Helvetica"/>
          <w:b/>
          <w:sz w:val="20"/>
          <w:szCs w:val="20"/>
        </w:rPr>
        <w:t>Syllabus Updates</w:t>
      </w:r>
      <w:r w:rsidRPr="009342C4">
        <w:rPr>
          <w:rFonts w:asciiTheme="minorHAnsi" w:hAnsiTheme="minorHAnsi" w:cs="Helvetica"/>
          <w:sz w:val="20"/>
          <w:szCs w:val="20"/>
        </w:rPr>
        <w:t xml:space="preserve">: </w:t>
      </w:r>
    </w:p>
    <w:p w14:paraId="0BFC21D7" w14:textId="78586D1E" w:rsidR="00FE6EF5" w:rsidRDefault="00FE6EF5" w:rsidP="009342C4">
      <w:pPr>
        <w:rPr>
          <w:rFonts w:asciiTheme="minorHAnsi" w:hAnsiTheme="minorHAnsi"/>
          <w:sz w:val="20"/>
          <w:szCs w:val="20"/>
        </w:rPr>
      </w:pPr>
      <w:r w:rsidRPr="009342C4">
        <w:rPr>
          <w:rFonts w:asciiTheme="minorHAnsi" w:hAnsiTheme="minorHAnsi"/>
          <w:sz w:val="20"/>
          <w:szCs w:val="20"/>
        </w:rPr>
        <w:t>This syllabus is liable to change up to the beginning of class and possibly over the semester. Please check the posted syllabus regularly, and note all changes that are shared by the instructor in class.</w:t>
      </w:r>
    </w:p>
    <w:p w14:paraId="53BB4DB9" w14:textId="77777777" w:rsidR="00C55E33" w:rsidRDefault="00C55E33" w:rsidP="009342C4">
      <w:pPr>
        <w:rPr>
          <w:rFonts w:asciiTheme="minorHAnsi" w:hAnsiTheme="minorHAnsi"/>
          <w:sz w:val="20"/>
          <w:szCs w:val="20"/>
        </w:rPr>
      </w:pPr>
    </w:p>
    <w:p w14:paraId="7894ADDF" w14:textId="77777777" w:rsidR="00C55E33" w:rsidRDefault="00C55E33" w:rsidP="00C55E33">
      <w:pPr>
        <w:jc w:val="center"/>
        <w:rPr>
          <w:rFonts w:asciiTheme="minorHAnsi" w:hAnsiTheme="minorHAnsi" w:cs="Helvetica"/>
          <w:sz w:val="20"/>
          <w:szCs w:val="20"/>
        </w:rPr>
      </w:pPr>
    </w:p>
    <w:p w14:paraId="7ADF4004" w14:textId="77777777" w:rsidR="00C55E33" w:rsidRDefault="00C55E33" w:rsidP="00C55E33">
      <w:pPr>
        <w:pBdr>
          <w:top w:val="single" w:sz="4" w:space="1" w:color="auto"/>
          <w:left w:val="single" w:sz="4" w:space="4" w:color="auto"/>
          <w:bottom w:val="single" w:sz="4" w:space="1" w:color="auto"/>
          <w:right w:val="single" w:sz="4" w:space="4" w:color="auto"/>
        </w:pBdr>
        <w:jc w:val="center"/>
        <w:rPr>
          <w:rFonts w:asciiTheme="minorHAnsi" w:hAnsiTheme="minorHAnsi" w:cs="Helvetica"/>
          <w:b/>
        </w:rPr>
      </w:pPr>
      <w:r>
        <w:rPr>
          <w:rFonts w:asciiTheme="minorHAnsi" w:hAnsiTheme="minorHAnsi" w:cs="Helvetica"/>
          <w:b/>
        </w:rPr>
        <w:t>PLEASE NOTE:</w:t>
      </w:r>
    </w:p>
    <w:p w14:paraId="61A7CAF8" w14:textId="77777777" w:rsidR="00C55E33" w:rsidRPr="003D5EBC" w:rsidRDefault="00C55E33" w:rsidP="00C55E33">
      <w:pPr>
        <w:pBdr>
          <w:top w:val="single" w:sz="4" w:space="1" w:color="auto"/>
          <w:left w:val="single" w:sz="4" w:space="4" w:color="auto"/>
          <w:bottom w:val="single" w:sz="4" w:space="1" w:color="auto"/>
          <w:right w:val="single" w:sz="4" w:space="4" w:color="auto"/>
        </w:pBdr>
        <w:jc w:val="center"/>
        <w:rPr>
          <w:rFonts w:asciiTheme="minorHAnsi" w:hAnsiTheme="minorHAnsi"/>
          <w:b/>
        </w:rPr>
      </w:pPr>
      <w:r>
        <w:rPr>
          <w:rFonts w:asciiTheme="minorHAnsi" w:hAnsiTheme="minorHAnsi" w:cs="Helvetica"/>
          <w:b/>
        </w:rPr>
        <w:t>FOOD AND DRINKS (OTHER THAN WATER) ARE NOT PERMITTED IN ANY INSTRUCTIONAL SPACES IN THE CINEMATIC ARTS COMPLEX</w:t>
      </w:r>
    </w:p>
    <w:p w14:paraId="7D226D1F" w14:textId="77777777" w:rsidR="00C55E33" w:rsidRPr="00FE2DE5" w:rsidRDefault="00C55E33" w:rsidP="00C55E33">
      <w:pPr>
        <w:jc w:val="both"/>
        <w:rPr>
          <w:rFonts w:asciiTheme="minorHAnsi" w:hAnsiTheme="minorHAnsi" w:cstheme="minorHAnsi"/>
          <w:b/>
          <w:color w:val="000000" w:themeColor="text1"/>
          <w:sz w:val="20"/>
          <w:szCs w:val="20"/>
        </w:rPr>
      </w:pPr>
    </w:p>
    <w:p w14:paraId="53A19317" w14:textId="77777777" w:rsidR="00C55E33" w:rsidRPr="009342C4" w:rsidRDefault="00C55E33" w:rsidP="009342C4">
      <w:pPr>
        <w:rPr>
          <w:rFonts w:asciiTheme="minorHAnsi" w:hAnsiTheme="minorHAnsi"/>
          <w:sz w:val="20"/>
          <w:szCs w:val="20"/>
        </w:rPr>
      </w:pPr>
    </w:p>
    <w:p w14:paraId="6DF174C1" w14:textId="77777777" w:rsidR="007C61A8" w:rsidRPr="00FE2DE5" w:rsidRDefault="007C61A8" w:rsidP="002970B8">
      <w:pPr>
        <w:jc w:val="both"/>
        <w:rPr>
          <w:rFonts w:asciiTheme="minorHAnsi" w:hAnsiTheme="minorHAnsi" w:cstheme="minorHAnsi"/>
          <w:b/>
          <w:color w:val="000000" w:themeColor="text1"/>
          <w:sz w:val="20"/>
          <w:szCs w:val="20"/>
        </w:rPr>
      </w:pPr>
    </w:p>
    <w:sectPr w:rsidR="007C61A8" w:rsidRPr="00FE2DE5" w:rsidSect="00307F75">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E3D6B" w14:textId="77777777" w:rsidR="007A0219" w:rsidRDefault="007A0219">
      <w:r>
        <w:separator/>
      </w:r>
    </w:p>
  </w:endnote>
  <w:endnote w:type="continuationSeparator" w:id="0">
    <w:p w14:paraId="0C800B5B" w14:textId="77777777" w:rsidR="007A0219" w:rsidRDefault="007A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20D5" w14:textId="77777777" w:rsidR="007A0219" w:rsidRDefault="007A02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7A0219" w:rsidRDefault="007A02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B9DC1" w14:textId="77777777" w:rsidR="007A0219" w:rsidRPr="00003216" w:rsidRDefault="007A0219" w:rsidP="00886FB9">
    <w:pPr>
      <w:pStyle w:val="Footer"/>
      <w:rPr>
        <w:rFonts w:ascii="Helvetica" w:hAnsi="Helvetica" w:cstheme="minorHAnsi"/>
      </w:rPr>
    </w:pPr>
  </w:p>
  <w:p w14:paraId="5419FAA5" w14:textId="2B42674E" w:rsidR="007A0219" w:rsidRPr="00FE2DE5" w:rsidRDefault="00E87FB3" w:rsidP="00886FB9">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419704218"/>
        <w:docPartObj>
          <w:docPartGallery w:val="Page Numbers (Bottom of Page)"/>
          <w:docPartUnique/>
        </w:docPartObj>
      </w:sdtPr>
      <w:sdtEndPr>
        <w:rPr>
          <w:noProof/>
          <w:color w:val="000000" w:themeColor="text1"/>
        </w:rPr>
      </w:sdtEndPr>
      <w:sdtContent>
        <w:r w:rsidR="007A0219" w:rsidRPr="00FE2DE5">
          <w:rPr>
            <w:rFonts w:asciiTheme="minorHAnsi" w:hAnsiTheme="minorHAnsi" w:cstheme="minorHAnsi"/>
            <w:color w:val="000000" w:themeColor="text1"/>
            <w:sz w:val="20"/>
          </w:rPr>
          <w:t xml:space="preserve">Syllabus for </w:t>
        </w:r>
        <w:r w:rsidR="007A0219">
          <w:rPr>
            <w:rFonts w:asciiTheme="minorHAnsi" w:hAnsiTheme="minorHAnsi" w:cstheme="minorHAnsi"/>
            <w:color w:val="000000" w:themeColor="text1"/>
            <w:sz w:val="20"/>
          </w:rPr>
          <w:t>CTIN-191</w:t>
        </w:r>
        <w:r w:rsidR="007A0219" w:rsidRPr="00FE2DE5">
          <w:rPr>
            <w:rFonts w:asciiTheme="minorHAnsi" w:hAnsiTheme="minorHAnsi" w:cstheme="minorHAnsi"/>
            <w:color w:val="000000" w:themeColor="text1"/>
            <w:sz w:val="20"/>
          </w:rPr>
          <w:t xml:space="preserve">, Page </w:t>
        </w:r>
      </w:sdtContent>
    </w:sdt>
    <w:r w:rsidR="007A0219"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939412958"/>
        <w:docPartObj>
          <w:docPartGallery w:val="Page Numbers (Bottom of Page)"/>
          <w:docPartUnique/>
        </w:docPartObj>
      </w:sdtPr>
      <w:sdtEndPr>
        <w:rPr>
          <w:noProof/>
        </w:rPr>
      </w:sdtEndPr>
      <w:sdtContent>
        <w:r w:rsidR="007A0219" w:rsidRPr="00FE2DE5">
          <w:rPr>
            <w:rFonts w:asciiTheme="minorHAnsi" w:hAnsiTheme="minorHAnsi" w:cstheme="minorHAnsi"/>
            <w:color w:val="000000" w:themeColor="text1"/>
            <w:sz w:val="20"/>
          </w:rPr>
          <w:fldChar w:fldCharType="begin"/>
        </w:r>
        <w:r w:rsidR="007A0219" w:rsidRPr="00FE2DE5">
          <w:rPr>
            <w:rFonts w:asciiTheme="minorHAnsi" w:hAnsiTheme="minorHAnsi" w:cstheme="minorHAnsi"/>
            <w:color w:val="000000" w:themeColor="text1"/>
            <w:sz w:val="20"/>
          </w:rPr>
          <w:instrText xml:space="preserve"> PAGE   \* MERGEFORMAT </w:instrText>
        </w:r>
        <w:r w:rsidR="007A0219" w:rsidRPr="00FE2DE5">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11</w:t>
        </w:r>
        <w:r w:rsidR="007A0219" w:rsidRPr="00FE2DE5">
          <w:rPr>
            <w:rFonts w:asciiTheme="minorHAnsi" w:hAnsiTheme="minorHAnsi" w:cstheme="minorHAnsi"/>
            <w:noProof/>
            <w:color w:val="000000" w:themeColor="text1"/>
            <w:sz w:val="20"/>
          </w:rPr>
          <w:fldChar w:fldCharType="end"/>
        </w:r>
        <w:r w:rsidR="007A0219" w:rsidRPr="00FE2DE5">
          <w:rPr>
            <w:rFonts w:asciiTheme="minorHAnsi" w:hAnsiTheme="minorHAnsi" w:cstheme="minorHAnsi"/>
            <w:noProof/>
            <w:color w:val="000000" w:themeColor="text1"/>
            <w:sz w:val="20"/>
          </w:rPr>
          <w:t xml:space="preserve"> of </w:t>
        </w:r>
        <w:r w:rsidR="007A0219">
          <w:rPr>
            <w:rFonts w:asciiTheme="minorHAnsi" w:hAnsiTheme="minorHAnsi" w:cstheme="minorHAnsi"/>
            <w:noProof/>
            <w:color w:val="000000" w:themeColor="text1"/>
            <w:sz w:val="20"/>
          </w:rPr>
          <w:t>9</w:t>
        </w:r>
      </w:sdtContent>
    </w:sdt>
  </w:p>
  <w:p w14:paraId="32C0B2C8" w14:textId="20DA83E5" w:rsidR="007A0219" w:rsidRPr="00003216" w:rsidRDefault="007A0219">
    <w:pPr>
      <w:pStyle w:val="Footer"/>
      <w:rPr>
        <w:rFonts w:ascii="Helvetica" w:hAnsi="Helvetica" w:cstheme="min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16F8E" w14:textId="77777777" w:rsidR="007A0219" w:rsidRDefault="007A0219">
      <w:r>
        <w:separator/>
      </w:r>
    </w:p>
  </w:footnote>
  <w:footnote w:type="continuationSeparator" w:id="0">
    <w:p w14:paraId="26745FDA" w14:textId="77777777" w:rsidR="007A0219" w:rsidRDefault="007A02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88A63" w14:textId="18B0074B" w:rsidR="007A0219" w:rsidRDefault="007A0219" w:rsidP="00C40FA0">
    <w:pPr>
      <w:pStyle w:val="Header"/>
      <w:jc w:val="right"/>
    </w:pPr>
  </w:p>
  <w:p w14:paraId="615CF7B1" w14:textId="1299F1D9" w:rsidR="007A0219" w:rsidRDefault="007A02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E72907"/>
    <w:multiLevelType w:val="hybridMultilevel"/>
    <w:tmpl w:val="71AE9F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5B6673"/>
    <w:multiLevelType w:val="hybridMultilevel"/>
    <w:tmpl w:val="218A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3B3137C"/>
    <w:multiLevelType w:val="hybridMultilevel"/>
    <w:tmpl w:val="7BB2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3">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74282F"/>
    <w:multiLevelType w:val="hybridMultilevel"/>
    <w:tmpl w:val="02E6ABA2"/>
    <w:lvl w:ilvl="0" w:tplc="B54E011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DA74FFC"/>
    <w:multiLevelType w:val="singleLevel"/>
    <w:tmpl w:val="0409000F"/>
    <w:lvl w:ilvl="0">
      <w:start w:val="1"/>
      <w:numFmt w:val="decimal"/>
      <w:lvlText w:val="%1."/>
      <w:lvlJc w:val="left"/>
      <w:pPr>
        <w:tabs>
          <w:tab w:val="num" w:pos="360"/>
        </w:tabs>
        <w:ind w:left="360" w:hanging="360"/>
      </w:pPr>
    </w:lvl>
  </w:abstractNum>
  <w:abstractNum w:abstractNumId="47">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6"/>
    <w:lvlOverride w:ilvl="0">
      <w:startOverride w:val="1"/>
    </w:lvlOverride>
  </w:num>
  <w:num w:numId="2">
    <w:abstractNumId w:val="40"/>
  </w:num>
  <w:num w:numId="3">
    <w:abstractNumId w:val="0"/>
  </w:num>
  <w:num w:numId="4">
    <w:abstractNumId w:val="7"/>
  </w:num>
  <w:num w:numId="5">
    <w:abstractNumId w:val="10"/>
  </w:num>
  <w:num w:numId="6">
    <w:abstractNumId w:val="33"/>
  </w:num>
  <w:num w:numId="7">
    <w:abstractNumId w:val="3"/>
  </w:num>
  <w:num w:numId="8">
    <w:abstractNumId w:val="29"/>
  </w:num>
  <w:num w:numId="9">
    <w:abstractNumId w:val="26"/>
  </w:num>
  <w:num w:numId="10">
    <w:abstractNumId w:val="18"/>
  </w:num>
  <w:num w:numId="11">
    <w:abstractNumId w:val="20"/>
  </w:num>
  <w:num w:numId="12">
    <w:abstractNumId w:val="1"/>
  </w:num>
  <w:num w:numId="13">
    <w:abstractNumId w:val="6"/>
  </w:num>
  <w:num w:numId="14">
    <w:abstractNumId w:val="14"/>
  </w:num>
  <w:num w:numId="15">
    <w:abstractNumId w:val="36"/>
  </w:num>
  <w:num w:numId="16">
    <w:abstractNumId w:val="13"/>
  </w:num>
  <w:num w:numId="17">
    <w:abstractNumId w:val="16"/>
  </w:num>
  <w:num w:numId="18">
    <w:abstractNumId w:val="39"/>
  </w:num>
  <w:num w:numId="19">
    <w:abstractNumId w:val="5"/>
  </w:num>
  <w:num w:numId="20">
    <w:abstractNumId w:val="42"/>
  </w:num>
  <w:num w:numId="21">
    <w:abstractNumId w:val="19"/>
  </w:num>
  <w:num w:numId="22">
    <w:abstractNumId w:val="37"/>
  </w:num>
  <w:num w:numId="23">
    <w:abstractNumId w:val="27"/>
  </w:num>
  <w:num w:numId="24">
    <w:abstractNumId w:val="17"/>
  </w:num>
  <w:num w:numId="25">
    <w:abstractNumId w:val="8"/>
  </w:num>
  <w:num w:numId="26">
    <w:abstractNumId w:val="30"/>
  </w:num>
  <w:num w:numId="27">
    <w:abstractNumId w:val="12"/>
  </w:num>
  <w:num w:numId="28">
    <w:abstractNumId w:val="34"/>
  </w:num>
  <w:num w:numId="29">
    <w:abstractNumId w:val="21"/>
  </w:num>
  <w:num w:numId="30">
    <w:abstractNumId w:val="4"/>
  </w:num>
  <w:num w:numId="31">
    <w:abstractNumId w:val="2"/>
  </w:num>
  <w:num w:numId="32">
    <w:abstractNumId w:val="41"/>
  </w:num>
  <w:num w:numId="33">
    <w:abstractNumId w:val="32"/>
  </w:num>
  <w:num w:numId="34">
    <w:abstractNumId w:val="45"/>
  </w:num>
  <w:num w:numId="35">
    <w:abstractNumId w:val="47"/>
  </w:num>
  <w:num w:numId="36">
    <w:abstractNumId w:val="31"/>
  </w:num>
  <w:num w:numId="37">
    <w:abstractNumId w:val="11"/>
  </w:num>
  <w:num w:numId="38">
    <w:abstractNumId w:val="38"/>
  </w:num>
  <w:num w:numId="39">
    <w:abstractNumId w:val="28"/>
  </w:num>
  <w:num w:numId="40">
    <w:abstractNumId w:val="24"/>
  </w:num>
  <w:num w:numId="41">
    <w:abstractNumId w:val="43"/>
  </w:num>
  <w:num w:numId="42">
    <w:abstractNumId w:val="22"/>
  </w:num>
  <w:num w:numId="43">
    <w:abstractNumId w:val="9"/>
  </w:num>
  <w:num w:numId="44">
    <w:abstractNumId w:val="15"/>
  </w:num>
  <w:num w:numId="45">
    <w:abstractNumId w:val="25"/>
  </w:num>
  <w:num w:numId="46">
    <w:abstractNumId w:val="35"/>
  </w:num>
  <w:num w:numId="47">
    <w:abstractNumId w:val="23"/>
  </w:num>
  <w:num w:numId="48">
    <w:abstractNumId w:val="4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rry Gertz">
    <w15:presenceInfo w15:providerId="Windows Live" w15:userId="de57b65479ec5d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00E7"/>
    <w:rsid w:val="00003216"/>
    <w:rsid w:val="000046EB"/>
    <w:rsid w:val="000049F4"/>
    <w:rsid w:val="00011342"/>
    <w:rsid w:val="0001548B"/>
    <w:rsid w:val="0002609E"/>
    <w:rsid w:val="000335A7"/>
    <w:rsid w:val="000346B0"/>
    <w:rsid w:val="00035D65"/>
    <w:rsid w:val="00047AFE"/>
    <w:rsid w:val="000502F7"/>
    <w:rsid w:val="00052F1C"/>
    <w:rsid w:val="00056AAB"/>
    <w:rsid w:val="000574AC"/>
    <w:rsid w:val="000727DC"/>
    <w:rsid w:val="00073ABD"/>
    <w:rsid w:val="00082E53"/>
    <w:rsid w:val="00083145"/>
    <w:rsid w:val="00087B72"/>
    <w:rsid w:val="00087F1D"/>
    <w:rsid w:val="000918D9"/>
    <w:rsid w:val="00091D97"/>
    <w:rsid w:val="00094E13"/>
    <w:rsid w:val="000A19D6"/>
    <w:rsid w:val="000A1E12"/>
    <w:rsid w:val="000A22E2"/>
    <w:rsid w:val="000A49FF"/>
    <w:rsid w:val="000B3057"/>
    <w:rsid w:val="000B6F07"/>
    <w:rsid w:val="000C2B7D"/>
    <w:rsid w:val="000C3C31"/>
    <w:rsid w:val="000C3EFD"/>
    <w:rsid w:val="000D0E9D"/>
    <w:rsid w:val="000D169E"/>
    <w:rsid w:val="000D2396"/>
    <w:rsid w:val="000D2771"/>
    <w:rsid w:val="000E0210"/>
    <w:rsid w:val="000E1DDA"/>
    <w:rsid w:val="000E6707"/>
    <w:rsid w:val="000E6F97"/>
    <w:rsid w:val="000F1749"/>
    <w:rsid w:val="000F5141"/>
    <w:rsid w:val="000F5D4F"/>
    <w:rsid w:val="001010D1"/>
    <w:rsid w:val="00106E2B"/>
    <w:rsid w:val="00107C3C"/>
    <w:rsid w:val="00134B5A"/>
    <w:rsid w:val="0014058C"/>
    <w:rsid w:val="00141AE1"/>
    <w:rsid w:val="0014308A"/>
    <w:rsid w:val="00144C18"/>
    <w:rsid w:val="00144EFB"/>
    <w:rsid w:val="00145B01"/>
    <w:rsid w:val="00146EDD"/>
    <w:rsid w:val="001505B9"/>
    <w:rsid w:val="00150EE5"/>
    <w:rsid w:val="00151621"/>
    <w:rsid w:val="00152464"/>
    <w:rsid w:val="00153067"/>
    <w:rsid w:val="0015489B"/>
    <w:rsid w:val="001611A7"/>
    <w:rsid w:val="00165DA7"/>
    <w:rsid w:val="00167060"/>
    <w:rsid w:val="001717AC"/>
    <w:rsid w:val="00172F26"/>
    <w:rsid w:val="00173C32"/>
    <w:rsid w:val="001743CC"/>
    <w:rsid w:val="0017496D"/>
    <w:rsid w:val="00180516"/>
    <w:rsid w:val="00181073"/>
    <w:rsid w:val="00184453"/>
    <w:rsid w:val="00185CEE"/>
    <w:rsid w:val="0019502C"/>
    <w:rsid w:val="00196114"/>
    <w:rsid w:val="001A03F4"/>
    <w:rsid w:val="001A20B0"/>
    <w:rsid w:val="001A418B"/>
    <w:rsid w:val="001A563D"/>
    <w:rsid w:val="001A56CD"/>
    <w:rsid w:val="001A721E"/>
    <w:rsid w:val="001B0AA3"/>
    <w:rsid w:val="001B12E6"/>
    <w:rsid w:val="001C0D61"/>
    <w:rsid w:val="001C6F7A"/>
    <w:rsid w:val="001C70A7"/>
    <w:rsid w:val="001C75A2"/>
    <w:rsid w:val="001D0602"/>
    <w:rsid w:val="001D1264"/>
    <w:rsid w:val="001D770A"/>
    <w:rsid w:val="001E3FF0"/>
    <w:rsid w:val="001E757A"/>
    <w:rsid w:val="001F2568"/>
    <w:rsid w:val="001F4ABB"/>
    <w:rsid w:val="001F4ED2"/>
    <w:rsid w:val="001F7A8C"/>
    <w:rsid w:val="002014F5"/>
    <w:rsid w:val="00202332"/>
    <w:rsid w:val="002060E7"/>
    <w:rsid w:val="00212C7A"/>
    <w:rsid w:val="00215939"/>
    <w:rsid w:val="00220F95"/>
    <w:rsid w:val="00223F49"/>
    <w:rsid w:val="00227B1F"/>
    <w:rsid w:val="00231374"/>
    <w:rsid w:val="00234EEA"/>
    <w:rsid w:val="0024212C"/>
    <w:rsid w:val="002435D7"/>
    <w:rsid w:val="002469B7"/>
    <w:rsid w:val="00247E18"/>
    <w:rsid w:val="00260FA0"/>
    <w:rsid w:val="00265327"/>
    <w:rsid w:val="00266198"/>
    <w:rsid w:val="00267E41"/>
    <w:rsid w:val="002708EB"/>
    <w:rsid w:val="00282065"/>
    <w:rsid w:val="00286A1D"/>
    <w:rsid w:val="00292FC2"/>
    <w:rsid w:val="00294216"/>
    <w:rsid w:val="0029596F"/>
    <w:rsid w:val="002970B8"/>
    <w:rsid w:val="0029710F"/>
    <w:rsid w:val="002A6CED"/>
    <w:rsid w:val="002D17D3"/>
    <w:rsid w:val="002D1B24"/>
    <w:rsid w:val="002D6F9E"/>
    <w:rsid w:val="002E022B"/>
    <w:rsid w:val="002E0A74"/>
    <w:rsid w:val="002E1D19"/>
    <w:rsid w:val="002E29FA"/>
    <w:rsid w:val="002F164C"/>
    <w:rsid w:val="002F1A72"/>
    <w:rsid w:val="00303AF5"/>
    <w:rsid w:val="00304328"/>
    <w:rsid w:val="00307F75"/>
    <w:rsid w:val="00312B52"/>
    <w:rsid w:val="00320562"/>
    <w:rsid w:val="00320702"/>
    <w:rsid w:val="00334EF8"/>
    <w:rsid w:val="00336D04"/>
    <w:rsid w:val="00341E52"/>
    <w:rsid w:val="003476BB"/>
    <w:rsid w:val="00361361"/>
    <w:rsid w:val="00363527"/>
    <w:rsid w:val="00366891"/>
    <w:rsid w:val="003739B2"/>
    <w:rsid w:val="0037549C"/>
    <w:rsid w:val="0037695D"/>
    <w:rsid w:val="003847B0"/>
    <w:rsid w:val="00385418"/>
    <w:rsid w:val="00391FD0"/>
    <w:rsid w:val="00393FDA"/>
    <w:rsid w:val="00394832"/>
    <w:rsid w:val="00395398"/>
    <w:rsid w:val="003A4D18"/>
    <w:rsid w:val="003A69CD"/>
    <w:rsid w:val="003C6175"/>
    <w:rsid w:val="003C6A48"/>
    <w:rsid w:val="003C7591"/>
    <w:rsid w:val="003D08F1"/>
    <w:rsid w:val="003D3889"/>
    <w:rsid w:val="003E36B4"/>
    <w:rsid w:val="003F1A30"/>
    <w:rsid w:val="003F637F"/>
    <w:rsid w:val="003F72AE"/>
    <w:rsid w:val="004033E4"/>
    <w:rsid w:val="0040485B"/>
    <w:rsid w:val="00404A89"/>
    <w:rsid w:val="00404EB0"/>
    <w:rsid w:val="00405D59"/>
    <w:rsid w:val="00412EC8"/>
    <w:rsid w:val="004138B6"/>
    <w:rsid w:val="00423B7A"/>
    <w:rsid w:val="00427179"/>
    <w:rsid w:val="00427AFF"/>
    <w:rsid w:val="004307CC"/>
    <w:rsid w:val="0043321A"/>
    <w:rsid w:val="00440838"/>
    <w:rsid w:val="00440B75"/>
    <w:rsid w:val="0044771C"/>
    <w:rsid w:val="00447DBE"/>
    <w:rsid w:val="00451262"/>
    <w:rsid w:val="00451AF6"/>
    <w:rsid w:val="00452547"/>
    <w:rsid w:val="00457C71"/>
    <w:rsid w:val="0046031A"/>
    <w:rsid w:val="00460F23"/>
    <w:rsid w:val="00462407"/>
    <w:rsid w:val="00462D2D"/>
    <w:rsid w:val="004655E2"/>
    <w:rsid w:val="00465B93"/>
    <w:rsid w:val="00466EF0"/>
    <w:rsid w:val="00473654"/>
    <w:rsid w:val="00483609"/>
    <w:rsid w:val="00490BC6"/>
    <w:rsid w:val="004A341F"/>
    <w:rsid w:val="004A49C5"/>
    <w:rsid w:val="004A7C57"/>
    <w:rsid w:val="004B09DE"/>
    <w:rsid w:val="004B200C"/>
    <w:rsid w:val="004B6443"/>
    <w:rsid w:val="004B6C74"/>
    <w:rsid w:val="004C5493"/>
    <w:rsid w:val="004C5C78"/>
    <w:rsid w:val="004D07A5"/>
    <w:rsid w:val="004D18A3"/>
    <w:rsid w:val="004D1FC1"/>
    <w:rsid w:val="004D28B4"/>
    <w:rsid w:val="004E2C05"/>
    <w:rsid w:val="004E7732"/>
    <w:rsid w:val="004E7B75"/>
    <w:rsid w:val="004F1CFB"/>
    <w:rsid w:val="004F3EB0"/>
    <w:rsid w:val="00501348"/>
    <w:rsid w:val="00504829"/>
    <w:rsid w:val="0050589A"/>
    <w:rsid w:val="00514EF4"/>
    <w:rsid w:val="005154E9"/>
    <w:rsid w:val="005200C1"/>
    <w:rsid w:val="00520E2B"/>
    <w:rsid w:val="00531AF7"/>
    <w:rsid w:val="00545430"/>
    <w:rsid w:val="00545C0E"/>
    <w:rsid w:val="00545C45"/>
    <w:rsid w:val="00547E4E"/>
    <w:rsid w:val="005529A5"/>
    <w:rsid w:val="00555B9C"/>
    <w:rsid w:val="00557C3D"/>
    <w:rsid w:val="00560A8E"/>
    <w:rsid w:val="00565E00"/>
    <w:rsid w:val="00567684"/>
    <w:rsid w:val="005714DA"/>
    <w:rsid w:val="00571F0D"/>
    <w:rsid w:val="00583B5A"/>
    <w:rsid w:val="00591E8F"/>
    <w:rsid w:val="00594BE7"/>
    <w:rsid w:val="00594BFC"/>
    <w:rsid w:val="005A4E14"/>
    <w:rsid w:val="005A5F83"/>
    <w:rsid w:val="005B2008"/>
    <w:rsid w:val="005B3F81"/>
    <w:rsid w:val="005B6467"/>
    <w:rsid w:val="005C0FF3"/>
    <w:rsid w:val="005C25D3"/>
    <w:rsid w:val="005C28CE"/>
    <w:rsid w:val="005C29A2"/>
    <w:rsid w:val="005C4AB3"/>
    <w:rsid w:val="005D5414"/>
    <w:rsid w:val="005D6371"/>
    <w:rsid w:val="005D7EC8"/>
    <w:rsid w:val="005E4828"/>
    <w:rsid w:val="005E5942"/>
    <w:rsid w:val="005F1353"/>
    <w:rsid w:val="00601B1D"/>
    <w:rsid w:val="00606850"/>
    <w:rsid w:val="00610C30"/>
    <w:rsid w:val="00614000"/>
    <w:rsid w:val="00614584"/>
    <w:rsid w:val="00614A2D"/>
    <w:rsid w:val="00616E34"/>
    <w:rsid w:val="00625D6B"/>
    <w:rsid w:val="006265A4"/>
    <w:rsid w:val="00631BA7"/>
    <w:rsid w:val="006358F2"/>
    <w:rsid w:val="0063673A"/>
    <w:rsid w:val="00637594"/>
    <w:rsid w:val="006378A1"/>
    <w:rsid w:val="00637F3B"/>
    <w:rsid w:val="00642210"/>
    <w:rsid w:val="00645EE4"/>
    <w:rsid w:val="00647301"/>
    <w:rsid w:val="00647E16"/>
    <w:rsid w:val="00656158"/>
    <w:rsid w:val="00656BEA"/>
    <w:rsid w:val="00663FAC"/>
    <w:rsid w:val="00671106"/>
    <w:rsid w:val="0067130A"/>
    <w:rsid w:val="006747CD"/>
    <w:rsid w:val="00687CA8"/>
    <w:rsid w:val="00690938"/>
    <w:rsid w:val="006914CC"/>
    <w:rsid w:val="00691E4F"/>
    <w:rsid w:val="006A0AB5"/>
    <w:rsid w:val="006A0BFA"/>
    <w:rsid w:val="006A1ABD"/>
    <w:rsid w:val="006A7505"/>
    <w:rsid w:val="006A7FF3"/>
    <w:rsid w:val="006B1DEB"/>
    <w:rsid w:val="006C1270"/>
    <w:rsid w:val="006C4111"/>
    <w:rsid w:val="006C5B0C"/>
    <w:rsid w:val="006C600F"/>
    <w:rsid w:val="006D1AD7"/>
    <w:rsid w:val="006D4097"/>
    <w:rsid w:val="006D6E28"/>
    <w:rsid w:val="006E00A4"/>
    <w:rsid w:val="006E2765"/>
    <w:rsid w:val="006E29F5"/>
    <w:rsid w:val="006E322E"/>
    <w:rsid w:val="006E3C93"/>
    <w:rsid w:val="006E508A"/>
    <w:rsid w:val="006E6051"/>
    <w:rsid w:val="006F4217"/>
    <w:rsid w:val="006F5672"/>
    <w:rsid w:val="006F5C79"/>
    <w:rsid w:val="0070266D"/>
    <w:rsid w:val="00702EB9"/>
    <w:rsid w:val="00704BAA"/>
    <w:rsid w:val="00704D89"/>
    <w:rsid w:val="0070628D"/>
    <w:rsid w:val="0070632A"/>
    <w:rsid w:val="00710BD2"/>
    <w:rsid w:val="007179B4"/>
    <w:rsid w:val="00723225"/>
    <w:rsid w:val="00724A89"/>
    <w:rsid w:val="00726189"/>
    <w:rsid w:val="007302A3"/>
    <w:rsid w:val="00731039"/>
    <w:rsid w:val="00731FCD"/>
    <w:rsid w:val="007339F2"/>
    <w:rsid w:val="007417A9"/>
    <w:rsid w:val="00751631"/>
    <w:rsid w:val="00751F3D"/>
    <w:rsid w:val="0075730F"/>
    <w:rsid w:val="00763DDF"/>
    <w:rsid w:val="0077373C"/>
    <w:rsid w:val="007744D9"/>
    <w:rsid w:val="00784048"/>
    <w:rsid w:val="007A0219"/>
    <w:rsid w:val="007A2259"/>
    <w:rsid w:val="007A4416"/>
    <w:rsid w:val="007A58CA"/>
    <w:rsid w:val="007A6CF5"/>
    <w:rsid w:val="007B33D1"/>
    <w:rsid w:val="007B5BEC"/>
    <w:rsid w:val="007B6FFD"/>
    <w:rsid w:val="007C1032"/>
    <w:rsid w:val="007C26E2"/>
    <w:rsid w:val="007C61A8"/>
    <w:rsid w:val="007C7D68"/>
    <w:rsid w:val="007E54FF"/>
    <w:rsid w:val="007E6016"/>
    <w:rsid w:val="007F05E1"/>
    <w:rsid w:val="007F0614"/>
    <w:rsid w:val="007F40C7"/>
    <w:rsid w:val="007F6FE1"/>
    <w:rsid w:val="00806E13"/>
    <w:rsid w:val="00806E9A"/>
    <w:rsid w:val="008146B4"/>
    <w:rsid w:val="00824550"/>
    <w:rsid w:val="008303BF"/>
    <w:rsid w:val="008333EF"/>
    <w:rsid w:val="008369AB"/>
    <w:rsid w:val="008454C1"/>
    <w:rsid w:val="008464B5"/>
    <w:rsid w:val="008514C3"/>
    <w:rsid w:val="008516E6"/>
    <w:rsid w:val="00854BFB"/>
    <w:rsid w:val="00856F9C"/>
    <w:rsid w:val="00860322"/>
    <w:rsid w:val="00873C4F"/>
    <w:rsid w:val="00873E67"/>
    <w:rsid w:val="008830C9"/>
    <w:rsid w:val="008868F4"/>
    <w:rsid w:val="00886FB9"/>
    <w:rsid w:val="00892303"/>
    <w:rsid w:val="0089343E"/>
    <w:rsid w:val="008A07A0"/>
    <w:rsid w:val="008A21A4"/>
    <w:rsid w:val="008A6DD8"/>
    <w:rsid w:val="008A7252"/>
    <w:rsid w:val="008B482D"/>
    <w:rsid w:val="008B4D62"/>
    <w:rsid w:val="008B7A08"/>
    <w:rsid w:val="008C201F"/>
    <w:rsid w:val="008C3972"/>
    <w:rsid w:val="008C39CD"/>
    <w:rsid w:val="008D425B"/>
    <w:rsid w:val="008E2F16"/>
    <w:rsid w:val="008E5DD4"/>
    <w:rsid w:val="009156FF"/>
    <w:rsid w:val="00917F69"/>
    <w:rsid w:val="0092322F"/>
    <w:rsid w:val="009236CD"/>
    <w:rsid w:val="00926643"/>
    <w:rsid w:val="009342C4"/>
    <w:rsid w:val="009352AB"/>
    <w:rsid w:val="00942321"/>
    <w:rsid w:val="00943434"/>
    <w:rsid w:val="00944814"/>
    <w:rsid w:val="009468DA"/>
    <w:rsid w:val="00952EDD"/>
    <w:rsid w:val="009554A2"/>
    <w:rsid w:val="009557FB"/>
    <w:rsid w:val="00957FE8"/>
    <w:rsid w:val="00967D80"/>
    <w:rsid w:val="009711F7"/>
    <w:rsid w:val="009743C2"/>
    <w:rsid w:val="00974EC7"/>
    <w:rsid w:val="00996ECF"/>
    <w:rsid w:val="009A1063"/>
    <w:rsid w:val="009A15CF"/>
    <w:rsid w:val="009A2DAB"/>
    <w:rsid w:val="009A6743"/>
    <w:rsid w:val="009B58EE"/>
    <w:rsid w:val="009C2744"/>
    <w:rsid w:val="009D7ACF"/>
    <w:rsid w:val="009E052F"/>
    <w:rsid w:val="009E5DF3"/>
    <w:rsid w:val="009F3ED0"/>
    <w:rsid w:val="00A10AD6"/>
    <w:rsid w:val="00A11968"/>
    <w:rsid w:val="00A14974"/>
    <w:rsid w:val="00A208F1"/>
    <w:rsid w:val="00A2204A"/>
    <w:rsid w:val="00A25267"/>
    <w:rsid w:val="00A26EA9"/>
    <w:rsid w:val="00A31B01"/>
    <w:rsid w:val="00A350C9"/>
    <w:rsid w:val="00A35AD0"/>
    <w:rsid w:val="00A45CA2"/>
    <w:rsid w:val="00A4769D"/>
    <w:rsid w:val="00A525AE"/>
    <w:rsid w:val="00A55F70"/>
    <w:rsid w:val="00A61219"/>
    <w:rsid w:val="00A6345A"/>
    <w:rsid w:val="00A6795A"/>
    <w:rsid w:val="00A74921"/>
    <w:rsid w:val="00A76CF4"/>
    <w:rsid w:val="00A777BF"/>
    <w:rsid w:val="00A77B99"/>
    <w:rsid w:val="00A81819"/>
    <w:rsid w:val="00A85AE5"/>
    <w:rsid w:val="00A90E34"/>
    <w:rsid w:val="00A9113D"/>
    <w:rsid w:val="00A919BA"/>
    <w:rsid w:val="00A94305"/>
    <w:rsid w:val="00A95867"/>
    <w:rsid w:val="00AA06CA"/>
    <w:rsid w:val="00AA677C"/>
    <w:rsid w:val="00AB039B"/>
    <w:rsid w:val="00AB7369"/>
    <w:rsid w:val="00AB7EB6"/>
    <w:rsid w:val="00AC76DF"/>
    <w:rsid w:val="00AD11D2"/>
    <w:rsid w:val="00AD14C7"/>
    <w:rsid w:val="00AD5F72"/>
    <w:rsid w:val="00AD7756"/>
    <w:rsid w:val="00AE08CC"/>
    <w:rsid w:val="00AE6D0B"/>
    <w:rsid w:val="00AF109A"/>
    <w:rsid w:val="00AF11FC"/>
    <w:rsid w:val="00AF57DD"/>
    <w:rsid w:val="00AF7866"/>
    <w:rsid w:val="00B02176"/>
    <w:rsid w:val="00B0341D"/>
    <w:rsid w:val="00B05785"/>
    <w:rsid w:val="00B17E71"/>
    <w:rsid w:val="00B26188"/>
    <w:rsid w:val="00B33BB5"/>
    <w:rsid w:val="00B34FB9"/>
    <w:rsid w:val="00B36E68"/>
    <w:rsid w:val="00B36E7D"/>
    <w:rsid w:val="00B44D80"/>
    <w:rsid w:val="00B44E13"/>
    <w:rsid w:val="00B47833"/>
    <w:rsid w:val="00B50B2E"/>
    <w:rsid w:val="00B55359"/>
    <w:rsid w:val="00B56062"/>
    <w:rsid w:val="00B60A65"/>
    <w:rsid w:val="00B63C2B"/>
    <w:rsid w:val="00B72CA8"/>
    <w:rsid w:val="00B75EFB"/>
    <w:rsid w:val="00B80349"/>
    <w:rsid w:val="00B831D4"/>
    <w:rsid w:val="00B8384E"/>
    <w:rsid w:val="00B87398"/>
    <w:rsid w:val="00B91C7E"/>
    <w:rsid w:val="00B9235A"/>
    <w:rsid w:val="00B96A1A"/>
    <w:rsid w:val="00B97B1B"/>
    <w:rsid w:val="00BB35AD"/>
    <w:rsid w:val="00BB5F60"/>
    <w:rsid w:val="00BB6FC4"/>
    <w:rsid w:val="00BC1CFA"/>
    <w:rsid w:val="00BC39E6"/>
    <w:rsid w:val="00BC5AD3"/>
    <w:rsid w:val="00BC607C"/>
    <w:rsid w:val="00BD1F26"/>
    <w:rsid w:val="00BD312C"/>
    <w:rsid w:val="00BD35C9"/>
    <w:rsid w:val="00BD4F14"/>
    <w:rsid w:val="00BD4FC2"/>
    <w:rsid w:val="00BE5E33"/>
    <w:rsid w:val="00BE6A30"/>
    <w:rsid w:val="00BF6179"/>
    <w:rsid w:val="00C050D1"/>
    <w:rsid w:val="00C0629E"/>
    <w:rsid w:val="00C07518"/>
    <w:rsid w:val="00C10797"/>
    <w:rsid w:val="00C10C35"/>
    <w:rsid w:val="00C13319"/>
    <w:rsid w:val="00C20B3E"/>
    <w:rsid w:val="00C228E6"/>
    <w:rsid w:val="00C26169"/>
    <w:rsid w:val="00C3039A"/>
    <w:rsid w:val="00C40FA0"/>
    <w:rsid w:val="00C42B03"/>
    <w:rsid w:val="00C47217"/>
    <w:rsid w:val="00C51791"/>
    <w:rsid w:val="00C541CD"/>
    <w:rsid w:val="00C55E33"/>
    <w:rsid w:val="00C5604A"/>
    <w:rsid w:val="00C61899"/>
    <w:rsid w:val="00C61E7D"/>
    <w:rsid w:val="00C64686"/>
    <w:rsid w:val="00C648B5"/>
    <w:rsid w:val="00C64AB1"/>
    <w:rsid w:val="00C67474"/>
    <w:rsid w:val="00C73CFF"/>
    <w:rsid w:val="00C75B95"/>
    <w:rsid w:val="00C76F9C"/>
    <w:rsid w:val="00C82EDE"/>
    <w:rsid w:val="00C85F12"/>
    <w:rsid w:val="00C87B8F"/>
    <w:rsid w:val="00C91A2E"/>
    <w:rsid w:val="00C92A99"/>
    <w:rsid w:val="00C93E55"/>
    <w:rsid w:val="00C9519D"/>
    <w:rsid w:val="00C974D1"/>
    <w:rsid w:val="00CA0BDC"/>
    <w:rsid w:val="00CA2FB3"/>
    <w:rsid w:val="00CA3252"/>
    <w:rsid w:val="00CA5BB8"/>
    <w:rsid w:val="00CB5BE3"/>
    <w:rsid w:val="00CB6A45"/>
    <w:rsid w:val="00CB799E"/>
    <w:rsid w:val="00CC345D"/>
    <w:rsid w:val="00CC4146"/>
    <w:rsid w:val="00CD53C5"/>
    <w:rsid w:val="00CE276F"/>
    <w:rsid w:val="00CE3132"/>
    <w:rsid w:val="00CE5965"/>
    <w:rsid w:val="00CF11B9"/>
    <w:rsid w:val="00D004C2"/>
    <w:rsid w:val="00D02DB7"/>
    <w:rsid w:val="00D03206"/>
    <w:rsid w:val="00D054CF"/>
    <w:rsid w:val="00D05746"/>
    <w:rsid w:val="00D169CB"/>
    <w:rsid w:val="00D2031B"/>
    <w:rsid w:val="00D218D9"/>
    <w:rsid w:val="00D21B70"/>
    <w:rsid w:val="00D2255D"/>
    <w:rsid w:val="00D23463"/>
    <w:rsid w:val="00D25CE6"/>
    <w:rsid w:val="00D26928"/>
    <w:rsid w:val="00D32657"/>
    <w:rsid w:val="00D339B5"/>
    <w:rsid w:val="00D353FF"/>
    <w:rsid w:val="00D37A89"/>
    <w:rsid w:val="00D42C58"/>
    <w:rsid w:val="00D46129"/>
    <w:rsid w:val="00D4693C"/>
    <w:rsid w:val="00D532F9"/>
    <w:rsid w:val="00D548D2"/>
    <w:rsid w:val="00D57BE0"/>
    <w:rsid w:val="00D64713"/>
    <w:rsid w:val="00D70F7D"/>
    <w:rsid w:val="00D7728F"/>
    <w:rsid w:val="00D77FBA"/>
    <w:rsid w:val="00D802DD"/>
    <w:rsid w:val="00D82E53"/>
    <w:rsid w:val="00D84803"/>
    <w:rsid w:val="00D86188"/>
    <w:rsid w:val="00D87B0A"/>
    <w:rsid w:val="00D9072D"/>
    <w:rsid w:val="00D9152D"/>
    <w:rsid w:val="00D91B29"/>
    <w:rsid w:val="00D94FC9"/>
    <w:rsid w:val="00DA4160"/>
    <w:rsid w:val="00DA43A6"/>
    <w:rsid w:val="00DA71AC"/>
    <w:rsid w:val="00DB3A54"/>
    <w:rsid w:val="00DB5543"/>
    <w:rsid w:val="00DB7AE6"/>
    <w:rsid w:val="00DC0787"/>
    <w:rsid w:val="00DC1399"/>
    <w:rsid w:val="00DC3988"/>
    <w:rsid w:val="00DC587D"/>
    <w:rsid w:val="00DC751A"/>
    <w:rsid w:val="00DC7A51"/>
    <w:rsid w:val="00DD495C"/>
    <w:rsid w:val="00DD54A3"/>
    <w:rsid w:val="00DE0C3B"/>
    <w:rsid w:val="00DE6121"/>
    <w:rsid w:val="00DE7C8D"/>
    <w:rsid w:val="00DF2B89"/>
    <w:rsid w:val="00DF3558"/>
    <w:rsid w:val="00DF6F13"/>
    <w:rsid w:val="00E0134D"/>
    <w:rsid w:val="00E02F89"/>
    <w:rsid w:val="00E071CE"/>
    <w:rsid w:val="00E11CC7"/>
    <w:rsid w:val="00E178B1"/>
    <w:rsid w:val="00E17C02"/>
    <w:rsid w:val="00E306A4"/>
    <w:rsid w:val="00E30A50"/>
    <w:rsid w:val="00E33C83"/>
    <w:rsid w:val="00E34381"/>
    <w:rsid w:val="00E41BB0"/>
    <w:rsid w:val="00E42BDA"/>
    <w:rsid w:val="00E4614D"/>
    <w:rsid w:val="00E4764D"/>
    <w:rsid w:val="00E64FFA"/>
    <w:rsid w:val="00E72347"/>
    <w:rsid w:val="00E764A6"/>
    <w:rsid w:val="00E766D9"/>
    <w:rsid w:val="00E833C2"/>
    <w:rsid w:val="00E87FB3"/>
    <w:rsid w:val="00E93BC3"/>
    <w:rsid w:val="00E94479"/>
    <w:rsid w:val="00E96DB9"/>
    <w:rsid w:val="00EA3134"/>
    <w:rsid w:val="00EA6625"/>
    <w:rsid w:val="00EA7CC6"/>
    <w:rsid w:val="00EB34B5"/>
    <w:rsid w:val="00EC1D48"/>
    <w:rsid w:val="00EC3A9D"/>
    <w:rsid w:val="00EC437E"/>
    <w:rsid w:val="00EC5E0F"/>
    <w:rsid w:val="00EC6161"/>
    <w:rsid w:val="00ED0057"/>
    <w:rsid w:val="00ED134C"/>
    <w:rsid w:val="00ED14FF"/>
    <w:rsid w:val="00ED1CEF"/>
    <w:rsid w:val="00EE029B"/>
    <w:rsid w:val="00EE41C6"/>
    <w:rsid w:val="00EE4949"/>
    <w:rsid w:val="00EE5177"/>
    <w:rsid w:val="00EE5676"/>
    <w:rsid w:val="00EE78F0"/>
    <w:rsid w:val="00EE79B3"/>
    <w:rsid w:val="00EF038E"/>
    <w:rsid w:val="00EF12CF"/>
    <w:rsid w:val="00EF1F16"/>
    <w:rsid w:val="00F04A7B"/>
    <w:rsid w:val="00F13195"/>
    <w:rsid w:val="00F135D5"/>
    <w:rsid w:val="00F21E1E"/>
    <w:rsid w:val="00F24FF9"/>
    <w:rsid w:val="00F26D03"/>
    <w:rsid w:val="00F27D5F"/>
    <w:rsid w:val="00F27F64"/>
    <w:rsid w:val="00F34E20"/>
    <w:rsid w:val="00F43822"/>
    <w:rsid w:val="00F444D3"/>
    <w:rsid w:val="00F4533C"/>
    <w:rsid w:val="00F55DE9"/>
    <w:rsid w:val="00F620CE"/>
    <w:rsid w:val="00F63F92"/>
    <w:rsid w:val="00F644AE"/>
    <w:rsid w:val="00F6721E"/>
    <w:rsid w:val="00F70DBF"/>
    <w:rsid w:val="00F9122F"/>
    <w:rsid w:val="00F9320C"/>
    <w:rsid w:val="00F95336"/>
    <w:rsid w:val="00F97244"/>
    <w:rsid w:val="00FA0495"/>
    <w:rsid w:val="00FC5A40"/>
    <w:rsid w:val="00FC6E53"/>
    <w:rsid w:val="00FD05C7"/>
    <w:rsid w:val="00FD23C2"/>
    <w:rsid w:val="00FD5100"/>
    <w:rsid w:val="00FD6A9E"/>
    <w:rsid w:val="00FE2DE5"/>
    <w:rsid w:val="00FE338B"/>
    <w:rsid w:val="00FE6917"/>
    <w:rsid w:val="00FE6EF5"/>
    <w:rsid w:val="00FF0645"/>
    <w:rsid w:val="00FF11D3"/>
    <w:rsid w:val="00FF3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86B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paragraph" w:styleId="Revision">
    <w:name w:val="Revision"/>
    <w:hidden/>
    <w:uiPriority w:val="99"/>
    <w:semiHidden/>
    <w:rsid w:val="00363527"/>
    <w:rPr>
      <w:sz w:val="24"/>
      <w:szCs w:val="24"/>
    </w:rPr>
  </w:style>
  <w:style w:type="character" w:customStyle="1" w:styleId="UnresolvedMention1">
    <w:name w:val="Unresolved Mention1"/>
    <w:basedOn w:val="DefaultParagraphFont"/>
    <w:uiPriority w:val="99"/>
    <w:semiHidden/>
    <w:unhideWhenUsed/>
    <w:rsid w:val="008A21A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paragraph" w:styleId="Revision">
    <w:name w:val="Revision"/>
    <w:hidden/>
    <w:uiPriority w:val="99"/>
    <w:semiHidden/>
    <w:rsid w:val="00363527"/>
    <w:rPr>
      <w:sz w:val="24"/>
      <w:szCs w:val="24"/>
    </w:rPr>
  </w:style>
  <w:style w:type="character" w:customStyle="1" w:styleId="UnresolvedMention1">
    <w:name w:val="Unresolved Mention1"/>
    <w:basedOn w:val="DefaultParagraphFont"/>
    <w:uiPriority w:val="99"/>
    <w:semiHidden/>
    <w:unhideWhenUsed/>
    <w:rsid w:val="008A2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49761751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94808">
      <w:bodyDiv w:val="1"/>
      <w:marLeft w:val="0"/>
      <w:marRight w:val="0"/>
      <w:marTop w:val="0"/>
      <w:marBottom w:val="0"/>
      <w:divBdr>
        <w:top w:val="none" w:sz="0" w:space="0" w:color="auto"/>
        <w:left w:val="none" w:sz="0" w:space="0" w:color="auto"/>
        <w:bottom w:val="none" w:sz="0" w:space="0" w:color="auto"/>
        <w:right w:val="none" w:sz="0" w:space="0" w:color="auto"/>
      </w:divBdr>
      <w:divsChild>
        <w:div w:id="271547588">
          <w:marLeft w:val="0"/>
          <w:marRight w:val="0"/>
          <w:marTop w:val="0"/>
          <w:marBottom w:val="0"/>
          <w:divBdr>
            <w:top w:val="none" w:sz="0" w:space="0" w:color="auto"/>
            <w:left w:val="none" w:sz="0" w:space="0" w:color="auto"/>
            <w:bottom w:val="none" w:sz="0" w:space="0" w:color="auto"/>
            <w:right w:val="none" w:sz="0" w:space="0" w:color="auto"/>
          </w:divBdr>
        </w:div>
        <w:div w:id="592980379">
          <w:marLeft w:val="0"/>
          <w:marRight w:val="0"/>
          <w:marTop w:val="0"/>
          <w:marBottom w:val="0"/>
          <w:divBdr>
            <w:top w:val="none" w:sz="0" w:space="0" w:color="auto"/>
            <w:left w:val="none" w:sz="0" w:space="0" w:color="auto"/>
            <w:bottom w:val="none" w:sz="0" w:space="0" w:color="auto"/>
            <w:right w:val="none" w:sz="0" w:space="0" w:color="auto"/>
          </w:divBdr>
        </w:div>
      </w:divsChild>
    </w:div>
    <w:div w:id="1015614161">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oegarlington@icloud.com" TargetMode="External"/><Relationship Id="rId20" Type="http://schemas.openxmlformats.org/officeDocument/2006/relationships/hyperlink" Target="mailto:sarc@usc.edu" TargetMode="External"/><Relationship Id="rId21" Type="http://schemas.openxmlformats.org/officeDocument/2006/relationships/hyperlink" Target="http://dornsife.usc.edu/ali" TargetMode="External"/><Relationship Id="rId22" Type="http://schemas.openxmlformats.org/officeDocument/2006/relationships/hyperlink" Target="http://sait.usc.edu/academicsupport/centerprograms/dsp/home_index.html" TargetMode="External"/><Relationship Id="rId23" Type="http://schemas.openxmlformats.org/officeDocument/2006/relationships/hyperlink" Target="http://emergency.usc.edu/" TargetMode="Externa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1/relationships/people" Target="people.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themedenvironments.blogspot.com/" TargetMode="External"/><Relationship Id="rId14" Type="http://schemas.openxmlformats.org/officeDocument/2006/relationships/hyperlink" Target="https://www.khanacademy.org/humanities/hass-storytelling/imagineering-in-a-box" TargetMode="External"/><Relationship Id="rId15" Type="http://schemas.openxmlformats.org/officeDocument/2006/relationships/hyperlink" Target="https://scampus.usc.edu/1100-behavior-violating-university-standards-and-appropriate-sanctions/" TargetMode="External"/><Relationship Id="rId16" Type="http://schemas.openxmlformats.org/officeDocument/2006/relationships/hyperlink" Target="http://policy.usc.edu/scientific-misconduct/" TargetMode="External"/><Relationship Id="rId17" Type="http://schemas.openxmlformats.org/officeDocument/2006/relationships/hyperlink" Target="http://equity.usc.edu/" TargetMode="External"/><Relationship Id="rId18" Type="http://schemas.openxmlformats.org/officeDocument/2006/relationships/hyperlink" Target="http://capsnet.usc.edu/department/department-public-safety/online-forms/contact-us" TargetMode="External"/><Relationship Id="rId19" Type="http://schemas.openxmlformats.org/officeDocument/2006/relationships/hyperlink" Target="http://www.usc.edu/student-affairs/cw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F1248-902F-1142-AB50-45BBA294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4695</Words>
  <Characters>26768</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31401</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Joe Garlington</cp:lastModifiedBy>
  <cp:revision>7</cp:revision>
  <cp:lastPrinted>2017-01-10T22:21:00Z</cp:lastPrinted>
  <dcterms:created xsi:type="dcterms:W3CDTF">2022-12-03T22:05:00Z</dcterms:created>
  <dcterms:modified xsi:type="dcterms:W3CDTF">2022-12-26T22:55:00Z</dcterms:modified>
</cp:coreProperties>
</file>