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0" w:before="0" w:line="240" w:lineRule="auto"/>
        <w:jc w:val="center"/>
        <w:rPr>
          <w:b w:val="1"/>
          <w:sz w:val="24"/>
          <w:szCs w:val="24"/>
        </w:rPr>
      </w:pPr>
      <w:bookmarkStart w:colFirst="0" w:colLast="0" w:name="_hwu5aw19p5wv" w:id="0"/>
      <w:bookmarkEnd w:id="0"/>
      <w:r w:rsidDel="00000000" w:rsidR="00000000" w:rsidRPr="00000000">
        <w:rPr>
          <w:b w:val="1"/>
          <w:sz w:val="24"/>
          <w:szCs w:val="24"/>
          <w:rtl w:val="0"/>
        </w:rPr>
        <w:t xml:space="preserve">BISC-230 (Introduction to Neuroscience, </w:t>
      </w:r>
      <w:r w:rsidDel="00000000" w:rsidR="00000000" w:rsidRPr="00000000">
        <w:rPr>
          <w:b w:val="1"/>
          <w:i w:val="1"/>
          <w:sz w:val="24"/>
          <w:szCs w:val="24"/>
          <w:rtl w:val="0"/>
        </w:rPr>
        <w:t xml:space="preserve">The Biology of the Brain</w:t>
      </w:r>
      <w:r w:rsidDel="00000000" w:rsidR="00000000" w:rsidRPr="00000000">
        <w:rPr>
          <w:b w:val="1"/>
          <w:sz w:val="24"/>
          <w:szCs w:val="24"/>
          <w:rtl w:val="0"/>
        </w:rPr>
        <w:t xml:space="preserve">) Lecture Syllabus</w:t>
      </w:r>
    </w:p>
    <w:p w:rsidR="00000000" w:rsidDel="00000000" w:rsidP="00000000" w:rsidRDefault="00000000" w:rsidRPr="00000000" w14:paraId="00000002">
      <w:pPr>
        <w:pageBreakBefore w:val="0"/>
        <w:jc w:val="center"/>
        <w:rPr>
          <w:sz w:val="20"/>
          <w:szCs w:val="20"/>
        </w:rPr>
      </w:pPr>
      <w:r w:rsidDel="00000000" w:rsidR="00000000" w:rsidRPr="00000000">
        <w:rPr>
          <w:i w:val="1"/>
          <w:sz w:val="20"/>
          <w:szCs w:val="20"/>
          <w:rtl w:val="0"/>
        </w:rPr>
        <w:t xml:space="preserve">University of Southern California (USC), Spring 2023</w:t>
      </w:r>
      <w:r w:rsidDel="00000000" w:rsidR="00000000" w:rsidRPr="00000000">
        <w:rPr>
          <w:rtl w:val="0"/>
        </w:rPr>
      </w:r>
    </w:p>
    <w:p w:rsidR="00000000" w:rsidDel="00000000" w:rsidP="00000000" w:rsidRDefault="00000000" w:rsidRPr="00000000" w14:paraId="00000003">
      <w:pPr>
        <w:pageBreakBefore w:val="0"/>
        <w:jc w:val="center"/>
        <w:rPr>
          <w:sz w:val="8"/>
          <w:szCs w:val="8"/>
        </w:rPr>
      </w:pPr>
      <w:r w:rsidDel="00000000" w:rsidR="00000000" w:rsidRPr="00000000">
        <w:rPr>
          <w:rtl w:val="0"/>
        </w:rPr>
      </w:r>
    </w:p>
    <w:p w:rsidR="00000000" w:rsidDel="00000000" w:rsidP="00000000" w:rsidRDefault="00000000" w:rsidRPr="00000000" w14:paraId="00000004">
      <w:pPr>
        <w:pageBreakBefore w:val="0"/>
        <w:jc w:val="center"/>
        <w:rPr>
          <w:sz w:val="20"/>
          <w:szCs w:val="20"/>
        </w:rPr>
      </w:pPr>
      <w:r w:rsidDel="00000000" w:rsidR="00000000" w:rsidRPr="00000000">
        <w:rPr>
          <w:sz w:val="20"/>
          <w:szCs w:val="20"/>
        </w:rPr>
        <w:drawing>
          <wp:inline distB="114300" distT="114300" distL="114300" distR="114300">
            <wp:extent cx="3462583" cy="234791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62583" cy="234791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ageBreakBefore w:val="0"/>
        <w:jc w:val="center"/>
        <w:rPr>
          <w:i w:val="1"/>
          <w:sz w:val="16"/>
          <w:szCs w:val="16"/>
        </w:rPr>
      </w:pPr>
      <w:r w:rsidDel="00000000" w:rsidR="00000000" w:rsidRPr="00000000">
        <w:rPr>
          <w:b w:val="1"/>
          <w:i w:val="1"/>
          <w:sz w:val="16"/>
          <w:szCs w:val="16"/>
          <w:rtl w:val="0"/>
        </w:rPr>
        <w:t xml:space="preserve">“Brainbow”</w:t>
      </w:r>
      <w:r w:rsidDel="00000000" w:rsidR="00000000" w:rsidRPr="00000000">
        <w:rPr>
          <w:b w:val="1"/>
          <w:sz w:val="16"/>
          <w:szCs w:val="16"/>
          <w:rtl w:val="0"/>
        </w:rPr>
        <w:t xml:space="preserve"> </w:t>
      </w:r>
      <w:r w:rsidDel="00000000" w:rsidR="00000000" w:rsidRPr="00000000">
        <w:rPr>
          <w:i w:val="1"/>
          <w:sz w:val="16"/>
          <w:szCs w:val="16"/>
          <w:rtl w:val="0"/>
        </w:rPr>
        <w:t xml:space="preserve">is a molecular/ genetic imaging method developed by a team of scientists led by Jeff W. Lichtman at Harvard University in the mid-2000’s. A genetically-modified mouse model is engineered to express a gene which codes for three different colored fluorescent markers, however, the exact color that is expressed varies from cell-to-cell based on the way in which the genes are spliced. While the practical utility of this kind of imaging method has been debated within the field of neurobiology, it sure does produce beautiful images!  </w:t>
      </w:r>
    </w:p>
    <w:p w:rsidR="00000000" w:rsidDel="00000000" w:rsidP="00000000" w:rsidRDefault="00000000" w:rsidRPr="00000000" w14:paraId="00000006">
      <w:pPr>
        <w:pageBreakBefore w:val="0"/>
        <w:jc w:val="center"/>
        <w:rPr>
          <w:sz w:val="16"/>
          <w:szCs w:val="16"/>
        </w:rPr>
      </w:pPr>
      <w:r w:rsidDel="00000000" w:rsidR="00000000" w:rsidRPr="00000000">
        <w:rPr>
          <w:b w:val="1"/>
          <w:sz w:val="16"/>
          <w:szCs w:val="16"/>
          <w:rtl w:val="0"/>
        </w:rPr>
        <w:t xml:space="preserve">Image Credit:</w:t>
      </w:r>
      <w:r w:rsidDel="00000000" w:rsidR="00000000" w:rsidRPr="00000000">
        <w:rPr>
          <w:sz w:val="16"/>
          <w:szCs w:val="16"/>
          <w:rtl w:val="0"/>
        </w:rPr>
        <w:t xml:space="preserve"> </w:t>
      </w:r>
      <w:hyperlink r:id="rId7">
        <w:r w:rsidDel="00000000" w:rsidR="00000000" w:rsidRPr="00000000">
          <w:rPr>
            <w:color w:val="1155cc"/>
            <w:sz w:val="16"/>
            <w:szCs w:val="16"/>
            <w:u w:val="single"/>
            <w:rtl w:val="0"/>
          </w:rPr>
          <w:t xml:space="preserve">Brainbow in the Hippocampus</w:t>
        </w:r>
      </w:hyperlink>
      <w:r w:rsidDel="00000000" w:rsidR="00000000" w:rsidRPr="00000000">
        <w:rPr>
          <w:rtl w:val="0"/>
        </w:rPr>
      </w:r>
    </w:p>
    <w:p w:rsidR="00000000" w:rsidDel="00000000" w:rsidP="00000000" w:rsidRDefault="00000000" w:rsidRPr="00000000" w14:paraId="00000007">
      <w:pPr>
        <w:pStyle w:val="Heading1"/>
        <w:spacing w:after="0" w:before="0" w:line="240" w:lineRule="auto"/>
        <w:jc w:val="both"/>
        <w:rPr/>
      </w:pPr>
      <w:bookmarkStart w:colFirst="0" w:colLast="0" w:name="_a5u63ofr7qw" w:id="1"/>
      <w:bookmarkEnd w:id="1"/>
      <w:r w:rsidDel="00000000" w:rsidR="00000000" w:rsidRPr="00000000">
        <w:rPr>
          <w:b w:val="1"/>
          <w:sz w:val="20"/>
          <w:szCs w:val="20"/>
          <w:rtl w:val="0"/>
        </w:rPr>
        <w:t xml:space="preserve">Summary and Purpose</w:t>
      </w:r>
      <w:r w:rsidDel="00000000" w:rsidR="00000000" w:rsidRPr="00000000">
        <w:rPr>
          <w:rtl w:val="0"/>
        </w:rPr>
        <w:t xml:space="preserve"> </w:t>
      </w:r>
    </w:p>
    <w:p w:rsidR="00000000" w:rsidDel="00000000" w:rsidP="00000000" w:rsidRDefault="00000000" w:rsidRPr="00000000" w14:paraId="00000008">
      <w:pPr>
        <w:jc w:val="both"/>
        <w:rPr>
          <w:sz w:val="8"/>
          <w:szCs w:val="8"/>
        </w:rPr>
      </w:pPr>
      <w:r w:rsidDel="00000000" w:rsidR="00000000" w:rsidRPr="00000000">
        <w:rPr>
          <w:rtl w:val="0"/>
        </w:rPr>
      </w:r>
    </w:p>
    <w:p w:rsidR="00000000" w:rsidDel="00000000" w:rsidP="00000000" w:rsidRDefault="00000000" w:rsidRPr="00000000" w14:paraId="00000009">
      <w:pPr>
        <w:jc w:val="both"/>
        <w:rPr>
          <w:sz w:val="20"/>
          <w:szCs w:val="20"/>
        </w:rPr>
      </w:pPr>
      <w:r w:rsidDel="00000000" w:rsidR="00000000" w:rsidRPr="00000000">
        <w:rPr>
          <w:sz w:val="20"/>
          <w:szCs w:val="20"/>
          <w:rtl w:val="0"/>
        </w:rPr>
        <w:t xml:space="preserve">The overarching goal of this general education (GE) course is to provide undergraduate students with an introduction to and appreciation for the complexity and emergent properties of the mammalian nervous system, and in particular, the cerebral cortex. While there are no specific prerequisites for this course, general knowledge of high school-level biology, chemistry and physics is helpful. Please note that this course is not designed for students majoring in biology or related health science disciplines. Those considering or currently pursuing a major in neuroscience should consider taking BISC-421, an analogous course designed for neuroscience and related majors.  </w:t>
      </w:r>
    </w:p>
    <w:p w:rsidR="00000000" w:rsidDel="00000000" w:rsidP="00000000" w:rsidRDefault="00000000" w:rsidRPr="00000000" w14:paraId="0000000A">
      <w:pPr>
        <w:jc w:val="both"/>
        <w:rPr>
          <w:sz w:val="16"/>
          <w:szCs w:val="16"/>
        </w:rPr>
      </w:pPr>
      <w:r w:rsidDel="00000000" w:rsidR="00000000" w:rsidRPr="00000000">
        <w:rPr>
          <w:rtl w:val="0"/>
        </w:rPr>
      </w:r>
    </w:p>
    <w:p w:rsidR="00000000" w:rsidDel="00000000" w:rsidP="00000000" w:rsidRDefault="00000000" w:rsidRPr="00000000" w14:paraId="0000000B">
      <w:pPr>
        <w:pStyle w:val="Heading1"/>
        <w:spacing w:after="0" w:before="0" w:line="240" w:lineRule="auto"/>
        <w:jc w:val="both"/>
        <w:rPr>
          <w:b w:val="1"/>
          <w:sz w:val="20"/>
          <w:szCs w:val="20"/>
        </w:rPr>
      </w:pPr>
      <w:bookmarkStart w:colFirst="0" w:colLast="0" w:name="_bsv794bch6nj" w:id="2"/>
      <w:bookmarkEnd w:id="2"/>
      <w:r w:rsidDel="00000000" w:rsidR="00000000" w:rsidRPr="00000000">
        <w:rPr>
          <w:b w:val="1"/>
          <w:sz w:val="20"/>
          <w:szCs w:val="20"/>
          <w:rtl w:val="0"/>
        </w:rPr>
        <w:t xml:space="preserve">Learning Objectives</w:t>
      </w:r>
    </w:p>
    <w:p w:rsidR="00000000" w:rsidDel="00000000" w:rsidP="00000000" w:rsidRDefault="00000000" w:rsidRPr="00000000" w14:paraId="0000000C">
      <w:pPr>
        <w:jc w:val="both"/>
        <w:rPr>
          <w:sz w:val="8"/>
          <w:szCs w:val="8"/>
        </w:rPr>
      </w:pPr>
      <w:r w:rsidDel="00000000" w:rsidR="00000000" w:rsidRPr="00000000">
        <w:rPr>
          <w:rtl w:val="0"/>
        </w:rPr>
      </w:r>
    </w:p>
    <w:p w:rsidR="00000000" w:rsidDel="00000000" w:rsidP="00000000" w:rsidRDefault="00000000" w:rsidRPr="00000000" w14:paraId="0000000D">
      <w:pPr>
        <w:jc w:val="both"/>
        <w:rPr>
          <w:sz w:val="20"/>
          <w:szCs w:val="20"/>
        </w:rPr>
      </w:pPr>
      <w:r w:rsidDel="00000000" w:rsidR="00000000" w:rsidRPr="00000000">
        <w:rPr>
          <w:sz w:val="20"/>
          <w:szCs w:val="20"/>
          <w:rtl w:val="0"/>
        </w:rPr>
        <w:t xml:space="preserve">By the end of the semester, students will be able to: </w:t>
      </w:r>
    </w:p>
    <w:p w:rsidR="00000000" w:rsidDel="00000000" w:rsidP="00000000" w:rsidRDefault="00000000" w:rsidRPr="00000000" w14:paraId="0000000E">
      <w:pPr>
        <w:numPr>
          <w:ilvl w:val="0"/>
          <w:numId w:val="2"/>
        </w:numPr>
        <w:ind w:left="720" w:hanging="360"/>
        <w:jc w:val="both"/>
        <w:rPr>
          <w:i w:val="1"/>
          <w:sz w:val="20"/>
          <w:szCs w:val="20"/>
        </w:rPr>
      </w:pPr>
      <w:r w:rsidDel="00000000" w:rsidR="00000000" w:rsidRPr="00000000">
        <w:rPr>
          <w:b w:val="1"/>
          <w:i w:val="1"/>
          <w:sz w:val="20"/>
          <w:szCs w:val="20"/>
          <w:rtl w:val="0"/>
        </w:rPr>
        <w:t xml:space="preserve">Describe</w:t>
      </w:r>
      <w:r w:rsidDel="00000000" w:rsidR="00000000" w:rsidRPr="00000000">
        <w:rPr>
          <w:sz w:val="20"/>
          <w:szCs w:val="20"/>
          <w:rtl w:val="0"/>
        </w:rPr>
        <w:t xml:space="preserve"> the general electrical and chemical signaling mechanisms that underlie the function of the entire nervous system. </w:t>
      </w:r>
    </w:p>
    <w:p w:rsidR="00000000" w:rsidDel="00000000" w:rsidP="00000000" w:rsidRDefault="00000000" w:rsidRPr="00000000" w14:paraId="0000000F">
      <w:pPr>
        <w:numPr>
          <w:ilvl w:val="0"/>
          <w:numId w:val="2"/>
        </w:numPr>
        <w:ind w:left="720" w:hanging="360"/>
        <w:jc w:val="both"/>
        <w:rPr>
          <w:b w:val="1"/>
          <w:i w:val="1"/>
          <w:sz w:val="20"/>
          <w:szCs w:val="20"/>
        </w:rPr>
      </w:pPr>
      <w:r w:rsidDel="00000000" w:rsidR="00000000" w:rsidRPr="00000000">
        <w:rPr>
          <w:b w:val="1"/>
          <w:i w:val="1"/>
          <w:sz w:val="20"/>
          <w:szCs w:val="20"/>
          <w:rtl w:val="0"/>
        </w:rPr>
        <w:t xml:space="preserve">Summarize</w:t>
      </w:r>
      <w:r w:rsidDel="00000000" w:rsidR="00000000" w:rsidRPr="00000000">
        <w:rPr>
          <w:sz w:val="20"/>
          <w:szCs w:val="20"/>
          <w:rtl w:val="0"/>
        </w:rPr>
        <w:t xml:space="preserve"> the relationship between the central and peripheral nervous systems, in terms of coordinating whole-body functions and behaviors. </w:t>
      </w:r>
    </w:p>
    <w:p w:rsidR="00000000" w:rsidDel="00000000" w:rsidP="00000000" w:rsidRDefault="00000000" w:rsidRPr="00000000" w14:paraId="00000010">
      <w:pPr>
        <w:numPr>
          <w:ilvl w:val="0"/>
          <w:numId w:val="2"/>
        </w:numPr>
        <w:ind w:left="720" w:hanging="360"/>
        <w:jc w:val="both"/>
        <w:rPr>
          <w:i w:val="1"/>
          <w:sz w:val="20"/>
          <w:szCs w:val="20"/>
        </w:rPr>
      </w:pPr>
      <w:r w:rsidDel="00000000" w:rsidR="00000000" w:rsidRPr="00000000">
        <w:rPr>
          <w:b w:val="1"/>
          <w:i w:val="1"/>
          <w:sz w:val="20"/>
          <w:szCs w:val="20"/>
          <w:rtl w:val="0"/>
        </w:rPr>
        <w:t xml:space="preserve">Identify</w:t>
      </w:r>
      <w:r w:rsidDel="00000000" w:rsidR="00000000" w:rsidRPr="00000000">
        <w:rPr>
          <w:b w:val="1"/>
          <w:sz w:val="20"/>
          <w:szCs w:val="20"/>
          <w:rtl w:val="0"/>
        </w:rPr>
        <w:t xml:space="preserve"> </w:t>
      </w:r>
      <w:r w:rsidDel="00000000" w:rsidR="00000000" w:rsidRPr="00000000">
        <w:rPr>
          <w:sz w:val="20"/>
          <w:szCs w:val="20"/>
          <w:rtl w:val="0"/>
        </w:rPr>
        <w:t xml:space="preserve">key neuroanatomical structures and landmarks in the central nervous system, and their associated functions.</w:t>
      </w:r>
    </w:p>
    <w:p w:rsidR="00000000" w:rsidDel="00000000" w:rsidP="00000000" w:rsidRDefault="00000000" w:rsidRPr="00000000" w14:paraId="00000011">
      <w:pPr>
        <w:numPr>
          <w:ilvl w:val="0"/>
          <w:numId w:val="2"/>
        </w:numPr>
        <w:ind w:left="720" w:hanging="360"/>
        <w:jc w:val="both"/>
        <w:rPr>
          <w:i w:val="1"/>
          <w:sz w:val="20"/>
          <w:szCs w:val="20"/>
        </w:rPr>
      </w:pPr>
      <w:r w:rsidDel="00000000" w:rsidR="00000000" w:rsidRPr="00000000">
        <w:rPr>
          <w:b w:val="1"/>
          <w:i w:val="1"/>
          <w:sz w:val="20"/>
          <w:szCs w:val="20"/>
          <w:rtl w:val="0"/>
        </w:rPr>
        <w:t xml:space="preserve">Explain</w:t>
      </w:r>
      <w:r w:rsidDel="00000000" w:rsidR="00000000" w:rsidRPr="00000000">
        <w:rPr>
          <w:sz w:val="20"/>
          <w:szCs w:val="20"/>
          <w:rtl w:val="0"/>
        </w:rPr>
        <w:t xml:space="preserve"> the ways in which genetic and environmental factors can influence underlying neurophysiology and neuropathology. </w:t>
      </w:r>
    </w:p>
    <w:p w:rsidR="00000000" w:rsidDel="00000000" w:rsidP="00000000" w:rsidRDefault="00000000" w:rsidRPr="00000000" w14:paraId="00000012">
      <w:pPr>
        <w:pageBreakBefore w:val="0"/>
        <w:jc w:val="left"/>
        <w:rPr>
          <w:sz w:val="16"/>
          <w:szCs w:val="16"/>
        </w:rPr>
      </w:pPr>
      <w:r w:rsidDel="00000000" w:rsidR="00000000" w:rsidRPr="00000000">
        <w:rPr>
          <w:rtl w:val="0"/>
        </w:rPr>
      </w:r>
    </w:p>
    <w:p w:rsidR="00000000" w:rsidDel="00000000" w:rsidP="00000000" w:rsidRDefault="00000000" w:rsidRPr="00000000" w14:paraId="00000013">
      <w:pPr>
        <w:pageBreakBefore w:val="0"/>
        <w:jc w:val="both"/>
        <w:rPr>
          <w:sz w:val="20"/>
          <w:szCs w:val="20"/>
        </w:rPr>
      </w:pPr>
      <w:r w:rsidDel="00000000" w:rsidR="00000000" w:rsidRPr="00000000">
        <w:rPr>
          <w:b w:val="1"/>
          <w:sz w:val="20"/>
          <w:szCs w:val="20"/>
          <w:rtl w:val="0"/>
        </w:rPr>
        <w:t xml:space="preserve">Instructor:</w:t>
      </w:r>
      <w:r w:rsidDel="00000000" w:rsidR="00000000" w:rsidRPr="00000000">
        <w:rPr>
          <w:sz w:val="20"/>
          <w:szCs w:val="20"/>
          <w:rtl w:val="0"/>
        </w:rPr>
        <w:t xml:space="preserve"> Rita Barakat [“REE-duh BEAR-uh-CAT”, she/ her], PhD, </w:t>
      </w:r>
      <w:hyperlink r:id="rId8">
        <w:r w:rsidDel="00000000" w:rsidR="00000000" w:rsidRPr="00000000">
          <w:rPr>
            <w:color w:val="1155cc"/>
            <w:sz w:val="20"/>
            <w:szCs w:val="20"/>
            <w:u w:val="single"/>
            <w:rtl w:val="0"/>
          </w:rPr>
          <w:t xml:space="preserve">rbarakat@usc.edu</w:t>
        </w:r>
      </w:hyperlink>
      <w:r w:rsidDel="00000000" w:rsidR="00000000" w:rsidRPr="00000000">
        <w:rPr>
          <w:sz w:val="20"/>
          <w:szCs w:val="20"/>
          <w:rtl w:val="0"/>
        </w:rPr>
        <w:t xml:space="preserve"> </w:t>
      </w:r>
    </w:p>
    <w:p w:rsidR="00000000" w:rsidDel="00000000" w:rsidP="00000000" w:rsidRDefault="00000000" w:rsidRPr="00000000" w14:paraId="00000014">
      <w:pPr>
        <w:pageBreakBefore w:val="0"/>
        <w:jc w:val="both"/>
        <w:rPr>
          <w:b w:val="1"/>
          <w:sz w:val="8"/>
          <w:szCs w:val="8"/>
        </w:rPr>
      </w:pPr>
      <w:r w:rsidDel="00000000" w:rsidR="00000000" w:rsidRPr="00000000">
        <w:rPr>
          <w:rtl w:val="0"/>
        </w:rPr>
      </w:r>
    </w:p>
    <w:p w:rsidR="00000000" w:rsidDel="00000000" w:rsidP="00000000" w:rsidRDefault="00000000" w:rsidRPr="00000000" w14:paraId="00000015">
      <w:pPr>
        <w:pageBreakBefore w:val="0"/>
        <w:jc w:val="both"/>
        <w:rPr>
          <w:sz w:val="20"/>
          <w:szCs w:val="20"/>
        </w:rPr>
      </w:pPr>
      <w:r w:rsidDel="00000000" w:rsidR="00000000" w:rsidRPr="00000000">
        <w:rPr>
          <w:b w:val="1"/>
          <w:sz w:val="20"/>
          <w:szCs w:val="20"/>
          <w:rtl w:val="0"/>
        </w:rPr>
        <w:t xml:space="preserve">Office Hours:</w:t>
      </w:r>
      <w:r w:rsidDel="00000000" w:rsidR="00000000" w:rsidRPr="00000000">
        <w:rPr>
          <w:sz w:val="20"/>
          <w:szCs w:val="20"/>
          <w:rtl w:val="0"/>
        </w:rPr>
        <w:t xml:space="preserve"> Wednesdays, 2:30 - 4:00 pm in HNB 117, </w:t>
      </w:r>
      <w:r w:rsidDel="00000000" w:rsidR="00000000" w:rsidRPr="00000000">
        <w:rPr>
          <w:i w:val="1"/>
          <w:sz w:val="20"/>
          <w:szCs w:val="20"/>
          <w:rtl w:val="0"/>
        </w:rPr>
        <w:t xml:space="preserve">OR</w:t>
      </w:r>
      <w:r w:rsidDel="00000000" w:rsidR="00000000" w:rsidRPr="00000000">
        <w:rPr>
          <w:sz w:val="20"/>
          <w:szCs w:val="20"/>
          <w:rtl w:val="0"/>
        </w:rPr>
        <w:t xml:space="preserve"> by appointment via Zoom (appointments must be made </w:t>
      </w:r>
      <w:r w:rsidDel="00000000" w:rsidR="00000000" w:rsidRPr="00000000">
        <w:rPr>
          <w:i w:val="1"/>
          <w:sz w:val="20"/>
          <w:szCs w:val="20"/>
          <w:rtl w:val="0"/>
        </w:rPr>
        <w:t xml:space="preserve">at least 24 hours in advance</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6">
      <w:pPr>
        <w:pageBreakBefore w:val="0"/>
        <w:jc w:val="both"/>
        <w:rPr>
          <w:sz w:val="16"/>
          <w:szCs w:val="16"/>
        </w:rPr>
      </w:pPr>
      <w:r w:rsidDel="00000000" w:rsidR="00000000" w:rsidRPr="00000000">
        <w:rPr>
          <w:rtl w:val="0"/>
        </w:rPr>
      </w:r>
    </w:p>
    <w:p w:rsidR="00000000" w:rsidDel="00000000" w:rsidP="00000000" w:rsidRDefault="00000000" w:rsidRPr="00000000" w14:paraId="00000017">
      <w:pPr>
        <w:pageBreakBefore w:val="0"/>
        <w:jc w:val="both"/>
        <w:rPr>
          <w:sz w:val="20"/>
          <w:szCs w:val="20"/>
        </w:rPr>
      </w:pPr>
      <w:r w:rsidDel="00000000" w:rsidR="00000000" w:rsidRPr="00000000">
        <w:rPr>
          <w:b w:val="1"/>
          <w:sz w:val="20"/>
          <w:szCs w:val="20"/>
          <w:rtl w:val="0"/>
        </w:rPr>
        <w:t xml:space="preserve">Laboratory Director:</w:t>
      </w:r>
      <w:r w:rsidDel="00000000" w:rsidR="00000000" w:rsidRPr="00000000">
        <w:rPr>
          <w:sz w:val="20"/>
          <w:szCs w:val="20"/>
          <w:rtl w:val="0"/>
        </w:rPr>
        <w:t xml:space="preserve"> Michael Moore, PhD, </w:t>
      </w:r>
      <w:hyperlink r:id="rId9">
        <w:r w:rsidDel="00000000" w:rsidR="00000000" w:rsidRPr="00000000">
          <w:rPr>
            <w:color w:val="1155cc"/>
            <w:sz w:val="20"/>
            <w:szCs w:val="20"/>
            <w:u w:val="single"/>
            <w:rtl w:val="0"/>
          </w:rPr>
          <w:t xml:space="preserve">moore@usc.edu</w:t>
        </w:r>
      </w:hyperlink>
      <w:r w:rsidDel="00000000" w:rsidR="00000000" w:rsidRPr="00000000">
        <w:rPr>
          <w:sz w:val="20"/>
          <w:szCs w:val="20"/>
          <w:rtl w:val="0"/>
        </w:rPr>
        <w:t xml:space="preserve">,</w:t>
      </w:r>
      <w:r w:rsidDel="00000000" w:rsidR="00000000" w:rsidRPr="00000000">
        <w:rPr>
          <w:b w:val="1"/>
          <w:sz w:val="20"/>
          <w:szCs w:val="20"/>
          <w:rtl w:val="0"/>
        </w:rPr>
        <w:t xml:space="preserve"> Office:</w:t>
      </w:r>
      <w:r w:rsidDel="00000000" w:rsidR="00000000" w:rsidRPr="00000000">
        <w:rPr>
          <w:sz w:val="20"/>
          <w:szCs w:val="20"/>
          <w:rtl w:val="0"/>
        </w:rPr>
        <w:t xml:space="preserve"> </w:t>
      </w:r>
      <w:r w:rsidDel="00000000" w:rsidR="00000000" w:rsidRPr="00000000">
        <w:rPr>
          <w:sz w:val="20"/>
          <w:szCs w:val="20"/>
          <w:rtl w:val="0"/>
        </w:rPr>
        <w:t xml:space="preserve">ZHS 371B </w:t>
      </w:r>
    </w:p>
    <w:p w:rsidR="00000000" w:rsidDel="00000000" w:rsidP="00000000" w:rsidRDefault="00000000" w:rsidRPr="00000000" w14:paraId="00000018">
      <w:pPr>
        <w:pageBreakBefore w:val="0"/>
        <w:jc w:val="both"/>
        <w:rPr>
          <w:sz w:val="16"/>
          <w:szCs w:val="16"/>
        </w:rPr>
      </w:pPr>
      <w:r w:rsidDel="00000000" w:rsidR="00000000" w:rsidRPr="00000000">
        <w:rPr>
          <w:rtl w:val="0"/>
        </w:rPr>
      </w:r>
    </w:p>
    <w:p w:rsidR="00000000" w:rsidDel="00000000" w:rsidP="00000000" w:rsidRDefault="00000000" w:rsidRPr="00000000" w14:paraId="00000019">
      <w:pPr>
        <w:pageBreakBefore w:val="0"/>
        <w:jc w:val="both"/>
        <w:rPr>
          <w:sz w:val="20"/>
          <w:szCs w:val="20"/>
        </w:rPr>
      </w:pPr>
      <w:r w:rsidDel="00000000" w:rsidR="00000000" w:rsidRPr="00000000">
        <w:rPr>
          <w:b w:val="1"/>
          <w:sz w:val="20"/>
          <w:szCs w:val="20"/>
          <w:rtl w:val="0"/>
        </w:rPr>
        <w:t xml:space="preserve">Graduate Student Teaching Assistant: </w:t>
      </w:r>
      <w:r w:rsidDel="00000000" w:rsidR="00000000" w:rsidRPr="00000000">
        <w:rPr>
          <w:b w:val="1"/>
          <w:color w:val="ff0000"/>
          <w:sz w:val="20"/>
          <w:szCs w:val="20"/>
          <w:rtl w:val="0"/>
        </w:rPr>
        <w:t xml:space="preserve">TBD </w:t>
      </w:r>
      <w:r w:rsidDel="00000000" w:rsidR="00000000" w:rsidRPr="00000000">
        <w:rPr>
          <w:sz w:val="20"/>
          <w:szCs w:val="20"/>
          <w:rtl w:val="0"/>
        </w:rPr>
        <w:t xml:space="preserve"> </w:t>
      </w:r>
    </w:p>
    <w:p w:rsidR="00000000" w:rsidDel="00000000" w:rsidP="00000000" w:rsidRDefault="00000000" w:rsidRPr="00000000" w14:paraId="0000001A">
      <w:pPr>
        <w:pageBreakBefore w:val="0"/>
        <w:jc w:val="both"/>
        <w:rPr>
          <w:sz w:val="20"/>
          <w:szCs w:val="20"/>
        </w:rPr>
      </w:pPr>
      <w:r w:rsidDel="00000000" w:rsidR="00000000" w:rsidRPr="00000000">
        <w:rPr>
          <w:b w:val="1"/>
          <w:sz w:val="20"/>
          <w:szCs w:val="20"/>
          <w:rtl w:val="0"/>
        </w:rPr>
        <w:t xml:space="preserve">Lab Sections:</w:t>
      </w:r>
      <w:r w:rsidDel="00000000" w:rsidR="00000000" w:rsidRPr="00000000">
        <w:rPr>
          <w:sz w:val="20"/>
          <w:szCs w:val="20"/>
          <w:rtl w:val="0"/>
        </w:rPr>
        <w:t xml:space="preserve"> Tuesdays from 12:00 - 1:50 pm and Wednesdays from 10:00 - 11:50 am and 4:00 - 5:50 pm in ZHS 258</w:t>
      </w:r>
    </w:p>
    <w:p w:rsidR="00000000" w:rsidDel="00000000" w:rsidP="00000000" w:rsidRDefault="00000000" w:rsidRPr="00000000" w14:paraId="0000001B">
      <w:pPr>
        <w:pageBreakBefore w:val="0"/>
        <w:jc w:val="both"/>
        <w:rPr>
          <w:sz w:val="20"/>
          <w:szCs w:val="20"/>
        </w:rPr>
      </w:pPr>
      <w:r w:rsidDel="00000000" w:rsidR="00000000" w:rsidRPr="00000000">
        <w:rPr>
          <w:b w:val="1"/>
          <w:sz w:val="20"/>
          <w:szCs w:val="20"/>
          <w:rtl w:val="0"/>
        </w:rPr>
        <w:t xml:space="preserve">Office Hours:</w:t>
      </w:r>
      <w:r w:rsidDel="00000000" w:rsidR="00000000" w:rsidRPr="00000000">
        <w:rPr>
          <w:sz w:val="20"/>
          <w:szCs w:val="20"/>
          <w:rtl w:val="0"/>
        </w:rPr>
        <w:t xml:space="preserve"> By appointment via Zoom</w:t>
      </w:r>
      <w:r w:rsidDel="00000000" w:rsidR="00000000" w:rsidRPr="00000000">
        <w:rPr>
          <w:sz w:val="20"/>
          <w:szCs w:val="20"/>
          <w:rtl w:val="0"/>
        </w:rPr>
        <w:t xml:space="preserve"> </w:t>
      </w:r>
    </w:p>
    <w:p w:rsidR="00000000" w:rsidDel="00000000" w:rsidP="00000000" w:rsidRDefault="00000000" w:rsidRPr="00000000" w14:paraId="0000001C">
      <w:pPr>
        <w:rPr>
          <w:sz w:val="16"/>
          <w:szCs w:val="16"/>
        </w:rPr>
      </w:pPr>
      <w:r w:rsidDel="00000000" w:rsidR="00000000" w:rsidRPr="00000000">
        <w:rPr>
          <w:rtl w:val="0"/>
        </w:rPr>
      </w:r>
    </w:p>
    <w:p w:rsidR="00000000" w:rsidDel="00000000" w:rsidP="00000000" w:rsidRDefault="00000000" w:rsidRPr="00000000" w14:paraId="0000001D">
      <w:pPr>
        <w:pStyle w:val="Heading1"/>
        <w:spacing w:after="0" w:before="0" w:line="240" w:lineRule="auto"/>
        <w:jc w:val="both"/>
        <w:rPr>
          <w:sz w:val="20"/>
          <w:szCs w:val="20"/>
        </w:rPr>
      </w:pPr>
      <w:bookmarkStart w:colFirst="0" w:colLast="0" w:name="_3dwaehgd77pg" w:id="3"/>
      <w:bookmarkEnd w:id="3"/>
      <w:r w:rsidDel="00000000" w:rsidR="00000000" w:rsidRPr="00000000">
        <w:rPr>
          <w:b w:val="1"/>
          <w:sz w:val="20"/>
          <w:szCs w:val="20"/>
          <w:rtl w:val="0"/>
        </w:rPr>
        <w:t xml:space="preserve">Recommended Textbooks:</w:t>
      </w:r>
      <w:r w:rsidDel="00000000" w:rsidR="00000000" w:rsidRPr="00000000">
        <w:rPr>
          <w:sz w:val="20"/>
          <w:szCs w:val="20"/>
          <w:rtl w:val="0"/>
        </w:rPr>
        <w:t xml:space="preserve"> </w:t>
      </w:r>
    </w:p>
    <w:p w:rsidR="00000000" w:rsidDel="00000000" w:rsidP="00000000" w:rsidRDefault="00000000" w:rsidRPr="00000000" w14:paraId="0000001E">
      <w:pPr>
        <w:pStyle w:val="Heading1"/>
        <w:numPr>
          <w:ilvl w:val="0"/>
          <w:numId w:val="3"/>
        </w:numPr>
        <w:spacing w:after="0" w:before="0" w:line="240" w:lineRule="auto"/>
        <w:ind w:left="720" w:hanging="360"/>
        <w:jc w:val="both"/>
        <w:rPr>
          <w:sz w:val="20"/>
          <w:szCs w:val="20"/>
          <w:u w:val="none"/>
        </w:rPr>
      </w:pPr>
      <w:bookmarkStart w:colFirst="0" w:colLast="0" w:name="_mcsiqdt9rnc" w:id="4"/>
      <w:bookmarkEnd w:id="4"/>
      <w:r w:rsidDel="00000000" w:rsidR="00000000" w:rsidRPr="00000000">
        <w:rPr>
          <w:b w:val="1"/>
          <w:sz w:val="20"/>
          <w:szCs w:val="20"/>
          <w:rtl w:val="0"/>
        </w:rPr>
        <w:t xml:space="preserve">“MM”: </w:t>
      </w:r>
      <w:hyperlink r:id="rId10">
        <w:r w:rsidDel="00000000" w:rsidR="00000000" w:rsidRPr="00000000">
          <w:rPr>
            <w:i w:val="1"/>
            <w:color w:val="1155cc"/>
            <w:sz w:val="20"/>
            <w:szCs w:val="20"/>
            <w:u w:val="single"/>
            <w:rtl w:val="0"/>
          </w:rPr>
          <w:t xml:space="preserve">The Mind’s Machine: Foundations of Brain and Behavior (3</w:t>
        </w:r>
      </w:hyperlink>
      <w:hyperlink r:id="rId11">
        <w:r w:rsidDel="00000000" w:rsidR="00000000" w:rsidRPr="00000000">
          <w:rPr>
            <w:i w:val="1"/>
            <w:color w:val="1155cc"/>
            <w:sz w:val="20"/>
            <w:szCs w:val="20"/>
            <w:u w:val="single"/>
            <w:vertAlign w:val="superscript"/>
            <w:rtl w:val="0"/>
          </w:rPr>
          <w:t xml:space="preserve">rd</w:t>
        </w:r>
      </w:hyperlink>
      <w:hyperlink r:id="rId12">
        <w:r w:rsidDel="00000000" w:rsidR="00000000" w:rsidRPr="00000000">
          <w:rPr>
            <w:i w:val="1"/>
            <w:color w:val="1155cc"/>
            <w:sz w:val="20"/>
            <w:szCs w:val="20"/>
            <w:u w:val="single"/>
            <w:rtl w:val="0"/>
          </w:rPr>
          <w:t xml:space="preserve"> Edition)</w:t>
        </w:r>
      </w:hyperlink>
      <w:r w:rsidDel="00000000" w:rsidR="00000000" w:rsidRPr="00000000">
        <w:rPr>
          <w:sz w:val="20"/>
          <w:szCs w:val="20"/>
          <w:rtl w:val="0"/>
        </w:rPr>
        <w:t xml:space="preserve">, by Neil V. Watson &amp; Marc S. Breedlove. Published by Sinauer, ISBN: </w:t>
      </w:r>
      <w:r w:rsidDel="00000000" w:rsidR="00000000" w:rsidRPr="00000000">
        <w:rPr>
          <w:sz w:val="20"/>
          <w:szCs w:val="20"/>
          <w:highlight w:val="white"/>
          <w:rtl w:val="0"/>
        </w:rPr>
        <w:t xml:space="preserve">978-0-878-93933-6. </w:t>
      </w:r>
    </w:p>
    <w:p w:rsidR="00000000" w:rsidDel="00000000" w:rsidP="00000000" w:rsidRDefault="00000000" w:rsidRPr="00000000" w14:paraId="0000001F">
      <w:pPr>
        <w:numPr>
          <w:ilvl w:val="0"/>
          <w:numId w:val="3"/>
        </w:numPr>
        <w:ind w:left="720" w:hanging="360"/>
        <w:jc w:val="both"/>
        <w:rPr>
          <w:i w:val="1"/>
          <w:sz w:val="20"/>
          <w:szCs w:val="20"/>
        </w:rPr>
      </w:pPr>
      <w:r w:rsidDel="00000000" w:rsidR="00000000" w:rsidRPr="00000000">
        <w:rPr>
          <w:b w:val="1"/>
          <w:sz w:val="20"/>
          <w:szCs w:val="20"/>
          <w:highlight w:val="white"/>
          <w:rtl w:val="0"/>
        </w:rPr>
        <w:t xml:space="preserve">“SP”: </w:t>
      </w:r>
      <w:hyperlink r:id="rId13">
        <w:r w:rsidDel="00000000" w:rsidR="00000000" w:rsidRPr="00000000">
          <w:rPr>
            <w:i w:val="1"/>
            <w:color w:val="1155cc"/>
            <w:sz w:val="20"/>
            <w:szCs w:val="20"/>
            <w:u w:val="single"/>
            <w:rtl w:val="0"/>
          </w:rPr>
          <w:t xml:space="preserve">Sensation and Perception (5</w:t>
        </w:r>
      </w:hyperlink>
      <w:hyperlink r:id="rId14">
        <w:r w:rsidDel="00000000" w:rsidR="00000000" w:rsidRPr="00000000">
          <w:rPr>
            <w:i w:val="1"/>
            <w:color w:val="1155cc"/>
            <w:sz w:val="20"/>
            <w:szCs w:val="20"/>
            <w:u w:val="single"/>
            <w:vertAlign w:val="superscript"/>
            <w:rtl w:val="0"/>
          </w:rPr>
          <w:t xml:space="preserve">th</w:t>
        </w:r>
      </w:hyperlink>
      <w:hyperlink r:id="rId15">
        <w:r w:rsidDel="00000000" w:rsidR="00000000" w:rsidRPr="00000000">
          <w:rPr>
            <w:i w:val="1"/>
            <w:color w:val="1155cc"/>
            <w:sz w:val="20"/>
            <w:szCs w:val="20"/>
            <w:u w:val="single"/>
            <w:rtl w:val="0"/>
          </w:rPr>
          <w:t xml:space="preserve"> Edition)</w:t>
        </w:r>
      </w:hyperlink>
      <w:r w:rsidDel="00000000" w:rsidR="00000000" w:rsidRPr="00000000">
        <w:rPr>
          <w:i w:val="1"/>
          <w:sz w:val="20"/>
          <w:szCs w:val="20"/>
          <w:rtl w:val="0"/>
        </w:rPr>
        <w:t xml:space="preserve">,</w:t>
      </w:r>
      <w:r w:rsidDel="00000000" w:rsidR="00000000" w:rsidRPr="00000000">
        <w:rPr>
          <w:sz w:val="20"/>
          <w:szCs w:val="20"/>
          <w:rtl w:val="0"/>
        </w:rPr>
        <w:t xml:space="preserve"> by Jeremy M. Wolfe et al., Published by Sinauer, ISBN: 978-1-605-35211-4.</w:t>
      </w:r>
    </w:p>
    <w:p w:rsidR="00000000" w:rsidDel="00000000" w:rsidP="00000000" w:rsidRDefault="00000000" w:rsidRPr="00000000" w14:paraId="00000020">
      <w:pPr>
        <w:ind w:left="720" w:firstLine="0"/>
        <w:jc w:val="both"/>
        <w:rPr>
          <w:sz w:val="16"/>
          <w:szCs w:val="16"/>
        </w:rPr>
      </w:pPr>
      <w:r w:rsidDel="00000000" w:rsidR="00000000" w:rsidRPr="00000000">
        <w:rPr>
          <w:rtl w:val="0"/>
        </w:rPr>
      </w:r>
    </w:p>
    <w:p w:rsidR="00000000" w:rsidDel="00000000" w:rsidP="00000000" w:rsidRDefault="00000000" w:rsidRPr="00000000" w14:paraId="00000021">
      <w:pPr>
        <w:ind w:left="0" w:firstLine="0"/>
        <w:jc w:val="both"/>
        <w:rPr>
          <w:sz w:val="20"/>
          <w:szCs w:val="20"/>
        </w:rPr>
      </w:pPr>
      <w:r w:rsidDel="00000000" w:rsidR="00000000" w:rsidRPr="00000000">
        <w:rPr>
          <w:b w:val="1"/>
          <w:sz w:val="20"/>
          <w:szCs w:val="20"/>
          <w:rtl w:val="0"/>
        </w:rPr>
        <w:t xml:space="preserve">Assigned Readings</w:t>
      </w:r>
      <w:r w:rsidDel="00000000" w:rsidR="00000000" w:rsidRPr="00000000">
        <w:rPr>
          <w:rtl w:val="0"/>
        </w:rPr>
      </w:r>
    </w:p>
    <w:p w:rsidR="00000000" w:rsidDel="00000000" w:rsidP="00000000" w:rsidRDefault="00000000" w:rsidRPr="00000000" w14:paraId="00000022">
      <w:pPr>
        <w:rPr>
          <w:sz w:val="4"/>
          <w:szCs w:val="4"/>
        </w:rPr>
      </w:pPr>
      <w:r w:rsidDel="00000000" w:rsidR="00000000" w:rsidRPr="00000000">
        <w:rPr>
          <w:rtl w:val="0"/>
        </w:rPr>
      </w:r>
    </w:p>
    <w:p w:rsidR="00000000" w:rsidDel="00000000" w:rsidP="00000000" w:rsidRDefault="00000000" w:rsidRPr="00000000" w14:paraId="00000023">
      <w:pPr>
        <w:jc w:val="both"/>
        <w:rPr>
          <w:sz w:val="20"/>
          <w:szCs w:val="20"/>
        </w:rPr>
      </w:pPr>
      <w:r w:rsidDel="00000000" w:rsidR="00000000" w:rsidRPr="00000000">
        <w:rPr>
          <w:sz w:val="20"/>
          <w:szCs w:val="20"/>
          <w:rtl w:val="0"/>
        </w:rPr>
        <w:t xml:space="preserve">All assigned readings listed on the course syllabus are recommendations, but are not required readings. Exam questions will not be based on information that is only included in the textbook, though information presented in lectures will be aligned to and overlap with information included in these assigned readings. </w:t>
      </w:r>
    </w:p>
    <w:p w:rsidR="00000000" w:rsidDel="00000000" w:rsidP="00000000" w:rsidRDefault="00000000" w:rsidRPr="00000000" w14:paraId="00000024">
      <w:pPr>
        <w:rPr>
          <w:sz w:val="16"/>
          <w:szCs w:val="16"/>
        </w:rPr>
      </w:pPr>
      <w:r w:rsidDel="00000000" w:rsidR="00000000" w:rsidRPr="00000000">
        <w:rPr>
          <w:rtl w:val="0"/>
        </w:rPr>
      </w:r>
    </w:p>
    <w:p w:rsidR="00000000" w:rsidDel="00000000" w:rsidP="00000000" w:rsidRDefault="00000000" w:rsidRPr="00000000" w14:paraId="00000025">
      <w:pPr>
        <w:pStyle w:val="Heading1"/>
        <w:spacing w:after="0" w:before="0" w:line="240" w:lineRule="auto"/>
        <w:jc w:val="both"/>
        <w:rPr>
          <w:b w:val="1"/>
          <w:sz w:val="20"/>
          <w:szCs w:val="20"/>
        </w:rPr>
      </w:pPr>
      <w:bookmarkStart w:colFirst="0" w:colLast="0" w:name="_rdnt1g9f8dp5" w:id="5"/>
      <w:bookmarkEnd w:id="5"/>
      <w:r w:rsidDel="00000000" w:rsidR="00000000" w:rsidRPr="00000000">
        <w:rPr>
          <w:b w:val="1"/>
          <w:sz w:val="20"/>
          <w:szCs w:val="20"/>
          <w:rtl w:val="0"/>
        </w:rPr>
        <w:t xml:space="preserve">Lectures</w:t>
      </w:r>
    </w:p>
    <w:p w:rsidR="00000000" w:rsidDel="00000000" w:rsidP="00000000" w:rsidRDefault="00000000" w:rsidRPr="00000000" w14:paraId="00000026">
      <w:pPr>
        <w:jc w:val="both"/>
        <w:rPr>
          <w:sz w:val="8"/>
          <w:szCs w:val="8"/>
        </w:rPr>
      </w:pPr>
      <w:r w:rsidDel="00000000" w:rsidR="00000000" w:rsidRPr="00000000">
        <w:rPr>
          <w:rtl w:val="0"/>
        </w:rPr>
      </w:r>
    </w:p>
    <w:p w:rsidR="00000000" w:rsidDel="00000000" w:rsidP="00000000" w:rsidRDefault="00000000" w:rsidRPr="00000000" w14:paraId="00000027">
      <w:pPr>
        <w:jc w:val="both"/>
        <w:rPr>
          <w:sz w:val="20"/>
          <w:szCs w:val="20"/>
        </w:rPr>
      </w:pPr>
      <w:r w:rsidDel="00000000" w:rsidR="00000000" w:rsidRPr="00000000">
        <w:rPr>
          <w:sz w:val="20"/>
          <w:szCs w:val="20"/>
          <w:u w:val="single"/>
          <w:rtl w:val="0"/>
        </w:rPr>
        <w:t xml:space="preserve">All lectures will be held in-person in the Center for International Policy Affairs (CPA), Room 258</w:t>
      </w:r>
      <w:r w:rsidDel="00000000" w:rsidR="00000000" w:rsidRPr="00000000">
        <w:rPr>
          <w:sz w:val="20"/>
          <w:szCs w:val="20"/>
          <w:rtl w:val="0"/>
        </w:rPr>
        <w:t xml:space="preserve">.</w:t>
      </w:r>
      <w:r w:rsidDel="00000000" w:rsidR="00000000" w:rsidRPr="00000000">
        <w:rPr>
          <w:sz w:val="20"/>
          <w:szCs w:val="20"/>
          <w:rtl w:val="0"/>
        </w:rPr>
        <w:t xml:space="preserve"> Lectures will also be streamed live and recorded via Zoom, and the Zoom meeting information will be made available on the course Blackboard page. Lectures take place live on Mondays and Wednesdays from 12:00 - 1:50 pm (PT), as per the USC Spring 2023 Schedule of Classes. All lectures will be </w:t>
      </w:r>
      <w:r w:rsidDel="00000000" w:rsidR="00000000" w:rsidRPr="00000000">
        <w:rPr>
          <w:sz w:val="20"/>
          <w:szCs w:val="20"/>
          <w:u w:val="single"/>
          <w:rtl w:val="0"/>
        </w:rPr>
        <w:t xml:space="preserve">recorded</w:t>
      </w:r>
      <w:r w:rsidDel="00000000" w:rsidR="00000000" w:rsidRPr="00000000">
        <w:rPr>
          <w:sz w:val="20"/>
          <w:szCs w:val="20"/>
          <w:rtl w:val="0"/>
        </w:rPr>
        <w:t xml:space="preserve"> and automatically made available via the course Blackboard page within 24 hours of the live lecture broadcast. </w:t>
      </w:r>
    </w:p>
    <w:p w:rsidR="00000000" w:rsidDel="00000000" w:rsidP="00000000" w:rsidRDefault="00000000" w:rsidRPr="00000000" w14:paraId="00000028">
      <w:pPr>
        <w:jc w:val="both"/>
        <w:rPr>
          <w:sz w:val="16"/>
          <w:szCs w:val="16"/>
        </w:rPr>
      </w:pPr>
      <w:r w:rsidDel="00000000" w:rsidR="00000000" w:rsidRPr="00000000">
        <w:rPr>
          <w:rtl w:val="0"/>
        </w:rPr>
      </w:r>
    </w:p>
    <w:p w:rsidR="00000000" w:rsidDel="00000000" w:rsidP="00000000" w:rsidRDefault="00000000" w:rsidRPr="00000000" w14:paraId="00000029">
      <w:pPr>
        <w:jc w:val="both"/>
        <w:rPr>
          <w:sz w:val="20"/>
          <w:szCs w:val="20"/>
        </w:rPr>
      </w:pPr>
      <w:r w:rsidDel="00000000" w:rsidR="00000000" w:rsidRPr="00000000">
        <w:rPr>
          <w:sz w:val="20"/>
          <w:szCs w:val="20"/>
          <w:rtl w:val="0"/>
        </w:rPr>
        <w:t xml:space="preserve">Attendance at lecture is not mandatory, however, unforeseen technical issues may result in a delay in uploading or complete loss of a lecture recording, and thus, </w:t>
      </w:r>
      <w:r w:rsidDel="00000000" w:rsidR="00000000" w:rsidRPr="00000000">
        <w:rPr>
          <w:sz w:val="20"/>
          <w:szCs w:val="20"/>
          <w:u w:val="single"/>
          <w:rtl w:val="0"/>
        </w:rPr>
        <w:t xml:space="preserve">it is in your best interest to attend the live in-person lectures whenever possible</w:t>
      </w:r>
      <w:r w:rsidDel="00000000" w:rsidR="00000000" w:rsidRPr="00000000">
        <w:rPr>
          <w:sz w:val="20"/>
          <w:szCs w:val="20"/>
          <w:rtl w:val="0"/>
        </w:rPr>
        <w:t xml:space="preserve">. Recurring schedule conflicts with live lectures require a formal petition from the Registrar’s Office, please contact the course instructor and lab director if you anticipate that you will have this kind of conflict with the lecture (or lab) portions of the course. </w:t>
      </w:r>
    </w:p>
    <w:p w:rsidR="00000000" w:rsidDel="00000000" w:rsidP="00000000" w:rsidRDefault="00000000" w:rsidRPr="00000000" w14:paraId="0000002A">
      <w:pPr>
        <w:jc w:val="both"/>
        <w:rPr>
          <w:sz w:val="16"/>
          <w:szCs w:val="16"/>
        </w:rPr>
      </w:pPr>
      <w:r w:rsidDel="00000000" w:rsidR="00000000" w:rsidRPr="00000000">
        <w:rPr>
          <w:rtl w:val="0"/>
        </w:rPr>
      </w:r>
    </w:p>
    <w:p w:rsidR="00000000" w:rsidDel="00000000" w:rsidP="00000000" w:rsidRDefault="00000000" w:rsidRPr="00000000" w14:paraId="0000002B">
      <w:pPr>
        <w:pStyle w:val="Heading1"/>
        <w:spacing w:after="0" w:before="0" w:line="240" w:lineRule="auto"/>
        <w:jc w:val="both"/>
        <w:rPr>
          <w:b w:val="1"/>
          <w:sz w:val="20"/>
          <w:szCs w:val="20"/>
        </w:rPr>
      </w:pPr>
      <w:bookmarkStart w:colFirst="0" w:colLast="0" w:name="_zalt6wvdoyr5" w:id="6"/>
      <w:bookmarkEnd w:id="6"/>
      <w:r w:rsidDel="00000000" w:rsidR="00000000" w:rsidRPr="00000000">
        <w:rPr>
          <w:b w:val="1"/>
          <w:sz w:val="20"/>
          <w:szCs w:val="20"/>
          <w:rtl w:val="0"/>
        </w:rPr>
        <w:t xml:space="preserve">Laboratory</w:t>
      </w:r>
    </w:p>
    <w:p w:rsidR="00000000" w:rsidDel="00000000" w:rsidP="00000000" w:rsidRDefault="00000000" w:rsidRPr="00000000" w14:paraId="0000002C">
      <w:pPr>
        <w:jc w:val="both"/>
        <w:rPr>
          <w:sz w:val="8"/>
          <w:szCs w:val="8"/>
        </w:rPr>
      </w:pPr>
      <w:r w:rsidDel="00000000" w:rsidR="00000000" w:rsidRPr="00000000">
        <w:rPr>
          <w:rtl w:val="0"/>
        </w:rPr>
      </w:r>
    </w:p>
    <w:p w:rsidR="00000000" w:rsidDel="00000000" w:rsidP="00000000" w:rsidRDefault="00000000" w:rsidRPr="00000000" w14:paraId="0000002D">
      <w:pPr>
        <w:jc w:val="both"/>
        <w:rPr>
          <w:sz w:val="20"/>
          <w:szCs w:val="20"/>
        </w:rPr>
      </w:pPr>
      <w:r w:rsidDel="00000000" w:rsidR="00000000" w:rsidRPr="00000000">
        <w:rPr>
          <w:sz w:val="20"/>
          <w:szCs w:val="20"/>
          <w:rtl w:val="0"/>
        </w:rPr>
        <w:t xml:space="preserve">Please make sure to review the associated </w:t>
      </w:r>
      <w:r w:rsidDel="00000000" w:rsidR="00000000" w:rsidRPr="00000000">
        <w:rPr>
          <w:i w:val="1"/>
          <w:sz w:val="20"/>
          <w:szCs w:val="20"/>
          <w:rtl w:val="0"/>
        </w:rPr>
        <w:t xml:space="preserve">Laboratory Course Syllabus/ Manual</w:t>
      </w:r>
      <w:r w:rsidDel="00000000" w:rsidR="00000000" w:rsidRPr="00000000">
        <w:rPr>
          <w:sz w:val="20"/>
          <w:szCs w:val="20"/>
          <w:rtl w:val="0"/>
        </w:rPr>
        <w:t xml:space="preserve"> to ensure that you have all the necessary information and materials for the lab portion of the course. </w:t>
      </w:r>
      <w:r w:rsidDel="00000000" w:rsidR="00000000" w:rsidRPr="00000000">
        <w:rPr>
          <w:color w:val="ff0000"/>
          <w:sz w:val="20"/>
          <w:szCs w:val="20"/>
          <w:u w:val="single"/>
          <w:rtl w:val="0"/>
        </w:rPr>
        <w:t xml:space="preserve">Attendance in the lab section of the course is mandatory</w:t>
      </w:r>
      <w:r w:rsidDel="00000000" w:rsidR="00000000" w:rsidRPr="00000000">
        <w:rPr>
          <w:sz w:val="20"/>
          <w:szCs w:val="20"/>
          <w:rtl w:val="0"/>
        </w:rPr>
        <w:t xml:space="preserve">, and failure to attend lab sections will result in a significant loss of lab section points. Any foreseeable conflict(s) with lab sections should be indicated to the course lab director and the teaching assistant for that section in writing as soon as possible to avoid loss of lab section points. </w:t>
      </w:r>
    </w:p>
    <w:p w:rsidR="00000000" w:rsidDel="00000000" w:rsidP="00000000" w:rsidRDefault="00000000" w:rsidRPr="00000000" w14:paraId="0000002E">
      <w:pPr>
        <w:rPr>
          <w:sz w:val="16"/>
          <w:szCs w:val="16"/>
        </w:rPr>
      </w:pPr>
      <w:r w:rsidDel="00000000" w:rsidR="00000000" w:rsidRPr="00000000">
        <w:rPr>
          <w:rtl w:val="0"/>
        </w:rPr>
      </w:r>
    </w:p>
    <w:p w:rsidR="00000000" w:rsidDel="00000000" w:rsidP="00000000" w:rsidRDefault="00000000" w:rsidRPr="00000000" w14:paraId="0000002F">
      <w:pPr>
        <w:pStyle w:val="Heading1"/>
        <w:spacing w:after="0" w:before="0" w:line="240" w:lineRule="auto"/>
        <w:jc w:val="both"/>
        <w:rPr>
          <w:b w:val="1"/>
          <w:sz w:val="20"/>
          <w:szCs w:val="20"/>
        </w:rPr>
      </w:pPr>
      <w:bookmarkStart w:colFirst="0" w:colLast="0" w:name="_tdxfarp24q3e" w:id="7"/>
      <w:bookmarkEnd w:id="7"/>
      <w:r w:rsidDel="00000000" w:rsidR="00000000" w:rsidRPr="00000000">
        <w:rPr>
          <w:b w:val="1"/>
          <w:sz w:val="20"/>
          <w:szCs w:val="20"/>
          <w:rtl w:val="0"/>
        </w:rPr>
        <w:t xml:space="preserve">Exams</w:t>
      </w:r>
    </w:p>
    <w:p w:rsidR="00000000" w:rsidDel="00000000" w:rsidP="00000000" w:rsidRDefault="00000000" w:rsidRPr="00000000" w14:paraId="00000030">
      <w:pPr>
        <w:jc w:val="both"/>
        <w:rPr>
          <w:sz w:val="8"/>
          <w:szCs w:val="8"/>
        </w:rPr>
      </w:pPr>
      <w:r w:rsidDel="00000000" w:rsidR="00000000" w:rsidRPr="00000000">
        <w:rPr>
          <w:rtl w:val="0"/>
        </w:rPr>
      </w:r>
    </w:p>
    <w:p w:rsidR="00000000" w:rsidDel="00000000" w:rsidP="00000000" w:rsidRDefault="00000000" w:rsidRPr="00000000" w14:paraId="00000031">
      <w:pPr>
        <w:ind w:left="0" w:firstLine="0"/>
        <w:jc w:val="both"/>
        <w:rPr>
          <w:sz w:val="20"/>
          <w:szCs w:val="20"/>
        </w:rPr>
      </w:pPr>
      <w:r w:rsidDel="00000000" w:rsidR="00000000" w:rsidRPr="00000000">
        <w:rPr>
          <w:sz w:val="20"/>
          <w:szCs w:val="20"/>
          <w:u w:val="single"/>
          <w:rtl w:val="0"/>
        </w:rPr>
        <w:t xml:space="preserve">Content:</w:t>
      </w:r>
      <w:r w:rsidDel="00000000" w:rsidR="00000000" w:rsidRPr="00000000">
        <w:rPr>
          <w:sz w:val="20"/>
          <w:szCs w:val="20"/>
          <w:rtl w:val="0"/>
        </w:rPr>
        <w:t xml:space="preserve"> The four exams will be based on content presented in the lecture portion of the course. While the exams are not strictly “cumulative”, the nature of the course content is such that understanding of foundational concepts presented early in the course will be necessary for understanding future topics. Thus, it is recommended that you review select topics from previous sections of the course prior to each exam, and these specific topics will be mentioned in lecture and exam review sessions leading up to each exam. </w:t>
      </w:r>
    </w:p>
    <w:p w:rsidR="00000000" w:rsidDel="00000000" w:rsidP="00000000" w:rsidRDefault="00000000" w:rsidRPr="00000000" w14:paraId="00000032">
      <w:pPr>
        <w:ind w:left="0" w:firstLine="0"/>
        <w:jc w:val="both"/>
        <w:rPr>
          <w:sz w:val="8"/>
          <w:szCs w:val="8"/>
          <w:u w:val="single"/>
        </w:rPr>
      </w:pPr>
      <w:r w:rsidDel="00000000" w:rsidR="00000000" w:rsidRPr="00000000">
        <w:rPr>
          <w:rtl w:val="0"/>
        </w:rPr>
      </w:r>
    </w:p>
    <w:p w:rsidR="00000000" w:rsidDel="00000000" w:rsidP="00000000" w:rsidRDefault="00000000" w:rsidRPr="00000000" w14:paraId="00000033">
      <w:pPr>
        <w:ind w:left="0" w:firstLine="0"/>
        <w:jc w:val="both"/>
        <w:rPr>
          <w:sz w:val="20"/>
          <w:szCs w:val="20"/>
        </w:rPr>
      </w:pPr>
      <w:r w:rsidDel="00000000" w:rsidR="00000000" w:rsidRPr="00000000">
        <w:rPr>
          <w:sz w:val="20"/>
          <w:szCs w:val="20"/>
          <w:u w:val="single"/>
          <w:rtl w:val="0"/>
        </w:rPr>
        <w:t xml:space="preserve">Dates:</w:t>
      </w:r>
      <w:r w:rsidDel="00000000" w:rsidR="00000000" w:rsidRPr="00000000">
        <w:rPr>
          <w:sz w:val="20"/>
          <w:szCs w:val="20"/>
          <w:rtl w:val="0"/>
        </w:rPr>
        <w:t xml:space="preserve"> Exams will take place </w:t>
      </w:r>
      <w:r w:rsidDel="00000000" w:rsidR="00000000" w:rsidRPr="00000000">
        <w:rPr>
          <w:sz w:val="20"/>
          <w:szCs w:val="20"/>
          <w:u w:val="single"/>
          <w:rtl w:val="0"/>
        </w:rPr>
        <w:t xml:space="preserve">in-person in the regular lecture hall (CPA 258)</w:t>
      </w:r>
      <w:r w:rsidDel="00000000" w:rsidR="00000000" w:rsidRPr="00000000">
        <w:rPr>
          <w:sz w:val="20"/>
          <w:szCs w:val="20"/>
          <w:rtl w:val="0"/>
        </w:rPr>
        <w:t xml:space="preserve">, unless otherwise noted. Students with OSAS-approved accommodations will be notified in advance of any alternative locations. Please mark the following dates and times for the four lecture exams in your calendar. </w:t>
      </w:r>
    </w:p>
    <w:p w:rsidR="00000000" w:rsidDel="00000000" w:rsidP="00000000" w:rsidRDefault="00000000" w:rsidRPr="00000000" w14:paraId="00000034">
      <w:pPr>
        <w:ind w:left="0" w:firstLine="0"/>
        <w:jc w:val="both"/>
        <w:rPr>
          <w:sz w:val="4"/>
          <w:szCs w:val="4"/>
        </w:rPr>
      </w:pPr>
      <w:r w:rsidDel="00000000" w:rsidR="00000000" w:rsidRPr="00000000">
        <w:rPr>
          <w:rtl w:val="0"/>
        </w:rPr>
      </w:r>
    </w:p>
    <w:p w:rsidR="00000000" w:rsidDel="00000000" w:rsidP="00000000" w:rsidRDefault="00000000" w:rsidRPr="00000000" w14:paraId="00000035">
      <w:pPr>
        <w:ind w:left="0" w:firstLine="720"/>
        <w:jc w:val="both"/>
        <w:rPr>
          <w:b w:val="1"/>
          <w:sz w:val="20"/>
          <w:szCs w:val="20"/>
        </w:rPr>
      </w:pPr>
      <w:r w:rsidDel="00000000" w:rsidR="00000000" w:rsidRPr="00000000">
        <w:rPr>
          <w:b w:val="1"/>
          <w:sz w:val="20"/>
          <w:szCs w:val="20"/>
          <w:rtl w:val="0"/>
        </w:rPr>
        <w:t xml:space="preserve">Lecture Exam 1: Wednesday, 2/1 from 12:00 - 1:50 pm (PT)</w:t>
      </w:r>
    </w:p>
    <w:p w:rsidR="00000000" w:rsidDel="00000000" w:rsidP="00000000" w:rsidRDefault="00000000" w:rsidRPr="00000000" w14:paraId="00000036">
      <w:pPr>
        <w:ind w:left="0" w:firstLine="720"/>
        <w:jc w:val="both"/>
        <w:rPr>
          <w:b w:val="1"/>
          <w:sz w:val="20"/>
          <w:szCs w:val="20"/>
        </w:rPr>
      </w:pPr>
      <w:r w:rsidDel="00000000" w:rsidR="00000000" w:rsidRPr="00000000">
        <w:rPr>
          <w:b w:val="1"/>
          <w:sz w:val="20"/>
          <w:szCs w:val="20"/>
          <w:rtl w:val="0"/>
        </w:rPr>
        <w:t xml:space="preserve">Lecture Exam 2: Wednesday, 3/1 from 12:00 - 1:50 pm (PT)</w:t>
      </w:r>
    </w:p>
    <w:p w:rsidR="00000000" w:rsidDel="00000000" w:rsidP="00000000" w:rsidRDefault="00000000" w:rsidRPr="00000000" w14:paraId="00000037">
      <w:pPr>
        <w:ind w:left="0" w:firstLine="720"/>
        <w:jc w:val="both"/>
        <w:rPr>
          <w:b w:val="1"/>
          <w:sz w:val="20"/>
          <w:szCs w:val="20"/>
        </w:rPr>
      </w:pPr>
      <w:r w:rsidDel="00000000" w:rsidR="00000000" w:rsidRPr="00000000">
        <w:rPr>
          <w:b w:val="1"/>
          <w:sz w:val="20"/>
          <w:szCs w:val="20"/>
          <w:rtl w:val="0"/>
        </w:rPr>
        <w:t xml:space="preserve">Lecture Exam 3: Wednesday 3/29 from 12:00 - 1:50 pm (PT)</w:t>
      </w:r>
    </w:p>
    <w:p w:rsidR="00000000" w:rsidDel="00000000" w:rsidP="00000000" w:rsidRDefault="00000000" w:rsidRPr="00000000" w14:paraId="00000038">
      <w:pPr>
        <w:ind w:left="0" w:firstLine="720"/>
        <w:jc w:val="both"/>
        <w:rPr>
          <w:b w:val="1"/>
          <w:sz w:val="20"/>
          <w:szCs w:val="20"/>
        </w:rPr>
      </w:pPr>
      <w:r w:rsidDel="00000000" w:rsidR="00000000" w:rsidRPr="00000000">
        <w:rPr>
          <w:b w:val="1"/>
          <w:sz w:val="20"/>
          <w:szCs w:val="20"/>
          <w:rtl w:val="0"/>
        </w:rPr>
        <w:t xml:space="preserve">Lecture Exam 4: Friday, 5/5, from </w:t>
      </w:r>
      <w:r w:rsidDel="00000000" w:rsidR="00000000" w:rsidRPr="00000000">
        <w:rPr>
          <w:b w:val="1"/>
          <w:color w:val="ff0000"/>
          <w:sz w:val="20"/>
          <w:szCs w:val="20"/>
          <w:rtl w:val="0"/>
        </w:rPr>
        <w:t xml:space="preserve">11:00 am - 1:00 pm (PT) </w:t>
      </w:r>
      <w:r w:rsidDel="00000000" w:rsidR="00000000" w:rsidRPr="00000000">
        <w:rPr>
          <w:b w:val="1"/>
          <w:sz w:val="20"/>
          <w:szCs w:val="20"/>
          <w:rtl w:val="0"/>
        </w:rPr>
        <w:t xml:space="preserve"> </w:t>
      </w:r>
    </w:p>
    <w:p w:rsidR="00000000" w:rsidDel="00000000" w:rsidP="00000000" w:rsidRDefault="00000000" w:rsidRPr="00000000" w14:paraId="00000039">
      <w:pPr>
        <w:ind w:left="0" w:firstLine="720"/>
        <w:jc w:val="both"/>
        <w:rPr>
          <w:b w:val="1"/>
          <w:sz w:val="4"/>
          <w:szCs w:val="4"/>
        </w:rPr>
      </w:pPr>
      <w:r w:rsidDel="00000000" w:rsidR="00000000" w:rsidRPr="00000000">
        <w:rPr>
          <w:rtl w:val="0"/>
        </w:rPr>
      </w:r>
    </w:p>
    <w:p w:rsidR="00000000" w:rsidDel="00000000" w:rsidP="00000000" w:rsidRDefault="00000000" w:rsidRPr="00000000" w14:paraId="0000003A">
      <w:pPr>
        <w:ind w:left="0" w:firstLine="0"/>
        <w:jc w:val="both"/>
        <w:rPr>
          <w:sz w:val="20"/>
          <w:szCs w:val="20"/>
        </w:rPr>
      </w:pPr>
      <w:r w:rsidDel="00000000" w:rsidR="00000000" w:rsidRPr="00000000">
        <w:rPr>
          <w:sz w:val="20"/>
          <w:szCs w:val="20"/>
          <w:rtl w:val="0"/>
        </w:rPr>
        <w:t xml:space="preserve">See the </w:t>
      </w:r>
      <w:r w:rsidDel="00000000" w:rsidR="00000000" w:rsidRPr="00000000">
        <w:rPr>
          <w:i w:val="1"/>
          <w:sz w:val="20"/>
          <w:szCs w:val="20"/>
          <w:rtl w:val="0"/>
        </w:rPr>
        <w:t xml:space="preserve">Absences, Extensions and Make-ups</w:t>
      </w:r>
      <w:r w:rsidDel="00000000" w:rsidR="00000000" w:rsidRPr="00000000">
        <w:rPr>
          <w:sz w:val="20"/>
          <w:szCs w:val="20"/>
          <w:rtl w:val="0"/>
        </w:rPr>
        <w:t xml:space="preserve"> and </w:t>
      </w:r>
      <w:r w:rsidDel="00000000" w:rsidR="00000000" w:rsidRPr="00000000">
        <w:rPr>
          <w:i w:val="1"/>
          <w:sz w:val="20"/>
          <w:szCs w:val="20"/>
          <w:rtl w:val="0"/>
        </w:rPr>
        <w:t xml:space="preserve">Technology</w:t>
      </w:r>
      <w:r w:rsidDel="00000000" w:rsidR="00000000" w:rsidRPr="00000000">
        <w:rPr>
          <w:sz w:val="20"/>
          <w:szCs w:val="20"/>
          <w:rtl w:val="0"/>
        </w:rPr>
        <w:t xml:space="preserve"> sections below for more information on the administration of lecture exams. All exam-related accommodations must be documented through OSAS prior to the administration of the exam. </w:t>
      </w:r>
    </w:p>
    <w:p w:rsidR="00000000" w:rsidDel="00000000" w:rsidP="00000000" w:rsidRDefault="00000000" w:rsidRPr="00000000" w14:paraId="0000003B">
      <w:pPr>
        <w:ind w:left="0" w:firstLine="0"/>
        <w:jc w:val="both"/>
        <w:rPr>
          <w:sz w:val="8"/>
          <w:szCs w:val="8"/>
          <w:u w:val="single"/>
        </w:rPr>
      </w:pPr>
      <w:r w:rsidDel="00000000" w:rsidR="00000000" w:rsidRPr="00000000">
        <w:rPr>
          <w:rtl w:val="0"/>
        </w:rPr>
      </w:r>
    </w:p>
    <w:p w:rsidR="00000000" w:rsidDel="00000000" w:rsidP="00000000" w:rsidRDefault="00000000" w:rsidRPr="00000000" w14:paraId="0000003C">
      <w:pPr>
        <w:ind w:left="0" w:firstLine="0"/>
        <w:jc w:val="both"/>
        <w:rPr>
          <w:sz w:val="20"/>
          <w:szCs w:val="20"/>
        </w:rPr>
      </w:pPr>
      <w:r w:rsidDel="00000000" w:rsidR="00000000" w:rsidRPr="00000000">
        <w:rPr>
          <w:sz w:val="20"/>
          <w:szCs w:val="20"/>
          <w:u w:val="single"/>
          <w:rtl w:val="0"/>
        </w:rPr>
        <w:t xml:space="preserve">Regrade Policy:</w:t>
      </w:r>
      <w:r w:rsidDel="00000000" w:rsidR="00000000" w:rsidRPr="00000000">
        <w:rPr>
          <w:sz w:val="20"/>
          <w:szCs w:val="20"/>
          <w:rtl w:val="0"/>
        </w:rPr>
        <w:t xml:space="preserve"> Exam regrade requests will only be accepted if they are submitted in writing within 24 hours of receiving your exam grade and include the information in the </w:t>
      </w:r>
      <w:r w:rsidDel="00000000" w:rsidR="00000000" w:rsidRPr="00000000">
        <w:rPr>
          <w:i w:val="1"/>
          <w:sz w:val="20"/>
          <w:szCs w:val="20"/>
          <w:rtl w:val="0"/>
        </w:rPr>
        <w:t xml:space="preserve">Exam Regrade Request Form</w:t>
      </w:r>
      <w:r w:rsidDel="00000000" w:rsidR="00000000" w:rsidRPr="00000000">
        <w:rPr>
          <w:sz w:val="20"/>
          <w:szCs w:val="20"/>
          <w:rtl w:val="0"/>
        </w:rPr>
        <w:t xml:space="preserve">, which can be found on the course Blackboard page. </w:t>
      </w:r>
    </w:p>
    <w:p w:rsidR="00000000" w:rsidDel="00000000" w:rsidP="00000000" w:rsidRDefault="00000000" w:rsidRPr="00000000" w14:paraId="0000003D">
      <w:pPr>
        <w:ind w:left="720" w:firstLine="0"/>
        <w:jc w:val="both"/>
        <w:rPr>
          <w:sz w:val="20"/>
          <w:szCs w:val="20"/>
        </w:rPr>
      </w:pPr>
      <w:r w:rsidDel="00000000" w:rsidR="00000000" w:rsidRPr="00000000">
        <w:rPr>
          <w:rtl w:val="0"/>
        </w:rPr>
      </w:r>
    </w:p>
    <w:p w:rsidR="00000000" w:rsidDel="00000000" w:rsidP="00000000" w:rsidRDefault="00000000" w:rsidRPr="00000000" w14:paraId="0000003E">
      <w:pPr>
        <w:ind w:left="0" w:firstLine="0"/>
        <w:jc w:val="both"/>
        <w:rPr>
          <w:sz w:val="20"/>
          <w:szCs w:val="20"/>
        </w:rPr>
      </w:pPr>
      <w:r w:rsidDel="00000000" w:rsidR="00000000" w:rsidRPr="00000000">
        <w:rPr>
          <w:rtl w:val="0"/>
        </w:rPr>
      </w:r>
    </w:p>
    <w:p w:rsidR="00000000" w:rsidDel="00000000" w:rsidP="00000000" w:rsidRDefault="00000000" w:rsidRPr="00000000" w14:paraId="0000003F">
      <w:pPr>
        <w:pStyle w:val="Heading1"/>
        <w:spacing w:after="0" w:before="0" w:line="240" w:lineRule="auto"/>
        <w:jc w:val="both"/>
        <w:rPr>
          <w:sz w:val="20"/>
          <w:szCs w:val="20"/>
        </w:rPr>
      </w:pPr>
      <w:bookmarkStart w:colFirst="0" w:colLast="0" w:name="_50dkmn7olhaw" w:id="8"/>
      <w:bookmarkEnd w:id="8"/>
      <w:r w:rsidDel="00000000" w:rsidR="00000000" w:rsidRPr="00000000">
        <w:rPr>
          <w:b w:val="1"/>
          <w:sz w:val="20"/>
          <w:szCs w:val="20"/>
          <w:rtl w:val="0"/>
        </w:rPr>
        <w:t xml:space="preserve">Grading</w:t>
      </w:r>
      <w:r w:rsidDel="00000000" w:rsidR="00000000" w:rsidRPr="00000000">
        <w:rPr>
          <w:sz w:val="20"/>
          <w:szCs w:val="20"/>
          <w:rtl w:val="0"/>
        </w:rPr>
        <w:t xml:space="preserve"> </w:t>
      </w:r>
    </w:p>
    <w:p w:rsidR="00000000" w:rsidDel="00000000" w:rsidP="00000000" w:rsidRDefault="00000000" w:rsidRPr="00000000" w14:paraId="00000040">
      <w:pPr>
        <w:jc w:val="both"/>
        <w:rPr>
          <w:sz w:val="8"/>
          <w:szCs w:val="8"/>
        </w:rPr>
      </w:pPr>
      <w:r w:rsidDel="00000000" w:rsidR="00000000" w:rsidRPr="00000000">
        <w:rPr>
          <w:rtl w:val="0"/>
        </w:rPr>
      </w:r>
    </w:p>
    <w:p w:rsidR="00000000" w:rsidDel="00000000" w:rsidP="00000000" w:rsidRDefault="00000000" w:rsidRPr="00000000" w14:paraId="00000041">
      <w:pPr>
        <w:jc w:val="both"/>
        <w:rPr>
          <w:sz w:val="20"/>
          <w:szCs w:val="20"/>
        </w:rPr>
      </w:pPr>
      <w:r w:rsidDel="00000000" w:rsidR="00000000" w:rsidRPr="00000000">
        <w:rPr>
          <w:sz w:val="20"/>
          <w:szCs w:val="20"/>
          <w:rtl w:val="0"/>
        </w:rPr>
        <w:t xml:space="preserve">Your overall course grade will be broken down into the following categories/ point values, for a total of </w:t>
      </w:r>
      <w:r w:rsidDel="00000000" w:rsidR="00000000" w:rsidRPr="00000000">
        <w:rPr>
          <w:i w:val="1"/>
          <w:sz w:val="20"/>
          <w:szCs w:val="20"/>
          <w:rtl w:val="0"/>
        </w:rPr>
        <w:t xml:space="preserve">500 points</w:t>
      </w:r>
      <w:r w:rsidDel="00000000" w:rsidR="00000000" w:rsidRPr="00000000">
        <w:rPr>
          <w:sz w:val="20"/>
          <w:szCs w:val="20"/>
          <w:rtl w:val="0"/>
        </w:rPr>
        <w:t xml:space="preserve">. </w:t>
      </w:r>
      <w:r w:rsidDel="00000000" w:rsidR="00000000" w:rsidRPr="00000000">
        <w:rPr>
          <w:color w:val="ff0000"/>
          <w:sz w:val="20"/>
          <w:szCs w:val="20"/>
          <w:u w:val="single"/>
          <w:rtl w:val="0"/>
        </w:rPr>
        <w:t xml:space="preserve">There are no extra credit opportunities in this course, so please do not ask about them</w:t>
      </w:r>
      <w:r w:rsidDel="00000000" w:rsidR="00000000" w:rsidRPr="00000000">
        <w:rPr>
          <w:sz w:val="20"/>
          <w:szCs w:val="20"/>
          <w:rtl w:val="0"/>
        </w:rPr>
        <w:t xml:space="preserve">. </w:t>
      </w:r>
      <w:r w:rsidDel="00000000" w:rsidR="00000000" w:rsidRPr="00000000">
        <w:rPr>
          <w:sz w:val="20"/>
          <w:szCs w:val="20"/>
          <w:rtl w:val="0"/>
        </w:rPr>
        <w:t xml:space="preserve"> </w:t>
      </w:r>
    </w:p>
    <w:p w:rsidR="00000000" w:rsidDel="00000000" w:rsidP="00000000" w:rsidRDefault="00000000" w:rsidRPr="00000000" w14:paraId="00000042">
      <w:pPr>
        <w:jc w:val="both"/>
        <w:rPr>
          <w:sz w:val="8"/>
          <w:szCs w:val="8"/>
        </w:rPr>
      </w:pPr>
      <w:r w:rsidDel="00000000" w:rsidR="00000000" w:rsidRPr="00000000">
        <w:rPr>
          <w:rtl w:val="0"/>
        </w:rPr>
      </w:r>
    </w:p>
    <w:p w:rsidR="00000000" w:rsidDel="00000000" w:rsidP="00000000" w:rsidRDefault="00000000" w:rsidRPr="00000000" w14:paraId="00000043">
      <w:pPr>
        <w:jc w:val="left"/>
        <w:rPr>
          <w:sz w:val="8"/>
          <w:szCs w:val="8"/>
        </w:rPr>
      </w:pPr>
      <w:r w:rsidDel="00000000" w:rsidR="00000000" w:rsidRPr="00000000">
        <w:rPr>
          <w:rtl w:val="0"/>
        </w:rPr>
      </w:r>
    </w:p>
    <w:tbl>
      <w:tblPr>
        <w:tblStyle w:val="Table1"/>
        <w:tblW w:w="5245.000000000001"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25"/>
        <w:gridCol w:w="1720.0000000000011"/>
        <w:tblGridChange w:id="0">
          <w:tblGrid>
            <w:gridCol w:w="3525"/>
            <w:gridCol w:w="1720.0000000000011"/>
          </w:tblGrid>
        </w:tblGridChange>
      </w:tblGrid>
      <w:tr>
        <w:trPr>
          <w:cantSplit w:val="0"/>
          <w:tblHeader w:val="0"/>
        </w:trPr>
        <w:tc>
          <w:tcPr>
            <w:shd w:fill="d9d2e9" w:val="clear"/>
            <w:tcMar>
              <w:top w:w="100.0" w:type="dxa"/>
              <w:left w:w="100.0" w:type="dxa"/>
              <w:bottom w:w="100.0" w:type="dxa"/>
              <w:right w:w="100.0" w:type="dxa"/>
            </w:tcM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Deliverable</w:t>
            </w:r>
          </w:p>
        </w:tc>
        <w:tc>
          <w:tcPr>
            <w:shd w:fill="d9d2e9" w:val="clear"/>
            <w:tcMar>
              <w:top w:w="100.0" w:type="dxa"/>
              <w:left w:w="100.0" w:type="dxa"/>
              <w:bottom w:w="100.0" w:type="dxa"/>
              <w:right w:w="100.0" w:type="dxa"/>
            </w:tcM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Points</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Lecture Exam 1 (</w:t>
            </w:r>
            <w:r w:rsidDel="00000000" w:rsidR="00000000" w:rsidRPr="00000000">
              <w:rPr>
                <w:i w:val="1"/>
                <w:sz w:val="16"/>
                <w:szCs w:val="16"/>
                <w:rtl w:val="0"/>
              </w:rPr>
              <w:t xml:space="preserve">Wednesday, 2/1</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Lecture Exam 2 (</w:t>
            </w:r>
            <w:r w:rsidDel="00000000" w:rsidR="00000000" w:rsidRPr="00000000">
              <w:rPr>
                <w:i w:val="1"/>
                <w:sz w:val="16"/>
                <w:szCs w:val="16"/>
                <w:rtl w:val="0"/>
              </w:rPr>
              <w:t xml:space="preserve">Wednesday, 3/1</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Lecture Exam 3 (</w:t>
            </w:r>
            <w:r w:rsidDel="00000000" w:rsidR="00000000" w:rsidRPr="00000000">
              <w:rPr>
                <w:i w:val="1"/>
                <w:sz w:val="16"/>
                <w:szCs w:val="16"/>
                <w:rtl w:val="0"/>
              </w:rPr>
              <w:t xml:space="preserve">Wednesday, 3/29</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Lecture Exam 4 (</w:t>
            </w:r>
            <w:r w:rsidDel="00000000" w:rsidR="00000000" w:rsidRPr="00000000">
              <w:rPr>
                <w:i w:val="1"/>
                <w:sz w:val="16"/>
                <w:szCs w:val="16"/>
                <w:rtl w:val="0"/>
              </w:rPr>
              <w:t xml:space="preserve">Friday, 5/5</w:t>
            </w:r>
            <w:r w:rsidDel="00000000" w:rsidR="00000000" w:rsidRPr="00000000">
              <w:rPr>
                <w:sz w:val="16"/>
                <w:szCs w:val="16"/>
                <w:rtl w:val="0"/>
              </w:rPr>
              <w:t xml:space="preserve">)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Laboratory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100</w:t>
            </w:r>
          </w:p>
        </w:tc>
      </w:tr>
      <w:tr>
        <w:trPr>
          <w:cantSplit w:val="0"/>
          <w:tblHeader w:val="0"/>
        </w:trPr>
        <w:tc>
          <w:tcPr>
            <w:shd w:fill="efefef" w:val="clear"/>
            <w:tcMar>
              <w:top w:w="100.0" w:type="dxa"/>
              <w:left w:w="100.0" w:type="dxa"/>
              <w:bottom w:w="100.0" w:type="dxa"/>
              <w:right w:w="100.0" w:type="dxa"/>
            </w:tcM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TOTAL</w:t>
            </w:r>
          </w:p>
        </w:tc>
        <w:tc>
          <w:tcPr>
            <w:shd w:fill="efefef" w:val="clear"/>
            <w:tcMar>
              <w:top w:w="100.0" w:type="dxa"/>
              <w:left w:w="100.0" w:type="dxa"/>
              <w:bottom w:w="100.0" w:type="dxa"/>
              <w:right w:w="100.0" w:type="dxa"/>
            </w:tcMar>
            <w:vAlign w:val="center"/>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16"/>
                <w:szCs w:val="16"/>
                <w:rtl w:val="0"/>
              </w:rPr>
              <w:t xml:space="preserve">500</w:t>
            </w:r>
            <w:r w:rsidDel="00000000" w:rsidR="00000000" w:rsidRPr="00000000">
              <w:rPr>
                <w:rtl w:val="0"/>
              </w:rPr>
            </w:r>
          </w:p>
        </w:tc>
      </w:tr>
    </w:tbl>
    <w:p w:rsidR="00000000" w:rsidDel="00000000" w:rsidP="00000000" w:rsidRDefault="00000000" w:rsidRPr="00000000" w14:paraId="00000052">
      <w:pPr>
        <w:jc w:val="both"/>
        <w:rPr>
          <w:sz w:val="8"/>
          <w:szCs w:val="8"/>
        </w:rPr>
      </w:pPr>
      <w:r w:rsidDel="00000000" w:rsidR="00000000" w:rsidRPr="00000000">
        <w:rPr>
          <w:rtl w:val="0"/>
        </w:rPr>
      </w:r>
    </w:p>
    <w:p w:rsidR="00000000" w:rsidDel="00000000" w:rsidP="00000000" w:rsidRDefault="00000000" w:rsidRPr="00000000" w14:paraId="00000053">
      <w:pPr>
        <w:jc w:val="both"/>
        <w:rPr>
          <w:sz w:val="20"/>
          <w:szCs w:val="20"/>
        </w:rPr>
      </w:pPr>
      <w:r w:rsidDel="00000000" w:rsidR="00000000" w:rsidRPr="00000000">
        <w:rPr>
          <w:sz w:val="20"/>
          <w:szCs w:val="20"/>
          <w:rtl w:val="0"/>
        </w:rPr>
        <w:t xml:space="preserve">It is not our intention to curve course grades, however, there historically have been independent curves for each exam. Please note that any curves are not indicative of the final course grades, as these curves will vary based on overall course performance on individual exams and in lab sections. </w:t>
      </w:r>
    </w:p>
    <w:p w:rsidR="00000000" w:rsidDel="00000000" w:rsidP="00000000" w:rsidRDefault="00000000" w:rsidRPr="00000000" w14:paraId="00000054">
      <w:pPr>
        <w:jc w:val="both"/>
        <w:rPr>
          <w:sz w:val="16"/>
          <w:szCs w:val="16"/>
        </w:rPr>
      </w:pPr>
      <w:r w:rsidDel="00000000" w:rsidR="00000000" w:rsidRPr="00000000">
        <w:rPr>
          <w:rtl w:val="0"/>
        </w:rPr>
      </w:r>
    </w:p>
    <w:p w:rsidR="00000000" w:rsidDel="00000000" w:rsidP="00000000" w:rsidRDefault="00000000" w:rsidRPr="00000000" w14:paraId="00000055">
      <w:pPr>
        <w:pStyle w:val="Heading1"/>
        <w:spacing w:after="0" w:before="0" w:line="240" w:lineRule="auto"/>
        <w:jc w:val="both"/>
        <w:rPr>
          <w:b w:val="1"/>
          <w:sz w:val="20"/>
          <w:szCs w:val="20"/>
        </w:rPr>
      </w:pPr>
      <w:bookmarkStart w:colFirst="0" w:colLast="0" w:name="_5n2j7nu13itf" w:id="9"/>
      <w:bookmarkEnd w:id="9"/>
      <w:r w:rsidDel="00000000" w:rsidR="00000000" w:rsidRPr="00000000">
        <w:rPr>
          <w:b w:val="1"/>
          <w:sz w:val="20"/>
          <w:szCs w:val="20"/>
          <w:rtl w:val="0"/>
        </w:rPr>
        <w:t xml:space="preserve">Communication</w:t>
      </w:r>
    </w:p>
    <w:p w:rsidR="00000000" w:rsidDel="00000000" w:rsidP="00000000" w:rsidRDefault="00000000" w:rsidRPr="00000000" w14:paraId="00000056">
      <w:pPr>
        <w:rPr>
          <w:sz w:val="8"/>
          <w:szCs w:val="8"/>
        </w:rPr>
      </w:pPr>
      <w:r w:rsidDel="00000000" w:rsidR="00000000" w:rsidRPr="00000000">
        <w:rPr>
          <w:rtl w:val="0"/>
        </w:rPr>
      </w:r>
    </w:p>
    <w:p w:rsidR="00000000" w:rsidDel="00000000" w:rsidP="00000000" w:rsidRDefault="00000000" w:rsidRPr="00000000" w14:paraId="00000057">
      <w:pPr>
        <w:jc w:val="both"/>
        <w:rPr>
          <w:sz w:val="20"/>
          <w:szCs w:val="20"/>
        </w:rPr>
      </w:pPr>
      <w:r w:rsidDel="00000000" w:rsidR="00000000" w:rsidRPr="00000000">
        <w:rPr>
          <w:sz w:val="20"/>
          <w:szCs w:val="20"/>
          <w:rtl w:val="0"/>
        </w:rPr>
        <w:t xml:space="preserve">If you ever need to communicate with the course instructor outside of class, please visit during scheduled office hours, or you can send an email with </w:t>
      </w:r>
      <w:r w:rsidDel="00000000" w:rsidR="00000000" w:rsidRPr="00000000">
        <w:rPr>
          <w:b w:val="1"/>
          <w:sz w:val="20"/>
          <w:szCs w:val="20"/>
          <w:rtl w:val="0"/>
        </w:rPr>
        <w:t xml:space="preserve">your name and “BISC-230” in the subject line</w:t>
      </w:r>
      <w:r w:rsidDel="00000000" w:rsidR="00000000" w:rsidRPr="00000000">
        <w:rPr>
          <w:sz w:val="20"/>
          <w:szCs w:val="20"/>
          <w:rtl w:val="0"/>
        </w:rPr>
        <w:t xml:space="preserve"> to </w:t>
      </w:r>
      <w:hyperlink r:id="rId16">
        <w:r w:rsidDel="00000000" w:rsidR="00000000" w:rsidRPr="00000000">
          <w:rPr>
            <w:color w:val="1155cc"/>
            <w:sz w:val="20"/>
            <w:szCs w:val="20"/>
            <w:u w:val="single"/>
            <w:rtl w:val="0"/>
          </w:rPr>
          <w:t xml:space="preserve">rbarakat@usc.edu</w:t>
        </w:r>
      </w:hyperlink>
      <w:r w:rsidDel="00000000" w:rsidR="00000000" w:rsidRPr="00000000">
        <w:rPr>
          <w:sz w:val="20"/>
          <w:szCs w:val="20"/>
          <w:rtl w:val="0"/>
        </w:rPr>
        <w:t xml:space="preserve"> to make an appointment for office hours or share written inquiries.</w:t>
      </w:r>
      <w:r w:rsidDel="00000000" w:rsidR="00000000" w:rsidRPr="00000000">
        <w:rPr>
          <w:sz w:val="20"/>
          <w:szCs w:val="20"/>
          <w:rtl w:val="0"/>
        </w:rPr>
        <w:t xml:space="preserve"> All emails sent after 6:30 pm (PT) may not receive a response until the following day. In general, all emails sent during a weekday (Monday - Friday) will receive a response within 24 hours, and all emails sent during a weekend (Saturday - Sunday) will receive a response within 48 hours, with some exceptions for holidays. It is strongly recommended that you check in with the course instructor and/ or lab director at least once throughout the semester in office hours, and we recommend that you set up an appointment at least 24 hours in advance to best accommodate your schedule. Questions about lecture content should be first directed to the teaching assistant, and if they are unable to answer your question and/ or if you would like further clarification, you may contact the course instructor and/ or lab director. </w:t>
      </w:r>
      <w:r w:rsidDel="00000000" w:rsidR="00000000" w:rsidRPr="00000000">
        <w:rPr>
          <w:sz w:val="20"/>
          <w:szCs w:val="20"/>
          <w:u w:val="single"/>
          <w:rtl w:val="0"/>
        </w:rPr>
        <w:t xml:space="preserve">All questions about grading should be directed to the lab director for the course</w:t>
      </w:r>
      <w:r w:rsidDel="00000000" w:rsidR="00000000" w:rsidRPr="00000000">
        <w:rPr>
          <w:sz w:val="20"/>
          <w:szCs w:val="20"/>
          <w:rtl w:val="0"/>
        </w:rPr>
        <w:t xml:space="preserve">. The teaching assistant will not respond to any grading-related inquiries.  </w:t>
      </w:r>
    </w:p>
    <w:p w:rsidR="00000000" w:rsidDel="00000000" w:rsidP="00000000" w:rsidRDefault="00000000" w:rsidRPr="00000000" w14:paraId="00000058">
      <w:pPr>
        <w:jc w:val="both"/>
        <w:rPr>
          <w:sz w:val="16"/>
          <w:szCs w:val="16"/>
        </w:rPr>
      </w:pPr>
      <w:r w:rsidDel="00000000" w:rsidR="00000000" w:rsidRPr="00000000">
        <w:rPr>
          <w:rtl w:val="0"/>
        </w:rPr>
      </w:r>
    </w:p>
    <w:p w:rsidR="00000000" w:rsidDel="00000000" w:rsidP="00000000" w:rsidRDefault="00000000" w:rsidRPr="00000000" w14:paraId="00000059">
      <w:pPr>
        <w:pStyle w:val="Heading1"/>
        <w:spacing w:after="0" w:before="0" w:line="240" w:lineRule="auto"/>
        <w:jc w:val="both"/>
        <w:rPr>
          <w:b w:val="1"/>
          <w:sz w:val="20"/>
          <w:szCs w:val="20"/>
        </w:rPr>
      </w:pPr>
      <w:bookmarkStart w:colFirst="0" w:colLast="0" w:name="_fijazl2o61yj" w:id="10"/>
      <w:bookmarkEnd w:id="10"/>
      <w:r w:rsidDel="00000000" w:rsidR="00000000" w:rsidRPr="00000000">
        <w:rPr>
          <w:b w:val="1"/>
          <w:sz w:val="20"/>
          <w:szCs w:val="20"/>
          <w:rtl w:val="0"/>
        </w:rPr>
        <w:t xml:space="preserve">Absences, Extensions and Make-ups</w:t>
      </w:r>
    </w:p>
    <w:p w:rsidR="00000000" w:rsidDel="00000000" w:rsidP="00000000" w:rsidRDefault="00000000" w:rsidRPr="00000000" w14:paraId="0000005A">
      <w:pPr>
        <w:rPr>
          <w:sz w:val="8"/>
          <w:szCs w:val="8"/>
        </w:rPr>
      </w:pPr>
      <w:r w:rsidDel="00000000" w:rsidR="00000000" w:rsidRPr="00000000">
        <w:rPr>
          <w:rtl w:val="0"/>
        </w:rPr>
      </w:r>
    </w:p>
    <w:p w:rsidR="00000000" w:rsidDel="00000000" w:rsidP="00000000" w:rsidRDefault="00000000" w:rsidRPr="00000000" w14:paraId="0000005B">
      <w:pPr>
        <w:jc w:val="both"/>
        <w:rPr>
          <w:sz w:val="20"/>
          <w:szCs w:val="20"/>
        </w:rPr>
      </w:pPr>
      <w:r w:rsidDel="00000000" w:rsidR="00000000" w:rsidRPr="00000000">
        <w:rPr>
          <w:sz w:val="20"/>
          <w:szCs w:val="20"/>
          <w:rtl w:val="0"/>
        </w:rPr>
        <w:t xml:space="preserve">There are </w:t>
      </w:r>
      <w:r w:rsidDel="00000000" w:rsidR="00000000" w:rsidRPr="00000000">
        <w:rPr>
          <w:color w:val="ff0000"/>
          <w:sz w:val="20"/>
          <w:szCs w:val="20"/>
          <w:u w:val="single"/>
          <w:rtl w:val="0"/>
        </w:rPr>
        <w:t xml:space="preserve">absolutely no extensions, make-up exams or make-up lab assignments in this course</w:t>
      </w:r>
      <w:r w:rsidDel="00000000" w:rsidR="00000000" w:rsidRPr="00000000">
        <w:rPr>
          <w:sz w:val="20"/>
          <w:szCs w:val="20"/>
          <w:rtl w:val="0"/>
        </w:rPr>
        <w:t xml:space="preserve">, except in the case of certain extenuating circumstances (such as a documented medical condition or family emergency). If you miss one exam in the course, your exam grade will be an average of your other three exam scores. If you miss two or more exams, </w:t>
      </w:r>
      <w:r w:rsidDel="00000000" w:rsidR="00000000" w:rsidRPr="00000000">
        <w:rPr>
          <w:sz w:val="20"/>
          <w:szCs w:val="20"/>
          <w:u w:val="single"/>
          <w:rtl w:val="0"/>
        </w:rPr>
        <w:t xml:space="preserve">you will receive an Incomplete ( I ) grade for the course</w:t>
      </w:r>
      <w:r w:rsidDel="00000000" w:rsidR="00000000" w:rsidRPr="00000000">
        <w:rPr>
          <w:sz w:val="20"/>
          <w:szCs w:val="20"/>
          <w:rtl w:val="0"/>
        </w:rPr>
        <w:t xml:space="preserve">. </w:t>
      </w:r>
    </w:p>
    <w:p w:rsidR="00000000" w:rsidDel="00000000" w:rsidP="00000000" w:rsidRDefault="00000000" w:rsidRPr="00000000" w14:paraId="0000005C">
      <w:pPr>
        <w:jc w:val="both"/>
        <w:rPr>
          <w:sz w:val="16"/>
          <w:szCs w:val="16"/>
        </w:rPr>
      </w:pPr>
      <w:r w:rsidDel="00000000" w:rsidR="00000000" w:rsidRPr="00000000">
        <w:rPr>
          <w:rtl w:val="0"/>
        </w:rPr>
      </w:r>
    </w:p>
    <w:p w:rsidR="00000000" w:rsidDel="00000000" w:rsidP="00000000" w:rsidRDefault="00000000" w:rsidRPr="00000000" w14:paraId="0000005D">
      <w:pPr>
        <w:jc w:val="both"/>
        <w:rPr>
          <w:sz w:val="20"/>
          <w:szCs w:val="20"/>
        </w:rPr>
      </w:pPr>
      <w:r w:rsidDel="00000000" w:rsidR="00000000" w:rsidRPr="00000000">
        <w:rPr>
          <w:sz w:val="20"/>
          <w:szCs w:val="20"/>
          <w:rtl w:val="0"/>
        </w:rPr>
        <w:t xml:space="preserve">As we will be conducting the course predominantly in-person, it is important that you follow the guidelines below as it relates to your physical health and well-being. Despite the lack of restrictive public health policies and requirements in-place, COVID-19 and other infectious diseases are still prevalent in the community, so in order to protect yourself and your classmates, please make sure to do the following: </w:t>
      </w:r>
    </w:p>
    <w:p w:rsidR="00000000" w:rsidDel="00000000" w:rsidP="00000000" w:rsidRDefault="00000000" w:rsidRPr="00000000" w14:paraId="0000005E">
      <w:pPr>
        <w:numPr>
          <w:ilvl w:val="0"/>
          <w:numId w:val="1"/>
        </w:numPr>
        <w:ind w:left="720" w:hanging="360"/>
        <w:jc w:val="both"/>
        <w:rPr>
          <w:sz w:val="20"/>
          <w:szCs w:val="20"/>
        </w:rPr>
      </w:pPr>
      <w:r w:rsidDel="00000000" w:rsidR="00000000" w:rsidRPr="00000000">
        <w:rPr>
          <w:color w:val="ff0000"/>
          <w:sz w:val="20"/>
          <w:szCs w:val="20"/>
          <w:rtl w:val="0"/>
        </w:rPr>
        <w:t xml:space="preserve">If you feel sick, notify the lab director and teaching assistant via email </w:t>
      </w:r>
      <w:r w:rsidDel="00000000" w:rsidR="00000000" w:rsidRPr="00000000">
        <w:rPr>
          <w:i w:val="1"/>
          <w:color w:val="ff0000"/>
          <w:sz w:val="20"/>
          <w:szCs w:val="20"/>
          <w:rtl w:val="0"/>
        </w:rPr>
        <w:t xml:space="preserve">immediately</w:t>
      </w:r>
      <w:r w:rsidDel="00000000" w:rsidR="00000000" w:rsidRPr="00000000">
        <w:rPr>
          <w:color w:val="ff0000"/>
          <w:sz w:val="20"/>
          <w:szCs w:val="20"/>
          <w:rtl w:val="0"/>
        </w:rPr>
        <w:t xml:space="preserve"> and </w:t>
      </w:r>
      <w:r w:rsidDel="00000000" w:rsidR="00000000" w:rsidRPr="00000000">
        <w:rPr>
          <w:i w:val="1"/>
          <w:color w:val="ff0000"/>
          <w:sz w:val="20"/>
          <w:szCs w:val="20"/>
          <w:rtl w:val="0"/>
        </w:rPr>
        <w:t xml:space="preserve">do not attend the lecture or laboratory sections in-person</w:t>
      </w:r>
      <w:r w:rsidDel="00000000" w:rsidR="00000000" w:rsidRPr="00000000">
        <w:rPr>
          <w:color w:val="ff0000"/>
          <w:sz w:val="20"/>
          <w:szCs w:val="20"/>
          <w:rtl w:val="0"/>
        </w:rPr>
        <w:t xml:space="preserve">.</w:t>
      </w:r>
      <w:r w:rsidDel="00000000" w:rsidR="00000000" w:rsidRPr="00000000">
        <w:rPr>
          <w:sz w:val="20"/>
          <w:szCs w:val="20"/>
          <w:rtl w:val="0"/>
        </w:rPr>
        <w:t xml:space="preserve"> </w:t>
      </w:r>
    </w:p>
    <w:p w:rsidR="00000000" w:rsidDel="00000000" w:rsidP="00000000" w:rsidRDefault="00000000" w:rsidRPr="00000000" w14:paraId="0000005F">
      <w:pPr>
        <w:numPr>
          <w:ilvl w:val="0"/>
          <w:numId w:val="1"/>
        </w:numPr>
        <w:ind w:left="720" w:hanging="360"/>
        <w:jc w:val="both"/>
        <w:rPr>
          <w:sz w:val="20"/>
          <w:szCs w:val="20"/>
        </w:rPr>
      </w:pPr>
      <w:r w:rsidDel="00000000" w:rsidR="00000000" w:rsidRPr="00000000">
        <w:rPr>
          <w:sz w:val="20"/>
          <w:szCs w:val="20"/>
          <w:rtl w:val="0"/>
        </w:rPr>
        <w:t xml:space="preserve">Explain your </w:t>
      </w:r>
      <w:r w:rsidDel="00000000" w:rsidR="00000000" w:rsidRPr="00000000">
        <w:rPr>
          <w:i w:val="1"/>
          <w:sz w:val="20"/>
          <w:szCs w:val="20"/>
          <w:rtl w:val="0"/>
        </w:rPr>
        <w:t xml:space="preserve">valid reason</w:t>
      </w:r>
      <w:r w:rsidDel="00000000" w:rsidR="00000000" w:rsidRPr="00000000">
        <w:rPr>
          <w:sz w:val="20"/>
          <w:szCs w:val="20"/>
          <w:rtl w:val="0"/>
        </w:rPr>
        <w:t xml:space="preserve"> for being absent (physical/ mental health-related or family emergency).</w:t>
      </w:r>
      <w:r w:rsidDel="00000000" w:rsidR="00000000" w:rsidRPr="00000000">
        <w:rPr>
          <w:rtl w:val="0"/>
        </w:rPr>
      </w:r>
    </w:p>
    <w:p w:rsidR="00000000" w:rsidDel="00000000" w:rsidP="00000000" w:rsidRDefault="00000000" w:rsidRPr="00000000" w14:paraId="00000060">
      <w:pPr>
        <w:numPr>
          <w:ilvl w:val="0"/>
          <w:numId w:val="1"/>
        </w:numPr>
        <w:ind w:left="720" w:hanging="360"/>
        <w:jc w:val="both"/>
        <w:rPr>
          <w:sz w:val="20"/>
          <w:szCs w:val="20"/>
        </w:rPr>
      </w:pPr>
      <w:r w:rsidDel="00000000" w:rsidR="00000000" w:rsidRPr="00000000">
        <w:rPr>
          <w:sz w:val="20"/>
          <w:szCs w:val="20"/>
          <w:rtl w:val="0"/>
        </w:rPr>
        <w:t xml:space="preserve">Provide information about how you intend to </w:t>
      </w:r>
      <w:r w:rsidDel="00000000" w:rsidR="00000000" w:rsidRPr="00000000">
        <w:rPr>
          <w:i w:val="1"/>
          <w:sz w:val="20"/>
          <w:szCs w:val="20"/>
          <w:rtl w:val="0"/>
        </w:rPr>
        <w:t xml:space="preserve">stay on top of the information</w:t>
      </w:r>
      <w:r w:rsidDel="00000000" w:rsidR="00000000" w:rsidRPr="00000000">
        <w:rPr>
          <w:sz w:val="20"/>
          <w:szCs w:val="20"/>
          <w:rtl w:val="0"/>
        </w:rPr>
        <w:t xml:space="preserve"> presented in the section(s) you missed (i.e. scheduling a visit for office hours with the instructor, lab director and/ or teaching assistant). </w:t>
      </w:r>
    </w:p>
    <w:p w:rsidR="00000000" w:rsidDel="00000000" w:rsidP="00000000" w:rsidRDefault="00000000" w:rsidRPr="00000000" w14:paraId="00000061">
      <w:pPr>
        <w:jc w:val="both"/>
        <w:rPr>
          <w:sz w:val="20"/>
          <w:szCs w:val="20"/>
        </w:rPr>
      </w:pPr>
      <w:r w:rsidDel="00000000" w:rsidR="00000000" w:rsidRPr="00000000">
        <w:rPr>
          <w:rtl w:val="0"/>
        </w:rPr>
      </w:r>
    </w:p>
    <w:p w:rsidR="00000000" w:rsidDel="00000000" w:rsidP="00000000" w:rsidRDefault="00000000" w:rsidRPr="00000000" w14:paraId="00000062">
      <w:pPr>
        <w:jc w:val="both"/>
        <w:rPr>
          <w:sz w:val="20"/>
          <w:szCs w:val="20"/>
        </w:rPr>
      </w:pPr>
      <w:r w:rsidDel="00000000" w:rsidR="00000000" w:rsidRPr="00000000">
        <w:rPr>
          <w:rtl w:val="0"/>
        </w:rPr>
      </w:r>
    </w:p>
    <w:p w:rsidR="00000000" w:rsidDel="00000000" w:rsidP="00000000" w:rsidRDefault="00000000" w:rsidRPr="00000000" w14:paraId="00000063">
      <w:pPr>
        <w:jc w:val="both"/>
        <w:rPr>
          <w:sz w:val="20"/>
          <w:szCs w:val="20"/>
        </w:rPr>
      </w:pPr>
      <w:r w:rsidDel="00000000" w:rsidR="00000000" w:rsidRPr="00000000">
        <w:rPr>
          <w:rtl w:val="0"/>
        </w:rPr>
      </w:r>
    </w:p>
    <w:p w:rsidR="00000000" w:rsidDel="00000000" w:rsidP="00000000" w:rsidRDefault="00000000" w:rsidRPr="00000000" w14:paraId="00000064">
      <w:pPr>
        <w:jc w:val="both"/>
        <w:rPr>
          <w:sz w:val="20"/>
          <w:szCs w:val="20"/>
        </w:rPr>
      </w:pPr>
      <w:r w:rsidDel="00000000" w:rsidR="00000000" w:rsidRPr="00000000">
        <w:rPr>
          <w:rtl w:val="0"/>
        </w:rPr>
      </w:r>
    </w:p>
    <w:p w:rsidR="00000000" w:rsidDel="00000000" w:rsidP="00000000" w:rsidRDefault="00000000" w:rsidRPr="00000000" w14:paraId="00000065">
      <w:pPr>
        <w:jc w:val="both"/>
        <w:rPr>
          <w:sz w:val="20"/>
          <w:szCs w:val="20"/>
        </w:rPr>
      </w:pPr>
      <w:r w:rsidDel="00000000" w:rsidR="00000000" w:rsidRPr="00000000">
        <w:rPr>
          <w:rtl w:val="0"/>
        </w:rPr>
      </w:r>
    </w:p>
    <w:p w:rsidR="00000000" w:rsidDel="00000000" w:rsidP="00000000" w:rsidRDefault="00000000" w:rsidRPr="00000000" w14:paraId="00000066">
      <w:pPr>
        <w:pStyle w:val="Heading1"/>
        <w:spacing w:after="0" w:before="0" w:line="240" w:lineRule="auto"/>
        <w:jc w:val="both"/>
        <w:rPr/>
      </w:pPr>
      <w:bookmarkStart w:colFirst="0" w:colLast="0" w:name="_535qzynpzd8y" w:id="11"/>
      <w:bookmarkEnd w:id="11"/>
      <w:r w:rsidDel="00000000" w:rsidR="00000000" w:rsidRPr="00000000">
        <w:rPr>
          <w:b w:val="1"/>
          <w:sz w:val="20"/>
          <w:szCs w:val="20"/>
          <w:rtl w:val="0"/>
        </w:rPr>
        <w:t xml:space="preserve">Technology</w:t>
      </w:r>
      <w:r w:rsidDel="00000000" w:rsidR="00000000" w:rsidRPr="00000000">
        <w:rPr>
          <w:rtl w:val="0"/>
        </w:rPr>
        <w:t xml:space="preserve"> </w:t>
      </w:r>
    </w:p>
    <w:p w:rsidR="00000000" w:rsidDel="00000000" w:rsidP="00000000" w:rsidRDefault="00000000" w:rsidRPr="00000000" w14:paraId="00000067">
      <w:pPr>
        <w:jc w:val="both"/>
        <w:rPr>
          <w:sz w:val="4"/>
          <w:szCs w:val="4"/>
        </w:rPr>
      </w:pPr>
      <w:r w:rsidDel="00000000" w:rsidR="00000000" w:rsidRPr="00000000">
        <w:rPr>
          <w:rtl w:val="0"/>
        </w:rPr>
      </w:r>
    </w:p>
    <w:p w:rsidR="00000000" w:rsidDel="00000000" w:rsidP="00000000" w:rsidRDefault="00000000" w:rsidRPr="00000000" w14:paraId="00000068">
      <w:pPr>
        <w:jc w:val="both"/>
        <w:rPr>
          <w:sz w:val="20"/>
          <w:szCs w:val="20"/>
        </w:rPr>
      </w:pPr>
      <w:r w:rsidDel="00000000" w:rsidR="00000000" w:rsidRPr="00000000">
        <w:rPr>
          <w:sz w:val="20"/>
          <w:szCs w:val="20"/>
          <w:rtl w:val="0"/>
        </w:rPr>
        <w:t xml:space="preserve">A computer with stable internet access, a functioning microphone, a webcam, and the latest version of </w:t>
      </w:r>
      <w:hyperlink r:id="rId17">
        <w:r w:rsidDel="00000000" w:rsidR="00000000" w:rsidRPr="00000000">
          <w:rPr>
            <w:color w:val="1155cc"/>
            <w:sz w:val="20"/>
            <w:szCs w:val="20"/>
            <w:u w:val="single"/>
            <w:rtl w:val="0"/>
          </w:rPr>
          <w:t xml:space="preserve">Zoom</w:t>
        </w:r>
      </w:hyperlink>
      <w:r w:rsidDel="00000000" w:rsidR="00000000" w:rsidRPr="00000000">
        <w:rPr>
          <w:sz w:val="20"/>
          <w:szCs w:val="20"/>
          <w:rtl w:val="0"/>
        </w:rPr>
        <w:t xml:space="preserve"> installed</w:t>
      </w:r>
      <w:r w:rsidDel="00000000" w:rsidR="00000000" w:rsidRPr="00000000">
        <w:rPr>
          <w:b w:val="1"/>
          <w:sz w:val="20"/>
          <w:szCs w:val="20"/>
          <w:rtl w:val="0"/>
        </w:rPr>
        <w:t xml:space="preserve"> </w:t>
      </w:r>
      <w:r w:rsidDel="00000000" w:rsidR="00000000" w:rsidRPr="00000000">
        <w:rPr>
          <w:sz w:val="20"/>
          <w:szCs w:val="20"/>
          <w:rtl w:val="0"/>
        </w:rPr>
        <w:t xml:space="preserve">are strongly recommended for full participation in this course</w:t>
      </w:r>
      <w:r w:rsidDel="00000000" w:rsidR="00000000" w:rsidRPr="00000000">
        <w:rPr>
          <w:b w:val="1"/>
          <w:sz w:val="20"/>
          <w:szCs w:val="20"/>
          <w:rtl w:val="0"/>
        </w:rPr>
        <w:t xml:space="preserve">.</w:t>
      </w:r>
      <w:r w:rsidDel="00000000" w:rsidR="00000000" w:rsidRPr="00000000">
        <w:rPr>
          <w:sz w:val="20"/>
          <w:szCs w:val="20"/>
          <w:rtl w:val="0"/>
        </w:rPr>
        <w:t xml:space="preserve"> Please take the necessary steps before each class t</w:t>
      </w:r>
      <w:r w:rsidDel="00000000" w:rsidR="00000000" w:rsidRPr="00000000">
        <w:rPr>
          <w:sz w:val="20"/>
          <w:szCs w:val="20"/>
          <w:rtl w:val="0"/>
        </w:rPr>
        <w:t xml:space="preserve">o ensure that all these technological requirements are met</w:t>
      </w:r>
      <w:r w:rsidDel="00000000" w:rsidR="00000000" w:rsidRPr="00000000">
        <w:rPr>
          <w:sz w:val="20"/>
          <w:szCs w:val="20"/>
          <w:rtl w:val="0"/>
        </w:rPr>
        <w:t xml:space="preserve">. If you have any questions, comments or concerns regarding these technological requirements, please contact the course instructor, lab director and if necessary, </w:t>
      </w:r>
      <w:hyperlink r:id="rId18">
        <w:r w:rsidDel="00000000" w:rsidR="00000000" w:rsidRPr="00000000">
          <w:rPr>
            <w:color w:val="1155cc"/>
            <w:sz w:val="20"/>
            <w:szCs w:val="20"/>
            <w:u w:val="single"/>
            <w:rtl w:val="0"/>
          </w:rPr>
          <w:t xml:space="preserve">Information Technology Services</w:t>
        </w:r>
      </w:hyperlink>
      <w:r w:rsidDel="00000000" w:rsidR="00000000" w:rsidRPr="00000000">
        <w:rPr>
          <w:i w:val="1"/>
          <w:sz w:val="20"/>
          <w:szCs w:val="20"/>
          <w:rtl w:val="0"/>
        </w:rPr>
        <w:t xml:space="preserve"> </w:t>
      </w:r>
      <w:r w:rsidDel="00000000" w:rsidR="00000000" w:rsidRPr="00000000">
        <w:rPr>
          <w:sz w:val="20"/>
          <w:szCs w:val="20"/>
          <w:rtl w:val="0"/>
        </w:rPr>
        <w:t xml:space="preserve">(ITS, </w:t>
      </w:r>
      <w:hyperlink r:id="rId19">
        <w:r w:rsidDel="00000000" w:rsidR="00000000" w:rsidRPr="00000000">
          <w:rPr>
            <w:color w:val="1155cc"/>
            <w:sz w:val="20"/>
            <w:szCs w:val="20"/>
            <w:u w:val="single"/>
            <w:rtl w:val="0"/>
          </w:rPr>
          <w:t xml:space="preserve">consult@usc.edu</w:t>
        </w:r>
      </w:hyperlink>
      <w:r w:rsidDel="00000000" w:rsidR="00000000" w:rsidRPr="00000000">
        <w:rPr>
          <w:sz w:val="20"/>
          <w:szCs w:val="20"/>
          <w:rtl w:val="0"/>
        </w:rPr>
        <w:t xml:space="preserve">)</w:t>
      </w:r>
      <w:r w:rsidDel="00000000" w:rsidR="00000000" w:rsidRPr="00000000">
        <w:rPr>
          <w:i w:val="1"/>
          <w:sz w:val="20"/>
          <w:szCs w:val="20"/>
          <w:rtl w:val="0"/>
        </w:rPr>
        <w:t xml:space="preserve"> </w:t>
      </w:r>
      <w:r w:rsidDel="00000000" w:rsidR="00000000" w:rsidRPr="00000000">
        <w:rPr>
          <w:sz w:val="20"/>
          <w:szCs w:val="20"/>
          <w:rtl w:val="0"/>
        </w:rPr>
        <w:t xml:space="preserve">as soon as possible so that we can help to accommodate your needs. </w:t>
      </w:r>
    </w:p>
    <w:p w:rsidR="00000000" w:rsidDel="00000000" w:rsidP="00000000" w:rsidRDefault="00000000" w:rsidRPr="00000000" w14:paraId="00000069">
      <w:pPr>
        <w:jc w:val="both"/>
        <w:rPr>
          <w:sz w:val="16"/>
          <w:szCs w:val="16"/>
        </w:rPr>
      </w:pPr>
      <w:r w:rsidDel="00000000" w:rsidR="00000000" w:rsidRPr="00000000">
        <w:rPr>
          <w:rtl w:val="0"/>
        </w:rPr>
      </w:r>
    </w:p>
    <w:p w:rsidR="00000000" w:rsidDel="00000000" w:rsidP="00000000" w:rsidRDefault="00000000" w:rsidRPr="00000000" w14:paraId="0000006A">
      <w:pPr>
        <w:pStyle w:val="Heading1"/>
        <w:spacing w:after="0" w:before="0" w:line="240" w:lineRule="auto"/>
        <w:jc w:val="both"/>
        <w:rPr>
          <w:b w:val="1"/>
          <w:sz w:val="20"/>
          <w:szCs w:val="20"/>
        </w:rPr>
      </w:pPr>
      <w:bookmarkStart w:colFirst="0" w:colLast="0" w:name="_bfd60xdju1ko" w:id="12"/>
      <w:bookmarkEnd w:id="12"/>
      <w:r w:rsidDel="00000000" w:rsidR="00000000" w:rsidRPr="00000000">
        <w:rPr>
          <w:b w:val="1"/>
          <w:sz w:val="20"/>
          <w:szCs w:val="20"/>
          <w:rtl w:val="0"/>
        </w:rPr>
        <w:t xml:space="preserve">Diversity, Equity and Inclusion</w:t>
      </w:r>
    </w:p>
    <w:p w:rsidR="00000000" w:rsidDel="00000000" w:rsidP="00000000" w:rsidRDefault="00000000" w:rsidRPr="00000000" w14:paraId="0000006B">
      <w:pPr>
        <w:rPr>
          <w:sz w:val="4"/>
          <w:szCs w:val="4"/>
        </w:rPr>
      </w:pPr>
      <w:r w:rsidDel="00000000" w:rsidR="00000000" w:rsidRPr="00000000">
        <w:rPr>
          <w:rtl w:val="0"/>
        </w:rPr>
      </w:r>
    </w:p>
    <w:p w:rsidR="00000000" w:rsidDel="00000000" w:rsidP="00000000" w:rsidRDefault="00000000" w:rsidRPr="00000000" w14:paraId="0000006C">
      <w:pPr>
        <w:jc w:val="both"/>
        <w:rPr>
          <w:sz w:val="4"/>
          <w:szCs w:val="4"/>
        </w:rPr>
      </w:pPr>
      <w:r w:rsidDel="00000000" w:rsidR="00000000" w:rsidRPr="00000000">
        <w:rPr>
          <w:rtl w:val="0"/>
        </w:rPr>
      </w:r>
    </w:p>
    <w:p w:rsidR="00000000" w:rsidDel="00000000" w:rsidP="00000000" w:rsidRDefault="00000000" w:rsidRPr="00000000" w14:paraId="0000006D">
      <w:pPr>
        <w:jc w:val="both"/>
        <w:rPr>
          <w:sz w:val="20"/>
          <w:szCs w:val="20"/>
        </w:rPr>
      </w:pPr>
      <w:r w:rsidDel="00000000" w:rsidR="00000000" w:rsidRPr="00000000">
        <w:rPr>
          <w:sz w:val="20"/>
          <w:szCs w:val="20"/>
          <w:rtl w:val="0"/>
        </w:rPr>
        <w:t xml:space="preserve">The BISC-230 faculty and teaching assistants take issues regarding diversity, equity and inclusion very seriously when it comes to curricula, student engagement and beyond. As a result, we expect you to be kind, courteous, patient and open-minded at all times during your participation in this course, and to be empathetic towards your peers and instructors, as their lived experiences and beliefs may differ from yours but are equally important and valid. If you or a colleague in the course is concerned about any harassment, discrimination or any other troubling behavior, please notify the course instructor and/ or lab director immediately. In addition, the </w:t>
      </w:r>
      <w:hyperlink r:id="rId20">
        <w:r w:rsidDel="00000000" w:rsidR="00000000" w:rsidRPr="00000000">
          <w:rPr>
            <w:color w:val="1155cc"/>
            <w:sz w:val="20"/>
            <w:szCs w:val="20"/>
            <w:u w:val="single"/>
            <w:rtl w:val="0"/>
          </w:rPr>
          <w:t xml:space="preserve">Student Health Center</w:t>
        </w:r>
      </w:hyperlink>
      <w:r w:rsidDel="00000000" w:rsidR="00000000" w:rsidRPr="00000000">
        <w:rPr>
          <w:sz w:val="20"/>
          <w:szCs w:val="20"/>
          <w:rtl w:val="0"/>
        </w:rPr>
        <w:t xml:space="preserve">, the </w:t>
      </w:r>
      <w:hyperlink r:id="rId21">
        <w:r w:rsidDel="00000000" w:rsidR="00000000" w:rsidRPr="00000000">
          <w:rPr>
            <w:color w:val="1155cc"/>
            <w:sz w:val="20"/>
            <w:szCs w:val="20"/>
            <w:u w:val="single"/>
            <w:rtl w:val="0"/>
          </w:rPr>
          <w:t xml:space="preserve">Ombuds Office</w:t>
        </w:r>
      </w:hyperlink>
      <w:r w:rsidDel="00000000" w:rsidR="00000000" w:rsidRPr="00000000">
        <w:rPr>
          <w:sz w:val="20"/>
          <w:szCs w:val="20"/>
          <w:rtl w:val="0"/>
        </w:rPr>
        <w:t xml:space="preserve"> and </w:t>
      </w:r>
      <w:hyperlink r:id="rId22">
        <w:r w:rsidDel="00000000" w:rsidR="00000000" w:rsidRPr="00000000">
          <w:rPr>
            <w:color w:val="1155cc"/>
            <w:sz w:val="20"/>
            <w:szCs w:val="20"/>
            <w:u w:val="single"/>
            <w:rtl w:val="0"/>
          </w:rPr>
          <w:t xml:space="preserve">Title IX Office</w:t>
        </w:r>
      </w:hyperlink>
      <w:r w:rsidDel="00000000" w:rsidR="00000000" w:rsidRPr="00000000">
        <w:rPr>
          <w:sz w:val="20"/>
          <w:szCs w:val="20"/>
          <w:rtl w:val="0"/>
        </w:rPr>
        <w:t xml:space="preserve"> are all resources available to you to address issues related to harassment and discrimation of any kind. </w:t>
      </w:r>
    </w:p>
    <w:p w:rsidR="00000000" w:rsidDel="00000000" w:rsidP="00000000" w:rsidRDefault="00000000" w:rsidRPr="00000000" w14:paraId="0000006E">
      <w:pPr>
        <w:pStyle w:val="Heading1"/>
        <w:spacing w:after="0" w:before="0" w:line="240" w:lineRule="auto"/>
        <w:jc w:val="both"/>
        <w:rPr/>
      </w:pPr>
      <w:bookmarkStart w:colFirst="0" w:colLast="0" w:name="_thpx0cz8tfzw" w:id="13"/>
      <w:bookmarkEnd w:id="13"/>
      <w:r w:rsidDel="00000000" w:rsidR="00000000" w:rsidRPr="00000000">
        <w:rPr>
          <w:b w:val="1"/>
          <w:sz w:val="20"/>
          <w:szCs w:val="20"/>
          <w:rtl w:val="0"/>
        </w:rPr>
        <w:t xml:space="preserve">Special Accommodations</w:t>
      </w:r>
      <w:r w:rsidDel="00000000" w:rsidR="00000000" w:rsidRPr="00000000">
        <w:rPr>
          <w:rtl w:val="0"/>
        </w:rPr>
        <w:t xml:space="preserve"> </w:t>
      </w:r>
    </w:p>
    <w:p w:rsidR="00000000" w:rsidDel="00000000" w:rsidP="00000000" w:rsidRDefault="00000000" w:rsidRPr="00000000" w14:paraId="0000006F">
      <w:pPr>
        <w:jc w:val="both"/>
        <w:rPr>
          <w:sz w:val="4"/>
          <w:szCs w:val="4"/>
        </w:rPr>
      </w:pPr>
      <w:r w:rsidDel="00000000" w:rsidR="00000000" w:rsidRPr="00000000">
        <w:rPr>
          <w:rtl w:val="0"/>
        </w:rPr>
      </w:r>
    </w:p>
    <w:p w:rsidR="00000000" w:rsidDel="00000000" w:rsidP="00000000" w:rsidRDefault="00000000" w:rsidRPr="00000000" w14:paraId="00000070">
      <w:pPr>
        <w:jc w:val="both"/>
        <w:rPr>
          <w:sz w:val="20"/>
          <w:szCs w:val="20"/>
        </w:rPr>
      </w:pPr>
      <w:r w:rsidDel="00000000" w:rsidR="00000000" w:rsidRPr="00000000">
        <w:rPr>
          <w:sz w:val="20"/>
          <w:szCs w:val="20"/>
          <w:rtl w:val="0"/>
        </w:rPr>
        <w:t xml:space="preserve">If you require any special accommodations (including, but not limited to: closed captions during discussion sections via Zoom/ Google Slides,  additional time to complete written exercises and quizzes, alternative assignments due to a physical or mental/ psychological condition, etc.), please let the course instructor and lab manager know so we can do our best to accommodate your needs. In addition, please ensure that you are registered with the </w:t>
      </w:r>
      <w:hyperlink r:id="rId23">
        <w:r w:rsidDel="00000000" w:rsidR="00000000" w:rsidRPr="00000000">
          <w:rPr>
            <w:color w:val="1155cc"/>
            <w:sz w:val="20"/>
            <w:szCs w:val="20"/>
            <w:u w:val="single"/>
            <w:rtl w:val="0"/>
          </w:rPr>
          <w:t xml:space="preserve">Office of Student Accessibility Services (OSAS)</w:t>
        </w:r>
      </w:hyperlink>
      <w:r w:rsidDel="00000000" w:rsidR="00000000" w:rsidRPr="00000000">
        <w:rPr>
          <w:sz w:val="20"/>
          <w:szCs w:val="20"/>
          <w:rtl w:val="0"/>
        </w:rPr>
        <w:t xml:space="preserve"> </w:t>
      </w:r>
      <w:r w:rsidDel="00000000" w:rsidR="00000000" w:rsidRPr="00000000">
        <w:rPr>
          <w:sz w:val="20"/>
          <w:szCs w:val="20"/>
          <w:rtl w:val="0"/>
        </w:rPr>
        <w:t xml:space="preserve">so that your accommodations are met in a timely manner.  </w:t>
      </w:r>
    </w:p>
    <w:p w:rsidR="00000000" w:rsidDel="00000000" w:rsidP="00000000" w:rsidRDefault="00000000" w:rsidRPr="00000000" w14:paraId="00000071">
      <w:pPr>
        <w:jc w:val="both"/>
        <w:rPr>
          <w:sz w:val="16"/>
          <w:szCs w:val="16"/>
        </w:rPr>
      </w:pPr>
      <w:r w:rsidDel="00000000" w:rsidR="00000000" w:rsidRPr="00000000">
        <w:rPr>
          <w:rtl w:val="0"/>
        </w:rPr>
      </w:r>
    </w:p>
    <w:p w:rsidR="00000000" w:rsidDel="00000000" w:rsidP="00000000" w:rsidRDefault="00000000" w:rsidRPr="00000000" w14:paraId="00000072">
      <w:pPr>
        <w:jc w:val="both"/>
        <w:rPr>
          <w:b w:val="1"/>
          <w:sz w:val="20"/>
          <w:szCs w:val="20"/>
        </w:rPr>
      </w:pPr>
      <w:r w:rsidDel="00000000" w:rsidR="00000000" w:rsidRPr="00000000">
        <w:rPr>
          <w:b w:val="1"/>
          <w:sz w:val="20"/>
          <w:szCs w:val="20"/>
          <w:rtl w:val="0"/>
        </w:rPr>
        <w:t xml:space="preserve">Academic Integrity</w:t>
      </w:r>
    </w:p>
    <w:p w:rsidR="00000000" w:rsidDel="00000000" w:rsidP="00000000" w:rsidRDefault="00000000" w:rsidRPr="00000000" w14:paraId="00000073">
      <w:pPr>
        <w:jc w:val="both"/>
        <w:rPr>
          <w:sz w:val="4"/>
          <w:szCs w:val="4"/>
        </w:rPr>
      </w:pPr>
      <w:r w:rsidDel="00000000" w:rsidR="00000000" w:rsidRPr="00000000">
        <w:rPr>
          <w:rtl w:val="0"/>
        </w:rPr>
      </w:r>
    </w:p>
    <w:p w:rsidR="00000000" w:rsidDel="00000000" w:rsidP="00000000" w:rsidRDefault="00000000" w:rsidRPr="00000000" w14:paraId="00000074">
      <w:pPr>
        <w:jc w:val="both"/>
        <w:rPr>
          <w:sz w:val="20"/>
          <w:szCs w:val="20"/>
        </w:rPr>
      </w:pPr>
      <w:r w:rsidDel="00000000" w:rsidR="00000000" w:rsidRPr="00000000">
        <w:rPr>
          <w:sz w:val="20"/>
          <w:szCs w:val="20"/>
          <w:rtl w:val="0"/>
        </w:rPr>
        <w:t xml:space="preserve">There is a </w:t>
      </w:r>
      <w:r w:rsidDel="00000000" w:rsidR="00000000" w:rsidRPr="00000000">
        <w:rPr>
          <w:sz w:val="20"/>
          <w:szCs w:val="20"/>
          <w:u w:val="single"/>
          <w:rtl w:val="0"/>
        </w:rPr>
        <w:t xml:space="preserve">zero-tolerance policy</w:t>
      </w:r>
      <w:r w:rsidDel="00000000" w:rsidR="00000000" w:rsidRPr="00000000">
        <w:rPr>
          <w:sz w:val="20"/>
          <w:szCs w:val="20"/>
          <w:rtl w:val="0"/>
        </w:rPr>
        <w:t xml:space="preserve"> for any cheating or plagiarism of any kind in this course. Those who are caught engaging in this breach of academic conduct will automatically receive a </w:t>
      </w:r>
      <w:r w:rsidDel="00000000" w:rsidR="00000000" w:rsidRPr="00000000">
        <w:rPr>
          <w:sz w:val="20"/>
          <w:szCs w:val="20"/>
          <w:u w:val="single"/>
          <w:rtl w:val="0"/>
        </w:rPr>
        <w:t xml:space="preserve">zero grade for the assignment in question</w:t>
      </w:r>
      <w:r w:rsidDel="00000000" w:rsidR="00000000" w:rsidRPr="00000000">
        <w:rPr>
          <w:sz w:val="20"/>
          <w:szCs w:val="20"/>
          <w:rtl w:val="0"/>
        </w:rPr>
        <w:t xml:space="preserve">, and potentially other consequences as dictated by </w:t>
      </w:r>
      <w:hyperlink r:id="rId24">
        <w:r w:rsidDel="00000000" w:rsidR="00000000" w:rsidRPr="00000000">
          <w:rPr>
            <w:color w:val="1155cc"/>
            <w:sz w:val="20"/>
            <w:szCs w:val="20"/>
            <w:u w:val="single"/>
            <w:rtl w:val="0"/>
          </w:rPr>
          <w:t xml:space="preserve">USC Code of Ethics</w:t>
        </w:r>
      </w:hyperlink>
      <w:r w:rsidDel="00000000" w:rsidR="00000000" w:rsidRPr="00000000">
        <w:rPr>
          <w:sz w:val="20"/>
          <w:szCs w:val="20"/>
          <w:rtl w:val="0"/>
        </w:rPr>
        <w:t xml:space="preserve">. </w:t>
      </w:r>
    </w:p>
    <w:p w:rsidR="00000000" w:rsidDel="00000000" w:rsidP="00000000" w:rsidRDefault="00000000" w:rsidRPr="00000000" w14:paraId="00000075">
      <w:pPr>
        <w:jc w:val="both"/>
        <w:rPr>
          <w:sz w:val="20"/>
          <w:szCs w:val="20"/>
        </w:rPr>
      </w:pPr>
      <w:r w:rsidDel="00000000" w:rsidR="00000000" w:rsidRPr="00000000">
        <w:rPr>
          <w:rtl w:val="0"/>
        </w:rPr>
      </w:r>
    </w:p>
    <w:p w:rsidR="00000000" w:rsidDel="00000000" w:rsidP="00000000" w:rsidRDefault="00000000" w:rsidRPr="00000000" w14:paraId="00000076">
      <w:pPr>
        <w:jc w:val="both"/>
        <w:rPr>
          <w:sz w:val="20"/>
          <w:szCs w:val="20"/>
        </w:rPr>
      </w:pPr>
      <w:r w:rsidDel="00000000" w:rsidR="00000000" w:rsidRPr="00000000">
        <w:rPr>
          <w:rtl w:val="0"/>
        </w:rPr>
      </w:r>
    </w:p>
    <w:p w:rsidR="00000000" w:rsidDel="00000000" w:rsidP="00000000" w:rsidRDefault="00000000" w:rsidRPr="00000000" w14:paraId="00000077">
      <w:pPr>
        <w:jc w:val="both"/>
        <w:rPr>
          <w:sz w:val="20"/>
          <w:szCs w:val="20"/>
        </w:rPr>
      </w:pPr>
      <w:r w:rsidDel="00000000" w:rsidR="00000000" w:rsidRPr="00000000">
        <w:rPr>
          <w:rtl w:val="0"/>
        </w:rPr>
      </w:r>
    </w:p>
    <w:p w:rsidR="00000000" w:rsidDel="00000000" w:rsidP="00000000" w:rsidRDefault="00000000" w:rsidRPr="00000000" w14:paraId="00000078">
      <w:pPr>
        <w:jc w:val="both"/>
        <w:rPr>
          <w:sz w:val="20"/>
          <w:szCs w:val="20"/>
        </w:rPr>
      </w:pPr>
      <w:r w:rsidDel="00000000" w:rsidR="00000000" w:rsidRPr="00000000">
        <w:rPr>
          <w:rtl w:val="0"/>
        </w:rPr>
      </w:r>
    </w:p>
    <w:p w:rsidR="00000000" w:rsidDel="00000000" w:rsidP="00000000" w:rsidRDefault="00000000" w:rsidRPr="00000000" w14:paraId="00000079">
      <w:pPr>
        <w:jc w:val="both"/>
        <w:rPr>
          <w:sz w:val="20"/>
          <w:szCs w:val="20"/>
        </w:rPr>
      </w:pPr>
      <w:r w:rsidDel="00000000" w:rsidR="00000000" w:rsidRPr="00000000">
        <w:rPr>
          <w:rtl w:val="0"/>
        </w:rPr>
      </w:r>
    </w:p>
    <w:p w:rsidR="00000000" w:rsidDel="00000000" w:rsidP="00000000" w:rsidRDefault="00000000" w:rsidRPr="00000000" w14:paraId="0000007A">
      <w:pPr>
        <w:jc w:val="both"/>
        <w:rPr>
          <w:sz w:val="20"/>
          <w:szCs w:val="20"/>
        </w:rPr>
      </w:pPr>
      <w:r w:rsidDel="00000000" w:rsidR="00000000" w:rsidRPr="00000000">
        <w:rPr>
          <w:rtl w:val="0"/>
        </w:rPr>
      </w:r>
    </w:p>
    <w:p w:rsidR="00000000" w:rsidDel="00000000" w:rsidP="00000000" w:rsidRDefault="00000000" w:rsidRPr="00000000" w14:paraId="0000007B">
      <w:pPr>
        <w:jc w:val="both"/>
        <w:rPr>
          <w:sz w:val="20"/>
          <w:szCs w:val="20"/>
        </w:rPr>
      </w:pPr>
      <w:r w:rsidDel="00000000" w:rsidR="00000000" w:rsidRPr="00000000">
        <w:rPr>
          <w:rtl w:val="0"/>
        </w:rPr>
      </w:r>
    </w:p>
    <w:p w:rsidR="00000000" w:rsidDel="00000000" w:rsidP="00000000" w:rsidRDefault="00000000" w:rsidRPr="00000000" w14:paraId="0000007C">
      <w:pPr>
        <w:jc w:val="both"/>
        <w:rPr>
          <w:sz w:val="20"/>
          <w:szCs w:val="20"/>
        </w:rPr>
      </w:pPr>
      <w:r w:rsidDel="00000000" w:rsidR="00000000" w:rsidRPr="00000000">
        <w:rPr>
          <w:rtl w:val="0"/>
        </w:rPr>
      </w:r>
    </w:p>
    <w:p w:rsidR="00000000" w:rsidDel="00000000" w:rsidP="00000000" w:rsidRDefault="00000000" w:rsidRPr="00000000" w14:paraId="0000007D">
      <w:pPr>
        <w:jc w:val="both"/>
        <w:rPr>
          <w:sz w:val="20"/>
          <w:szCs w:val="20"/>
        </w:rPr>
      </w:pPr>
      <w:r w:rsidDel="00000000" w:rsidR="00000000" w:rsidRPr="00000000">
        <w:rPr>
          <w:rtl w:val="0"/>
        </w:rPr>
      </w:r>
    </w:p>
    <w:p w:rsidR="00000000" w:rsidDel="00000000" w:rsidP="00000000" w:rsidRDefault="00000000" w:rsidRPr="00000000" w14:paraId="0000007E">
      <w:pPr>
        <w:jc w:val="both"/>
        <w:rPr>
          <w:sz w:val="20"/>
          <w:szCs w:val="20"/>
        </w:rPr>
      </w:pPr>
      <w:r w:rsidDel="00000000" w:rsidR="00000000" w:rsidRPr="00000000">
        <w:rPr>
          <w:rtl w:val="0"/>
        </w:rPr>
      </w:r>
    </w:p>
    <w:p w:rsidR="00000000" w:rsidDel="00000000" w:rsidP="00000000" w:rsidRDefault="00000000" w:rsidRPr="00000000" w14:paraId="0000007F">
      <w:pPr>
        <w:jc w:val="both"/>
        <w:rPr>
          <w:sz w:val="20"/>
          <w:szCs w:val="20"/>
        </w:rPr>
      </w:pPr>
      <w:r w:rsidDel="00000000" w:rsidR="00000000" w:rsidRPr="00000000">
        <w:rPr>
          <w:rtl w:val="0"/>
        </w:rPr>
      </w:r>
    </w:p>
    <w:p w:rsidR="00000000" w:rsidDel="00000000" w:rsidP="00000000" w:rsidRDefault="00000000" w:rsidRPr="00000000" w14:paraId="00000080">
      <w:pPr>
        <w:jc w:val="both"/>
        <w:rPr>
          <w:sz w:val="20"/>
          <w:szCs w:val="20"/>
        </w:rPr>
      </w:pPr>
      <w:r w:rsidDel="00000000" w:rsidR="00000000" w:rsidRPr="00000000">
        <w:rPr>
          <w:rtl w:val="0"/>
        </w:rPr>
      </w:r>
    </w:p>
    <w:p w:rsidR="00000000" w:rsidDel="00000000" w:rsidP="00000000" w:rsidRDefault="00000000" w:rsidRPr="00000000" w14:paraId="00000081">
      <w:pPr>
        <w:jc w:val="both"/>
        <w:rPr>
          <w:sz w:val="20"/>
          <w:szCs w:val="20"/>
        </w:rPr>
      </w:pPr>
      <w:r w:rsidDel="00000000" w:rsidR="00000000" w:rsidRPr="00000000">
        <w:rPr>
          <w:rtl w:val="0"/>
        </w:rPr>
      </w:r>
    </w:p>
    <w:p w:rsidR="00000000" w:rsidDel="00000000" w:rsidP="00000000" w:rsidRDefault="00000000" w:rsidRPr="00000000" w14:paraId="00000082">
      <w:pPr>
        <w:jc w:val="both"/>
        <w:rPr>
          <w:sz w:val="20"/>
          <w:szCs w:val="20"/>
        </w:rPr>
      </w:pPr>
      <w:r w:rsidDel="00000000" w:rsidR="00000000" w:rsidRPr="00000000">
        <w:rPr>
          <w:rtl w:val="0"/>
        </w:rPr>
      </w:r>
    </w:p>
    <w:p w:rsidR="00000000" w:rsidDel="00000000" w:rsidP="00000000" w:rsidRDefault="00000000" w:rsidRPr="00000000" w14:paraId="00000083">
      <w:pPr>
        <w:jc w:val="both"/>
        <w:rPr>
          <w:sz w:val="20"/>
          <w:szCs w:val="20"/>
        </w:rPr>
      </w:pPr>
      <w:r w:rsidDel="00000000" w:rsidR="00000000" w:rsidRPr="00000000">
        <w:rPr>
          <w:rtl w:val="0"/>
        </w:rPr>
      </w:r>
    </w:p>
    <w:p w:rsidR="00000000" w:rsidDel="00000000" w:rsidP="00000000" w:rsidRDefault="00000000" w:rsidRPr="00000000" w14:paraId="00000084">
      <w:pPr>
        <w:jc w:val="both"/>
        <w:rPr>
          <w:sz w:val="20"/>
          <w:szCs w:val="20"/>
        </w:rPr>
      </w:pPr>
      <w:r w:rsidDel="00000000" w:rsidR="00000000" w:rsidRPr="00000000">
        <w:rPr>
          <w:rtl w:val="0"/>
        </w:rPr>
      </w:r>
    </w:p>
    <w:p w:rsidR="00000000" w:rsidDel="00000000" w:rsidP="00000000" w:rsidRDefault="00000000" w:rsidRPr="00000000" w14:paraId="00000085">
      <w:pPr>
        <w:jc w:val="both"/>
        <w:rPr>
          <w:sz w:val="20"/>
          <w:szCs w:val="20"/>
        </w:rPr>
      </w:pPr>
      <w:r w:rsidDel="00000000" w:rsidR="00000000" w:rsidRPr="00000000">
        <w:rPr>
          <w:rtl w:val="0"/>
        </w:rPr>
      </w:r>
    </w:p>
    <w:p w:rsidR="00000000" w:rsidDel="00000000" w:rsidP="00000000" w:rsidRDefault="00000000" w:rsidRPr="00000000" w14:paraId="00000086">
      <w:pPr>
        <w:jc w:val="both"/>
        <w:rPr>
          <w:sz w:val="20"/>
          <w:szCs w:val="20"/>
        </w:rPr>
      </w:pPr>
      <w:r w:rsidDel="00000000" w:rsidR="00000000" w:rsidRPr="00000000">
        <w:rPr>
          <w:rtl w:val="0"/>
        </w:rPr>
      </w:r>
    </w:p>
    <w:p w:rsidR="00000000" w:rsidDel="00000000" w:rsidP="00000000" w:rsidRDefault="00000000" w:rsidRPr="00000000" w14:paraId="00000087">
      <w:pPr>
        <w:jc w:val="both"/>
        <w:rPr>
          <w:sz w:val="20"/>
          <w:szCs w:val="20"/>
        </w:rPr>
      </w:pPr>
      <w:r w:rsidDel="00000000" w:rsidR="00000000" w:rsidRPr="00000000">
        <w:rPr>
          <w:rtl w:val="0"/>
        </w:rPr>
      </w:r>
    </w:p>
    <w:p w:rsidR="00000000" w:rsidDel="00000000" w:rsidP="00000000" w:rsidRDefault="00000000" w:rsidRPr="00000000" w14:paraId="00000088">
      <w:pPr>
        <w:jc w:val="both"/>
        <w:rPr>
          <w:sz w:val="20"/>
          <w:szCs w:val="20"/>
        </w:rPr>
      </w:pPr>
      <w:r w:rsidDel="00000000" w:rsidR="00000000" w:rsidRPr="00000000">
        <w:rPr>
          <w:rtl w:val="0"/>
        </w:rPr>
      </w:r>
    </w:p>
    <w:p w:rsidR="00000000" w:rsidDel="00000000" w:rsidP="00000000" w:rsidRDefault="00000000" w:rsidRPr="00000000" w14:paraId="00000089">
      <w:pPr>
        <w:jc w:val="both"/>
        <w:rPr>
          <w:sz w:val="20"/>
          <w:szCs w:val="20"/>
        </w:rPr>
      </w:pPr>
      <w:r w:rsidDel="00000000" w:rsidR="00000000" w:rsidRPr="00000000">
        <w:rPr>
          <w:rtl w:val="0"/>
        </w:rPr>
      </w:r>
    </w:p>
    <w:p w:rsidR="00000000" w:rsidDel="00000000" w:rsidP="00000000" w:rsidRDefault="00000000" w:rsidRPr="00000000" w14:paraId="0000008A">
      <w:pPr>
        <w:jc w:val="both"/>
        <w:rPr>
          <w:sz w:val="20"/>
          <w:szCs w:val="20"/>
        </w:rPr>
      </w:pPr>
      <w:r w:rsidDel="00000000" w:rsidR="00000000" w:rsidRPr="00000000">
        <w:rPr>
          <w:rtl w:val="0"/>
        </w:rPr>
      </w:r>
    </w:p>
    <w:p w:rsidR="00000000" w:rsidDel="00000000" w:rsidP="00000000" w:rsidRDefault="00000000" w:rsidRPr="00000000" w14:paraId="0000008B">
      <w:pPr>
        <w:jc w:val="both"/>
        <w:rPr>
          <w:sz w:val="20"/>
          <w:szCs w:val="20"/>
        </w:rPr>
      </w:pPr>
      <w:r w:rsidDel="00000000" w:rsidR="00000000" w:rsidRPr="00000000">
        <w:rPr>
          <w:rtl w:val="0"/>
        </w:rPr>
      </w:r>
    </w:p>
    <w:p w:rsidR="00000000" w:rsidDel="00000000" w:rsidP="00000000" w:rsidRDefault="00000000" w:rsidRPr="00000000" w14:paraId="0000008C">
      <w:pPr>
        <w:jc w:val="both"/>
        <w:rPr>
          <w:sz w:val="20"/>
          <w:szCs w:val="20"/>
        </w:rPr>
      </w:pPr>
      <w:r w:rsidDel="00000000" w:rsidR="00000000" w:rsidRPr="00000000">
        <w:rPr>
          <w:rtl w:val="0"/>
        </w:rPr>
      </w:r>
    </w:p>
    <w:p w:rsidR="00000000" w:rsidDel="00000000" w:rsidP="00000000" w:rsidRDefault="00000000" w:rsidRPr="00000000" w14:paraId="0000008D">
      <w:pPr>
        <w:pStyle w:val="Heading1"/>
        <w:spacing w:after="0" w:before="0" w:line="240" w:lineRule="auto"/>
        <w:jc w:val="both"/>
        <w:rPr>
          <w:sz w:val="20"/>
          <w:szCs w:val="20"/>
        </w:rPr>
      </w:pPr>
      <w:bookmarkStart w:colFirst="0" w:colLast="0" w:name="_f3y54mquyra9" w:id="14"/>
      <w:bookmarkEnd w:id="14"/>
      <w:r w:rsidDel="00000000" w:rsidR="00000000" w:rsidRPr="00000000">
        <w:rPr>
          <w:b w:val="1"/>
          <w:sz w:val="20"/>
          <w:szCs w:val="20"/>
          <w:rtl w:val="0"/>
        </w:rPr>
        <w:t xml:space="preserve">Lecture </w:t>
      </w:r>
      <w:r w:rsidDel="00000000" w:rsidR="00000000" w:rsidRPr="00000000">
        <w:rPr>
          <w:b w:val="1"/>
          <w:sz w:val="20"/>
          <w:szCs w:val="20"/>
          <w:rtl w:val="0"/>
        </w:rPr>
        <w:t xml:space="preserve">Calendar</w:t>
      </w:r>
      <w:r w:rsidDel="00000000" w:rsidR="00000000" w:rsidRPr="00000000">
        <w:rPr>
          <w:rtl w:val="0"/>
        </w:rPr>
        <w:t xml:space="preserve"> </w:t>
      </w:r>
      <w:r w:rsidDel="00000000" w:rsidR="00000000" w:rsidRPr="00000000">
        <w:rPr>
          <w:sz w:val="20"/>
          <w:szCs w:val="20"/>
          <w:rtl w:val="0"/>
        </w:rPr>
        <w:t xml:space="preserve">(</w:t>
      </w:r>
      <w:r w:rsidDel="00000000" w:rsidR="00000000" w:rsidRPr="00000000">
        <w:rPr>
          <w:i w:val="1"/>
          <w:color w:val="ff0000"/>
          <w:sz w:val="20"/>
          <w:szCs w:val="20"/>
          <w:rtl w:val="0"/>
        </w:rPr>
        <w:t xml:space="preserve">this calendar is subject to change</w:t>
      </w:r>
      <w:r w:rsidDel="00000000" w:rsidR="00000000" w:rsidRPr="00000000">
        <w:rPr>
          <w:sz w:val="20"/>
          <w:szCs w:val="20"/>
          <w:rtl w:val="0"/>
        </w:rPr>
        <w:t xml:space="preserve">)</w:t>
      </w:r>
    </w:p>
    <w:p w:rsidR="00000000" w:rsidDel="00000000" w:rsidP="00000000" w:rsidRDefault="00000000" w:rsidRPr="00000000" w14:paraId="0000008E">
      <w:pPr>
        <w:pageBreakBefore w:val="0"/>
        <w:jc w:val="both"/>
        <w:rPr>
          <w:sz w:val="4"/>
          <w:szCs w:val="4"/>
        </w:rPr>
      </w:pPr>
      <w:r w:rsidDel="00000000" w:rsidR="00000000" w:rsidRPr="00000000">
        <w:rPr>
          <w:rtl w:val="0"/>
        </w:rPr>
      </w:r>
    </w:p>
    <w:tbl>
      <w:tblPr>
        <w:tblStyle w:val="Table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1125"/>
        <w:gridCol w:w="1890"/>
        <w:gridCol w:w="3360"/>
        <w:gridCol w:w="3285"/>
        <w:tblGridChange w:id="0">
          <w:tblGrid>
            <w:gridCol w:w="1140"/>
            <w:gridCol w:w="1125"/>
            <w:gridCol w:w="1890"/>
            <w:gridCol w:w="3360"/>
            <w:gridCol w:w="3285"/>
          </w:tblGrid>
        </w:tblGridChange>
      </w:tblGrid>
      <w:tr>
        <w:trPr>
          <w:cantSplit w:val="0"/>
          <w:tblHeader w:val="0"/>
        </w:trPr>
        <w:tc>
          <w:tcPr>
            <w:shd w:fill="cfe2f3" w:val="clear"/>
            <w:tcMar>
              <w:top w:w="100.0" w:type="dxa"/>
              <w:left w:w="100.0" w:type="dxa"/>
              <w:bottom w:w="100.0" w:type="dxa"/>
              <w:right w:w="100.0" w:type="dxa"/>
            </w:tcM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Week</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Lecture </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Date</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Topic(s)</w:t>
            </w:r>
          </w:p>
        </w:tc>
        <w:tc>
          <w:tcPr>
            <w:shd w:fill="cfe2f3" w:val="clear"/>
            <w:tcMar>
              <w:top w:w="100.0" w:type="dxa"/>
              <w:left w:w="100.0" w:type="dxa"/>
              <w:bottom w:w="100.0" w:type="dxa"/>
              <w:right w:w="100.0" w:type="dxa"/>
            </w:tcMar>
            <w:vAlign w:val="cente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Optional (Textbook) Reading</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Course Overview and History of the Field</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sz w:val="16"/>
                <w:szCs w:val="16"/>
                <w:rtl w:val="0"/>
              </w:rPr>
              <w:t xml:space="preserve">Evolution of the Brain and Neuroanatomy</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Chapters 1 and 2</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spacing w:line="240" w:lineRule="auto"/>
              <w:jc w:val="center"/>
              <w:rPr>
                <w:sz w:val="16"/>
                <w:szCs w:val="16"/>
              </w:rPr>
            </w:pPr>
            <w:r w:rsidDel="00000000" w:rsidR="00000000" w:rsidRPr="00000000">
              <w:rPr>
                <w:b w:val="1"/>
                <w:color w:val="ff0000"/>
                <w:sz w:val="16"/>
                <w:szCs w:val="16"/>
                <w:rtl w:val="0"/>
              </w:rPr>
              <w:t xml:space="preserve">Martin Luther King Jr. Day (No Lecture)</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A3">
            <w:pPr>
              <w:widowControl w:val="0"/>
              <w:spacing w:line="240" w:lineRule="auto"/>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1/18 </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7">
            <w:pPr>
              <w:widowControl w:val="0"/>
              <w:spacing w:line="240" w:lineRule="auto"/>
              <w:jc w:val="center"/>
              <w:rPr>
                <w:sz w:val="16"/>
                <w:szCs w:val="16"/>
              </w:rPr>
            </w:pPr>
            <w:r w:rsidDel="00000000" w:rsidR="00000000" w:rsidRPr="00000000">
              <w:rPr>
                <w:sz w:val="16"/>
                <w:szCs w:val="16"/>
                <w:rtl w:val="0"/>
              </w:rPr>
              <w:t xml:space="preserve">Cells and Development of the Nervous System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Chapters 2 and 13</w:t>
            </w:r>
          </w:p>
          <w:p w:rsidR="00000000" w:rsidDel="00000000" w:rsidP="00000000" w:rsidRDefault="00000000" w:rsidRPr="00000000" w14:paraId="000000A9">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w:t>
            </w:r>
          </w:p>
        </w:tc>
      </w:tr>
      <w:tr>
        <w:trPr>
          <w:cantSplit w:val="0"/>
          <w:trHeight w:val="76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AD">
            <w:pPr>
              <w:widowControl w:val="0"/>
              <w:spacing w:line="240" w:lineRule="auto"/>
              <w:jc w:val="center"/>
              <w:rPr>
                <w:sz w:val="16"/>
                <w:szCs w:val="16"/>
              </w:rPr>
            </w:pPr>
            <w:r w:rsidDel="00000000" w:rsidR="00000000" w:rsidRPr="00000000">
              <w:rPr>
                <w:sz w:val="16"/>
                <w:szCs w:val="16"/>
                <w:rtl w:val="0"/>
              </w:rPr>
              <w:t xml:space="preserve">Electrical Properties of Neurons and the Action Potential</w:t>
            </w:r>
          </w:p>
        </w:tc>
        <w:tc>
          <w:tcPr>
            <w:vMerge w:val="restart"/>
            <w:tcMar>
              <w:top w:w="100.0" w:type="dxa"/>
              <w:left w:w="100.0" w:type="dxa"/>
              <w:bottom w:w="100.0" w:type="dxa"/>
              <w:right w:w="100.0" w:type="dxa"/>
            </w:tcMar>
            <w:vAlign w:val="center"/>
          </w:tcPr>
          <w:p w:rsidR="00000000" w:rsidDel="00000000" w:rsidP="00000000" w:rsidRDefault="00000000" w:rsidRPr="00000000" w14:paraId="000000AE">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3</w:t>
            </w:r>
          </w:p>
          <w:p w:rsidR="00000000" w:rsidDel="00000000" w:rsidP="00000000" w:rsidRDefault="00000000" w:rsidRPr="00000000" w14:paraId="000000AF">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1/25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3">
            <w:pPr>
              <w:widowControl w:val="0"/>
              <w:spacing w:line="240" w:lineRule="auto"/>
              <w:jc w:val="center"/>
              <w:rPr>
                <w:sz w:val="16"/>
                <w:szCs w:val="16"/>
              </w:rPr>
            </w:pPr>
            <w:r w:rsidDel="00000000" w:rsidR="00000000" w:rsidRPr="00000000">
              <w:rPr>
                <w:sz w:val="16"/>
                <w:szCs w:val="16"/>
                <w:rtl w:val="0"/>
              </w:rPr>
              <w:t xml:space="preserve">Synaptic Transmission and Plasticity</w:t>
            </w:r>
          </w:p>
        </w:tc>
        <w:tc>
          <w:tcPr>
            <w:vMerge w:val="continue"/>
            <w:tcMar>
              <w:top w:w="100.0" w:type="dxa"/>
              <w:left w:w="100.0" w:type="dxa"/>
              <w:bottom w:w="100.0" w:type="dxa"/>
              <w:right w:w="100.0" w:type="dxa"/>
            </w:tcMar>
            <w:vAlign w:val="center"/>
          </w:tcPr>
          <w:p w:rsidR="00000000" w:rsidDel="00000000" w:rsidP="00000000" w:rsidRDefault="00000000" w:rsidRPr="00000000" w14:paraId="000000B4">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1/30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spacing w:line="240" w:lineRule="auto"/>
              <w:jc w:val="center"/>
              <w:rPr>
                <w:b w:val="1"/>
                <w:sz w:val="16"/>
                <w:szCs w:val="16"/>
              </w:rPr>
            </w:pPr>
            <w:r w:rsidDel="00000000" w:rsidR="00000000" w:rsidRPr="00000000">
              <w:rPr>
                <w:b w:val="1"/>
                <w:sz w:val="16"/>
                <w:szCs w:val="16"/>
                <w:rtl w:val="0"/>
              </w:rPr>
              <w:t xml:space="preserve">Lecture Exam 1 Review</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B9">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2/1</w:t>
            </w:r>
          </w:p>
        </w:tc>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0BD">
            <w:pPr>
              <w:widowControl w:val="0"/>
              <w:spacing w:line="240" w:lineRule="auto"/>
              <w:jc w:val="center"/>
              <w:rPr>
                <w:b w:val="1"/>
                <w:sz w:val="16"/>
                <w:szCs w:val="16"/>
              </w:rPr>
            </w:pPr>
            <w:r w:rsidDel="00000000" w:rsidR="00000000" w:rsidRPr="00000000">
              <w:rPr>
                <w:b w:val="1"/>
                <w:sz w:val="16"/>
                <w:szCs w:val="16"/>
                <w:rtl w:val="0"/>
              </w:rPr>
              <w:t xml:space="preserve">Lecture Exam 1 (MM: Chapters 1-3 and 13, SP: Chapter 1)</w:t>
            </w: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spacing w:line="240" w:lineRule="auto"/>
              <w:jc w:val="center"/>
              <w:rPr>
                <w:sz w:val="16"/>
                <w:szCs w:val="16"/>
              </w:rPr>
            </w:pPr>
            <w:r w:rsidDel="00000000" w:rsidR="00000000" w:rsidRPr="00000000">
              <w:rPr>
                <w:sz w:val="16"/>
                <w:szCs w:val="16"/>
                <w:rtl w:val="0"/>
              </w:rPr>
              <w:t xml:space="preserve">Motor Systems and Posture</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3">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0C4">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13</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spacing w:line="240" w:lineRule="auto"/>
              <w:jc w:val="center"/>
              <w:rPr>
                <w:sz w:val="16"/>
                <w:szCs w:val="16"/>
              </w:rPr>
            </w:pPr>
            <w:r w:rsidDel="00000000" w:rsidR="00000000" w:rsidRPr="00000000">
              <w:rPr>
                <w:sz w:val="16"/>
                <w:szCs w:val="16"/>
                <w:rtl w:val="0"/>
              </w:rPr>
              <w:t xml:space="preserve">Somatosensation and Pain Perception</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C9">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2/13</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D">
            <w:pPr>
              <w:widowControl w:val="0"/>
              <w:spacing w:line="240" w:lineRule="auto"/>
              <w:jc w:val="center"/>
              <w:rPr>
                <w:sz w:val="16"/>
                <w:szCs w:val="16"/>
              </w:rPr>
            </w:pPr>
            <w:r w:rsidDel="00000000" w:rsidR="00000000" w:rsidRPr="00000000">
              <w:rPr>
                <w:sz w:val="16"/>
                <w:szCs w:val="16"/>
                <w:rtl w:val="0"/>
              </w:rPr>
              <w:t xml:space="preserve">Auditory System </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0CF">
            <w:pPr>
              <w:widowControl w:val="0"/>
              <w:spacing w:after="0" w:before="0" w:line="240" w:lineRule="auto"/>
              <w:ind w:left="0" w:firstLine="0"/>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Chapters 9-10</w:t>
            </w:r>
          </w:p>
        </w:tc>
      </w:tr>
      <w:tr>
        <w:trPr>
          <w:cantSplit w:val="0"/>
          <w:trHeight w:val="379.9999999999954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2/15</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3">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2/20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8">
            <w:pPr>
              <w:widowControl w:val="0"/>
              <w:spacing w:line="240" w:lineRule="auto"/>
              <w:jc w:val="center"/>
              <w:rPr>
                <w:sz w:val="16"/>
                <w:szCs w:val="16"/>
              </w:rPr>
            </w:pPr>
            <w:r w:rsidDel="00000000" w:rsidR="00000000" w:rsidRPr="00000000">
              <w:rPr>
                <w:b w:val="1"/>
                <w:color w:val="ff0000"/>
                <w:sz w:val="16"/>
                <w:szCs w:val="16"/>
                <w:rtl w:val="0"/>
              </w:rPr>
              <w:t xml:space="preserve">President’s Day (No Lecture)</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D9">
            <w:pPr>
              <w:widowControl w:val="0"/>
              <w:spacing w:line="240" w:lineRule="auto"/>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2/22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D">
            <w:pPr>
              <w:widowControl w:val="0"/>
              <w:spacing w:line="240" w:lineRule="auto"/>
              <w:jc w:val="center"/>
              <w:rPr>
                <w:sz w:val="16"/>
                <w:szCs w:val="16"/>
              </w:rPr>
            </w:pPr>
            <w:r w:rsidDel="00000000" w:rsidR="00000000" w:rsidRPr="00000000">
              <w:rPr>
                <w:sz w:val="16"/>
                <w:szCs w:val="16"/>
                <w:rtl w:val="0"/>
              </w:rPr>
              <w:t xml:space="preserve">Vestibular System</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0DF">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12</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2/27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3">
            <w:pPr>
              <w:widowControl w:val="0"/>
              <w:spacing w:line="240" w:lineRule="auto"/>
              <w:jc w:val="center"/>
              <w:rPr>
                <w:b w:val="1"/>
                <w:sz w:val="16"/>
                <w:szCs w:val="16"/>
              </w:rPr>
            </w:pPr>
            <w:r w:rsidDel="00000000" w:rsidR="00000000" w:rsidRPr="00000000">
              <w:rPr>
                <w:b w:val="1"/>
                <w:sz w:val="16"/>
                <w:szCs w:val="16"/>
                <w:rtl w:val="0"/>
              </w:rPr>
              <w:t xml:space="preserve">Lecture Exam 2 Review</w:t>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0E4">
            <w:pPr>
              <w:widowControl w:val="0"/>
              <w:spacing w:line="240" w:lineRule="auto"/>
              <w:jc w:val="center"/>
              <w:rPr>
                <w:sz w:val="16"/>
                <w:szCs w:val="16"/>
              </w:rPr>
            </w:pPr>
            <w:r w:rsidDel="00000000" w:rsidR="00000000" w:rsidRPr="00000000">
              <w:rPr>
                <w:rtl w:val="0"/>
              </w:rPr>
            </w:r>
          </w:p>
        </w:tc>
      </w:tr>
      <w:tr>
        <w:trPr>
          <w:cantSplit w:val="0"/>
          <w:trHeight w:val="417.5000000000091"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3/1</w:t>
            </w:r>
          </w:p>
        </w:tc>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0E8">
            <w:pPr>
              <w:widowControl w:val="0"/>
              <w:spacing w:line="240" w:lineRule="auto"/>
              <w:jc w:val="center"/>
              <w:rPr>
                <w:sz w:val="16"/>
                <w:szCs w:val="16"/>
              </w:rPr>
            </w:pPr>
            <w:r w:rsidDel="00000000" w:rsidR="00000000" w:rsidRPr="00000000">
              <w:rPr>
                <w:b w:val="1"/>
                <w:sz w:val="16"/>
                <w:szCs w:val="16"/>
                <w:rtl w:val="0"/>
              </w:rPr>
              <w:t xml:space="preserve">Lecture Exam 2 (MM: Chapter 5, SP: Chapters 9-10, 12</w:t>
            </w:r>
            <w:r w:rsidDel="00000000" w:rsidR="00000000" w:rsidRPr="00000000">
              <w:rPr>
                <w:b w:val="1"/>
                <w:sz w:val="16"/>
                <w:szCs w:val="16"/>
                <w:rtl w:val="0"/>
              </w:rPr>
              <w:t xml:space="preserve">)</w:t>
            </w:r>
            <w:r w:rsidDel="00000000" w:rsidR="00000000" w:rsidRPr="00000000">
              <w:rPr>
                <w:rtl w:val="0"/>
              </w:rPr>
            </w:r>
          </w:p>
        </w:tc>
      </w:tr>
      <w:tr>
        <w:trPr>
          <w:cantSplit w:val="0"/>
          <w:trHeight w:val="465.4687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3/6</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spacing w:line="240" w:lineRule="auto"/>
              <w:jc w:val="center"/>
              <w:rPr>
                <w:sz w:val="16"/>
                <w:szCs w:val="16"/>
              </w:rPr>
            </w:pPr>
            <w:r w:rsidDel="00000000" w:rsidR="00000000" w:rsidRPr="00000000">
              <w:rPr>
                <w:sz w:val="16"/>
                <w:szCs w:val="16"/>
                <w:rtl w:val="0"/>
              </w:rPr>
              <w:t xml:space="preserve">The Visual System</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E">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Chapters 4, 6-7</w:t>
            </w:r>
          </w:p>
          <w:p w:rsidR="00000000" w:rsidDel="00000000" w:rsidP="00000000" w:rsidRDefault="00000000" w:rsidRPr="00000000" w14:paraId="000000EF">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Chapters 5-6</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3/8</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spacing w:after="0" w:before="0" w:line="240" w:lineRule="auto"/>
              <w:ind w:left="0" w:firstLine="0"/>
              <w:jc w:val="center"/>
              <w:rPr>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3/13</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9">
            <w:pPr>
              <w:widowControl w:val="0"/>
              <w:spacing w:after="0" w:before="0" w:line="240" w:lineRule="auto"/>
              <w:ind w:left="0" w:firstLine="0"/>
              <w:jc w:val="center"/>
              <w:rPr>
                <w:b w:val="1"/>
                <w:color w:val="ff0000"/>
                <w:sz w:val="16"/>
                <w:szCs w:val="16"/>
              </w:rPr>
            </w:pPr>
            <w:r w:rsidDel="00000000" w:rsidR="00000000" w:rsidRPr="00000000">
              <w:rPr>
                <w:b w:val="1"/>
                <w:color w:val="ff0000"/>
                <w:sz w:val="16"/>
                <w:szCs w:val="16"/>
                <w:rtl w:val="0"/>
              </w:rPr>
              <w:t xml:space="preserve">USC Spring Recess (No Lectures)</w:t>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0FA">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3/15</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E">
            <w:pPr>
              <w:widowControl w:val="0"/>
              <w:spacing w:after="0" w:before="0" w:line="240" w:lineRule="auto"/>
              <w:ind w:left="0" w:firstLine="0"/>
              <w:jc w:val="center"/>
              <w:rPr>
                <w:sz w:val="16"/>
                <w:szCs w:val="16"/>
              </w:rPr>
            </w:pPr>
            <w:r w:rsidDel="00000000" w:rsidR="00000000" w:rsidRPr="00000000">
              <w:rPr>
                <w:rtl w:val="0"/>
              </w:rPr>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3/20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spacing w:line="240" w:lineRule="auto"/>
              <w:jc w:val="center"/>
              <w:rPr>
                <w:sz w:val="16"/>
                <w:szCs w:val="16"/>
              </w:rPr>
            </w:pPr>
            <w:r w:rsidDel="00000000" w:rsidR="00000000" w:rsidRPr="00000000">
              <w:rPr>
                <w:sz w:val="16"/>
                <w:szCs w:val="16"/>
                <w:rtl w:val="0"/>
              </w:rPr>
              <w:t xml:space="preserve">Olfaction and Gustation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4">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5</w:t>
            </w:r>
          </w:p>
          <w:p w:rsidR="00000000" w:rsidDel="00000000" w:rsidP="00000000" w:rsidRDefault="00000000" w:rsidRPr="00000000" w14:paraId="00000105">
            <w:pPr>
              <w:widowControl w:val="0"/>
              <w:spacing w:line="240" w:lineRule="auto"/>
              <w:jc w:val="center"/>
              <w:rPr>
                <w:b w:val="1"/>
                <w:color w:val="ff0000"/>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14 and 15</w:t>
            </w: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3/22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spacing w:line="240" w:lineRule="auto"/>
              <w:jc w:val="center"/>
              <w:rPr>
                <w:sz w:val="16"/>
                <w:szCs w:val="16"/>
              </w:rPr>
            </w:pPr>
            <w:r w:rsidDel="00000000" w:rsidR="00000000" w:rsidRPr="00000000">
              <w:rPr>
                <w:sz w:val="16"/>
                <w:szCs w:val="16"/>
                <w:rtl w:val="0"/>
              </w:rPr>
              <w:t xml:space="preserve">Autonomic Nervous System</w:t>
            </w:r>
          </w:p>
        </w:tc>
        <w:tc>
          <w:tcPr>
            <w:vMerge w:val="restart"/>
            <w:shd w:fill="d9d9d9" w:val="clear"/>
            <w:tcMar>
              <w:top w:w="100.0" w:type="dxa"/>
              <w:left w:w="100.0" w:type="dxa"/>
              <w:bottom w:w="100.0" w:type="dxa"/>
              <w:right w:w="100.0" w:type="dxa"/>
            </w:tcMar>
            <w:vAlign w:val="center"/>
          </w:tcPr>
          <w:p w:rsidR="00000000" w:rsidDel="00000000" w:rsidP="00000000" w:rsidRDefault="00000000" w:rsidRPr="00000000" w14:paraId="0000010A">
            <w:pPr>
              <w:widowControl w:val="0"/>
              <w:spacing w:line="240" w:lineRule="auto"/>
              <w:jc w:val="center"/>
              <w:rPr>
                <w:sz w:val="16"/>
                <w:szCs w:val="16"/>
              </w:rPr>
            </w:pPr>
            <w:r w:rsidDel="00000000" w:rsidR="00000000" w:rsidRPr="00000000">
              <w:rPr>
                <w:rtl w:val="0"/>
              </w:rPr>
            </w:r>
          </w:p>
        </w:tc>
      </w:tr>
      <w:tr>
        <w:trPr>
          <w:cantSplit w:val="0"/>
          <w:trHeight w:val="377.4999999999909"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3/27</w:t>
            </w:r>
          </w:p>
        </w:tc>
        <w:tc>
          <w:tcPr>
            <w:tcMar>
              <w:top w:w="100.0" w:type="dxa"/>
              <w:left w:w="100.0" w:type="dxa"/>
              <w:bottom w:w="100.0" w:type="dxa"/>
              <w:right w:w="100.0" w:type="dxa"/>
            </w:tcMar>
            <w:vAlign w:val="center"/>
          </w:tcPr>
          <w:p w:rsidR="00000000" w:rsidDel="00000000" w:rsidP="00000000" w:rsidRDefault="00000000" w:rsidRPr="00000000" w14:paraId="0000010E">
            <w:pPr>
              <w:widowControl w:val="0"/>
              <w:spacing w:line="240" w:lineRule="auto"/>
              <w:jc w:val="center"/>
              <w:rPr>
                <w:b w:val="1"/>
                <w:sz w:val="16"/>
                <w:szCs w:val="16"/>
              </w:rPr>
            </w:pPr>
            <w:r w:rsidDel="00000000" w:rsidR="00000000" w:rsidRPr="00000000">
              <w:rPr>
                <w:b w:val="1"/>
                <w:sz w:val="16"/>
                <w:szCs w:val="16"/>
                <w:rtl w:val="0"/>
              </w:rPr>
              <w:t xml:space="preserve">Lecture Exam 3 Review</w:t>
            </w:r>
          </w:p>
        </w:tc>
        <w:tc>
          <w:tcPr>
            <w:vMerge w:val="continue"/>
            <w:shd w:fill="d9d9d9" w:val="clear"/>
            <w:tcMar>
              <w:top w:w="100.0" w:type="dxa"/>
              <w:left w:w="100.0" w:type="dxa"/>
              <w:bottom w:w="100.0" w:type="dxa"/>
              <w:right w:w="100.0" w:type="dxa"/>
            </w:tcMar>
            <w:vAlign w:val="center"/>
          </w:tcPr>
          <w:p w:rsidR="00000000" w:rsidDel="00000000" w:rsidP="00000000" w:rsidRDefault="00000000" w:rsidRPr="00000000" w14:paraId="0000010F">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3/29</w:t>
            </w:r>
          </w:p>
        </w:tc>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113">
            <w:pPr>
              <w:widowControl w:val="0"/>
              <w:spacing w:line="240" w:lineRule="auto"/>
              <w:jc w:val="center"/>
              <w:rPr>
                <w:sz w:val="16"/>
                <w:szCs w:val="16"/>
              </w:rPr>
            </w:pPr>
            <w:r w:rsidDel="00000000" w:rsidR="00000000" w:rsidRPr="00000000">
              <w:rPr>
                <w:b w:val="1"/>
                <w:sz w:val="16"/>
                <w:szCs w:val="16"/>
                <w:rtl w:val="0"/>
              </w:rPr>
              <w:t xml:space="preserve">Lecture Exam 3 (MM: Chapters 4-7, SP: Chapters 5-6 and 14-15)</w:t>
            </w: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4/3</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spacing w:after="0" w:before="0" w:line="240" w:lineRule="auto"/>
              <w:ind w:left="0" w:firstLine="0"/>
              <w:jc w:val="center"/>
              <w:rPr>
                <w:sz w:val="16"/>
                <w:szCs w:val="16"/>
              </w:rPr>
            </w:pPr>
            <w:r w:rsidDel="00000000" w:rsidR="00000000" w:rsidRPr="00000000">
              <w:rPr>
                <w:sz w:val="16"/>
                <w:szCs w:val="16"/>
                <w:rtl w:val="0"/>
              </w:rPr>
              <w:t xml:space="preserve">Circadian Rhythms and Sleep</w:t>
            </w:r>
          </w:p>
        </w:tc>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9">
            <w:pPr>
              <w:widowControl w:val="0"/>
              <w:spacing w:after="0" w:before="0" w:line="240" w:lineRule="auto"/>
              <w:ind w:left="0" w:firstLine="0"/>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10</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4/5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1D">
            <w:pPr>
              <w:widowControl w:val="0"/>
              <w:spacing w:after="0" w:before="0" w:line="240" w:lineRule="auto"/>
              <w:ind w:left="0" w:firstLine="0"/>
              <w:jc w:val="center"/>
              <w:rPr>
                <w:sz w:val="16"/>
                <w:szCs w:val="16"/>
              </w:rPr>
            </w:pPr>
            <w:r w:rsidDel="00000000" w:rsidR="00000000" w:rsidRPr="00000000">
              <w:rPr>
                <w:sz w:val="16"/>
                <w:szCs w:val="16"/>
                <w:rtl w:val="0"/>
              </w:rPr>
              <w:t xml:space="preserve">Hormones and Behavior</w:t>
            </w:r>
          </w:p>
        </w:tc>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spacing w:after="0" w:before="0" w:line="240" w:lineRule="auto"/>
              <w:ind w:left="0" w:firstLine="0"/>
              <w:jc w:val="center"/>
              <w:rPr>
                <w:sz w:val="16"/>
                <w:szCs w:val="16"/>
              </w:rPr>
            </w:pPr>
            <w:r w:rsidDel="00000000" w:rsidR="00000000" w:rsidRPr="00000000">
              <w:rPr>
                <w:rtl w:val="0"/>
              </w:rPr>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4/10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2">
            <w:pPr>
              <w:widowControl w:val="0"/>
              <w:spacing w:line="240" w:lineRule="auto"/>
              <w:jc w:val="center"/>
              <w:rPr>
                <w:sz w:val="16"/>
                <w:szCs w:val="16"/>
              </w:rPr>
            </w:pPr>
            <w:r w:rsidDel="00000000" w:rsidR="00000000" w:rsidRPr="00000000">
              <w:rPr>
                <w:sz w:val="16"/>
                <w:szCs w:val="16"/>
                <w:rtl w:val="0"/>
              </w:rPr>
              <w:t xml:space="preserve">Language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Chapters 8 and 12</w:t>
            </w:r>
          </w:p>
        </w:tc>
      </w:tr>
      <w:tr>
        <w:trPr>
          <w:cantSplit w:val="0"/>
          <w:trHeight w:val="392.5000000000045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28</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4/12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7">
            <w:pPr>
              <w:widowControl w:val="0"/>
              <w:spacing w:line="240" w:lineRule="auto"/>
              <w:jc w:val="center"/>
              <w:rPr>
                <w:sz w:val="16"/>
                <w:szCs w:val="16"/>
              </w:rPr>
            </w:pPr>
            <w:r w:rsidDel="00000000" w:rsidR="00000000" w:rsidRPr="00000000">
              <w:rPr>
                <w:sz w:val="16"/>
                <w:szCs w:val="16"/>
                <w:rtl w:val="0"/>
              </w:rPr>
              <w:t xml:space="preserve">Attention</w:t>
            </w:r>
          </w:p>
        </w:tc>
        <w:tc>
          <w:tcPr>
            <w:tcMar>
              <w:top w:w="100.0" w:type="dxa"/>
              <w:left w:w="100.0" w:type="dxa"/>
              <w:bottom w:w="100.0" w:type="dxa"/>
              <w:right w:w="100.0" w:type="dxa"/>
            </w:tcMar>
            <w:vAlign w:val="center"/>
          </w:tcPr>
          <w:p w:rsidR="00000000" w:rsidDel="00000000" w:rsidP="00000000" w:rsidRDefault="00000000" w:rsidRPr="00000000" w14:paraId="00000128">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14</w:t>
            </w:r>
          </w:p>
          <w:p w:rsidR="00000000" w:rsidDel="00000000" w:rsidP="00000000" w:rsidRDefault="00000000" w:rsidRPr="00000000" w14:paraId="00000129">
            <w:pPr>
              <w:widowControl w:val="0"/>
              <w:spacing w:line="240" w:lineRule="auto"/>
              <w:jc w:val="center"/>
              <w:rPr>
                <w:sz w:val="16"/>
                <w:szCs w:val="16"/>
              </w:rPr>
            </w:pPr>
            <w:r w:rsidDel="00000000" w:rsidR="00000000" w:rsidRPr="00000000">
              <w:rPr>
                <w:b w:val="1"/>
                <w:sz w:val="16"/>
                <w:szCs w:val="16"/>
                <w:rtl w:val="0"/>
              </w:rPr>
              <w:t xml:space="preserve">SP:</w:t>
            </w:r>
            <w:r w:rsidDel="00000000" w:rsidR="00000000" w:rsidRPr="00000000">
              <w:rPr>
                <w:sz w:val="16"/>
                <w:szCs w:val="16"/>
                <w:rtl w:val="0"/>
              </w:rPr>
              <w:t xml:space="preserve"> Chapter 7</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15</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29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4/17</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spacing w:line="240" w:lineRule="auto"/>
              <w:jc w:val="center"/>
              <w:rPr>
                <w:sz w:val="16"/>
                <w:szCs w:val="16"/>
              </w:rPr>
            </w:pPr>
            <w:r w:rsidDel="00000000" w:rsidR="00000000" w:rsidRPr="00000000">
              <w:rPr>
                <w:sz w:val="16"/>
                <w:szCs w:val="16"/>
                <w:rtl w:val="0"/>
              </w:rPr>
              <w:t xml:space="preserve">Emotion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2E">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14</w:t>
            </w:r>
          </w:p>
        </w:tc>
      </w:tr>
      <w:tr>
        <w:trPr>
          <w:cantSplit w:val="0"/>
          <w:trHeight w:val="4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30</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Wednesday, 4/19</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spacing w:line="240" w:lineRule="auto"/>
              <w:jc w:val="center"/>
              <w:rPr>
                <w:sz w:val="16"/>
                <w:szCs w:val="16"/>
              </w:rPr>
            </w:pPr>
            <w:r w:rsidDel="00000000" w:rsidR="00000000" w:rsidRPr="00000000">
              <w:rPr>
                <w:sz w:val="16"/>
                <w:szCs w:val="16"/>
                <w:rtl w:val="0"/>
              </w:rPr>
              <w:t xml:space="preserve">Hemispheric Specialization and Lateralization</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spacing w:line="240" w:lineRule="auto"/>
              <w:jc w:val="center"/>
              <w:rPr>
                <w:sz w:val="16"/>
                <w:szCs w:val="16"/>
              </w:rPr>
            </w:pPr>
            <w:r w:rsidDel="00000000" w:rsidR="00000000" w:rsidRPr="00000000">
              <w:rPr>
                <w:b w:val="1"/>
                <w:sz w:val="16"/>
                <w:szCs w:val="16"/>
                <w:rtl w:val="0"/>
              </w:rPr>
              <w:t xml:space="preserve">MM:</w:t>
            </w:r>
            <w:r w:rsidDel="00000000" w:rsidR="00000000" w:rsidRPr="00000000">
              <w:rPr>
                <w:sz w:val="16"/>
                <w:szCs w:val="16"/>
                <w:rtl w:val="0"/>
              </w:rPr>
              <w:t xml:space="preserve"> Chapter 15</w:t>
            </w:r>
          </w:p>
        </w:tc>
      </w:tr>
      <w:tr>
        <w:trPr>
          <w:cantSplit w:val="0"/>
          <w:trHeight w:val="405"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4">
            <w:pPr>
              <w:widowControl w:val="0"/>
              <w:spacing w:line="240" w:lineRule="auto"/>
              <w:jc w:val="center"/>
              <w:rPr>
                <w:b w:val="1"/>
                <w:sz w:val="16"/>
                <w:szCs w:val="16"/>
              </w:rPr>
            </w:pPr>
            <w:r w:rsidDel="00000000" w:rsidR="00000000" w:rsidRPr="00000000">
              <w:rPr>
                <w:b w:val="1"/>
                <w:sz w:val="16"/>
                <w:szCs w:val="16"/>
                <w:rtl w:val="0"/>
              </w:rPr>
              <w:t xml:space="preserve">16</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31</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Monday, 4/24</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7">
            <w:pPr>
              <w:widowControl w:val="0"/>
              <w:spacing w:line="240" w:lineRule="auto"/>
              <w:jc w:val="center"/>
              <w:rPr>
                <w:sz w:val="16"/>
                <w:szCs w:val="16"/>
              </w:rPr>
            </w:pPr>
            <w:r w:rsidDel="00000000" w:rsidR="00000000" w:rsidRPr="00000000">
              <w:rPr>
                <w:b w:val="1"/>
                <w:sz w:val="16"/>
                <w:szCs w:val="16"/>
                <w:rtl w:val="0"/>
              </w:rPr>
              <w:t xml:space="preserve">Lecture Exam 4 Review</w:t>
            </w:r>
            <w:r w:rsidDel="00000000" w:rsidR="00000000" w:rsidRPr="00000000">
              <w:rPr>
                <w:rtl w:val="0"/>
              </w:rPr>
            </w:r>
          </w:p>
        </w:tc>
        <w:tc>
          <w:tcPr>
            <w:shd w:fill="d9d9d9" w:val="clear"/>
            <w:tcMar>
              <w:top w:w="100.0" w:type="dxa"/>
              <w:left w:w="100.0" w:type="dxa"/>
              <w:bottom w:w="100.0" w:type="dxa"/>
              <w:right w:w="100.0" w:type="dxa"/>
            </w:tcMar>
            <w:vAlign w:val="center"/>
          </w:tcPr>
          <w:p w:rsidR="00000000" w:rsidDel="00000000" w:rsidP="00000000" w:rsidRDefault="00000000" w:rsidRPr="00000000" w14:paraId="00000138">
            <w:pPr>
              <w:widowControl w:val="0"/>
              <w:spacing w:line="240" w:lineRule="auto"/>
              <w:jc w:val="center"/>
              <w:rPr>
                <w:sz w:val="16"/>
                <w:szCs w:val="16"/>
              </w:rPr>
            </w:pPr>
            <w:r w:rsidDel="00000000" w:rsidR="00000000" w:rsidRPr="00000000">
              <w:rPr>
                <w:rtl w:val="0"/>
              </w:rPr>
            </w:r>
          </w:p>
        </w:tc>
      </w:tr>
      <w:tr>
        <w:trPr>
          <w:cantSplit w:val="0"/>
          <w:trHeight w:val="705"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16"/>
                <w:szCs w:val="16"/>
              </w:rPr>
            </w:pPr>
            <w:r w:rsidDel="00000000" w:rsidR="00000000" w:rsidRPr="00000000">
              <w:rPr>
                <w:b w:val="1"/>
                <w:sz w:val="16"/>
                <w:szCs w:val="16"/>
                <w:rtl w:val="0"/>
              </w:rPr>
              <w:t xml:space="preserve">32</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sz w:val="16"/>
                <w:szCs w:val="16"/>
              </w:rPr>
            </w:pPr>
            <w:r w:rsidDel="00000000" w:rsidR="00000000" w:rsidRPr="00000000">
              <w:rPr>
                <w:i w:val="1"/>
                <w:sz w:val="16"/>
                <w:szCs w:val="16"/>
                <w:rtl w:val="0"/>
              </w:rPr>
              <w:t xml:space="preserve">Friday, 5/5</w:t>
            </w:r>
          </w:p>
        </w:tc>
        <w:tc>
          <w:tcPr>
            <w:gridSpan w:val="2"/>
            <w:shd w:fill="efefef" w:val="clear"/>
            <w:tcMar>
              <w:top w:w="100.0" w:type="dxa"/>
              <w:left w:w="100.0" w:type="dxa"/>
              <w:bottom w:w="100.0" w:type="dxa"/>
              <w:right w:w="100.0" w:type="dxa"/>
            </w:tcMar>
            <w:vAlign w:val="center"/>
          </w:tcPr>
          <w:p w:rsidR="00000000" w:rsidDel="00000000" w:rsidP="00000000" w:rsidRDefault="00000000" w:rsidRPr="00000000" w14:paraId="0000013C">
            <w:pPr>
              <w:widowControl w:val="0"/>
              <w:spacing w:line="240" w:lineRule="auto"/>
              <w:jc w:val="center"/>
              <w:rPr>
                <w:sz w:val="16"/>
                <w:szCs w:val="16"/>
              </w:rPr>
            </w:pPr>
            <w:r w:rsidDel="00000000" w:rsidR="00000000" w:rsidRPr="00000000">
              <w:rPr>
                <w:b w:val="1"/>
                <w:sz w:val="16"/>
                <w:szCs w:val="16"/>
                <w:rtl w:val="0"/>
              </w:rPr>
              <w:t xml:space="preserve">Lecture Exam 4 (MM: Chapters 8, 10, 12 and 14-15, SP: Chapter 7)</w:t>
            </w:r>
            <w:r w:rsidDel="00000000" w:rsidR="00000000" w:rsidRPr="00000000">
              <w:rPr>
                <w:rtl w:val="0"/>
              </w:rPr>
            </w:r>
          </w:p>
        </w:tc>
      </w:tr>
    </w:tbl>
    <w:p w:rsidR="00000000" w:rsidDel="00000000" w:rsidP="00000000" w:rsidRDefault="00000000" w:rsidRPr="00000000" w14:paraId="0000013E">
      <w:pPr>
        <w:pageBreakBefore w:val="0"/>
        <w:jc w:val="both"/>
        <w:rPr>
          <w:sz w:val="20"/>
          <w:szCs w:val="20"/>
        </w:rPr>
      </w:pPr>
      <w:r w:rsidDel="00000000" w:rsidR="00000000" w:rsidRPr="00000000">
        <w:rPr>
          <w:rtl w:val="0"/>
        </w:rPr>
      </w:r>
    </w:p>
    <w:sectPr>
      <w:footerReference r:id="rId25" w:type="defaul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F">
    <w:pPr>
      <w:pageBreakBefore w:val="0"/>
      <w:jc w:val="right"/>
      <w:rPr>
        <w:b w:val="1"/>
        <w:i w:val="1"/>
        <w:sz w:val="20"/>
        <w:szCs w:val="20"/>
      </w:rPr>
    </w:pPr>
    <w:r w:rsidDel="00000000" w:rsidR="00000000" w:rsidRPr="00000000">
      <w:rPr>
        <w:i w:val="1"/>
        <w:sz w:val="20"/>
        <w:szCs w:val="20"/>
        <w:rtl w:val="0"/>
      </w:rPr>
      <w:t xml:space="preserve">BISC-230 Spring 2023 Syllabus, </w:t>
    </w:r>
    <w:r w:rsidDel="00000000" w:rsidR="00000000" w:rsidRPr="00000000">
      <w:rPr>
        <w:b w:val="1"/>
        <w:i w:val="1"/>
        <w:sz w:val="20"/>
        <w:szCs w:val="20"/>
        <w:rtl w:val="0"/>
      </w:rPr>
      <w:t xml:space="preserve"> </w:t>
    </w:r>
    <w:r w:rsidDel="00000000" w:rsidR="00000000" w:rsidRPr="00000000">
      <w:rPr>
        <w:b w:val="1"/>
        <w:i w:val="1"/>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studenthealth.usc.edu/" TargetMode="External"/><Relationship Id="rId22" Type="http://schemas.openxmlformats.org/officeDocument/2006/relationships/hyperlink" Target="https://eeotix.usc.edu/" TargetMode="External"/><Relationship Id="rId21" Type="http://schemas.openxmlformats.org/officeDocument/2006/relationships/hyperlink" Target="https://ombuds.usc.edu/" TargetMode="External"/><Relationship Id="rId24" Type="http://schemas.openxmlformats.org/officeDocument/2006/relationships/hyperlink" Target="https://policy.usc.edu/code-of-ethics/" TargetMode="External"/><Relationship Id="rId23" Type="http://schemas.openxmlformats.org/officeDocument/2006/relationships/hyperlink" Target="https://osas.usc.ed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oore@college.usc.edu" TargetMode="Externa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cell.com/pictureshow/brainbow" TargetMode="External"/><Relationship Id="rId8" Type="http://schemas.openxmlformats.org/officeDocument/2006/relationships/hyperlink" Target="mailto:rbarakat@usc.edu" TargetMode="External"/><Relationship Id="rId11" Type="http://schemas.openxmlformats.org/officeDocument/2006/relationships/hyperlink" Target="https://www.amazon.com/Minds-Machine-Foundations-Brain-Behavior/dp/1605357308" TargetMode="External"/><Relationship Id="rId10" Type="http://schemas.openxmlformats.org/officeDocument/2006/relationships/hyperlink" Target="https://www.amazon.com/Minds-Machine-Foundations-Brain-Behavior/dp/1605357308" TargetMode="External"/><Relationship Id="rId13" Type="http://schemas.openxmlformats.org/officeDocument/2006/relationships/hyperlink" Target="https://www.amazon.com/Sensation-Perception-Jeremy-M-Wolfe/dp/1605356417" TargetMode="External"/><Relationship Id="rId12" Type="http://schemas.openxmlformats.org/officeDocument/2006/relationships/hyperlink" Target="https://www.amazon.com/Minds-Machine-Foundations-Brain-Behavior/dp/1605357308" TargetMode="External"/><Relationship Id="rId15" Type="http://schemas.openxmlformats.org/officeDocument/2006/relationships/hyperlink" Target="https://www.amazon.com/Sensation-Perception-Jeremy-M-Wolfe/dp/1605356417" TargetMode="External"/><Relationship Id="rId14" Type="http://schemas.openxmlformats.org/officeDocument/2006/relationships/hyperlink" Target="https://www.amazon.com/Sensation-Perception-Jeremy-M-Wolfe/dp/1605356417" TargetMode="External"/><Relationship Id="rId17" Type="http://schemas.openxmlformats.org/officeDocument/2006/relationships/hyperlink" Target="https://zoom.us/download" TargetMode="External"/><Relationship Id="rId16" Type="http://schemas.openxmlformats.org/officeDocument/2006/relationships/hyperlink" Target="mailto:rbarakat@usc.edu" TargetMode="External"/><Relationship Id="rId19" Type="http://schemas.openxmlformats.org/officeDocument/2006/relationships/hyperlink" Target="mailto:consult@usc.edu" TargetMode="External"/><Relationship Id="rId18" Type="http://schemas.openxmlformats.org/officeDocument/2006/relationships/hyperlink" Target="https://itservices.usc.edu/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