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BA2C9" w14:textId="609E473D" w:rsidR="00C23DFB" w:rsidRPr="00EB4813" w:rsidRDefault="009361DD" w:rsidP="00EB4813">
      <w:pPr>
        <w:jc w:val="center"/>
        <w:rPr>
          <w:rFonts w:ascii="Times New Roman" w:hAnsi="Times New Roman" w:cs="Times New Roman"/>
          <w:b/>
          <w:color w:val="800604"/>
        </w:rPr>
      </w:pPr>
      <w:r w:rsidRPr="0087241A">
        <w:rPr>
          <w:rFonts w:ascii="Times New Roman" w:hAnsi="Times New Roman" w:cs="Times New Roman"/>
          <w:b/>
          <w:color w:val="800604"/>
        </w:rPr>
        <w:t xml:space="preserve">Foundations of Integrative </w:t>
      </w:r>
      <w:r w:rsidR="009827D0" w:rsidRPr="0087241A">
        <w:rPr>
          <w:rFonts w:ascii="Times New Roman" w:hAnsi="Times New Roman" w:cs="Times New Roman"/>
          <w:b/>
          <w:color w:val="800604"/>
        </w:rPr>
        <w:t xml:space="preserve">Social Work Practice </w:t>
      </w:r>
      <w:r w:rsidR="009827D0" w:rsidRPr="00EB4813">
        <w:rPr>
          <w:rFonts w:ascii="Times New Roman" w:hAnsi="Times New Roman" w:cs="Times New Roman"/>
          <w:b/>
          <w:color w:val="800604"/>
        </w:rPr>
        <w:t>II</w:t>
      </w:r>
    </w:p>
    <w:p w14:paraId="0BF8563B" w14:textId="77777777" w:rsidR="00F22980" w:rsidRDefault="00032701" w:rsidP="00F22980">
      <w:pPr>
        <w:spacing w:after="0" w:line="240" w:lineRule="auto"/>
        <w:jc w:val="center"/>
        <w:rPr>
          <w:rFonts w:ascii="Times New Roman" w:hAnsi="Times New Roman" w:cs="Times New Roman"/>
          <w:b/>
        </w:rPr>
      </w:pPr>
      <w:r w:rsidRPr="0087241A">
        <w:rPr>
          <w:rFonts w:ascii="Times New Roman" w:hAnsi="Times New Roman" w:cs="Times New Roman"/>
          <w:b/>
        </w:rPr>
        <w:t>SOWK 5</w:t>
      </w:r>
      <w:r w:rsidR="00221FB4">
        <w:rPr>
          <w:rFonts w:ascii="Times New Roman" w:hAnsi="Times New Roman" w:cs="Times New Roman"/>
          <w:b/>
        </w:rPr>
        <w:t>25</w:t>
      </w:r>
    </w:p>
    <w:p w14:paraId="7EE2DBE3" w14:textId="12F5407C" w:rsidR="00F22980" w:rsidRDefault="00F22980" w:rsidP="00F22980">
      <w:pPr>
        <w:spacing w:after="0" w:line="240" w:lineRule="auto"/>
        <w:jc w:val="center"/>
        <w:rPr>
          <w:rFonts w:ascii="Times New Roman" w:eastAsia="Times New Roman" w:hAnsi="Times New Roman" w:cs="Times New Roman"/>
          <w:b/>
          <w:sz w:val="21"/>
          <w:szCs w:val="21"/>
        </w:rPr>
      </w:pPr>
      <w:r w:rsidRPr="00F22980">
        <w:rPr>
          <w:rFonts w:ascii="Times New Roman" w:eastAsia="Times New Roman" w:hAnsi="Times New Roman" w:cs="Times New Roman"/>
          <w:b/>
        </w:rPr>
        <w:t>Section #</w:t>
      </w:r>
      <w:r w:rsidRPr="00F22980">
        <w:rPr>
          <w:rFonts w:ascii="Times New Roman" w:eastAsia="Times New Roman" w:hAnsi="Times New Roman" w:cs="Times New Roman"/>
          <w:b/>
          <w:sz w:val="21"/>
          <w:szCs w:val="21"/>
        </w:rPr>
        <w:t>670</w:t>
      </w:r>
      <w:r w:rsidR="001C149B">
        <w:rPr>
          <w:rFonts w:ascii="Times New Roman" w:eastAsia="Times New Roman" w:hAnsi="Times New Roman" w:cs="Times New Roman"/>
          <w:b/>
          <w:sz w:val="21"/>
          <w:szCs w:val="21"/>
        </w:rPr>
        <w:t>7</w:t>
      </w:r>
      <w:r w:rsidR="00800A4B">
        <w:rPr>
          <w:rFonts w:ascii="Times New Roman" w:eastAsia="Times New Roman" w:hAnsi="Times New Roman" w:cs="Times New Roman"/>
          <w:b/>
          <w:sz w:val="21"/>
          <w:szCs w:val="21"/>
        </w:rPr>
        <w:t>3</w:t>
      </w:r>
    </w:p>
    <w:p w14:paraId="1B237ACF" w14:textId="77777777" w:rsidR="00F22980" w:rsidRPr="00F22980" w:rsidRDefault="00F22980" w:rsidP="00F22980">
      <w:pPr>
        <w:spacing w:after="0" w:line="240" w:lineRule="auto"/>
        <w:jc w:val="center"/>
        <w:rPr>
          <w:rFonts w:ascii="Times New Roman" w:eastAsia="Times New Roman" w:hAnsi="Times New Roman" w:cs="Times New Roman"/>
          <w:b/>
        </w:rPr>
      </w:pPr>
    </w:p>
    <w:p w14:paraId="031EFC2D" w14:textId="562E4143" w:rsidR="00D50789" w:rsidRPr="0087241A" w:rsidRDefault="00D1794C" w:rsidP="00F22980">
      <w:pPr>
        <w:spacing w:after="0" w:line="240" w:lineRule="auto"/>
        <w:jc w:val="center"/>
        <w:rPr>
          <w:rFonts w:ascii="Times New Roman" w:hAnsi="Times New Roman" w:cs="Times New Roman"/>
          <w:b/>
          <w:color w:val="000000" w:themeColor="text1"/>
        </w:rPr>
      </w:pPr>
      <w:r w:rsidRPr="0087241A">
        <w:rPr>
          <w:rFonts w:ascii="Times New Roman" w:hAnsi="Times New Roman" w:cs="Times New Roman"/>
          <w:b/>
          <w:color w:val="000000" w:themeColor="text1"/>
        </w:rPr>
        <w:t>3</w:t>
      </w:r>
      <w:r w:rsidR="00D50789" w:rsidRPr="0087241A">
        <w:rPr>
          <w:rFonts w:ascii="Times New Roman" w:hAnsi="Times New Roman" w:cs="Times New Roman"/>
          <w:b/>
          <w:color w:val="000000" w:themeColor="text1"/>
        </w:rPr>
        <w:t xml:space="preserve"> Units</w:t>
      </w:r>
    </w:p>
    <w:p w14:paraId="32817CE5" w14:textId="77777777" w:rsidR="00F22980" w:rsidRPr="00F22980" w:rsidRDefault="00F22980" w:rsidP="00F22980">
      <w:pPr>
        <w:spacing w:after="0" w:line="240" w:lineRule="auto"/>
        <w:jc w:val="center"/>
        <w:rPr>
          <w:rFonts w:ascii="Times New Roman" w:eastAsia="Times New Roman" w:hAnsi="Times New Roman" w:cs="Times New Roman"/>
          <w:b/>
          <w:bCs/>
          <w:color w:val="800604"/>
          <w:sz w:val="24"/>
          <w:szCs w:val="24"/>
        </w:rPr>
      </w:pPr>
      <w:r w:rsidRPr="00F22980">
        <w:rPr>
          <w:rFonts w:ascii="Times New Roman" w:eastAsia="Times New Roman" w:hAnsi="Times New Roman" w:cs="Times New Roman"/>
          <w:b/>
          <w:bCs/>
          <w:color w:val="800604"/>
          <w:sz w:val="24"/>
          <w:szCs w:val="24"/>
        </w:rPr>
        <w:t>Fall 2022</w:t>
      </w:r>
    </w:p>
    <w:p w14:paraId="2CA12B31" w14:textId="77777777" w:rsidR="00F22980" w:rsidRPr="00F22980" w:rsidRDefault="00F22980" w:rsidP="00F22980">
      <w:pPr>
        <w:spacing w:after="0" w:line="240" w:lineRule="auto"/>
        <w:jc w:val="center"/>
        <w:rPr>
          <w:rFonts w:ascii="Times New Roman" w:eastAsia="Times New Roman" w:hAnsi="Times New Roman" w:cs="Times New Roman"/>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F22980" w:rsidRPr="00F22980" w14:paraId="5AD00EB8" w14:textId="77777777" w:rsidTr="00800A4B">
        <w:tc>
          <w:tcPr>
            <w:tcW w:w="4675" w:type="dxa"/>
            <w:shd w:val="clear" w:color="auto" w:fill="auto"/>
          </w:tcPr>
          <w:p w14:paraId="3E02D403" w14:textId="77777777" w:rsidR="00F22980" w:rsidRPr="00F22980" w:rsidRDefault="00F22980" w:rsidP="00F22980">
            <w:pPr>
              <w:spacing w:after="0" w:line="240" w:lineRule="auto"/>
              <w:rPr>
                <w:rFonts w:ascii="Times New Roman" w:eastAsia="Times New Roman" w:hAnsi="Times New Roman" w:cs="Times New Roman"/>
                <w:b/>
              </w:rPr>
            </w:pPr>
            <w:r w:rsidRPr="00F22980">
              <w:rPr>
                <w:rFonts w:ascii="Times New Roman" w:eastAsia="Times New Roman" w:hAnsi="Times New Roman" w:cs="Times New Roman"/>
                <w:b/>
              </w:rPr>
              <w:t>Instructor</w:t>
            </w:r>
          </w:p>
        </w:tc>
        <w:tc>
          <w:tcPr>
            <w:tcW w:w="4675" w:type="dxa"/>
            <w:shd w:val="clear" w:color="auto" w:fill="auto"/>
          </w:tcPr>
          <w:p w14:paraId="0D8C4F6F" w14:textId="77777777" w:rsidR="00F22980" w:rsidRPr="00F22980" w:rsidRDefault="00F22980" w:rsidP="00F22980">
            <w:pPr>
              <w:spacing w:after="0" w:line="240" w:lineRule="auto"/>
              <w:rPr>
                <w:rFonts w:ascii="Times New Roman" w:eastAsia="Times New Roman" w:hAnsi="Times New Roman" w:cs="Times New Roman"/>
              </w:rPr>
            </w:pPr>
            <w:r w:rsidRPr="00F22980">
              <w:rPr>
                <w:rFonts w:ascii="Times New Roman" w:eastAsia="Times New Roman" w:hAnsi="Times New Roman" w:cs="Times New Roman"/>
                <w:sz w:val="20"/>
                <w:szCs w:val="20"/>
              </w:rPr>
              <w:t>David Bringhurst</w:t>
            </w:r>
          </w:p>
        </w:tc>
      </w:tr>
      <w:tr w:rsidR="00F22980" w:rsidRPr="00F22980" w14:paraId="04A14FA0" w14:textId="77777777" w:rsidTr="00800A4B">
        <w:tc>
          <w:tcPr>
            <w:tcW w:w="4675" w:type="dxa"/>
            <w:shd w:val="clear" w:color="auto" w:fill="auto"/>
          </w:tcPr>
          <w:p w14:paraId="7AD187ED" w14:textId="77777777" w:rsidR="00F22980" w:rsidRPr="00F22980" w:rsidRDefault="00F22980" w:rsidP="00F22980">
            <w:pPr>
              <w:spacing w:after="0" w:line="240" w:lineRule="auto"/>
              <w:rPr>
                <w:rFonts w:ascii="Times New Roman" w:eastAsia="Times New Roman" w:hAnsi="Times New Roman" w:cs="Times New Roman"/>
                <w:b/>
              </w:rPr>
            </w:pPr>
            <w:r w:rsidRPr="00F22980">
              <w:rPr>
                <w:rFonts w:ascii="Times New Roman" w:eastAsia="Times New Roman" w:hAnsi="Times New Roman" w:cs="Times New Roman"/>
                <w:b/>
              </w:rPr>
              <w:t>Email</w:t>
            </w:r>
          </w:p>
        </w:tc>
        <w:tc>
          <w:tcPr>
            <w:tcW w:w="4675" w:type="dxa"/>
            <w:shd w:val="clear" w:color="auto" w:fill="auto"/>
          </w:tcPr>
          <w:p w14:paraId="53587C31" w14:textId="77777777" w:rsidR="00F22980" w:rsidRPr="00F22980" w:rsidRDefault="00F22980" w:rsidP="00F22980">
            <w:pPr>
              <w:spacing w:after="0" w:line="240" w:lineRule="auto"/>
              <w:rPr>
                <w:rFonts w:ascii="Times New Roman" w:eastAsia="Times New Roman" w:hAnsi="Times New Roman" w:cs="Times New Roman"/>
              </w:rPr>
            </w:pPr>
            <w:r w:rsidRPr="00F22980">
              <w:rPr>
                <w:rFonts w:ascii="Times New Roman" w:eastAsia="Times New Roman" w:hAnsi="Times New Roman" w:cs="Times New Roman"/>
                <w:sz w:val="20"/>
                <w:szCs w:val="20"/>
              </w:rPr>
              <w:t>bringhur@usc.edu</w:t>
            </w:r>
          </w:p>
        </w:tc>
      </w:tr>
      <w:tr w:rsidR="00F22980" w:rsidRPr="00F22980" w14:paraId="7B32C077" w14:textId="77777777" w:rsidTr="00800A4B">
        <w:tc>
          <w:tcPr>
            <w:tcW w:w="4675" w:type="dxa"/>
            <w:shd w:val="clear" w:color="auto" w:fill="auto"/>
          </w:tcPr>
          <w:p w14:paraId="3B786F36" w14:textId="77777777" w:rsidR="00F22980" w:rsidRPr="00F22980" w:rsidRDefault="00F22980" w:rsidP="00F22980">
            <w:pPr>
              <w:spacing w:after="0" w:line="240" w:lineRule="auto"/>
              <w:rPr>
                <w:rFonts w:ascii="Times New Roman" w:eastAsia="Times New Roman" w:hAnsi="Times New Roman" w:cs="Times New Roman"/>
                <w:b/>
              </w:rPr>
            </w:pPr>
            <w:r w:rsidRPr="00F22980">
              <w:rPr>
                <w:rFonts w:ascii="Times New Roman" w:eastAsia="Times New Roman" w:hAnsi="Times New Roman" w:cs="Times New Roman"/>
                <w:b/>
              </w:rPr>
              <w:t>Telephone</w:t>
            </w:r>
          </w:p>
        </w:tc>
        <w:tc>
          <w:tcPr>
            <w:tcW w:w="4675" w:type="dxa"/>
            <w:shd w:val="clear" w:color="auto" w:fill="auto"/>
          </w:tcPr>
          <w:p w14:paraId="164F4C67" w14:textId="77777777" w:rsidR="00F22980" w:rsidRPr="00F22980" w:rsidRDefault="00F22980" w:rsidP="00F22980">
            <w:pPr>
              <w:spacing w:after="0" w:line="240" w:lineRule="auto"/>
              <w:rPr>
                <w:rFonts w:ascii="Times New Roman" w:eastAsia="Times New Roman" w:hAnsi="Times New Roman" w:cs="Times New Roman"/>
              </w:rPr>
            </w:pPr>
            <w:r w:rsidRPr="00F22980">
              <w:rPr>
                <w:rFonts w:ascii="Times New Roman" w:eastAsia="Times New Roman" w:hAnsi="Times New Roman" w:cs="Times New Roman"/>
                <w:sz w:val="20"/>
                <w:szCs w:val="20"/>
              </w:rPr>
              <w:t>385-224-9464</w:t>
            </w:r>
          </w:p>
        </w:tc>
      </w:tr>
      <w:tr w:rsidR="00F22980" w:rsidRPr="00F22980" w14:paraId="3B525234" w14:textId="77777777" w:rsidTr="00800A4B">
        <w:tc>
          <w:tcPr>
            <w:tcW w:w="4675" w:type="dxa"/>
            <w:shd w:val="clear" w:color="auto" w:fill="auto"/>
          </w:tcPr>
          <w:p w14:paraId="650E8625" w14:textId="77777777" w:rsidR="00F22980" w:rsidRPr="00F22980" w:rsidRDefault="00F22980" w:rsidP="00F22980">
            <w:pPr>
              <w:spacing w:after="0" w:line="240" w:lineRule="auto"/>
              <w:rPr>
                <w:rFonts w:ascii="Times New Roman" w:eastAsia="Times New Roman" w:hAnsi="Times New Roman" w:cs="Times New Roman"/>
                <w:b/>
              </w:rPr>
            </w:pPr>
            <w:r w:rsidRPr="00F22980">
              <w:rPr>
                <w:rFonts w:ascii="Times New Roman" w:eastAsia="Times New Roman" w:hAnsi="Times New Roman" w:cs="Times New Roman"/>
                <w:b/>
              </w:rPr>
              <w:t>Office</w:t>
            </w:r>
          </w:p>
        </w:tc>
        <w:tc>
          <w:tcPr>
            <w:tcW w:w="4675" w:type="dxa"/>
            <w:shd w:val="clear" w:color="auto" w:fill="auto"/>
          </w:tcPr>
          <w:p w14:paraId="793D2F73" w14:textId="77777777" w:rsidR="00F22980" w:rsidRPr="00F22980" w:rsidRDefault="00F22980" w:rsidP="00F22980">
            <w:pPr>
              <w:spacing w:after="0" w:line="240" w:lineRule="auto"/>
              <w:rPr>
                <w:rFonts w:ascii="Times New Roman" w:eastAsia="Times New Roman" w:hAnsi="Times New Roman" w:cs="Times New Roman"/>
              </w:rPr>
            </w:pPr>
            <w:r w:rsidRPr="00F22980">
              <w:rPr>
                <w:rFonts w:ascii="Times New Roman" w:eastAsia="Times New Roman" w:hAnsi="Times New Roman" w:cs="Times New Roman"/>
                <w:sz w:val="20"/>
                <w:szCs w:val="20"/>
              </w:rPr>
              <w:t>Virtual</w:t>
            </w:r>
          </w:p>
        </w:tc>
      </w:tr>
      <w:tr w:rsidR="00F22980" w:rsidRPr="00F22980" w14:paraId="13BC2B01" w14:textId="77777777" w:rsidTr="00800A4B">
        <w:tc>
          <w:tcPr>
            <w:tcW w:w="4675" w:type="dxa"/>
            <w:shd w:val="clear" w:color="auto" w:fill="auto"/>
          </w:tcPr>
          <w:p w14:paraId="60285F71" w14:textId="77777777" w:rsidR="00F22980" w:rsidRPr="00F22980" w:rsidRDefault="00F22980" w:rsidP="00F22980">
            <w:pPr>
              <w:spacing w:after="0" w:line="240" w:lineRule="auto"/>
              <w:rPr>
                <w:rFonts w:ascii="Times New Roman" w:eastAsia="Times New Roman" w:hAnsi="Times New Roman" w:cs="Times New Roman"/>
                <w:b/>
              </w:rPr>
            </w:pPr>
            <w:r w:rsidRPr="00F22980">
              <w:rPr>
                <w:rFonts w:ascii="Times New Roman" w:eastAsia="Times New Roman" w:hAnsi="Times New Roman" w:cs="Times New Roman"/>
                <w:b/>
              </w:rPr>
              <w:t>Office Hours</w:t>
            </w:r>
          </w:p>
        </w:tc>
        <w:tc>
          <w:tcPr>
            <w:tcW w:w="4675" w:type="dxa"/>
            <w:shd w:val="clear" w:color="auto" w:fill="auto"/>
          </w:tcPr>
          <w:p w14:paraId="07E267FE" w14:textId="77777777" w:rsidR="00F22980" w:rsidRPr="00F22980" w:rsidRDefault="00F22980" w:rsidP="00F22980">
            <w:pPr>
              <w:spacing w:after="0" w:line="240" w:lineRule="auto"/>
              <w:rPr>
                <w:rFonts w:ascii="Times New Roman" w:eastAsia="Times New Roman" w:hAnsi="Times New Roman" w:cs="Times New Roman"/>
              </w:rPr>
            </w:pPr>
            <w:r w:rsidRPr="00F22980">
              <w:rPr>
                <w:rFonts w:ascii="Times New Roman" w:eastAsia="Times New Roman" w:hAnsi="Times New Roman" w:cs="Times New Roman"/>
                <w:sz w:val="20"/>
                <w:szCs w:val="20"/>
              </w:rPr>
              <w:t>After class and by appointment</w:t>
            </w:r>
          </w:p>
        </w:tc>
      </w:tr>
      <w:tr w:rsidR="00F22980" w:rsidRPr="00F22980" w14:paraId="20B87B37" w14:textId="77777777" w:rsidTr="00800A4B">
        <w:tc>
          <w:tcPr>
            <w:tcW w:w="4675" w:type="dxa"/>
            <w:shd w:val="clear" w:color="auto" w:fill="auto"/>
          </w:tcPr>
          <w:p w14:paraId="34CA93E4" w14:textId="77777777" w:rsidR="00F22980" w:rsidRPr="00F22980" w:rsidRDefault="00F22980" w:rsidP="00F22980">
            <w:pPr>
              <w:spacing w:after="0" w:line="240" w:lineRule="auto"/>
              <w:rPr>
                <w:rFonts w:ascii="Times New Roman" w:eastAsia="Times New Roman" w:hAnsi="Times New Roman" w:cs="Times New Roman"/>
                <w:b/>
              </w:rPr>
            </w:pPr>
            <w:r w:rsidRPr="00F22980">
              <w:rPr>
                <w:rFonts w:ascii="Times New Roman" w:eastAsia="Times New Roman" w:hAnsi="Times New Roman" w:cs="Times New Roman"/>
                <w:b/>
              </w:rPr>
              <w:t>Course Day</w:t>
            </w:r>
          </w:p>
        </w:tc>
        <w:tc>
          <w:tcPr>
            <w:tcW w:w="4675" w:type="dxa"/>
            <w:shd w:val="clear" w:color="auto" w:fill="auto"/>
          </w:tcPr>
          <w:p w14:paraId="5A985317" w14:textId="77777777" w:rsidR="00F22980" w:rsidRPr="00F22980" w:rsidRDefault="00F22980" w:rsidP="00F22980">
            <w:pPr>
              <w:spacing w:after="0" w:line="240" w:lineRule="auto"/>
              <w:rPr>
                <w:rFonts w:ascii="Times New Roman" w:eastAsia="Times New Roman" w:hAnsi="Times New Roman" w:cs="Times New Roman"/>
              </w:rPr>
            </w:pPr>
            <w:r w:rsidRPr="00F22980">
              <w:rPr>
                <w:rFonts w:ascii="Times New Roman" w:eastAsia="Times New Roman" w:hAnsi="Times New Roman" w:cs="Times New Roman"/>
                <w:sz w:val="20"/>
                <w:szCs w:val="20"/>
              </w:rPr>
              <w:t>Monday</w:t>
            </w:r>
          </w:p>
        </w:tc>
      </w:tr>
      <w:tr w:rsidR="00F22980" w:rsidRPr="00F22980" w14:paraId="3EE21146" w14:textId="77777777" w:rsidTr="00800A4B">
        <w:tc>
          <w:tcPr>
            <w:tcW w:w="4675" w:type="dxa"/>
            <w:shd w:val="clear" w:color="auto" w:fill="auto"/>
          </w:tcPr>
          <w:p w14:paraId="605BA8FF" w14:textId="77777777" w:rsidR="00F22980" w:rsidRPr="00F22980" w:rsidRDefault="00F22980" w:rsidP="00F22980">
            <w:pPr>
              <w:spacing w:after="0" w:line="240" w:lineRule="auto"/>
              <w:rPr>
                <w:rFonts w:ascii="Times New Roman" w:eastAsia="Times New Roman" w:hAnsi="Times New Roman" w:cs="Times New Roman"/>
                <w:b/>
              </w:rPr>
            </w:pPr>
            <w:r w:rsidRPr="00F22980">
              <w:rPr>
                <w:rFonts w:ascii="Times New Roman" w:eastAsia="Times New Roman" w:hAnsi="Times New Roman" w:cs="Times New Roman"/>
                <w:b/>
              </w:rPr>
              <w:t>Course Time</w:t>
            </w:r>
          </w:p>
        </w:tc>
        <w:tc>
          <w:tcPr>
            <w:tcW w:w="4675" w:type="dxa"/>
            <w:shd w:val="clear" w:color="auto" w:fill="auto"/>
          </w:tcPr>
          <w:p w14:paraId="376F2B6F" w14:textId="043B57C7" w:rsidR="00F22980" w:rsidRPr="00F22980" w:rsidRDefault="00800A4B" w:rsidP="00557B12">
            <w:p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8</w:t>
            </w:r>
            <w:r w:rsidR="00557B12">
              <w:rPr>
                <w:rFonts w:ascii="Times New Roman" w:eastAsia="Times New Roman" w:hAnsi="Times New Roman" w:cs="Times New Roman"/>
                <w:sz w:val="20"/>
                <w:szCs w:val="20"/>
              </w:rPr>
              <w:t>:45</w:t>
            </w:r>
            <w:r w:rsidR="001C149B">
              <w:rPr>
                <w:rFonts w:ascii="Times New Roman" w:eastAsia="Times New Roman" w:hAnsi="Times New Roman" w:cs="Times New Roman"/>
                <w:sz w:val="20"/>
                <w:szCs w:val="20"/>
              </w:rPr>
              <w:t>-</w:t>
            </w:r>
            <w:r w:rsidR="00557B12">
              <w:rPr>
                <w:rFonts w:ascii="Times New Roman" w:eastAsia="Times New Roman" w:hAnsi="Times New Roman" w:cs="Times New Roman"/>
                <w:sz w:val="20"/>
                <w:szCs w:val="20"/>
              </w:rPr>
              <w:t>10:00</w:t>
            </w:r>
            <w:r w:rsidR="001C149B">
              <w:rPr>
                <w:rFonts w:ascii="Times New Roman" w:eastAsia="Times New Roman" w:hAnsi="Times New Roman" w:cs="Times New Roman"/>
                <w:sz w:val="20"/>
                <w:szCs w:val="20"/>
              </w:rPr>
              <w:t>am</w:t>
            </w:r>
            <w:r w:rsidR="00F22980" w:rsidRPr="00F22980">
              <w:rPr>
                <w:rFonts w:ascii="Times New Roman" w:eastAsia="Times New Roman" w:hAnsi="Times New Roman" w:cs="Times New Roman"/>
                <w:sz w:val="20"/>
                <w:szCs w:val="20"/>
              </w:rPr>
              <w:t xml:space="preserve"> Pacific</w:t>
            </w:r>
          </w:p>
        </w:tc>
      </w:tr>
      <w:tr w:rsidR="00F22980" w:rsidRPr="00F22980" w14:paraId="5E1538A8" w14:textId="77777777" w:rsidTr="00800A4B">
        <w:tc>
          <w:tcPr>
            <w:tcW w:w="4675" w:type="dxa"/>
            <w:shd w:val="clear" w:color="auto" w:fill="auto"/>
          </w:tcPr>
          <w:p w14:paraId="01BD7D01" w14:textId="77777777" w:rsidR="00F22980" w:rsidRPr="00F22980" w:rsidRDefault="00F22980" w:rsidP="00F22980">
            <w:pPr>
              <w:spacing w:after="0" w:line="240" w:lineRule="auto"/>
              <w:rPr>
                <w:rFonts w:ascii="Times New Roman" w:eastAsia="Times New Roman" w:hAnsi="Times New Roman" w:cs="Times New Roman"/>
                <w:b/>
              </w:rPr>
            </w:pPr>
            <w:r w:rsidRPr="00F22980">
              <w:rPr>
                <w:rFonts w:ascii="Times New Roman" w:eastAsia="Times New Roman" w:hAnsi="Times New Roman" w:cs="Times New Roman"/>
                <w:b/>
              </w:rPr>
              <w:t>Course Location(s)</w:t>
            </w:r>
          </w:p>
        </w:tc>
        <w:tc>
          <w:tcPr>
            <w:tcW w:w="4675" w:type="dxa"/>
            <w:shd w:val="clear" w:color="auto" w:fill="auto"/>
          </w:tcPr>
          <w:p w14:paraId="5D714948" w14:textId="77777777" w:rsidR="00F22980" w:rsidRPr="00F22980" w:rsidRDefault="00F22980" w:rsidP="00F22980">
            <w:pPr>
              <w:spacing w:after="0" w:line="240" w:lineRule="auto"/>
              <w:rPr>
                <w:rFonts w:ascii="Times New Roman" w:eastAsia="Times New Roman" w:hAnsi="Times New Roman" w:cs="Times New Roman"/>
              </w:rPr>
            </w:pPr>
            <w:r w:rsidRPr="00F22980">
              <w:rPr>
                <w:rFonts w:ascii="Times New Roman" w:eastAsia="Times New Roman" w:hAnsi="Times New Roman" w:cs="Times New Roman"/>
                <w:sz w:val="20"/>
                <w:szCs w:val="20"/>
              </w:rPr>
              <w:t>Virtual Academic Center</w:t>
            </w:r>
          </w:p>
        </w:tc>
      </w:tr>
    </w:tbl>
    <w:p w14:paraId="3FD69A14" w14:textId="77777777" w:rsidR="00616D1A" w:rsidRDefault="00616D1A" w:rsidP="00D50789">
      <w:pPr>
        <w:rPr>
          <w:rFonts w:ascii="Times New Roman" w:hAnsi="Times New Roman" w:cs="Times New Roman"/>
          <w:b/>
          <w:color w:val="800604"/>
        </w:rPr>
      </w:pPr>
    </w:p>
    <w:p w14:paraId="2F53D7F9" w14:textId="5AEFE2A4" w:rsidR="00D50789" w:rsidRPr="0087241A" w:rsidRDefault="00D50789" w:rsidP="00D50789">
      <w:pPr>
        <w:rPr>
          <w:rFonts w:ascii="Times New Roman" w:hAnsi="Times New Roman" w:cs="Times New Roman"/>
          <w:color w:val="800604"/>
        </w:rPr>
      </w:pPr>
      <w:r w:rsidRPr="0087241A">
        <w:rPr>
          <w:rFonts w:ascii="Times New Roman" w:hAnsi="Times New Roman" w:cs="Times New Roman"/>
          <w:b/>
          <w:color w:val="800604"/>
        </w:rPr>
        <w:t>Course Prerequisites</w:t>
      </w:r>
      <w:r w:rsidR="006F4B9D" w:rsidRPr="0087241A">
        <w:rPr>
          <w:rFonts w:ascii="Times New Roman" w:hAnsi="Times New Roman" w:cs="Times New Roman"/>
          <w:b/>
          <w:color w:val="800604"/>
        </w:rPr>
        <w:t xml:space="preserve">, Corequisites, and Concurrent Enrollment </w:t>
      </w:r>
    </w:p>
    <w:p w14:paraId="2B84109B" w14:textId="2B214DFD" w:rsidR="00B9300D" w:rsidRPr="0087241A" w:rsidRDefault="009361DD" w:rsidP="00D50789">
      <w:pPr>
        <w:rPr>
          <w:rFonts w:ascii="Times New Roman" w:hAnsi="Times New Roman" w:cs="Times New Roman"/>
          <w:color w:val="000000"/>
        </w:rPr>
      </w:pPr>
      <w:r w:rsidRPr="0087241A">
        <w:rPr>
          <w:rFonts w:ascii="Times New Roman" w:hAnsi="Times New Roman" w:cs="Times New Roman"/>
          <w:bCs/>
        </w:rPr>
        <w:t xml:space="preserve">Foundations of Integrative </w:t>
      </w:r>
      <w:r w:rsidR="00D1794C" w:rsidRPr="0087241A">
        <w:rPr>
          <w:rFonts w:ascii="Times New Roman" w:hAnsi="Times New Roman" w:cs="Times New Roman"/>
          <w:color w:val="000000"/>
        </w:rPr>
        <w:t xml:space="preserve">Social Work Practice </w:t>
      </w:r>
      <w:r w:rsidR="001C7BA6">
        <w:rPr>
          <w:rFonts w:ascii="Times New Roman" w:hAnsi="Times New Roman" w:cs="Times New Roman"/>
          <w:color w:val="000000"/>
        </w:rPr>
        <w:t>W</w:t>
      </w:r>
      <w:r w:rsidR="001C7BA6" w:rsidRPr="0087241A">
        <w:rPr>
          <w:rFonts w:ascii="Times New Roman" w:hAnsi="Times New Roman" w:cs="Times New Roman"/>
          <w:color w:val="000000"/>
        </w:rPr>
        <w:t xml:space="preserve">ith </w:t>
      </w:r>
      <w:r w:rsidR="009827D0" w:rsidRPr="0087241A">
        <w:rPr>
          <w:rFonts w:ascii="Times New Roman" w:hAnsi="Times New Roman" w:cs="Times New Roman"/>
          <w:color w:val="000000"/>
        </w:rPr>
        <w:t xml:space="preserve">II </w:t>
      </w:r>
      <w:r w:rsidR="00D1794C" w:rsidRPr="0087241A">
        <w:rPr>
          <w:rFonts w:ascii="Times New Roman" w:hAnsi="Times New Roman" w:cs="Times New Roman"/>
          <w:color w:val="000000"/>
        </w:rPr>
        <w:t>(SOWK 5</w:t>
      </w:r>
      <w:r w:rsidR="00221FB4">
        <w:rPr>
          <w:rFonts w:ascii="Times New Roman" w:hAnsi="Times New Roman" w:cs="Times New Roman"/>
          <w:color w:val="000000"/>
        </w:rPr>
        <w:t>25</w:t>
      </w:r>
      <w:r w:rsidR="00D1794C" w:rsidRPr="0087241A">
        <w:rPr>
          <w:rFonts w:ascii="Times New Roman" w:hAnsi="Times New Roman" w:cs="Times New Roman"/>
          <w:color w:val="000000"/>
        </w:rPr>
        <w:t xml:space="preserve">) is built upon a liberal </w:t>
      </w:r>
      <w:r w:rsidR="002C738B" w:rsidRPr="0087241A">
        <w:rPr>
          <w:rFonts w:ascii="Times New Roman" w:hAnsi="Times New Roman" w:cs="Times New Roman"/>
          <w:color w:val="000000"/>
        </w:rPr>
        <w:t>art’s</w:t>
      </w:r>
      <w:r w:rsidR="00D1794C" w:rsidRPr="0087241A">
        <w:rPr>
          <w:rFonts w:ascii="Times New Roman" w:hAnsi="Times New Roman" w:cs="Times New Roman"/>
          <w:color w:val="000000"/>
        </w:rPr>
        <w:t xml:space="preserve"> undergraduate foundation. First-year students are expected to have, and be able to draw upon, basic knowledge and theory found in various social science disciplines including psychology, sociology, anthropology,</w:t>
      </w:r>
      <w:r w:rsidR="0089158D" w:rsidRPr="0087241A">
        <w:rPr>
          <w:rFonts w:ascii="Times New Roman" w:hAnsi="Times New Roman" w:cs="Times New Roman"/>
          <w:color w:val="000000"/>
        </w:rPr>
        <w:t xml:space="preserve"> public health,</w:t>
      </w:r>
      <w:r w:rsidR="00D1794C" w:rsidRPr="0087241A">
        <w:rPr>
          <w:rFonts w:ascii="Times New Roman" w:hAnsi="Times New Roman" w:cs="Times New Roman"/>
          <w:color w:val="000000"/>
        </w:rPr>
        <w:t xml:space="preserve"> </w:t>
      </w:r>
      <w:r w:rsidR="0089158D" w:rsidRPr="0087241A">
        <w:rPr>
          <w:rFonts w:ascii="Times New Roman" w:hAnsi="Times New Roman" w:cs="Times New Roman"/>
          <w:color w:val="000000"/>
        </w:rPr>
        <w:t xml:space="preserve">policy, </w:t>
      </w:r>
      <w:r w:rsidR="00D1794C" w:rsidRPr="0087241A">
        <w:rPr>
          <w:rFonts w:ascii="Times New Roman" w:hAnsi="Times New Roman" w:cs="Times New Roman"/>
          <w:color w:val="000000"/>
        </w:rPr>
        <w:t>and biology.</w:t>
      </w:r>
    </w:p>
    <w:p w14:paraId="7E1C6220" w14:textId="2F109DD7" w:rsidR="00D50789" w:rsidRPr="0087241A" w:rsidRDefault="00D50789" w:rsidP="00D50789">
      <w:pPr>
        <w:rPr>
          <w:rFonts w:ascii="Times New Roman" w:hAnsi="Times New Roman" w:cs="Times New Roman"/>
          <w:color w:val="800604"/>
        </w:rPr>
      </w:pPr>
      <w:r w:rsidRPr="0087241A">
        <w:rPr>
          <w:rFonts w:ascii="Times New Roman" w:hAnsi="Times New Roman" w:cs="Times New Roman"/>
          <w:b/>
          <w:color w:val="800604"/>
        </w:rPr>
        <w:t>Catalogue Description</w:t>
      </w:r>
    </w:p>
    <w:p w14:paraId="6B0B49F8" w14:textId="35136AEE" w:rsidR="00B9300D" w:rsidRPr="0087241A" w:rsidRDefault="00D1794C" w:rsidP="00D50789">
      <w:pPr>
        <w:rPr>
          <w:rFonts w:ascii="Times New Roman" w:hAnsi="Times New Roman" w:cs="Times New Roman"/>
        </w:rPr>
      </w:pPr>
      <w:r w:rsidRPr="0087241A">
        <w:rPr>
          <w:rFonts w:ascii="Times New Roman" w:hAnsi="Times New Roman" w:cs="Times New Roman"/>
        </w:rPr>
        <w:t xml:space="preserve">Principles underlying </w:t>
      </w:r>
      <w:r w:rsidR="005F61CA" w:rsidRPr="0087241A">
        <w:rPr>
          <w:rFonts w:ascii="Times New Roman" w:hAnsi="Times New Roman" w:cs="Times New Roman"/>
        </w:rPr>
        <w:t>integrat</w:t>
      </w:r>
      <w:r w:rsidR="0062514A" w:rsidRPr="0087241A">
        <w:rPr>
          <w:rFonts w:ascii="Times New Roman" w:hAnsi="Times New Roman" w:cs="Times New Roman"/>
        </w:rPr>
        <w:t>ive</w:t>
      </w:r>
      <w:r w:rsidR="00032701" w:rsidRPr="0087241A">
        <w:rPr>
          <w:rFonts w:ascii="Times New Roman" w:hAnsi="Times New Roman" w:cs="Times New Roman"/>
        </w:rPr>
        <w:t xml:space="preserve"> </w:t>
      </w:r>
      <w:r w:rsidRPr="0087241A">
        <w:rPr>
          <w:rFonts w:ascii="Times New Roman" w:hAnsi="Times New Roman" w:cs="Times New Roman"/>
        </w:rPr>
        <w:t xml:space="preserve">social work practice with emphasis on </w:t>
      </w:r>
      <w:r w:rsidR="0089158D" w:rsidRPr="0087241A">
        <w:rPr>
          <w:rFonts w:ascii="Times New Roman" w:hAnsi="Times New Roman" w:cs="Times New Roman"/>
        </w:rPr>
        <w:t xml:space="preserve">interventions </w:t>
      </w:r>
      <w:r w:rsidRPr="0087241A">
        <w:rPr>
          <w:rFonts w:ascii="Times New Roman" w:hAnsi="Times New Roman" w:cs="Times New Roman"/>
        </w:rPr>
        <w:t>with individuals, families, and groups</w:t>
      </w:r>
      <w:r w:rsidR="00C83AE2" w:rsidRPr="0087241A">
        <w:rPr>
          <w:rFonts w:ascii="Times New Roman" w:hAnsi="Times New Roman" w:cs="Times New Roman"/>
        </w:rPr>
        <w:t xml:space="preserve"> though a framework of social justice</w:t>
      </w:r>
      <w:r w:rsidRPr="0087241A">
        <w:rPr>
          <w:rFonts w:ascii="Times New Roman" w:hAnsi="Times New Roman" w:cs="Times New Roman"/>
        </w:rPr>
        <w:t>.</w:t>
      </w:r>
    </w:p>
    <w:p w14:paraId="5A2BB542" w14:textId="3B5B60DD" w:rsidR="00B9300D" w:rsidRPr="0087241A" w:rsidRDefault="00B9300D" w:rsidP="00D50789">
      <w:pPr>
        <w:rPr>
          <w:rFonts w:ascii="Times New Roman" w:hAnsi="Times New Roman" w:cs="Times New Roman"/>
        </w:rPr>
      </w:pPr>
      <w:r w:rsidRPr="0087241A">
        <w:rPr>
          <w:rFonts w:ascii="Times New Roman" w:hAnsi="Times New Roman" w:cs="Times New Roman"/>
          <w:b/>
          <w:color w:val="991B1E"/>
        </w:rPr>
        <w:t>Course Description</w:t>
      </w:r>
    </w:p>
    <w:p w14:paraId="22C04497" w14:textId="29B31486" w:rsidR="00D1794C" w:rsidRPr="0087241A" w:rsidRDefault="00D1794C" w:rsidP="00D1794C">
      <w:pPr>
        <w:pStyle w:val="BodyText"/>
        <w:rPr>
          <w:rFonts w:ascii="Times New Roman" w:hAnsi="Times New Roman"/>
          <w:sz w:val="22"/>
          <w:szCs w:val="22"/>
        </w:rPr>
      </w:pPr>
      <w:r w:rsidRPr="0087241A">
        <w:rPr>
          <w:rFonts w:ascii="Times New Roman" w:hAnsi="Times New Roman"/>
          <w:sz w:val="22"/>
          <w:szCs w:val="22"/>
        </w:rPr>
        <w:t xml:space="preserve">Given the complex and diverse environments in which social workers practice and the diverse situations in which they intervene, a generalist social work education offers the best foundation for effective social work practice. </w:t>
      </w:r>
      <w:r w:rsidR="001E69E4" w:rsidRPr="0087241A">
        <w:rPr>
          <w:rFonts w:ascii="Times New Roman" w:hAnsi="Times New Roman"/>
          <w:sz w:val="22"/>
          <w:szCs w:val="22"/>
        </w:rPr>
        <w:t>Social Work Practice I and II are</w:t>
      </w:r>
      <w:r w:rsidRPr="0087241A">
        <w:rPr>
          <w:rFonts w:ascii="Times New Roman" w:hAnsi="Times New Roman"/>
          <w:sz w:val="22"/>
          <w:szCs w:val="22"/>
        </w:rPr>
        <w:t xml:space="preserve"> designed to educate and prepare social workers with the knowledge and skills needed to assess the person-in-environment (PIE) configuration and decide which system(s)―individuals, families, groups, communities, and/or organizations―are most appropriate for the focus of work and service provision. </w:t>
      </w:r>
    </w:p>
    <w:p w14:paraId="45141991" w14:textId="74881FDC" w:rsidR="00D1794C" w:rsidRPr="0087241A" w:rsidRDefault="009361DD" w:rsidP="00D1794C">
      <w:pPr>
        <w:pStyle w:val="BodyText"/>
        <w:rPr>
          <w:rFonts w:ascii="Times New Roman" w:hAnsi="Times New Roman"/>
          <w:snapToGrid w:val="0"/>
          <w:sz w:val="22"/>
          <w:szCs w:val="22"/>
        </w:rPr>
      </w:pPr>
      <w:r w:rsidRPr="00221FB4">
        <w:rPr>
          <w:rFonts w:ascii="Times New Roman" w:hAnsi="Times New Roman"/>
          <w:bCs/>
          <w:sz w:val="22"/>
          <w:szCs w:val="22"/>
        </w:rPr>
        <w:t xml:space="preserve">Foundations of Integrative </w:t>
      </w:r>
      <w:r w:rsidR="00D1794C" w:rsidRPr="00221FB4">
        <w:rPr>
          <w:rFonts w:ascii="Times New Roman" w:hAnsi="Times New Roman"/>
          <w:sz w:val="22"/>
          <w:szCs w:val="22"/>
        </w:rPr>
        <w:t xml:space="preserve">Social Work Practice </w:t>
      </w:r>
      <w:r w:rsidR="00032701" w:rsidRPr="00221FB4">
        <w:rPr>
          <w:rFonts w:ascii="Times New Roman" w:hAnsi="Times New Roman"/>
          <w:sz w:val="22"/>
          <w:szCs w:val="22"/>
        </w:rPr>
        <w:t>I</w:t>
      </w:r>
      <w:r w:rsidR="00D1794C" w:rsidRPr="00221FB4">
        <w:rPr>
          <w:rFonts w:ascii="Times New Roman" w:hAnsi="Times New Roman"/>
          <w:sz w:val="22"/>
          <w:szCs w:val="22"/>
        </w:rPr>
        <w:t xml:space="preserve"> (SOWK </w:t>
      </w:r>
      <w:r w:rsidR="00221FB4" w:rsidRPr="00221FB4">
        <w:rPr>
          <w:rFonts w:ascii="Times New Roman" w:hAnsi="Times New Roman"/>
          <w:sz w:val="22"/>
          <w:szCs w:val="22"/>
        </w:rPr>
        <w:t>525</w:t>
      </w:r>
      <w:r w:rsidR="00D1794C" w:rsidRPr="00221FB4">
        <w:rPr>
          <w:rFonts w:ascii="Times New Roman" w:hAnsi="Times New Roman"/>
          <w:sz w:val="22"/>
          <w:szCs w:val="22"/>
        </w:rPr>
        <w:t xml:space="preserve">) </w:t>
      </w:r>
      <w:r w:rsidR="002C738B" w:rsidRPr="00221FB4">
        <w:rPr>
          <w:rFonts w:ascii="Times New Roman" w:hAnsi="Times New Roman"/>
          <w:sz w:val="22"/>
          <w:szCs w:val="22"/>
        </w:rPr>
        <w:t>introduce</w:t>
      </w:r>
      <w:r w:rsidR="001C7BA6">
        <w:rPr>
          <w:rFonts w:ascii="Times New Roman" w:hAnsi="Times New Roman"/>
          <w:sz w:val="22"/>
          <w:szCs w:val="22"/>
        </w:rPr>
        <w:t>s</w:t>
      </w:r>
      <w:r w:rsidR="00D1794C" w:rsidRPr="00221FB4">
        <w:rPr>
          <w:rFonts w:ascii="Times New Roman" w:hAnsi="Times New Roman"/>
          <w:sz w:val="22"/>
          <w:szCs w:val="22"/>
        </w:rPr>
        <w:t xml:space="preserve"> social work principles emphasizing a systems perspective, the continuum of service delivery levels and modalities, and a commitment to underserved and vulnerable populations. In addition, kn</w:t>
      </w:r>
      <w:r w:rsidR="00D1794C" w:rsidRPr="0087241A">
        <w:rPr>
          <w:rFonts w:ascii="Times New Roman" w:hAnsi="Times New Roman"/>
          <w:sz w:val="22"/>
          <w:szCs w:val="22"/>
        </w:rPr>
        <w:t xml:space="preserve">owledge of professional identity, </w:t>
      </w:r>
      <w:r w:rsidR="00D1794C" w:rsidRPr="0087241A">
        <w:rPr>
          <w:rFonts w:ascii="Times New Roman" w:hAnsi="Times New Roman"/>
          <w:snapToGrid w:val="0"/>
          <w:sz w:val="22"/>
          <w:szCs w:val="22"/>
        </w:rPr>
        <w:t xml:space="preserve">the profession’s ethical standards, and the ethical dilemmas that occur as social work values and professional ethics are operationalized in practice. </w:t>
      </w:r>
      <w:r w:rsidR="005B5591" w:rsidRPr="0087241A">
        <w:rPr>
          <w:rFonts w:ascii="Times New Roman" w:hAnsi="Times New Roman"/>
          <w:snapToGrid w:val="0"/>
          <w:sz w:val="22"/>
          <w:szCs w:val="22"/>
        </w:rPr>
        <w:t>Culturally responsive decision</w:t>
      </w:r>
      <w:r w:rsidR="001C7BA6">
        <w:rPr>
          <w:rFonts w:ascii="Times New Roman" w:hAnsi="Times New Roman"/>
          <w:snapToGrid w:val="0"/>
          <w:sz w:val="22"/>
          <w:szCs w:val="22"/>
        </w:rPr>
        <w:t>-</w:t>
      </w:r>
      <w:r w:rsidR="005B5591" w:rsidRPr="0087241A">
        <w:rPr>
          <w:rFonts w:ascii="Times New Roman" w:hAnsi="Times New Roman"/>
          <w:snapToGrid w:val="0"/>
          <w:sz w:val="22"/>
          <w:szCs w:val="22"/>
        </w:rPr>
        <w:t xml:space="preserve">making and a commitment to social justice encourages students to integrate theory, history, ethics, </w:t>
      </w:r>
      <w:r w:rsidR="002C738B" w:rsidRPr="0087241A">
        <w:rPr>
          <w:rFonts w:ascii="Times New Roman" w:hAnsi="Times New Roman"/>
          <w:snapToGrid w:val="0"/>
          <w:sz w:val="22"/>
          <w:szCs w:val="22"/>
        </w:rPr>
        <w:t>skills,</w:t>
      </w:r>
      <w:r w:rsidR="005B5591" w:rsidRPr="0087241A">
        <w:rPr>
          <w:rFonts w:ascii="Times New Roman" w:hAnsi="Times New Roman"/>
          <w:snapToGrid w:val="0"/>
          <w:sz w:val="22"/>
          <w:szCs w:val="22"/>
        </w:rPr>
        <w:t xml:space="preserve"> and rights to respond to the complex terrain of the 21</w:t>
      </w:r>
      <w:r w:rsidR="005B5591" w:rsidRPr="007731F0">
        <w:rPr>
          <w:rFonts w:ascii="Times New Roman" w:hAnsi="Times New Roman"/>
          <w:snapToGrid w:val="0"/>
          <w:sz w:val="22"/>
          <w:szCs w:val="22"/>
        </w:rPr>
        <w:t>st</w:t>
      </w:r>
      <w:r w:rsidR="001C7BA6">
        <w:rPr>
          <w:rFonts w:ascii="Times New Roman" w:hAnsi="Times New Roman"/>
          <w:snapToGrid w:val="0"/>
          <w:sz w:val="22"/>
          <w:szCs w:val="22"/>
        </w:rPr>
        <w:t>-</w:t>
      </w:r>
      <w:r w:rsidR="005B5591" w:rsidRPr="0087241A">
        <w:rPr>
          <w:rFonts w:ascii="Times New Roman" w:hAnsi="Times New Roman"/>
          <w:snapToGrid w:val="0"/>
          <w:sz w:val="22"/>
          <w:szCs w:val="22"/>
        </w:rPr>
        <w:t>century social work.</w:t>
      </w:r>
      <w:r w:rsidR="001C7BA6">
        <w:rPr>
          <w:rFonts w:ascii="Times New Roman" w:hAnsi="Times New Roman"/>
          <w:snapToGrid w:val="0"/>
          <w:sz w:val="22"/>
          <w:szCs w:val="22"/>
        </w:rPr>
        <w:t xml:space="preserve"> </w:t>
      </w:r>
    </w:p>
    <w:p w14:paraId="20CA932F" w14:textId="01EA4308" w:rsidR="00616D1A" w:rsidRPr="00D21CC2" w:rsidRDefault="009361DD" w:rsidP="00D21CC2">
      <w:pPr>
        <w:pStyle w:val="BodyText"/>
        <w:rPr>
          <w:rFonts w:ascii="Times New Roman" w:hAnsi="Times New Roman"/>
          <w:sz w:val="22"/>
          <w:szCs w:val="22"/>
        </w:rPr>
      </w:pPr>
      <w:r w:rsidRPr="0087241A">
        <w:rPr>
          <w:rFonts w:ascii="Times New Roman" w:hAnsi="Times New Roman"/>
          <w:bCs/>
          <w:sz w:val="22"/>
          <w:szCs w:val="22"/>
        </w:rPr>
        <w:t xml:space="preserve">Foundations of Integrative </w:t>
      </w:r>
      <w:r w:rsidR="0062514A" w:rsidRPr="0087241A">
        <w:rPr>
          <w:rFonts w:ascii="Times New Roman" w:hAnsi="Times New Roman"/>
          <w:sz w:val="22"/>
          <w:szCs w:val="22"/>
        </w:rPr>
        <w:t>Social Work Practice II (SOWK 5</w:t>
      </w:r>
      <w:r w:rsidR="00221FB4">
        <w:rPr>
          <w:rFonts w:ascii="Times New Roman" w:hAnsi="Times New Roman"/>
          <w:sz w:val="22"/>
          <w:szCs w:val="22"/>
        </w:rPr>
        <w:t>25</w:t>
      </w:r>
      <w:r w:rsidR="0062514A" w:rsidRPr="0087241A">
        <w:rPr>
          <w:rFonts w:ascii="Times New Roman" w:hAnsi="Times New Roman"/>
          <w:sz w:val="22"/>
          <w:szCs w:val="22"/>
        </w:rPr>
        <w:t>)</w:t>
      </w:r>
      <w:r w:rsidR="00D1794C" w:rsidRPr="0087241A">
        <w:rPr>
          <w:rFonts w:ascii="Times New Roman" w:hAnsi="Times New Roman"/>
          <w:sz w:val="22"/>
          <w:szCs w:val="22"/>
        </w:rPr>
        <w:t xml:space="preserve"> takes a sequenced approach to teaching basic practice skills; students are exposed simultaneously to the theory, research</w:t>
      </w:r>
      <w:r w:rsidR="001C7BA6">
        <w:rPr>
          <w:rFonts w:ascii="Times New Roman" w:hAnsi="Times New Roman"/>
          <w:sz w:val="22"/>
          <w:szCs w:val="22"/>
        </w:rPr>
        <w:t>,</w:t>
      </w:r>
      <w:r w:rsidR="00D1794C" w:rsidRPr="0087241A">
        <w:rPr>
          <w:rFonts w:ascii="Times New Roman" w:hAnsi="Times New Roman"/>
          <w:sz w:val="22"/>
          <w:szCs w:val="22"/>
        </w:rPr>
        <w:t xml:space="preserve"> and necessary skills required to </w:t>
      </w:r>
      <w:r w:rsidR="00032701" w:rsidRPr="0087241A">
        <w:rPr>
          <w:rFonts w:ascii="Times New Roman" w:hAnsi="Times New Roman"/>
          <w:sz w:val="22"/>
          <w:szCs w:val="22"/>
        </w:rPr>
        <w:t xml:space="preserve">intervene, </w:t>
      </w:r>
      <w:r w:rsidR="002C738B" w:rsidRPr="0087241A">
        <w:rPr>
          <w:rFonts w:ascii="Times New Roman" w:hAnsi="Times New Roman"/>
          <w:sz w:val="22"/>
          <w:szCs w:val="22"/>
        </w:rPr>
        <w:t>evaluate,</w:t>
      </w:r>
      <w:r w:rsidR="00032701" w:rsidRPr="0087241A">
        <w:rPr>
          <w:rFonts w:ascii="Times New Roman" w:hAnsi="Times New Roman"/>
          <w:sz w:val="22"/>
          <w:szCs w:val="22"/>
        </w:rPr>
        <w:t xml:space="preserve"> and terminate </w:t>
      </w:r>
      <w:r w:rsidR="00D1794C" w:rsidRPr="0087241A">
        <w:rPr>
          <w:rFonts w:ascii="Times New Roman" w:hAnsi="Times New Roman"/>
          <w:sz w:val="22"/>
          <w:szCs w:val="22"/>
        </w:rPr>
        <w:t>with individuals, families</w:t>
      </w:r>
      <w:r w:rsidR="001C7BA6">
        <w:rPr>
          <w:rFonts w:ascii="Times New Roman" w:hAnsi="Times New Roman"/>
          <w:sz w:val="22"/>
          <w:szCs w:val="22"/>
        </w:rPr>
        <w:t>,</w:t>
      </w:r>
      <w:r w:rsidR="00D1794C" w:rsidRPr="0087241A">
        <w:rPr>
          <w:rFonts w:ascii="Times New Roman" w:hAnsi="Times New Roman"/>
          <w:sz w:val="22"/>
          <w:szCs w:val="22"/>
        </w:rPr>
        <w:t xml:space="preserve"> and groups</w:t>
      </w:r>
      <w:r w:rsidR="00032701" w:rsidRPr="0087241A">
        <w:rPr>
          <w:rFonts w:ascii="Times New Roman" w:hAnsi="Times New Roman"/>
          <w:sz w:val="22"/>
          <w:szCs w:val="22"/>
        </w:rPr>
        <w:t xml:space="preserve">. </w:t>
      </w:r>
      <w:r w:rsidR="00D1794C" w:rsidRPr="0087241A">
        <w:rPr>
          <w:rFonts w:ascii="Times New Roman" w:hAnsi="Times New Roman"/>
          <w:sz w:val="22"/>
          <w:szCs w:val="22"/>
        </w:rPr>
        <w:t>T</w:t>
      </w:r>
      <w:r w:rsidR="00D1794C" w:rsidRPr="0087241A">
        <w:rPr>
          <w:rFonts w:ascii="Times New Roman" w:hAnsi="Times New Roman"/>
          <w:snapToGrid w:val="0"/>
          <w:sz w:val="22"/>
          <w:szCs w:val="22"/>
        </w:rPr>
        <w:t>he person-in-</w:t>
      </w:r>
      <w:r w:rsidR="00D1794C" w:rsidRPr="0087241A">
        <w:rPr>
          <w:rFonts w:ascii="Times New Roman" w:hAnsi="Times New Roman"/>
          <w:snapToGrid w:val="0"/>
          <w:sz w:val="22"/>
          <w:szCs w:val="22"/>
        </w:rPr>
        <w:lastRenderedPageBreak/>
        <w:t xml:space="preserve">environment and systems approach to practice are emphasized, </w:t>
      </w:r>
      <w:r w:rsidR="00D1794C" w:rsidRPr="0087241A">
        <w:rPr>
          <w:rFonts w:ascii="Times New Roman" w:hAnsi="Times New Roman"/>
          <w:sz w:val="22"/>
          <w:szCs w:val="22"/>
        </w:rPr>
        <w:t xml:space="preserve">highlighting the necessity for multilevel intervention. </w:t>
      </w:r>
      <w:r w:rsidR="00D1794C" w:rsidRPr="0087241A">
        <w:rPr>
          <w:rFonts w:ascii="Times New Roman" w:hAnsi="Times New Roman"/>
          <w:snapToGrid w:val="0"/>
          <w:sz w:val="22"/>
          <w:szCs w:val="22"/>
        </w:rPr>
        <w:t xml:space="preserve">The importance of research to social work practice is introduced as it applies to the understanding of client problems and the </w:t>
      </w:r>
      <w:r w:rsidR="002069D5" w:rsidRPr="0087241A">
        <w:rPr>
          <w:rFonts w:ascii="Times New Roman" w:hAnsi="Times New Roman"/>
          <w:snapToGrid w:val="0"/>
          <w:sz w:val="22"/>
          <w:szCs w:val="22"/>
        </w:rPr>
        <w:t xml:space="preserve">culturally responsive </w:t>
      </w:r>
      <w:r w:rsidR="00D1794C" w:rsidRPr="0087241A">
        <w:rPr>
          <w:rFonts w:ascii="Times New Roman" w:hAnsi="Times New Roman"/>
          <w:snapToGrid w:val="0"/>
          <w:sz w:val="22"/>
          <w:szCs w:val="22"/>
        </w:rPr>
        <w:t>choice and effectiveness of interventions.</w:t>
      </w:r>
    </w:p>
    <w:p w14:paraId="1DD67965" w14:textId="3EF4EF74" w:rsidR="00B9300D" w:rsidRPr="0087241A" w:rsidRDefault="00B9300D" w:rsidP="00D50789">
      <w:pPr>
        <w:rPr>
          <w:rFonts w:ascii="Times New Roman" w:hAnsi="Times New Roman" w:cs="Times New Roman"/>
          <w:color w:val="800604"/>
        </w:rPr>
      </w:pPr>
      <w:r w:rsidRPr="0087241A">
        <w:rPr>
          <w:rFonts w:ascii="Times New Roman" w:hAnsi="Times New Roman" w:cs="Times New Roman"/>
          <w:b/>
          <w:color w:val="800604"/>
        </w:rPr>
        <w:t>Course Objectives</w:t>
      </w:r>
    </w:p>
    <w:p w14:paraId="22DEB004" w14:textId="755F7053" w:rsidR="00D1794C" w:rsidRPr="0087241A" w:rsidRDefault="009361DD" w:rsidP="00D1794C">
      <w:pPr>
        <w:pStyle w:val="BodyText"/>
        <w:rPr>
          <w:rFonts w:ascii="Times New Roman" w:hAnsi="Times New Roman"/>
          <w:sz w:val="22"/>
          <w:szCs w:val="22"/>
        </w:rPr>
      </w:pPr>
      <w:r w:rsidRPr="0087241A">
        <w:rPr>
          <w:rFonts w:ascii="Times New Roman" w:hAnsi="Times New Roman"/>
          <w:bCs/>
          <w:sz w:val="22"/>
          <w:szCs w:val="22"/>
        </w:rPr>
        <w:t>Foundations of Integrative</w:t>
      </w:r>
      <w:r w:rsidR="009827D0" w:rsidRPr="0087241A">
        <w:rPr>
          <w:rFonts w:ascii="Times New Roman" w:hAnsi="Times New Roman"/>
          <w:sz w:val="22"/>
          <w:szCs w:val="22"/>
        </w:rPr>
        <w:t xml:space="preserve"> </w:t>
      </w:r>
      <w:r w:rsidR="00D1794C" w:rsidRPr="0087241A">
        <w:rPr>
          <w:rFonts w:ascii="Times New Roman" w:hAnsi="Times New Roman"/>
          <w:sz w:val="22"/>
          <w:szCs w:val="22"/>
        </w:rPr>
        <w:t>(SOWK 5</w:t>
      </w:r>
      <w:r w:rsidR="00221FB4">
        <w:rPr>
          <w:rFonts w:ascii="Times New Roman" w:hAnsi="Times New Roman"/>
          <w:sz w:val="22"/>
          <w:szCs w:val="22"/>
        </w:rPr>
        <w:t>25</w:t>
      </w:r>
      <w:r w:rsidR="00D1794C" w:rsidRPr="0087241A">
        <w:rPr>
          <w:rFonts w:ascii="Times New Roman" w:hAnsi="Times New Roman"/>
          <w:sz w:val="22"/>
          <w:szCs w:val="22"/>
        </w:rPr>
        <w:t>) will:</w:t>
      </w:r>
    </w:p>
    <w:tbl>
      <w:tblPr>
        <w:tblW w:w="9693"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503"/>
        <w:gridCol w:w="8190"/>
      </w:tblGrid>
      <w:tr w:rsidR="00D1794C" w:rsidRPr="0087241A" w14:paraId="287D19BE" w14:textId="77777777" w:rsidTr="0087241A">
        <w:trPr>
          <w:cantSplit/>
          <w:tblHeader/>
        </w:trPr>
        <w:tc>
          <w:tcPr>
            <w:tcW w:w="1503" w:type="dxa"/>
            <w:tcBorders>
              <w:top w:val="single" w:sz="8" w:space="0" w:color="C0504D"/>
              <w:bottom w:val="single" w:sz="8" w:space="0" w:color="C0504D"/>
            </w:tcBorders>
            <w:shd w:val="clear" w:color="auto" w:fill="800604"/>
          </w:tcPr>
          <w:p w14:paraId="54133CEE" w14:textId="68307C38" w:rsidR="00D1794C" w:rsidRPr="0087241A" w:rsidRDefault="00D1794C" w:rsidP="00D1794C">
            <w:pPr>
              <w:keepNext/>
              <w:rPr>
                <w:rFonts w:ascii="Times New Roman" w:hAnsi="Times New Roman" w:cs="Times New Roman"/>
                <w:b/>
                <w:bCs/>
                <w:color w:val="FFFFFF"/>
              </w:rPr>
            </w:pPr>
            <w:r w:rsidRPr="0087241A">
              <w:rPr>
                <w:rFonts w:ascii="Times New Roman" w:hAnsi="Times New Roman" w:cs="Times New Roman"/>
                <w:b/>
                <w:color w:val="FFFFFF"/>
              </w:rPr>
              <w:t xml:space="preserve">Objective </w:t>
            </w:r>
          </w:p>
        </w:tc>
        <w:tc>
          <w:tcPr>
            <w:tcW w:w="8190" w:type="dxa"/>
            <w:tcBorders>
              <w:top w:val="single" w:sz="8" w:space="0" w:color="C0504D"/>
              <w:bottom w:val="single" w:sz="8" w:space="0" w:color="C0504D"/>
            </w:tcBorders>
            <w:shd w:val="clear" w:color="auto" w:fill="800604"/>
          </w:tcPr>
          <w:p w14:paraId="01154823" w14:textId="7FD13B63" w:rsidR="00D1794C" w:rsidRPr="0087241A" w:rsidRDefault="00D1794C" w:rsidP="0087241A">
            <w:pPr>
              <w:keepNext/>
              <w:tabs>
                <w:tab w:val="left" w:pos="1428"/>
                <w:tab w:val="left" w:pos="7116"/>
              </w:tabs>
              <w:rPr>
                <w:rFonts w:ascii="Times New Roman" w:hAnsi="Times New Roman" w:cs="Times New Roman"/>
                <w:b/>
                <w:bCs/>
                <w:color w:val="800604"/>
              </w:rPr>
            </w:pPr>
            <w:r w:rsidRPr="0087241A">
              <w:rPr>
                <w:rFonts w:ascii="Times New Roman" w:hAnsi="Times New Roman" w:cs="Times New Roman"/>
                <w:b/>
                <w:color w:val="FFFFFF"/>
              </w:rPr>
              <w:t>Objectives</w:t>
            </w:r>
            <w:r w:rsidR="0087241A">
              <w:rPr>
                <w:rFonts w:ascii="Times New Roman" w:hAnsi="Times New Roman" w:cs="Times New Roman"/>
                <w:b/>
                <w:color w:val="FFFFFF"/>
              </w:rPr>
              <w:tab/>
            </w:r>
            <w:r w:rsidR="0087241A">
              <w:rPr>
                <w:rFonts w:ascii="Times New Roman" w:hAnsi="Times New Roman" w:cs="Times New Roman"/>
                <w:b/>
                <w:color w:val="FFFFFF"/>
              </w:rPr>
              <w:tab/>
            </w:r>
          </w:p>
        </w:tc>
      </w:tr>
      <w:tr w:rsidR="00D1794C" w:rsidRPr="0087241A" w14:paraId="2D676187" w14:textId="77777777" w:rsidTr="00D1794C">
        <w:trPr>
          <w:cantSplit/>
        </w:trPr>
        <w:tc>
          <w:tcPr>
            <w:tcW w:w="1503" w:type="dxa"/>
            <w:tcBorders>
              <w:top w:val="single" w:sz="8" w:space="0" w:color="C0504D"/>
              <w:bottom w:val="single" w:sz="8" w:space="0" w:color="C0504D"/>
            </w:tcBorders>
          </w:tcPr>
          <w:p w14:paraId="62515C3F" w14:textId="77777777" w:rsidR="00D1794C" w:rsidRPr="0087241A" w:rsidRDefault="00D1794C" w:rsidP="00D1794C">
            <w:pPr>
              <w:jc w:val="center"/>
              <w:rPr>
                <w:rFonts w:ascii="Times New Roman" w:hAnsi="Times New Roman" w:cs="Times New Roman"/>
                <w:bCs/>
              </w:rPr>
            </w:pPr>
            <w:r w:rsidRPr="0087241A">
              <w:rPr>
                <w:rFonts w:ascii="Times New Roman" w:hAnsi="Times New Roman" w:cs="Times New Roman"/>
                <w:bCs/>
              </w:rPr>
              <w:t>1</w:t>
            </w:r>
          </w:p>
        </w:tc>
        <w:tc>
          <w:tcPr>
            <w:tcW w:w="8190" w:type="dxa"/>
            <w:tcBorders>
              <w:top w:val="single" w:sz="8" w:space="0" w:color="C0504D"/>
              <w:bottom w:val="single" w:sz="8" w:space="0" w:color="C0504D"/>
            </w:tcBorders>
          </w:tcPr>
          <w:p w14:paraId="664CDA81" w14:textId="271A6D53" w:rsidR="0087241A" w:rsidRPr="0087241A" w:rsidRDefault="0087241A" w:rsidP="00D1794C">
            <w:pPr>
              <w:rPr>
                <w:rFonts w:ascii="Times New Roman" w:hAnsi="Times New Roman" w:cs="Times New Roman"/>
                <w:bCs/>
              </w:rPr>
            </w:pPr>
            <w:r w:rsidRPr="0087241A">
              <w:rPr>
                <w:rFonts w:ascii="Times New Roman" w:hAnsi="Times New Roman" w:cs="Times New Roman"/>
              </w:rPr>
              <w:t>Use empathy, reflection, and interpersonal skills to effectively engage diverse clients and constituencies</w:t>
            </w:r>
            <w:r w:rsidR="001C7BA6">
              <w:rPr>
                <w:rFonts w:ascii="Times New Roman" w:hAnsi="Times New Roman" w:cs="Times New Roman"/>
              </w:rPr>
              <w:t>.</w:t>
            </w:r>
          </w:p>
        </w:tc>
      </w:tr>
      <w:tr w:rsidR="0087241A" w:rsidRPr="0087241A" w14:paraId="45623159" w14:textId="77777777" w:rsidTr="00D1794C">
        <w:trPr>
          <w:cantSplit/>
        </w:trPr>
        <w:tc>
          <w:tcPr>
            <w:tcW w:w="1503" w:type="dxa"/>
            <w:tcBorders>
              <w:top w:val="single" w:sz="8" w:space="0" w:color="C0504D"/>
              <w:bottom w:val="single" w:sz="8" w:space="0" w:color="C0504D"/>
            </w:tcBorders>
          </w:tcPr>
          <w:p w14:paraId="721549A3" w14:textId="77777777" w:rsidR="0087241A" w:rsidRPr="0087241A" w:rsidRDefault="0087241A" w:rsidP="0087241A">
            <w:pPr>
              <w:jc w:val="center"/>
              <w:rPr>
                <w:rFonts w:ascii="Times New Roman" w:hAnsi="Times New Roman" w:cs="Times New Roman"/>
              </w:rPr>
            </w:pPr>
            <w:r w:rsidRPr="0087241A">
              <w:rPr>
                <w:rFonts w:ascii="Times New Roman" w:hAnsi="Times New Roman" w:cs="Times New Roman"/>
              </w:rPr>
              <w:t>2</w:t>
            </w:r>
          </w:p>
        </w:tc>
        <w:tc>
          <w:tcPr>
            <w:tcW w:w="8190" w:type="dxa"/>
            <w:tcBorders>
              <w:top w:val="single" w:sz="8" w:space="0" w:color="C0504D"/>
              <w:bottom w:val="single" w:sz="8" w:space="0" w:color="C0504D"/>
            </w:tcBorders>
          </w:tcPr>
          <w:p w14:paraId="35B6EB00" w14:textId="3D4E7D7F" w:rsidR="0087241A" w:rsidRPr="0087241A" w:rsidRDefault="0087241A" w:rsidP="0087241A">
            <w:pPr>
              <w:spacing w:line="240" w:lineRule="auto"/>
              <w:rPr>
                <w:rFonts w:ascii="Times New Roman" w:hAnsi="Times New Roman" w:cs="Times New Roman"/>
              </w:rPr>
            </w:pPr>
            <w:r w:rsidRPr="0087241A">
              <w:rPr>
                <w:rFonts w:ascii="Times New Roman" w:hAnsi="Times New Roman" w:cs="Times New Roman"/>
              </w:rPr>
              <w:t>Critically choose and implement interventions to achieve practice goals and enhances capacities of clients and constituencies.</w:t>
            </w:r>
          </w:p>
        </w:tc>
      </w:tr>
      <w:tr w:rsidR="0087241A" w:rsidRPr="0087241A" w14:paraId="083135CD" w14:textId="77777777" w:rsidTr="00D1794C">
        <w:trPr>
          <w:cantSplit/>
        </w:trPr>
        <w:tc>
          <w:tcPr>
            <w:tcW w:w="1503" w:type="dxa"/>
            <w:tcBorders>
              <w:top w:val="single" w:sz="8" w:space="0" w:color="C0504D"/>
              <w:bottom w:val="single" w:sz="8" w:space="0" w:color="C0504D"/>
            </w:tcBorders>
          </w:tcPr>
          <w:p w14:paraId="61EF1653" w14:textId="50FFED94" w:rsidR="0087241A" w:rsidRPr="0087241A" w:rsidRDefault="0087241A" w:rsidP="0087241A">
            <w:pPr>
              <w:jc w:val="center"/>
              <w:rPr>
                <w:rFonts w:ascii="Times New Roman" w:hAnsi="Times New Roman" w:cs="Times New Roman"/>
              </w:rPr>
            </w:pPr>
            <w:r>
              <w:rPr>
                <w:rFonts w:ascii="Times New Roman" w:hAnsi="Times New Roman" w:cs="Times New Roman"/>
              </w:rPr>
              <w:t>3</w:t>
            </w:r>
          </w:p>
        </w:tc>
        <w:tc>
          <w:tcPr>
            <w:tcW w:w="8190" w:type="dxa"/>
            <w:tcBorders>
              <w:top w:val="single" w:sz="8" w:space="0" w:color="C0504D"/>
              <w:bottom w:val="single" w:sz="8" w:space="0" w:color="C0504D"/>
            </w:tcBorders>
          </w:tcPr>
          <w:p w14:paraId="2C385568" w14:textId="0731559F" w:rsidR="0087241A" w:rsidRPr="0087241A" w:rsidRDefault="0087241A" w:rsidP="0087241A">
            <w:pPr>
              <w:rPr>
                <w:rFonts w:ascii="Times New Roman" w:hAnsi="Times New Roman" w:cs="Times New Roman"/>
              </w:rPr>
            </w:pPr>
            <w:r w:rsidRPr="0087241A">
              <w:rPr>
                <w:rFonts w:ascii="Times New Roman" w:hAnsi="Times New Roman" w:cs="Times New Roman"/>
              </w:rPr>
              <w:t>Facilitate effective transitions and endings that advance mutually agreed-on goals</w:t>
            </w:r>
          </w:p>
        </w:tc>
      </w:tr>
    </w:tbl>
    <w:p w14:paraId="41E0A44C" w14:textId="6E1DB85C" w:rsidR="00B9300D" w:rsidRPr="0087241A" w:rsidRDefault="00B9300D" w:rsidP="00D50789">
      <w:pPr>
        <w:rPr>
          <w:rFonts w:ascii="Times New Roman" w:hAnsi="Times New Roman" w:cs="Times New Roman"/>
        </w:rPr>
      </w:pPr>
    </w:p>
    <w:p w14:paraId="053691D1" w14:textId="5D77B9A3" w:rsidR="00B9300D" w:rsidRPr="002C738B" w:rsidRDefault="00B9300D" w:rsidP="00D50789">
      <w:pPr>
        <w:rPr>
          <w:rFonts w:ascii="Times New Roman" w:hAnsi="Times New Roman" w:cs="Times New Roman"/>
          <w:color w:val="800604"/>
        </w:rPr>
      </w:pPr>
      <w:r w:rsidRPr="002C738B">
        <w:rPr>
          <w:rFonts w:ascii="Times New Roman" w:hAnsi="Times New Roman" w:cs="Times New Roman"/>
          <w:b/>
          <w:color w:val="800604"/>
        </w:rPr>
        <w:t>Course Format/Instructional Methods</w:t>
      </w:r>
    </w:p>
    <w:p w14:paraId="7E37CB39" w14:textId="4E349132" w:rsidR="00873ACE" w:rsidRPr="0087241A" w:rsidRDefault="00D1794C" w:rsidP="001E21E9">
      <w:pPr>
        <w:pStyle w:val="BodyText"/>
        <w:rPr>
          <w:rFonts w:ascii="Times New Roman" w:hAnsi="Times New Roman"/>
          <w:color w:val="000000"/>
          <w:sz w:val="22"/>
          <w:szCs w:val="22"/>
        </w:rPr>
      </w:pPr>
      <w:r w:rsidRPr="0087241A">
        <w:rPr>
          <w:rFonts w:ascii="Times New Roman" w:hAnsi="Times New Roman"/>
          <w:color w:val="000000"/>
          <w:sz w:val="22"/>
          <w:szCs w:val="22"/>
        </w:rPr>
        <w:t>The format of the course will consist of didactic instruction and experiential exercises. Case vignettes, videos, and role plays will also be used to facilitate the students’ learning. These exercises may include the use of videotapes, role</w:t>
      </w:r>
      <w:r w:rsidR="001C7BA6">
        <w:rPr>
          <w:rFonts w:ascii="Times New Roman" w:hAnsi="Times New Roman"/>
          <w:color w:val="000000"/>
          <w:sz w:val="22"/>
          <w:szCs w:val="22"/>
        </w:rPr>
        <w:t xml:space="preserve"> </w:t>
      </w:r>
      <w:r w:rsidRPr="0087241A">
        <w:rPr>
          <w:rFonts w:ascii="Times New Roman" w:hAnsi="Times New Roman"/>
          <w:color w:val="000000"/>
          <w:sz w:val="22"/>
          <w:szCs w:val="22"/>
        </w:rPr>
        <w:t xml:space="preserve">play, or structured small-group exercises. Material from the field will be used to illustrate class content and to provide integration between class and field. Confidentiality of material shared in class will be maintained. </w:t>
      </w:r>
      <w:r w:rsidR="001C7BA6">
        <w:rPr>
          <w:rFonts w:ascii="Times New Roman" w:hAnsi="Times New Roman"/>
          <w:color w:val="000000"/>
          <w:sz w:val="22"/>
          <w:szCs w:val="22"/>
        </w:rPr>
        <w:t>Because</w:t>
      </w:r>
      <w:r w:rsidR="001C7BA6" w:rsidRPr="0087241A">
        <w:rPr>
          <w:rFonts w:ascii="Times New Roman" w:hAnsi="Times New Roman"/>
          <w:color w:val="000000"/>
          <w:sz w:val="22"/>
          <w:szCs w:val="22"/>
        </w:rPr>
        <w:t xml:space="preserve"> </w:t>
      </w:r>
      <w:r w:rsidRPr="0087241A">
        <w:rPr>
          <w:rFonts w:ascii="Times New Roman" w:hAnsi="Times New Roman"/>
          <w:color w:val="000000"/>
          <w:sz w:val="22"/>
          <w:szCs w:val="22"/>
        </w:rPr>
        <w:t xml:space="preserve">class discussion is an integral part of the learning process, students are expected to come to class ready to discuss required reading and its application to theory, research, and practice. </w:t>
      </w:r>
    </w:p>
    <w:p w14:paraId="3CCAE5D3" w14:textId="36CD0C00" w:rsidR="007D3B8A" w:rsidRPr="002C738B" w:rsidRDefault="007D3B8A" w:rsidP="00D50789">
      <w:pPr>
        <w:rPr>
          <w:rFonts w:ascii="Times New Roman" w:hAnsi="Times New Roman" w:cs="Times New Roman"/>
          <w:color w:val="800604"/>
        </w:rPr>
      </w:pPr>
      <w:r w:rsidRPr="002C738B">
        <w:rPr>
          <w:rFonts w:ascii="Times New Roman" w:hAnsi="Times New Roman" w:cs="Times New Roman"/>
          <w:b/>
          <w:color w:val="800604"/>
        </w:rPr>
        <w:t>Student Learning Outcomes</w:t>
      </w:r>
    </w:p>
    <w:p w14:paraId="735237B6" w14:textId="5DF31097" w:rsidR="007D3B8A" w:rsidRPr="0087241A" w:rsidRDefault="007D3B8A" w:rsidP="00D50789">
      <w:pPr>
        <w:rPr>
          <w:rFonts w:ascii="Times New Roman" w:hAnsi="Times New Roman" w:cs="Times New Roman"/>
        </w:rPr>
      </w:pPr>
      <w:r w:rsidRPr="0087241A">
        <w:rPr>
          <w:rFonts w:ascii="Times New Roman" w:hAnsi="Times New Roman" w:cs="Times New Roman"/>
        </w:rPr>
        <w:t xml:space="preserve">The following table lists the nine </w:t>
      </w:r>
      <w:r w:rsidR="001C7BA6">
        <w:rPr>
          <w:rFonts w:ascii="Times New Roman" w:hAnsi="Times New Roman" w:cs="Times New Roman"/>
        </w:rPr>
        <w:t>s</w:t>
      </w:r>
      <w:r w:rsidR="001C7BA6" w:rsidRPr="0087241A">
        <w:rPr>
          <w:rFonts w:ascii="Times New Roman" w:hAnsi="Times New Roman" w:cs="Times New Roman"/>
        </w:rPr>
        <w:t xml:space="preserve">ocial </w:t>
      </w:r>
      <w:r w:rsidR="001C7BA6">
        <w:rPr>
          <w:rFonts w:ascii="Times New Roman" w:hAnsi="Times New Roman" w:cs="Times New Roman"/>
        </w:rPr>
        <w:t>w</w:t>
      </w:r>
      <w:r w:rsidR="001C7BA6" w:rsidRPr="0087241A">
        <w:rPr>
          <w:rFonts w:ascii="Times New Roman" w:hAnsi="Times New Roman" w:cs="Times New Roman"/>
        </w:rPr>
        <w:t xml:space="preserve">ork </w:t>
      </w:r>
      <w:r w:rsidRPr="0087241A">
        <w:rPr>
          <w:rFonts w:ascii="Times New Roman" w:hAnsi="Times New Roman" w:cs="Times New Roman"/>
        </w:rPr>
        <w:t>core competencies</w:t>
      </w:r>
      <w:r w:rsidR="003B26AE" w:rsidRPr="0087241A">
        <w:rPr>
          <w:rFonts w:ascii="Times New Roman" w:hAnsi="Times New Roman" w:cs="Times New Roman"/>
        </w:rPr>
        <w:t>,</w:t>
      </w:r>
      <w:r w:rsidRPr="0087241A">
        <w:rPr>
          <w:rFonts w:ascii="Times New Roman" w:hAnsi="Times New Roman" w:cs="Times New Roman"/>
        </w:rPr>
        <w:t xml:space="preserve"> as defined by the Council on Social Work Education’s 2015 Educational Policy and Accreditation Standards</w:t>
      </w:r>
      <w:r w:rsidR="003B26AE" w:rsidRPr="0087241A">
        <w:rPr>
          <w:rFonts w:ascii="Times New Roman" w:hAnsi="Times New Roman" w:cs="Times New Roman"/>
        </w:rPr>
        <w:t>, which are the basis of the student learning outcomes in the MSW program</w:t>
      </w:r>
      <w:r w:rsidRPr="0087241A">
        <w:rPr>
          <w:rFonts w:ascii="Times New Roman" w:hAnsi="Times New Roman" w:cs="Times New Roman"/>
        </w:rPr>
        <w:t>:</w:t>
      </w:r>
    </w:p>
    <w:tbl>
      <w:tblPr>
        <w:tblStyle w:val="TableGrid"/>
        <w:tblW w:w="0" w:type="auto"/>
        <w:tblLook w:val="04A0" w:firstRow="1" w:lastRow="0" w:firstColumn="1" w:lastColumn="0" w:noHBand="0" w:noVBand="1"/>
      </w:tblPr>
      <w:tblGrid>
        <w:gridCol w:w="504"/>
        <w:gridCol w:w="571"/>
        <w:gridCol w:w="8275"/>
      </w:tblGrid>
      <w:tr w:rsidR="004424B2" w:rsidRPr="0087241A" w14:paraId="23E400CF" w14:textId="77777777" w:rsidTr="006F4B9D">
        <w:tc>
          <w:tcPr>
            <w:tcW w:w="9350" w:type="dxa"/>
            <w:gridSpan w:val="3"/>
            <w:shd w:val="clear" w:color="auto" w:fill="991B1E"/>
          </w:tcPr>
          <w:p w14:paraId="44199132" w14:textId="12D1746E" w:rsidR="004424B2" w:rsidRPr="0087241A" w:rsidRDefault="004424B2" w:rsidP="004424B2">
            <w:pPr>
              <w:jc w:val="center"/>
              <w:rPr>
                <w:rFonts w:ascii="Times New Roman" w:hAnsi="Times New Roman" w:cs="Times New Roman"/>
                <w:b/>
                <w:color w:val="FFFFFF" w:themeColor="background1"/>
              </w:rPr>
            </w:pPr>
            <w:r w:rsidRPr="0087241A">
              <w:rPr>
                <w:rFonts w:ascii="Times New Roman" w:hAnsi="Times New Roman" w:cs="Times New Roman"/>
                <w:b/>
                <w:color w:val="FFFFFF" w:themeColor="background1"/>
              </w:rPr>
              <w:t>Social Work Core Competencies</w:t>
            </w:r>
          </w:p>
        </w:tc>
      </w:tr>
      <w:tr w:rsidR="004424B2" w:rsidRPr="0087241A" w14:paraId="20AB9158" w14:textId="77777777" w:rsidTr="004424B2">
        <w:tc>
          <w:tcPr>
            <w:tcW w:w="504" w:type="dxa"/>
          </w:tcPr>
          <w:p w14:paraId="7CFFD046" w14:textId="430F31E3" w:rsidR="004424B2" w:rsidRPr="0087241A" w:rsidRDefault="00D1794C" w:rsidP="004424B2">
            <w:pPr>
              <w:jc w:val="center"/>
              <w:rPr>
                <w:rFonts w:ascii="Times New Roman" w:hAnsi="Times New Roman" w:cs="Times New Roman"/>
              </w:rPr>
            </w:pPr>
            <w:r w:rsidRPr="0087241A">
              <w:rPr>
                <w:rFonts w:ascii="Times New Roman" w:hAnsi="Times New Roman" w:cs="Times New Roman"/>
              </w:rPr>
              <w:t>*</w:t>
            </w:r>
          </w:p>
        </w:tc>
        <w:tc>
          <w:tcPr>
            <w:tcW w:w="571" w:type="dxa"/>
          </w:tcPr>
          <w:p w14:paraId="3C567D23" w14:textId="62322D40" w:rsidR="004424B2" w:rsidRPr="0087241A" w:rsidRDefault="004424B2" w:rsidP="004424B2">
            <w:pPr>
              <w:jc w:val="center"/>
              <w:rPr>
                <w:rFonts w:ascii="Times New Roman" w:hAnsi="Times New Roman" w:cs="Times New Roman"/>
              </w:rPr>
            </w:pPr>
            <w:r w:rsidRPr="0087241A">
              <w:rPr>
                <w:rFonts w:ascii="Times New Roman" w:hAnsi="Times New Roman" w:cs="Times New Roman"/>
              </w:rPr>
              <w:t>1</w:t>
            </w:r>
          </w:p>
        </w:tc>
        <w:tc>
          <w:tcPr>
            <w:tcW w:w="8275" w:type="dxa"/>
          </w:tcPr>
          <w:p w14:paraId="7CE60DC7" w14:textId="4924B28D" w:rsidR="004424B2" w:rsidRPr="0087241A" w:rsidRDefault="004424B2" w:rsidP="004424B2">
            <w:pPr>
              <w:rPr>
                <w:rFonts w:ascii="Times New Roman" w:hAnsi="Times New Roman" w:cs="Times New Roman"/>
              </w:rPr>
            </w:pPr>
            <w:r w:rsidRPr="0087241A">
              <w:rPr>
                <w:rFonts w:ascii="Times New Roman" w:hAnsi="Times New Roman" w:cs="Times New Roman"/>
              </w:rPr>
              <w:t>Demonstrate ethical and professional behavior</w:t>
            </w:r>
            <w:r w:rsidR="001C7BA6">
              <w:rPr>
                <w:rFonts w:ascii="Times New Roman" w:hAnsi="Times New Roman" w:cs="Times New Roman"/>
              </w:rPr>
              <w:t>.</w:t>
            </w:r>
          </w:p>
        </w:tc>
      </w:tr>
      <w:tr w:rsidR="004424B2" w:rsidRPr="0087241A" w14:paraId="5BB606C9" w14:textId="77777777" w:rsidTr="004424B2">
        <w:tc>
          <w:tcPr>
            <w:tcW w:w="504" w:type="dxa"/>
          </w:tcPr>
          <w:p w14:paraId="70F38ECB" w14:textId="38F9A4DC" w:rsidR="004424B2" w:rsidRPr="0087241A" w:rsidRDefault="00D1794C" w:rsidP="004424B2">
            <w:pPr>
              <w:jc w:val="center"/>
              <w:rPr>
                <w:rFonts w:ascii="Times New Roman" w:hAnsi="Times New Roman" w:cs="Times New Roman"/>
              </w:rPr>
            </w:pPr>
            <w:r w:rsidRPr="0087241A">
              <w:rPr>
                <w:rFonts w:ascii="Times New Roman" w:hAnsi="Times New Roman" w:cs="Times New Roman"/>
              </w:rPr>
              <w:t>*</w:t>
            </w:r>
          </w:p>
        </w:tc>
        <w:tc>
          <w:tcPr>
            <w:tcW w:w="571" w:type="dxa"/>
          </w:tcPr>
          <w:p w14:paraId="3281BDDD" w14:textId="39FECC43" w:rsidR="004424B2" w:rsidRPr="0087241A" w:rsidRDefault="004424B2" w:rsidP="004424B2">
            <w:pPr>
              <w:jc w:val="center"/>
              <w:rPr>
                <w:rFonts w:ascii="Times New Roman" w:hAnsi="Times New Roman" w:cs="Times New Roman"/>
              </w:rPr>
            </w:pPr>
            <w:r w:rsidRPr="0087241A">
              <w:rPr>
                <w:rFonts w:ascii="Times New Roman" w:hAnsi="Times New Roman" w:cs="Times New Roman"/>
              </w:rPr>
              <w:t>2</w:t>
            </w:r>
          </w:p>
        </w:tc>
        <w:tc>
          <w:tcPr>
            <w:tcW w:w="8275" w:type="dxa"/>
          </w:tcPr>
          <w:p w14:paraId="4AB9F9EE" w14:textId="202EE5F8" w:rsidR="004424B2" w:rsidRPr="0087241A" w:rsidRDefault="004424B2" w:rsidP="004424B2">
            <w:pPr>
              <w:rPr>
                <w:rFonts w:ascii="Times New Roman" w:hAnsi="Times New Roman" w:cs="Times New Roman"/>
              </w:rPr>
            </w:pPr>
            <w:r w:rsidRPr="0087241A">
              <w:rPr>
                <w:rFonts w:ascii="Times New Roman" w:hAnsi="Times New Roman" w:cs="Times New Roman"/>
              </w:rPr>
              <w:t>Engage in diversity and difference in practice</w:t>
            </w:r>
            <w:r w:rsidR="001C7BA6">
              <w:rPr>
                <w:rFonts w:ascii="Times New Roman" w:hAnsi="Times New Roman" w:cs="Times New Roman"/>
              </w:rPr>
              <w:t>.</w:t>
            </w:r>
          </w:p>
        </w:tc>
      </w:tr>
      <w:tr w:rsidR="004424B2" w:rsidRPr="0087241A" w14:paraId="339EA6AE" w14:textId="77777777" w:rsidTr="004424B2">
        <w:tc>
          <w:tcPr>
            <w:tcW w:w="504" w:type="dxa"/>
          </w:tcPr>
          <w:p w14:paraId="712F395D" w14:textId="7E5BC115" w:rsidR="004424B2" w:rsidRPr="0087241A" w:rsidRDefault="004424B2" w:rsidP="004424B2">
            <w:pPr>
              <w:jc w:val="center"/>
              <w:rPr>
                <w:rFonts w:ascii="Times New Roman" w:hAnsi="Times New Roman" w:cs="Times New Roman"/>
              </w:rPr>
            </w:pPr>
          </w:p>
        </w:tc>
        <w:tc>
          <w:tcPr>
            <w:tcW w:w="571" w:type="dxa"/>
          </w:tcPr>
          <w:p w14:paraId="4F88A948" w14:textId="7EEF0246" w:rsidR="004424B2" w:rsidRPr="0087241A" w:rsidRDefault="004424B2" w:rsidP="004424B2">
            <w:pPr>
              <w:jc w:val="center"/>
              <w:rPr>
                <w:rFonts w:ascii="Times New Roman" w:hAnsi="Times New Roman" w:cs="Times New Roman"/>
              </w:rPr>
            </w:pPr>
            <w:r w:rsidRPr="0087241A">
              <w:rPr>
                <w:rFonts w:ascii="Times New Roman" w:hAnsi="Times New Roman" w:cs="Times New Roman"/>
              </w:rPr>
              <w:t>3</w:t>
            </w:r>
          </w:p>
        </w:tc>
        <w:tc>
          <w:tcPr>
            <w:tcW w:w="8275" w:type="dxa"/>
          </w:tcPr>
          <w:p w14:paraId="3BB897A7" w14:textId="3B47EA85" w:rsidR="004424B2" w:rsidRPr="0087241A" w:rsidRDefault="004424B2" w:rsidP="004424B2">
            <w:pPr>
              <w:rPr>
                <w:rFonts w:ascii="Times New Roman" w:hAnsi="Times New Roman" w:cs="Times New Roman"/>
              </w:rPr>
            </w:pPr>
            <w:r w:rsidRPr="0087241A">
              <w:rPr>
                <w:rFonts w:ascii="Times New Roman" w:hAnsi="Times New Roman" w:cs="Times New Roman"/>
              </w:rPr>
              <w:t>Advance human rights and social, economic, and environmental justice</w:t>
            </w:r>
            <w:r w:rsidR="001C7BA6">
              <w:rPr>
                <w:rFonts w:ascii="Times New Roman" w:hAnsi="Times New Roman" w:cs="Times New Roman"/>
              </w:rPr>
              <w:t>.</w:t>
            </w:r>
          </w:p>
        </w:tc>
      </w:tr>
      <w:tr w:rsidR="004424B2" w:rsidRPr="0087241A" w14:paraId="6A0B5CC5" w14:textId="77777777" w:rsidTr="004424B2">
        <w:tc>
          <w:tcPr>
            <w:tcW w:w="504" w:type="dxa"/>
          </w:tcPr>
          <w:p w14:paraId="686D1FD9" w14:textId="39B60807" w:rsidR="004424B2" w:rsidRPr="0087241A" w:rsidRDefault="009827D0" w:rsidP="004424B2">
            <w:pPr>
              <w:jc w:val="center"/>
              <w:rPr>
                <w:rFonts w:ascii="Times New Roman" w:hAnsi="Times New Roman" w:cs="Times New Roman"/>
              </w:rPr>
            </w:pPr>
            <w:r w:rsidRPr="0087241A">
              <w:rPr>
                <w:rFonts w:ascii="Times New Roman" w:hAnsi="Times New Roman" w:cs="Times New Roman"/>
              </w:rPr>
              <w:t>*</w:t>
            </w:r>
          </w:p>
        </w:tc>
        <w:tc>
          <w:tcPr>
            <w:tcW w:w="571" w:type="dxa"/>
          </w:tcPr>
          <w:p w14:paraId="2147332F" w14:textId="323732C3" w:rsidR="004424B2" w:rsidRPr="0087241A" w:rsidRDefault="004424B2" w:rsidP="004424B2">
            <w:pPr>
              <w:jc w:val="center"/>
              <w:rPr>
                <w:rFonts w:ascii="Times New Roman" w:hAnsi="Times New Roman" w:cs="Times New Roman"/>
              </w:rPr>
            </w:pPr>
            <w:r w:rsidRPr="0087241A">
              <w:rPr>
                <w:rFonts w:ascii="Times New Roman" w:hAnsi="Times New Roman" w:cs="Times New Roman"/>
              </w:rPr>
              <w:t>4</w:t>
            </w:r>
          </w:p>
        </w:tc>
        <w:tc>
          <w:tcPr>
            <w:tcW w:w="8275" w:type="dxa"/>
          </w:tcPr>
          <w:p w14:paraId="3D6BC257" w14:textId="2317E6EC" w:rsidR="004424B2" w:rsidRPr="0087241A" w:rsidRDefault="004424B2" w:rsidP="004424B2">
            <w:pPr>
              <w:rPr>
                <w:rFonts w:ascii="Times New Roman" w:hAnsi="Times New Roman" w:cs="Times New Roman"/>
              </w:rPr>
            </w:pPr>
            <w:r w:rsidRPr="0087241A">
              <w:rPr>
                <w:rFonts w:ascii="Times New Roman" w:hAnsi="Times New Roman" w:cs="Times New Roman"/>
              </w:rPr>
              <w:t>Engage in practice-informed research and research-informed practice</w:t>
            </w:r>
            <w:r w:rsidR="001C7BA6">
              <w:rPr>
                <w:rFonts w:ascii="Times New Roman" w:hAnsi="Times New Roman" w:cs="Times New Roman"/>
              </w:rPr>
              <w:t>.</w:t>
            </w:r>
          </w:p>
        </w:tc>
      </w:tr>
      <w:tr w:rsidR="004424B2" w:rsidRPr="0087241A" w14:paraId="08AE4D01" w14:textId="77777777" w:rsidTr="004424B2">
        <w:tc>
          <w:tcPr>
            <w:tcW w:w="504" w:type="dxa"/>
          </w:tcPr>
          <w:p w14:paraId="50F2D140" w14:textId="46B6C6A5" w:rsidR="004424B2" w:rsidRPr="0087241A" w:rsidRDefault="004424B2" w:rsidP="004424B2">
            <w:pPr>
              <w:jc w:val="center"/>
              <w:rPr>
                <w:rFonts w:ascii="Times New Roman" w:hAnsi="Times New Roman" w:cs="Times New Roman"/>
              </w:rPr>
            </w:pPr>
          </w:p>
        </w:tc>
        <w:tc>
          <w:tcPr>
            <w:tcW w:w="571" w:type="dxa"/>
          </w:tcPr>
          <w:p w14:paraId="45A5A979" w14:textId="0AA33C15" w:rsidR="004424B2" w:rsidRPr="0087241A" w:rsidRDefault="004424B2" w:rsidP="004424B2">
            <w:pPr>
              <w:jc w:val="center"/>
              <w:rPr>
                <w:rFonts w:ascii="Times New Roman" w:hAnsi="Times New Roman" w:cs="Times New Roman"/>
              </w:rPr>
            </w:pPr>
            <w:r w:rsidRPr="0087241A">
              <w:rPr>
                <w:rFonts w:ascii="Times New Roman" w:hAnsi="Times New Roman" w:cs="Times New Roman"/>
              </w:rPr>
              <w:t>5</w:t>
            </w:r>
          </w:p>
        </w:tc>
        <w:tc>
          <w:tcPr>
            <w:tcW w:w="8275" w:type="dxa"/>
          </w:tcPr>
          <w:p w14:paraId="0E525C5E" w14:textId="22639470" w:rsidR="004424B2" w:rsidRPr="0087241A" w:rsidRDefault="004424B2" w:rsidP="004424B2">
            <w:pPr>
              <w:rPr>
                <w:rFonts w:ascii="Times New Roman" w:hAnsi="Times New Roman" w:cs="Times New Roman"/>
              </w:rPr>
            </w:pPr>
            <w:r w:rsidRPr="0087241A">
              <w:rPr>
                <w:rFonts w:ascii="Times New Roman" w:hAnsi="Times New Roman" w:cs="Times New Roman"/>
              </w:rPr>
              <w:t>Engage in policy practice</w:t>
            </w:r>
            <w:r w:rsidR="001C7BA6">
              <w:rPr>
                <w:rFonts w:ascii="Times New Roman" w:hAnsi="Times New Roman" w:cs="Times New Roman"/>
              </w:rPr>
              <w:t>.</w:t>
            </w:r>
          </w:p>
        </w:tc>
      </w:tr>
      <w:tr w:rsidR="004424B2" w:rsidRPr="0087241A" w14:paraId="535B06FD" w14:textId="77777777" w:rsidTr="004424B2">
        <w:tc>
          <w:tcPr>
            <w:tcW w:w="504" w:type="dxa"/>
          </w:tcPr>
          <w:p w14:paraId="21CCE473" w14:textId="11948878" w:rsidR="004424B2" w:rsidRPr="0087241A" w:rsidRDefault="004424B2" w:rsidP="004424B2">
            <w:pPr>
              <w:jc w:val="center"/>
              <w:rPr>
                <w:rFonts w:ascii="Times New Roman" w:hAnsi="Times New Roman" w:cs="Times New Roman"/>
              </w:rPr>
            </w:pPr>
          </w:p>
        </w:tc>
        <w:tc>
          <w:tcPr>
            <w:tcW w:w="571" w:type="dxa"/>
          </w:tcPr>
          <w:p w14:paraId="40E7AE13" w14:textId="3344B1EB" w:rsidR="004424B2" w:rsidRPr="0087241A" w:rsidRDefault="004424B2" w:rsidP="004424B2">
            <w:pPr>
              <w:jc w:val="center"/>
              <w:rPr>
                <w:rFonts w:ascii="Times New Roman" w:hAnsi="Times New Roman" w:cs="Times New Roman"/>
              </w:rPr>
            </w:pPr>
            <w:r w:rsidRPr="0087241A">
              <w:rPr>
                <w:rFonts w:ascii="Times New Roman" w:hAnsi="Times New Roman" w:cs="Times New Roman"/>
              </w:rPr>
              <w:t>6</w:t>
            </w:r>
          </w:p>
        </w:tc>
        <w:tc>
          <w:tcPr>
            <w:tcW w:w="8275" w:type="dxa"/>
          </w:tcPr>
          <w:p w14:paraId="4C64D563" w14:textId="31AC1101" w:rsidR="004424B2" w:rsidRPr="0087241A" w:rsidRDefault="004424B2" w:rsidP="004424B2">
            <w:pPr>
              <w:rPr>
                <w:rFonts w:ascii="Times New Roman" w:hAnsi="Times New Roman" w:cs="Times New Roman"/>
              </w:rPr>
            </w:pPr>
            <w:r w:rsidRPr="0087241A">
              <w:rPr>
                <w:rFonts w:ascii="Times New Roman" w:hAnsi="Times New Roman" w:cs="Times New Roman"/>
              </w:rPr>
              <w:t>Engage with individuals, families, groups, organizations, and communities</w:t>
            </w:r>
            <w:r w:rsidR="001C7BA6">
              <w:rPr>
                <w:rFonts w:ascii="Times New Roman" w:hAnsi="Times New Roman" w:cs="Times New Roman"/>
              </w:rPr>
              <w:t>.</w:t>
            </w:r>
          </w:p>
        </w:tc>
      </w:tr>
      <w:tr w:rsidR="004424B2" w:rsidRPr="0087241A" w14:paraId="6DD2750F" w14:textId="77777777" w:rsidTr="004424B2">
        <w:tc>
          <w:tcPr>
            <w:tcW w:w="504" w:type="dxa"/>
          </w:tcPr>
          <w:p w14:paraId="6627F173" w14:textId="0A4421F0" w:rsidR="004424B2" w:rsidRPr="0087241A" w:rsidRDefault="004424B2" w:rsidP="004424B2">
            <w:pPr>
              <w:jc w:val="center"/>
              <w:rPr>
                <w:rFonts w:ascii="Times New Roman" w:hAnsi="Times New Roman" w:cs="Times New Roman"/>
              </w:rPr>
            </w:pPr>
          </w:p>
        </w:tc>
        <w:tc>
          <w:tcPr>
            <w:tcW w:w="571" w:type="dxa"/>
          </w:tcPr>
          <w:p w14:paraId="189B5470" w14:textId="6D6A585D" w:rsidR="004424B2" w:rsidRPr="0087241A" w:rsidRDefault="004424B2" w:rsidP="004424B2">
            <w:pPr>
              <w:jc w:val="center"/>
              <w:rPr>
                <w:rFonts w:ascii="Times New Roman" w:hAnsi="Times New Roman" w:cs="Times New Roman"/>
              </w:rPr>
            </w:pPr>
            <w:r w:rsidRPr="0087241A">
              <w:rPr>
                <w:rFonts w:ascii="Times New Roman" w:hAnsi="Times New Roman" w:cs="Times New Roman"/>
              </w:rPr>
              <w:t>7</w:t>
            </w:r>
          </w:p>
        </w:tc>
        <w:tc>
          <w:tcPr>
            <w:tcW w:w="8275" w:type="dxa"/>
          </w:tcPr>
          <w:p w14:paraId="2566A4F1" w14:textId="72077751" w:rsidR="004424B2" w:rsidRPr="0087241A" w:rsidRDefault="004424B2" w:rsidP="004424B2">
            <w:pPr>
              <w:rPr>
                <w:rFonts w:ascii="Times New Roman" w:hAnsi="Times New Roman" w:cs="Times New Roman"/>
              </w:rPr>
            </w:pPr>
            <w:r w:rsidRPr="0087241A">
              <w:rPr>
                <w:rFonts w:ascii="Times New Roman" w:hAnsi="Times New Roman" w:cs="Times New Roman"/>
              </w:rPr>
              <w:t>Assess individuals, families, groups, organizations, and communities</w:t>
            </w:r>
            <w:r w:rsidR="001C7BA6">
              <w:rPr>
                <w:rFonts w:ascii="Times New Roman" w:hAnsi="Times New Roman" w:cs="Times New Roman"/>
              </w:rPr>
              <w:t>.</w:t>
            </w:r>
          </w:p>
        </w:tc>
      </w:tr>
      <w:tr w:rsidR="004424B2" w:rsidRPr="0087241A" w14:paraId="4FAAE3FC" w14:textId="77777777" w:rsidTr="004424B2">
        <w:tc>
          <w:tcPr>
            <w:tcW w:w="504" w:type="dxa"/>
          </w:tcPr>
          <w:p w14:paraId="366584C1" w14:textId="60F65A43" w:rsidR="004424B2" w:rsidRPr="0087241A" w:rsidRDefault="00D1794C" w:rsidP="004424B2">
            <w:pPr>
              <w:jc w:val="center"/>
              <w:rPr>
                <w:rFonts w:ascii="Times New Roman" w:hAnsi="Times New Roman" w:cs="Times New Roman"/>
              </w:rPr>
            </w:pPr>
            <w:r w:rsidRPr="0087241A">
              <w:rPr>
                <w:rFonts w:ascii="Times New Roman" w:hAnsi="Times New Roman" w:cs="Times New Roman"/>
              </w:rPr>
              <w:t>*</w:t>
            </w:r>
          </w:p>
        </w:tc>
        <w:tc>
          <w:tcPr>
            <w:tcW w:w="571" w:type="dxa"/>
          </w:tcPr>
          <w:p w14:paraId="135EB839" w14:textId="23CCD961" w:rsidR="004424B2" w:rsidRPr="0087241A" w:rsidRDefault="004424B2" w:rsidP="004424B2">
            <w:pPr>
              <w:jc w:val="center"/>
              <w:rPr>
                <w:rFonts w:ascii="Times New Roman" w:hAnsi="Times New Roman" w:cs="Times New Roman"/>
              </w:rPr>
            </w:pPr>
            <w:r w:rsidRPr="0087241A">
              <w:rPr>
                <w:rFonts w:ascii="Times New Roman" w:hAnsi="Times New Roman" w:cs="Times New Roman"/>
              </w:rPr>
              <w:t>8</w:t>
            </w:r>
          </w:p>
        </w:tc>
        <w:tc>
          <w:tcPr>
            <w:tcW w:w="8275" w:type="dxa"/>
          </w:tcPr>
          <w:p w14:paraId="6FA2B29B" w14:textId="0B077768" w:rsidR="004424B2" w:rsidRPr="0087241A" w:rsidRDefault="004424B2" w:rsidP="004424B2">
            <w:pPr>
              <w:rPr>
                <w:rFonts w:ascii="Times New Roman" w:hAnsi="Times New Roman" w:cs="Times New Roman"/>
              </w:rPr>
            </w:pPr>
            <w:r w:rsidRPr="0087241A">
              <w:rPr>
                <w:rFonts w:ascii="Times New Roman" w:hAnsi="Times New Roman" w:cs="Times New Roman"/>
              </w:rPr>
              <w:t>Intervene with individuals, families, groups, organizations, and communities</w:t>
            </w:r>
            <w:r w:rsidR="001C7BA6">
              <w:rPr>
                <w:rFonts w:ascii="Times New Roman" w:hAnsi="Times New Roman" w:cs="Times New Roman"/>
              </w:rPr>
              <w:t>.</w:t>
            </w:r>
          </w:p>
        </w:tc>
      </w:tr>
      <w:tr w:rsidR="004424B2" w:rsidRPr="0087241A" w14:paraId="0BAB87F6" w14:textId="77777777" w:rsidTr="004424B2">
        <w:tc>
          <w:tcPr>
            <w:tcW w:w="504" w:type="dxa"/>
          </w:tcPr>
          <w:p w14:paraId="5843AF10" w14:textId="175EB595" w:rsidR="004424B2" w:rsidRPr="0087241A" w:rsidRDefault="009827D0" w:rsidP="004424B2">
            <w:pPr>
              <w:jc w:val="center"/>
              <w:rPr>
                <w:rFonts w:ascii="Times New Roman" w:hAnsi="Times New Roman" w:cs="Times New Roman"/>
              </w:rPr>
            </w:pPr>
            <w:r w:rsidRPr="0087241A">
              <w:rPr>
                <w:rFonts w:ascii="Times New Roman" w:hAnsi="Times New Roman" w:cs="Times New Roman"/>
              </w:rPr>
              <w:t>*</w:t>
            </w:r>
          </w:p>
        </w:tc>
        <w:tc>
          <w:tcPr>
            <w:tcW w:w="571" w:type="dxa"/>
          </w:tcPr>
          <w:p w14:paraId="05468CB3" w14:textId="04BC1FCE" w:rsidR="004424B2" w:rsidRPr="0087241A" w:rsidRDefault="004424B2" w:rsidP="004424B2">
            <w:pPr>
              <w:jc w:val="center"/>
              <w:rPr>
                <w:rFonts w:ascii="Times New Roman" w:hAnsi="Times New Roman" w:cs="Times New Roman"/>
              </w:rPr>
            </w:pPr>
            <w:r w:rsidRPr="0087241A">
              <w:rPr>
                <w:rFonts w:ascii="Times New Roman" w:hAnsi="Times New Roman" w:cs="Times New Roman"/>
              </w:rPr>
              <w:t>9</w:t>
            </w:r>
          </w:p>
        </w:tc>
        <w:tc>
          <w:tcPr>
            <w:tcW w:w="8275" w:type="dxa"/>
          </w:tcPr>
          <w:p w14:paraId="379FE1F0" w14:textId="19C55AA4" w:rsidR="004424B2" w:rsidRPr="0087241A" w:rsidRDefault="004424B2" w:rsidP="004424B2">
            <w:pPr>
              <w:rPr>
                <w:rFonts w:ascii="Times New Roman" w:hAnsi="Times New Roman" w:cs="Times New Roman"/>
              </w:rPr>
            </w:pPr>
            <w:r w:rsidRPr="0087241A">
              <w:rPr>
                <w:rFonts w:ascii="Times New Roman" w:hAnsi="Times New Roman" w:cs="Times New Roman"/>
              </w:rPr>
              <w:t>Evaluate practice with individuals, families, groups, organizations, and communities</w:t>
            </w:r>
            <w:r w:rsidR="001C7BA6">
              <w:rPr>
                <w:rFonts w:ascii="Times New Roman" w:hAnsi="Times New Roman" w:cs="Times New Roman"/>
              </w:rPr>
              <w:t>.</w:t>
            </w:r>
          </w:p>
        </w:tc>
      </w:tr>
    </w:tbl>
    <w:p w14:paraId="4950F9D0" w14:textId="4BF96F0C" w:rsidR="007D3B8A" w:rsidRPr="0087241A" w:rsidRDefault="004424B2" w:rsidP="004424B2">
      <w:pPr>
        <w:rPr>
          <w:rFonts w:ascii="Times New Roman" w:hAnsi="Times New Roman" w:cs="Times New Roman"/>
        </w:rPr>
      </w:pPr>
      <w:r w:rsidRPr="0087241A">
        <w:rPr>
          <w:rFonts w:ascii="Times New Roman" w:hAnsi="Times New Roman" w:cs="Times New Roman"/>
          <w:i/>
        </w:rPr>
        <w:t>* Highlighted in this course</w:t>
      </w:r>
    </w:p>
    <w:p w14:paraId="4FF07853" w14:textId="163C94DD" w:rsidR="004424B2" w:rsidRDefault="004424B2" w:rsidP="004424B2">
      <w:pPr>
        <w:rPr>
          <w:rFonts w:ascii="Times New Roman" w:hAnsi="Times New Roman" w:cs="Times New Roman"/>
        </w:rPr>
      </w:pPr>
      <w:r w:rsidRPr="0087241A">
        <w:rPr>
          <w:rFonts w:ascii="Times New Roman" w:hAnsi="Times New Roman" w:cs="Times New Roman"/>
        </w:rPr>
        <w:t xml:space="preserve">See </w:t>
      </w:r>
      <w:r w:rsidRPr="0087241A">
        <w:rPr>
          <w:rFonts w:ascii="Times New Roman" w:hAnsi="Times New Roman" w:cs="Times New Roman"/>
          <w:b/>
          <w:color w:val="991B1E"/>
        </w:rPr>
        <w:t>Appendix A</w:t>
      </w:r>
      <w:r w:rsidRPr="0087241A">
        <w:rPr>
          <w:rFonts w:ascii="Times New Roman" w:hAnsi="Times New Roman" w:cs="Times New Roman"/>
        </w:rPr>
        <w:t xml:space="preserve"> for a</w:t>
      </w:r>
      <w:r w:rsidR="003B26AE" w:rsidRPr="0087241A">
        <w:rPr>
          <w:rFonts w:ascii="Times New Roman" w:hAnsi="Times New Roman" w:cs="Times New Roman"/>
        </w:rPr>
        <w:t xml:space="preserve">n expanded </w:t>
      </w:r>
      <w:r w:rsidRPr="0087241A">
        <w:rPr>
          <w:rFonts w:ascii="Times New Roman" w:hAnsi="Times New Roman" w:cs="Times New Roman"/>
        </w:rPr>
        <w:t xml:space="preserve">table, which </w:t>
      </w:r>
      <w:r w:rsidR="003B26AE" w:rsidRPr="0087241A">
        <w:rPr>
          <w:rFonts w:ascii="Times New Roman" w:hAnsi="Times New Roman" w:cs="Times New Roman"/>
        </w:rPr>
        <w:t xml:space="preserve">details </w:t>
      </w:r>
      <w:r w:rsidRPr="0087241A">
        <w:rPr>
          <w:rFonts w:ascii="Times New Roman" w:hAnsi="Times New Roman" w:cs="Times New Roman"/>
        </w:rPr>
        <w:t xml:space="preserve">the competencies </w:t>
      </w:r>
      <w:r w:rsidR="003B26AE" w:rsidRPr="0087241A">
        <w:rPr>
          <w:rFonts w:ascii="Times New Roman" w:hAnsi="Times New Roman" w:cs="Times New Roman"/>
        </w:rPr>
        <w:t xml:space="preserve">and dimensions of competence </w:t>
      </w:r>
      <w:r w:rsidRPr="0087241A">
        <w:rPr>
          <w:rFonts w:ascii="Times New Roman" w:hAnsi="Times New Roman" w:cs="Times New Roman"/>
        </w:rPr>
        <w:t>highlighted in this course</w:t>
      </w:r>
      <w:r w:rsidR="003B26AE" w:rsidRPr="0087241A">
        <w:rPr>
          <w:rFonts w:ascii="Times New Roman" w:hAnsi="Times New Roman" w:cs="Times New Roman"/>
        </w:rPr>
        <w:t>.</w:t>
      </w:r>
      <w:r w:rsidR="001C7BA6">
        <w:rPr>
          <w:rFonts w:ascii="Times New Roman" w:hAnsi="Times New Roman" w:cs="Times New Roman"/>
        </w:rPr>
        <w:t xml:space="preserve"> </w:t>
      </w:r>
      <w:r w:rsidR="003B26AE" w:rsidRPr="0087241A">
        <w:rPr>
          <w:rFonts w:ascii="Times New Roman" w:hAnsi="Times New Roman" w:cs="Times New Roman"/>
        </w:rPr>
        <w:t xml:space="preserve">The table also shows </w:t>
      </w:r>
      <w:r w:rsidRPr="0087241A">
        <w:rPr>
          <w:rFonts w:ascii="Times New Roman" w:hAnsi="Times New Roman" w:cs="Times New Roman"/>
        </w:rPr>
        <w:t xml:space="preserve">the </w:t>
      </w:r>
      <w:r w:rsidR="003B26AE" w:rsidRPr="0087241A">
        <w:rPr>
          <w:rFonts w:ascii="Times New Roman" w:hAnsi="Times New Roman" w:cs="Times New Roman"/>
        </w:rPr>
        <w:t xml:space="preserve">course objective(s), behaviors/indicators of competence, and course content and assignments </w:t>
      </w:r>
      <w:r w:rsidRPr="0087241A">
        <w:rPr>
          <w:rFonts w:ascii="Times New Roman" w:hAnsi="Times New Roman" w:cs="Times New Roman"/>
        </w:rPr>
        <w:t xml:space="preserve">related </w:t>
      </w:r>
      <w:r w:rsidR="003B26AE" w:rsidRPr="0087241A">
        <w:rPr>
          <w:rFonts w:ascii="Times New Roman" w:hAnsi="Times New Roman" w:cs="Times New Roman"/>
        </w:rPr>
        <w:t xml:space="preserve">to each competency highlighted in the course. </w:t>
      </w:r>
    </w:p>
    <w:p w14:paraId="0B0F0920" w14:textId="5478F34B" w:rsidR="00F70E4C" w:rsidRPr="0087241A" w:rsidRDefault="00F70E4C" w:rsidP="00C2385B">
      <w:pPr>
        <w:keepNext/>
        <w:spacing w:after="0" w:line="240" w:lineRule="auto"/>
        <w:rPr>
          <w:rFonts w:ascii="Times New Roman" w:hAnsi="Times New Roman" w:cs="Times New Roman"/>
        </w:rPr>
      </w:pPr>
      <w:r w:rsidRPr="0087241A">
        <w:rPr>
          <w:rFonts w:ascii="Times New Roman" w:hAnsi="Times New Roman" w:cs="Times New Roman"/>
          <w:b/>
          <w:color w:val="991B1E"/>
        </w:rPr>
        <w:lastRenderedPageBreak/>
        <w:t>Course Assignments, Due Dates, and Grading</w:t>
      </w:r>
    </w:p>
    <w:tbl>
      <w:tblPr>
        <w:tblStyle w:val="TableGrid"/>
        <w:tblW w:w="0" w:type="auto"/>
        <w:tblLook w:val="04A0" w:firstRow="1" w:lastRow="0" w:firstColumn="1" w:lastColumn="0" w:noHBand="0" w:noVBand="1"/>
      </w:tblPr>
      <w:tblGrid>
        <w:gridCol w:w="5575"/>
        <w:gridCol w:w="1890"/>
        <w:gridCol w:w="1885"/>
      </w:tblGrid>
      <w:tr w:rsidR="00F70E4C" w:rsidRPr="0087241A" w14:paraId="5FB19679" w14:textId="77777777" w:rsidTr="0087241A">
        <w:tc>
          <w:tcPr>
            <w:tcW w:w="5575" w:type="dxa"/>
            <w:shd w:val="clear" w:color="auto" w:fill="800604"/>
          </w:tcPr>
          <w:p w14:paraId="39713952" w14:textId="137D0C95" w:rsidR="00F70E4C" w:rsidRPr="0087241A" w:rsidRDefault="00F70E4C" w:rsidP="00A53478">
            <w:pPr>
              <w:jc w:val="center"/>
              <w:rPr>
                <w:rFonts w:ascii="Times New Roman" w:hAnsi="Times New Roman" w:cs="Times New Roman"/>
                <w:b/>
                <w:color w:val="FFFFFF" w:themeColor="background1"/>
              </w:rPr>
            </w:pPr>
            <w:r w:rsidRPr="0087241A">
              <w:rPr>
                <w:rFonts w:ascii="Times New Roman" w:hAnsi="Times New Roman" w:cs="Times New Roman"/>
                <w:b/>
                <w:color w:val="FFFFFF" w:themeColor="background1"/>
              </w:rPr>
              <w:t>Assignment</w:t>
            </w:r>
          </w:p>
        </w:tc>
        <w:tc>
          <w:tcPr>
            <w:tcW w:w="1890" w:type="dxa"/>
            <w:shd w:val="clear" w:color="auto" w:fill="800604"/>
          </w:tcPr>
          <w:p w14:paraId="47B0BFD4" w14:textId="14B9FD09" w:rsidR="00F70E4C" w:rsidRPr="0087241A" w:rsidRDefault="00F70E4C" w:rsidP="00A53478">
            <w:pPr>
              <w:jc w:val="center"/>
              <w:rPr>
                <w:rFonts w:ascii="Times New Roman" w:hAnsi="Times New Roman" w:cs="Times New Roman"/>
                <w:b/>
                <w:color w:val="FFFFFF" w:themeColor="background1"/>
              </w:rPr>
            </w:pPr>
            <w:r w:rsidRPr="0087241A">
              <w:rPr>
                <w:rFonts w:ascii="Times New Roman" w:hAnsi="Times New Roman" w:cs="Times New Roman"/>
                <w:b/>
                <w:color w:val="FFFFFF" w:themeColor="background1"/>
              </w:rPr>
              <w:t>Due Date</w:t>
            </w:r>
          </w:p>
        </w:tc>
        <w:tc>
          <w:tcPr>
            <w:tcW w:w="1885" w:type="dxa"/>
            <w:shd w:val="clear" w:color="auto" w:fill="800604"/>
          </w:tcPr>
          <w:p w14:paraId="62BBF4F7" w14:textId="3F6C07ED" w:rsidR="00F70E4C" w:rsidRPr="0087241A" w:rsidRDefault="00F70E4C" w:rsidP="00A53478">
            <w:pPr>
              <w:jc w:val="center"/>
              <w:rPr>
                <w:rFonts w:ascii="Times New Roman" w:hAnsi="Times New Roman" w:cs="Times New Roman"/>
                <w:b/>
                <w:color w:val="FFFFFF" w:themeColor="background1"/>
              </w:rPr>
            </w:pPr>
            <w:r w:rsidRPr="0087241A">
              <w:rPr>
                <w:rFonts w:ascii="Times New Roman" w:hAnsi="Times New Roman" w:cs="Times New Roman"/>
                <w:b/>
                <w:color w:val="FFFFFF" w:themeColor="background1"/>
              </w:rPr>
              <w:t>% of Final Grade</w:t>
            </w:r>
          </w:p>
        </w:tc>
      </w:tr>
      <w:tr w:rsidR="00F70E4C" w:rsidRPr="0087241A" w14:paraId="0FEB8CD9" w14:textId="77777777" w:rsidTr="00F70E4C">
        <w:tc>
          <w:tcPr>
            <w:tcW w:w="5575" w:type="dxa"/>
          </w:tcPr>
          <w:p w14:paraId="3AE68BA1" w14:textId="50D064FE" w:rsidR="00F70E4C" w:rsidRPr="0087241A" w:rsidRDefault="00D1794C" w:rsidP="00A53478">
            <w:pPr>
              <w:rPr>
                <w:rFonts w:ascii="Times New Roman" w:hAnsi="Times New Roman" w:cs="Times New Roman"/>
              </w:rPr>
            </w:pPr>
            <w:r w:rsidRPr="0087241A">
              <w:rPr>
                <w:rFonts w:ascii="Times New Roman" w:hAnsi="Times New Roman" w:cs="Times New Roman"/>
                <w:b/>
                <w:bCs/>
              </w:rPr>
              <w:t xml:space="preserve">Assignment </w:t>
            </w:r>
            <w:r w:rsidR="0087241A" w:rsidRPr="0087241A">
              <w:rPr>
                <w:rFonts w:ascii="Times New Roman" w:hAnsi="Times New Roman" w:cs="Times New Roman"/>
                <w:b/>
                <w:bCs/>
              </w:rPr>
              <w:t xml:space="preserve">1: </w:t>
            </w:r>
            <w:r w:rsidR="00032701" w:rsidRPr="0087241A">
              <w:rPr>
                <w:rFonts w:ascii="Times New Roman" w:hAnsi="Times New Roman" w:cs="Times New Roman"/>
                <w:b/>
                <w:bCs/>
              </w:rPr>
              <w:t>Evidence</w:t>
            </w:r>
            <w:r w:rsidR="00043ABD" w:rsidRPr="0087241A">
              <w:rPr>
                <w:rFonts w:ascii="Times New Roman" w:hAnsi="Times New Roman" w:cs="Times New Roman"/>
                <w:b/>
                <w:bCs/>
              </w:rPr>
              <w:t>-</w:t>
            </w:r>
            <w:r w:rsidR="00032701" w:rsidRPr="0087241A">
              <w:rPr>
                <w:rFonts w:ascii="Times New Roman" w:hAnsi="Times New Roman" w:cs="Times New Roman"/>
                <w:b/>
                <w:bCs/>
              </w:rPr>
              <w:t>Based Intervention/Adaptation</w:t>
            </w:r>
            <w:r w:rsidR="001C7BA6">
              <w:rPr>
                <w:rFonts w:ascii="Times New Roman" w:hAnsi="Times New Roman" w:cs="Times New Roman"/>
                <w:b/>
                <w:bCs/>
              </w:rPr>
              <w:t xml:space="preserve"> </w:t>
            </w:r>
          </w:p>
        </w:tc>
        <w:tc>
          <w:tcPr>
            <w:tcW w:w="1890" w:type="dxa"/>
          </w:tcPr>
          <w:p w14:paraId="15D3ABA1" w14:textId="77777777" w:rsidR="00D1794C" w:rsidRPr="0087241A" w:rsidRDefault="00D1794C" w:rsidP="00A53478">
            <w:pPr>
              <w:jc w:val="center"/>
              <w:rPr>
                <w:rFonts w:ascii="Times New Roman" w:hAnsi="Times New Roman" w:cs="Times New Roman"/>
              </w:rPr>
            </w:pPr>
            <w:r w:rsidRPr="0087241A">
              <w:rPr>
                <w:rFonts w:ascii="Times New Roman" w:hAnsi="Times New Roman" w:cs="Times New Roman"/>
              </w:rPr>
              <w:t>Unit 5</w:t>
            </w:r>
          </w:p>
          <w:p w14:paraId="39877A01" w14:textId="77777777" w:rsidR="00F70E4C" w:rsidRPr="0087241A" w:rsidRDefault="00F70E4C" w:rsidP="00A53478">
            <w:pPr>
              <w:jc w:val="center"/>
              <w:rPr>
                <w:rFonts w:ascii="Times New Roman" w:hAnsi="Times New Roman" w:cs="Times New Roman"/>
              </w:rPr>
            </w:pPr>
          </w:p>
        </w:tc>
        <w:tc>
          <w:tcPr>
            <w:tcW w:w="1885" w:type="dxa"/>
          </w:tcPr>
          <w:p w14:paraId="1D603C07" w14:textId="65CEF845" w:rsidR="00F70E4C" w:rsidRPr="0087241A" w:rsidRDefault="00D1794C" w:rsidP="00A53478">
            <w:pPr>
              <w:jc w:val="center"/>
              <w:rPr>
                <w:rFonts w:ascii="Times New Roman" w:hAnsi="Times New Roman" w:cs="Times New Roman"/>
              </w:rPr>
            </w:pPr>
            <w:r w:rsidRPr="0087241A">
              <w:rPr>
                <w:rFonts w:ascii="Times New Roman" w:hAnsi="Times New Roman" w:cs="Times New Roman"/>
              </w:rPr>
              <w:t>25%</w:t>
            </w:r>
          </w:p>
        </w:tc>
      </w:tr>
      <w:tr w:rsidR="00F70E4C" w:rsidRPr="0087241A" w14:paraId="2900E2D7" w14:textId="77777777" w:rsidTr="00F70E4C">
        <w:tc>
          <w:tcPr>
            <w:tcW w:w="5575" w:type="dxa"/>
          </w:tcPr>
          <w:p w14:paraId="5A870C10" w14:textId="3C127E8B" w:rsidR="00F70E4C" w:rsidRPr="0087241A" w:rsidRDefault="00D1794C" w:rsidP="00A53478">
            <w:pPr>
              <w:rPr>
                <w:rFonts w:ascii="Times New Roman" w:hAnsi="Times New Roman" w:cs="Times New Roman"/>
              </w:rPr>
            </w:pPr>
            <w:r w:rsidRPr="0087241A">
              <w:rPr>
                <w:rFonts w:ascii="Times New Roman" w:hAnsi="Times New Roman" w:cs="Times New Roman"/>
                <w:b/>
              </w:rPr>
              <w:t>Assignment 2</w:t>
            </w:r>
            <w:r w:rsidR="00032701" w:rsidRPr="0087241A">
              <w:rPr>
                <w:rFonts w:ascii="Times New Roman" w:hAnsi="Times New Roman" w:cs="Times New Roman"/>
                <w:b/>
              </w:rPr>
              <w:t>:</w:t>
            </w:r>
            <w:r w:rsidR="001C7BA6">
              <w:rPr>
                <w:rFonts w:ascii="Times New Roman" w:hAnsi="Times New Roman" w:cs="Times New Roman"/>
                <w:b/>
              </w:rPr>
              <w:t xml:space="preserve"> </w:t>
            </w:r>
            <w:r w:rsidR="00032701" w:rsidRPr="0087241A">
              <w:rPr>
                <w:rFonts w:ascii="Times New Roman" w:hAnsi="Times New Roman" w:cs="Times New Roman"/>
                <w:b/>
              </w:rPr>
              <w:t>Quiz</w:t>
            </w:r>
            <w:r w:rsidR="00025D29">
              <w:rPr>
                <w:rFonts w:ascii="Times New Roman" w:hAnsi="Times New Roman" w:cs="Times New Roman"/>
                <w:b/>
              </w:rPr>
              <w:t>zes</w:t>
            </w:r>
          </w:p>
        </w:tc>
        <w:tc>
          <w:tcPr>
            <w:tcW w:w="1890" w:type="dxa"/>
          </w:tcPr>
          <w:p w14:paraId="5A4F8E8E" w14:textId="7E5AE224" w:rsidR="00F70E4C" w:rsidRDefault="00032701" w:rsidP="00A53478">
            <w:pPr>
              <w:jc w:val="center"/>
              <w:rPr>
                <w:rFonts w:ascii="Times New Roman" w:hAnsi="Times New Roman" w:cs="Times New Roman"/>
              </w:rPr>
            </w:pPr>
            <w:r w:rsidRPr="0087241A">
              <w:rPr>
                <w:rFonts w:ascii="Times New Roman" w:hAnsi="Times New Roman" w:cs="Times New Roman"/>
              </w:rPr>
              <w:t xml:space="preserve">Unit </w:t>
            </w:r>
            <w:r w:rsidR="00F36D3E">
              <w:rPr>
                <w:rFonts w:ascii="Times New Roman" w:hAnsi="Times New Roman" w:cs="Times New Roman"/>
              </w:rPr>
              <w:t>2&amp;</w:t>
            </w:r>
            <w:bookmarkStart w:id="0" w:name="_GoBack"/>
            <w:bookmarkEnd w:id="0"/>
            <w:r w:rsidR="00025D29">
              <w:rPr>
                <w:rFonts w:ascii="Times New Roman" w:hAnsi="Times New Roman" w:cs="Times New Roman"/>
              </w:rPr>
              <w:t>3</w:t>
            </w:r>
          </w:p>
          <w:p w14:paraId="6573D6EA" w14:textId="77777777" w:rsidR="00025D29" w:rsidRDefault="00025D29" w:rsidP="00A53478">
            <w:pPr>
              <w:jc w:val="center"/>
              <w:rPr>
                <w:rFonts w:ascii="Times New Roman" w:hAnsi="Times New Roman" w:cs="Times New Roman"/>
              </w:rPr>
            </w:pPr>
            <w:r>
              <w:rPr>
                <w:rFonts w:ascii="Times New Roman" w:hAnsi="Times New Roman" w:cs="Times New Roman"/>
              </w:rPr>
              <w:t>Unit 7</w:t>
            </w:r>
          </w:p>
          <w:p w14:paraId="09E6BA9A" w14:textId="58614571" w:rsidR="00025D29" w:rsidRPr="0087241A" w:rsidRDefault="00025D29" w:rsidP="00A53478">
            <w:pPr>
              <w:jc w:val="center"/>
              <w:rPr>
                <w:rFonts w:ascii="Times New Roman" w:hAnsi="Times New Roman" w:cs="Times New Roman"/>
              </w:rPr>
            </w:pPr>
            <w:r>
              <w:rPr>
                <w:rFonts w:ascii="Times New Roman" w:hAnsi="Times New Roman" w:cs="Times New Roman"/>
              </w:rPr>
              <w:t xml:space="preserve">Unit 10 </w:t>
            </w:r>
          </w:p>
        </w:tc>
        <w:tc>
          <w:tcPr>
            <w:tcW w:w="1885" w:type="dxa"/>
          </w:tcPr>
          <w:p w14:paraId="2A80F9D1" w14:textId="77777777" w:rsidR="00F70E4C" w:rsidRDefault="00025D29" w:rsidP="00A53478">
            <w:pPr>
              <w:jc w:val="center"/>
              <w:rPr>
                <w:rFonts w:ascii="Times New Roman" w:hAnsi="Times New Roman" w:cs="Times New Roman"/>
              </w:rPr>
            </w:pPr>
            <w:r>
              <w:rPr>
                <w:rFonts w:ascii="Times New Roman" w:hAnsi="Times New Roman" w:cs="Times New Roman"/>
              </w:rPr>
              <w:t>10%</w:t>
            </w:r>
          </w:p>
          <w:p w14:paraId="4E145D44" w14:textId="77777777" w:rsidR="00025D29" w:rsidRDefault="00025D29" w:rsidP="00A53478">
            <w:pPr>
              <w:jc w:val="center"/>
              <w:rPr>
                <w:rFonts w:ascii="Times New Roman" w:hAnsi="Times New Roman" w:cs="Times New Roman"/>
              </w:rPr>
            </w:pPr>
            <w:r>
              <w:rPr>
                <w:rFonts w:ascii="Times New Roman" w:hAnsi="Times New Roman" w:cs="Times New Roman"/>
              </w:rPr>
              <w:t>10%</w:t>
            </w:r>
          </w:p>
          <w:p w14:paraId="739151ED" w14:textId="7B9E052A" w:rsidR="00025D29" w:rsidRPr="0087241A" w:rsidRDefault="00025D29" w:rsidP="00A53478">
            <w:pPr>
              <w:jc w:val="center"/>
              <w:rPr>
                <w:rFonts w:ascii="Times New Roman" w:hAnsi="Times New Roman" w:cs="Times New Roman"/>
              </w:rPr>
            </w:pPr>
            <w:r>
              <w:rPr>
                <w:rFonts w:ascii="Times New Roman" w:hAnsi="Times New Roman" w:cs="Times New Roman"/>
              </w:rPr>
              <w:t>15%</w:t>
            </w:r>
          </w:p>
        </w:tc>
      </w:tr>
      <w:tr w:rsidR="00F70E4C" w:rsidRPr="0087241A" w14:paraId="0AA58BC1" w14:textId="77777777" w:rsidTr="00A53478">
        <w:trPr>
          <w:trHeight w:val="233"/>
        </w:trPr>
        <w:tc>
          <w:tcPr>
            <w:tcW w:w="5575" w:type="dxa"/>
          </w:tcPr>
          <w:p w14:paraId="220B21C2" w14:textId="5E2BE309" w:rsidR="00F70E4C" w:rsidRPr="00B758E9" w:rsidRDefault="00D1794C" w:rsidP="00A53478">
            <w:pPr>
              <w:rPr>
                <w:rFonts w:ascii="Times New Roman" w:hAnsi="Times New Roman" w:cs="Times New Roman"/>
                <w:b/>
                <w:bCs/>
              </w:rPr>
            </w:pPr>
            <w:r w:rsidRPr="0087241A">
              <w:rPr>
                <w:rFonts w:ascii="Times New Roman" w:hAnsi="Times New Roman" w:cs="Times New Roman"/>
                <w:b/>
                <w:bCs/>
              </w:rPr>
              <w:t xml:space="preserve">Assignment 3: </w:t>
            </w:r>
            <w:r w:rsidR="00B758E9" w:rsidRPr="00B758E9">
              <w:rPr>
                <w:rFonts w:ascii="Times New Roman" w:hAnsi="Times New Roman" w:cs="Times New Roman"/>
                <w:b/>
                <w:bCs/>
              </w:rPr>
              <w:t>Demonstration of Individual, Group, or Family Therapy-Group Project</w:t>
            </w:r>
          </w:p>
        </w:tc>
        <w:tc>
          <w:tcPr>
            <w:tcW w:w="1890" w:type="dxa"/>
          </w:tcPr>
          <w:p w14:paraId="201AC62D" w14:textId="12FA0AD4" w:rsidR="00F70E4C" w:rsidRPr="0087241A" w:rsidRDefault="00D1794C" w:rsidP="00A53478">
            <w:pPr>
              <w:jc w:val="center"/>
              <w:rPr>
                <w:rFonts w:ascii="Times New Roman" w:hAnsi="Times New Roman" w:cs="Times New Roman"/>
              </w:rPr>
            </w:pPr>
            <w:r w:rsidRPr="0087241A">
              <w:rPr>
                <w:rFonts w:ascii="Times New Roman" w:hAnsi="Times New Roman" w:cs="Times New Roman"/>
              </w:rPr>
              <w:t>Unit 1</w:t>
            </w:r>
            <w:r w:rsidR="00EF7E9B" w:rsidRPr="0087241A">
              <w:rPr>
                <w:rFonts w:ascii="Times New Roman" w:hAnsi="Times New Roman" w:cs="Times New Roman"/>
              </w:rPr>
              <w:t>5</w:t>
            </w:r>
          </w:p>
        </w:tc>
        <w:tc>
          <w:tcPr>
            <w:tcW w:w="1885" w:type="dxa"/>
          </w:tcPr>
          <w:p w14:paraId="3E3176C0" w14:textId="38E2E78F" w:rsidR="00F70E4C" w:rsidRPr="0087241A" w:rsidRDefault="00D1794C" w:rsidP="00A53478">
            <w:pPr>
              <w:jc w:val="center"/>
              <w:rPr>
                <w:rFonts w:ascii="Times New Roman" w:hAnsi="Times New Roman" w:cs="Times New Roman"/>
              </w:rPr>
            </w:pPr>
            <w:r w:rsidRPr="0087241A">
              <w:rPr>
                <w:rFonts w:ascii="Times New Roman" w:hAnsi="Times New Roman" w:cs="Times New Roman"/>
              </w:rPr>
              <w:t>30%</w:t>
            </w:r>
          </w:p>
        </w:tc>
      </w:tr>
      <w:tr w:rsidR="00D1794C" w:rsidRPr="0087241A" w14:paraId="551439DE" w14:textId="77777777" w:rsidTr="00F70E4C">
        <w:tc>
          <w:tcPr>
            <w:tcW w:w="5575" w:type="dxa"/>
          </w:tcPr>
          <w:p w14:paraId="0616A197" w14:textId="164A7E8D" w:rsidR="00D1794C" w:rsidRPr="0087241A" w:rsidRDefault="0087241A" w:rsidP="00A53478">
            <w:pPr>
              <w:rPr>
                <w:rFonts w:ascii="Times New Roman" w:hAnsi="Times New Roman" w:cs="Times New Roman"/>
                <w:b/>
                <w:bCs/>
              </w:rPr>
            </w:pPr>
            <w:r w:rsidRPr="0087241A">
              <w:rPr>
                <w:rFonts w:ascii="Times New Roman" w:hAnsi="Times New Roman" w:cs="Times New Roman"/>
                <w:b/>
                <w:bCs/>
              </w:rPr>
              <w:t xml:space="preserve">Assignment 4: </w:t>
            </w:r>
            <w:r w:rsidR="00B758E9">
              <w:rPr>
                <w:rFonts w:ascii="Times New Roman" w:hAnsi="Times New Roman" w:cs="Times New Roman"/>
                <w:b/>
                <w:bCs/>
              </w:rPr>
              <w:t xml:space="preserve">Class </w:t>
            </w:r>
            <w:r w:rsidR="00D1794C" w:rsidRPr="0087241A">
              <w:rPr>
                <w:rFonts w:ascii="Times New Roman" w:hAnsi="Times New Roman" w:cs="Times New Roman"/>
                <w:b/>
                <w:bCs/>
              </w:rPr>
              <w:t>Participation</w:t>
            </w:r>
          </w:p>
        </w:tc>
        <w:tc>
          <w:tcPr>
            <w:tcW w:w="1890" w:type="dxa"/>
          </w:tcPr>
          <w:p w14:paraId="2D41DC1F" w14:textId="1CF3ECF4" w:rsidR="00D1794C" w:rsidRPr="0087241A" w:rsidRDefault="00D1794C" w:rsidP="00A53478">
            <w:pPr>
              <w:jc w:val="center"/>
              <w:rPr>
                <w:rFonts w:ascii="Times New Roman" w:hAnsi="Times New Roman" w:cs="Times New Roman"/>
              </w:rPr>
            </w:pPr>
            <w:r w:rsidRPr="0087241A">
              <w:rPr>
                <w:rFonts w:ascii="Times New Roman" w:hAnsi="Times New Roman" w:cs="Times New Roman"/>
              </w:rPr>
              <w:t>All semester</w:t>
            </w:r>
          </w:p>
        </w:tc>
        <w:tc>
          <w:tcPr>
            <w:tcW w:w="1885" w:type="dxa"/>
          </w:tcPr>
          <w:p w14:paraId="52A668ED" w14:textId="619C83D2" w:rsidR="00D1794C" w:rsidRPr="0087241A" w:rsidRDefault="00D1794C" w:rsidP="00A53478">
            <w:pPr>
              <w:jc w:val="center"/>
              <w:rPr>
                <w:rFonts w:ascii="Times New Roman" w:hAnsi="Times New Roman" w:cs="Times New Roman"/>
              </w:rPr>
            </w:pPr>
            <w:r w:rsidRPr="0087241A">
              <w:rPr>
                <w:rFonts w:ascii="Times New Roman" w:hAnsi="Times New Roman" w:cs="Times New Roman"/>
              </w:rPr>
              <w:t>10%</w:t>
            </w:r>
          </w:p>
        </w:tc>
      </w:tr>
    </w:tbl>
    <w:p w14:paraId="6345A929" w14:textId="77777777" w:rsidR="00F70E4C" w:rsidRPr="0087241A" w:rsidRDefault="00F70E4C" w:rsidP="00A53478">
      <w:pPr>
        <w:spacing w:after="0" w:line="240" w:lineRule="auto"/>
        <w:rPr>
          <w:rFonts w:ascii="Times New Roman" w:hAnsi="Times New Roman" w:cs="Times New Roman"/>
        </w:rPr>
      </w:pPr>
      <w:r w:rsidRPr="0087241A">
        <w:rPr>
          <w:rFonts w:ascii="Times New Roman" w:hAnsi="Times New Roman" w:cs="Times New Roman"/>
        </w:rPr>
        <w:t>Each of the major assignments is described below.</w:t>
      </w:r>
    </w:p>
    <w:p w14:paraId="36321CF8" w14:textId="77777777" w:rsidR="00A53478" w:rsidRDefault="00A53478" w:rsidP="00A53478">
      <w:pPr>
        <w:pStyle w:val="BodyText"/>
        <w:spacing w:after="0"/>
        <w:rPr>
          <w:rFonts w:ascii="Times New Roman" w:hAnsi="Times New Roman"/>
          <w:color w:val="000000" w:themeColor="text1"/>
          <w:sz w:val="22"/>
          <w:szCs w:val="22"/>
        </w:rPr>
      </w:pPr>
    </w:p>
    <w:p w14:paraId="396F259B" w14:textId="51179822" w:rsidR="00D1794C" w:rsidRPr="0087241A" w:rsidRDefault="00D1794C" w:rsidP="00A53478">
      <w:pPr>
        <w:pStyle w:val="BodyText"/>
        <w:spacing w:after="0"/>
        <w:rPr>
          <w:rFonts w:ascii="Times New Roman" w:hAnsi="Times New Roman"/>
          <w:color w:val="000000" w:themeColor="text1"/>
          <w:sz w:val="22"/>
          <w:szCs w:val="22"/>
        </w:rPr>
      </w:pPr>
      <w:r w:rsidRPr="0087241A">
        <w:rPr>
          <w:rFonts w:ascii="Times New Roman" w:hAnsi="Times New Roman"/>
          <w:color w:val="000000" w:themeColor="text1"/>
          <w:sz w:val="22"/>
          <w:szCs w:val="22"/>
        </w:rPr>
        <w:t>A brief description of each assignment is next</w:t>
      </w:r>
      <w:r w:rsidR="000F78F4">
        <w:rPr>
          <w:rFonts w:ascii="Times New Roman" w:hAnsi="Times New Roman"/>
          <w:color w:val="000000" w:themeColor="text1"/>
          <w:sz w:val="22"/>
          <w:szCs w:val="22"/>
        </w:rPr>
        <w:t>.</w:t>
      </w:r>
      <w:r w:rsidR="000F78F4" w:rsidRPr="0087241A">
        <w:rPr>
          <w:rFonts w:ascii="Times New Roman" w:hAnsi="Times New Roman"/>
          <w:color w:val="000000" w:themeColor="text1"/>
          <w:sz w:val="22"/>
          <w:szCs w:val="22"/>
        </w:rPr>
        <w:t xml:space="preserve"> </w:t>
      </w:r>
      <w:r w:rsidR="000F78F4">
        <w:rPr>
          <w:rFonts w:ascii="Times New Roman" w:hAnsi="Times New Roman"/>
          <w:color w:val="000000" w:themeColor="text1"/>
          <w:sz w:val="22"/>
          <w:szCs w:val="22"/>
        </w:rPr>
        <w:t>F</w:t>
      </w:r>
      <w:r w:rsidR="000F78F4" w:rsidRPr="0087241A">
        <w:rPr>
          <w:rFonts w:ascii="Times New Roman" w:hAnsi="Times New Roman"/>
          <w:color w:val="000000" w:themeColor="text1"/>
          <w:sz w:val="22"/>
          <w:szCs w:val="22"/>
        </w:rPr>
        <w:t xml:space="preserve">ull </w:t>
      </w:r>
      <w:r w:rsidRPr="0087241A">
        <w:rPr>
          <w:rFonts w:ascii="Times New Roman" w:hAnsi="Times New Roman"/>
          <w:color w:val="000000" w:themeColor="text1"/>
          <w:sz w:val="22"/>
          <w:szCs w:val="22"/>
        </w:rPr>
        <w:t>assignment details are located toward the end of the syllabus.</w:t>
      </w:r>
      <w:r w:rsidR="001C7BA6">
        <w:rPr>
          <w:rFonts w:ascii="Times New Roman" w:hAnsi="Times New Roman"/>
          <w:color w:val="000000" w:themeColor="text1"/>
          <w:sz w:val="22"/>
          <w:szCs w:val="22"/>
        </w:rPr>
        <w:t xml:space="preserve"> </w:t>
      </w:r>
      <w:r w:rsidRPr="0087241A">
        <w:rPr>
          <w:rFonts w:ascii="Times New Roman" w:hAnsi="Times New Roman"/>
          <w:b/>
          <w:bCs/>
          <w:color w:val="000000" w:themeColor="text1"/>
          <w:sz w:val="22"/>
          <w:szCs w:val="22"/>
        </w:rPr>
        <w:t xml:space="preserve">All assignments are due </w:t>
      </w:r>
      <w:r w:rsidR="000F78F4">
        <w:rPr>
          <w:rFonts w:ascii="Times New Roman" w:hAnsi="Times New Roman"/>
          <w:b/>
          <w:bCs/>
          <w:color w:val="000000" w:themeColor="text1"/>
          <w:sz w:val="22"/>
          <w:szCs w:val="22"/>
        </w:rPr>
        <w:t>for</w:t>
      </w:r>
      <w:r w:rsidR="000F78F4" w:rsidRPr="0087241A">
        <w:rPr>
          <w:rFonts w:ascii="Times New Roman" w:hAnsi="Times New Roman"/>
          <w:b/>
          <w:bCs/>
          <w:color w:val="000000" w:themeColor="text1"/>
          <w:sz w:val="22"/>
          <w:szCs w:val="22"/>
        </w:rPr>
        <w:t xml:space="preserve"> </w:t>
      </w:r>
      <w:r w:rsidRPr="0087241A">
        <w:rPr>
          <w:rFonts w:ascii="Times New Roman" w:hAnsi="Times New Roman"/>
          <w:b/>
          <w:bCs/>
          <w:color w:val="000000" w:themeColor="text1"/>
          <w:sz w:val="22"/>
          <w:szCs w:val="22"/>
        </w:rPr>
        <w:t xml:space="preserve">the assigned unit before the start of the scheduled </w:t>
      </w:r>
      <w:r w:rsidR="002D0065">
        <w:rPr>
          <w:rFonts w:ascii="Times New Roman" w:hAnsi="Times New Roman"/>
          <w:b/>
          <w:bCs/>
          <w:color w:val="000000" w:themeColor="text1"/>
          <w:sz w:val="22"/>
          <w:szCs w:val="22"/>
        </w:rPr>
        <w:t>live session</w:t>
      </w:r>
      <w:r w:rsidRPr="0087241A">
        <w:rPr>
          <w:rFonts w:ascii="Times New Roman" w:hAnsi="Times New Roman"/>
          <w:b/>
          <w:bCs/>
          <w:color w:val="000000" w:themeColor="text1"/>
          <w:sz w:val="22"/>
          <w:szCs w:val="22"/>
        </w:rPr>
        <w:t>.</w:t>
      </w:r>
      <w:r w:rsidRPr="0087241A">
        <w:rPr>
          <w:rFonts w:ascii="Times New Roman" w:hAnsi="Times New Roman"/>
          <w:color w:val="000000" w:themeColor="text1"/>
          <w:sz w:val="22"/>
          <w:szCs w:val="22"/>
        </w:rPr>
        <w:t xml:space="preserve"> </w:t>
      </w:r>
    </w:p>
    <w:p w14:paraId="20B603B8" w14:textId="77777777" w:rsidR="00A53478" w:rsidRDefault="00A53478" w:rsidP="00A53478">
      <w:pPr>
        <w:pStyle w:val="Heading2"/>
        <w:spacing w:after="0"/>
        <w:rPr>
          <w:rFonts w:ascii="Times New Roman" w:hAnsi="Times New Roman"/>
          <w:sz w:val="22"/>
          <w:szCs w:val="22"/>
        </w:rPr>
      </w:pPr>
    </w:p>
    <w:p w14:paraId="054974DF" w14:textId="357A3B37" w:rsidR="00032701" w:rsidRPr="0087241A" w:rsidRDefault="00D1794C" w:rsidP="00A53478">
      <w:pPr>
        <w:pStyle w:val="Heading2"/>
        <w:spacing w:after="0"/>
        <w:rPr>
          <w:rFonts w:ascii="Times New Roman" w:hAnsi="Times New Roman"/>
          <w:sz w:val="22"/>
          <w:szCs w:val="22"/>
        </w:rPr>
      </w:pPr>
      <w:r w:rsidRPr="0087241A">
        <w:rPr>
          <w:rFonts w:ascii="Times New Roman" w:hAnsi="Times New Roman"/>
          <w:sz w:val="22"/>
          <w:szCs w:val="22"/>
        </w:rPr>
        <w:t xml:space="preserve">Assignment 1: </w:t>
      </w:r>
      <w:r w:rsidR="00032701" w:rsidRPr="0087241A">
        <w:rPr>
          <w:rFonts w:ascii="Times New Roman" w:hAnsi="Times New Roman"/>
          <w:sz w:val="22"/>
          <w:szCs w:val="22"/>
        </w:rPr>
        <w:t>Evidence</w:t>
      </w:r>
      <w:r w:rsidR="000F78F4">
        <w:rPr>
          <w:rFonts w:ascii="Times New Roman" w:hAnsi="Times New Roman"/>
          <w:sz w:val="22"/>
          <w:szCs w:val="22"/>
        </w:rPr>
        <w:t>-</w:t>
      </w:r>
      <w:r w:rsidR="00032701" w:rsidRPr="0087241A">
        <w:rPr>
          <w:rFonts w:ascii="Times New Roman" w:hAnsi="Times New Roman"/>
          <w:sz w:val="22"/>
          <w:szCs w:val="22"/>
        </w:rPr>
        <w:t>Based Intervention</w:t>
      </w:r>
      <w:r w:rsidR="00FE64CB">
        <w:rPr>
          <w:rFonts w:ascii="Times New Roman" w:hAnsi="Times New Roman"/>
          <w:sz w:val="22"/>
          <w:szCs w:val="22"/>
        </w:rPr>
        <w:t>/Adaptation</w:t>
      </w:r>
    </w:p>
    <w:p w14:paraId="328CD809" w14:textId="60406FD3" w:rsidR="00032701" w:rsidRDefault="00032701" w:rsidP="00A53478">
      <w:pPr>
        <w:pStyle w:val="Heading2"/>
        <w:spacing w:after="0"/>
        <w:rPr>
          <w:rFonts w:ascii="Times New Roman" w:hAnsi="Times New Roman"/>
          <w:b w:val="0"/>
          <w:bCs/>
          <w:sz w:val="22"/>
          <w:szCs w:val="22"/>
        </w:rPr>
      </w:pPr>
      <w:r w:rsidRPr="0087241A">
        <w:rPr>
          <w:rFonts w:ascii="Times New Roman" w:hAnsi="Times New Roman"/>
          <w:b w:val="0"/>
          <w:bCs/>
          <w:sz w:val="22"/>
          <w:szCs w:val="22"/>
        </w:rPr>
        <w:t xml:space="preserve">Based on the case conceptualization of a client in the field or case study from </w:t>
      </w:r>
      <w:r w:rsidR="00A53478">
        <w:rPr>
          <w:rFonts w:ascii="Times New Roman" w:hAnsi="Times New Roman"/>
          <w:b w:val="0"/>
          <w:bCs/>
          <w:sz w:val="22"/>
          <w:szCs w:val="22"/>
        </w:rPr>
        <w:t>A</w:t>
      </w:r>
      <w:r w:rsidRPr="0087241A">
        <w:rPr>
          <w:rFonts w:ascii="Times New Roman" w:hAnsi="Times New Roman"/>
          <w:b w:val="0"/>
          <w:bCs/>
          <w:sz w:val="22"/>
          <w:szCs w:val="22"/>
        </w:rPr>
        <w:t>ssignment 3 in SOWK</w:t>
      </w:r>
      <w:r w:rsidR="00221FB4">
        <w:rPr>
          <w:rFonts w:ascii="Times New Roman" w:hAnsi="Times New Roman"/>
          <w:b w:val="0"/>
          <w:bCs/>
          <w:sz w:val="22"/>
          <w:szCs w:val="22"/>
        </w:rPr>
        <w:t xml:space="preserve"> 523</w:t>
      </w:r>
      <w:r w:rsidR="001C7BA6">
        <w:rPr>
          <w:rFonts w:ascii="Times New Roman" w:hAnsi="Times New Roman"/>
          <w:b w:val="0"/>
          <w:bCs/>
          <w:sz w:val="22"/>
          <w:szCs w:val="22"/>
        </w:rPr>
        <w:t xml:space="preserve"> </w:t>
      </w:r>
      <w:r w:rsidR="009361DD" w:rsidRPr="0087241A">
        <w:rPr>
          <w:rFonts w:ascii="Times New Roman" w:hAnsi="Times New Roman"/>
          <w:b w:val="0"/>
          <w:sz w:val="22"/>
          <w:szCs w:val="22"/>
        </w:rPr>
        <w:t>Foundations of Integrative</w:t>
      </w:r>
      <w:r w:rsidR="009361DD" w:rsidRPr="0087241A">
        <w:rPr>
          <w:rFonts w:ascii="Times New Roman" w:hAnsi="Times New Roman"/>
          <w:bCs/>
          <w:sz w:val="22"/>
          <w:szCs w:val="22"/>
        </w:rPr>
        <w:t xml:space="preserve"> </w:t>
      </w:r>
      <w:r w:rsidR="009361DD" w:rsidRPr="0087241A">
        <w:rPr>
          <w:rFonts w:ascii="Times New Roman" w:hAnsi="Times New Roman"/>
          <w:b w:val="0"/>
          <w:bCs/>
          <w:sz w:val="22"/>
          <w:szCs w:val="22"/>
        </w:rPr>
        <w:t xml:space="preserve">Social Work </w:t>
      </w:r>
      <w:r w:rsidRPr="0087241A">
        <w:rPr>
          <w:rFonts w:ascii="Times New Roman" w:hAnsi="Times New Roman"/>
          <w:b w:val="0"/>
          <w:bCs/>
          <w:sz w:val="22"/>
          <w:szCs w:val="22"/>
        </w:rPr>
        <w:t>Practice I, students will apply concepts related to the evidence-based practice process.</w:t>
      </w:r>
      <w:r w:rsidR="001C7BA6">
        <w:rPr>
          <w:rFonts w:ascii="Times New Roman" w:hAnsi="Times New Roman"/>
          <w:b w:val="0"/>
          <w:bCs/>
          <w:sz w:val="22"/>
          <w:szCs w:val="22"/>
        </w:rPr>
        <w:t xml:space="preserve"> </w:t>
      </w:r>
      <w:r w:rsidRPr="0087241A">
        <w:rPr>
          <w:rFonts w:ascii="Times New Roman" w:hAnsi="Times New Roman"/>
          <w:b w:val="0"/>
          <w:bCs/>
          <w:sz w:val="22"/>
          <w:szCs w:val="22"/>
        </w:rPr>
        <w:t>Considering the needs of the client, the student will define an appropriate intervention based on the research evidence, describe the intervention</w:t>
      </w:r>
      <w:r w:rsidR="000F78F4">
        <w:rPr>
          <w:rFonts w:ascii="Times New Roman" w:hAnsi="Times New Roman"/>
          <w:b w:val="0"/>
          <w:bCs/>
          <w:sz w:val="22"/>
          <w:szCs w:val="22"/>
        </w:rPr>
        <w:t>,</w:t>
      </w:r>
      <w:r w:rsidRPr="0087241A">
        <w:rPr>
          <w:rFonts w:ascii="Times New Roman" w:hAnsi="Times New Roman"/>
          <w:b w:val="0"/>
          <w:bCs/>
          <w:sz w:val="22"/>
          <w:szCs w:val="22"/>
        </w:rPr>
        <w:t xml:space="preserve"> and apply it to the case, providing examples.</w:t>
      </w:r>
      <w:r w:rsidR="001C7BA6">
        <w:rPr>
          <w:rFonts w:ascii="Times New Roman" w:hAnsi="Times New Roman"/>
          <w:b w:val="0"/>
          <w:bCs/>
          <w:sz w:val="22"/>
          <w:szCs w:val="22"/>
        </w:rPr>
        <w:t xml:space="preserve"> </w:t>
      </w:r>
      <w:r w:rsidRPr="0087241A">
        <w:rPr>
          <w:rFonts w:ascii="Times New Roman" w:hAnsi="Times New Roman"/>
          <w:b w:val="0"/>
          <w:bCs/>
          <w:sz w:val="22"/>
          <w:szCs w:val="22"/>
        </w:rPr>
        <w:t>The students must explain and provide a rationale for adaptations based on the evidence-based practice process.</w:t>
      </w:r>
      <w:r w:rsidR="001C7BA6">
        <w:rPr>
          <w:rFonts w:ascii="Times New Roman" w:hAnsi="Times New Roman"/>
          <w:b w:val="0"/>
          <w:bCs/>
          <w:sz w:val="22"/>
          <w:szCs w:val="22"/>
        </w:rPr>
        <w:t xml:space="preserve"> </w:t>
      </w:r>
    </w:p>
    <w:p w14:paraId="534BB2DC" w14:textId="73F1D8C6" w:rsidR="00032701" w:rsidRPr="0087241A" w:rsidRDefault="00032701" w:rsidP="00A53478">
      <w:pPr>
        <w:pStyle w:val="Heading2"/>
        <w:spacing w:after="0"/>
        <w:rPr>
          <w:rFonts w:ascii="Times New Roman" w:hAnsi="Times New Roman"/>
          <w:b w:val="0"/>
          <w:i/>
          <w:sz w:val="22"/>
          <w:szCs w:val="22"/>
        </w:rPr>
      </w:pPr>
      <w:r w:rsidRPr="0087241A">
        <w:rPr>
          <w:rFonts w:ascii="Times New Roman" w:hAnsi="Times New Roman"/>
          <w:b w:val="0"/>
          <w:i/>
          <w:sz w:val="22"/>
          <w:szCs w:val="22"/>
        </w:rPr>
        <w:t xml:space="preserve">This assignment relates to </w:t>
      </w:r>
      <w:r w:rsidR="000F78F4">
        <w:rPr>
          <w:rFonts w:ascii="Times New Roman" w:hAnsi="Times New Roman"/>
          <w:b w:val="0"/>
          <w:i/>
          <w:sz w:val="22"/>
          <w:szCs w:val="22"/>
        </w:rPr>
        <w:t>S</w:t>
      </w:r>
      <w:r w:rsidR="000F78F4" w:rsidRPr="0087241A">
        <w:rPr>
          <w:rFonts w:ascii="Times New Roman" w:hAnsi="Times New Roman"/>
          <w:b w:val="0"/>
          <w:i/>
          <w:sz w:val="22"/>
          <w:szCs w:val="22"/>
        </w:rPr>
        <w:t xml:space="preserve">tudent </w:t>
      </w:r>
      <w:r w:rsidR="000F78F4">
        <w:rPr>
          <w:rFonts w:ascii="Times New Roman" w:hAnsi="Times New Roman"/>
          <w:b w:val="0"/>
          <w:i/>
          <w:sz w:val="22"/>
          <w:szCs w:val="22"/>
        </w:rPr>
        <w:t>L</w:t>
      </w:r>
      <w:r w:rsidR="000F78F4" w:rsidRPr="0087241A">
        <w:rPr>
          <w:rFonts w:ascii="Times New Roman" w:hAnsi="Times New Roman"/>
          <w:b w:val="0"/>
          <w:i/>
          <w:sz w:val="22"/>
          <w:szCs w:val="22"/>
        </w:rPr>
        <w:t xml:space="preserve">earning </w:t>
      </w:r>
      <w:r w:rsidR="000F78F4">
        <w:rPr>
          <w:rFonts w:ascii="Times New Roman" w:hAnsi="Times New Roman"/>
          <w:b w:val="0"/>
          <w:i/>
          <w:sz w:val="22"/>
          <w:szCs w:val="22"/>
        </w:rPr>
        <w:t>O</w:t>
      </w:r>
      <w:r w:rsidR="000F78F4" w:rsidRPr="0087241A">
        <w:rPr>
          <w:rFonts w:ascii="Times New Roman" w:hAnsi="Times New Roman"/>
          <w:b w:val="0"/>
          <w:i/>
          <w:sz w:val="22"/>
          <w:szCs w:val="22"/>
        </w:rPr>
        <w:t xml:space="preserve">utcomes </w:t>
      </w:r>
      <w:r w:rsidRPr="0087241A">
        <w:rPr>
          <w:rFonts w:ascii="Times New Roman" w:hAnsi="Times New Roman"/>
          <w:b w:val="0"/>
          <w:i/>
          <w:sz w:val="22"/>
          <w:szCs w:val="22"/>
        </w:rPr>
        <w:t>1, 2, 4</w:t>
      </w:r>
      <w:r w:rsidR="000F78F4">
        <w:rPr>
          <w:rFonts w:ascii="Times New Roman" w:hAnsi="Times New Roman"/>
          <w:b w:val="0"/>
          <w:i/>
          <w:sz w:val="22"/>
          <w:szCs w:val="22"/>
        </w:rPr>
        <w:t>,</w:t>
      </w:r>
      <w:r w:rsidRPr="0087241A">
        <w:rPr>
          <w:rFonts w:ascii="Times New Roman" w:hAnsi="Times New Roman"/>
          <w:b w:val="0"/>
          <w:i/>
          <w:sz w:val="22"/>
          <w:szCs w:val="22"/>
        </w:rPr>
        <w:t xml:space="preserve"> and 8.</w:t>
      </w:r>
    </w:p>
    <w:p w14:paraId="14F782EE" w14:textId="77777777" w:rsidR="00D1794C" w:rsidRPr="0087241A" w:rsidRDefault="00D1794C" w:rsidP="00A53478">
      <w:pPr>
        <w:pStyle w:val="BodyText"/>
        <w:spacing w:after="0"/>
        <w:rPr>
          <w:rFonts w:ascii="Times New Roman" w:hAnsi="Times New Roman"/>
          <w:sz w:val="22"/>
          <w:szCs w:val="22"/>
        </w:rPr>
      </w:pPr>
    </w:p>
    <w:p w14:paraId="00EF8C8E" w14:textId="598EA9FD" w:rsidR="00032701" w:rsidRPr="0087241A" w:rsidRDefault="00D1794C" w:rsidP="00A53478">
      <w:pPr>
        <w:pStyle w:val="Heading2"/>
        <w:spacing w:after="0"/>
        <w:rPr>
          <w:rFonts w:ascii="Times New Roman" w:hAnsi="Times New Roman"/>
          <w:sz w:val="22"/>
          <w:szCs w:val="22"/>
        </w:rPr>
      </w:pPr>
      <w:r w:rsidRPr="0087241A">
        <w:rPr>
          <w:rFonts w:ascii="Times New Roman" w:hAnsi="Times New Roman"/>
          <w:sz w:val="22"/>
          <w:szCs w:val="22"/>
        </w:rPr>
        <w:t xml:space="preserve">Assignment 2: </w:t>
      </w:r>
      <w:r w:rsidR="00032701" w:rsidRPr="0087241A">
        <w:rPr>
          <w:rFonts w:ascii="Times New Roman" w:hAnsi="Times New Roman"/>
          <w:sz w:val="22"/>
          <w:szCs w:val="22"/>
        </w:rPr>
        <w:t>Quiz</w:t>
      </w:r>
      <w:r w:rsidR="00B758E9">
        <w:rPr>
          <w:rFonts w:ascii="Times New Roman" w:hAnsi="Times New Roman"/>
          <w:sz w:val="22"/>
          <w:szCs w:val="22"/>
        </w:rPr>
        <w:t>zes</w:t>
      </w:r>
    </w:p>
    <w:p w14:paraId="0993016B" w14:textId="20161B5E" w:rsidR="00032701" w:rsidRPr="0087241A" w:rsidRDefault="00032701" w:rsidP="00A53478">
      <w:pPr>
        <w:pStyle w:val="Heading2"/>
        <w:spacing w:after="0"/>
        <w:rPr>
          <w:rFonts w:ascii="Times New Roman" w:hAnsi="Times New Roman"/>
          <w:b w:val="0"/>
          <w:bCs/>
          <w:sz w:val="22"/>
          <w:szCs w:val="22"/>
        </w:rPr>
      </w:pPr>
      <w:r w:rsidRPr="0087241A">
        <w:rPr>
          <w:rFonts w:ascii="Times New Roman" w:hAnsi="Times New Roman"/>
          <w:b w:val="0"/>
          <w:bCs/>
          <w:sz w:val="22"/>
          <w:szCs w:val="22"/>
        </w:rPr>
        <w:t>Students will be quizzed on concepts related to the engagement process, diagnosis and case conceptualization, treatment planning</w:t>
      </w:r>
      <w:r w:rsidR="000F78F4">
        <w:rPr>
          <w:rFonts w:ascii="Times New Roman" w:hAnsi="Times New Roman"/>
          <w:b w:val="0"/>
          <w:bCs/>
          <w:sz w:val="22"/>
          <w:szCs w:val="22"/>
        </w:rPr>
        <w:t>,</w:t>
      </w:r>
      <w:r w:rsidRPr="0087241A">
        <w:rPr>
          <w:rFonts w:ascii="Times New Roman" w:hAnsi="Times New Roman"/>
          <w:b w:val="0"/>
          <w:bCs/>
          <w:sz w:val="22"/>
          <w:szCs w:val="22"/>
        </w:rPr>
        <w:t xml:space="preserve"> and the interventions taught in the integrated practice course to date.</w:t>
      </w:r>
      <w:r w:rsidR="001C7BA6">
        <w:rPr>
          <w:rFonts w:ascii="Times New Roman" w:hAnsi="Times New Roman"/>
          <w:b w:val="0"/>
          <w:bCs/>
          <w:sz w:val="22"/>
          <w:szCs w:val="22"/>
        </w:rPr>
        <w:t xml:space="preserve"> </w:t>
      </w:r>
      <w:r w:rsidRPr="0087241A">
        <w:rPr>
          <w:rFonts w:ascii="Times New Roman" w:hAnsi="Times New Roman"/>
          <w:b w:val="0"/>
          <w:bCs/>
          <w:sz w:val="22"/>
          <w:szCs w:val="22"/>
        </w:rPr>
        <w:t>Interventions include clinical case management, psychoeducation, crisis intervention, somatic and mindfulness therapies, and interpersonal psychotherapy (IPT).</w:t>
      </w:r>
      <w:r w:rsidR="001C7BA6">
        <w:rPr>
          <w:rFonts w:ascii="Times New Roman" w:hAnsi="Times New Roman"/>
          <w:b w:val="0"/>
          <w:bCs/>
          <w:sz w:val="22"/>
          <w:szCs w:val="22"/>
        </w:rPr>
        <w:t xml:space="preserve"> </w:t>
      </w:r>
      <w:r w:rsidRPr="0087241A">
        <w:rPr>
          <w:rFonts w:ascii="Times New Roman" w:hAnsi="Times New Roman"/>
          <w:b w:val="0"/>
          <w:bCs/>
          <w:sz w:val="22"/>
          <w:szCs w:val="22"/>
        </w:rPr>
        <w:t>Student will be given cases, which include ethical challenges, to deconstruct in the form of true, false, multiple</w:t>
      </w:r>
      <w:r w:rsidR="000F78F4">
        <w:rPr>
          <w:rFonts w:ascii="Times New Roman" w:hAnsi="Times New Roman"/>
          <w:b w:val="0"/>
          <w:bCs/>
          <w:sz w:val="22"/>
          <w:szCs w:val="22"/>
        </w:rPr>
        <w:t>-</w:t>
      </w:r>
      <w:r w:rsidRPr="0087241A">
        <w:rPr>
          <w:rFonts w:ascii="Times New Roman" w:hAnsi="Times New Roman"/>
          <w:b w:val="0"/>
          <w:bCs/>
          <w:sz w:val="22"/>
          <w:szCs w:val="22"/>
        </w:rPr>
        <w:t>choice</w:t>
      </w:r>
      <w:r w:rsidR="000F78F4">
        <w:rPr>
          <w:rFonts w:ascii="Times New Roman" w:hAnsi="Times New Roman"/>
          <w:b w:val="0"/>
          <w:bCs/>
          <w:sz w:val="22"/>
          <w:szCs w:val="22"/>
        </w:rPr>
        <w:t>,</w:t>
      </w:r>
      <w:r w:rsidRPr="0087241A">
        <w:rPr>
          <w:rFonts w:ascii="Times New Roman" w:hAnsi="Times New Roman"/>
          <w:b w:val="0"/>
          <w:bCs/>
          <w:sz w:val="22"/>
          <w:szCs w:val="22"/>
        </w:rPr>
        <w:t xml:space="preserve"> and short answer.</w:t>
      </w:r>
    </w:p>
    <w:p w14:paraId="45D7E44F" w14:textId="5FF649F3" w:rsidR="00D1794C" w:rsidRPr="0087241A" w:rsidRDefault="00D1794C" w:rsidP="00A53478">
      <w:pPr>
        <w:pStyle w:val="Heading2"/>
        <w:spacing w:after="0"/>
        <w:rPr>
          <w:rFonts w:ascii="Times New Roman" w:hAnsi="Times New Roman"/>
          <w:b w:val="0"/>
          <w:i/>
          <w:sz w:val="22"/>
          <w:szCs w:val="22"/>
        </w:rPr>
      </w:pPr>
      <w:r w:rsidRPr="0087241A">
        <w:rPr>
          <w:rFonts w:ascii="Times New Roman" w:hAnsi="Times New Roman"/>
          <w:b w:val="0"/>
          <w:i/>
          <w:sz w:val="22"/>
          <w:szCs w:val="22"/>
        </w:rPr>
        <w:t xml:space="preserve">This assignment relates to </w:t>
      </w:r>
      <w:r w:rsidR="000F78F4" w:rsidRPr="0087241A">
        <w:rPr>
          <w:rFonts w:ascii="Times New Roman" w:hAnsi="Times New Roman"/>
          <w:b w:val="0"/>
          <w:i/>
          <w:sz w:val="22"/>
          <w:szCs w:val="22"/>
        </w:rPr>
        <w:t xml:space="preserve">Student Learning Outcomes </w:t>
      </w:r>
      <w:r w:rsidRPr="0087241A">
        <w:rPr>
          <w:rFonts w:ascii="Times New Roman" w:hAnsi="Times New Roman"/>
          <w:b w:val="0"/>
          <w:i/>
          <w:sz w:val="22"/>
          <w:szCs w:val="22"/>
        </w:rPr>
        <w:t xml:space="preserve">1, 2, </w:t>
      </w:r>
      <w:r w:rsidR="00032701" w:rsidRPr="0087241A">
        <w:rPr>
          <w:rFonts w:ascii="Times New Roman" w:hAnsi="Times New Roman"/>
          <w:b w:val="0"/>
          <w:i/>
          <w:sz w:val="22"/>
          <w:szCs w:val="22"/>
        </w:rPr>
        <w:t>4</w:t>
      </w:r>
      <w:r w:rsidRPr="0087241A">
        <w:rPr>
          <w:rFonts w:ascii="Times New Roman" w:hAnsi="Times New Roman"/>
          <w:b w:val="0"/>
          <w:i/>
          <w:sz w:val="22"/>
          <w:szCs w:val="22"/>
        </w:rPr>
        <w:t xml:space="preserve">, and </w:t>
      </w:r>
      <w:r w:rsidR="00032701" w:rsidRPr="0087241A">
        <w:rPr>
          <w:rFonts w:ascii="Times New Roman" w:hAnsi="Times New Roman"/>
          <w:b w:val="0"/>
          <w:i/>
          <w:sz w:val="22"/>
          <w:szCs w:val="22"/>
        </w:rPr>
        <w:t>8</w:t>
      </w:r>
      <w:r w:rsidRPr="0087241A">
        <w:rPr>
          <w:rFonts w:ascii="Times New Roman" w:hAnsi="Times New Roman"/>
          <w:b w:val="0"/>
          <w:i/>
          <w:sz w:val="22"/>
          <w:szCs w:val="22"/>
        </w:rPr>
        <w:t>.</w:t>
      </w:r>
    </w:p>
    <w:p w14:paraId="065E8704" w14:textId="77777777" w:rsidR="00D1794C" w:rsidRPr="0087241A" w:rsidRDefault="00D1794C" w:rsidP="00A53478">
      <w:pPr>
        <w:pStyle w:val="Heading2"/>
        <w:spacing w:after="0"/>
        <w:rPr>
          <w:rFonts w:ascii="Times New Roman" w:hAnsi="Times New Roman"/>
          <w:sz w:val="22"/>
          <w:szCs w:val="22"/>
        </w:rPr>
      </w:pPr>
    </w:p>
    <w:p w14:paraId="0FBA7B8F" w14:textId="0B24AD4F" w:rsidR="00EF7E9B" w:rsidRPr="0087241A" w:rsidRDefault="00D1794C" w:rsidP="00A53478">
      <w:pPr>
        <w:pStyle w:val="Heading2"/>
        <w:spacing w:after="0"/>
        <w:rPr>
          <w:rFonts w:ascii="Times New Roman" w:hAnsi="Times New Roman"/>
          <w:sz w:val="22"/>
          <w:szCs w:val="22"/>
        </w:rPr>
      </w:pPr>
      <w:r w:rsidRPr="0087241A">
        <w:rPr>
          <w:rFonts w:ascii="Times New Roman" w:hAnsi="Times New Roman"/>
          <w:sz w:val="22"/>
          <w:szCs w:val="22"/>
        </w:rPr>
        <w:t xml:space="preserve">Assignment 3: </w:t>
      </w:r>
      <w:r w:rsidR="00032701" w:rsidRPr="0087241A">
        <w:rPr>
          <w:rFonts w:ascii="Times New Roman" w:hAnsi="Times New Roman"/>
          <w:sz w:val="22"/>
          <w:szCs w:val="22"/>
        </w:rPr>
        <w:t>Demonstration of Individual, Group</w:t>
      </w:r>
      <w:r w:rsidR="000F78F4">
        <w:rPr>
          <w:rFonts w:ascii="Times New Roman" w:hAnsi="Times New Roman"/>
          <w:sz w:val="22"/>
          <w:szCs w:val="22"/>
        </w:rPr>
        <w:t>,</w:t>
      </w:r>
      <w:r w:rsidR="00032701" w:rsidRPr="0087241A">
        <w:rPr>
          <w:rFonts w:ascii="Times New Roman" w:hAnsi="Times New Roman"/>
          <w:sz w:val="22"/>
          <w:szCs w:val="22"/>
        </w:rPr>
        <w:t xml:space="preserve"> or Family Therapy</w:t>
      </w:r>
      <w:r w:rsidR="000F78F4">
        <w:rPr>
          <w:rFonts w:ascii="Times New Roman" w:hAnsi="Times New Roman"/>
          <w:sz w:val="22"/>
          <w:szCs w:val="22"/>
        </w:rPr>
        <w:t>—</w:t>
      </w:r>
      <w:r w:rsidR="00032701" w:rsidRPr="0087241A">
        <w:rPr>
          <w:rFonts w:ascii="Times New Roman" w:hAnsi="Times New Roman"/>
          <w:sz w:val="22"/>
          <w:szCs w:val="22"/>
        </w:rPr>
        <w:t>Group Project</w:t>
      </w:r>
      <w:r w:rsidR="001C7BA6">
        <w:rPr>
          <w:rFonts w:ascii="Times New Roman" w:hAnsi="Times New Roman"/>
          <w:sz w:val="22"/>
          <w:szCs w:val="22"/>
        </w:rPr>
        <w:t xml:space="preserve"> </w:t>
      </w:r>
      <w:r w:rsidR="00032701" w:rsidRPr="0087241A">
        <w:rPr>
          <w:rFonts w:ascii="Times New Roman" w:hAnsi="Times New Roman"/>
          <w:sz w:val="22"/>
          <w:szCs w:val="22"/>
        </w:rPr>
        <w:t xml:space="preserve"> </w:t>
      </w:r>
    </w:p>
    <w:p w14:paraId="41D589D4" w14:textId="1325AC49" w:rsidR="00032701" w:rsidRPr="0087241A" w:rsidRDefault="00032701" w:rsidP="00A53478">
      <w:pPr>
        <w:pStyle w:val="BodyText"/>
        <w:spacing w:after="0"/>
        <w:rPr>
          <w:rFonts w:ascii="Times New Roman" w:hAnsi="Times New Roman"/>
          <w:color w:val="000000"/>
          <w:sz w:val="22"/>
          <w:szCs w:val="22"/>
        </w:rPr>
      </w:pPr>
      <w:r w:rsidRPr="0087241A">
        <w:rPr>
          <w:rFonts w:ascii="Times New Roman" w:hAnsi="Times New Roman"/>
          <w:color w:val="000000"/>
          <w:sz w:val="22"/>
          <w:szCs w:val="22"/>
        </w:rPr>
        <w:t xml:space="preserve">Students each will submit a </w:t>
      </w:r>
      <w:r w:rsidR="0087241A" w:rsidRPr="0087241A">
        <w:rPr>
          <w:rFonts w:ascii="Times New Roman" w:hAnsi="Times New Roman"/>
          <w:color w:val="000000"/>
          <w:sz w:val="22"/>
          <w:szCs w:val="22"/>
        </w:rPr>
        <w:t>15-minute</w:t>
      </w:r>
      <w:r w:rsidRPr="0087241A">
        <w:rPr>
          <w:rFonts w:ascii="Times New Roman" w:hAnsi="Times New Roman"/>
          <w:color w:val="000000"/>
          <w:sz w:val="22"/>
          <w:szCs w:val="22"/>
        </w:rPr>
        <w:t xml:space="preserve"> clinical skills video demonstration of the application of an intervention related to a vulnerable or oppressed individual, family</w:t>
      </w:r>
      <w:r w:rsidR="000F78F4">
        <w:rPr>
          <w:rFonts w:ascii="Times New Roman" w:hAnsi="Times New Roman"/>
          <w:color w:val="000000"/>
          <w:sz w:val="22"/>
          <w:szCs w:val="22"/>
        </w:rPr>
        <w:t>,</w:t>
      </w:r>
      <w:r w:rsidRPr="0087241A">
        <w:rPr>
          <w:rFonts w:ascii="Times New Roman" w:hAnsi="Times New Roman"/>
          <w:color w:val="000000"/>
          <w:sz w:val="22"/>
          <w:szCs w:val="22"/>
        </w:rPr>
        <w:t xml:space="preserve"> or a group. The segments of the presentation </w:t>
      </w:r>
      <w:r w:rsidR="000F78F4">
        <w:rPr>
          <w:rFonts w:ascii="Times New Roman" w:hAnsi="Times New Roman"/>
          <w:color w:val="000000"/>
          <w:sz w:val="22"/>
          <w:szCs w:val="22"/>
        </w:rPr>
        <w:t>follow</w:t>
      </w:r>
      <w:r w:rsidRPr="0087241A">
        <w:rPr>
          <w:rFonts w:ascii="Times New Roman" w:hAnsi="Times New Roman"/>
          <w:color w:val="000000"/>
          <w:sz w:val="22"/>
          <w:szCs w:val="22"/>
        </w:rPr>
        <w:t>: 1) Clinical presentation of the client, family</w:t>
      </w:r>
      <w:r w:rsidR="000F78F4">
        <w:rPr>
          <w:rFonts w:ascii="Times New Roman" w:hAnsi="Times New Roman"/>
          <w:color w:val="000000"/>
          <w:sz w:val="22"/>
          <w:szCs w:val="22"/>
        </w:rPr>
        <w:t>,</w:t>
      </w:r>
      <w:r w:rsidRPr="0087241A">
        <w:rPr>
          <w:rFonts w:ascii="Times New Roman" w:hAnsi="Times New Roman"/>
          <w:color w:val="000000"/>
          <w:sz w:val="22"/>
          <w:szCs w:val="22"/>
        </w:rPr>
        <w:t xml:space="preserve"> or group</w:t>
      </w:r>
      <w:r w:rsidR="000F78F4">
        <w:rPr>
          <w:rFonts w:ascii="Times New Roman" w:hAnsi="Times New Roman"/>
          <w:color w:val="000000"/>
          <w:sz w:val="22"/>
          <w:szCs w:val="22"/>
        </w:rPr>
        <w:t>,</w:t>
      </w:r>
      <w:r w:rsidRPr="0087241A">
        <w:rPr>
          <w:rFonts w:ascii="Times New Roman" w:hAnsi="Times New Roman"/>
          <w:color w:val="000000"/>
          <w:sz w:val="22"/>
          <w:szCs w:val="22"/>
        </w:rPr>
        <w:t xml:space="preserve"> including presenting problem, history </w:t>
      </w:r>
      <w:r w:rsidR="000F78F4">
        <w:rPr>
          <w:rFonts w:ascii="Times New Roman" w:hAnsi="Times New Roman"/>
          <w:color w:val="000000"/>
          <w:sz w:val="22"/>
          <w:szCs w:val="22"/>
        </w:rPr>
        <w:t>,</w:t>
      </w:r>
      <w:r w:rsidRPr="0087241A">
        <w:rPr>
          <w:rFonts w:ascii="Times New Roman" w:hAnsi="Times New Roman"/>
          <w:color w:val="000000"/>
          <w:sz w:val="22"/>
          <w:szCs w:val="22"/>
        </w:rPr>
        <w:t xml:space="preserve">and diagnosis or type of group; 2) </w:t>
      </w:r>
      <w:r w:rsidR="000F78F4">
        <w:rPr>
          <w:rFonts w:ascii="Times New Roman" w:hAnsi="Times New Roman"/>
          <w:color w:val="000000"/>
          <w:sz w:val="22"/>
          <w:szCs w:val="22"/>
        </w:rPr>
        <w:t>d</w:t>
      </w:r>
      <w:r w:rsidR="000F78F4" w:rsidRPr="0087241A">
        <w:rPr>
          <w:rFonts w:ascii="Times New Roman" w:hAnsi="Times New Roman"/>
          <w:color w:val="000000"/>
          <w:sz w:val="22"/>
          <w:szCs w:val="22"/>
        </w:rPr>
        <w:t xml:space="preserve">escription </w:t>
      </w:r>
      <w:r w:rsidRPr="0087241A">
        <w:rPr>
          <w:rFonts w:ascii="Times New Roman" w:hAnsi="Times New Roman"/>
          <w:color w:val="000000"/>
          <w:sz w:val="22"/>
          <w:szCs w:val="22"/>
        </w:rPr>
        <w:t xml:space="preserve">of the chosen intervention that you will be applying; 3) </w:t>
      </w:r>
      <w:r w:rsidR="000F78F4">
        <w:rPr>
          <w:rFonts w:ascii="Times New Roman" w:hAnsi="Times New Roman"/>
          <w:color w:val="000000"/>
          <w:sz w:val="22"/>
          <w:szCs w:val="22"/>
        </w:rPr>
        <w:t>r</w:t>
      </w:r>
      <w:r w:rsidR="000F78F4" w:rsidRPr="0087241A">
        <w:rPr>
          <w:rFonts w:ascii="Times New Roman" w:hAnsi="Times New Roman"/>
          <w:color w:val="000000"/>
          <w:sz w:val="22"/>
          <w:szCs w:val="22"/>
        </w:rPr>
        <w:t xml:space="preserve">ole </w:t>
      </w:r>
      <w:r w:rsidRPr="0087241A">
        <w:rPr>
          <w:rFonts w:ascii="Times New Roman" w:hAnsi="Times New Roman"/>
          <w:color w:val="000000"/>
          <w:sz w:val="22"/>
          <w:szCs w:val="22"/>
        </w:rPr>
        <w:t>play demonstration a brief segment of the treatment;</w:t>
      </w:r>
      <w:r w:rsidR="000F78F4">
        <w:rPr>
          <w:rFonts w:ascii="Times New Roman" w:hAnsi="Times New Roman"/>
          <w:color w:val="000000"/>
          <w:sz w:val="22"/>
          <w:szCs w:val="22"/>
        </w:rPr>
        <w:t xml:space="preserve"> and</w:t>
      </w:r>
      <w:r w:rsidRPr="0087241A">
        <w:rPr>
          <w:rFonts w:ascii="Times New Roman" w:hAnsi="Times New Roman"/>
          <w:color w:val="000000"/>
          <w:sz w:val="22"/>
          <w:szCs w:val="22"/>
        </w:rPr>
        <w:t xml:space="preserve"> </w:t>
      </w:r>
      <w:r w:rsidR="000F78F4">
        <w:rPr>
          <w:rFonts w:ascii="Times New Roman" w:hAnsi="Times New Roman"/>
          <w:color w:val="000000"/>
          <w:sz w:val="22"/>
          <w:szCs w:val="22"/>
        </w:rPr>
        <w:t>4</w:t>
      </w:r>
      <w:r w:rsidRPr="0087241A">
        <w:rPr>
          <w:rFonts w:ascii="Times New Roman" w:hAnsi="Times New Roman"/>
          <w:color w:val="000000"/>
          <w:sz w:val="22"/>
          <w:szCs w:val="22"/>
        </w:rPr>
        <w:t xml:space="preserve">) </w:t>
      </w:r>
      <w:r w:rsidR="000F78F4">
        <w:rPr>
          <w:rFonts w:ascii="Times New Roman" w:hAnsi="Times New Roman"/>
          <w:color w:val="000000"/>
          <w:sz w:val="22"/>
          <w:szCs w:val="22"/>
        </w:rPr>
        <w:t>a b</w:t>
      </w:r>
      <w:r w:rsidR="000F78F4" w:rsidRPr="0087241A">
        <w:rPr>
          <w:rFonts w:ascii="Times New Roman" w:hAnsi="Times New Roman"/>
          <w:color w:val="000000"/>
          <w:sz w:val="22"/>
          <w:szCs w:val="22"/>
        </w:rPr>
        <w:t xml:space="preserve">rief </w:t>
      </w:r>
      <w:r w:rsidRPr="0087241A">
        <w:rPr>
          <w:rFonts w:ascii="Times New Roman" w:hAnsi="Times New Roman"/>
          <w:color w:val="000000"/>
          <w:sz w:val="22"/>
          <w:szCs w:val="22"/>
        </w:rPr>
        <w:t>summarization that highlights the clinical skills demonstrated including plans for evaluation of outcomes.</w:t>
      </w:r>
      <w:r w:rsidR="001C7BA6">
        <w:rPr>
          <w:rFonts w:ascii="Times New Roman" w:hAnsi="Times New Roman"/>
          <w:color w:val="000000"/>
          <w:sz w:val="22"/>
          <w:szCs w:val="22"/>
        </w:rPr>
        <w:t xml:space="preserve"> </w:t>
      </w:r>
      <w:r w:rsidRPr="0087241A">
        <w:rPr>
          <w:rFonts w:ascii="Times New Roman" w:hAnsi="Times New Roman"/>
          <w:color w:val="000000"/>
          <w:sz w:val="22"/>
          <w:szCs w:val="22"/>
        </w:rPr>
        <w:t xml:space="preserve">Upload </w:t>
      </w:r>
      <w:r w:rsidR="000F78F4">
        <w:rPr>
          <w:rFonts w:ascii="Times New Roman" w:hAnsi="Times New Roman"/>
          <w:color w:val="000000"/>
          <w:sz w:val="22"/>
          <w:szCs w:val="22"/>
        </w:rPr>
        <w:t xml:space="preserve">the </w:t>
      </w:r>
      <w:r w:rsidRPr="0087241A">
        <w:rPr>
          <w:rFonts w:ascii="Times New Roman" w:hAnsi="Times New Roman"/>
          <w:color w:val="000000"/>
          <w:sz w:val="22"/>
          <w:szCs w:val="22"/>
        </w:rPr>
        <w:t xml:space="preserve">video to </w:t>
      </w:r>
      <w:r w:rsidR="00616D1A">
        <w:rPr>
          <w:rFonts w:ascii="Times New Roman" w:hAnsi="Times New Roman"/>
          <w:color w:val="000000"/>
          <w:sz w:val="22"/>
          <w:szCs w:val="22"/>
        </w:rPr>
        <w:t>the digital campus</w:t>
      </w:r>
      <w:r w:rsidR="00E900DB">
        <w:rPr>
          <w:rFonts w:ascii="Times New Roman" w:hAnsi="Times New Roman"/>
          <w:color w:val="000000"/>
          <w:sz w:val="22"/>
          <w:szCs w:val="22"/>
        </w:rPr>
        <w:t xml:space="preserve"> with the names of all group members</w:t>
      </w:r>
      <w:r w:rsidRPr="0087241A">
        <w:rPr>
          <w:rFonts w:ascii="Times New Roman" w:hAnsi="Times New Roman"/>
          <w:color w:val="000000"/>
          <w:sz w:val="22"/>
          <w:szCs w:val="22"/>
        </w:rPr>
        <w:t xml:space="preserve">. </w:t>
      </w:r>
      <w:r w:rsidR="000F78F4">
        <w:rPr>
          <w:rFonts w:ascii="Times New Roman" w:hAnsi="Times New Roman"/>
          <w:color w:val="000000"/>
          <w:sz w:val="22"/>
          <w:szCs w:val="22"/>
        </w:rPr>
        <w:t>There will be a 1</w:t>
      </w:r>
      <w:r w:rsidRPr="0087241A">
        <w:rPr>
          <w:rFonts w:ascii="Times New Roman" w:hAnsi="Times New Roman"/>
          <w:color w:val="000000"/>
          <w:sz w:val="22"/>
          <w:szCs w:val="22"/>
        </w:rPr>
        <w:t xml:space="preserve">-point reduction in </w:t>
      </w:r>
      <w:r w:rsidR="000F78F4">
        <w:rPr>
          <w:rFonts w:ascii="Times New Roman" w:hAnsi="Times New Roman"/>
          <w:color w:val="000000"/>
          <w:sz w:val="22"/>
          <w:szCs w:val="22"/>
        </w:rPr>
        <w:t xml:space="preserve">the </w:t>
      </w:r>
      <w:r w:rsidRPr="0087241A">
        <w:rPr>
          <w:rFonts w:ascii="Times New Roman" w:hAnsi="Times New Roman"/>
          <w:color w:val="000000"/>
          <w:sz w:val="22"/>
          <w:szCs w:val="22"/>
        </w:rPr>
        <w:t xml:space="preserve">grade for each day </w:t>
      </w:r>
      <w:r w:rsidR="000F78F4">
        <w:rPr>
          <w:rFonts w:ascii="Times New Roman" w:hAnsi="Times New Roman"/>
          <w:color w:val="000000"/>
          <w:sz w:val="22"/>
          <w:szCs w:val="22"/>
        </w:rPr>
        <w:t xml:space="preserve">the </w:t>
      </w:r>
      <w:r w:rsidRPr="0087241A">
        <w:rPr>
          <w:rFonts w:ascii="Times New Roman" w:hAnsi="Times New Roman"/>
          <w:color w:val="000000"/>
          <w:sz w:val="22"/>
          <w:szCs w:val="22"/>
        </w:rPr>
        <w:t>assignment is late.</w:t>
      </w:r>
      <w:r w:rsidR="001C7BA6">
        <w:rPr>
          <w:rFonts w:ascii="Times New Roman" w:hAnsi="Times New Roman"/>
          <w:color w:val="000000"/>
          <w:sz w:val="22"/>
          <w:szCs w:val="22"/>
        </w:rPr>
        <w:t xml:space="preserve"> </w:t>
      </w:r>
    </w:p>
    <w:p w14:paraId="527BE752" w14:textId="4B4D5FA0" w:rsidR="00032701" w:rsidRDefault="00032701" w:rsidP="00A53478">
      <w:pPr>
        <w:pStyle w:val="Heading2"/>
        <w:spacing w:after="0"/>
        <w:rPr>
          <w:rFonts w:ascii="Times New Roman" w:hAnsi="Times New Roman"/>
          <w:b w:val="0"/>
          <w:i/>
          <w:sz w:val="22"/>
          <w:szCs w:val="22"/>
        </w:rPr>
      </w:pPr>
      <w:r w:rsidRPr="0087241A">
        <w:rPr>
          <w:rFonts w:ascii="Times New Roman" w:hAnsi="Times New Roman"/>
          <w:b w:val="0"/>
          <w:i/>
          <w:sz w:val="22"/>
          <w:szCs w:val="22"/>
        </w:rPr>
        <w:t xml:space="preserve">This assignment relates to </w:t>
      </w:r>
      <w:r w:rsidR="000F78F4" w:rsidRPr="0087241A">
        <w:rPr>
          <w:rFonts w:ascii="Times New Roman" w:hAnsi="Times New Roman"/>
          <w:b w:val="0"/>
          <w:i/>
          <w:sz w:val="22"/>
          <w:szCs w:val="22"/>
        </w:rPr>
        <w:t xml:space="preserve">Student Learning Outcomes </w:t>
      </w:r>
      <w:r w:rsidRPr="0087241A">
        <w:rPr>
          <w:rFonts w:ascii="Times New Roman" w:hAnsi="Times New Roman"/>
          <w:b w:val="0"/>
          <w:i/>
          <w:sz w:val="22"/>
          <w:szCs w:val="22"/>
        </w:rPr>
        <w:t>1, 2, 4, 8,</w:t>
      </w:r>
      <w:r w:rsidR="000F78F4">
        <w:rPr>
          <w:rFonts w:ascii="Times New Roman" w:hAnsi="Times New Roman"/>
          <w:b w:val="0"/>
          <w:i/>
          <w:sz w:val="22"/>
          <w:szCs w:val="22"/>
        </w:rPr>
        <w:t xml:space="preserve"> and</w:t>
      </w:r>
      <w:r w:rsidRPr="0087241A">
        <w:rPr>
          <w:rFonts w:ascii="Times New Roman" w:hAnsi="Times New Roman"/>
          <w:b w:val="0"/>
          <w:i/>
          <w:sz w:val="22"/>
          <w:szCs w:val="22"/>
        </w:rPr>
        <w:t xml:space="preserve"> 9.</w:t>
      </w:r>
    </w:p>
    <w:p w14:paraId="7CFB5F17" w14:textId="77777777" w:rsidR="00032701" w:rsidRPr="0087241A" w:rsidRDefault="00032701" w:rsidP="00A53478">
      <w:pPr>
        <w:pStyle w:val="BodyText"/>
        <w:spacing w:after="0"/>
        <w:rPr>
          <w:rFonts w:ascii="Times New Roman" w:hAnsi="Times New Roman"/>
          <w:color w:val="000000"/>
          <w:sz w:val="22"/>
          <w:szCs w:val="22"/>
        </w:rPr>
      </w:pPr>
    </w:p>
    <w:p w14:paraId="7D8E6D7C" w14:textId="4CCFB87B" w:rsidR="00032701" w:rsidRPr="0087241A" w:rsidRDefault="00D1794C" w:rsidP="00A53478">
      <w:pPr>
        <w:pStyle w:val="BodyText"/>
        <w:spacing w:after="0"/>
        <w:rPr>
          <w:rFonts w:ascii="Times New Roman" w:hAnsi="Times New Roman"/>
          <w:b/>
          <w:sz w:val="22"/>
          <w:szCs w:val="22"/>
        </w:rPr>
      </w:pPr>
      <w:r w:rsidRPr="0087241A">
        <w:rPr>
          <w:rFonts w:ascii="Times New Roman" w:hAnsi="Times New Roman"/>
          <w:b/>
          <w:sz w:val="22"/>
          <w:szCs w:val="22"/>
        </w:rPr>
        <w:t>Class Participation (10% of Course Grade)</w:t>
      </w:r>
    </w:p>
    <w:p w14:paraId="332C9D63" w14:textId="54D26104" w:rsidR="00F70E4C" w:rsidRPr="0087241A" w:rsidRDefault="00F70E4C" w:rsidP="00A53478">
      <w:pPr>
        <w:spacing w:after="0" w:line="240" w:lineRule="auto"/>
        <w:rPr>
          <w:rFonts w:ascii="Times New Roman" w:hAnsi="Times New Roman" w:cs="Times New Roman"/>
        </w:rPr>
      </w:pPr>
      <w:r w:rsidRPr="0087241A">
        <w:rPr>
          <w:rFonts w:ascii="Times New Roman" w:hAnsi="Times New Roman" w:cs="Times New Roman"/>
        </w:rPr>
        <w:t>Class grades will be based on the following:</w:t>
      </w:r>
    </w:p>
    <w:tbl>
      <w:tblPr>
        <w:tblStyle w:val="TableGrid"/>
        <w:tblW w:w="0" w:type="auto"/>
        <w:tblLook w:val="04A0" w:firstRow="1" w:lastRow="0" w:firstColumn="1" w:lastColumn="0" w:noHBand="0" w:noVBand="1"/>
      </w:tblPr>
      <w:tblGrid>
        <w:gridCol w:w="2337"/>
        <w:gridCol w:w="2337"/>
        <w:gridCol w:w="2338"/>
        <w:gridCol w:w="2338"/>
      </w:tblGrid>
      <w:tr w:rsidR="00F70E4C" w:rsidRPr="0087241A" w14:paraId="791AB5B3" w14:textId="77777777" w:rsidTr="0087241A">
        <w:tc>
          <w:tcPr>
            <w:tcW w:w="4674" w:type="dxa"/>
            <w:gridSpan w:val="2"/>
            <w:shd w:val="clear" w:color="auto" w:fill="800604"/>
          </w:tcPr>
          <w:p w14:paraId="35359008" w14:textId="65179692" w:rsidR="00F70E4C" w:rsidRPr="0087241A" w:rsidRDefault="003B26AE" w:rsidP="00A53478">
            <w:pPr>
              <w:jc w:val="center"/>
              <w:rPr>
                <w:rFonts w:ascii="Times New Roman" w:hAnsi="Times New Roman" w:cs="Times New Roman"/>
                <w:b/>
                <w:color w:val="FFFFFF" w:themeColor="background1"/>
              </w:rPr>
            </w:pPr>
            <w:r w:rsidRPr="0087241A">
              <w:rPr>
                <w:rFonts w:ascii="Times New Roman" w:hAnsi="Times New Roman" w:cs="Times New Roman"/>
                <w:b/>
                <w:color w:val="FFFFFF" w:themeColor="background1"/>
              </w:rPr>
              <w:t>Grade Points</w:t>
            </w:r>
          </w:p>
        </w:tc>
        <w:tc>
          <w:tcPr>
            <w:tcW w:w="4676" w:type="dxa"/>
            <w:gridSpan w:val="2"/>
            <w:shd w:val="clear" w:color="auto" w:fill="800604"/>
          </w:tcPr>
          <w:p w14:paraId="43BB077A" w14:textId="54F85D71" w:rsidR="00F70E4C" w:rsidRPr="0087241A" w:rsidRDefault="003B26AE" w:rsidP="00A53478">
            <w:pPr>
              <w:jc w:val="center"/>
              <w:rPr>
                <w:rFonts w:ascii="Times New Roman" w:hAnsi="Times New Roman" w:cs="Times New Roman"/>
                <w:b/>
                <w:color w:val="FFFFFF" w:themeColor="background1"/>
              </w:rPr>
            </w:pPr>
            <w:r w:rsidRPr="0087241A">
              <w:rPr>
                <w:rFonts w:ascii="Times New Roman" w:hAnsi="Times New Roman" w:cs="Times New Roman"/>
                <w:b/>
                <w:color w:val="FFFFFF" w:themeColor="background1"/>
              </w:rPr>
              <w:t xml:space="preserve">Letter </w:t>
            </w:r>
            <w:r w:rsidR="00F70E4C" w:rsidRPr="0087241A">
              <w:rPr>
                <w:rFonts w:ascii="Times New Roman" w:hAnsi="Times New Roman" w:cs="Times New Roman"/>
                <w:b/>
                <w:color w:val="FFFFFF" w:themeColor="background1"/>
              </w:rPr>
              <w:t>Grade</w:t>
            </w:r>
            <w:r w:rsidRPr="0087241A">
              <w:rPr>
                <w:rFonts w:ascii="Times New Roman" w:hAnsi="Times New Roman" w:cs="Times New Roman"/>
                <w:b/>
                <w:color w:val="FFFFFF" w:themeColor="background1"/>
              </w:rPr>
              <w:t>s</w:t>
            </w:r>
          </w:p>
        </w:tc>
      </w:tr>
      <w:tr w:rsidR="00C05231" w:rsidRPr="0087241A" w14:paraId="6AA02B4B" w14:textId="77777777" w:rsidTr="00F70E4C">
        <w:tc>
          <w:tcPr>
            <w:tcW w:w="2337" w:type="dxa"/>
          </w:tcPr>
          <w:p w14:paraId="10B980D4" w14:textId="76331B49" w:rsidR="00C05231" w:rsidRPr="0087241A" w:rsidRDefault="00C05231" w:rsidP="00A53478">
            <w:pPr>
              <w:jc w:val="center"/>
              <w:rPr>
                <w:rFonts w:ascii="Times New Roman" w:hAnsi="Times New Roman" w:cs="Times New Roman"/>
              </w:rPr>
            </w:pPr>
            <w:r w:rsidRPr="0087241A">
              <w:rPr>
                <w:rFonts w:ascii="Times New Roman" w:hAnsi="Times New Roman" w:cs="Times New Roman"/>
              </w:rPr>
              <w:t>3.85–4.00</w:t>
            </w:r>
          </w:p>
        </w:tc>
        <w:tc>
          <w:tcPr>
            <w:tcW w:w="2337" w:type="dxa"/>
          </w:tcPr>
          <w:p w14:paraId="378FEE9A" w14:textId="1622B9BD" w:rsidR="00C05231" w:rsidRPr="0087241A" w:rsidRDefault="00C05231" w:rsidP="00A53478">
            <w:pPr>
              <w:rPr>
                <w:rFonts w:ascii="Times New Roman" w:hAnsi="Times New Roman" w:cs="Times New Roman"/>
              </w:rPr>
            </w:pPr>
            <w:r w:rsidRPr="0087241A">
              <w:rPr>
                <w:rFonts w:ascii="Times New Roman" w:hAnsi="Times New Roman" w:cs="Times New Roman"/>
              </w:rPr>
              <w:t>A</w:t>
            </w:r>
          </w:p>
        </w:tc>
        <w:tc>
          <w:tcPr>
            <w:tcW w:w="2338" w:type="dxa"/>
          </w:tcPr>
          <w:p w14:paraId="27C15C85" w14:textId="2E7B8EAD" w:rsidR="00C05231" w:rsidRPr="0087241A" w:rsidRDefault="00C05231" w:rsidP="00A53478">
            <w:pPr>
              <w:jc w:val="center"/>
              <w:rPr>
                <w:rFonts w:ascii="Times New Roman" w:hAnsi="Times New Roman" w:cs="Times New Roman"/>
              </w:rPr>
            </w:pPr>
            <w:r w:rsidRPr="0087241A">
              <w:rPr>
                <w:rFonts w:ascii="Times New Roman" w:hAnsi="Times New Roman" w:cs="Times New Roman"/>
              </w:rPr>
              <w:t>93–100</w:t>
            </w:r>
          </w:p>
        </w:tc>
        <w:tc>
          <w:tcPr>
            <w:tcW w:w="2338" w:type="dxa"/>
          </w:tcPr>
          <w:p w14:paraId="4007143C" w14:textId="78F88356" w:rsidR="00C05231" w:rsidRPr="0087241A" w:rsidRDefault="00C05231" w:rsidP="00A53478">
            <w:pPr>
              <w:rPr>
                <w:rFonts w:ascii="Times New Roman" w:hAnsi="Times New Roman" w:cs="Times New Roman"/>
              </w:rPr>
            </w:pPr>
            <w:r w:rsidRPr="0087241A">
              <w:rPr>
                <w:rFonts w:ascii="Times New Roman" w:hAnsi="Times New Roman" w:cs="Times New Roman"/>
              </w:rPr>
              <w:t>A</w:t>
            </w:r>
          </w:p>
        </w:tc>
      </w:tr>
      <w:tr w:rsidR="00C05231" w:rsidRPr="0087241A" w14:paraId="6F27DE5A" w14:textId="77777777" w:rsidTr="00F70E4C">
        <w:tc>
          <w:tcPr>
            <w:tcW w:w="2337" w:type="dxa"/>
          </w:tcPr>
          <w:p w14:paraId="1DA9D2DC" w14:textId="61D5C4FB" w:rsidR="00C05231" w:rsidRPr="0087241A" w:rsidRDefault="00C05231" w:rsidP="00C05231">
            <w:pPr>
              <w:jc w:val="center"/>
              <w:rPr>
                <w:rFonts w:ascii="Times New Roman" w:hAnsi="Times New Roman" w:cs="Times New Roman"/>
              </w:rPr>
            </w:pPr>
            <w:r w:rsidRPr="0087241A">
              <w:rPr>
                <w:rFonts w:ascii="Times New Roman" w:hAnsi="Times New Roman" w:cs="Times New Roman"/>
              </w:rPr>
              <w:t>3.60–3.84</w:t>
            </w:r>
          </w:p>
        </w:tc>
        <w:tc>
          <w:tcPr>
            <w:tcW w:w="2337" w:type="dxa"/>
          </w:tcPr>
          <w:p w14:paraId="170B0A01" w14:textId="60F2AF4B" w:rsidR="00C05231" w:rsidRPr="0087241A" w:rsidRDefault="00C05231" w:rsidP="00C05231">
            <w:pPr>
              <w:rPr>
                <w:rFonts w:ascii="Times New Roman" w:hAnsi="Times New Roman" w:cs="Times New Roman"/>
              </w:rPr>
            </w:pPr>
            <w:r w:rsidRPr="0087241A">
              <w:rPr>
                <w:rFonts w:ascii="Times New Roman" w:hAnsi="Times New Roman" w:cs="Times New Roman"/>
              </w:rPr>
              <w:t>A</w:t>
            </w:r>
            <w:r w:rsidR="000F78F4">
              <w:rPr>
                <w:rFonts w:ascii="Times New Roman" w:hAnsi="Times New Roman" w:cs="Times New Roman"/>
              </w:rPr>
              <w:t>–</w:t>
            </w:r>
          </w:p>
        </w:tc>
        <w:tc>
          <w:tcPr>
            <w:tcW w:w="2338" w:type="dxa"/>
          </w:tcPr>
          <w:p w14:paraId="1D8B982A" w14:textId="61C7D65A" w:rsidR="00C05231" w:rsidRPr="0087241A" w:rsidRDefault="00C05231" w:rsidP="00C05231">
            <w:pPr>
              <w:jc w:val="center"/>
              <w:rPr>
                <w:rFonts w:ascii="Times New Roman" w:hAnsi="Times New Roman" w:cs="Times New Roman"/>
              </w:rPr>
            </w:pPr>
            <w:r w:rsidRPr="0087241A">
              <w:rPr>
                <w:rFonts w:ascii="Times New Roman" w:hAnsi="Times New Roman" w:cs="Times New Roman"/>
              </w:rPr>
              <w:t>90–92</w:t>
            </w:r>
          </w:p>
        </w:tc>
        <w:tc>
          <w:tcPr>
            <w:tcW w:w="2338" w:type="dxa"/>
          </w:tcPr>
          <w:p w14:paraId="0F5947E5" w14:textId="4A771E46" w:rsidR="00C05231" w:rsidRPr="0087241A" w:rsidRDefault="00C05231" w:rsidP="00C05231">
            <w:pPr>
              <w:rPr>
                <w:rFonts w:ascii="Times New Roman" w:hAnsi="Times New Roman" w:cs="Times New Roman"/>
              </w:rPr>
            </w:pPr>
            <w:r w:rsidRPr="0087241A">
              <w:rPr>
                <w:rFonts w:ascii="Times New Roman" w:hAnsi="Times New Roman" w:cs="Times New Roman"/>
              </w:rPr>
              <w:t>A</w:t>
            </w:r>
            <w:r w:rsidR="000F78F4">
              <w:rPr>
                <w:rFonts w:ascii="Times New Roman" w:hAnsi="Times New Roman" w:cs="Times New Roman"/>
              </w:rPr>
              <w:t>–</w:t>
            </w:r>
          </w:p>
        </w:tc>
      </w:tr>
      <w:tr w:rsidR="00C05231" w:rsidRPr="0087241A" w14:paraId="07D6A463" w14:textId="77777777" w:rsidTr="00F70E4C">
        <w:tc>
          <w:tcPr>
            <w:tcW w:w="2337" w:type="dxa"/>
          </w:tcPr>
          <w:p w14:paraId="678A0B71" w14:textId="3675973A" w:rsidR="00C05231" w:rsidRPr="0087241A" w:rsidRDefault="00C05231" w:rsidP="00C05231">
            <w:pPr>
              <w:jc w:val="center"/>
              <w:rPr>
                <w:rFonts w:ascii="Times New Roman" w:hAnsi="Times New Roman" w:cs="Times New Roman"/>
              </w:rPr>
            </w:pPr>
            <w:r w:rsidRPr="0087241A">
              <w:rPr>
                <w:rFonts w:ascii="Times New Roman" w:hAnsi="Times New Roman" w:cs="Times New Roman"/>
              </w:rPr>
              <w:t>3.25–3.59</w:t>
            </w:r>
          </w:p>
        </w:tc>
        <w:tc>
          <w:tcPr>
            <w:tcW w:w="2337" w:type="dxa"/>
          </w:tcPr>
          <w:p w14:paraId="35E5EBDB" w14:textId="53200E43" w:rsidR="00C05231" w:rsidRPr="0087241A" w:rsidRDefault="00C05231" w:rsidP="00C05231">
            <w:pPr>
              <w:rPr>
                <w:rFonts w:ascii="Times New Roman" w:hAnsi="Times New Roman" w:cs="Times New Roman"/>
              </w:rPr>
            </w:pPr>
            <w:r w:rsidRPr="0087241A">
              <w:rPr>
                <w:rFonts w:ascii="Times New Roman" w:hAnsi="Times New Roman" w:cs="Times New Roman"/>
              </w:rPr>
              <w:t>B+</w:t>
            </w:r>
          </w:p>
        </w:tc>
        <w:tc>
          <w:tcPr>
            <w:tcW w:w="2338" w:type="dxa"/>
          </w:tcPr>
          <w:p w14:paraId="5096096C" w14:textId="601C8F83" w:rsidR="00C05231" w:rsidRPr="0087241A" w:rsidRDefault="00C05231" w:rsidP="00C05231">
            <w:pPr>
              <w:jc w:val="center"/>
              <w:rPr>
                <w:rFonts w:ascii="Times New Roman" w:hAnsi="Times New Roman" w:cs="Times New Roman"/>
              </w:rPr>
            </w:pPr>
            <w:r w:rsidRPr="0087241A">
              <w:rPr>
                <w:rFonts w:ascii="Times New Roman" w:hAnsi="Times New Roman" w:cs="Times New Roman"/>
              </w:rPr>
              <w:t>87–89</w:t>
            </w:r>
          </w:p>
        </w:tc>
        <w:tc>
          <w:tcPr>
            <w:tcW w:w="2338" w:type="dxa"/>
          </w:tcPr>
          <w:p w14:paraId="26F45E69" w14:textId="7D26EC7C" w:rsidR="00C05231" w:rsidRPr="0087241A" w:rsidRDefault="00C05231" w:rsidP="00C05231">
            <w:pPr>
              <w:rPr>
                <w:rFonts w:ascii="Times New Roman" w:hAnsi="Times New Roman" w:cs="Times New Roman"/>
              </w:rPr>
            </w:pPr>
            <w:r w:rsidRPr="0087241A">
              <w:rPr>
                <w:rFonts w:ascii="Times New Roman" w:hAnsi="Times New Roman" w:cs="Times New Roman"/>
              </w:rPr>
              <w:t>B+</w:t>
            </w:r>
          </w:p>
        </w:tc>
      </w:tr>
      <w:tr w:rsidR="00C05231" w:rsidRPr="0087241A" w14:paraId="7CA8D0D9" w14:textId="77777777" w:rsidTr="00F70E4C">
        <w:tc>
          <w:tcPr>
            <w:tcW w:w="2337" w:type="dxa"/>
          </w:tcPr>
          <w:p w14:paraId="506D0CF5" w14:textId="09D9EDB5" w:rsidR="00C05231" w:rsidRPr="0087241A" w:rsidRDefault="00C05231" w:rsidP="00C05231">
            <w:pPr>
              <w:jc w:val="center"/>
              <w:rPr>
                <w:rFonts w:ascii="Times New Roman" w:hAnsi="Times New Roman" w:cs="Times New Roman"/>
              </w:rPr>
            </w:pPr>
            <w:r w:rsidRPr="0087241A">
              <w:rPr>
                <w:rFonts w:ascii="Times New Roman" w:hAnsi="Times New Roman" w:cs="Times New Roman"/>
              </w:rPr>
              <w:t>2.90–3.24</w:t>
            </w:r>
          </w:p>
        </w:tc>
        <w:tc>
          <w:tcPr>
            <w:tcW w:w="2337" w:type="dxa"/>
          </w:tcPr>
          <w:p w14:paraId="0296E62E" w14:textId="3BA32704" w:rsidR="00C05231" w:rsidRPr="0087241A" w:rsidRDefault="00C05231" w:rsidP="00C05231">
            <w:pPr>
              <w:rPr>
                <w:rFonts w:ascii="Times New Roman" w:hAnsi="Times New Roman" w:cs="Times New Roman"/>
              </w:rPr>
            </w:pPr>
            <w:r w:rsidRPr="0087241A">
              <w:rPr>
                <w:rFonts w:ascii="Times New Roman" w:hAnsi="Times New Roman" w:cs="Times New Roman"/>
              </w:rPr>
              <w:t>B</w:t>
            </w:r>
          </w:p>
        </w:tc>
        <w:tc>
          <w:tcPr>
            <w:tcW w:w="2338" w:type="dxa"/>
          </w:tcPr>
          <w:p w14:paraId="720917A6" w14:textId="560FF84D" w:rsidR="00C05231" w:rsidRPr="0087241A" w:rsidRDefault="00C05231" w:rsidP="00C05231">
            <w:pPr>
              <w:jc w:val="center"/>
              <w:rPr>
                <w:rFonts w:ascii="Times New Roman" w:hAnsi="Times New Roman" w:cs="Times New Roman"/>
              </w:rPr>
            </w:pPr>
            <w:r w:rsidRPr="0087241A">
              <w:rPr>
                <w:rFonts w:ascii="Times New Roman" w:hAnsi="Times New Roman" w:cs="Times New Roman"/>
              </w:rPr>
              <w:t>83–86</w:t>
            </w:r>
          </w:p>
        </w:tc>
        <w:tc>
          <w:tcPr>
            <w:tcW w:w="2338" w:type="dxa"/>
          </w:tcPr>
          <w:p w14:paraId="61DD2A33" w14:textId="594B439C" w:rsidR="00C05231" w:rsidRPr="0087241A" w:rsidRDefault="00C05231" w:rsidP="00C05231">
            <w:pPr>
              <w:rPr>
                <w:rFonts w:ascii="Times New Roman" w:hAnsi="Times New Roman" w:cs="Times New Roman"/>
              </w:rPr>
            </w:pPr>
            <w:r w:rsidRPr="0087241A">
              <w:rPr>
                <w:rFonts w:ascii="Times New Roman" w:hAnsi="Times New Roman" w:cs="Times New Roman"/>
              </w:rPr>
              <w:t>B</w:t>
            </w:r>
          </w:p>
        </w:tc>
      </w:tr>
      <w:tr w:rsidR="00C05231" w:rsidRPr="0087241A" w14:paraId="7D827D9C" w14:textId="77777777" w:rsidTr="00F70E4C">
        <w:tc>
          <w:tcPr>
            <w:tcW w:w="2337" w:type="dxa"/>
          </w:tcPr>
          <w:p w14:paraId="73610B5E" w14:textId="7863F4D3" w:rsidR="00C05231" w:rsidRPr="0087241A" w:rsidRDefault="00C05231" w:rsidP="00C05231">
            <w:pPr>
              <w:jc w:val="center"/>
              <w:rPr>
                <w:rFonts w:ascii="Times New Roman" w:hAnsi="Times New Roman" w:cs="Times New Roman"/>
              </w:rPr>
            </w:pPr>
            <w:r w:rsidRPr="0087241A">
              <w:rPr>
                <w:rFonts w:ascii="Times New Roman" w:hAnsi="Times New Roman" w:cs="Times New Roman"/>
              </w:rPr>
              <w:lastRenderedPageBreak/>
              <w:t>2.60–2.89</w:t>
            </w:r>
          </w:p>
        </w:tc>
        <w:tc>
          <w:tcPr>
            <w:tcW w:w="2337" w:type="dxa"/>
          </w:tcPr>
          <w:p w14:paraId="6CFDFCC6" w14:textId="2DB43166" w:rsidR="00C05231" w:rsidRPr="0087241A" w:rsidRDefault="00C05231" w:rsidP="00C05231">
            <w:pPr>
              <w:rPr>
                <w:rFonts w:ascii="Times New Roman" w:hAnsi="Times New Roman" w:cs="Times New Roman"/>
              </w:rPr>
            </w:pPr>
            <w:r w:rsidRPr="0087241A">
              <w:rPr>
                <w:rFonts w:ascii="Times New Roman" w:hAnsi="Times New Roman" w:cs="Times New Roman"/>
              </w:rPr>
              <w:t>B</w:t>
            </w:r>
            <w:r w:rsidR="000F78F4">
              <w:rPr>
                <w:rFonts w:ascii="Times New Roman" w:hAnsi="Times New Roman" w:cs="Times New Roman"/>
              </w:rPr>
              <w:t>–</w:t>
            </w:r>
          </w:p>
        </w:tc>
        <w:tc>
          <w:tcPr>
            <w:tcW w:w="2338" w:type="dxa"/>
          </w:tcPr>
          <w:p w14:paraId="66D719DC" w14:textId="180D190B" w:rsidR="00C05231" w:rsidRPr="0087241A" w:rsidRDefault="00C05231" w:rsidP="00C05231">
            <w:pPr>
              <w:jc w:val="center"/>
              <w:rPr>
                <w:rFonts w:ascii="Times New Roman" w:hAnsi="Times New Roman" w:cs="Times New Roman"/>
              </w:rPr>
            </w:pPr>
            <w:r w:rsidRPr="0087241A">
              <w:rPr>
                <w:rFonts w:ascii="Times New Roman" w:hAnsi="Times New Roman" w:cs="Times New Roman"/>
              </w:rPr>
              <w:t>80–82</w:t>
            </w:r>
          </w:p>
        </w:tc>
        <w:tc>
          <w:tcPr>
            <w:tcW w:w="2338" w:type="dxa"/>
          </w:tcPr>
          <w:p w14:paraId="6507F658" w14:textId="49867690" w:rsidR="00C05231" w:rsidRPr="0087241A" w:rsidRDefault="00C05231" w:rsidP="00C05231">
            <w:pPr>
              <w:rPr>
                <w:rFonts w:ascii="Times New Roman" w:hAnsi="Times New Roman" w:cs="Times New Roman"/>
              </w:rPr>
            </w:pPr>
            <w:r w:rsidRPr="0087241A">
              <w:rPr>
                <w:rFonts w:ascii="Times New Roman" w:hAnsi="Times New Roman" w:cs="Times New Roman"/>
              </w:rPr>
              <w:t>B</w:t>
            </w:r>
            <w:r w:rsidR="000F78F4">
              <w:rPr>
                <w:rFonts w:ascii="Times New Roman" w:hAnsi="Times New Roman" w:cs="Times New Roman"/>
              </w:rPr>
              <w:t>–</w:t>
            </w:r>
          </w:p>
        </w:tc>
      </w:tr>
      <w:tr w:rsidR="00C05231" w:rsidRPr="0087241A" w14:paraId="408E8001" w14:textId="77777777" w:rsidTr="00F70E4C">
        <w:tc>
          <w:tcPr>
            <w:tcW w:w="2337" w:type="dxa"/>
          </w:tcPr>
          <w:p w14:paraId="1219BC3E" w14:textId="1EEC4B12" w:rsidR="00C05231" w:rsidRPr="0087241A" w:rsidRDefault="00C05231" w:rsidP="00C05231">
            <w:pPr>
              <w:jc w:val="center"/>
              <w:rPr>
                <w:rFonts w:ascii="Times New Roman" w:hAnsi="Times New Roman" w:cs="Times New Roman"/>
              </w:rPr>
            </w:pPr>
            <w:r w:rsidRPr="0087241A">
              <w:rPr>
                <w:rFonts w:ascii="Times New Roman" w:hAnsi="Times New Roman" w:cs="Times New Roman"/>
              </w:rPr>
              <w:t>2.25–2.59</w:t>
            </w:r>
          </w:p>
        </w:tc>
        <w:tc>
          <w:tcPr>
            <w:tcW w:w="2337" w:type="dxa"/>
          </w:tcPr>
          <w:p w14:paraId="00573FAA" w14:textId="7598CBD1" w:rsidR="00C05231" w:rsidRPr="0087241A" w:rsidRDefault="00C05231" w:rsidP="00C05231">
            <w:pPr>
              <w:rPr>
                <w:rFonts w:ascii="Times New Roman" w:hAnsi="Times New Roman" w:cs="Times New Roman"/>
              </w:rPr>
            </w:pPr>
            <w:r w:rsidRPr="0087241A">
              <w:rPr>
                <w:rFonts w:ascii="Times New Roman" w:hAnsi="Times New Roman" w:cs="Times New Roman"/>
              </w:rPr>
              <w:t>C+</w:t>
            </w:r>
          </w:p>
        </w:tc>
        <w:tc>
          <w:tcPr>
            <w:tcW w:w="2338" w:type="dxa"/>
          </w:tcPr>
          <w:p w14:paraId="2E320585" w14:textId="6D020A55" w:rsidR="00C05231" w:rsidRPr="0087241A" w:rsidRDefault="00C05231" w:rsidP="00C05231">
            <w:pPr>
              <w:jc w:val="center"/>
              <w:rPr>
                <w:rFonts w:ascii="Times New Roman" w:hAnsi="Times New Roman" w:cs="Times New Roman"/>
              </w:rPr>
            </w:pPr>
            <w:r w:rsidRPr="0087241A">
              <w:rPr>
                <w:rFonts w:ascii="Times New Roman" w:hAnsi="Times New Roman" w:cs="Times New Roman"/>
              </w:rPr>
              <w:t>77–79</w:t>
            </w:r>
          </w:p>
        </w:tc>
        <w:tc>
          <w:tcPr>
            <w:tcW w:w="2338" w:type="dxa"/>
          </w:tcPr>
          <w:p w14:paraId="500A91F7" w14:textId="05A72FE6" w:rsidR="00C05231" w:rsidRPr="0087241A" w:rsidRDefault="00C05231" w:rsidP="00C05231">
            <w:pPr>
              <w:rPr>
                <w:rFonts w:ascii="Times New Roman" w:hAnsi="Times New Roman" w:cs="Times New Roman"/>
              </w:rPr>
            </w:pPr>
            <w:r w:rsidRPr="0087241A">
              <w:rPr>
                <w:rFonts w:ascii="Times New Roman" w:hAnsi="Times New Roman" w:cs="Times New Roman"/>
              </w:rPr>
              <w:t>C+</w:t>
            </w:r>
          </w:p>
        </w:tc>
      </w:tr>
      <w:tr w:rsidR="00C05231" w:rsidRPr="0087241A" w14:paraId="2FFE9C5D" w14:textId="77777777" w:rsidTr="00F70E4C">
        <w:tc>
          <w:tcPr>
            <w:tcW w:w="2337" w:type="dxa"/>
          </w:tcPr>
          <w:p w14:paraId="35D186F2" w14:textId="515432E4" w:rsidR="00C05231" w:rsidRPr="0087241A" w:rsidRDefault="00C05231" w:rsidP="00C05231">
            <w:pPr>
              <w:jc w:val="center"/>
              <w:rPr>
                <w:rFonts w:ascii="Times New Roman" w:hAnsi="Times New Roman" w:cs="Times New Roman"/>
              </w:rPr>
            </w:pPr>
            <w:r w:rsidRPr="0087241A">
              <w:rPr>
                <w:rFonts w:ascii="Times New Roman" w:hAnsi="Times New Roman" w:cs="Times New Roman"/>
              </w:rPr>
              <w:t>1.90–2.24</w:t>
            </w:r>
          </w:p>
        </w:tc>
        <w:tc>
          <w:tcPr>
            <w:tcW w:w="2337" w:type="dxa"/>
          </w:tcPr>
          <w:p w14:paraId="4232D0EC" w14:textId="01D011CE" w:rsidR="00C05231" w:rsidRPr="0087241A" w:rsidRDefault="00C05231" w:rsidP="00C05231">
            <w:pPr>
              <w:rPr>
                <w:rFonts w:ascii="Times New Roman" w:hAnsi="Times New Roman" w:cs="Times New Roman"/>
              </w:rPr>
            </w:pPr>
            <w:r w:rsidRPr="0087241A">
              <w:rPr>
                <w:rFonts w:ascii="Times New Roman" w:hAnsi="Times New Roman" w:cs="Times New Roman"/>
              </w:rPr>
              <w:t>C</w:t>
            </w:r>
          </w:p>
        </w:tc>
        <w:tc>
          <w:tcPr>
            <w:tcW w:w="2338" w:type="dxa"/>
          </w:tcPr>
          <w:p w14:paraId="3285D3DD" w14:textId="4B9B3379" w:rsidR="00C05231" w:rsidRPr="0087241A" w:rsidRDefault="00C05231" w:rsidP="00C05231">
            <w:pPr>
              <w:jc w:val="center"/>
              <w:rPr>
                <w:rFonts w:ascii="Times New Roman" w:hAnsi="Times New Roman" w:cs="Times New Roman"/>
              </w:rPr>
            </w:pPr>
            <w:r w:rsidRPr="0087241A">
              <w:rPr>
                <w:rFonts w:ascii="Times New Roman" w:hAnsi="Times New Roman" w:cs="Times New Roman"/>
              </w:rPr>
              <w:t>73–76</w:t>
            </w:r>
          </w:p>
        </w:tc>
        <w:tc>
          <w:tcPr>
            <w:tcW w:w="2338" w:type="dxa"/>
          </w:tcPr>
          <w:p w14:paraId="531D8EDD" w14:textId="79E536D6" w:rsidR="00C05231" w:rsidRPr="0087241A" w:rsidRDefault="00C05231" w:rsidP="00C05231">
            <w:pPr>
              <w:rPr>
                <w:rFonts w:ascii="Times New Roman" w:hAnsi="Times New Roman" w:cs="Times New Roman"/>
              </w:rPr>
            </w:pPr>
            <w:r w:rsidRPr="0087241A">
              <w:rPr>
                <w:rFonts w:ascii="Times New Roman" w:hAnsi="Times New Roman" w:cs="Times New Roman"/>
              </w:rPr>
              <w:t>C</w:t>
            </w:r>
          </w:p>
        </w:tc>
      </w:tr>
      <w:tr w:rsidR="00C05231" w:rsidRPr="0087241A" w14:paraId="26C1F9EC" w14:textId="77777777" w:rsidTr="00F70E4C">
        <w:tc>
          <w:tcPr>
            <w:tcW w:w="2337" w:type="dxa"/>
          </w:tcPr>
          <w:p w14:paraId="4217A686" w14:textId="77777777" w:rsidR="00C05231" w:rsidRPr="0087241A" w:rsidRDefault="00C05231" w:rsidP="00C05231">
            <w:pPr>
              <w:jc w:val="center"/>
              <w:rPr>
                <w:rFonts w:ascii="Times New Roman" w:hAnsi="Times New Roman" w:cs="Times New Roman"/>
              </w:rPr>
            </w:pPr>
          </w:p>
        </w:tc>
        <w:tc>
          <w:tcPr>
            <w:tcW w:w="2337" w:type="dxa"/>
          </w:tcPr>
          <w:p w14:paraId="205C454A" w14:textId="77777777" w:rsidR="00C05231" w:rsidRPr="0087241A" w:rsidRDefault="00C05231" w:rsidP="00C05231">
            <w:pPr>
              <w:rPr>
                <w:rFonts w:ascii="Times New Roman" w:hAnsi="Times New Roman" w:cs="Times New Roman"/>
              </w:rPr>
            </w:pPr>
          </w:p>
        </w:tc>
        <w:tc>
          <w:tcPr>
            <w:tcW w:w="2338" w:type="dxa"/>
          </w:tcPr>
          <w:p w14:paraId="0EDADCDC" w14:textId="0BD7AD4E" w:rsidR="00C05231" w:rsidRPr="0087241A" w:rsidRDefault="00C05231" w:rsidP="00C05231">
            <w:pPr>
              <w:jc w:val="center"/>
              <w:rPr>
                <w:rFonts w:ascii="Times New Roman" w:hAnsi="Times New Roman" w:cs="Times New Roman"/>
              </w:rPr>
            </w:pPr>
            <w:r w:rsidRPr="0087241A">
              <w:rPr>
                <w:rFonts w:ascii="Times New Roman" w:hAnsi="Times New Roman" w:cs="Times New Roman"/>
              </w:rPr>
              <w:t>70–72</w:t>
            </w:r>
          </w:p>
        </w:tc>
        <w:tc>
          <w:tcPr>
            <w:tcW w:w="2338" w:type="dxa"/>
          </w:tcPr>
          <w:p w14:paraId="7D57A781" w14:textId="6C20382A" w:rsidR="00C05231" w:rsidRPr="0087241A" w:rsidRDefault="00C05231" w:rsidP="00C05231">
            <w:pPr>
              <w:rPr>
                <w:rFonts w:ascii="Times New Roman" w:hAnsi="Times New Roman" w:cs="Times New Roman"/>
              </w:rPr>
            </w:pPr>
            <w:r w:rsidRPr="0087241A">
              <w:rPr>
                <w:rFonts w:ascii="Times New Roman" w:hAnsi="Times New Roman" w:cs="Times New Roman"/>
              </w:rPr>
              <w:t>C</w:t>
            </w:r>
            <w:r w:rsidR="000F78F4">
              <w:rPr>
                <w:rFonts w:ascii="Times New Roman" w:hAnsi="Times New Roman" w:cs="Times New Roman"/>
              </w:rPr>
              <w:t>–</w:t>
            </w:r>
          </w:p>
        </w:tc>
      </w:tr>
    </w:tbl>
    <w:p w14:paraId="1A6AF2E7" w14:textId="77777777" w:rsidR="00FE64CB" w:rsidRDefault="00FE64CB" w:rsidP="00F70E4C">
      <w:pPr>
        <w:rPr>
          <w:rFonts w:ascii="Times New Roman" w:hAnsi="Times New Roman" w:cs="Times New Roman"/>
        </w:rPr>
      </w:pPr>
    </w:p>
    <w:p w14:paraId="638B4A29" w14:textId="53AFCD7C" w:rsidR="0087241A" w:rsidRPr="0087241A" w:rsidRDefault="0088469D" w:rsidP="00F70E4C">
      <w:pPr>
        <w:rPr>
          <w:rFonts w:ascii="Times New Roman" w:hAnsi="Times New Roman" w:cs="Times New Roman"/>
          <w:b/>
          <w:color w:val="991B1E"/>
        </w:rPr>
      </w:pPr>
      <w:r w:rsidRPr="0087241A">
        <w:rPr>
          <w:rFonts w:ascii="Times New Roman" w:hAnsi="Times New Roman" w:cs="Times New Roman"/>
        </w:rPr>
        <w:t xml:space="preserve">See </w:t>
      </w:r>
      <w:r w:rsidRPr="0087241A">
        <w:rPr>
          <w:rFonts w:ascii="Times New Roman" w:hAnsi="Times New Roman" w:cs="Times New Roman"/>
          <w:b/>
          <w:color w:val="800604"/>
        </w:rPr>
        <w:t>Appendix B</w:t>
      </w:r>
      <w:r w:rsidRPr="0087241A">
        <w:rPr>
          <w:rFonts w:ascii="Times New Roman" w:hAnsi="Times New Roman" w:cs="Times New Roman"/>
        </w:rPr>
        <w:t xml:space="preserve"> for additional details regarding the definitions of grades and standards established by faculty of the School.</w:t>
      </w:r>
    </w:p>
    <w:p w14:paraId="1BA33BE2" w14:textId="4637BE45" w:rsidR="0088469D" w:rsidRPr="002C738B" w:rsidRDefault="0088469D" w:rsidP="00F70E4C">
      <w:pPr>
        <w:rPr>
          <w:rFonts w:ascii="Times New Roman" w:hAnsi="Times New Roman" w:cs="Times New Roman"/>
          <w:b/>
          <w:color w:val="800604"/>
        </w:rPr>
      </w:pPr>
      <w:r w:rsidRPr="002C738B">
        <w:rPr>
          <w:rFonts w:ascii="Times New Roman" w:hAnsi="Times New Roman" w:cs="Times New Roman"/>
          <w:b/>
          <w:color w:val="800604"/>
        </w:rPr>
        <w:t>Attendance and Participation</w:t>
      </w:r>
    </w:p>
    <w:p w14:paraId="26F81512" w14:textId="35457F18" w:rsidR="006F4B9D" w:rsidRPr="0087241A" w:rsidRDefault="006F4B9D" w:rsidP="006F4B9D">
      <w:pPr>
        <w:rPr>
          <w:rFonts w:ascii="Times New Roman" w:hAnsi="Times New Roman" w:cs="Times New Roman"/>
        </w:rPr>
      </w:pPr>
      <w:r w:rsidRPr="0087241A">
        <w:rPr>
          <w:rFonts w:ascii="Times New Roman" w:hAnsi="Times New Roman" w:cs="Times New Roman"/>
        </w:rPr>
        <w:t xml:space="preserve">Students’ active </w:t>
      </w:r>
      <w:r w:rsidR="003B26AE" w:rsidRPr="0087241A">
        <w:rPr>
          <w:rFonts w:ascii="Times New Roman" w:hAnsi="Times New Roman" w:cs="Times New Roman"/>
        </w:rPr>
        <w:t xml:space="preserve">and </w:t>
      </w:r>
      <w:r w:rsidR="00BE30E3" w:rsidRPr="0087241A">
        <w:rPr>
          <w:rFonts w:ascii="Times New Roman" w:hAnsi="Times New Roman" w:cs="Times New Roman"/>
        </w:rPr>
        <w:t>substantive</w:t>
      </w:r>
      <w:r w:rsidR="00D1794C" w:rsidRPr="0087241A">
        <w:rPr>
          <w:rFonts w:ascii="Times New Roman" w:hAnsi="Times New Roman" w:cs="Times New Roman"/>
        </w:rPr>
        <w:t xml:space="preserve"> </w:t>
      </w:r>
      <w:r w:rsidRPr="0087241A">
        <w:rPr>
          <w:rFonts w:ascii="Times New Roman" w:hAnsi="Times New Roman" w:cs="Times New Roman"/>
        </w:rPr>
        <w:t>involvement in the class is considered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w:t>
      </w:r>
      <w:r w:rsidR="001C7BA6">
        <w:rPr>
          <w:rFonts w:ascii="Times New Roman" w:hAnsi="Times New Roman" w:cs="Times New Roman"/>
        </w:rPr>
        <w:t xml:space="preserve"> </w:t>
      </w:r>
      <w:r w:rsidR="003B26AE" w:rsidRPr="0087241A">
        <w:rPr>
          <w:rFonts w:ascii="Times New Roman" w:hAnsi="Times New Roman" w:cs="Times New Roman"/>
        </w:rPr>
        <w:t xml:space="preserve">Having more than </w:t>
      </w:r>
      <w:r w:rsidR="000F78F4">
        <w:rPr>
          <w:rFonts w:ascii="Times New Roman" w:hAnsi="Times New Roman" w:cs="Times New Roman"/>
        </w:rPr>
        <w:t>two</w:t>
      </w:r>
      <w:r w:rsidR="003B26AE" w:rsidRPr="0087241A">
        <w:rPr>
          <w:rFonts w:ascii="Times New Roman" w:hAnsi="Times New Roman" w:cs="Times New Roman"/>
        </w:rPr>
        <w:t xml:space="preserve"> unexcused absences in class may result in the lowering of the grade.</w:t>
      </w:r>
      <w:r w:rsidR="001C7BA6">
        <w:rPr>
          <w:rFonts w:ascii="Times New Roman" w:hAnsi="Times New Roman" w:cs="Times New Roman"/>
        </w:rPr>
        <w:t xml:space="preserve"> </w:t>
      </w:r>
      <w:r w:rsidR="003B26AE" w:rsidRPr="0087241A">
        <w:rPr>
          <w:rFonts w:ascii="Times New Roman" w:hAnsi="Times New Roman" w:cs="Times New Roman"/>
        </w:rPr>
        <w:t xml:space="preserve">For VAC and remote/hybrid </w:t>
      </w:r>
      <w:r w:rsidR="000F78F4">
        <w:rPr>
          <w:rFonts w:ascii="Times New Roman" w:hAnsi="Times New Roman" w:cs="Times New Roman"/>
        </w:rPr>
        <w:t>on-g</w:t>
      </w:r>
      <w:r w:rsidR="000F78F4" w:rsidRPr="0087241A">
        <w:rPr>
          <w:rFonts w:ascii="Times New Roman" w:hAnsi="Times New Roman" w:cs="Times New Roman"/>
        </w:rPr>
        <w:t xml:space="preserve">round </w:t>
      </w:r>
      <w:r w:rsidR="003B26AE" w:rsidRPr="0087241A">
        <w:rPr>
          <w:rFonts w:ascii="Times New Roman" w:hAnsi="Times New Roman" w:cs="Times New Roman"/>
        </w:rPr>
        <w:t xml:space="preserve">courses, </w:t>
      </w:r>
      <w:r w:rsidR="00BE30E3" w:rsidRPr="0087241A">
        <w:rPr>
          <w:rFonts w:ascii="Times New Roman" w:hAnsi="Times New Roman" w:cs="Times New Roman"/>
        </w:rPr>
        <w:t xml:space="preserve">substantive </w:t>
      </w:r>
      <w:r w:rsidR="003B26AE" w:rsidRPr="0087241A">
        <w:rPr>
          <w:rFonts w:ascii="Times New Roman" w:hAnsi="Times New Roman" w:cs="Times New Roman"/>
        </w:rPr>
        <w:t xml:space="preserve">participation includes maintaining an active screen in live sessions and completing all asynchronous content and activities prior to the scheduled live class discussion. Failure to complete </w:t>
      </w:r>
      <w:r w:rsidR="000F78F4">
        <w:rPr>
          <w:rFonts w:ascii="Times New Roman" w:hAnsi="Times New Roman" w:cs="Times New Roman"/>
        </w:rPr>
        <w:t>two</w:t>
      </w:r>
      <w:r w:rsidR="003B26AE" w:rsidRPr="0087241A">
        <w:rPr>
          <w:rFonts w:ascii="Times New Roman" w:hAnsi="Times New Roman" w:cs="Times New Roman"/>
        </w:rPr>
        <w:t xml:space="preserve"> or more asynchronous units before the live class, without prior instructor permission, also may result in a lowered grade. </w:t>
      </w:r>
    </w:p>
    <w:p w14:paraId="29D2B3E9" w14:textId="77777777" w:rsidR="006F4B9D" w:rsidRPr="0087241A" w:rsidRDefault="006F4B9D" w:rsidP="006F4B9D">
      <w:pPr>
        <w:rPr>
          <w:rFonts w:ascii="Times New Roman" w:hAnsi="Times New Roman" w:cs="Times New Roman"/>
          <w:b/>
        </w:rPr>
      </w:pPr>
      <w:r w:rsidRPr="0087241A">
        <w:rPr>
          <w:rFonts w:ascii="Times New Roman" w:hAnsi="Times New Roman" w:cs="Times New Roman"/>
          <w:b/>
        </w:rPr>
        <w:t xml:space="preserve">Class participation will be assessed according to the following criteria: </w:t>
      </w:r>
    </w:p>
    <w:p w14:paraId="0415E680" w14:textId="24AD9571" w:rsidR="006F4B9D" w:rsidRPr="0087241A" w:rsidRDefault="006F4B9D" w:rsidP="006F4B9D">
      <w:pPr>
        <w:rPr>
          <w:rFonts w:ascii="Times New Roman" w:hAnsi="Times New Roman" w:cs="Times New Roman"/>
        </w:rPr>
      </w:pPr>
      <w:r w:rsidRPr="0087241A">
        <w:rPr>
          <w:rFonts w:ascii="Times New Roman" w:hAnsi="Times New Roman" w:cs="Times New Roman"/>
          <w:u w:val="single"/>
        </w:rPr>
        <w:t xml:space="preserve">“A” </w:t>
      </w:r>
      <w:r w:rsidR="003B26AE" w:rsidRPr="0087241A">
        <w:rPr>
          <w:rFonts w:ascii="Times New Roman" w:hAnsi="Times New Roman" w:cs="Times New Roman"/>
          <w:u w:val="single"/>
        </w:rPr>
        <w:t xml:space="preserve">grade </w:t>
      </w:r>
      <w:r w:rsidRPr="0087241A">
        <w:rPr>
          <w:rFonts w:ascii="Times New Roman" w:hAnsi="Times New Roman" w:cs="Times New Roman"/>
          <w:u w:val="single"/>
        </w:rPr>
        <w:t>range: Very Good to Outstanding</w:t>
      </w:r>
      <w:r w:rsidR="003B26AE" w:rsidRPr="0087241A">
        <w:rPr>
          <w:rFonts w:ascii="Times New Roman" w:hAnsi="Times New Roman" w:cs="Times New Roman"/>
          <w:u w:val="single"/>
        </w:rPr>
        <w:t xml:space="preserve"> Participation</w:t>
      </w:r>
      <w:r w:rsidRPr="0087241A">
        <w:rPr>
          <w:rFonts w:ascii="Times New Roman" w:hAnsi="Times New Roman" w:cs="Times New Roman"/>
          <w:u w:val="single"/>
        </w:rPr>
        <w:t>:</w:t>
      </w:r>
      <w:r w:rsidRPr="0087241A">
        <w:rPr>
          <w:rFonts w:ascii="Times New Roman" w:hAnsi="Times New Roman" w:cs="Times New Roman"/>
        </w:rPr>
        <w:t xml:space="preserve"> Contributions in class reflect thorough preparation, and participation is substantial. Ideas offered are always substantive. Regularly provides one or more major insights and comments that provoke deeper thought. If this person were not a member of the class, the quality of discussion and class activities would be diminished markedly. </w:t>
      </w:r>
    </w:p>
    <w:p w14:paraId="291033CF" w14:textId="7BBEA56F" w:rsidR="006F4B9D" w:rsidRPr="0087241A" w:rsidRDefault="006F4B9D" w:rsidP="006F4B9D">
      <w:pPr>
        <w:rPr>
          <w:rFonts w:ascii="Times New Roman" w:hAnsi="Times New Roman" w:cs="Times New Roman"/>
        </w:rPr>
      </w:pPr>
      <w:r w:rsidRPr="0087241A">
        <w:rPr>
          <w:rFonts w:ascii="Times New Roman" w:hAnsi="Times New Roman" w:cs="Times New Roman"/>
          <w:u w:val="single"/>
        </w:rPr>
        <w:t xml:space="preserve">“B” </w:t>
      </w:r>
      <w:r w:rsidR="003B26AE" w:rsidRPr="0087241A">
        <w:rPr>
          <w:rFonts w:ascii="Times New Roman" w:hAnsi="Times New Roman" w:cs="Times New Roman"/>
          <w:u w:val="single"/>
        </w:rPr>
        <w:t xml:space="preserve">grade </w:t>
      </w:r>
      <w:r w:rsidRPr="0087241A">
        <w:rPr>
          <w:rFonts w:ascii="Times New Roman" w:hAnsi="Times New Roman" w:cs="Times New Roman"/>
          <w:u w:val="single"/>
        </w:rPr>
        <w:t>range: Good</w:t>
      </w:r>
      <w:r w:rsidR="003B26AE" w:rsidRPr="0087241A">
        <w:rPr>
          <w:rFonts w:ascii="Times New Roman" w:hAnsi="Times New Roman" w:cs="Times New Roman"/>
          <w:u w:val="single"/>
        </w:rPr>
        <w:t xml:space="preserve"> Participation</w:t>
      </w:r>
      <w:r w:rsidRPr="0087241A">
        <w:rPr>
          <w:rFonts w:ascii="Times New Roman" w:hAnsi="Times New Roman" w:cs="Times New Roman"/>
          <w:u w:val="single"/>
        </w:rPr>
        <w:t>:</w:t>
      </w:r>
      <w:r w:rsidRPr="0087241A">
        <w:rPr>
          <w:rFonts w:ascii="Times New Roman" w:hAnsi="Times New Roman" w:cs="Times New Roman"/>
        </w:rPr>
        <w:t xml:space="preserve"> Contributions in class reflect solid preparation. Ideas offered are usually substantive, and participation is regular. Provides generally useful insights and some comments that provoke thought. If this person were not a member of the class, the quality of discussion would be diminished somewhat.</w:t>
      </w:r>
      <w:r w:rsidR="001C7BA6">
        <w:rPr>
          <w:rFonts w:ascii="Times New Roman" w:hAnsi="Times New Roman" w:cs="Times New Roman"/>
        </w:rPr>
        <w:t xml:space="preserve"> </w:t>
      </w:r>
    </w:p>
    <w:p w14:paraId="5AD3B48D" w14:textId="46297BA2" w:rsidR="006F4B9D" w:rsidRPr="0087241A" w:rsidRDefault="006F4B9D" w:rsidP="006F4B9D">
      <w:pPr>
        <w:rPr>
          <w:rFonts w:ascii="Times New Roman" w:hAnsi="Times New Roman" w:cs="Times New Roman"/>
        </w:rPr>
      </w:pPr>
      <w:r w:rsidRPr="0087241A">
        <w:rPr>
          <w:rFonts w:ascii="Times New Roman" w:hAnsi="Times New Roman" w:cs="Times New Roman"/>
          <w:u w:val="single"/>
        </w:rPr>
        <w:t>“C</w:t>
      </w:r>
      <w:r w:rsidR="00BE30E3" w:rsidRPr="0087241A">
        <w:rPr>
          <w:rFonts w:ascii="Times New Roman" w:hAnsi="Times New Roman" w:cs="Times New Roman"/>
          <w:u w:val="single"/>
        </w:rPr>
        <w:t>+</w:t>
      </w:r>
      <w:r w:rsidRPr="0087241A">
        <w:rPr>
          <w:rFonts w:ascii="Times New Roman" w:hAnsi="Times New Roman" w:cs="Times New Roman"/>
          <w:u w:val="single"/>
        </w:rPr>
        <w:t xml:space="preserve">” </w:t>
      </w:r>
      <w:r w:rsidR="00BE30E3" w:rsidRPr="0087241A">
        <w:rPr>
          <w:rFonts w:ascii="Times New Roman" w:hAnsi="Times New Roman" w:cs="Times New Roman"/>
          <w:u w:val="single"/>
        </w:rPr>
        <w:t>or “C”</w:t>
      </w:r>
      <w:r w:rsidRPr="0087241A">
        <w:rPr>
          <w:rFonts w:ascii="Times New Roman" w:hAnsi="Times New Roman" w:cs="Times New Roman"/>
          <w:u w:val="single"/>
        </w:rPr>
        <w:t>: Adequate</w:t>
      </w:r>
      <w:r w:rsidR="003B26AE" w:rsidRPr="0087241A">
        <w:rPr>
          <w:rFonts w:ascii="Times New Roman" w:hAnsi="Times New Roman" w:cs="Times New Roman"/>
          <w:u w:val="single"/>
        </w:rPr>
        <w:t xml:space="preserve"> Participation</w:t>
      </w:r>
      <w:r w:rsidRPr="0087241A">
        <w:rPr>
          <w:rFonts w:ascii="Times New Roman" w:hAnsi="Times New Roman" w:cs="Times New Roman"/>
          <w:u w:val="single"/>
        </w:rPr>
        <w:t>:</w:t>
      </w:r>
      <w:r w:rsidRPr="0087241A">
        <w:rPr>
          <w:rFonts w:ascii="Times New Roman" w:hAnsi="Times New Roman" w:cs="Times New Roman"/>
        </w:rPr>
        <w:t xml:space="preserve"> Contributions in class reflect some preparation. Ideas offered are somewhat substantive. Provides some insights, but seldom offers comments that provoke deeper thought. Participation is somewhat regular. If this person were not a member of the class, the quality of discussion would be diminished slightly.</w:t>
      </w:r>
      <w:r w:rsidR="001C7BA6">
        <w:rPr>
          <w:rFonts w:ascii="Times New Roman" w:hAnsi="Times New Roman" w:cs="Times New Roman"/>
        </w:rPr>
        <w:t xml:space="preserve"> </w:t>
      </w:r>
      <w:r w:rsidRPr="0087241A">
        <w:rPr>
          <w:rFonts w:ascii="Times New Roman" w:hAnsi="Times New Roman" w:cs="Times New Roman"/>
        </w:rPr>
        <w:t>Please note: The minimum passing grade at the graduate level is “C</w:t>
      </w:r>
      <w:r w:rsidR="00F139FF">
        <w:rPr>
          <w:rFonts w:ascii="Times New Roman" w:hAnsi="Times New Roman" w:cs="Times New Roman"/>
        </w:rPr>
        <w:t>.”</w:t>
      </w:r>
    </w:p>
    <w:p w14:paraId="79AA1509" w14:textId="4078CD5E" w:rsidR="006F4B9D" w:rsidRPr="0087241A" w:rsidRDefault="006F4B9D" w:rsidP="006F4B9D">
      <w:pPr>
        <w:rPr>
          <w:rFonts w:ascii="Times New Roman" w:hAnsi="Times New Roman" w:cs="Times New Roman"/>
        </w:rPr>
      </w:pPr>
      <w:r w:rsidRPr="0087241A">
        <w:rPr>
          <w:rFonts w:ascii="Times New Roman" w:hAnsi="Times New Roman" w:cs="Times New Roman"/>
          <w:u w:val="single"/>
        </w:rPr>
        <w:t>“C</w:t>
      </w:r>
      <w:r w:rsidR="00F139FF">
        <w:rPr>
          <w:rFonts w:ascii="Times New Roman" w:hAnsi="Times New Roman" w:cs="Times New Roman"/>
          <w:u w:val="single"/>
        </w:rPr>
        <w:t>–</w:t>
      </w:r>
      <w:r w:rsidR="00F139FF" w:rsidRPr="0087241A">
        <w:rPr>
          <w:rFonts w:ascii="Times New Roman" w:hAnsi="Times New Roman" w:cs="Times New Roman"/>
          <w:u w:val="single"/>
        </w:rPr>
        <w:t xml:space="preserve">” </w:t>
      </w:r>
      <w:r w:rsidRPr="0087241A">
        <w:rPr>
          <w:rFonts w:ascii="Times New Roman" w:hAnsi="Times New Roman" w:cs="Times New Roman"/>
          <w:u w:val="single"/>
        </w:rPr>
        <w:t>or “D”: Inadequate</w:t>
      </w:r>
      <w:r w:rsidR="003B26AE" w:rsidRPr="0087241A">
        <w:rPr>
          <w:rFonts w:ascii="Times New Roman" w:hAnsi="Times New Roman" w:cs="Times New Roman"/>
          <w:u w:val="single"/>
        </w:rPr>
        <w:t xml:space="preserve"> Participation</w:t>
      </w:r>
      <w:r w:rsidRPr="0087241A">
        <w:rPr>
          <w:rFonts w:ascii="Times New Roman" w:hAnsi="Times New Roman" w:cs="Times New Roman"/>
          <w:u w:val="single"/>
        </w:rPr>
        <w:t>:</w:t>
      </w:r>
      <w:r w:rsidRPr="0087241A">
        <w:rPr>
          <w:rFonts w:ascii="Times New Roman" w:hAnsi="Times New Roman" w:cs="Times New Roman"/>
        </w:rPr>
        <w:t xml:space="preserve"> Says little in class and does not adequately participate in activities or present insights or ideas. Does not appear to be engaged. Submits late work. If this person were not a member of the class, the quality of discussion would not be affected. </w:t>
      </w:r>
    </w:p>
    <w:p w14:paraId="7471EC54" w14:textId="31B080C0" w:rsidR="00032701" w:rsidRPr="0087241A" w:rsidRDefault="006F4B9D" w:rsidP="00F70E4C">
      <w:pPr>
        <w:rPr>
          <w:rFonts w:ascii="Times New Roman" w:hAnsi="Times New Roman" w:cs="Times New Roman"/>
        </w:rPr>
      </w:pPr>
      <w:r w:rsidRPr="0087241A">
        <w:rPr>
          <w:rFonts w:ascii="Times New Roman" w:hAnsi="Times New Roman" w:cs="Times New Roman"/>
          <w:u w:val="single"/>
        </w:rPr>
        <w:t>“F”: Nonparticipant/Unsatisfactory</w:t>
      </w:r>
      <w:r w:rsidR="003B26AE" w:rsidRPr="0087241A">
        <w:rPr>
          <w:rFonts w:ascii="Times New Roman" w:hAnsi="Times New Roman" w:cs="Times New Roman"/>
          <w:u w:val="single"/>
        </w:rPr>
        <w:t xml:space="preserve"> Participation</w:t>
      </w:r>
      <w:r w:rsidRPr="0087241A">
        <w:rPr>
          <w:rFonts w:ascii="Times New Roman" w:hAnsi="Times New Roman" w:cs="Times New Roman"/>
          <w:u w:val="single"/>
        </w:rPr>
        <w:t>:</w:t>
      </w:r>
      <w:r w:rsidRPr="0087241A">
        <w:rPr>
          <w:rFonts w:ascii="Times New Roman" w:hAnsi="Times New Roman" w:cs="Times New Roman"/>
        </w:rPr>
        <w:t xml:space="preserve"> Misses class. When present, contributions in class, if any, reflect inadequate preparation.</w:t>
      </w:r>
      <w:r w:rsidR="001C7BA6">
        <w:rPr>
          <w:rFonts w:ascii="Times New Roman" w:hAnsi="Times New Roman" w:cs="Times New Roman"/>
        </w:rPr>
        <w:t xml:space="preserve"> </w:t>
      </w:r>
      <w:r w:rsidRPr="0087241A">
        <w:rPr>
          <w:rFonts w:ascii="Times New Roman" w:hAnsi="Times New Roman" w:cs="Times New Roman"/>
        </w:rPr>
        <w:t>Ideas offered are seldom substantive, and behavior may be inappropriate and/or disrespectful. Unable to work effectively on in-class assignments/activities and detracts from the learning process. Regularly misses assignment deadlines, if work is submitted at all.</w:t>
      </w:r>
    </w:p>
    <w:p w14:paraId="1F4656B2" w14:textId="1376B68F" w:rsidR="0088469D" w:rsidRPr="0087241A" w:rsidRDefault="0088469D" w:rsidP="00F70E4C">
      <w:pPr>
        <w:rPr>
          <w:rFonts w:ascii="Times New Roman" w:hAnsi="Times New Roman" w:cs="Times New Roman"/>
          <w:color w:val="800604"/>
        </w:rPr>
      </w:pPr>
      <w:r w:rsidRPr="0087241A">
        <w:rPr>
          <w:rFonts w:ascii="Times New Roman" w:hAnsi="Times New Roman" w:cs="Times New Roman"/>
          <w:b/>
          <w:color w:val="800604"/>
        </w:rPr>
        <w:t>Required Instructional Materials and Resources</w:t>
      </w:r>
    </w:p>
    <w:p w14:paraId="55A6A935" w14:textId="77777777" w:rsidR="0012774D" w:rsidRPr="0087241A" w:rsidRDefault="0012774D" w:rsidP="0012774D">
      <w:pPr>
        <w:pStyle w:val="Heading2"/>
        <w:spacing w:after="0"/>
        <w:rPr>
          <w:rFonts w:ascii="Times New Roman" w:hAnsi="Times New Roman"/>
          <w:sz w:val="22"/>
          <w:szCs w:val="22"/>
        </w:rPr>
      </w:pPr>
      <w:r w:rsidRPr="0087241A">
        <w:rPr>
          <w:rFonts w:ascii="Times New Roman" w:hAnsi="Times New Roman"/>
          <w:sz w:val="22"/>
          <w:szCs w:val="22"/>
        </w:rPr>
        <w:t xml:space="preserve">On Reserve </w:t>
      </w:r>
    </w:p>
    <w:p w14:paraId="75B64405" w14:textId="756B6EFB" w:rsidR="0012774D" w:rsidRPr="0087241A" w:rsidRDefault="0012774D" w:rsidP="0012774D">
      <w:pPr>
        <w:pStyle w:val="BodyText"/>
        <w:spacing w:after="0"/>
        <w:rPr>
          <w:rFonts w:ascii="Times New Roman" w:hAnsi="Times New Roman"/>
          <w:sz w:val="22"/>
          <w:szCs w:val="22"/>
        </w:rPr>
      </w:pPr>
      <w:r w:rsidRPr="0087241A">
        <w:rPr>
          <w:rFonts w:ascii="Times New Roman" w:hAnsi="Times New Roman"/>
          <w:sz w:val="22"/>
          <w:szCs w:val="22"/>
        </w:rPr>
        <w:t>All required readings are available online through electronic reserve (ARES) (</w:t>
      </w:r>
      <w:r w:rsidRPr="0087241A">
        <w:rPr>
          <w:rFonts w:ascii="Times New Roman" w:hAnsi="Times New Roman"/>
          <w:b/>
          <w:sz w:val="22"/>
          <w:szCs w:val="22"/>
          <w:u w:val="single"/>
        </w:rPr>
        <w:t>under instructor name</w:t>
      </w:r>
      <w:r w:rsidRPr="0087241A">
        <w:rPr>
          <w:rFonts w:ascii="Times New Roman" w:hAnsi="Times New Roman"/>
          <w:sz w:val="22"/>
          <w:szCs w:val="22"/>
        </w:rPr>
        <w:t xml:space="preserve">). </w:t>
      </w:r>
    </w:p>
    <w:p w14:paraId="6C5C77FD" w14:textId="77777777" w:rsidR="0012774D" w:rsidRPr="0087241A" w:rsidRDefault="0012774D" w:rsidP="0012774D">
      <w:pPr>
        <w:pStyle w:val="BodyText"/>
        <w:spacing w:after="0"/>
        <w:rPr>
          <w:rFonts w:ascii="Times New Roman" w:hAnsi="Times New Roman"/>
          <w:b/>
          <w:i/>
          <w:sz w:val="22"/>
          <w:szCs w:val="22"/>
          <w:u w:val="single"/>
        </w:rPr>
      </w:pPr>
    </w:p>
    <w:p w14:paraId="32740EA3" w14:textId="77777777" w:rsidR="0012774D" w:rsidRPr="0087241A" w:rsidRDefault="0012774D" w:rsidP="0012774D">
      <w:pPr>
        <w:pStyle w:val="BodyText"/>
        <w:spacing w:after="0"/>
        <w:rPr>
          <w:rFonts w:ascii="Times New Roman" w:hAnsi="Times New Roman"/>
          <w:sz w:val="22"/>
          <w:szCs w:val="22"/>
        </w:rPr>
      </w:pPr>
      <w:r w:rsidRPr="0087241A">
        <w:rPr>
          <w:rFonts w:ascii="Times New Roman" w:hAnsi="Times New Roman"/>
          <w:b/>
          <w:i/>
          <w:sz w:val="22"/>
          <w:szCs w:val="22"/>
          <w:u w:val="single"/>
        </w:rPr>
        <w:lastRenderedPageBreak/>
        <w:t>DSM-5</w:t>
      </w:r>
      <w:r w:rsidRPr="0087241A">
        <w:rPr>
          <w:rFonts w:ascii="Times New Roman" w:hAnsi="Times New Roman"/>
          <w:b/>
          <w:sz w:val="22"/>
          <w:szCs w:val="22"/>
          <w:u w:val="single"/>
        </w:rPr>
        <w:t xml:space="preserve">: </w:t>
      </w:r>
      <w:r w:rsidRPr="0087241A">
        <w:rPr>
          <w:rFonts w:ascii="Times New Roman" w:hAnsi="Times New Roman"/>
          <w:sz w:val="22"/>
          <w:szCs w:val="22"/>
        </w:rPr>
        <w:t>The DSM-5 is available online through the library’s subscription using the link below.</w:t>
      </w:r>
    </w:p>
    <w:p w14:paraId="398DE251" w14:textId="50377EBF" w:rsidR="0012774D" w:rsidRPr="0087241A" w:rsidRDefault="0012774D" w:rsidP="0012774D">
      <w:pPr>
        <w:widowControl w:val="0"/>
        <w:autoSpaceDE w:val="0"/>
        <w:autoSpaceDN w:val="0"/>
        <w:adjustRightInd w:val="0"/>
        <w:rPr>
          <w:rFonts w:ascii="Times New Roman" w:hAnsi="Times New Roman" w:cs="Times New Roman"/>
        </w:rPr>
      </w:pPr>
      <w:r w:rsidRPr="0087241A">
        <w:rPr>
          <w:rFonts w:ascii="Times New Roman" w:hAnsi="Times New Roman" w:cs="Times New Roman"/>
        </w:rPr>
        <w:t> </w:t>
      </w:r>
      <w:r w:rsidRPr="0087241A">
        <w:rPr>
          <w:rFonts w:ascii="Times New Roman" w:hAnsi="Times New Roman" w:cs="Times New Roman"/>
          <w:b/>
          <w:bCs/>
        </w:rPr>
        <w:t>URL:</w:t>
      </w:r>
      <w:r w:rsidRPr="0087241A">
        <w:rPr>
          <w:rFonts w:ascii="Times New Roman" w:hAnsi="Times New Roman" w:cs="Times New Roman"/>
        </w:rPr>
        <w:t> </w:t>
      </w:r>
      <w:hyperlink r:id="rId11" w:history="1">
        <w:r w:rsidRPr="0087241A">
          <w:rPr>
            <w:rFonts w:ascii="Times New Roman" w:hAnsi="Times New Roman" w:cs="Times New Roman"/>
            <w:color w:val="0000FF"/>
            <w:u w:val="single" w:color="0000FF"/>
          </w:rPr>
          <w:t>https://libproxy.usc.edu/login?url=http://www.psychiatryonline.org/</w:t>
        </w:r>
      </w:hyperlink>
    </w:p>
    <w:p w14:paraId="13300A3B" w14:textId="358D793D" w:rsidR="0012774D" w:rsidRPr="0087241A" w:rsidRDefault="0012774D" w:rsidP="0012774D">
      <w:pPr>
        <w:widowControl w:val="0"/>
        <w:autoSpaceDE w:val="0"/>
        <w:autoSpaceDN w:val="0"/>
        <w:adjustRightInd w:val="0"/>
        <w:rPr>
          <w:rFonts w:ascii="Times New Roman" w:hAnsi="Times New Roman" w:cs="Times New Roman"/>
        </w:rPr>
      </w:pPr>
      <w:r w:rsidRPr="0087241A">
        <w:rPr>
          <w:rFonts w:ascii="Times New Roman" w:hAnsi="Times New Roman" w:cs="Times New Roman"/>
        </w:rPr>
        <w:t>You’ll be asked to log in using your USC ID and password. Once you’re on the page, click the link titled “Explore the new edition” to access the content.</w:t>
      </w:r>
    </w:p>
    <w:p w14:paraId="7A5469C9" w14:textId="04A37C57" w:rsidR="00F81B37" w:rsidRPr="0087241A" w:rsidRDefault="0012774D" w:rsidP="00AC040B">
      <w:pPr>
        <w:pStyle w:val="BodyText"/>
        <w:spacing w:after="0"/>
        <w:rPr>
          <w:rFonts w:ascii="Times New Roman" w:hAnsi="Times New Roman"/>
          <w:sz w:val="22"/>
          <w:szCs w:val="22"/>
        </w:rPr>
      </w:pPr>
      <w:r w:rsidRPr="0087241A">
        <w:rPr>
          <w:rFonts w:ascii="Times New Roman" w:hAnsi="Times New Roman"/>
          <w:sz w:val="22"/>
          <w:szCs w:val="22"/>
        </w:rPr>
        <w:t xml:space="preserve">Here’s a screenshot of what the page looks like: </w:t>
      </w:r>
      <w:hyperlink r:id="rId12" w:history="1">
        <w:r w:rsidRPr="0087241A">
          <w:rPr>
            <w:rFonts w:ascii="Times New Roman" w:hAnsi="Times New Roman"/>
            <w:color w:val="0000FF"/>
            <w:sz w:val="22"/>
            <w:szCs w:val="22"/>
            <w:u w:val="single" w:color="0000FF"/>
          </w:rPr>
          <w:t>http://screencast.com/t/cPoq2jSd</w:t>
        </w:r>
      </w:hyperlink>
    </w:p>
    <w:p w14:paraId="094E7FB8" w14:textId="2F84DDE1" w:rsidR="0088469D" w:rsidRPr="0087241A" w:rsidRDefault="00545F10" w:rsidP="00F81B37">
      <w:pPr>
        <w:pStyle w:val="ListParagraph"/>
        <w:numPr>
          <w:ilvl w:val="0"/>
          <w:numId w:val="5"/>
        </w:numPr>
        <w:rPr>
          <w:rFonts w:ascii="Times New Roman" w:hAnsi="Times New Roman" w:cs="Times New Roman"/>
        </w:rPr>
      </w:pPr>
      <w:r w:rsidRPr="0087241A">
        <w:rPr>
          <w:rFonts w:ascii="Times New Roman" w:hAnsi="Times New Roman" w:cs="Times New Roman"/>
        </w:rPr>
        <w:t>Additional required and recommended readings may be assigned by the instructor throughout the course.</w:t>
      </w:r>
    </w:p>
    <w:p w14:paraId="11E8FFE0" w14:textId="417EC1BD" w:rsidR="00F81B37" w:rsidRPr="0087241A" w:rsidRDefault="00F81B37" w:rsidP="00545F10">
      <w:pPr>
        <w:pStyle w:val="ListParagraph"/>
        <w:numPr>
          <w:ilvl w:val="0"/>
          <w:numId w:val="5"/>
        </w:numPr>
        <w:rPr>
          <w:rFonts w:ascii="Times New Roman" w:hAnsi="Times New Roman" w:cs="Times New Roman"/>
        </w:rPr>
      </w:pPr>
      <w:r w:rsidRPr="0087241A">
        <w:rPr>
          <w:rFonts w:ascii="Times New Roman" w:hAnsi="Times New Roman" w:cs="Times New Roman"/>
        </w:rPr>
        <w:t xml:space="preserve">See </w:t>
      </w:r>
      <w:r w:rsidRPr="002C738B">
        <w:rPr>
          <w:rFonts w:ascii="Times New Roman" w:hAnsi="Times New Roman" w:cs="Times New Roman"/>
          <w:b/>
          <w:color w:val="800604"/>
        </w:rPr>
        <w:t>Appendix C</w:t>
      </w:r>
      <w:r w:rsidRPr="0087241A">
        <w:rPr>
          <w:rFonts w:ascii="Times New Roman" w:hAnsi="Times New Roman" w:cs="Times New Roman"/>
        </w:rPr>
        <w:t xml:space="preserve"> for recommended instructional materials and resources</w:t>
      </w:r>
      <w:r w:rsidR="00F139FF">
        <w:rPr>
          <w:rFonts w:ascii="Times New Roman" w:hAnsi="Times New Roman" w:cs="Times New Roman"/>
        </w:rPr>
        <w:t>.</w:t>
      </w:r>
    </w:p>
    <w:p w14:paraId="295D4502" w14:textId="2FA5C14C" w:rsidR="009827D0" w:rsidRPr="0087241A" w:rsidRDefault="00F81B37" w:rsidP="00F81B37">
      <w:pPr>
        <w:rPr>
          <w:rFonts w:ascii="Times New Roman" w:hAnsi="Times New Roman" w:cs="Times New Roman"/>
          <w:b/>
          <w:color w:val="800604"/>
        </w:rPr>
      </w:pPr>
      <w:r w:rsidRPr="0087241A">
        <w:rPr>
          <w:rFonts w:ascii="Times New Roman" w:hAnsi="Times New Roman" w:cs="Times New Roman"/>
          <w:b/>
          <w:color w:val="800604"/>
        </w:rPr>
        <w:t>Course Overview</w:t>
      </w:r>
    </w:p>
    <w:tbl>
      <w:tblPr>
        <w:tblStyle w:val="TableGrid"/>
        <w:tblW w:w="9350" w:type="dxa"/>
        <w:tblLook w:val="04A0" w:firstRow="1" w:lastRow="0" w:firstColumn="1" w:lastColumn="0" w:noHBand="0" w:noVBand="1"/>
      </w:tblPr>
      <w:tblGrid>
        <w:gridCol w:w="1256"/>
        <w:gridCol w:w="3469"/>
        <w:gridCol w:w="1575"/>
        <w:gridCol w:w="3050"/>
      </w:tblGrid>
      <w:tr w:rsidR="00C2385B" w:rsidRPr="0087241A" w14:paraId="0217F8F1" w14:textId="77777777" w:rsidTr="00C2385B">
        <w:tc>
          <w:tcPr>
            <w:tcW w:w="1256" w:type="dxa"/>
            <w:shd w:val="clear" w:color="auto" w:fill="800604"/>
            <w:vAlign w:val="center"/>
          </w:tcPr>
          <w:p w14:paraId="5FC70E31" w14:textId="77777777" w:rsidR="00C2385B" w:rsidRPr="0087241A" w:rsidRDefault="00C2385B" w:rsidP="006F4B9D">
            <w:pPr>
              <w:jc w:val="center"/>
              <w:rPr>
                <w:rFonts w:ascii="Times New Roman" w:hAnsi="Times New Roman" w:cs="Times New Roman"/>
                <w:b/>
                <w:color w:val="FFFFFF" w:themeColor="background1"/>
              </w:rPr>
            </w:pPr>
            <w:r w:rsidRPr="0087241A">
              <w:rPr>
                <w:rFonts w:ascii="Times New Roman" w:hAnsi="Times New Roman" w:cs="Times New Roman"/>
                <w:b/>
                <w:color w:val="FFFFFF" w:themeColor="background1"/>
              </w:rPr>
              <w:t>Unit/Week #</w:t>
            </w:r>
          </w:p>
        </w:tc>
        <w:tc>
          <w:tcPr>
            <w:tcW w:w="3469" w:type="dxa"/>
            <w:shd w:val="clear" w:color="auto" w:fill="800604"/>
            <w:vAlign w:val="center"/>
          </w:tcPr>
          <w:p w14:paraId="47C6EC3D" w14:textId="77777777" w:rsidR="00C2385B" w:rsidRPr="0087241A" w:rsidRDefault="00C2385B" w:rsidP="006F4B9D">
            <w:pPr>
              <w:jc w:val="center"/>
              <w:rPr>
                <w:rFonts w:ascii="Times New Roman" w:hAnsi="Times New Roman" w:cs="Times New Roman"/>
                <w:b/>
                <w:color w:val="FFFFFF" w:themeColor="background1"/>
              </w:rPr>
            </w:pPr>
            <w:r w:rsidRPr="0087241A">
              <w:rPr>
                <w:rFonts w:ascii="Times New Roman" w:hAnsi="Times New Roman" w:cs="Times New Roman"/>
                <w:b/>
                <w:color w:val="FFFFFF" w:themeColor="background1"/>
              </w:rPr>
              <w:t>Topics</w:t>
            </w:r>
          </w:p>
        </w:tc>
        <w:tc>
          <w:tcPr>
            <w:tcW w:w="1575" w:type="dxa"/>
            <w:shd w:val="clear" w:color="auto" w:fill="800604"/>
          </w:tcPr>
          <w:p w14:paraId="32A67EAF" w14:textId="6B16508B" w:rsidR="00C2385B" w:rsidRPr="0087241A" w:rsidRDefault="00C2385B" w:rsidP="00C2385B">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Date</w:t>
            </w:r>
          </w:p>
        </w:tc>
        <w:tc>
          <w:tcPr>
            <w:tcW w:w="3050" w:type="dxa"/>
            <w:shd w:val="clear" w:color="auto" w:fill="800604"/>
            <w:vAlign w:val="center"/>
          </w:tcPr>
          <w:p w14:paraId="3561C038" w14:textId="7330CFF2" w:rsidR="00C2385B" w:rsidRPr="0087241A" w:rsidRDefault="00C2385B" w:rsidP="00C2385B">
            <w:pPr>
              <w:jc w:val="center"/>
              <w:rPr>
                <w:rFonts w:ascii="Times New Roman" w:hAnsi="Times New Roman" w:cs="Times New Roman"/>
                <w:b/>
                <w:color w:val="FFFFFF" w:themeColor="background1"/>
              </w:rPr>
            </w:pPr>
            <w:r w:rsidRPr="0087241A">
              <w:rPr>
                <w:rFonts w:ascii="Times New Roman" w:hAnsi="Times New Roman" w:cs="Times New Roman"/>
                <w:b/>
                <w:color w:val="FFFFFF" w:themeColor="background1"/>
              </w:rPr>
              <w:t>Assignments</w:t>
            </w:r>
          </w:p>
        </w:tc>
      </w:tr>
      <w:tr w:rsidR="00C2385B" w:rsidRPr="0087241A" w14:paraId="11A97B81" w14:textId="77777777" w:rsidTr="00C2385B">
        <w:tc>
          <w:tcPr>
            <w:tcW w:w="1256" w:type="dxa"/>
          </w:tcPr>
          <w:p w14:paraId="6CB5EBCC" w14:textId="77777777" w:rsidR="00C2385B" w:rsidRPr="0087241A" w:rsidRDefault="00C2385B" w:rsidP="00C2385B">
            <w:pPr>
              <w:jc w:val="center"/>
              <w:rPr>
                <w:rFonts w:ascii="Times New Roman" w:hAnsi="Times New Roman" w:cs="Times New Roman"/>
              </w:rPr>
            </w:pPr>
            <w:r w:rsidRPr="0087241A">
              <w:rPr>
                <w:rFonts w:ascii="Times New Roman" w:hAnsi="Times New Roman" w:cs="Times New Roman"/>
              </w:rPr>
              <w:t>1</w:t>
            </w:r>
          </w:p>
        </w:tc>
        <w:tc>
          <w:tcPr>
            <w:tcW w:w="3469" w:type="dxa"/>
          </w:tcPr>
          <w:p w14:paraId="6D191353" w14:textId="74A0EA50" w:rsidR="00C2385B" w:rsidRPr="0087241A" w:rsidRDefault="00C2385B" w:rsidP="00C2385B">
            <w:pPr>
              <w:pStyle w:val="Level1"/>
              <w:numPr>
                <w:ilvl w:val="0"/>
                <w:numId w:val="0"/>
              </w:numPr>
              <w:spacing w:before="0" w:after="0"/>
              <w:ind w:left="360"/>
              <w:rPr>
                <w:rFonts w:cs="Times New Roman"/>
                <w:sz w:val="22"/>
                <w:szCs w:val="22"/>
              </w:rPr>
            </w:pPr>
            <w:r w:rsidRPr="0087241A">
              <w:rPr>
                <w:rFonts w:cs="Times New Roman"/>
                <w:snapToGrid w:val="0"/>
                <w:color w:val="auto"/>
                <w:sz w:val="22"/>
                <w:szCs w:val="22"/>
              </w:rPr>
              <w:t xml:space="preserve">Why Therapy Works </w:t>
            </w:r>
          </w:p>
        </w:tc>
        <w:tc>
          <w:tcPr>
            <w:tcW w:w="1575" w:type="dxa"/>
          </w:tcPr>
          <w:p w14:paraId="77A30062" w14:textId="6D58FE04" w:rsidR="00C2385B" w:rsidRPr="00C2385B" w:rsidRDefault="00C2385B" w:rsidP="00C2385B">
            <w:pPr>
              <w:rPr>
                <w:rFonts w:ascii="Times New Roman" w:hAnsi="Times New Roman" w:cs="Times New Roman"/>
              </w:rPr>
            </w:pPr>
            <w:r w:rsidRPr="00C2385B">
              <w:rPr>
                <w:rFonts w:ascii="Times New Roman" w:hAnsi="Times New Roman" w:cs="Times New Roman"/>
              </w:rPr>
              <w:t>8/22/2022</w:t>
            </w:r>
          </w:p>
        </w:tc>
        <w:tc>
          <w:tcPr>
            <w:tcW w:w="3050" w:type="dxa"/>
          </w:tcPr>
          <w:p w14:paraId="76075088" w14:textId="3856DE82" w:rsidR="00C2385B" w:rsidRPr="0087241A" w:rsidRDefault="00C2385B" w:rsidP="00C2385B">
            <w:pPr>
              <w:rPr>
                <w:rFonts w:ascii="Times New Roman" w:hAnsi="Times New Roman" w:cs="Times New Roman"/>
              </w:rPr>
            </w:pPr>
          </w:p>
        </w:tc>
      </w:tr>
      <w:tr w:rsidR="00C2385B" w:rsidRPr="0087241A" w14:paraId="560EE951" w14:textId="77777777" w:rsidTr="00C2385B">
        <w:tc>
          <w:tcPr>
            <w:tcW w:w="1256" w:type="dxa"/>
          </w:tcPr>
          <w:p w14:paraId="2DF3AE59" w14:textId="0F036107" w:rsidR="00C2385B" w:rsidRPr="0087241A" w:rsidRDefault="00C2385B" w:rsidP="00C2385B">
            <w:pPr>
              <w:jc w:val="center"/>
              <w:rPr>
                <w:rFonts w:ascii="Times New Roman" w:hAnsi="Times New Roman" w:cs="Times New Roman"/>
              </w:rPr>
            </w:pPr>
            <w:r w:rsidRPr="0087241A">
              <w:rPr>
                <w:rFonts w:ascii="Times New Roman" w:hAnsi="Times New Roman" w:cs="Times New Roman"/>
              </w:rPr>
              <w:t>2</w:t>
            </w:r>
            <w:r>
              <w:rPr>
                <w:rFonts w:ascii="Times New Roman" w:hAnsi="Times New Roman" w:cs="Times New Roman"/>
              </w:rPr>
              <w:t xml:space="preserve"> &amp; 3</w:t>
            </w:r>
          </w:p>
        </w:tc>
        <w:tc>
          <w:tcPr>
            <w:tcW w:w="3469" w:type="dxa"/>
          </w:tcPr>
          <w:p w14:paraId="32555D6C" w14:textId="55BE0887" w:rsidR="00C2385B" w:rsidRDefault="00C2385B" w:rsidP="00C2385B">
            <w:pPr>
              <w:pStyle w:val="Level1"/>
              <w:numPr>
                <w:ilvl w:val="0"/>
                <w:numId w:val="0"/>
              </w:numPr>
              <w:spacing w:before="0" w:after="0"/>
              <w:ind w:left="360"/>
              <w:rPr>
                <w:rFonts w:cs="Times New Roman"/>
                <w:snapToGrid w:val="0"/>
                <w:color w:val="auto"/>
                <w:sz w:val="22"/>
                <w:szCs w:val="22"/>
              </w:rPr>
            </w:pPr>
            <w:r>
              <w:rPr>
                <w:rFonts w:cs="Times New Roman"/>
                <w:snapToGrid w:val="0"/>
                <w:color w:val="auto"/>
                <w:sz w:val="22"/>
                <w:szCs w:val="22"/>
              </w:rPr>
              <w:t xml:space="preserve">- </w:t>
            </w:r>
            <w:r w:rsidRPr="0087241A">
              <w:rPr>
                <w:rFonts w:cs="Times New Roman"/>
                <w:snapToGrid w:val="0"/>
                <w:color w:val="auto"/>
                <w:sz w:val="22"/>
                <w:szCs w:val="22"/>
              </w:rPr>
              <w:t>Evidence</w:t>
            </w:r>
            <w:r>
              <w:rPr>
                <w:rFonts w:cs="Times New Roman"/>
                <w:snapToGrid w:val="0"/>
                <w:color w:val="auto"/>
                <w:sz w:val="22"/>
                <w:szCs w:val="22"/>
              </w:rPr>
              <w:t>-</w:t>
            </w:r>
            <w:r w:rsidRPr="0087241A">
              <w:rPr>
                <w:rFonts w:cs="Times New Roman"/>
                <w:snapToGrid w:val="0"/>
                <w:color w:val="auto"/>
                <w:sz w:val="22"/>
                <w:szCs w:val="22"/>
              </w:rPr>
              <w:t>Based Practice Process</w:t>
            </w:r>
          </w:p>
          <w:p w14:paraId="2472184E" w14:textId="002311FF" w:rsidR="00C2385B" w:rsidRPr="00C2385B" w:rsidRDefault="00C2385B" w:rsidP="00C2385B">
            <w:pPr>
              <w:pStyle w:val="Level1"/>
              <w:numPr>
                <w:ilvl w:val="0"/>
                <w:numId w:val="0"/>
              </w:numPr>
              <w:spacing w:before="0" w:after="0"/>
              <w:ind w:left="360"/>
              <w:rPr>
                <w:rFonts w:cs="Times New Roman"/>
                <w:snapToGrid w:val="0"/>
                <w:color w:val="auto"/>
                <w:sz w:val="22"/>
                <w:szCs w:val="22"/>
              </w:rPr>
            </w:pPr>
            <w:r>
              <w:rPr>
                <w:rFonts w:cs="Times New Roman"/>
                <w:snapToGrid w:val="0"/>
                <w:color w:val="auto"/>
                <w:sz w:val="22"/>
                <w:szCs w:val="22"/>
              </w:rPr>
              <w:t xml:space="preserve">- </w:t>
            </w:r>
            <w:r w:rsidRPr="00C2385B">
              <w:rPr>
                <w:rFonts w:cs="Times New Roman"/>
                <w:snapToGrid w:val="0"/>
                <w:color w:val="auto"/>
                <w:sz w:val="22"/>
                <w:szCs w:val="22"/>
              </w:rPr>
              <w:t>Manualized Treatment</w:t>
            </w:r>
          </w:p>
        </w:tc>
        <w:tc>
          <w:tcPr>
            <w:tcW w:w="1575" w:type="dxa"/>
          </w:tcPr>
          <w:p w14:paraId="545D9888" w14:textId="0A15C0A4" w:rsidR="00C2385B" w:rsidRPr="00C2385B" w:rsidRDefault="00C2385B" w:rsidP="00C2385B">
            <w:pPr>
              <w:rPr>
                <w:rFonts w:ascii="Times New Roman" w:hAnsi="Times New Roman" w:cs="Times New Roman"/>
              </w:rPr>
            </w:pPr>
            <w:r w:rsidRPr="00C2385B">
              <w:rPr>
                <w:rFonts w:ascii="Times New Roman" w:hAnsi="Times New Roman" w:cs="Times New Roman"/>
              </w:rPr>
              <w:t>8/29/2022</w:t>
            </w:r>
          </w:p>
        </w:tc>
        <w:tc>
          <w:tcPr>
            <w:tcW w:w="3050" w:type="dxa"/>
          </w:tcPr>
          <w:p w14:paraId="6C1B80F8" w14:textId="77777777" w:rsidR="00C2385B" w:rsidRDefault="00C2385B" w:rsidP="00C2385B">
            <w:pPr>
              <w:rPr>
                <w:rFonts w:ascii="Times New Roman" w:hAnsi="Times New Roman" w:cs="Times New Roman"/>
              </w:rPr>
            </w:pPr>
          </w:p>
          <w:p w14:paraId="481B300B" w14:textId="10641F90" w:rsidR="00C2385B" w:rsidRPr="0087241A" w:rsidRDefault="00C2385B" w:rsidP="00C2385B">
            <w:pPr>
              <w:rPr>
                <w:rFonts w:ascii="Times New Roman" w:hAnsi="Times New Roman" w:cs="Times New Roman"/>
              </w:rPr>
            </w:pPr>
            <w:r w:rsidRPr="00C2385B">
              <w:rPr>
                <w:rFonts w:ascii="Times New Roman" w:hAnsi="Times New Roman" w:cs="Times New Roman"/>
              </w:rPr>
              <w:t>Quiz 1</w:t>
            </w:r>
          </w:p>
        </w:tc>
      </w:tr>
      <w:tr w:rsidR="00C2385B" w:rsidRPr="0087241A" w14:paraId="40046943" w14:textId="77777777" w:rsidTr="00C2385B">
        <w:tc>
          <w:tcPr>
            <w:tcW w:w="1256" w:type="dxa"/>
          </w:tcPr>
          <w:p w14:paraId="1519A1AB" w14:textId="77777777" w:rsidR="00C2385B" w:rsidRPr="0087241A" w:rsidRDefault="00C2385B" w:rsidP="00C2385B">
            <w:pPr>
              <w:jc w:val="center"/>
              <w:rPr>
                <w:rFonts w:ascii="Times New Roman" w:hAnsi="Times New Roman" w:cs="Times New Roman"/>
              </w:rPr>
            </w:pPr>
            <w:r w:rsidRPr="0087241A">
              <w:rPr>
                <w:rFonts w:ascii="Times New Roman" w:hAnsi="Times New Roman" w:cs="Times New Roman"/>
              </w:rPr>
              <w:t>3</w:t>
            </w:r>
          </w:p>
        </w:tc>
        <w:tc>
          <w:tcPr>
            <w:tcW w:w="3469" w:type="dxa"/>
          </w:tcPr>
          <w:p w14:paraId="4649D924" w14:textId="0D70A383" w:rsidR="00C2385B" w:rsidRPr="00C2385B" w:rsidRDefault="00C2385B" w:rsidP="00C2385B">
            <w:pPr>
              <w:pStyle w:val="Level1"/>
              <w:numPr>
                <w:ilvl w:val="0"/>
                <w:numId w:val="0"/>
              </w:numPr>
              <w:spacing w:before="0" w:after="0"/>
              <w:ind w:left="360"/>
              <w:rPr>
                <w:rFonts w:cs="Times New Roman"/>
                <w:highlight w:val="yellow"/>
              </w:rPr>
            </w:pPr>
            <w:r w:rsidRPr="00C2385B">
              <w:rPr>
                <w:rFonts w:cs="Times New Roman"/>
                <w:highlight w:val="yellow"/>
              </w:rPr>
              <w:t>Labor Day – No class</w:t>
            </w:r>
          </w:p>
        </w:tc>
        <w:tc>
          <w:tcPr>
            <w:tcW w:w="1575" w:type="dxa"/>
          </w:tcPr>
          <w:p w14:paraId="26E943AB" w14:textId="7F8BF751" w:rsidR="00C2385B" w:rsidRPr="00C2385B" w:rsidRDefault="00C2385B" w:rsidP="00C2385B">
            <w:pPr>
              <w:rPr>
                <w:rFonts w:ascii="Times New Roman" w:hAnsi="Times New Roman" w:cs="Times New Roman"/>
                <w:highlight w:val="yellow"/>
              </w:rPr>
            </w:pPr>
            <w:r w:rsidRPr="00C2385B">
              <w:rPr>
                <w:rFonts w:ascii="Times New Roman" w:hAnsi="Times New Roman" w:cs="Times New Roman"/>
                <w:highlight w:val="yellow"/>
              </w:rPr>
              <w:t>9/5/2022</w:t>
            </w:r>
          </w:p>
        </w:tc>
        <w:tc>
          <w:tcPr>
            <w:tcW w:w="3050" w:type="dxa"/>
          </w:tcPr>
          <w:p w14:paraId="1A1C054F" w14:textId="06CC5CA9" w:rsidR="00C2385B" w:rsidRPr="0087241A" w:rsidRDefault="00C2385B" w:rsidP="00C2385B">
            <w:pPr>
              <w:rPr>
                <w:rFonts w:ascii="Times New Roman" w:hAnsi="Times New Roman" w:cs="Times New Roman"/>
              </w:rPr>
            </w:pPr>
          </w:p>
        </w:tc>
      </w:tr>
      <w:tr w:rsidR="00C2385B" w:rsidRPr="0087241A" w14:paraId="65088C13" w14:textId="77777777" w:rsidTr="00C2385B">
        <w:tc>
          <w:tcPr>
            <w:tcW w:w="1256" w:type="dxa"/>
          </w:tcPr>
          <w:p w14:paraId="044706B6" w14:textId="7DB8FCDD" w:rsidR="00C2385B" w:rsidRPr="0087241A" w:rsidRDefault="00C2385B" w:rsidP="00C2385B">
            <w:pPr>
              <w:pStyle w:val="Level1"/>
              <w:numPr>
                <w:ilvl w:val="0"/>
                <w:numId w:val="0"/>
              </w:numPr>
              <w:jc w:val="center"/>
              <w:rPr>
                <w:rFonts w:cs="Times New Roman"/>
                <w:sz w:val="22"/>
                <w:szCs w:val="22"/>
              </w:rPr>
            </w:pPr>
            <w:r w:rsidRPr="0087241A">
              <w:rPr>
                <w:rFonts w:cs="Times New Roman"/>
                <w:sz w:val="22"/>
                <w:szCs w:val="22"/>
              </w:rPr>
              <w:t>4</w:t>
            </w:r>
          </w:p>
        </w:tc>
        <w:tc>
          <w:tcPr>
            <w:tcW w:w="3469" w:type="dxa"/>
          </w:tcPr>
          <w:p w14:paraId="59F2F1D4" w14:textId="77777777" w:rsidR="00C2385B" w:rsidRPr="0087241A" w:rsidRDefault="00C2385B" w:rsidP="00C2385B">
            <w:pPr>
              <w:pStyle w:val="Level1"/>
              <w:numPr>
                <w:ilvl w:val="0"/>
                <w:numId w:val="0"/>
              </w:numPr>
              <w:spacing w:before="0" w:after="0"/>
              <w:ind w:left="360"/>
              <w:rPr>
                <w:rFonts w:cs="Times New Roman"/>
                <w:color w:val="auto"/>
                <w:sz w:val="22"/>
                <w:szCs w:val="22"/>
              </w:rPr>
            </w:pPr>
            <w:r w:rsidRPr="0087241A">
              <w:rPr>
                <w:rFonts w:cs="Times New Roman"/>
                <w:color w:val="auto"/>
                <w:sz w:val="22"/>
                <w:szCs w:val="22"/>
              </w:rPr>
              <w:t xml:space="preserve">Mindfulness and Somatic Interventions </w:t>
            </w:r>
          </w:p>
          <w:p w14:paraId="2BA0119A" w14:textId="14C3F661" w:rsidR="00C2385B" w:rsidRPr="0087241A" w:rsidRDefault="00C2385B" w:rsidP="00C2385B">
            <w:pPr>
              <w:pStyle w:val="Level1"/>
              <w:numPr>
                <w:ilvl w:val="0"/>
                <w:numId w:val="0"/>
              </w:numPr>
              <w:spacing w:before="0" w:after="0"/>
              <w:rPr>
                <w:rFonts w:cs="Times New Roman"/>
                <w:color w:val="auto"/>
                <w:sz w:val="22"/>
                <w:szCs w:val="22"/>
              </w:rPr>
            </w:pPr>
          </w:p>
        </w:tc>
        <w:tc>
          <w:tcPr>
            <w:tcW w:w="1575" w:type="dxa"/>
          </w:tcPr>
          <w:p w14:paraId="6BF27F3D" w14:textId="379BD0EB" w:rsidR="00C2385B" w:rsidRPr="00C2385B" w:rsidRDefault="00C2385B" w:rsidP="00C2385B">
            <w:pPr>
              <w:rPr>
                <w:rFonts w:ascii="Times New Roman" w:hAnsi="Times New Roman" w:cs="Times New Roman"/>
              </w:rPr>
            </w:pPr>
            <w:r w:rsidRPr="00C2385B">
              <w:rPr>
                <w:rFonts w:ascii="Times New Roman" w:hAnsi="Times New Roman" w:cs="Times New Roman"/>
              </w:rPr>
              <w:t>9/12/2022</w:t>
            </w:r>
          </w:p>
        </w:tc>
        <w:tc>
          <w:tcPr>
            <w:tcW w:w="3050" w:type="dxa"/>
          </w:tcPr>
          <w:p w14:paraId="36D002CF" w14:textId="5DD5BE4D" w:rsidR="00C2385B" w:rsidRPr="0087241A" w:rsidRDefault="00C2385B" w:rsidP="00C2385B">
            <w:pPr>
              <w:rPr>
                <w:rFonts w:ascii="Times New Roman" w:hAnsi="Times New Roman" w:cs="Times New Roman"/>
              </w:rPr>
            </w:pPr>
          </w:p>
        </w:tc>
      </w:tr>
      <w:tr w:rsidR="00C2385B" w:rsidRPr="0087241A" w14:paraId="5865C472" w14:textId="77777777" w:rsidTr="00C2385B">
        <w:tc>
          <w:tcPr>
            <w:tcW w:w="1256" w:type="dxa"/>
          </w:tcPr>
          <w:p w14:paraId="13F29CAE" w14:textId="77777777" w:rsidR="00C2385B" w:rsidRPr="0087241A" w:rsidRDefault="00C2385B" w:rsidP="00C2385B">
            <w:pPr>
              <w:jc w:val="center"/>
              <w:rPr>
                <w:rFonts w:ascii="Times New Roman" w:hAnsi="Times New Roman" w:cs="Times New Roman"/>
              </w:rPr>
            </w:pPr>
            <w:r w:rsidRPr="0087241A">
              <w:rPr>
                <w:rFonts w:ascii="Times New Roman" w:hAnsi="Times New Roman" w:cs="Times New Roman"/>
              </w:rPr>
              <w:t>5</w:t>
            </w:r>
          </w:p>
        </w:tc>
        <w:tc>
          <w:tcPr>
            <w:tcW w:w="3469" w:type="dxa"/>
          </w:tcPr>
          <w:p w14:paraId="6793D5B7" w14:textId="529EF285" w:rsidR="00C2385B" w:rsidRPr="000726EA" w:rsidRDefault="00C2385B" w:rsidP="00C2385B">
            <w:pPr>
              <w:pStyle w:val="Level1"/>
              <w:numPr>
                <w:ilvl w:val="0"/>
                <w:numId w:val="0"/>
              </w:numPr>
              <w:spacing w:before="0" w:after="0"/>
              <w:ind w:left="360"/>
              <w:rPr>
                <w:rFonts w:cs="Times New Roman"/>
                <w:color w:val="auto"/>
                <w:sz w:val="22"/>
                <w:szCs w:val="22"/>
              </w:rPr>
            </w:pPr>
            <w:r w:rsidRPr="0087241A">
              <w:rPr>
                <w:rFonts w:cs="Times New Roman"/>
                <w:sz w:val="22"/>
                <w:szCs w:val="22"/>
              </w:rPr>
              <w:t>Trauma Informed Treatment</w:t>
            </w:r>
          </w:p>
        </w:tc>
        <w:tc>
          <w:tcPr>
            <w:tcW w:w="1575" w:type="dxa"/>
          </w:tcPr>
          <w:p w14:paraId="44227DEB" w14:textId="6FAA8FD3" w:rsidR="00C2385B" w:rsidRPr="00C2385B" w:rsidRDefault="00C2385B" w:rsidP="00C2385B">
            <w:pPr>
              <w:pStyle w:val="Bib"/>
              <w:jc w:val="both"/>
              <w:rPr>
                <w:rFonts w:ascii="Times New Roman" w:hAnsi="Times New Roman" w:cs="Times New Roman"/>
                <w:sz w:val="22"/>
                <w:szCs w:val="22"/>
              </w:rPr>
            </w:pPr>
            <w:r w:rsidRPr="00C2385B">
              <w:rPr>
                <w:rFonts w:ascii="Times New Roman" w:hAnsi="Times New Roman" w:cs="Times New Roman"/>
                <w:sz w:val="22"/>
                <w:szCs w:val="22"/>
              </w:rPr>
              <w:t>9/19/2022</w:t>
            </w:r>
          </w:p>
        </w:tc>
        <w:tc>
          <w:tcPr>
            <w:tcW w:w="3050" w:type="dxa"/>
          </w:tcPr>
          <w:p w14:paraId="2D7ABB07" w14:textId="51083D3F" w:rsidR="00C2385B" w:rsidRPr="0087241A" w:rsidRDefault="00C2385B" w:rsidP="00C2385B">
            <w:pPr>
              <w:pStyle w:val="Bib"/>
              <w:jc w:val="both"/>
              <w:rPr>
                <w:rFonts w:ascii="Times New Roman" w:hAnsi="Times New Roman" w:cs="Times New Roman"/>
                <w:sz w:val="22"/>
                <w:szCs w:val="22"/>
              </w:rPr>
            </w:pPr>
            <w:r w:rsidRPr="00616D1A">
              <w:rPr>
                <w:rFonts w:ascii="Times New Roman" w:hAnsi="Times New Roman" w:cs="Times New Roman"/>
                <w:sz w:val="22"/>
                <w:szCs w:val="22"/>
              </w:rPr>
              <w:t>Evidence-Base</w:t>
            </w:r>
            <w:r>
              <w:rPr>
                <w:rFonts w:ascii="Times New Roman" w:hAnsi="Times New Roman" w:cs="Times New Roman"/>
                <w:sz w:val="22"/>
                <w:szCs w:val="22"/>
              </w:rPr>
              <w:t xml:space="preserve">d </w:t>
            </w:r>
            <w:r w:rsidRPr="00616D1A">
              <w:rPr>
                <w:rFonts w:ascii="Times New Roman" w:hAnsi="Times New Roman" w:cs="Times New Roman"/>
                <w:sz w:val="22"/>
                <w:szCs w:val="22"/>
              </w:rPr>
              <w:t>Intervention/Adaptation</w:t>
            </w:r>
          </w:p>
        </w:tc>
      </w:tr>
      <w:tr w:rsidR="00C2385B" w:rsidRPr="0087241A" w14:paraId="7CAB67DF" w14:textId="77777777" w:rsidTr="00C2385B">
        <w:tc>
          <w:tcPr>
            <w:tcW w:w="1256" w:type="dxa"/>
          </w:tcPr>
          <w:p w14:paraId="532E3F80" w14:textId="77777777" w:rsidR="00C2385B" w:rsidRPr="0087241A" w:rsidRDefault="00C2385B" w:rsidP="00C2385B">
            <w:pPr>
              <w:jc w:val="center"/>
              <w:rPr>
                <w:rFonts w:ascii="Times New Roman" w:hAnsi="Times New Roman" w:cs="Times New Roman"/>
              </w:rPr>
            </w:pPr>
            <w:r w:rsidRPr="0087241A">
              <w:rPr>
                <w:rFonts w:ascii="Times New Roman" w:hAnsi="Times New Roman" w:cs="Times New Roman"/>
              </w:rPr>
              <w:t>6</w:t>
            </w:r>
          </w:p>
        </w:tc>
        <w:tc>
          <w:tcPr>
            <w:tcW w:w="3469" w:type="dxa"/>
          </w:tcPr>
          <w:p w14:paraId="2D4628B1" w14:textId="057804BC" w:rsidR="00C2385B" w:rsidRPr="0066046D" w:rsidRDefault="00C2385B" w:rsidP="00C2385B">
            <w:pPr>
              <w:pStyle w:val="Level1"/>
              <w:numPr>
                <w:ilvl w:val="0"/>
                <w:numId w:val="0"/>
              </w:numPr>
              <w:spacing w:before="0" w:after="0"/>
              <w:rPr>
                <w:rFonts w:cs="Times New Roman"/>
                <w:snapToGrid w:val="0"/>
                <w:color w:val="auto"/>
                <w:sz w:val="22"/>
                <w:szCs w:val="22"/>
              </w:rPr>
            </w:pPr>
            <w:r>
              <w:rPr>
                <w:rFonts w:cs="Times New Roman"/>
                <w:snapToGrid w:val="0"/>
                <w:color w:val="auto"/>
                <w:sz w:val="22"/>
                <w:szCs w:val="22"/>
              </w:rPr>
              <w:t xml:space="preserve">      </w:t>
            </w:r>
            <w:r w:rsidRPr="0087241A">
              <w:rPr>
                <w:rFonts w:cs="Times New Roman"/>
                <w:snapToGrid w:val="0"/>
                <w:color w:val="auto"/>
                <w:sz w:val="22"/>
                <w:szCs w:val="22"/>
              </w:rPr>
              <w:t>Group Interventions and Facilitation Skills</w:t>
            </w:r>
          </w:p>
        </w:tc>
        <w:tc>
          <w:tcPr>
            <w:tcW w:w="1575" w:type="dxa"/>
          </w:tcPr>
          <w:p w14:paraId="537FFD0B" w14:textId="7D5C844A" w:rsidR="00C2385B" w:rsidRPr="00C2385B" w:rsidRDefault="00C2385B" w:rsidP="00C2385B">
            <w:pPr>
              <w:rPr>
                <w:rFonts w:ascii="Times New Roman" w:hAnsi="Times New Roman" w:cs="Times New Roman"/>
                <w:color w:val="C00000"/>
              </w:rPr>
            </w:pPr>
            <w:r w:rsidRPr="00C2385B">
              <w:rPr>
                <w:rFonts w:ascii="Times New Roman" w:hAnsi="Times New Roman" w:cs="Times New Roman"/>
              </w:rPr>
              <w:t>9/26/2022</w:t>
            </w:r>
          </w:p>
        </w:tc>
        <w:tc>
          <w:tcPr>
            <w:tcW w:w="3050" w:type="dxa"/>
          </w:tcPr>
          <w:p w14:paraId="7793D04F" w14:textId="7A4566A7" w:rsidR="00C2385B" w:rsidRPr="0087241A" w:rsidRDefault="00C2385B" w:rsidP="00C2385B">
            <w:pPr>
              <w:rPr>
                <w:rFonts w:ascii="Times New Roman" w:hAnsi="Times New Roman" w:cs="Times New Roman"/>
                <w:color w:val="C00000"/>
              </w:rPr>
            </w:pPr>
            <w:r>
              <w:rPr>
                <w:rFonts w:ascii="Times New Roman" w:hAnsi="Times New Roman" w:cs="Times New Roman"/>
                <w:color w:val="C00000"/>
              </w:rPr>
              <w:t xml:space="preserve"> </w:t>
            </w:r>
          </w:p>
        </w:tc>
      </w:tr>
      <w:tr w:rsidR="00C2385B" w:rsidRPr="0087241A" w14:paraId="701B92EB" w14:textId="77777777" w:rsidTr="00C2385B">
        <w:tc>
          <w:tcPr>
            <w:tcW w:w="1256" w:type="dxa"/>
          </w:tcPr>
          <w:p w14:paraId="56BCDBE8" w14:textId="77777777" w:rsidR="00C2385B" w:rsidRPr="0087241A" w:rsidRDefault="00C2385B" w:rsidP="00C2385B">
            <w:pPr>
              <w:jc w:val="center"/>
              <w:rPr>
                <w:rFonts w:ascii="Times New Roman" w:hAnsi="Times New Roman" w:cs="Times New Roman"/>
              </w:rPr>
            </w:pPr>
            <w:r w:rsidRPr="0087241A">
              <w:rPr>
                <w:rFonts w:ascii="Times New Roman" w:hAnsi="Times New Roman" w:cs="Times New Roman"/>
              </w:rPr>
              <w:t>7</w:t>
            </w:r>
          </w:p>
        </w:tc>
        <w:tc>
          <w:tcPr>
            <w:tcW w:w="3469" w:type="dxa"/>
          </w:tcPr>
          <w:p w14:paraId="7D32A89D" w14:textId="2B24EC90" w:rsidR="00C2385B" w:rsidRPr="0087241A" w:rsidRDefault="00C2385B" w:rsidP="00C2385B">
            <w:pPr>
              <w:pStyle w:val="Level1"/>
              <w:numPr>
                <w:ilvl w:val="0"/>
                <w:numId w:val="0"/>
              </w:numPr>
              <w:spacing w:before="0" w:after="0"/>
              <w:ind w:left="360"/>
              <w:rPr>
                <w:rFonts w:cs="Times New Roman"/>
                <w:sz w:val="22"/>
                <w:szCs w:val="22"/>
              </w:rPr>
            </w:pPr>
            <w:r w:rsidRPr="0087241A">
              <w:rPr>
                <w:rFonts w:cs="Times New Roman"/>
                <w:snapToGrid w:val="0"/>
                <w:color w:val="auto"/>
                <w:sz w:val="22"/>
                <w:szCs w:val="22"/>
              </w:rPr>
              <w:t>Psychoeducation and Support Groups</w:t>
            </w:r>
          </w:p>
        </w:tc>
        <w:tc>
          <w:tcPr>
            <w:tcW w:w="1575" w:type="dxa"/>
          </w:tcPr>
          <w:p w14:paraId="66B9E99A" w14:textId="614C07C9" w:rsidR="00C2385B" w:rsidRPr="00C2385B" w:rsidRDefault="00C2385B" w:rsidP="00C2385B">
            <w:pPr>
              <w:rPr>
                <w:rFonts w:ascii="Times New Roman" w:hAnsi="Times New Roman" w:cs="Times New Roman"/>
              </w:rPr>
            </w:pPr>
            <w:r w:rsidRPr="00C2385B">
              <w:rPr>
                <w:rFonts w:ascii="Times New Roman" w:hAnsi="Times New Roman" w:cs="Times New Roman"/>
              </w:rPr>
              <w:t>10/3/2022</w:t>
            </w:r>
          </w:p>
        </w:tc>
        <w:tc>
          <w:tcPr>
            <w:tcW w:w="3050" w:type="dxa"/>
          </w:tcPr>
          <w:p w14:paraId="1B7B9BFA" w14:textId="701B69E2" w:rsidR="00C2385B" w:rsidRPr="0087241A" w:rsidRDefault="00C2385B" w:rsidP="00C2385B">
            <w:pPr>
              <w:rPr>
                <w:rFonts w:ascii="Times New Roman" w:hAnsi="Times New Roman" w:cs="Times New Roman"/>
                <w:color w:val="C00000"/>
              </w:rPr>
            </w:pPr>
            <w:r w:rsidRPr="00083947">
              <w:rPr>
                <w:rFonts w:ascii="Times New Roman" w:hAnsi="Times New Roman" w:cs="Times New Roman"/>
              </w:rPr>
              <w:t>Quiz 2</w:t>
            </w:r>
          </w:p>
        </w:tc>
      </w:tr>
      <w:tr w:rsidR="00C2385B" w:rsidRPr="0087241A" w14:paraId="386DBC34" w14:textId="77777777" w:rsidTr="00C2385B">
        <w:tc>
          <w:tcPr>
            <w:tcW w:w="1256" w:type="dxa"/>
          </w:tcPr>
          <w:p w14:paraId="6CE03E0D" w14:textId="77777777" w:rsidR="00C2385B" w:rsidRPr="0087241A" w:rsidRDefault="00C2385B" w:rsidP="00C2385B">
            <w:pPr>
              <w:jc w:val="center"/>
              <w:rPr>
                <w:rFonts w:ascii="Times New Roman" w:hAnsi="Times New Roman" w:cs="Times New Roman"/>
              </w:rPr>
            </w:pPr>
            <w:r w:rsidRPr="0087241A">
              <w:rPr>
                <w:rFonts w:ascii="Times New Roman" w:hAnsi="Times New Roman" w:cs="Times New Roman"/>
              </w:rPr>
              <w:t>8</w:t>
            </w:r>
          </w:p>
        </w:tc>
        <w:tc>
          <w:tcPr>
            <w:tcW w:w="3469" w:type="dxa"/>
          </w:tcPr>
          <w:p w14:paraId="6F111F81" w14:textId="2A373165" w:rsidR="00C2385B" w:rsidRPr="0087241A" w:rsidRDefault="00C2385B" w:rsidP="00C2385B">
            <w:pPr>
              <w:pStyle w:val="Level1"/>
              <w:numPr>
                <w:ilvl w:val="0"/>
                <w:numId w:val="0"/>
              </w:numPr>
              <w:spacing w:before="0" w:after="0"/>
              <w:ind w:left="360"/>
              <w:rPr>
                <w:rFonts w:cs="Times New Roman"/>
                <w:sz w:val="22"/>
                <w:szCs w:val="22"/>
              </w:rPr>
            </w:pPr>
            <w:r w:rsidRPr="0087241A">
              <w:rPr>
                <w:rFonts w:cs="Times New Roman"/>
                <w:color w:val="auto"/>
                <w:sz w:val="22"/>
                <w:szCs w:val="22"/>
              </w:rPr>
              <w:t>Interpersonal Psychotherapy</w:t>
            </w:r>
          </w:p>
        </w:tc>
        <w:tc>
          <w:tcPr>
            <w:tcW w:w="1575" w:type="dxa"/>
          </w:tcPr>
          <w:p w14:paraId="0F2BDA9F" w14:textId="3CD3A26E" w:rsidR="00C2385B" w:rsidRPr="00C2385B" w:rsidRDefault="00C2385B" w:rsidP="00C2385B">
            <w:pPr>
              <w:rPr>
                <w:rFonts w:ascii="Times New Roman" w:hAnsi="Times New Roman" w:cs="Times New Roman"/>
              </w:rPr>
            </w:pPr>
            <w:r w:rsidRPr="00C2385B">
              <w:rPr>
                <w:rFonts w:ascii="Times New Roman" w:hAnsi="Times New Roman" w:cs="Times New Roman"/>
              </w:rPr>
              <w:t>10/10/2022</w:t>
            </w:r>
          </w:p>
        </w:tc>
        <w:tc>
          <w:tcPr>
            <w:tcW w:w="3050" w:type="dxa"/>
          </w:tcPr>
          <w:p w14:paraId="7EF281E2" w14:textId="0543A55F" w:rsidR="00C2385B" w:rsidRPr="00C2385B" w:rsidRDefault="00C2385B" w:rsidP="00C2385B">
            <w:pPr>
              <w:rPr>
                <w:rFonts w:ascii="Times New Roman" w:hAnsi="Times New Roman" w:cs="Times New Roman"/>
              </w:rPr>
            </w:pPr>
          </w:p>
        </w:tc>
      </w:tr>
      <w:tr w:rsidR="00C2385B" w:rsidRPr="0087241A" w14:paraId="38EF9E76" w14:textId="77777777" w:rsidTr="00C2385B">
        <w:tc>
          <w:tcPr>
            <w:tcW w:w="1256" w:type="dxa"/>
          </w:tcPr>
          <w:p w14:paraId="64D9EF87" w14:textId="77777777" w:rsidR="00C2385B" w:rsidRPr="0087241A" w:rsidRDefault="00C2385B" w:rsidP="00C2385B">
            <w:pPr>
              <w:jc w:val="center"/>
              <w:rPr>
                <w:rFonts w:ascii="Times New Roman" w:hAnsi="Times New Roman" w:cs="Times New Roman"/>
              </w:rPr>
            </w:pPr>
            <w:r w:rsidRPr="0087241A">
              <w:rPr>
                <w:rFonts w:ascii="Times New Roman" w:hAnsi="Times New Roman" w:cs="Times New Roman"/>
              </w:rPr>
              <w:t>9</w:t>
            </w:r>
          </w:p>
        </w:tc>
        <w:tc>
          <w:tcPr>
            <w:tcW w:w="3469" w:type="dxa"/>
          </w:tcPr>
          <w:p w14:paraId="49CB0072" w14:textId="7932F18C" w:rsidR="00C2385B" w:rsidRPr="0087241A" w:rsidRDefault="00C2385B" w:rsidP="00C2385B">
            <w:pPr>
              <w:pStyle w:val="Level1"/>
              <w:numPr>
                <w:ilvl w:val="0"/>
                <w:numId w:val="0"/>
              </w:numPr>
              <w:spacing w:before="0" w:after="0"/>
              <w:ind w:left="360"/>
              <w:rPr>
                <w:rFonts w:cs="Times New Roman"/>
                <w:color w:val="auto"/>
                <w:sz w:val="22"/>
                <w:szCs w:val="22"/>
              </w:rPr>
            </w:pPr>
            <w:r w:rsidRPr="0087241A">
              <w:rPr>
                <w:rFonts w:cs="Times New Roman"/>
                <w:color w:val="auto"/>
                <w:sz w:val="22"/>
                <w:szCs w:val="22"/>
              </w:rPr>
              <w:t xml:space="preserve">Interventions </w:t>
            </w:r>
            <w:r>
              <w:rPr>
                <w:rFonts w:cs="Times New Roman"/>
                <w:color w:val="auto"/>
                <w:sz w:val="22"/>
                <w:szCs w:val="22"/>
              </w:rPr>
              <w:t>W</w:t>
            </w:r>
            <w:r w:rsidRPr="0087241A">
              <w:rPr>
                <w:rFonts w:cs="Times New Roman"/>
                <w:color w:val="auto"/>
                <w:sz w:val="22"/>
                <w:szCs w:val="22"/>
              </w:rPr>
              <w:t>ith Couples</w:t>
            </w:r>
          </w:p>
        </w:tc>
        <w:tc>
          <w:tcPr>
            <w:tcW w:w="1575" w:type="dxa"/>
          </w:tcPr>
          <w:p w14:paraId="54C4D3D0" w14:textId="1E0B2BD5" w:rsidR="00C2385B" w:rsidRPr="00C2385B" w:rsidRDefault="00C2385B" w:rsidP="00C2385B">
            <w:pPr>
              <w:pStyle w:val="Bib"/>
              <w:rPr>
                <w:rFonts w:ascii="Times New Roman" w:hAnsi="Times New Roman" w:cs="Times New Roman"/>
                <w:sz w:val="22"/>
                <w:szCs w:val="22"/>
              </w:rPr>
            </w:pPr>
            <w:r w:rsidRPr="00C2385B">
              <w:rPr>
                <w:rFonts w:ascii="Times New Roman" w:hAnsi="Times New Roman" w:cs="Times New Roman"/>
                <w:sz w:val="22"/>
                <w:szCs w:val="22"/>
              </w:rPr>
              <w:t>10/17/2022</w:t>
            </w:r>
          </w:p>
        </w:tc>
        <w:tc>
          <w:tcPr>
            <w:tcW w:w="3050" w:type="dxa"/>
          </w:tcPr>
          <w:p w14:paraId="0BDD0403" w14:textId="206EC694" w:rsidR="00C2385B" w:rsidRPr="0087241A" w:rsidRDefault="00C2385B" w:rsidP="00C2385B">
            <w:pPr>
              <w:pStyle w:val="Bib"/>
              <w:rPr>
                <w:rFonts w:ascii="Times New Roman" w:hAnsi="Times New Roman" w:cs="Times New Roman"/>
                <w:sz w:val="22"/>
                <w:szCs w:val="22"/>
              </w:rPr>
            </w:pPr>
          </w:p>
        </w:tc>
      </w:tr>
      <w:tr w:rsidR="00C2385B" w:rsidRPr="0087241A" w14:paraId="1D042062" w14:textId="77777777" w:rsidTr="00C2385B">
        <w:tc>
          <w:tcPr>
            <w:tcW w:w="1256" w:type="dxa"/>
          </w:tcPr>
          <w:p w14:paraId="5B9EF79F" w14:textId="77777777" w:rsidR="00C2385B" w:rsidRPr="0087241A" w:rsidRDefault="00C2385B" w:rsidP="00C2385B">
            <w:pPr>
              <w:jc w:val="center"/>
              <w:rPr>
                <w:rFonts w:ascii="Times New Roman" w:hAnsi="Times New Roman" w:cs="Times New Roman"/>
              </w:rPr>
            </w:pPr>
            <w:r w:rsidRPr="0087241A">
              <w:rPr>
                <w:rFonts w:ascii="Times New Roman" w:hAnsi="Times New Roman" w:cs="Times New Roman"/>
              </w:rPr>
              <w:t>10</w:t>
            </w:r>
          </w:p>
        </w:tc>
        <w:tc>
          <w:tcPr>
            <w:tcW w:w="3469" w:type="dxa"/>
          </w:tcPr>
          <w:p w14:paraId="4CD854A5" w14:textId="223413D0" w:rsidR="00C2385B" w:rsidRDefault="00C2385B" w:rsidP="00C2385B">
            <w:pPr>
              <w:pStyle w:val="Level1"/>
              <w:numPr>
                <w:ilvl w:val="0"/>
                <w:numId w:val="0"/>
              </w:numPr>
              <w:spacing w:before="0" w:after="0"/>
              <w:ind w:left="720" w:hanging="360"/>
              <w:rPr>
                <w:rFonts w:cs="Times New Roman"/>
                <w:color w:val="auto"/>
                <w:sz w:val="22"/>
                <w:szCs w:val="22"/>
              </w:rPr>
            </w:pPr>
            <w:r w:rsidRPr="0087241A">
              <w:rPr>
                <w:rFonts w:cs="Times New Roman"/>
                <w:color w:val="auto"/>
                <w:sz w:val="22"/>
                <w:szCs w:val="22"/>
              </w:rPr>
              <w:t>Clinical Case Management</w:t>
            </w:r>
          </w:p>
          <w:p w14:paraId="009FD2FB" w14:textId="0EE0C5FC" w:rsidR="00C2385B" w:rsidRPr="0087241A" w:rsidRDefault="00C2385B" w:rsidP="00C2385B">
            <w:pPr>
              <w:pStyle w:val="Level1"/>
              <w:numPr>
                <w:ilvl w:val="0"/>
                <w:numId w:val="0"/>
              </w:numPr>
              <w:spacing w:before="0" w:after="0"/>
              <w:ind w:left="720" w:hanging="360"/>
              <w:rPr>
                <w:rFonts w:cs="Times New Roman"/>
                <w:color w:val="auto"/>
                <w:sz w:val="22"/>
                <w:szCs w:val="22"/>
              </w:rPr>
            </w:pPr>
          </w:p>
        </w:tc>
        <w:tc>
          <w:tcPr>
            <w:tcW w:w="1575" w:type="dxa"/>
          </w:tcPr>
          <w:p w14:paraId="4D6545E2" w14:textId="2D9D4400" w:rsidR="00C2385B" w:rsidRPr="00C2385B" w:rsidRDefault="00C2385B" w:rsidP="00C2385B">
            <w:pPr>
              <w:rPr>
                <w:rFonts w:ascii="Times New Roman" w:hAnsi="Times New Roman" w:cs="Times New Roman"/>
              </w:rPr>
            </w:pPr>
            <w:r w:rsidRPr="00C2385B">
              <w:rPr>
                <w:rFonts w:ascii="Times New Roman" w:hAnsi="Times New Roman" w:cs="Times New Roman"/>
              </w:rPr>
              <w:t>10/24/2022</w:t>
            </w:r>
          </w:p>
        </w:tc>
        <w:tc>
          <w:tcPr>
            <w:tcW w:w="3050" w:type="dxa"/>
          </w:tcPr>
          <w:p w14:paraId="0E6D9545" w14:textId="1DFEA74F" w:rsidR="00C2385B" w:rsidRPr="00083947" w:rsidRDefault="00C2385B" w:rsidP="00C2385B">
            <w:pPr>
              <w:rPr>
                <w:rFonts w:ascii="Times New Roman" w:hAnsi="Times New Roman" w:cs="Times New Roman"/>
              </w:rPr>
            </w:pPr>
            <w:r>
              <w:rPr>
                <w:rFonts w:ascii="Times New Roman" w:hAnsi="Times New Roman" w:cs="Times New Roman"/>
              </w:rPr>
              <w:t>Quiz 3</w:t>
            </w:r>
          </w:p>
        </w:tc>
      </w:tr>
      <w:tr w:rsidR="00C2385B" w:rsidRPr="0087241A" w14:paraId="4C7555D3" w14:textId="77777777" w:rsidTr="00C2385B">
        <w:tc>
          <w:tcPr>
            <w:tcW w:w="1256" w:type="dxa"/>
          </w:tcPr>
          <w:p w14:paraId="425B03F0" w14:textId="77777777" w:rsidR="00C2385B" w:rsidRPr="0087241A" w:rsidRDefault="00C2385B" w:rsidP="00C2385B">
            <w:pPr>
              <w:jc w:val="center"/>
              <w:rPr>
                <w:rFonts w:ascii="Times New Roman" w:hAnsi="Times New Roman" w:cs="Times New Roman"/>
              </w:rPr>
            </w:pPr>
            <w:r w:rsidRPr="0087241A">
              <w:rPr>
                <w:rFonts w:ascii="Times New Roman" w:hAnsi="Times New Roman" w:cs="Times New Roman"/>
              </w:rPr>
              <w:t>11</w:t>
            </w:r>
          </w:p>
        </w:tc>
        <w:tc>
          <w:tcPr>
            <w:tcW w:w="3469" w:type="dxa"/>
          </w:tcPr>
          <w:p w14:paraId="44A57D48" w14:textId="60180D7E" w:rsidR="00C2385B" w:rsidRPr="0087241A" w:rsidRDefault="00C2385B" w:rsidP="00C2385B">
            <w:pPr>
              <w:pStyle w:val="Level1"/>
              <w:numPr>
                <w:ilvl w:val="0"/>
                <w:numId w:val="0"/>
              </w:numPr>
              <w:spacing w:before="0" w:after="0"/>
              <w:ind w:left="360"/>
              <w:rPr>
                <w:rFonts w:cs="Times New Roman"/>
                <w:sz w:val="22"/>
                <w:szCs w:val="22"/>
              </w:rPr>
            </w:pPr>
            <w:r w:rsidRPr="0087241A">
              <w:rPr>
                <w:rFonts w:cs="Times New Roman"/>
                <w:color w:val="auto"/>
                <w:sz w:val="22"/>
                <w:szCs w:val="22"/>
              </w:rPr>
              <w:t>Cognitive Behavior Therapy</w:t>
            </w:r>
            <w:r>
              <w:rPr>
                <w:rFonts w:cs="Times New Roman"/>
                <w:color w:val="auto"/>
                <w:sz w:val="22"/>
                <w:szCs w:val="22"/>
              </w:rPr>
              <w:t>, Part</w:t>
            </w:r>
            <w:r w:rsidRPr="0087241A">
              <w:rPr>
                <w:rFonts w:cs="Times New Roman"/>
                <w:color w:val="auto"/>
                <w:sz w:val="22"/>
                <w:szCs w:val="22"/>
              </w:rPr>
              <w:t xml:space="preserve"> I</w:t>
            </w:r>
          </w:p>
        </w:tc>
        <w:tc>
          <w:tcPr>
            <w:tcW w:w="1575" w:type="dxa"/>
          </w:tcPr>
          <w:p w14:paraId="6F76C3D2" w14:textId="054681A1" w:rsidR="00C2385B" w:rsidRPr="00C2385B" w:rsidRDefault="00C2385B" w:rsidP="00C2385B">
            <w:pPr>
              <w:rPr>
                <w:rFonts w:ascii="Times New Roman" w:hAnsi="Times New Roman" w:cs="Times New Roman"/>
                <w:color w:val="C00000"/>
              </w:rPr>
            </w:pPr>
            <w:r w:rsidRPr="00C2385B">
              <w:rPr>
                <w:rFonts w:ascii="Times New Roman" w:hAnsi="Times New Roman" w:cs="Times New Roman"/>
              </w:rPr>
              <w:t>10/31/2022</w:t>
            </w:r>
          </w:p>
        </w:tc>
        <w:tc>
          <w:tcPr>
            <w:tcW w:w="3050" w:type="dxa"/>
          </w:tcPr>
          <w:p w14:paraId="1BC41564" w14:textId="4136D42E" w:rsidR="00C2385B" w:rsidRPr="0087241A" w:rsidRDefault="00C2385B" w:rsidP="00C2385B">
            <w:pPr>
              <w:rPr>
                <w:rFonts w:ascii="Times New Roman" w:hAnsi="Times New Roman" w:cs="Times New Roman"/>
                <w:color w:val="C00000"/>
              </w:rPr>
            </w:pPr>
          </w:p>
        </w:tc>
      </w:tr>
      <w:tr w:rsidR="00C2385B" w:rsidRPr="0087241A" w14:paraId="7A168E72" w14:textId="77777777" w:rsidTr="00C2385B">
        <w:tc>
          <w:tcPr>
            <w:tcW w:w="1256" w:type="dxa"/>
          </w:tcPr>
          <w:p w14:paraId="4C6A57D8" w14:textId="77777777" w:rsidR="00C2385B" w:rsidRPr="0087241A" w:rsidRDefault="00C2385B" w:rsidP="00C2385B">
            <w:pPr>
              <w:jc w:val="center"/>
              <w:rPr>
                <w:rFonts w:ascii="Times New Roman" w:hAnsi="Times New Roman" w:cs="Times New Roman"/>
              </w:rPr>
            </w:pPr>
            <w:r w:rsidRPr="0087241A">
              <w:rPr>
                <w:rFonts w:ascii="Times New Roman" w:hAnsi="Times New Roman" w:cs="Times New Roman"/>
              </w:rPr>
              <w:t>12</w:t>
            </w:r>
          </w:p>
        </w:tc>
        <w:tc>
          <w:tcPr>
            <w:tcW w:w="3469" w:type="dxa"/>
          </w:tcPr>
          <w:p w14:paraId="1A5BBD36" w14:textId="5EF9B46C" w:rsidR="00C2385B" w:rsidRPr="0087241A" w:rsidRDefault="00C2385B" w:rsidP="00C2385B">
            <w:pPr>
              <w:pStyle w:val="Level1"/>
              <w:numPr>
                <w:ilvl w:val="0"/>
                <w:numId w:val="0"/>
              </w:numPr>
              <w:spacing w:before="0" w:after="0"/>
              <w:ind w:left="360"/>
              <w:rPr>
                <w:rFonts w:cs="Times New Roman"/>
                <w:sz w:val="22"/>
                <w:szCs w:val="22"/>
              </w:rPr>
            </w:pPr>
            <w:r w:rsidRPr="0087241A">
              <w:rPr>
                <w:rFonts w:cs="Times New Roman"/>
                <w:snapToGrid w:val="0"/>
                <w:color w:val="auto"/>
                <w:sz w:val="22"/>
                <w:szCs w:val="22"/>
              </w:rPr>
              <w:t>Cognitive Behavior Therapy</w:t>
            </w:r>
            <w:r>
              <w:rPr>
                <w:rFonts w:cs="Times New Roman"/>
                <w:snapToGrid w:val="0"/>
                <w:color w:val="auto"/>
                <w:sz w:val="22"/>
                <w:szCs w:val="22"/>
              </w:rPr>
              <w:t>, Part</w:t>
            </w:r>
            <w:r w:rsidRPr="0087241A">
              <w:rPr>
                <w:rFonts w:cs="Times New Roman"/>
                <w:snapToGrid w:val="0"/>
                <w:color w:val="auto"/>
                <w:sz w:val="22"/>
                <w:szCs w:val="22"/>
              </w:rPr>
              <w:t xml:space="preserve"> II</w:t>
            </w:r>
          </w:p>
        </w:tc>
        <w:tc>
          <w:tcPr>
            <w:tcW w:w="1575" w:type="dxa"/>
          </w:tcPr>
          <w:p w14:paraId="42956ECC" w14:textId="7CE7B7DB" w:rsidR="00C2385B" w:rsidRPr="00C2385B" w:rsidRDefault="00C2385B" w:rsidP="00C2385B">
            <w:pPr>
              <w:rPr>
                <w:rFonts w:ascii="Times New Roman" w:hAnsi="Times New Roman" w:cs="Times New Roman"/>
                <w:color w:val="C00000"/>
              </w:rPr>
            </w:pPr>
            <w:r w:rsidRPr="00C2385B">
              <w:rPr>
                <w:rFonts w:ascii="Times New Roman" w:hAnsi="Times New Roman" w:cs="Times New Roman"/>
              </w:rPr>
              <w:t>11/7/2022</w:t>
            </w:r>
          </w:p>
        </w:tc>
        <w:tc>
          <w:tcPr>
            <w:tcW w:w="3050" w:type="dxa"/>
          </w:tcPr>
          <w:p w14:paraId="4C76869A" w14:textId="3A434AB2" w:rsidR="00C2385B" w:rsidRPr="0087241A" w:rsidRDefault="00C2385B" w:rsidP="00C2385B">
            <w:pPr>
              <w:rPr>
                <w:rFonts w:ascii="Times New Roman" w:hAnsi="Times New Roman" w:cs="Times New Roman"/>
                <w:color w:val="C00000"/>
              </w:rPr>
            </w:pPr>
          </w:p>
        </w:tc>
      </w:tr>
      <w:tr w:rsidR="00C2385B" w:rsidRPr="0087241A" w14:paraId="295C7C92" w14:textId="77777777" w:rsidTr="00C2385B">
        <w:tc>
          <w:tcPr>
            <w:tcW w:w="1256" w:type="dxa"/>
          </w:tcPr>
          <w:p w14:paraId="65C341D5" w14:textId="641B8FFD" w:rsidR="00C2385B" w:rsidRPr="0087241A" w:rsidRDefault="00C2385B" w:rsidP="00C2385B">
            <w:pPr>
              <w:jc w:val="center"/>
              <w:rPr>
                <w:rFonts w:ascii="Times New Roman" w:hAnsi="Times New Roman" w:cs="Times New Roman"/>
              </w:rPr>
            </w:pPr>
            <w:r w:rsidRPr="0087241A">
              <w:rPr>
                <w:rFonts w:ascii="Times New Roman" w:hAnsi="Times New Roman" w:cs="Times New Roman"/>
              </w:rPr>
              <w:t>13</w:t>
            </w:r>
          </w:p>
        </w:tc>
        <w:tc>
          <w:tcPr>
            <w:tcW w:w="3469" w:type="dxa"/>
          </w:tcPr>
          <w:p w14:paraId="2CC4E5CD" w14:textId="422F096B" w:rsidR="00C2385B" w:rsidRPr="0087241A" w:rsidRDefault="00C2385B" w:rsidP="00C2385B">
            <w:pPr>
              <w:ind w:left="360"/>
              <w:rPr>
                <w:rFonts w:ascii="Times New Roman" w:hAnsi="Times New Roman" w:cs="Times New Roman"/>
              </w:rPr>
            </w:pPr>
            <w:r w:rsidRPr="0087241A">
              <w:rPr>
                <w:rFonts w:ascii="Times New Roman" w:hAnsi="Times New Roman" w:cs="Times New Roman"/>
              </w:rPr>
              <w:t xml:space="preserve">Cognitive-Based Family Interventions </w:t>
            </w:r>
          </w:p>
        </w:tc>
        <w:tc>
          <w:tcPr>
            <w:tcW w:w="1575" w:type="dxa"/>
          </w:tcPr>
          <w:p w14:paraId="17A495FA" w14:textId="60853981" w:rsidR="00C2385B" w:rsidRPr="00C2385B" w:rsidRDefault="00C2385B" w:rsidP="00C2385B">
            <w:pPr>
              <w:rPr>
                <w:rFonts w:ascii="Times New Roman" w:hAnsi="Times New Roman" w:cs="Times New Roman"/>
                <w:color w:val="C00000"/>
              </w:rPr>
            </w:pPr>
            <w:r w:rsidRPr="00C2385B">
              <w:rPr>
                <w:rFonts w:ascii="Times New Roman" w:hAnsi="Times New Roman" w:cs="Times New Roman"/>
              </w:rPr>
              <w:t>11/14/2022</w:t>
            </w:r>
          </w:p>
        </w:tc>
        <w:tc>
          <w:tcPr>
            <w:tcW w:w="3050" w:type="dxa"/>
          </w:tcPr>
          <w:p w14:paraId="4D64A6B6" w14:textId="79C863AB" w:rsidR="00C2385B" w:rsidRPr="0087241A" w:rsidRDefault="00C2385B" w:rsidP="00C2385B">
            <w:pPr>
              <w:rPr>
                <w:rFonts w:ascii="Times New Roman" w:hAnsi="Times New Roman" w:cs="Times New Roman"/>
                <w:color w:val="C00000"/>
              </w:rPr>
            </w:pPr>
          </w:p>
        </w:tc>
      </w:tr>
      <w:tr w:rsidR="00C2385B" w:rsidRPr="0087241A" w14:paraId="1E381C3F" w14:textId="77777777" w:rsidTr="00C2385B">
        <w:tc>
          <w:tcPr>
            <w:tcW w:w="1256" w:type="dxa"/>
          </w:tcPr>
          <w:p w14:paraId="7373C6FC" w14:textId="2A974058" w:rsidR="00C2385B" w:rsidRPr="0087241A" w:rsidRDefault="00C2385B" w:rsidP="00C2385B">
            <w:pPr>
              <w:jc w:val="center"/>
              <w:rPr>
                <w:rFonts w:ascii="Times New Roman" w:hAnsi="Times New Roman" w:cs="Times New Roman"/>
              </w:rPr>
            </w:pPr>
            <w:r w:rsidRPr="0087241A">
              <w:rPr>
                <w:rFonts w:ascii="Times New Roman" w:hAnsi="Times New Roman" w:cs="Times New Roman"/>
              </w:rPr>
              <w:t>14</w:t>
            </w:r>
          </w:p>
        </w:tc>
        <w:tc>
          <w:tcPr>
            <w:tcW w:w="3469" w:type="dxa"/>
          </w:tcPr>
          <w:p w14:paraId="5F10FF87" w14:textId="13CF73FF" w:rsidR="00C2385B" w:rsidRPr="0087241A" w:rsidRDefault="00C2385B" w:rsidP="00C2385B">
            <w:pPr>
              <w:pStyle w:val="Level1"/>
              <w:numPr>
                <w:ilvl w:val="0"/>
                <w:numId w:val="0"/>
              </w:numPr>
              <w:ind w:left="360"/>
              <w:rPr>
                <w:rFonts w:cs="Times New Roman"/>
                <w:sz w:val="22"/>
                <w:szCs w:val="22"/>
              </w:rPr>
            </w:pPr>
            <w:r w:rsidRPr="0087241A">
              <w:rPr>
                <w:rFonts w:cs="Times New Roman"/>
                <w:color w:val="auto"/>
                <w:sz w:val="22"/>
                <w:szCs w:val="22"/>
              </w:rPr>
              <w:t xml:space="preserve">Measurement </w:t>
            </w:r>
            <w:r>
              <w:rPr>
                <w:rFonts w:cs="Times New Roman"/>
                <w:color w:val="auto"/>
                <w:sz w:val="22"/>
                <w:szCs w:val="22"/>
              </w:rPr>
              <w:t>and</w:t>
            </w:r>
            <w:r w:rsidRPr="0087241A">
              <w:rPr>
                <w:rFonts w:cs="Times New Roman"/>
                <w:color w:val="auto"/>
                <w:sz w:val="22"/>
                <w:szCs w:val="22"/>
              </w:rPr>
              <w:t xml:space="preserve"> Evaluation </w:t>
            </w:r>
          </w:p>
        </w:tc>
        <w:tc>
          <w:tcPr>
            <w:tcW w:w="1575" w:type="dxa"/>
          </w:tcPr>
          <w:p w14:paraId="2EC411E2" w14:textId="71FBE7E5" w:rsidR="00C2385B" w:rsidRPr="00C2385B" w:rsidRDefault="00C2385B" w:rsidP="00C2385B">
            <w:pPr>
              <w:rPr>
                <w:rFonts w:ascii="Times New Roman" w:hAnsi="Times New Roman" w:cs="Times New Roman"/>
                <w:color w:val="C00000"/>
              </w:rPr>
            </w:pPr>
            <w:r w:rsidRPr="00C2385B">
              <w:rPr>
                <w:rFonts w:ascii="Times New Roman" w:hAnsi="Times New Roman" w:cs="Times New Roman"/>
              </w:rPr>
              <w:t>11/21/2022</w:t>
            </w:r>
          </w:p>
        </w:tc>
        <w:tc>
          <w:tcPr>
            <w:tcW w:w="3050" w:type="dxa"/>
          </w:tcPr>
          <w:p w14:paraId="51B4C00A" w14:textId="201A5F3B" w:rsidR="00C2385B" w:rsidRPr="0087241A" w:rsidRDefault="00C2385B" w:rsidP="00C2385B">
            <w:pPr>
              <w:rPr>
                <w:rFonts w:ascii="Times New Roman" w:hAnsi="Times New Roman" w:cs="Times New Roman"/>
                <w:color w:val="C00000"/>
              </w:rPr>
            </w:pPr>
          </w:p>
        </w:tc>
      </w:tr>
      <w:tr w:rsidR="00C2385B" w:rsidRPr="0087241A" w14:paraId="5E0AED94" w14:textId="77777777" w:rsidTr="00C2385B">
        <w:tc>
          <w:tcPr>
            <w:tcW w:w="1256" w:type="dxa"/>
          </w:tcPr>
          <w:p w14:paraId="25DC9AC7" w14:textId="28F8DE67" w:rsidR="00C2385B" w:rsidRPr="0087241A" w:rsidRDefault="00C2385B" w:rsidP="00C2385B">
            <w:pPr>
              <w:jc w:val="center"/>
              <w:rPr>
                <w:rFonts w:ascii="Times New Roman" w:hAnsi="Times New Roman" w:cs="Times New Roman"/>
              </w:rPr>
            </w:pPr>
            <w:r w:rsidRPr="0087241A">
              <w:rPr>
                <w:rFonts w:ascii="Times New Roman" w:hAnsi="Times New Roman" w:cs="Times New Roman"/>
              </w:rPr>
              <w:t>15</w:t>
            </w:r>
          </w:p>
        </w:tc>
        <w:tc>
          <w:tcPr>
            <w:tcW w:w="3469" w:type="dxa"/>
          </w:tcPr>
          <w:p w14:paraId="4C4F180B" w14:textId="18A1B696" w:rsidR="00C2385B" w:rsidRPr="0087241A" w:rsidRDefault="00C2385B" w:rsidP="00C2385B">
            <w:pPr>
              <w:ind w:left="360"/>
              <w:rPr>
                <w:rFonts w:ascii="Times New Roman" w:hAnsi="Times New Roman" w:cs="Times New Roman"/>
              </w:rPr>
            </w:pPr>
            <w:r w:rsidRPr="0087241A">
              <w:rPr>
                <w:rFonts w:ascii="Times New Roman" w:hAnsi="Times New Roman" w:cs="Times New Roman"/>
              </w:rPr>
              <w:t>Putting It All Together/Termination</w:t>
            </w:r>
          </w:p>
        </w:tc>
        <w:tc>
          <w:tcPr>
            <w:tcW w:w="1575" w:type="dxa"/>
          </w:tcPr>
          <w:p w14:paraId="0E736A06" w14:textId="67FC3AD1" w:rsidR="00C2385B" w:rsidRPr="00C2385B" w:rsidRDefault="00C2385B" w:rsidP="00C2385B">
            <w:pPr>
              <w:pStyle w:val="Bib"/>
              <w:rPr>
                <w:rFonts w:ascii="Times New Roman" w:hAnsi="Times New Roman" w:cs="Times New Roman"/>
                <w:sz w:val="22"/>
                <w:szCs w:val="22"/>
              </w:rPr>
            </w:pPr>
            <w:r w:rsidRPr="00C2385B">
              <w:rPr>
                <w:rFonts w:ascii="Times New Roman" w:hAnsi="Times New Roman" w:cs="Times New Roman"/>
                <w:sz w:val="22"/>
                <w:szCs w:val="22"/>
              </w:rPr>
              <w:t>11/28/2022</w:t>
            </w:r>
          </w:p>
        </w:tc>
        <w:tc>
          <w:tcPr>
            <w:tcW w:w="3050" w:type="dxa"/>
          </w:tcPr>
          <w:p w14:paraId="4B1775B1" w14:textId="32EECE77" w:rsidR="00C2385B" w:rsidRPr="0087241A" w:rsidRDefault="00C2385B" w:rsidP="00C2385B">
            <w:pPr>
              <w:pStyle w:val="Bib"/>
              <w:rPr>
                <w:rFonts w:ascii="Times New Roman" w:hAnsi="Times New Roman" w:cs="Times New Roman"/>
                <w:sz w:val="22"/>
                <w:szCs w:val="22"/>
              </w:rPr>
            </w:pPr>
            <w:r w:rsidRPr="00083947">
              <w:rPr>
                <w:rFonts w:ascii="Times New Roman" w:hAnsi="Times New Roman" w:cs="Times New Roman"/>
                <w:sz w:val="22"/>
                <w:szCs w:val="22"/>
              </w:rPr>
              <w:t xml:space="preserve">Demonstration of Individual, Group, or Family Therapy—Group Project  </w:t>
            </w:r>
            <w:r w:rsidRPr="0087241A">
              <w:rPr>
                <w:rFonts w:ascii="Times New Roman" w:hAnsi="Times New Roman" w:cs="Times New Roman"/>
                <w:sz w:val="22"/>
                <w:szCs w:val="22"/>
              </w:rPr>
              <w:t xml:space="preserve"> </w:t>
            </w:r>
          </w:p>
        </w:tc>
      </w:tr>
    </w:tbl>
    <w:p w14:paraId="52544208" w14:textId="77777777" w:rsidR="00C2385B" w:rsidRDefault="00C2385B" w:rsidP="00C2385B">
      <w:pPr>
        <w:keepNext/>
        <w:spacing w:after="0" w:line="240" w:lineRule="auto"/>
        <w:jc w:val="center"/>
        <w:rPr>
          <w:rFonts w:ascii="Times New Roman" w:hAnsi="Times New Roman" w:cs="Times New Roman"/>
          <w:b/>
          <w:bCs/>
          <w:color w:val="800604"/>
        </w:rPr>
      </w:pPr>
    </w:p>
    <w:p w14:paraId="60003CB9" w14:textId="4F462DB4" w:rsidR="008F692F" w:rsidRDefault="003E66E4" w:rsidP="00C2385B">
      <w:pPr>
        <w:keepNext/>
        <w:spacing w:after="0" w:line="240" w:lineRule="auto"/>
        <w:jc w:val="center"/>
        <w:rPr>
          <w:rFonts w:ascii="Times New Roman" w:hAnsi="Times New Roman" w:cs="Times New Roman"/>
          <w:b/>
          <w:bCs/>
          <w:color w:val="800604"/>
        </w:rPr>
      </w:pPr>
      <w:r w:rsidRPr="0087241A">
        <w:rPr>
          <w:rFonts w:ascii="Times New Roman" w:hAnsi="Times New Roman" w:cs="Times New Roman"/>
          <w:b/>
          <w:bCs/>
          <w:color w:val="800604"/>
        </w:rPr>
        <w:t>Course Schedul</w:t>
      </w:r>
      <w:r w:rsidR="009827D0" w:rsidRPr="0087241A">
        <w:rPr>
          <w:rFonts w:ascii="Times New Roman" w:hAnsi="Times New Roman" w:cs="Times New Roman"/>
          <w:b/>
          <w:bCs/>
          <w:color w:val="800604"/>
        </w:rPr>
        <w:t>e</w:t>
      </w:r>
      <w:r w:rsidRPr="0087241A">
        <w:rPr>
          <w:rFonts w:ascii="Times New Roman" w:hAnsi="Times New Roman" w:cs="Times New Roman"/>
          <w:b/>
          <w:bCs/>
          <w:color w:val="800604"/>
        </w:rPr>
        <w:t>―Detailed Description</w:t>
      </w:r>
    </w:p>
    <w:tbl>
      <w:tblPr>
        <w:tblW w:w="0" w:type="auto"/>
        <w:tblInd w:w="18" w:type="dxa"/>
        <w:tblLook w:val="04A0" w:firstRow="1" w:lastRow="0" w:firstColumn="1" w:lastColumn="0" w:noHBand="0" w:noVBand="1"/>
      </w:tblPr>
      <w:tblGrid>
        <w:gridCol w:w="7322"/>
        <w:gridCol w:w="2020"/>
      </w:tblGrid>
      <w:tr w:rsidR="008F692F" w:rsidRPr="0087241A" w14:paraId="6A19664E" w14:textId="77777777" w:rsidTr="00A53478">
        <w:trPr>
          <w:cantSplit/>
          <w:tblHeader/>
        </w:trPr>
        <w:tc>
          <w:tcPr>
            <w:tcW w:w="7322" w:type="dxa"/>
            <w:tcBorders>
              <w:bottom w:val="single" w:sz="4" w:space="0" w:color="auto"/>
            </w:tcBorders>
            <w:shd w:val="clear" w:color="auto" w:fill="800604"/>
          </w:tcPr>
          <w:p w14:paraId="04267707" w14:textId="344237AA" w:rsidR="008F692F" w:rsidRPr="0087241A" w:rsidRDefault="008F692F" w:rsidP="00845720">
            <w:pPr>
              <w:keepNext/>
              <w:spacing w:after="0" w:line="240" w:lineRule="auto"/>
              <w:ind w:left="1242" w:hanging="1242"/>
              <w:rPr>
                <w:rFonts w:ascii="Times New Roman" w:hAnsi="Times New Roman" w:cs="Times New Roman"/>
                <w:b/>
                <w:color w:val="FFFFFF"/>
              </w:rPr>
            </w:pPr>
            <w:r w:rsidRPr="0087241A">
              <w:rPr>
                <w:rFonts w:ascii="Times New Roman" w:hAnsi="Times New Roman" w:cs="Times New Roman"/>
                <w:b/>
                <w:snapToGrid w:val="0"/>
                <w:color w:val="FFFFFF"/>
              </w:rPr>
              <w:t>Unit 1</w:t>
            </w:r>
            <w:r w:rsidRPr="0087241A">
              <w:rPr>
                <w:rFonts w:ascii="Times New Roman" w:hAnsi="Times New Roman" w:cs="Times New Roman"/>
                <w:b/>
                <w:snapToGrid w:val="0"/>
                <w:color w:val="FFFFFF"/>
              </w:rPr>
              <w:tab/>
            </w:r>
            <w:r w:rsidR="00B235FE" w:rsidRPr="0087241A">
              <w:rPr>
                <w:rFonts w:ascii="Times New Roman" w:hAnsi="Times New Roman" w:cs="Times New Roman"/>
                <w:b/>
                <w:snapToGrid w:val="0"/>
                <w:color w:val="FFFFFF"/>
              </w:rPr>
              <w:t xml:space="preserve">Why </w:t>
            </w:r>
            <w:r w:rsidR="005B5591" w:rsidRPr="0087241A">
              <w:rPr>
                <w:rFonts w:ascii="Times New Roman" w:hAnsi="Times New Roman" w:cs="Times New Roman"/>
                <w:b/>
                <w:snapToGrid w:val="0"/>
                <w:color w:val="FFFFFF"/>
              </w:rPr>
              <w:t>T</w:t>
            </w:r>
            <w:r w:rsidR="00B235FE" w:rsidRPr="0087241A">
              <w:rPr>
                <w:rFonts w:ascii="Times New Roman" w:hAnsi="Times New Roman" w:cs="Times New Roman"/>
                <w:b/>
                <w:snapToGrid w:val="0"/>
                <w:color w:val="FFFFFF"/>
              </w:rPr>
              <w:t xml:space="preserve">herapy </w:t>
            </w:r>
            <w:r w:rsidR="005B5591" w:rsidRPr="0087241A">
              <w:rPr>
                <w:rFonts w:ascii="Times New Roman" w:hAnsi="Times New Roman" w:cs="Times New Roman"/>
                <w:b/>
                <w:snapToGrid w:val="0"/>
                <w:color w:val="FFFFFF"/>
              </w:rPr>
              <w:t>W</w:t>
            </w:r>
            <w:r w:rsidR="00B235FE" w:rsidRPr="0087241A">
              <w:rPr>
                <w:rFonts w:ascii="Times New Roman" w:hAnsi="Times New Roman" w:cs="Times New Roman"/>
                <w:b/>
                <w:snapToGrid w:val="0"/>
                <w:color w:val="FFFFFF"/>
              </w:rPr>
              <w:t>orks</w:t>
            </w:r>
          </w:p>
        </w:tc>
        <w:tc>
          <w:tcPr>
            <w:tcW w:w="2020" w:type="dxa"/>
            <w:tcBorders>
              <w:bottom w:val="single" w:sz="4" w:space="0" w:color="auto"/>
            </w:tcBorders>
            <w:shd w:val="clear" w:color="auto" w:fill="800604"/>
          </w:tcPr>
          <w:p w14:paraId="52B0F7A5" w14:textId="30BDBE4A" w:rsidR="008F692F" w:rsidRPr="0087241A" w:rsidRDefault="009827D0" w:rsidP="007977F5">
            <w:pPr>
              <w:keepNext/>
              <w:spacing w:after="0" w:line="240" w:lineRule="auto"/>
              <w:rPr>
                <w:rFonts w:ascii="Times New Roman" w:hAnsi="Times New Roman" w:cs="Times New Roman"/>
                <w:b/>
                <w:color w:val="FFFFFF"/>
              </w:rPr>
            </w:pPr>
            <w:r w:rsidRPr="0087241A">
              <w:rPr>
                <w:rFonts w:ascii="Times New Roman" w:hAnsi="Times New Roman" w:cs="Times New Roman"/>
                <w:b/>
                <w:color w:val="FFFFFF"/>
              </w:rPr>
              <w:t xml:space="preserve"> </w:t>
            </w:r>
          </w:p>
        </w:tc>
      </w:tr>
      <w:tr w:rsidR="008F692F" w:rsidRPr="0087241A" w14:paraId="08AA6541" w14:textId="77777777" w:rsidTr="00A53478">
        <w:trPr>
          <w:cantSplit/>
        </w:trPr>
        <w:tc>
          <w:tcPr>
            <w:tcW w:w="9342" w:type="dxa"/>
            <w:gridSpan w:val="2"/>
            <w:tcBorders>
              <w:top w:val="single" w:sz="4" w:space="0" w:color="auto"/>
              <w:left w:val="single" w:sz="4" w:space="0" w:color="auto"/>
              <w:bottom w:val="single" w:sz="4" w:space="0" w:color="auto"/>
              <w:right w:val="single" w:sz="4" w:space="0" w:color="auto"/>
            </w:tcBorders>
          </w:tcPr>
          <w:p w14:paraId="3D2BFB32" w14:textId="60446A0B" w:rsidR="00A53478" w:rsidRPr="00A53478" w:rsidRDefault="00A53478" w:rsidP="00A53478">
            <w:pPr>
              <w:pStyle w:val="Level1"/>
              <w:numPr>
                <w:ilvl w:val="0"/>
                <w:numId w:val="0"/>
              </w:numPr>
              <w:spacing w:before="0" w:after="0"/>
              <w:rPr>
                <w:rFonts w:cs="Times New Roman"/>
                <w:b/>
                <w:color w:val="auto"/>
                <w:sz w:val="22"/>
                <w:szCs w:val="22"/>
              </w:rPr>
            </w:pPr>
            <w:r>
              <w:rPr>
                <w:rFonts w:cs="Times New Roman"/>
                <w:b/>
                <w:color w:val="auto"/>
                <w:sz w:val="22"/>
                <w:szCs w:val="22"/>
              </w:rPr>
              <w:t>Topics</w:t>
            </w:r>
          </w:p>
          <w:p w14:paraId="3C5A5FC0" w14:textId="6B5E37F7" w:rsidR="00A53478" w:rsidRPr="0087241A" w:rsidRDefault="00A53478" w:rsidP="00A53478">
            <w:pPr>
              <w:pStyle w:val="Level1"/>
              <w:tabs>
                <w:tab w:val="num" w:pos="342"/>
              </w:tabs>
              <w:spacing w:before="0" w:after="0"/>
              <w:ind w:left="288" w:hanging="288"/>
              <w:rPr>
                <w:rFonts w:cs="Times New Roman"/>
                <w:color w:val="auto"/>
                <w:sz w:val="22"/>
                <w:szCs w:val="22"/>
              </w:rPr>
            </w:pPr>
            <w:r w:rsidRPr="0087241A">
              <w:rPr>
                <w:rFonts w:cs="Times New Roman"/>
                <w:color w:val="auto"/>
                <w:sz w:val="22"/>
                <w:szCs w:val="22"/>
              </w:rPr>
              <w:t xml:space="preserve">Influence of </w:t>
            </w:r>
            <w:r w:rsidR="006063A7">
              <w:rPr>
                <w:rFonts w:cs="Times New Roman"/>
                <w:color w:val="auto"/>
                <w:sz w:val="22"/>
                <w:szCs w:val="22"/>
              </w:rPr>
              <w:t>n</w:t>
            </w:r>
            <w:r w:rsidR="006063A7" w:rsidRPr="0087241A">
              <w:rPr>
                <w:rFonts w:cs="Times New Roman"/>
                <w:color w:val="auto"/>
                <w:sz w:val="22"/>
                <w:szCs w:val="22"/>
              </w:rPr>
              <w:t xml:space="preserve">eurobiology </w:t>
            </w:r>
          </w:p>
          <w:p w14:paraId="72181DDE" w14:textId="4CFD4D06" w:rsidR="00A53478" w:rsidRDefault="00A53478" w:rsidP="00A53478">
            <w:pPr>
              <w:pStyle w:val="Level1"/>
              <w:tabs>
                <w:tab w:val="num" w:pos="360"/>
              </w:tabs>
              <w:spacing w:before="0" w:after="0"/>
              <w:ind w:left="288" w:hanging="288"/>
              <w:rPr>
                <w:rFonts w:cs="Times New Roman"/>
                <w:color w:val="auto"/>
                <w:sz w:val="22"/>
                <w:szCs w:val="22"/>
              </w:rPr>
            </w:pPr>
            <w:r w:rsidRPr="0087241A">
              <w:rPr>
                <w:rFonts w:cs="Times New Roman"/>
                <w:color w:val="auto"/>
                <w:sz w:val="22"/>
                <w:szCs w:val="22"/>
              </w:rPr>
              <w:t xml:space="preserve">Neurosequential </w:t>
            </w:r>
            <w:r w:rsidR="006063A7">
              <w:rPr>
                <w:rFonts w:cs="Times New Roman"/>
                <w:color w:val="auto"/>
                <w:sz w:val="22"/>
                <w:szCs w:val="22"/>
              </w:rPr>
              <w:t>m</w:t>
            </w:r>
            <w:r w:rsidR="006063A7" w:rsidRPr="0087241A">
              <w:rPr>
                <w:rFonts w:cs="Times New Roman"/>
                <w:color w:val="auto"/>
                <w:sz w:val="22"/>
                <w:szCs w:val="22"/>
              </w:rPr>
              <w:t xml:space="preserve">odel </w:t>
            </w:r>
            <w:r w:rsidRPr="0087241A">
              <w:rPr>
                <w:rFonts w:cs="Times New Roman"/>
                <w:color w:val="auto"/>
                <w:sz w:val="22"/>
                <w:szCs w:val="22"/>
              </w:rPr>
              <w:t xml:space="preserve">of </w:t>
            </w:r>
            <w:r w:rsidR="006063A7">
              <w:rPr>
                <w:rFonts w:cs="Times New Roman"/>
                <w:color w:val="auto"/>
                <w:sz w:val="22"/>
                <w:szCs w:val="22"/>
              </w:rPr>
              <w:t>t</w:t>
            </w:r>
            <w:r w:rsidR="006063A7" w:rsidRPr="0087241A">
              <w:rPr>
                <w:rFonts w:cs="Times New Roman"/>
                <w:color w:val="auto"/>
                <w:sz w:val="22"/>
                <w:szCs w:val="22"/>
              </w:rPr>
              <w:t>herapeutics</w:t>
            </w:r>
          </w:p>
          <w:p w14:paraId="4472F193" w14:textId="52829520" w:rsidR="008F692F" w:rsidRPr="00A53478" w:rsidRDefault="00A53478" w:rsidP="00845720">
            <w:pPr>
              <w:pStyle w:val="Level1"/>
              <w:tabs>
                <w:tab w:val="num" w:pos="360"/>
              </w:tabs>
              <w:spacing w:before="0" w:after="0"/>
              <w:ind w:left="288" w:hanging="288"/>
              <w:rPr>
                <w:rFonts w:cs="Times New Roman"/>
                <w:color w:val="auto"/>
                <w:sz w:val="22"/>
                <w:szCs w:val="22"/>
              </w:rPr>
            </w:pPr>
            <w:r w:rsidRPr="00A53478">
              <w:rPr>
                <w:sz w:val="22"/>
                <w:szCs w:val="22"/>
              </w:rPr>
              <w:t xml:space="preserve">The </w:t>
            </w:r>
            <w:r w:rsidR="006063A7" w:rsidRPr="00A53478">
              <w:rPr>
                <w:sz w:val="22"/>
                <w:szCs w:val="22"/>
              </w:rPr>
              <w:t>influence of historical trauma</w:t>
            </w:r>
          </w:p>
        </w:tc>
      </w:tr>
    </w:tbl>
    <w:p w14:paraId="5652BAC4" w14:textId="61BE26E7" w:rsidR="00A53478" w:rsidRDefault="00A53478" w:rsidP="00A53478">
      <w:pPr>
        <w:pStyle w:val="BodyText"/>
        <w:spacing w:after="0"/>
        <w:rPr>
          <w:rFonts w:ascii="Times New Roman" w:hAnsi="Times New Roman"/>
          <w:sz w:val="22"/>
          <w:szCs w:val="22"/>
        </w:rPr>
      </w:pPr>
      <w:r w:rsidRPr="0087241A">
        <w:rPr>
          <w:rFonts w:ascii="Times New Roman" w:hAnsi="Times New Roman"/>
          <w:sz w:val="22"/>
          <w:szCs w:val="22"/>
        </w:rPr>
        <w:t xml:space="preserve">This session relates to </w:t>
      </w:r>
      <w:r w:rsidR="00F139FF">
        <w:rPr>
          <w:rFonts w:ascii="Times New Roman" w:hAnsi="Times New Roman"/>
          <w:sz w:val="22"/>
          <w:szCs w:val="22"/>
        </w:rPr>
        <w:t>C</w:t>
      </w:r>
      <w:r w:rsidR="00F139FF" w:rsidRPr="0087241A">
        <w:rPr>
          <w:rFonts w:ascii="Times New Roman" w:hAnsi="Times New Roman"/>
          <w:sz w:val="22"/>
          <w:szCs w:val="22"/>
        </w:rPr>
        <w:t xml:space="preserve">ourse </w:t>
      </w:r>
      <w:r w:rsidR="00F139FF">
        <w:rPr>
          <w:rFonts w:ascii="Times New Roman" w:hAnsi="Times New Roman"/>
          <w:sz w:val="22"/>
          <w:szCs w:val="22"/>
        </w:rPr>
        <w:t>O</w:t>
      </w:r>
      <w:r w:rsidR="00F139FF" w:rsidRPr="0087241A">
        <w:rPr>
          <w:rFonts w:ascii="Times New Roman" w:hAnsi="Times New Roman"/>
          <w:sz w:val="22"/>
          <w:szCs w:val="22"/>
        </w:rPr>
        <w:t xml:space="preserve">bjectives </w:t>
      </w:r>
      <w:r w:rsidRPr="0087241A">
        <w:rPr>
          <w:rFonts w:ascii="Times New Roman" w:hAnsi="Times New Roman"/>
          <w:sz w:val="22"/>
          <w:szCs w:val="22"/>
        </w:rPr>
        <w:t>3</w:t>
      </w:r>
      <w:r w:rsidR="00F139FF">
        <w:rPr>
          <w:rFonts w:ascii="Times New Roman" w:hAnsi="Times New Roman"/>
          <w:sz w:val="22"/>
          <w:szCs w:val="22"/>
        </w:rPr>
        <w:t xml:space="preserve"> and</w:t>
      </w:r>
      <w:r w:rsidR="00F139FF" w:rsidRPr="0087241A">
        <w:rPr>
          <w:rFonts w:ascii="Times New Roman" w:hAnsi="Times New Roman"/>
          <w:sz w:val="22"/>
          <w:szCs w:val="22"/>
        </w:rPr>
        <w:t xml:space="preserve"> </w:t>
      </w:r>
      <w:r w:rsidRPr="0087241A">
        <w:rPr>
          <w:rFonts w:ascii="Times New Roman" w:hAnsi="Times New Roman"/>
          <w:sz w:val="22"/>
          <w:szCs w:val="22"/>
        </w:rPr>
        <w:t>4</w:t>
      </w:r>
      <w:r w:rsidR="00F139FF">
        <w:rPr>
          <w:rFonts w:ascii="Times New Roman" w:hAnsi="Times New Roman"/>
          <w:sz w:val="22"/>
          <w:szCs w:val="22"/>
        </w:rPr>
        <w:t>.</w:t>
      </w:r>
    </w:p>
    <w:p w14:paraId="7A30E9C8" w14:textId="14A9D300" w:rsidR="00E81C04" w:rsidRPr="0087241A" w:rsidRDefault="00845720" w:rsidP="00A1506F">
      <w:pPr>
        <w:pStyle w:val="Heading3"/>
        <w:spacing w:before="0" w:line="240" w:lineRule="auto"/>
        <w:rPr>
          <w:rFonts w:ascii="Times New Roman" w:hAnsi="Times New Roman" w:cs="Times New Roman"/>
          <w:b/>
          <w:bCs/>
          <w:color w:val="000000" w:themeColor="text1"/>
          <w:sz w:val="22"/>
          <w:szCs w:val="22"/>
        </w:rPr>
      </w:pPr>
      <w:r w:rsidRPr="00A53478">
        <w:rPr>
          <w:rFonts w:ascii="Times New Roman" w:hAnsi="Times New Roman" w:cs="Times New Roman"/>
          <w:b/>
          <w:bCs/>
          <w:color w:val="000000" w:themeColor="text1"/>
          <w:sz w:val="22"/>
          <w:szCs w:val="22"/>
          <w:bdr w:val="single" w:sz="4" w:space="0" w:color="auto"/>
        </w:rPr>
        <w:br/>
      </w:r>
      <w:r w:rsidR="00E81C04" w:rsidRPr="0087241A">
        <w:rPr>
          <w:rFonts w:ascii="Times New Roman" w:hAnsi="Times New Roman" w:cs="Times New Roman"/>
          <w:b/>
          <w:bCs/>
          <w:color w:val="000000" w:themeColor="text1"/>
          <w:sz w:val="22"/>
          <w:szCs w:val="22"/>
        </w:rPr>
        <w:t>Required Readings</w:t>
      </w:r>
    </w:p>
    <w:p w14:paraId="2E4F1B13" w14:textId="03EFD82F" w:rsidR="00E81C04" w:rsidRPr="0087241A" w:rsidRDefault="00E81C04" w:rsidP="00A1506F">
      <w:pPr>
        <w:pStyle w:val="BodyText"/>
        <w:spacing w:after="0"/>
        <w:ind w:left="720" w:hanging="720"/>
        <w:rPr>
          <w:rFonts w:ascii="Times New Roman" w:hAnsi="Times New Roman"/>
          <w:sz w:val="22"/>
          <w:szCs w:val="22"/>
        </w:rPr>
      </w:pPr>
      <w:r w:rsidRPr="0087241A">
        <w:rPr>
          <w:rFonts w:ascii="Times New Roman" w:hAnsi="Times New Roman"/>
          <w:sz w:val="22"/>
          <w:szCs w:val="22"/>
        </w:rPr>
        <w:t xml:space="preserve">Cozolino, L. (2016). </w:t>
      </w:r>
      <w:r w:rsidR="00A53478">
        <w:rPr>
          <w:rFonts w:ascii="Times New Roman" w:hAnsi="Times New Roman"/>
          <w:sz w:val="22"/>
          <w:szCs w:val="22"/>
        </w:rPr>
        <w:t xml:space="preserve">The thinking brain: Consciousness and self-awareness. In </w:t>
      </w:r>
      <w:r w:rsidRPr="0087241A">
        <w:rPr>
          <w:rFonts w:ascii="Times New Roman" w:hAnsi="Times New Roman"/>
          <w:i/>
          <w:sz w:val="22"/>
          <w:szCs w:val="22"/>
        </w:rPr>
        <w:t xml:space="preserve">Why therapy works: Using our minds to change our brains </w:t>
      </w:r>
      <w:r w:rsidRPr="0087241A">
        <w:rPr>
          <w:rFonts w:ascii="Times New Roman" w:hAnsi="Times New Roman"/>
          <w:sz w:val="22"/>
          <w:szCs w:val="22"/>
        </w:rPr>
        <w:t>(</w:t>
      </w:r>
      <w:r w:rsidR="00A53478">
        <w:rPr>
          <w:rFonts w:ascii="Times New Roman" w:hAnsi="Times New Roman"/>
          <w:sz w:val="22"/>
          <w:szCs w:val="22"/>
        </w:rPr>
        <w:t>pp. 3</w:t>
      </w:r>
      <w:r w:rsidR="00F139FF">
        <w:rPr>
          <w:rFonts w:ascii="Times New Roman" w:hAnsi="Times New Roman"/>
          <w:sz w:val="22"/>
          <w:szCs w:val="22"/>
        </w:rPr>
        <w:t>–</w:t>
      </w:r>
      <w:r w:rsidR="00A53478">
        <w:rPr>
          <w:rFonts w:ascii="Times New Roman" w:hAnsi="Times New Roman"/>
          <w:sz w:val="22"/>
          <w:szCs w:val="22"/>
        </w:rPr>
        <w:t>68</w:t>
      </w:r>
      <w:r w:rsidRPr="0087241A">
        <w:rPr>
          <w:rFonts w:ascii="Times New Roman" w:hAnsi="Times New Roman"/>
          <w:sz w:val="22"/>
          <w:szCs w:val="22"/>
        </w:rPr>
        <w:t>).</w:t>
      </w:r>
      <w:r w:rsidRPr="0087241A">
        <w:rPr>
          <w:rFonts w:ascii="Times New Roman" w:hAnsi="Times New Roman"/>
          <w:i/>
          <w:sz w:val="22"/>
          <w:szCs w:val="22"/>
        </w:rPr>
        <w:t xml:space="preserve"> </w:t>
      </w:r>
      <w:r w:rsidRPr="0087241A">
        <w:rPr>
          <w:rFonts w:ascii="Times New Roman" w:hAnsi="Times New Roman"/>
          <w:sz w:val="22"/>
          <w:szCs w:val="22"/>
        </w:rPr>
        <w:t>Norton.</w:t>
      </w:r>
    </w:p>
    <w:p w14:paraId="4377B94A" w14:textId="77777777" w:rsidR="00E81C04" w:rsidRPr="0087241A" w:rsidRDefault="00E81C04" w:rsidP="00A1506F">
      <w:pPr>
        <w:pStyle w:val="BodyText"/>
        <w:spacing w:after="0"/>
        <w:ind w:left="720" w:hanging="720"/>
        <w:rPr>
          <w:rFonts w:ascii="Times New Roman" w:hAnsi="Times New Roman"/>
          <w:sz w:val="22"/>
          <w:szCs w:val="22"/>
          <w:shd w:val="clear" w:color="auto" w:fill="FFFFFF"/>
        </w:rPr>
      </w:pPr>
    </w:p>
    <w:p w14:paraId="3FB7DF37" w14:textId="2E088CA6" w:rsidR="00E81C04" w:rsidRPr="0087241A" w:rsidRDefault="00E81C04" w:rsidP="00A1506F">
      <w:pPr>
        <w:pStyle w:val="BodyText"/>
        <w:spacing w:after="0"/>
        <w:ind w:left="720" w:hanging="720"/>
        <w:rPr>
          <w:rFonts w:ascii="Times New Roman" w:hAnsi="Times New Roman"/>
          <w:bCs/>
          <w:sz w:val="22"/>
          <w:szCs w:val="22"/>
        </w:rPr>
      </w:pPr>
      <w:r w:rsidRPr="009C2E42">
        <w:rPr>
          <w:rFonts w:ascii="Times New Roman" w:hAnsi="Times New Roman"/>
          <w:sz w:val="22"/>
          <w:szCs w:val="22"/>
          <w:shd w:val="clear" w:color="auto" w:fill="FFFFFF"/>
        </w:rPr>
        <w:t xml:space="preserve">Perry, B. D. (2020). The </w:t>
      </w:r>
      <w:r w:rsidR="00F139FF">
        <w:rPr>
          <w:rFonts w:ascii="Times New Roman" w:hAnsi="Times New Roman"/>
          <w:sz w:val="22"/>
          <w:szCs w:val="22"/>
          <w:shd w:val="clear" w:color="auto" w:fill="FFFFFF"/>
        </w:rPr>
        <w:t>n</w:t>
      </w:r>
      <w:r w:rsidR="00F139FF" w:rsidRPr="009C2E42">
        <w:rPr>
          <w:rFonts w:ascii="Times New Roman" w:hAnsi="Times New Roman"/>
          <w:sz w:val="22"/>
          <w:szCs w:val="22"/>
          <w:shd w:val="clear" w:color="auto" w:fill="FFFFFF"/>
        </w:rPr>
        <w:t xml:space="preserve">eurosequential </w:t>
      </w:r>
      <w:r w:rsidRPr="009C2E42">
        <w:rPr>
          <w:rFonts w:ascii="Times New Roman" w:hAnsi="Times New Roman"/>
          <w:sz w:val="22"/>
          <w:szCs w:val="22"/>
          <w:shd w:val="clear" w:color="auto" w:fill="FFFFFF"/>
        </w:rPr>
        <w:t>model. In J. Mitchell, J. Tucci, &amp; E. Tronick (eds</w:t>
      </w:r>
      <w:r w:rsidR="006063A7">
        <w:rPr>
          <w:rFonts w:ascii="Times New Roman" w:hAnsi="Times New Roman"/>
          <w:sz w:val="22"/>
          <w:szCs w:val="22"/>
          <w:shd w:val="clear" w:color="auto" w:fill="FFFFFF"/>
        </w:rPr>
        <w:t>.</w:t>
      </w:r>
      <w:r w:rsidRPr="009C2E42">
        <w:rPr>
          <w:rFonts w:ascii="Times New Roman" w:hAnsi="Times New Roman"/>
          <w:sz w:val="22"/>
          <w:szCs w:val="22"/>
          <w:shd w:val="clear" w:color="auto" w:fill="FFFFFF"/>
        </w:rPr>
        <w:t xml:space="preserve">), </w:t>
      </w:r>
      <w:r w:rsidRPr="009C2E42">
        <w:rPr>
          <w:rFonts w:ascii="Times New Roman" w:hAnsi="Times New Roman"/>
          <w:i/>
          <w:iCs/>
          <w:sz w:val="22"/>
          <w:szCs w:val="22"/>
          <w:shd w:val="clear" w:color="auto" w:fill="FFFFFF"/>
        </w:rPr>
        <w:t xml:space="preserve">The handbook of therapeutic care for children: Evidence-informed approaches to working with traumatized children and adolescents in foster, kinship, and adoptive care </w:t>
      </w:r>
      <w:r w:rsidRPr="009C2E42">
        <w:rPr>
          <w:rFonts w:ascii="Times New Roman" w:hAnsi="Times New Roman"/>
          <w:iCs/>
          <w:sz w:val="22"/>
          <w:szCs w:val="22"/>
          <w:shd w:val="clear" w:color="auto" w:fill="FFFFFF"/>
        </w:rPr>
        <w:t>(pp.</w:t>
      </w:r>
      <w:r w:rsidRPr="009C2E42">
        <w:rPr>
          <w:rFonts w:ascii="Times New Roman" w:hAnsi="Times New Roman"/>
          <w:sz w:val="22"/>
          <w:szCs w:val="22"/>
          <w:shd w:val="clear" w:color="auto" w:fill="FFFFFF"/>
        </w:rPr>
        <w:t xml:space="preserve"> 137</w:t>
      </w:r>
      <w:r w:rsidR="00F139FF">
        <w:rPr>
          <w:rFonts w:ascii="Times New Roman" w:hAnsi="Times New Roman"/>
          <w:sz w:val="22"/>
          <w:szCs w:val="22"/>
          <w:shd w:val="clear" w:color="auto" w:fill="FFFFFF"/>
        </w:rPr>
        <w:t>–</w:t>
      </w:r>
      <w:r w:rsidRPr="009C2E42">
        <w:rPr>
          <w:rFonts w:ascii="Times New Roman" w:hAnsi="Times New Roman"/>
          <w:sz w:val="22"/>
          <w:szCs w:val="22"/>
          <w:shd w:val="clear" w:color="auto" w:fill="FFFFFF"/>
        </w:rPr>
        <w:t>155).</w:t>
      </w:r>
      <w:r w:rsidRPr="009C2E42">
        <w:rPr>
          <w:rFonts w:ascii="Times New Roman" w:hAnsi="Times New Roman"/>
          <w:b/>
          <w:bCs/>
          <w:sz w:val="22"/>
          <w:szCs w:val="22"/>
        </w:rPr>
        <w:t xml:space="preserve"> </w:t>
      </w:r>
      <w:r w:rsidRPr="009C2E42">
        <w:rPr>
          <w:rFonts w:ascii="Times New Roman" w:hAnsi="Times New Roman"/>
          <w:bCs/>
          <w:sz w:val="22"/>
          <w:szCs w:val="22"/>
        </w:rPr>
        <w:t>Jessica Kingsley Publishers</w:t>
      </w:r>
      <w:r w:rsidR="00A1506F" w:rsidRPr="009C2E42">
        <w:rPr>
          <w:rFonts w:ascii="Times New Roman" w:hAnsi="Times New Roman"/>
          <w:bCs/>
          <w:sz w:val="22"/>
          <w:szCs w:val="22"/>
        </w:rPr>
        <w:t>.</w:t>
      </w:r>
    </w:p>
    <w:p w14:paraId="318A9B0B" w14:textId="77777777" w:rsidR="005B5591" w:rsidRPr="0087241A" w:rsidRDefault="005B5591" w:rsidP="00A1506F">
      <w:pPr>
        <w:pStyle w:val="BodyText"/>
        <w:spacing w:after="0"/>
        <w:ind w:left="720" w:hanging="720"/>
        <w:rPr>
          <w:rFonts w:ascii="Times New Roman" w:hAnsi="Times New Roman"/>
          <w:bCs/>
          <w:sz w:val="22"/>
          <w:szCs w:val="22"/>
        </w:rPr>
      </w:pPr>
    </w:p>
    <w:p w14:paraId="61ECC19F" w14:textId="30C611B0" w:rsidR="005B5591" w:rsidRDefault="005B5591" w:rsidP="00A1506F">
      <w:pPr>
        <w:pStyle w:val="BodyText"/>
        <w:spacing w:after="0"/>
        <w:ind w:left="720" w:hanging="720"/>
        <w:rPr>
          <w:rFonts w:ascii="Times New Roman" w:hAnsi="Times New Roman"/>
          <w:bCs/>
          <w:sz w:val="22"/>
          <w:szCs w:val="22"/>
        </w:rPr>
      </w:pPr>
      <w:r w:rsidRPr="0087241A">
        <w:rPr>
          <w:rFonts w:ascii="Times New Roman" w:hAnsi="Times New Roman"/>
          <w:bCs/>
          <w:sz w:val="22"/>
          <w:szCs w:val="22"/>
        </w:rPr>
        <w:t xml:space="preserve">Finn, J. L. (2021). Just </w:t>
      </w:r>
      <w:r w:rsidR="00F139FF">
        <w:rPr>
          <w:rFonts w:ascii="Times New Roman" w:hAnsi="Times New Roman"/>
          <w:bCs/>
          <w:sz w:val="22"/>
          <w:szCs w:val="22"/>
        </w:rPr>
        <w:t>t</w:t>
      </w:r>
      <w:r w:rsidR="00F139FF" w:rsidRPr="0087241A">
        <w:rPr>
          <w:rFonts w:ascii="Times New Roman" w:hAnsi="Times New Roman"/>
          <w:bCs/>
          <w:sz w:val="22"/>
          <w:szCs w:val="22"/>
        </w:rPr>
        <w:t>hinking</w:t>
      </w:r>
      <w:r w:rsidRPr="0087241A">
        <w:rPr>
          <w:rFonts w:ascii="Times New Roman" w:hAnsi="Times New Roman"/>
          <w:bCs/>
          <w:sz w:val="22"/>
          <w:szCs w:val="22"/>
        </w:rPr>
        <w:t>:</w:t>
      </w:r>
      <w:r w:rsidR="001C7BA6">
        <w:rPr>
          <w:rFonts w:ascii="Times New Roman" w:hAnsi="Times New Roman"/>
          <w:bCs/>
          <w:sz w:val="22"/>
          <w:szCs w:val="22"/>
        </w:rPr>
        <w:t xml:space="preserve"> </w:t>
      </w:r>
      <w:r w:rsidRPr="0087241A">
        <w:rPr>
          <w:rFonts w:ascii="Times New Roman" w:hAnsi="Times New Roman"/>
          <w:bCs/>
          <w:sz w:val="22"/>
          <w:szCs w:val="22"/>
        </w:rPr>
        <w:t xml:space="preserve">The concept of historical trauma and tribal critical race theory. </w:t>
      </w:r>
      <w:r w:rsidR="00F139FF">
        <w:rPr>
          <w:rFonts w:ascii="Times New Roman" w:hAnsi="Times New Roman"/>
          <w:bCs/>
          <w:sz w:val="22"/>
          <w:szCs w:val="22"/>
        </w:rPr>
        <w:t xml:space="preserve">In </w:t>
      </w:r>
      <w:r w:rsidR="00F139FF" w:rsidRPr="007731F0">
        <w:rPr>
          <w:rFonts w:ascii="Times New Roman" w:hAnsi="Times New Roman"/>
          <w:bCs/>
          <w:i/>
          <w:iCs/>
          <w:sz w:val="22"/>
          <w:szCs w:val="22"/>
        </w:rPr>
        <w:t>Just practice: A social justice approach to social work</w:t>
      </w:r>
      <w:r w:rsidR="00F139FF">
        <w:rPr>
          <w:rFonts w:ascii="Times New Roman" w:hAnsi="Times New Roman"/>
          <w:bCs/>
          <w:sz w:val="22"/>
          <w:szCs w:val="22"/>
        </w:rPr>
        <w:t xml:space="preserve"> (p</w:t>
      </w:r>
      <w:r w:rsidRPr="0087241A">
        <w:rPr>
          <w:rFonts w:ascii="Times New Roman" w:hAnsi="Times New Roman"/>
          <w:bCs/>
          <w:sz w:val="22"/>
          <w:szCs w:val="22"/>
        </w:rPr>
        <w:t>p. 172</w:t>
      </w:r>
      <w:r w:rsidR="00F139FF">
        <w:rPr>
          <w:rFonts w:ascii="Times New Roman" w:hAnsi="Times New Roman"/>
          <w:bCs/>
          <w:sz w:val="22"/>
          <w:szCs w:val="22"/>
        </w:rPr>
        <w:t>–</w:t>
      </w:r>
      <w:r w:rsidRPr="0087241A">
        <w:rPr>
          <w:rFonts w:ascii="Times New Roman" w:hAnsi="Times New Roman"/>
          <w:bCs/>
          <w:sz w:val="22"/>
          <w:szCs w:val="22"/>
        </w:rPr>
        <w:t>182</w:t>
      </w:r>
      <w:r w:rsidR="00F139FF">
        <w:rPr>
          <w:rFonts w:ascii="Times New Roman" w:hAnsi="Times New Roman"/>
          <w:bCs/>
          <w:sz w:val="22"/>
          <w:szCs w:val="22"/>
        </w:rPr>
        <w:t>)</w:t>
      </w:r>
      <w:r w:rsidRPr="0087241A">
        <w:rPr>
          <w:rFonts w:ascii="Times New Roman" w:hAnsi="Times New Roman"/>
          <w:bCs/>
          <w:sz w:val="22"/>
          <w:szCs w:val="22"/>
        </w:rPr>
        <w:t>.</w:t>
      </w:r>
      <w:r w:rsidR="001C7BA6">
        <w:rPr>
          <w:rFonts w:ascii="Times New Roman" w:hAnsi="Times New Roman"/>
          <w:bCs/>
          <w:sz w:val="22"/>
          <w:szCs w:val="22"/>
        </w:rPr>
        <w:t xml:space="preserve"> </w:t>
      </w:r>
      <w:r w:rsidRPr="0087241A">
        <w:rPr>
          <w:rFonts w:ascii="Times New Roman" w:hAnsi="Times New Roman"/>
          <w:bCs/>
          <w:sz w:val="22"/>
          <w:szCs w:val="22"/>
        </w:rPr>
        <w:t xml:space="preserve">Oxford University Press. </w:t>
      </w:r>
    </w:p>
    <w:p w14:paraId="4C90276E" w14:textId="51458885" w:rsidR="00A53478" w:rsidRDefault="00A53478" w:rsidP="00A1506F">
      <w:pPr>
        <w:pStyle w:val="BodyText"/>
        <w:spacing w:after="0"/>
        <w:ind w:left="720" w:hanging="720"/>
        <w:rPr>
          <w:rFonts w:ascii="Times New Roman" w:hAnsi="Times New Roman"/>
          <w:bCs/>
          <w:sz w:val="22"/>
          <w:szCs w:val="22"/>
        </w:rPr>
      </w:pPr>
    </w:p>
    <w:p w14:paraId="739333D3" w14:textId="0DA0B9D7" w:rsidR="00A53478" w:rsidRPr="00493534" w:rsidRDefault="00A53478" w:rsidP="00A1506F">
      <w:pPr>
        <w:pStyle w:val="BodyText"/>
        <w:spacing w:after="0"/>
        <w:ind w:left="720" w:hanging="720"/>
        <w:rPr>
          <w:rFonts w:ascii="Times New Roman" w:hAnsi="Times New Roman"/>
          <w:b/>
          <w:bCs/>
          <w:sz w:val="22"/>
          <w:szCs w:val="22"/>
        </w:rPr>
      </w:pPr>
      <w:r w:rsidRPr="00493534">
        <w:rPr>
          <w:rFonts w:ascii="Times New Roman" w:hAnsi="Times New Roman"/>
          <w:b/>
          <w:bCs/>
          <w:sz w:val="22"/>
          <w:szCs w:val="22"/>
        </w:rPr>
        <w:t>Suggested Reading:</w:t>
      </w:r>
    </w:p>
    <w:p w14:paraId="0A7B4A84" w14:textId="7C8C9905" w:rsidR="00A53478" w:rsidRPr="0087241A" w:rsidRDefault="00A53478" w:rsidP="00A53478">
      <w:pPr>
        <w:pStyle w:val="BodyText"/>
        <w:spacing w:after="0"/>
        <w:ind w:left="720" w:hanging="720"/>
        <w:rPr>
          <w:rFonts w:ascii="Times New Roman" w:hAnsi="Times New Roman"/>
          <w:sz w:val="22"/>
          <w:szCs w:val="22"/>
        </w:rPr>
      </w:pPr>
      <w:r w:rsidRPr="0087241A">
        <w:rPr>
          <w:rFonts w:ascii="Times New Roman" w:hAnsi="Times New Roman"/>
          <w:sz w:val="22"/>
          <w:szCs w:val="22"/>
        </w:rPr>
        <w:t xml:space="preserve">Cozolino, L. (2016). </w:t>
      </w:r>
      <w:r>
        <w:rPr>
          <w:rFonts w:ascii="Times New Roman" w:hAnsi="Times New Roman"/>
          <w:sz w:val="22"/>
          <w:szCs w:val="22"/>
        </w:rPr>
        <w:t xml:space="preserve">The social brain: Embodied and embedded. In </w:t>
      </w:r>
      <w:r w:rsidRPr="0087241A">
        <w:rPr>
          <w:rFonts w:ascii="Times New Roman" w:hAnsi="Times New Roman"/>
          <w:i/>
          <w:sz w:val="22"/>
          <w:szCs w:val="22"/>
        </w:rPr>
        <w:t xml:space="preserve">Why therapy works: Using our minds to change our brains </w:t>
      </w:r>
      <w:r w:rsidRPr="0087241A">
        <w:rPr>
          <w:rFonts w:ascii="Times New Roman" w:hAnsi="Times New Roman"/>
          <w:sz w:val="22"/>
          <w:szCs w:val="22"/>
        </w:rPr>
        <w:t>(</w:t>
      </w:r>
      <w:r>
        <w:rPr>
          <w:rFonts w:ascii="Times New Roman" w:hAnsi="Times New Roman"/>
          <w:sz w:val="22"/>
          <w:szCs w:val="22"/>
        </w:rPr>
        <w:t>pp. 85</w:t>
      </w:r>
      <w:r w:rsidR="00F139FF">
        <w:rPr>
          <w:rFonts w:ascii="Times New Roman" w:hAnsi="Times New Roman"/>
          <w:sz w:val="22"/>
          <w:szCs w:val="22"/>
        </w:rPr>
        <w:t>–</w:t>
      </w:r>
      <w:r>
        <w:rPr>
          <w:rFonts w:ascii="Times New Roman" w:hAnsi="Times New Roman"/>
          <w:sz w:val="22"/>
          <w:szCs w:val="22"/>
        </w:rPr>
        <w:t>156</w:t>
      </w:r>
      <w:r w:rsidRPr="0087241A">
        <w:rPr>
          <w:rFonts w:ascii="Times New Roman" w:hAnsi="Times New Roman"/>
          <w:sz w:val="22"/>
          <w:szCs w:val="22"/>
        </w:rPr>
        <w:t>).</w:t>
      </w:r>
      <w:r w:rsidRPr="0087241A">
        <w:rPr>
          <w:rFonts w:ascii="Times New Roman" w:hAnsi="Times New Roman"/>
          <w:i/>
          <w:sz w:val="22"/>
          <w:szCs w:val="22"/>
        </w:rPr>
        <w:t xml:space="preserve"> </w:t>
      </w:r>
      <w:r w:rsidRPr="0087241A">
        <w:rPr>
          <w:rFonts w:ascii="Times New Roman" w:hAnsi="Times New Roman"/>
          <w:sz w:val="22"/>
          <w:szCs w:val="22"/>
        </w:rPr>
        <w:t>Norton.</w:t>
      </w:r>
    </w:p>
    <w:p w14:paraId="6A063064" w14:textId="77777777" w:rsidR="00A53478" w:rsidRPr="0087241A" w:rsidRDefault="00A53478" w:rsidP="00A1506F">
      <w:pPr>
        <w:pStyle w:val="BodyText"/>
        <w:spacing w:after="0"/>
        <w:ind w:left="720" w:hanging="720"/>
        <w:rPr>
          <w:rFonts w:ascii="Times New Roman" w:hAnsi="Times New Roman"/>
          <w:bCs/>
          <w:sz w:val="22"/>
          <w:szCs w:val="22"/>
        </w:rPr>
      </w:pPr>
    </w:p>
    <w:p w14:paraId="7B14A31A" w14:textId="77777777" w:rsidR="008F692F" w:rsidRPr="0087241A" w:rsidRDefault="008F692F" w:rsidP="00A1506F">
      <w:pPr>
        <w:spacing w:after="0" w:line="240" w:lineRule="auto"/>
        <w:rPr>
          <w:rFonts w:ascii="Times New Roman" w:hAnsi="Times New Roman" w:cs="Times New Roman"/>
        </w:rPr>
      </w:pPr>
    </w:p>
    <w:tbl>
      <w:tblPr>
        <w:tblpPr w:leftFromText="180" w:rightFromText="180" w:vertAnchor="text" w:horzAnchor="margin" w:tblpY="-14"/>
        <w:tblW w:w="0" w:type="auto"/>
        <w:tblLook w:val="04A0" w:firstRow="1" w:lastRow="0" w:firstColumn="1" w:lastColumn="0" w:noHBand="0" w:noVBand="1"/>
      </w:tblPr>
      <w:tblGrid>
        <w:gridCol w:w="7191"/>
        <w:gridCol w:w="2169"/>
      </w:tblGrid>
      <w:tr w:rsidR="008F692F" w:rsidRPr="0087241A" w14:paraId="709D1F09" w14:textId="77777777" w:rsidTr="0087241A">
        <w:trPr>
          <w:cantSplit/>
          <w:tblHeader/>
        </w:trPr>
        <w:tc>
          <w:tcPr>
            <w:tcW w:w="7191" w:type="dxa"/>
            <w:shd w:val="clear" w:color="auto" w:fill="800604"/>
          </w:tcPr>
          <w:p w14:paraId="0907C846" w14:textId="349E1854" w:rsidR="009827D0" w:rsidRPr="0087241A" w:rsidRDefault="008F692F" w:rsidP="00A1506F">
            <w:pPr>
              <w:pStyle w:val="Level1"/>
              <w:numPr>
                <w:ilvl w:val="0"/>
                <w:numId w:val="0"/>
              </w:numPr>
              <w:spacing w:before="0" w:after="0"/>
              <w:ind w:left="720" w:hanging="360"/>
              <w:rPr>
                <w:rFonts w:cs="Times New Roman"/>
                <w:b/>
                <w:bCs/>
                <w:snapToGrid w:val="0"/>
                <w:color w:val="auto"/>
                <w:sz w:val="22"/>
                <w:szCs w:val="22"/>
              </w:rPr>
            </w:pPr>
            <w:r w:rsidRPr="0087241A">
              <w:rPr>
                <w:rFonts w:cs="Times New Roman"/>
                <w:b/>
                <w:snapToGrid w:val="0"/>
                <w:color w:val="FFFFFF"/>
                <w:sz w:val="22"/>
                <w:szCs w:val="22"/>
              </w:rPr>
              <w:t>Unit 2</w:t>
            </w:r>
            <w:r w:rsidRPr="0087241A">
              <w:rPr>
                <w:rFonts w:cs="Times New Roman"/>
                <w:b/>
                <w:snapToGrid w:val="0"/>
                <w:color w:val="FFFFFF"/>
                <w:sz w:val="22"/>
                <w:szCs w:val="22"/>
              </w:rPr>
              <w:tab/>
            </w:r>
            <w:r w:rsidR="009827D0" w:rsidRPr="0087241A">
              <w:rPr>
                <w:rFonts w:cs="Times New Roman"/>
                <w:b/>
                <w:bCs/>
                <w:snapToGrid w:val="0"/>
                <w:color w:val="auto"/>
                <w:sz w:val="22"/>
                <w:szCs w:val="22"/>
              </w:rPr>
              <w:t xml:space="preserve"> </w:t>
            </w:r>
            <w:r w:rsidR="005B5591" w:rsidRPr="0087241A">
              <w:rPr>
                <w:rFonts w:cs="Times New Roman"/>
                <w:b/>
                <w:bCs/>
                <w:snapToGrid w:val="0"/>
                <w:color w:val="auto"/>
                <w:sz w:val="22"/>
                <w:szCs w:val="22"/>
              </w:rPr>
              <w:t>Evidence</w:t>
            </w:r>
            <w:r w:rsidR="00F139FF">
              <w:rPr>
                <w:rFonts w:cs="Times New Roman"/>
                <w:b/>
                <w:bCs/>
                <w:snapToGrid w:val="0"/>
                <w:color w:val="auto"/>
                <w:sz w:val="22"/>
                <w:szCs w:val="22"/>
              </w:rPr>
              <w:t>-</w:t>
            </w:r>
            <w:r w:rsidR="005B5591" w:rsidRPr="0087241A">
              <w:rPr>
                <w:rFonts w:cs="Times New Roman"/>
                <w:b/>
                <w:bCs/>
                <w:snapToGrid w:val="0"/>
                <w:color w:val="auto"/>
                <w:sz w:val="22"/>
                <w:szCs w:val="22"/>
              </w:rPr>
              <w:t xml:space="preserve">Based Practice Process </w:t>
            </w:r>
          </w:p>
          <w:p w14:paraId="61C21A06" w14:textId="2E7CA3EC" w:rsidR="008F692F" w:rsidRPr="0087241A" w:rsidRDefault="008F692F" w:rsidP="00A1506F">
            <w:pPr>
              <w:keepNext/>
              <w:spacing w:after="0" w:line="240" w:lineRule="auto"/>
              <w:ind w:left="1242" w:hanging="1242"/>
              <w:rPr>
                <w:rFonts w:ascii="Times New Roman" w:hAnsi="Times New Roman" w:cs="Times New Roman"/>
                <w:b/>
                <w:snapToGrid w:val="0"/>
                <w:color w:val="FFFFFF"/>
              </w:rPr>
            </w:pPr>
          </w:p>
        </w:tc>
        <w:tc>
          <w:tcPr>
            <w:tcW w:w="2169" w:type="dxa"/>
            <w:shd w:val="clear" w:color="auto" w:fill="800604"/>
          </w:tcPr>
          <w:p w14:paraId="6E6D4280" w14:textId="7A39DA2C" w:rsidR="008F692F" w:rsidRPr="0087241A" w:rsidRDefault="008F692F" w:rsidP="00A1506F">
            <w:pPr>
              <w:keepNext/>
              <w:spacing w:after="0" w:line="240" w:lineRule="auto"/>
              <w:jc w:val="right"/>
              <w:rPr>
                <w:rFonts w:ascii="Times New Roman" w:hAnsi="Times New Roman" w:cs="Times New Roman"/>
                <w:b/>
                <w:color w:val="FFFFFF"/>
              </w:rPr>
            </w:pPr>
          </w:p>
        </w:tc>
      </w:tr>
    </w:tbl>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32"/>
      </w:tblGrid>
      <w:tr w:rsidR="00032701" w:rsidRPr="0087241A" w14:paraId="40F5C3D1" w14:textId="77777777" w:rsidTr="00F4703A">
        <w:trPr>
          <w:cantSplit/>
        </w:trPr>
        <w:tc>
          <w:tcPr>
            <w:tcW w:w="9342" w:type="dxa"/>
          </w:tcPr>
          <w:p w14:paraId="24AAA12B" w14:textId="764BB27C" w:rsidR="00032701" w:rsidRPr="0087241A" w:rsidRDefault="00032701" w:rsidP="00A1506F">
            <w:pPr>
              <w:keepNext/>
              <w:spacing w:after="0" w:line="240" w:lineRule="auto"/>
              <w:rPr>
                <w:rFonts w:ascii="Times New Roman" w:hAnsi="Times New Roman" w:cs="Times New Roman"/>
                <w:b/>
              </w:rPr>
            </w:pPr>
            <w:r w:rsidRPr="0087241A">
              <w:rPr>
                <w:rFonts w:ascii="Times New Roman" w:hAnsi="Times New Roman" w:cs="Times New Roman"/>
                <w:b/>
                <w:bCs/>
              </w:rPr>
              <w:t xml:space="preserve">Topics </w:t>
            </w:r>
          </w:p>
        </w:tc>
      </w:tr>
      <w:tr w:rsidR="00032701" w:rsidRPr="0087241A" w14:paraId="00C2C843" w14:textId="77777777" w:rsidTr="00F4703A">
        <w:trPr>
          <w:cantSplit/>
        </w:trPr>
        <w:tc>
          <w:tcPr>
            <w:tcW w:w="9342" w:type="dxa"/>
          </w:tcPr>
          <w:p w14:paraId="74CA6A4C" w14:textId="30181699" w:rsidR="00032701" w:rsidRPr="0087241A" w:rsidRDefault="00032701" w:rsidP="00A1506F">
            <w:pPr>
              <w:pStyle w:val="Level1"/>
              <w:spacing w:before="0" w:after="0"/>
              <w:ind w:left="288" w:hanging="288"/>
              <w:rPr>
                <w:rFonts w:cs="Times New Roman"/>
                <w:sz w:val="22"/>
                <w:szCs w:val="22"/>
              </w:rPr>
            </w:pPr>
            <w:r w:rsidRPr="0087241A">
              <w:rPr>
                <w:rFonts w:cs="Times New Roman"/>
                <w:sz w:val="22"/>
                <w:szCs w:val="22"/>
              </w:rPr>
              <w:t>Evidence</w:t>
            </w:r>
            <w:r w:rsidR="00844F17">
              <w:rPr>
                <w:rFonts w:cs="Times New Roman"/>
                <w:sz w:val="22"/>
                <w:szCs w:val="22"/>
              </w:rPr>
              <w:t>-</w:t>
            </w:r>
            <w:r w:rsidRPr="0087241A">
              <w:rPr>
                <w:rFonts w:cs="Times New Roman"/>
                <w:sz w:val="22"/>
                <w:szCs w:val="22"/>
              </w:rPr>
              <w:t>based practice process</w:t>
            </w:r>
          </w:p>
          <w:p w14:paraId="2D92BDCA" w14:textId="1BED37E9" w:rsidR="00032701" w:rsidRPr="0087241A" w:rsidRDefault="00032701" w:rsidP="00A1506F">
            <w:pPr>
              <w:pStyle w:val="Level1"/>
              <w:spacing w:before="0" w:after="0"/>
              <w:ind w:left="288" w:hanging="288"/>
              <w:rPr>
                <w:rFonts w:cs="Times New Roman"/>
                <w:sz w:val="22"/>
                <w:szCs w:val="22"/>
              </w:rPr>
            </w:pPr>
            <w:r w:rsidRPr="0087241A">
              <w:rPr>
                <w:rFonts w:cs="Times New Roman"/>
                <w:sz w:val="22"/>
                <w:szCs w:val="22"/>
              </w:rPr>
              <w:t>Common factors</w:t>
            </w:r>
          </w:p>
          <w:p w14:paraId="7187C5F9" w14:textId="77777777" w:rsidR="00032701" w:rsidRPr="0087241A" w:rsidRDefault="00032701" w:rsidP="00A1506F">
            <w:pPr>
              <w:pStyle w:val="Level1"/>
              <w:numPr>
                <w:ilvl w:val="0"/>
                <w:numId w:val="0"/>
              </w:numPr>
              <w:spacing w:before="0" w:after="0"/>
              <w:ind w:left="288"/>
              <w:rPr>
                <w:rFonts w:cs="Times New Roman"/>
                <w:i/>
                <w:sz w:val="22"/>
                <w:szCs w:val="22"/>
              </w:rPr>
            </w:pPr>
          </w:p>
        </w:tc>
      </w:tr>
    </w:tbl>
    <w:p w14:paraId="4D736E44" w14:textId="3A4C633D" w:rsidR="00F4703A" w:rsidRDefault="00F4703A" w:rsidP="00A1506F">
      <w:pPr>
        <w:pStyle w:val="Heading3"/>
        <w:spacing w:before="0" w:line="240" w:lineRule="auto"/>
        <w:rPr>
          <w:rFonts w:ascii="Times New Roman" w:hAnsi="Times New Roman" w:cs="Times New Roman"/>
          <w:b/>
          <w:bCs/>
          <w:color w:val="000000" w:themeColor="text1"/>
          <w:sz w:val="22"/>
          <w:szCs w:val="22"/>
        </w:rPr>
      </w:pPr>
      <w:r>
        <w:rPr>
          <w:rFonts w:ascii="Times New Roman" w:hAnsi="Times New Roman" w:cs="Times New Roman"/>
          <w:bCs/>
          <w:color w:val="000000" w:themeColor="text1"/>
          <w:sz w:val="22"/>
          <w:szCs w:val="22"/>
        </w:rPr>
        <w:t xml:space="preserve">This session related to </w:t>
      </w:r>
      <w:r w:rsidR="00844F17">
        <w:rPr>
          <w:rFonts w:ascii="Times New Roman" w:hAnsi="Times New Roman" w:cs="Times New Roman"/>
          <w:bCs/>
          <w:color w:val="000000" w:themeColor="text1"/>
          <w:sz w:val="22"/>
          <w:szCs w:val="22"/>
        </w:rPr>
        <w:t xml:space="preserve">Course Objectives </w:t>
      </w:r>
      <w:r>
        <w:rPr>
          <w:rFonts w:ascii="Times New Roman" w:hAnsi="Times New Roman" w:cs="Times New Roman"/>
          <w:bCs/>
          <w:color w:val="000000" w:themeColor="text1"/>
          <w:sz w:val="22"/>
          <w:szCs w:val="22"/>
        </w:rPr>
        <w:t>4 and 5</w:t>
      </w:r>
      <w:r w:rsidR="00844F17">
        <w:rPr>
          <w:rFonts w:ascii="Times New Roman" w:hAnsi="Times New Roman" w:cs="Times New Roman"/>
          <w:bCs/>
          <w:color w:val="000000" w:themeColor="text1"/>
          <w:sz w:val="22"/>
          <w:szCs w:val="22"/>
        </w:rPr>
        <w:t>.</w:t>
      </w:r>
      <w:r w:rsidR="00845720" w:rsidRPr="0087241A">
        <w:rPr>
          <w:rFonts w:ascii="Times New Roman" w:hAnsi="Times New Roman" w:cs="Times New Roman"/>
          <w:b/>
          <w:bCs/>
          <w:color w:val="000000" w:themeColor="text1"/>
          <w:sz w:val="22"/>
          <w:szCs w:val="22"/>
        </w:rPr>
        <w:br/>
      </w:r>
    </w:p>
    <w:p w14:paraId="724A46A1" w14:textId="017DAD71" w:rsidR="00032701" w:rsidRPr="0087241A" w:rsidRDefault="00032701" w:rsidP="00A1506F">
      <w:pPr>
        <w:pStyle w:val="Heading3"/>
        <w:spacing w:before="0" w:line="240" w:lineRule="auto"/>
        <w:rPr>
          <w:rFonts w:ascii="Times New Roman" w:hAnsi="Times New Roman" w:cs="Times New Roman"/>
          <w:b/>
          <w:bCs/>
          <w:color w:val="000000" w:themeColor="text1"/>
          <w:sz w:val="22"/>
          <w:szCs w:val="22"/>
        </w:rPr>
      </w:pPr>
      <w:r w:rsidRPr="0087241A">
        <w:rPr>
          <w:rFonts w:ascii="Times New Roman" w:hAnsi="Times New Roman" w:cs="Times New Roman"/>
          <w:b/>
          <w:bCs/>
          <w:color w:val="000000" w:themeColor="text1"/>
          <w:sz w:val="22"/>
          <w:szCs w:val="22"/>
        </w:rPr>
        <w:t>Required Readings</w:t>
      </w:r>
    </w:p>
    <w:p w14:paraId="58988E63" w14:textId="1F87DD53" w:rsidR="00561A20" w:rsidRPr="0087241A" w:rsidRDefault="00561A20" w:rsidP="00A1506F">
      <w:pPr>
        <w:spacing w:after="0" w:line="240" w:lineRule="auto"/>
        <w:ind w:left="720" w:hanging="720"/>
        <w:rPr>
          <w:rFonts w:ascii="Times New Roman" w:hAnsi="Times New Roman" w:cs="Times New Roman"/>
        </w:rPr>
      </w:pPr>
      <w:r w:rsidRPr="0087241A">
        <w:rPr>
          <w:rFonts w:ascii="Times New Roman" w:hAnsi="Times New Roman" w:cs="Times New Roman"/>
          <w:shd w:val="clear" w:color="auto" w:fill="FFFFFF"/>
        </w:rPr>
        <w:t>Davis, S. D., &amp; Hsieh, A. L. (2019). What does it mean to be a common factors informed family therapist? </w:t>
      </w:r>
      <w:r w:rsidRPr="0087241A">
        <w:rPr>
          <w:rFonts w:ascii="Times New Roman" w:hAnsi="Times New Roman" w:cs="Times New Roman"/>
          <w:i/>
          <w:iCs/>
          <w:shd w:val="clear" w:color="auto" w:fill="FFFFFF"/>
        </w:rPr>
        <w:t xml:space="preserve">Family </w:t>
      </w:r>
      <w:r w:rsidR="00AD2F00" w:rsidRPr="0087241A">
        <w:rPr>
          <w:rFonts w:ascii="Times New Roman" w:hAnsi="Times New Roman" w:cs="Times New Roman"/>
          <w:i/>
          <w:iCs/>
          <w:shd w:val="clear" w:color="auto" w:fill="FFFFFF"/>
        </w:rPr>
        <w:t>P</w:t>
      </w:r>
      <w:r w:rsidRPr="0087241A">
        <w:rPr>
          <w:rFonts w:ascii="Times New Roman" w:hAnsi="Times New Roman" w:cs="Times New Roman"/>
          <w:i/>
          <w:iCs/>
          <w:shd w:val="clear" w:color="auto" w:fill="FFFFFF"/>
        </w:rPr>
        <w:t>rocess</w:t>
      </w:r>
      <w:r w:rsidRPr="0087241A">
        <w:rPr>
          <w:rFonts w:ascii="Times New Roman" w:hAnsi="Times New Roman" w:cs="Times New Roman"/>
          <w:shd w:val="clear" w:color="auto" w:fill="FFFFFF"/>
        </w:rPr>
        <w:t>, </w:t>
      </w:r>
      <w:r w:rsidRPr="0087241A">
        <w:rPr>
          <w:rFonts w:ascii="Times New Roman" w:hAnsi="Times New Roman" w:cs="Times New Roman"/>
          <w:i/>
          <w:iCs/>
          <w:shd w:val="clear" w:color="auto" w:fill="FFFFFF"/>
        </w:rPr>
        <w:t>58</w:t>
      </w:r>
      <w:r w:rsidRPr="0087241A">
        <w:rPr>
          <w:rFonts w:ascii="Times New Roman" w:hAnsi="Times New Roman" w:cs="Times New Roman"/>
          <w:shd w:val="clear" w:color="auto" w:fill="FFFFFF"/>
        </w:rPr>
        <w:t>(3), 629</w:t>
      </w:r>
      <w:r w:rsidR="00844F17">
        <w:rPr>
          <w:rFonts w:ascii="Times New Roman" w:hAnsi="Times New Roman" w:cs="Times New Roman"/>
          <w:shd w:val="clear" w:color="auto" w:fill="FFFFFF"/>
        </w:rPr>
        <w:t>–</w:t>
      </w:r>
      <w:r w:rsidRPr="0087241A">
        <w:rPr>
          <w:rFonts w:ascii="Times New Roman" w:hAnsi="Times New Roman" w:cs="Times New Roman"/>
          <w:shd w:val="clear" w:color="auto" w:fill="FFFFFF"/>
        </w:rPr>
        <w:t>640.</w:t>
      </w:r>
    </w:p>
    <w:p w14:paraId="10E9BF17" w14:textId="77777777" w:rsidR="00845720" w:rsidRPr="0087241A" w:rsidRDefault="00845720" w:rsidP="00845720">
      <w:pPr>
        <w:pStyle w:val="BodyText"/>
        <w:spacing w:after="0"/>
        <w:ind w:left="720" w:hanging="720"/>
        <w:rPr>
          <w:rFonts w:ascii="Times New Roman" w:hAnsi="Times New Roman"/>
          <w:sz w:val="22"/>
          <w:szCs w:val="22"/>
          <w:shd w:val="clear" w:color="auto" w:fill="FFFFFF"/>
        </w:rPr>
      </w:pPr>
    </w:p>
    <w:p w14:paraId="35B433F6" w14:textId="238A346D" w:rsidR="0089158D" w:rsidRPr="007731F0" w:rsidRDefault="0089158D" w:rsidP="0089158D">
      <w:pPr>
        <w:pStyle w:val="Heading3"/>
        <w:spacing w:before="0" w:line="240" w:lineRule="auto"/>
        <w:ind w:left="720" w:hanging="720"/>
        <w:rPr>
          <w:rFonts w:ascii="Times New Roman" w:hAnsi="Times New Roman" w:cs="Times New Roman"/>
          <w:color w:val="auto"/>
          <w:sz w:val="22"/>
          <w:szCs w:val="22"/>
          <w:lang w:val="sv-SE"/>
        </w:rPr>
      </w:pPr>
      <w:r w:rsidRPr="0087241A">
        <w:rPr>
          <w:rFonts w:ascii="Times New Roman" w:hAnsi="Times New Roman" w:cs="Times New Roman"/>
          <w:color w:val="auto"/>
          <w:sz w:val="22"/>
          <w:szCs w:val="22"/>
        </w:rPr>
        <w:t xml:space="preserve">Drisko, J. W., &amp; Grady, M. D. (2019). What is evidence-based practice and how it influences clinical work: Introduction and overview. In J. W. Drisko </w:t>
      </w:r>
      <w:r w:rsidR="00844F17">
        <w:rPr>
          <w:rFonts w:ascii="Times New Roman" w:hAnsi="Times New Roman" w:cs="Times New Roman"/>
          <w:color w:val="auto"/>
          <w:sz w:val="22"/>
          <w:szCs w:val="22"/>
        </w:rPr>
        <w:t xml:space="preserve">&amp; </w:t>
      </w:r>
      <w:r w:rsidRPr="0087241A">
        <w:rPr>
          <w:rFonts w:ascii="Times New Roman" w:hAnsi="Times New Roman" w:cs="Times New Roman"/>
          <w:color w:val="auto"/>
          <w:sz w:val="22"/>
          <w:szCs w:val="22"/>
        </w:rPr>
        <w:t xml:space="preserve">M. D. Grady, </w:t>
      </w:r>
      <w:r w:rsidRPr="0087241A">
        <w:rPr>
          <w:rFonts w:ascii="Times New Roman" w:hAnsi="Times New Roman" w:cs="Times New Roman"/>
          <w:i/>
          <w:color w:val="auto"/>
          <w:sz w:val="22"/>
          <w:szCs w:val="22"/>
        </w:rPr>
        <w:t>Evidence-based practice in clinical social work</w:t>
      </w:r>
      <w:r w:rsidRPr="0087241A">
        <w:rPr>
          <w:rFonts w:ascii="Times New Roman" w:hAnsi="Times New Roman" w:cs="Times New Roman"/>
          <w:color w:val="auto"/>
          <w:sz w:val="22"/>
          <w:szCs w:val="22"/>
        </w:rPr>
        <w:t xml:space="preserve"> (pp. 3</w:t>
      </w:r>
      <w:r w:rsidR="00844F17">
        <w:rPr>
          <w:rFonts w:ascii="Times New Roman" w:hAnsi="Times New Roman" w:cs="Times New Roman"/>
          <w:color w:val="auto"/>
          <w:sz w:val="22"/>
          <w:szCs w:val="22"/>
        </w:rPr>
        <w:t>–</w:t>
      </w:r>
      <w:r w:rsidRPr="0087241A">
        <w:rPr>
          <w:rFonts w:ascii="Times New Roman" w:hAnsi="Times New Roman" w:cs="Times New Roman"/>
          <w:color w:val="auto"/>
          <w:sz w:val="22"/>
          <w:szCs w:val="22"/>
        </w:rPr>
        <w:t xml:space="preserve">18). </w:t>
      </w:r>
      <w:r w:rsidRPr="007731F0">
        <w:rPr>
          <w:rFonts w:ascii="Times New Roman" w:hAnsi="Times New Roman" w:cs="Times New Roman"/>
          <w:color w:val="auto"/>
          <w:sz w:val="22"/>
          <w:szCs w:val="22"/>
          <w:lang w:val="sv-SE"/>
        </w:rPr>
        <w:t xml:space="preserve">Springer. </w:t>
      </w:r>
      <w:hyperlink r:id="rId13" w:history="1">
        <w:r w:rsidRPr="007731F0">
          <w:rPr>
            <w:rStyle w:val="Hyperlink"/>
            <w:rFonts w:ascii="Times New Roman" w:hAnsi="Times New Roman" w:cs="Times New Roman"/>
            <w:sz w:val="22"/>
            <w:szCs w:val="22"/>
            <w:lang w:val="sv-SE"/>
          </w:rPr>
          <w:t>https://link.springer.com/content/pdf/10.1007/978-3-030-15224-6.pdf</w:t>
        </w:r>
      </w:hyperlink>
    </w:p>
    <w:p w14:paraId="1C188F6C" w14:textId="77777777" w:rsidR="0089158D" w:rsidRPr="007731F0" w:rsidRDefault="0089158D" w:rsidP="00845720">
      <w:pPr>
        <w:pStyle w:val="BodyText"/>
        <w:spacing w:after="0"/>
        <w:ind w:left="720" w:hanging="720"/>
        <w:rPr>
          <w:rFonts w:ascii="Times New Roman" w:hAnsi="Times New Roman"/>
          <w:sz w:val="22"/>
          <w:szCs w:val="22"/>
          <w:shd w:val="clear" w:color="auto" w:fill="FFFFFF"/>
          <w:lang w:val="sv-SE"/>
        </w:rPr>
      </w:pPr>
    </w:p>
    <w:p w14:paraId="4723361F" w14:textId="0DEB2F93" w:rsidR="00EE06AA" w:rsidRPr="0087241A" w:rsidRDefault="00EE06AA" w:rsidP="00EE06AA">
      <w:pPr>
        <w:pStyle w:val="Heading3"/>
        <w:spacing w:before="0" w:line="240" w:lineRule="auto"/>
        <w:ind w:left="720" w:hanging="720"/>
        <w:rPr>
          <w:rFonts w:ascii="Times New Roman" w:hAnsi="Times New Roman" w:cs="Times New Roman"/>
          <w:color w:val="auto"/>
          <w:sz w:val="22"/>
          <w:szCs w:val="22"/>
          <w:shd w:val="clear" w:color="auto" w:fill="FFFFFF"/>
        </w:rPr>
      </w:pPr>
      <w:r w:rsidRPr="007731F0">
        <w:rPr>
          <w:rFonts w:ascii="Times New Roman" w:hAnsi="Times New Roman" w:cs="Times New Roman"/>
          <w:color w:val="auto"/>
          <w:sz w:val="22"/>
          <w:szCs w:val="22"/>
          <w:shd w:val="clear" w:color="auto" w:fill="FFFFFF"/>
          <w:lang w:val="sv-SE"/>
        </w:rPr>
        <w:t xml:space="preserve">Southam-Gerow, M. A., Cox, J. R., &amp; Kinnebrew, A. (2020). </w:t>
      </w:r>
      <w:r w:rsidRPr="0087241A">
        <w:rPr>
          <w:rFonts w:ascii="Times New Roman" w:hAnsi="Times New Roman" w:cs="Times New Roman"/>
          <w:color w:val="auto"/>
          <w:sz w:val="22"/>
          <w:szCs w:val="22"/>
          <w:shd w:val="clear" w:color="auto" w:fill="FFFFFF"/>
        </w:rPr>
        <w:t xml:space="preserve">Managing and </w:t>
      </w:r>
      <w:r w:rsidR="00844F17">
        <w:rPr>
          <w:rFonts w:ascii="Times New Roman" w:hAnsi="Times New Roman" w:cs="Times New Roman"/>
          <w:color w:val="auto"/>
          <w:sz w:val="22"/>
          <w:szCs w:val="22"/>
          <w:shd w:val="clear" w:color="auto" w:fill="FFFFFF"/>
        </w:rPr>
        <w:t>a</w:t>
      </w:r>
      <w:r w:rsidR="00844F17" w:rsidRPr="0087241A">
        <w:rPr>
          <w:rFonts w:ascii="Times New Roman" w:hAnsi="Times New Roman" w:cs="Times New Roman"/>
          <w:color w:val="auto"/>
          <w:sz w:val="22"/>
          <w:szCs w:val="22"/>
          <w:shd w:val="clear" w:color="auto" w:fill="FFFFFF"/>
        </w:rPr>
        <w:t xml:space="preserve">dapting </w:t>
      </w:r>
      <w:r w:rsidR="00844F17">
        <w:rPr>
          <w:rFonts w:ascii="Times New Roman" w:hAnsi="Times New Roman" w:cs="Times New Roman"/>
          <w:color w:val="auto"/>
          <w:sz w:val="22"/>
          <w:szCs w:val="22"/>
          <w:shd w:val="clear" w:color="auto" w:fill="FFFFFF"/>
        </w:rPr>
        <w:t>p</w:t>
      </w:r>
      <w:r w:rsidR="00844F17" w:rsidRPr="0087241A">
        <w:rPr>
          <w:rFonts w:ascii="Times New Roman" w:hAnsi="Times New Roman" w:cs="Times New Roman"/>
          <w:color w:val="auto"/>
          <w:sz w:val="22"/>
          <w:szCs w:val="22"/>
          <w:shd w:val="clear" w:color="auto" w:fill="FFFFFF"/>
        </w:rPr>
        <w:t xml:space="preserve">ractice </w:t>
      </w:r>
      <w:r w:rsidRPr="0087241A">
        <w:rPr>
          <w:rFonts w:ascii="Times New Roman" w:hAnsi="Times New Roman" w:cs="Times New Roman"/>
          <w:color w:val="auto"/>
          <w:sz w:val="22"/>
          <w:szCs w:val="22"/>
          <w:shd w:val="clear" w:color="auto" w:fill="FFFFFF"/>
        </w:rPr>
        <w:t>(MAP). In </w:t>
      </w:r>
      <w:r w:rsidRPr="0087241A">
        <w:rPr>
          <w:rFonts w:ascii="Times New Roman" w:hAnsi="Times New Roman" w:cs="Times New Roman"/>
          <w:i/>
          <w:iCs/>
          <w:color w:val="auto"/>
          <w:sz w:val="22"/>
          <w:szCs w:val="22"/>
          <w:shd w:val="clear" w:color="auto" w:fill="FFFFFF"/>
        </w:rPr>
        <w:t xml:space="preserve">Handbook of </w:t>
      </w:r>
      <w:r w:rsidR="006063A7" w:rsidRPr="0087241A">
        <w:rPr>
          <w:rFonts w:ascii="Times New Roman" w:hAnsi="Times New Roman" w:cs="Times New Roman"/>
          <w:i/>
          <w:iCs/>
          <w:color w:val="auto"/>
          <w:sz w:val="22"/>
          <w:szCs w:val="22"/>
          <w:shd w:val="clear" w:color="auto" w:fill="FFFFFF"/>
        </w:rPr>
        <w:t>research on emotional and behavioral disorders</w:t>
      </w:r>
      <w:r w:rsidR="006063A7" w:rsidRPr="0087241A">
        <w:rPr>
          <w:rFonts w:ascii="Times New Roman" w:hAnsi="Times New Roman" w:cs="Times New Roman"/>
          <w:color w:val="auto"/>
          <w:sz w:val="22"/>
          <w:szCs w:val="22"/>
          <w:shd w:val="clear" w:color="auto" w:fill="FFFFFF"/>
        </w:rPr>
        <w:t> </w:t>
      </w:r>
      <w:r w:rsidRPr="0087241A">
        <w:rPr>
          <w:rFonts w:ascii="Times New Roman" w:hAnsi="Times New Roman" w:cs="Times New Roman"/>
          <w:color w:val="auto"/>
          <w:sz w:val="22"/>
          <w:szCs w:val="22"/>
          <w:shd w:val="clear" w:color="auto" w:fill="FFFFFF"/>
        </w:rPr>
        <w:t>(pp. 321</w:t>
      </w:r>
      <w:r w:rsidR="00844F17">
        <w:rPr>
          <w:rFonts w:ascii="Times New Roman" w:hAnsi="Times New Roman" w:cs="Times New Roman"/>
          <w:color w:val="auto"/>
          <w:sz w:val="22"/>
          <w:szCs w:val="22"/>
          <w:shd w:val="clear" w:color="auto" w:fill="FFFFFF"/>
        </w:rPr>
        <w:t>–</w:t>
      </w:r>
      <w:r w:rsidRPr="0087241A">
        <w:rPr>
          <w:rFonts w:ascii="Times New Roman" w:hAnsi="Times New Roman" w:cs="Times New Roman"/>
          <w:color w:val="auto"/>
          <w:sz w:val="22"/>
          <w:szCs w:val="22"/>
          <w:shd w:val="clear" w:color="auto" w:fill="FFFFFF"/>
        </w:rPr>
        <w:t>340). Routledge.</w:t>
      </w:r>
    </w:p>
    <w:p w14:paraId="112B59DD" w14:textId="77777777" w:rsidR="00EE06AA" w:rsidRPr="0087241A" w:rsidRDefault="00EE06AA" w:rsidP="00845720">
      <w:pPr>
        <w:pStyle w:val="BodyText"/>
        <w:spacing w:after="0"/>
        <w:ind w:left="720" w:hanging="720"/>
        <w:rPr>
          <w:rFonts w:ascii="Times New Roman" w:hAnsi="Times New Roman"/>
          <w:sz w:val="22"/>
          <w:szCs w:val="22"/>
          <w:shd w:val="clear" w:color="auto" w:fill="FFFFFF"/>
        </w:rPr>
      </w:pPr>
    </w:p>
    <w:p w14:paraId="2516093E" w14:textId="77777777" w:rsidR="008F692F" w:rsidRPr="0087241A" w:rsidRDefault="008F692F" w:rsidP="00845720">
      <w:pPr>
        <w:spacing w:after="0" w:line="240" w:lineRule="auto"/>
        <w:rPr>
          <w:rFonts w:ascii="Times New Roman" w:hAnsi="Times New Roman" w:cs="Times New Roman"/>
        </w:rPr>
      </w:pPr>
    </w:p>
    <w:tbl>
      <w:tblPr>
        <w:tblpPr w:leftFromText="180" w:rightFromText="180" w:vertAnchor="text" w:horzAnchor="margin" w:tblpY="-14"/>
        <w:tblW w:w="0" w:type="auto"/>
        <w:tblLook w:val="04A0" w:firstRow="1" w:lastRow="0" w:firstColumn="1" w:lastColumn="0" w:noHBand="0" w:noVBand="1"/>
      </w:tblPr>
      <w:tblGrid>
        <w:gridCol w:w="7167"/>
        <w:gridCol w:w="2193"/>
      </w:tblGrid>
      <w:tr w:rsidR="008F692F" w:rsidRPr="0087241A" w14:paraId="477767D5" w14:textId="77777777" w:rsidTr="00F4703A">
        <w:trPr>
          <w:cantSplit/>
          <w:tblHeader/>
        </w:trPr>
        <w:tc>
          <w:tcPr>
            <w:tcW w:w="7167" w:type="dxa"/>
            <w:tcBorders>
              <w:bottom w:val="single" w:sz="4" w:space="0" w:color="auto"/>
            </w:tcBorders>
            <w:shd w:val="clear" w:color="auto" w:fill="800604"/>
          </w:tcPr>
          <w:p w14:paraId="279787FB" w14:textId="128CC471" w:rsidR="009827D0" w:rsidRPr="0087241A" w:rsidRDefault="008F692F" w:rsidP="00845720">
            <w:pPr>
              <w:pStyle w:val="Level1"/>
              <w:numPr>
                <w:ilvl w:val="0"/>
                <w:numId w:val="0"/>
              </w:numPr>
              <w:spacing w:before="0" w:after="0"/>
              <w:ind w:left="360"/>
              <w:rPr>
                <w:rFonts w:cs="Times New Roman"/>
                <w:b/>
                <w:bCs/>
                <w:snapToGrid w:val="0"/>
                <w:color w:val="auto"/>
                <w:sz w:val="22"/>
                <w:szCs w:val="22"/>
              </w:rPr>
            </w:pPr>
            <w:r w:rsidRPr="0087241A">
              <w:rPr>
                <w:rFonts w:cs="Times New Roman"/>
                <w:b/>
                <w:snapToGrid w:val="0"/>
                <w:color w:val="FFFFFF"/>
                <w:sz w:val="22"/>
                <w:szCs w:val="22"/>
              </w:rPr>
              <w:lastRenderedPageBreak/>
              <w:t>Unit 3</w:t>
            </w:r>
            <w:r w:rsidRPr="0087241A">
              <w:rPr>
                <w:rFonts w:cs="Times New Roman"/>
                <w:b/>
                <w:snapToGrid w:val="0"/>
                <w:color w:val="FFFFFF"/>
                <w:sz w:val="22"/>
                <w:szCs w:val="22"/>
              </w:rPr>
              <w:tab/>
            </w:r>
            <w:r w:rsidR="009827D0" w:rsidRPr="0087241A">
              <w:rPr>
                <w:rFonts w:cs="Times New Roman"/>
                <w:b/>
                <w:bCs/>
                <w:snapToGrid w:val="0"/>
                <w:color w:val="auto"/>
                <w:sz w:val="22"/>
                <w:szCs w:val="22"/>
              </w:rPr>
              <w:t xml:space="preserve"> </w:t>
            </w:r>
            <w:r w:rsidR="00512F53" w:rsidRPr="0087241A">
              <w:rPr>
                <w:rFonts w:cs="Times New Roman"/>
                <w:b/>
                <w:bCs/>
                <w:snapToGrid w:val="0"/>
                <w:color w:val="auto"/>
                <w:sz w:val="22"/>
                <w:szCs w:val="22"/>
              </w:rPr>
              <w:t>Manualized Treatment</w:t>
            </w:r>
            <w:r w:rsidR="009827D0" w:rsidRPr="0087241A">
              <w:rPr>
                <w:rFonts w:cs="Times New Roman"/>
                <w:b/>
                <w:bCs/>
                <w:snapToGrid w:val="0"/>
                <w:color w:val="auto"/>
                <w:sz w:val="22"/>
                <w:szCs w:val="22"/>
              </w:rPr>
              <w:t xml:space="preserve"> </w:t>
            </w:r>
          </w:p>
          <w:p w14:paraId="596D4F5C" w14:textId="38F0A587" w:rsidR="008F692F" w:rsidRPr="0087241A" w:rsidRDefault="008F692F" w:rsidP="00845720">
            <w:pPr>
              <w:keepNext/>
              <w:spacing w:after="0" w:line="240" w:lineRule="auto"/>
              <w:ind w:left="1242" w:hanging="1242"/>
              <w:rPr>
                <w:rFonts w:ascii="Times New Roman" w:hAnsi="Times New Roman" w:cs="Times New Roman"/>
                <w:b/>
                <w:color w:val="FFFFFF"/>
              </w:rPr>
            </w:pPr>
          </w:p>
        </w:tc>
        <w:tc>
          <w:tcPr>
            <w:tcW w:w="2193" w:type="dxa"/>
            <w:tcBorders>
              <w:bottom w:val="single" w:sz="4" w:space="0" w:color="auto"/>
            </w:tcBorders>
            <w:shd w:val="clear" w:color="auto" w:fill="800604"/>
          </w:tcPr>
          <w:p w14:paraId="518A7355" w14:textId="030AF46E" w:rsidR="008F692F" w:rsidRPr="0087241A" w:rsidRDefault="009827D0" w:rsidP="00845720">
            <w:pPr>
              <w:keepNext/>
              <w:spacing w:after="0" w:line="240" w:lineRule="auto"/>
              <w:jc w:val="right"/>
              <w:rPr>
                <w:rFonts w:ascii="Times New Roman" w:hAnsi="Times New Roman" w:cs="Times New Roman"/>
                <w:b/>
                <w:color w:val="FFFFFF"/>
              </w:rPr>
            </w:pPr>
            <w:r w:rsidRPr="0087241A">
              <w:rPr>
                <w:rFonts w:ascii="Times New Roman" w:hAnsi="Times New Roman" w:cs="Times New Roman"/>
                <w:b/>
                <w:color w:val="FFFFFF"/>
              </w:rPr>
              <w:t>Date</w:t>
            </w:r>
          </w:p>
        </w:tc>
      </w:tr>
      <w:tr w:rsidR="008F692F" w:rsidRPr="0087241A" w14:paraId="18A01B92" w14:textId="77777777" w:rsidTr="00F4703A">
        <w:trPr>
          <w:cantSplit/>
        </w:trPr>
        <w:tc>
          <w:tcPr>
            <w:tcW w:w="9360" w:type="dxa"/>
            <w:gridSpan w:val="2"/>
            <w:tcBorders>
              <w:top w:val="single" w:sz="4" w:space="0" w:color="auto"/>
              <w:left w:val="single" w:sz="4" w:space="0" w:color="auto"/>
              <w:right w:val="single" w:sz="4" w:space="0" w:color="auto"/>
            </w:tcBorders>
          </w:tcPr>
          <w:p w14:paraId="3E27D195" w14:textId="0073F3F0" w:rsidR="008F692F" w:rsidRPr="0087241A" w:rsidRDefault="008F692F" w:rsidP="00845720">
            <w:pPr>
              <w:keepNext/>
              <w:spacing w:after="0" w:line="240" w:lineRule="auto"/>
              <w:rPr>
                <w:rFonts w:ascii="Times New Roman" w:hAnsi="Times New Roman" w:cs="Times New Roman"/>
                <w:b/>
              </w:rPr>
            </w:pPr>
            <w:r w:rsidRPr="0087241A">
              <w:rPr>
                <w:rFonts w:ascii="Times New Roman" w:hAnsi="Times New Roman" w:cs="Times New Roman"/>
                <w:b/>
                <w:bCs/>
              </w:rPr>
              <w:t xml:space="preserve">Topics </w:t>
            </w:r>
          </w:p>
        </w:tc>
      </w:tr>
      <w:tr w:rsidR="008F692F" w:rsidRPr="0087241A" w14:paraId="24DD2BDA" w14:textId="77777777" w:rsidTr="00F4703A">
        <w:trPr>
          <w:cantSplit/>
        </w:trPr>
        <w:tc>
          <w:tcPr>
            <w:tcW w:w="9360" w:type="dxa"/>
            <w:gridSpan w:val="2"/>
            <w:tcBorders>
              <w:left w:val="single" w:sz="4" w:space="0" w:color="auto"/>
              <w:bottom w:val="single" w:sz="4" w:space="0" w:color="auto"/>
              <w:right w:val="single" w:sz="4" w:space="0" w:color="auto"/>
            </w:tcBorders>
          </w:tcPr>
          <w:p w14:paraId="7CD9BF6C" w14:textId="77777777" w:rsidR="008F692F" w:rsidRPr="0087241A" w:rsidRDefault="00512F53" w:rsidP="00845720">
            <w:pPr>
              <w:pStyle w:val="Level1"/>
              <w:spacing w:before="0" w:after="0"/>
              <w:rPr>
                <w:rFonts w:cs="Times New Roman"/>
                <w:sz w:val="22"/>
                <w:szCs w:val="22"/>
              </w:rPr>
            </w:pPr>
            <w:r w:rsidRPr="0087241A">
              <w:rPr>
                <w:rFonts w:cs="Times New Roman"/>
                <w:sz w:val="22"/>
                <w:szCs w:val="22"/>
              </w:rPr>
              <w:t>Training</w:t>
            </w:r>
          </w:p>
          <w:p w14:paraId="4D2523D9" w14:textId="6E7273C5" w:rsidR="00512F53" w:rsidRPr="00F4703A" w:rsidRDefault="00512F53" w:rsidP="00F4703A">
            <w:pPr>
              <w:pStyle w:val="Level1"/>
              <w:spacing w:before="0" w:after="0"/>
              <w:rPr>
                <w:rFonts w:cs="Times New Roman"/>
                <w:sz w:val="22"/>
                <w:szCs w:val="22"/>
              </w:rPr>
            </w:pPr>
            <w:r w:rsidRPr="0087241A">
              <w:rPr>
                <w:rFonts w:cs="Times New Roman"/>
                <w:sz w:val="22"/>
                <w:szCs w:val="22"/>
              </w:rPr>
              <w:t>Fidelity</w:t>
            </w:r>
          </w:p>
        </w:tc>
      </w:tr>
    </w:tbl>
    <w:p w14:paraId="37D04FC4" w14:textId="7B2E2E4B" w:rsidR="00F4703A" w:rsidRPr="0087241A" w:rsidRDefault="00F4703A" w:rsidP="00F4703A">
      <w:pPr>
        <w:pStyle w:val="Level1"/>
        <w:numPr>
          <w:ilvl w:val="0"/>
          <w:numId w:val="0"/>
        </w:numPr>
        <w:spacing w:before="0" w:after="0"/>
        <w:rPr>
          <w:rFonts w:cs="Times New Roman"/>
          <w:sz w:val="22"/>
          <w:szCs w:val="22"/>
        </w:rPr>
      </w:pPr>
      <w:r w:rsidRPr="0087241A">
        <w:rPr>
          <w:rFonts w:cs="Times New Roman"/>
          <w:sz w:val="22"/>
          <w:szCs w:val="22"/>
        </w:rPr>
        <w:t xml:space="preserve">This session relates to </w:t>
      </w:r>
      <w:r w:rsidR="00844F17" w:rsidRPr="0087241A">
        <w:rPr>
          <w:rFonts w:cs="Times New Roman"/>
          <w:sz w:val="22"/>
          <w:szCs w:val="22"/>
        </w:rPr>
        <w:t xml:space="preserve">Course Objectives </w:t>
      </w:r>
      <w:r w:rsidRPr="0087241A">
        <w:rPr>
          <w:rFonts w:cs="Times New Roman"/>
          <w:sz w:val="22"/>
          <w:szCs w:val="22"/>
        </w:rPr>
        <w:t>4 and 5</w:t>
      </w:r>
      <w:r w:rsidR="00844F17">
        <w:rPr>
          <w:rFonts w:cs="Times New Roman"/>
          <w:sz w:val="22"/>
          <w:szCs w:val="22"/>
        </w:rPr>
        <w:t>.</w:t>
      </w:r>
    </w:p>
    <w:p w14:paraId="4C0CB00C" w14:textId="77777777" w:rsidR="00F4703A" w:rsidRDefault="00F4703A" w:rsidP="00845720">
      <w:pPr>
        <w:pStyle w:val="Heading3"/>
        <w:spacing w:before="0" w:line="240" w:lineRule="auto"/>
        <w:rPr>
          <w:rFonts w:ascii="Times New Roman" w:hAnsi="Times New Roman" w:cs="Times New Roman"/>
          <w:b/>
          <w:bCs/>
          <w:color w:val="000000" w:themeColor="text1"/>
          <w:sz w:val="22"/>
          <w:szCs w:val="22"/>
        </w:rPr>
      </w:pPr>
    </w:p>
    <w:p w14:paraId="6C0F560A" w14:textId="4D90EE24" w:rsidR="00032701" w:rsidRPr="0087241A" w:rsidRDefault="00032701" w:rsidP="00845720">
      <w:pPr>
        <w:pStyle w:val="Heading3"/>
        <w:spacing w:before="0" w:line="240" w:lineRule="auto"/>
        <w:rPr>
          <w:rFonts w:ascii="Times New Roman" w:hAnsi="Times New Roman" w:cs="Times New Roman"/>
          <w:b/>
          <w:bCs/>
          <w:color w:val="000000" w:themeColor="text1"/>
          <w:sz w:val="22"/>
          <w:szCs w:val="22"/>
        </w:rPr>
      </w:pPr>
      <w:r w:rsidRPr="0087241A">
        <w:rPr>
          <w:rFonts w:ascii="Times New Roman" w:hAnsi="Times New Roman" w:cs="Times New Roman"/>
          <w:b/>
          <w:bCs/>
          <w:color w:val="000000" w:themeColor="text1"/>
          <w:sz w:val="22"/>
          <w:szCs w:val="22"/>
        </w:rPr>
        <w:t>Required Readings</w:t>
      </w:r>
    </w:p>
    <w:p w14:paraId="5C0C6BA6" w14:textId="3D58D2B5" w:rsidR="0089158D" w:rsidRPr="0087241A" w:rsidRDefault="00735A6A" w:rsidP="0089158D">
      <w:pPr>
        <w:pStyle w:val="Heading3"/>
        <w:spacing w:before="0" w:line="240" w:lineRule="auto"/>
        <w:ind w:left="720" w:hanging="720"/>
        <w:rPr>
          <w:rStyle w:val="Hyperlink"/>
          <w:rFonts w:ascii="Times New Roman" w:hAnsi="Times New Roman" w:cs="Times New Roman"/>
          <w:sz w:val="22"/>
          <w:szCs w:val="22"/>
        </w:rPr>
      </w:pPr>
      <w:r w:rsidRPr="0087241A">
        <w:rPr>
          <w:rFonts w:ascii="Times New Roman" w:hAnsi="Times New Roman" w:cs="Times New Roman"/>
          <w:color w:val="auto"/>
          <w:sz w:val="22"/>
          <w:szCs w:val="22"/>
        </w:rPr>
        <w:t xml:space="preserve">Drisko, J. W., &amp; Grady, M. D. (2019). Continuing </w:t>
      </w:r>
      <w:r w:rsidR="00AD2F00" w:rsidRPr="0087241A">
        <w:rPr>
          <w:rFonts w:ascii="Times New Roman" w:hAnsi="Times New Roman" w:cs="Times New Roman"/>
          <w:color w:val="auto"/>
          <w:sz w:val="22"/>
          <w:szCs w:val="22"/>
        </w:rPr>
        <w:t>is</w:t>
      </w:r>
      <w:r w:rsidRPr="0087241A">
        <w:rPr>
          <w:rFonts w:ascii="Times New Roman" w:hAnsi="Times New Roman" w:cs="Times New Roman"/>
          <w:color w:val="auto"/>
          <w:sz w:val="22"/>
          <w:szCs w:val="22"/>
        </w:rPr>
        <w:t xml:space="preserve">sues </w:t>
      </w:r>
      <w:r w:rsidR="00AD2F00" w:rsidRPr="0087241A">
        <w:rPr>
          <w:rFonts w:ascii="Times New Roman" w:hAnsi="Times New Roman" w:cs="Times New Roman"/>
          <w:color w:val="auto"/>
          <w:sz w:val="22"/>
          <w:szCs w:val="22"/>
        </w:rPr>
        <w:t>r</w:t>
      </w:r>
      <w:r w:rsidRPr="0087241A">
        <w:rPr>
          <w:rFonts w:ascii="Times New Roman" w:hAnsi="Times New Roman" w:cs="Times New Roman"/>
          <w:color w:val="auto"/>
          <w:sz w:val="22"/>
          <w:szCs w:val="22"/>
        </w:rPr>
        <w:t xml:space="preserve">egarding </w:t>
      </w:r>
      <w:r w:rsidR="00AD2F00" w:rsidRPr="0087241A">
        <w:rPr>
          <w:rFonts w:ascii="Times New Roman" w:hAnsi="Times New Roman" w:cs="Times New Roman"/>
          <w:color w:val="auto"/>
          <w:sz w:val="22"/>
          <w:szCs w:val="22"/>
        </w:rPr>
        <w:t>e</w:t>
      </w:r>
      <w:r w:rsidRPr="0087241A">
        <w:rPr>
          <w:rFonts w:ascii="Times New Roman" w:hAnsi="Times New Roman" w:cs="Times New Roman"/>
          <w:color w:val="auto"/>
          <w:sz w:val="22"/>
          <w:szCs w:val="22"/>
        </w:rPr>
        <w:t>vidence-</w:t>
      </w:r>
      <w:r w:rsidR="00AD2F00" w:rsidRPr="0087241A">
        <w:rPr>
          <w:rFonts w:ascii="Times New Roman" w:hAnsi="Times New Roman" w:cs="Times New Roman"/>
          <w:color w:val="auto"/>
          <w:sz w:val="22"/>
          <w:szCs w:val="22"/>
        </w:rPr>
        <w:t>b</w:t>
      </w:r>
      <w:r w:rsidRPr="0087241A">
        <w:rPr>
          <w:rFonts w:ascii="Times New Roman" w:hAnsi="Times New Roman" w:cs="Times New Roman"/>
          <w:color w:val="auto"/>
          <w:sz w:val="22"/>
          <w:szCs w:val="22"/>
        </w:rPr>
        <w:t xml:space="preserve">ased </w:t>
      </w:r>
      <w:r w:rsidR="00AD2F00" w:rsidRPr="0087241A">
        <w:rPr>
          <w:rFonts w:ascii="Times New Roman" w:hAnsi="Times New Roman" w:cs="Times New Roman"/>
          <w:color w:val="auto"/>
          <w:sz w:val="22"/>
          <w:szCs w:val="22"/>
        </w:rPr>
        <w:t>p</w:t>
      </w:r>
      <w:r w:rsidRPr="0087241A">
        <w:rPr>
          <w:rFonts w:ascii="Times New Roman" w:hAnsi="Times New Roman" w:cs="Times New Roman"/>
          <w:color w:val="auto"/>
          <w:sz w:val="22"/>
          <w:szCs w:val="22"/>
        </w:rPr>
        <w:t>ractice in </w:t>
      </w:r>
      <w:r w:rsidR="00AD2F00" w:rsidRPr="0087241A">
        <w:rPr>
          <w:rFonts w:ascii="Times New Roman" w:hAnsi="Times New Roman" w:cs="Times New Roman"/>
          <w:color w:val="auto"/>
          <w:sz w:val="22"/>
          <w:szCs w:val="22"/>
        </w:rPr>
        <w:t>p</w:t>
      </w:r>
      <w:r w:rsidRPr="0087241A">
        <w:rPr>
          <w:rFonts w:ascii="Times New Roman" w:hAnsi="Times New Roman" w:cs="Times New Roman"/>
          <w:color w:val="auto"/>
          <w:sz w:val="22"/>
          <w:szCs w:val="22"/>
        </w:rPr>
        <w:t xml:space="preserve">ractice. In J. W. Drisko, M. D. Grady, </w:t>
      </w:r>
      <w:r w:rsidRPr="0087241A">
        <w:rPr>
          <w:rFonts w:ascii="Times New Roman" w:hAnsi="Times New Roman" w:cs="Times New Roman"/>
          <w:i/>
          <w:color w:val="auto"/>
          <w:sz w:val="22"/>
          <w:szCs w:val="22"/>
        </w:rPr>
        <w:t>Evidence-</w:t>
      </w:r>
      <w:r w:rsidR="00AD2F00" w:rsidRPr="0087241A">
        <w:rPr>
          <w:rFonts w:ascii="Times New Roman" w:hAnsi="Times New Roman" w:cs="Times New Roman"/>
          <w:i/>
          <w:color w:val="auto"/>
          <w:sz w:val="22"/>
          <w:szCs w:val="22"/>
        </w:rPr>
        <w:t>b</w:t>
      </w:r>
      <w:r w:rsidRPr="0087241A">
        <w:rPr>
          <w:rFonts w:ascii="Times New Roman" w:hAnsi="Times New Roman" w:cs="Times New Roman"/>
          <w:i/>
          <w:color w:val="auto"/>
          <w:sz w:val="22"/>
          <w:szCs w:val="22"/>
        </w:rPr>
        <w:t xml:space="preserve">ased </w:t>
      </w:r>
      <w:r w:rsidR="00AD2F00" w:rsidRPr="0087241A">
        <w:rPr>
          <w:rFonts w:ascii="Times New Roman" w:hAnsi="Times New Roman" w:cs="Times New Roman"/>
          <w:i/>
          <w:color w:val="auto"/>
          <w:sz w:val="22"/>
          <w:szCs w:val="22"/>
        </w:rPr>
        <w:t>p</w:t>
      </w:r>
      <w:r w:rsidRPr="0087241A">
        <w:rPr>
          <w:rFonts w:ascii="Times New Roman" w:hAnsi="Times New Roman" w:cs="Times New Roman"/>
          <w:i/>
          <w:color w:val="auto"/>
          <w:sz w:val="22"/>
          <w:szCs w:val="22"/>
        </w:rPr>
        <w:t xml:space="preserve">ractice in </w:t>
      </w:r>
      <w:r w:rsidR="00AD2F00" w:rsidRPr="0087241A">
        <w:rPr>
          <w:rFonts w:ascii="Times New Roman" w:hAnsi="Times New Roman" w:cs="Times New Roman"/>
          <w:i/>
          <w:color w:val="auto"/>
          <w:sz w:val="22"/>
          <w:szCs w:val="22"/>
        </w:rPr>
        <w:t>c</w:t>
      </w:r>
      <w:r w:rsidRPr="0087241A">
        <w:rPr>
          <w:rFonts w:ascii="Times New Roman" w:hAnsi="Times New Roman" w:cs="Times New Roman"/>
          <w:i/>
          <w:color w:val="auto"/>
          <w:sz w:val="22"/>
          <w:szCs w:val="22"/>
        </w:rPr>
        <w:t xml:space="preserve">linical </w:t>
      </w:r>
      <w:r w:rsidR="00AD2F00" w:rsidRPr="0087241A">
        <w:rPr>
          <w:rFonts w:ascii="Times New Roman" w:hAnsi="Times New Roman" w:cs="Times New Roman"/>
          <w:i/>
          <w:color w:val="auto"/>
          <w:sz w:val="22"/>
          <w:szCs w:val="22"/>
        </w:rPr>
        <w:t>s</w:t>
      </w:r>
      <w:r w:rsidRPr="0087241A">
        <w:rPr>
          <w:rFonts w:ascii="Times New Roman" w:hAnsi="Times New Roman" w:cs="Times New Roman"/>
          <w:i/>
          <w:color w:val="auto"/>
          <w:sz w:val="22"/>
          <w:szCs w:val="22"/>
        </w:rPr>
        <w:t xml:space="preserve">ocial </w:t>
      </w:r>
      <w:r w:rsidR="00AD2F00" w:rsidRPr="0087241A">
        <w:rPr>
          <w:rFonts w:ascii="Times New Roman" w:hAnsi="Times New Roman" w:cs="Times New Roman"/>
          <w:i/>
          <w:color w:val="auto"/>
          <w:sz w:val="22"/>
          <w:szCs w:val="22"/>
        </w:rPr>
        <w:t>w</w:t>
      </w:r>
      <w:r w:rsidRPr="0087241A">
        <w:rPr>
          <w:rFonts w:ascii="Times New Roman" w:hAnsi="Times New Roman" w:cs="Times New Roman"/>
          <w:i/>
          <w:color w:val="auto"/>
          <w:sz w:val="22"/>
          <w:szCs w:val="22"/>
        </w:rPr>
        <w:t>ork</w:t>
      </w:r>
      <w:r w:rsidRPr="0087241A">
        <w:rPr>
          <w:rFonts w:ascii="Times New Roman" w:hAnsi="Times New Roman" w:cs="Times New Roman"/>
          <w:color w:val="auto"/>
          <w:sz w:val="22"/>
          <w:szCs w:val="22"/>
        </w:rPr>
        <w:t xml:space="preserve"> (pp. 297</w:t>
      </w:r>
      <w:r w:rsidR="00844F17">
        <w:rPr>
          <w:rFonts w:ascii="Times New Roman" w:hAnsi="Times New Roman" w:cs="Times New Roman"/>
          <w:color w:val="auto"/>
          <w:sz w:val="22"/>
          <w:szCs w:val="22"/>
        </w:rPr>
        <w:t>–</w:t>
      </w:r>
      <w:r w:rsidRPr="0087241A">
        <w:rPr>
          <w:rFonts w:ascii="Times New Roman" w:hAnsi="Times New Roman" w:cs="Times New Roman"/>
          <w:color w:val="auto"/>
          <w:sz w:val="22"/>
          <w:szCs w:val="22"/>
        </w:rPr>
        <w:t xml:space="preserve">309). Springer. </w:t>
      </w:r>
      <w:hyperlink r:id="rId14" w:history="1">
        <w:r w:rsidRPr="0087241A">
          <w:rPr>
            <w:rStyle w:val="Hyperlink"/>
            <w:rFonts w:ascii="Times New Roman" w:hAnsi="Times New Roman" w:cs="Times New Roman"/>
            <w:sz w:val="22"/>
            <w:szCs w:val="22"/>
          </w:rPr>
          <w:t>https://link.springer.com/content/pdf/10.1007/978-3-030-15224-6.pdf</w:t>
        </w:r>
      </w:hyperlink>
      <w:r w:rsidR="00A1506F" w:rsidRPr="0087241A">
        <w:rPr>
          <w:rStyle w:val="Hyperlink"/>
          <w:rFonts w:ascii="Times New Roman" w:hAnsi="Times New Roman" w:cs="Times New Roman"/>
          <w:sz w:val="22"/>
          <w:szCs w:val="22"/>
        </w:rPr>
        <w:br/>
      </w:r>
    </w:p>
    <w:p w14:paraId="4892C9A0" w14:textId="13983150" w:rsidR="00221FB4" w:rsidRPr="0087241A" w:rsidRDefault="00221FB4" w:rsidP="00221FB4">
      <w:pPr>
        <w:pStyle w:val="BodyText"/>
        <w:spacing w:after="0"/>
        <w:ind w:left="720" w:hanging="720"/>
        <w:rPr>
          <w:rFonts w:ascii="Times New Roman" w:hAnsi="Times New Roman"/>
          <w:sz w:val="22"/>
          <w:szCs w:val="22"/>
          <w:shd w:val="clear" w:color="auto" w:fill="FFFFFF"/>
        </w:rPr>
      </w:pPr>
      <w:r w:rsidRPr="00F4703A">
        <w:rPr>
          <w:rFonts w:ascii="Times New Roman" w:hAnsi="Times New Roman"/>
          <w:sz w:val="22"/>
          <w:szCs w:val="22"/>
          <w:shd w:val="clear" w:color="auto" w:fill="FFFFFF"/>
        </w:rPr>
        <w:t>Keegan, L., Cartmel, J., &amp; Harris, P. (2020). I’ve changed, I’m smarter: Empowering youth to thrive Neurosequential approach to employment, education and training outcomes for youth. </w:t>
      </w:r>
      <w:r w:rsidRPr="00F4703A">
        <w:rPr>
          <w:rFonts w:ascii="Times New Roman" w:hAnsi="Times New Roman"/>
          <w:i/>
          <w:iCs/>
          <w:sz w:val="22"/>
          <w:szCs w:val="22"/>
          <w:shd w:val="clear" w:color="auto" w:fill="FFFFFF"/>
        </w:rPr>
        <w:t>Children and Teenagers</w:t>
      </w:r>
      <w:r w:rsidRPr="00F4703A">
        <w:rPr>
          <w:rFonts w:ascii="Times New Roman" w:hAnsi="Times New Roman"/>
          <w:sz w:val="22"/>
          <w:szCs w:val="22"/>
          <w:shd w:val="clear" w:color="auto" w:fill="FFFFFF"/>
        </w:rPr>
        <w:t>, </w:t>
      </w:r>
      <w:r w:rsidRPr="00F4703A">
        <w:rPr>
          <w:rFonts w:ascii="Times New Roman" w:hAnsi="Times New Roman"/>
          <w:i/>
          <w:iCs/>
          <w:sz w:val="22"/>
          <w:szCs w:val="22"/>
          <w:shd w:val="clear" w:color="auto" w:fill="FFFFFF"/>
        </w:rPr>
        <w:t>3</w:t>
      </w:r>
      <w:r w:rsidRPr="00F4703A">
        <w:rPr>
          <w:rFonts w:ascii="Times New Roman" w:hAnsi="Times New Roman"/>
          <w:sz w:val="22"/>
          <w:szCs w:val="22"/>
          <w:shd w:val="clear" w:color="auto" w:fill="FFFFFF"/>
        </w:rPr>
        <w:t>(1), 16</w:t>
      </w:r>
      <w:r w:rsidR="00844F17">
        <w:rPr>
          <w:rFonts w:ascii="Times New Roman" w:hAnsi="Times New Roman"/>
          <w:sz w:val="22"/>
          <w:szCs w:val="22"/>
          <w:shd w:val="clear" w:color="auto" w:fill="FFFFFF"/>
        </w:rPr>
        <w:t>–</w:t>
      </w:r>
      <w:r w:rsidRPr="00F4703A">
        <w:rPr>
          <w:rFonts w:ascii="Times New Roman" w:hAnsi="Times New Roman"/>
          <w:sz w:val="22"/>
          <w:szCs w:val="22"/>
          <w:shd w:val="clear" w:color="auto" w:fill="FFFFFF"/>
        </w:rPr>
        <w:t>32.</w:t>
      </w:r>
    </w:p>
    <w:p w14:paraId="4212F02D" w14:textId="77777777" w:rsidR="00221FB4" w:rsidRDefault="00221FB4" w:rsidP="00845720">
      <w:pPr>
        <w:pStyle w:val="Heading3"/>
        <w:spacing w:before="0" w:line="240" w:lineRule="auto"/>
        <w:ind w:left="720" w:hanging="720"/>
        <w:rPr>
          <w:rFonts w:ascii="Times New Roman" w:hAnsi="Times New Roman" w:cs="Times New Roman"/>
          <w:color w:val="auto"/>
          <w:sz w:val="22"/>
          <w:szCs w:val="22"/>
          <w:shd w:val="clear" w:color="auto" w:fill="FFFFFF"/>
        </w:rPr>
      </w:pPr>
    </w:p>
    <w:p w14:paraId="03CDEE04" w14:textId="50A88F72" w:rsidR="00735A6A" w:rsidRPr="0087241A" w:rsidRDefault="00735A6A" w:rsidP="00845720">
      <w:pPr>
        <w:pStyle w:val="Heading3"/>
        <w:spacing w:before="0" w:line="240" w:lineRule="auto"/>
        <w:ind w:left="720" w:hanging="720"/>
        <w:rPr>
          <w:rFonts w:ascii="Times New Roman" w:hAnsi="Times New Roman" w:cs="Times New Roman"/>
          <w:color w:val="auto"/>
          <w:sz w:val="22"/>
          <w:szCs w:val="22"/>
          <w:shd w:val="clear" w:color="auto" w:fill="FFFFFF"/>
        </w:rPr>
      </w:pPr>
      <w:r w:rsidRPr="0087241A">
        <w:rPr>
          <w:rFonts w:ascii="Times New Roman" w:hAnsi="Times New Roman" w:cs="Times New Roman"/>
          <w:color w:val="auto"/>
          <w:sz w:val="22"/>
          <w:szCs w:val="22"/>
          <w:shd w:val="clear" w:color="auto" w:fill="FFFFFF"/>
        </w:rPr>
        <w:t>Kimber, M., Barac, R., &amp; Barwick, M. (2019). Monitoring fidelity to an evidence-based treatment: practitioner perspectives. </w:t>
      </w:r>
      <w:r w:rsidRPr="0087241A">
        <w:rPr>
          <w:rFonts w:ascii="Times New Roman" w:hAnsi="Times New Roman" w:cs="Times New Roman"/>
          <w:i/>
          <w:iCs/>
          <w:color w:val="auto"/>
          <w:sz w:val="22"/>
          <w:szCs w:val="22"/>
          <w:shd w:val="clear" w:color="auto" w:fill="FFFFFF"/>
        </w:rPr>
        <w:t>Clinical Social Work Journal</w:t>
      </w:r>
      <w:r w:rsidRPr="0087241A">
        <w:rPr>
          <w:rFonts w:ascii="Times New Roman" w:hAnsi="Times New Roman" w:cs="Times New Roman"/>
          <w:color w:val="auto"/>
          <w:sz w:val="22"/>
          <w:szCs w:val="22"/>
          <w:shd w:val="clear" w:color="auto" w:fill="FFFFFF"/>
        </w:rPr>
        <w:t>, </w:t>
      </w:r>
      <w:r w:rsidRPr="0087241A">
        <w:rPr>
          <w:rFonts w:ascii="Times New Roman" w:hAnsi="Times New Roman" w:cs="Times New Roman"/>
          <w:i/>
          <w:iCs/>
          <w:color w:val="auto"/>
          <w:sz w:val="22"/>
          <w:szCs w:val="22"/>
          <w:shd w:val="clear" w:color="auto" w:fill="FFFFFF"/>
        </w:rPr>
        <w:t>47</w:t>
      </w:r>
      <w:r w:rsidRPr="0087241A">
        <w:rPr>
          <w:rFonts w:ascii="Times New Roman" w:hAnsi="Times New Roman" w:cs="Times New Roman"/>
          <w:color w:val="auto"/>
          <w:sz w:val="22"/>
          <w:szCs w:val="22"/>
          <w:shd w:val="clear" w:color="auto" w:fill="FFFFFF"/>
        </w:rPr>
        <w:t>(2), 207</w:t>
      </w:r>
      <w:r w:rsidR="00844F17">
        <w:rPr>
          <w:rFonts w:ascii="Times New Roman" w:hAnsi="Times New Roman" w:cs="Times New Roman"/>
          <w:color w:val="auto"/>
          <w:sz w:val="22"/>
          <w:szCs w:val="22"/>
          <w:shd w:val="clear" w:color="auto" w:fill="FFFFFF"/>
        </w:rPr>
        <w:t>–</w:t>
      </w:r>
      <w:r w:rsidRPr="0087241A">
        <w:rPr>
          <w:rFonts w:ascii="Times New Roman" w:hAnsi="Times New Roman" w:cs="Times New Roman"/>
          <w:color w:val="auto"/>
          <w:sz w:val="22"/>
          <w:szCs w:val="22"/>
          <w:shd w:val="clear" w:color="auto" w:fill="FFFFFF"/>
        </w:rPr>
        <w:t>221.</w:t>
      </w:r>
    </w:p>
    <w:p w14:paraId="5BED289B" w14:textId="1AC01F4E" w:rsidR="00AD2F00" w:rsidRDefault="00AD2F00" w:rsidP="00845720">
      <w:pPr>
        <w:pStyle w:val="Heading3"/>
        <w:spacing w:before="0" w:line="240" w:lineRule="auto"/>
        <w:ind w:left="720" w:hanging="720"/>
        <w:rPr>
          <w:rFonts w:ascii="Times New Roman" w:hAnsi="Times New Roman" w:cs="Times New Roman"/>
          <w:color w:val="auto"/>
          <w:sz w:val="22"/>
          <w:szCs w:val="22"/>
          <w:shd w:val="clear" w:color="auto" w:fill="FFFFFF"/>
        </w:rPr>
      </w:pPr>
    </w:p>
    <w:p w14:paraId="0BABBD45" w14:textId="77777777" w:rsidR="000726EA" w:rsidRPr="0087241A" w:rsidRDefault="000726EA" w:rsidP="000726EA">
      <w:pPr>
        <w:spacing w:after="0" w:line="240" w:lineRule="auto"/>
        <w:ind w:left="720" w:hanging="720"/>
        <w:rPr>
          <w:rFonts w:ascii="Times New Roman" w:hAnsi="Times New Roman" w:cs="Times New Roman"/>
        </w:rPr>
      </w:pPr>
    </w:p>
    <w:tbl>
      <w:tblPr>
        <w:tblW w:w="0" w:type="auto"/>
        <w:tblInd w:w="18" w:type="dxa"/>
        <w:tblLook w:val="04A0" w:firstRow="1" w:lastRow="0" w:firstColumn="1" w:lastColumn="0" w:noHBand="0" w:noVBand="1"/>
      </w:tblPr>
      <w:tblGrid>
        <w:gridCol w:w="6995"/>
        <w:gridCol w:w="2347"/>
      </w:tblGrid>
      <w:tr w:rsidR="000726EA" w:rsidRPr="0087241A" w14:paraId="2572633E" w14:textId="77777777" w:rsidTr="00800A4B">
        <w:trPr>
          <w:cantSplit/>
          <w:tblHeader/>
        </w:trPr>
        <w:tc>
          <w:tcPr>
            <w:tcW w:w="6995" w:type="dxa"/>
            <w:shd w:val="clear" w:color="auto" w:fill="800604"/>
          </w:tcPr>
          <w:p w14:paraId="5688C260" w14:textId="0A6A16C6" w:rsidR="000726EA" w:rsidRPr="0087241A" w:rsidRDefault="000726EA" w:rsidP="00800A4B">
            <w:pPr>
              <w:pStyle w:val="Level1"/>
              <w:numPr>
                <w:ilvl w:val="0"/>
                <w:numId w:val="0"/>
              </w:numPr>
              <w:spacing w:before="0" w:after="0"/>
              <w:ind w:left="360"/>
              <w:rPr>
                <w:rFonts w:cs="Times New Roman"/>
                <w:b/>
                <w:bCs/>
                <w:color w:val="auto"/>
                <w:sz w:val="22"/>
                <w:szCs w:val="22"/>
              </w:rPr>
            </w:pPr>
            <w:r w:rsidRPr="0087241A">
              <w:rPr>
                <w:rFonts w:cs="Times New Roman"/>
                <w:b/>
                <w:snapToGrid w:val="0"/>
                <w:color w:val="FFFFFF"/>
                <w:sz w:val="22"/>
                <w:szCs w:val="22"/>
              </w:rPr>
              <w:t xml:space="preserve">Unit </w:t>
            </w:r>
            <w:r w:rsidR="0066046D">
              <w:rPr>
                <w:rFonts w:cs="Times New Roman"/>
                <w:b/>
                <w:snapToGrid w:val="0"/>
                <w:color w:val="FFFFFF"/>
                <w:sz w:val="22"/>
                <w:szCs w:val="22"/>
              </w:rPr>
              <w:t>4</w:t>
            </w:r>
            <w:r w:rsidRPr="0087241A">
              <w:rPr>
                <w:rFonts w:cs="Times New Roman"/>
                <w:b/>
                <w:snapToGrid w:val="0"/>
                <w:color w:val="FFFFFF"/>
                <w:sz w:val="22"/>
                <w:szCs w:val="22"/>
              </w:rPr>
              <w:tab/>
            </w:r>
            <w:r w:rsidRPr="0087241A">
              <w:rPr>
                <w:rFonts w:cs="Times New Roman"/>
                <w:b/>
                <w:bCs/>
                <w:color w:val="auto"/>
                <w:sz w:val="22"/>
                <w:szCs w:val="22"/>
              </w:rPr>
              <w:t xml:space="preserve">Mindfulness and Somatic Interventions </w:t>
            </w:r>
          </w:p>
          <w:p w14:paraId="5795D38F" w14:textId="77777777" w:rsidR="000726EA" w:rsidRPr="0087241A" w:rsidRDefault="000726EA" w:rsidP="00800A4B">
            <w:pPr>
              <w:keepNext/>
              <w:spacing w:after="0" w:line="240" w:lineRule="auto"/>
              <w:rPr>
                <w:rFonts w:ascii="Times New Roman" w:hAnsi="Times New Roman" w:cs="Times New Roman"/>
                <w:b/>
                <w:color w:val="FFFFFF"/>
              </w:rPr>
            </w:pPr>
          </w:p>
        </w:tc>
        <w:tc>
          <w:tcPr>
            <w:tcW w:w="2347" w:type="dxa"/>
            <w:shd w:val="clear" w:color="auto" w:fill="800604"/>
          </w:tcPr>
          <w:p w14:paraId="29E20A5D" w14:textId="77777777" w:rsidR="000726EA" w:rsidRPr="0087241A" w:rsidRDefault="000726EA" w:rsidP="00800A4B">
            <w:pPr>
              <w:keepNext/>
              <w:spacing w:after="0" w:line="240" w:lineRule="auto"/>
              <w:jc w:val="right"/>
              <w:rPr>
                <w:rFonts w:ascii="Times New Roman" w:hAnsi="Times New Roman" w:cs="Times New Roman"/>
                <w:b/>
                <w:color w:val="FFFFFF"/>
              </w:rPr>
            </w:pPr>
            <w:r w:rsidRPr="0087241A">
              <w:rPr>
                <w:rFonts w:ascii="Times New Roman" w:hAnsi="Times New Roman" w:cs="Times New Roman"/>
                <w:b/>
                <w:color w:val="FFFFFF"/>
              </w:rPr>
              <w:t>Date</w:t>
            </w:r>
          </w:p>
          <w:p w14:paraId="5FB45D76" w14:textId="77777777" w:rsidR="000726EA" w:rsidRPr="0087241A" w:rsidRDefault="000726EA" w:rsidP="00800A4B">
            <w:pPr>
              <w:keepNext/>
              <w:spacing w:after="0" w:line="240" w:lineRule="auto"/>
              <w:jc w:val="right"/>
              <w:rPr>
                <w:rFonts w:ascii="Times New Roman" w:hAnsi="Times New Roman" w:cs="Times New Roman"/>
                <w:b/>
                <w:color w:val="FFFFFF"/>
              </w:rPr>
            </w:pPr>
          </w:p>
        </w:tc>
      </w:tr>
      <w:tr w:rsidR="000726EA" w:rsidRPr="0087241A" w14:paraId="6E511F66" w14:textId="77777777" w:rsidTr="00800A4B">
        <w:trPr>
          <w:cantSplit/>
        </w:trPr>
        <w:tc>
          <w:tcPr>
            <w:tcW w:w="9342" w:type="dxa"/>
            <w:gridSpan w:val="2"/>
            <w:tcBorders>
              <w:top w:val="single" w:sz="4" w:space="0" w:color="auto"/>
              <w:left w:val="single" w:sz="4" w:space="0" w:color="auto"/>
              <w:right w:val="single" w:sz="4" w:space="0" w:color="auto"/>
            </w:tcBorders>
          </w:tcPr>
          <w:p w14:paraId="3056002A" w14:textId="77777777" w:rsidR="000726EA" w:rsidRPr="0087241A" w:rsidRDefault="000726EA" w:rsidP="00800A4B">
            <w:pPr>
              <w:keepNext/>
              <w:spacing w:after="0" w:line="240" w:lineRule="auto"/>
              <w:rPr>
                <w:rFonts w:ascii="Times New Roman" w:hAnsi="Times New Roman" w:cs="Times New Roman"/>
                <w:b/>
              </w:rPr>
            </w:pPr>
            <w:r w:rsidRPr="0087241A">
              <w:rPr>
                <w:rFonts w:ascii="Times New Roman" w:hAnsi="Times New Roman" w:cs="Times New Roman"/>
                <w:b/>
                <w:bCs/>
              </w:rPr>
              <w:t xml:space="preserve">Topics </w:t>
            </w:r>
          </w:p>
        </w:tc>
      </w:tr>
      <w:tr w:rsidR="000726EA" w:rsidRPr="0087241A" w14:paraId="42ED8AD9" w14:textId="77777777" w:rsidTr="00800A4B">
        <w:trPr>
          <w:cantSplit/>
        </w:trPr>
        <w:tc>
          <w:tcPr>
            <w:tcW w:w="9342" w:type="dxa"/>
            <w:gridSpan w:val="2"/>
            <w:tcBorders>
              <w:left w:val="single" w:sz="4" w:space="0" w:color="auto"/>
              <w:bottom w:val="single" w:sz="4" w:space="0" w:color="auto"/>
              <w:right w:val="single" w:sz="4" w:space="0" w:color="auto"/>
            </w:tcBorders>
          </w:tcPr>
          <w:p w14:paraId="392E8B95" w14:textId="77777777" w:rsidR="000726EA" w:rsidRPr="0087241A" w:rsidRDefault="000726EA" w:rsidP="00800A4B">
            <w:pPr>
              <w:pStyle w:val="Level1"/>
              <w:keepNext w:val="0"/>
              <w:spacing w:before="0" w:after="0"/>
              <w:rPr>
                <w:rFonts w:cs="Times New Roman"/>
                <w:color w:val="auto"/>
                <w:sz w:val="22"/>
                <w:szCs w:val="22"/>
              </w:rPr>
            </w:pPr>
            <w:r w:rsidRPr="0087241A">
              <w:rPr>
                <w:rFonts w:cs="Times New Roman"/>
                <w:color w:val="auto"/>
                <w:sz w:val="22"/>
                <w:szCs w:val="22"/>
              </w:rPr>
              <w:t>Mindfulness</w:t>
            </w:r>
          </w:p>
          <w:p w14:paraId="49ADB2F6" w14:textId="77777777" w:rsidR="000726EA" w:rsidRPr="0087241A" w:rsidRDefault="000726EA" w:rsidP="00800A4B">
            <w:pPr>
              <w:pStyle w:val="Level1"/>
              <w:keepNext w:val="0"/>
              <w:spacing w:before="0" w:after="0"/>
              <w:rPr>
                <w:rFonts w:cs="Times New Roman"/>
                <w:color w:val="auto"/>
                <w:sz w:val="22"/>
                <w:szCs w:val="22"/>
              </w:rPr>
            </w:pPr>
            <w:r w:rsidRPr="0087241A">
              <w:rPr>
                <w:rFonts w:cs="Times New Roman"/>
                <w:color w:val="auto"/>
                <w:sz w:val="22"/>
                <w:szCs w:val="22"/>
              </w:rPr>
              <w:t xml:space="preserve">Grounding </w:t>
            </w:r>
            <w:r>
              <w:rPr>
                <w:rFonts w:cs="Times New Roman"/>
                <w:color w:val="auto"/>
                <w:sz w:val="22"/>
                <w:szCs w:val="22"/>
              </w:rPr>
              <w:t>t</w:t>
            </w:r>
            <w:r w:rsidRPr="0087241A">
              <w:rPr>
                <w:rFonts w:cs="Times New Roman"/>
                <w:color w:val="auto"/>
                <w:sz w:val="22"/>
                <w:szCs w:val="22"/>
              </w:rPr>
              <w:t xml:space="preserve">echniques </w:t>
            </w:r>
          </w:p>
          <w:p w14:paraId="27B76D6C" w14:textId="77777777" w:rsidR="000726EA" w:rsidRPr="001520ED" w:rsidRDefault="000726EA" w:rsidP="00800A4B">
            <w:pPr>
              <w:pStyle w:val="Level1"/>
              <w:keepNext w:val="0"/>
              <w:spacing w:before="0" w:after="0"/>
              <w:rPr>
                <w:rFonts w:cs="Times New Roman"/>
                <w:color w:val="auto"/>
                <w:sz w:val="22"/>
                <w:szCs w:val="22"/>
              </w:rPr>
            </w:pPr>
            <w:r w:rsidRPr="0087241A">
              <w:rPr>
                <w:rFonts w:cs="Times New Roman"/>
                <w:color w:val="auto"/>
                <w:sz w:val="22"/>
                <w:szCs w:val="22"/>
              </w:rPr>
              <w:t>Mindfulness</w:t>
            </w:r>
            <w:r>
              <w:rPr>
                <w:rFonts w:cs="Times New Roman"/>
                <w:color w:val="auto"/>
                <w:sz w:val="22"/>
                <w:szCs w:val="22"/>
              </w:rPr>
              <w:t>-b</w:t>
            </w:r>
            <w:r w:rsidRPr="0087241A">
              <w:rPr>
                <w:rFonts w:cs="Times New Roman"/>
                <w:color w:val="auto"/>
                <w:sz w:val="22"/>
                <w:szCs w:val="22"/>
              </w:rPr>
              <w:t xml:space="preserve">ased </w:t>
            </w:r>
            <w:r>
              <w:rPr>
                <w:rFonts w:cs="Times New Roman"/>
                <w:color w:val="auto"/>
                <w:sz w:val="22"/>
                <w:szCs w:val="22"/>
              </w:rPr>
              <w:t>s</w:t>
            </w:r>
            <w:r w:rsidRPr="0087241A">
              <w:rPr>
                <w:rFonts w:cs="Times New Roman"/>
                <w:color w:val="auto"/>
                <w:sz w:val="22"/>
                <w:szCs w:val="22"/>
              </w:rPr>
              <w:t xml:space="preserve">tress </w:t>
            </w:r>
            <w:r>
              <w:rPr>
                <w:rFonts w:cs="Times New Roman"/>
                <w:color w:val="auto"/>
                <w:sz w:val="22"/>
                <w:szCs w:val="22"/>
              </w:rPr>
              <w:t>r</w:t>
            </w:r>
            <w:r w:rsidRPr="0087241A">
              <w:rPr>
                <w:rFonts w:cs="Times New Roman"/>
                <w:color w:val="auto"/>
                <w:sz w:val="22"/>
                <w:szCs w:val="22"/>
              </w:rPr>
              <w:t xml:space="preserve">eduction </w:t>
            </w:r>
          </w:p>
        </w:tc>
      </w:tr>
    </w:tbl>
    <w:p w14:paraId="2DF46CAB" w14:textId="77777777" w:rsidR="000726EA" w:rsidRPr="006278DD" w:rsidRDefault="000726EA" w:rsidP="000726EA">
      <w:pPr>
        <w:pStyle w:val="Heading3"/>
        <w:spacing w:before="0" w:line="240" w:lineRule="auto"/>
        <w:rPr>
          <w:rFonts w:ascii="Times New Roman" w:hAnsi="Times New Roman" w:cs="Times New Roman"/>
          <w:b/>
          <w:bCs/>
          <w:color w:val="000000" w:themeColor="text1"/>
          <w:sz w:val="22"/>
          <w:szCs w:val="22"/>
        </w:rPr>
      </w:pPr>
      <w:r w:rsidRPr="006278DD">
        <w:rPr>
          <w:rFonts w:ascii="Times New Roman" w:hAnsi="Times New Roman" w:cs="Times New Roman"/>
          <w:color w:val="auto"/>
          <w:sz w:val="22"/>
          <w:szCs w:val="22"/>
        </w:rPr>
        <w:t>This session relates to Course Objectives 4 and 5</w:t>
      </w:r>
      <w:r>
        <w:rPr>
          <w:rFonts w:ascii="Times New Roman" w:hAnsi="Times New Roman" w:cs="Times New Roman"/>
          <w:color w:val="auto"/>
          <w:sz w:val="22"/>
          <w:szCs w:val="22"/>
        </w:rPr>
        <w:t>.</w:t>
      </w:r>
    </w:p>
    <w:p w14:paraId="14F99AB0" w14:textId="77777777" w:rsidR="000726EA" w:rsidRPr="0087241A" w:rsidRDefault="000726EA" w:rsidP="000726EA">
      <w:pPr>
        <w:pStyle w:val="Heading3"/>
        <w:spacing w:before="0" w:line="240" w:lineRule="auto"/>
        <w:rPr>
          <w:rFonts w:ascii="Times New Roman" w:hAnsi="Times New Roman" w:cs="Times New Roman"/>
          <w:b/>
          <w:bCs/>
          <w:color w:val="auto"/>
          <w:sz w:val="22"/>
          <w:szCs w:val="22"/>
        </w:rPr>
      </w:pPr>
      <w:r w:rsidRPr="0087241A">
        <w:rPr>
          <w:rFonts w:ascii="Times New Roman" w:hAnsi="Times New Roman" w:cs="Times New Roman"/>
          <w:b/>
          <w:bCs/>
          <w:color w:val="auto"/>
          <w:sz w:val="22"/>
          <w:szCs w:val="22"/>
        </w:rPr>
        <w:br/>
        <w:t>Required Readings</w:t>
      </w:r>
    </w:p>
    <w:p w14:paraId="46B01F1D" w14:textId="77777777" w:rsidR="000726EA" w:rsidRPr="0087241A" w:rsidRDefault="000726EA" w:rsidP="000726EA">
      <w:pPr>
        <w:pStyle w:val="Bib"/>
        <w:spacing w:after="0"/>
        <w:rPr>
          <w:rFonts w:ascii="Times New Roman" w:hAnsi="Times New Roman" w:cs="Times New Roman"/>
          <w:color w:val="auto"/>
          <w:sz w:val="22"/>
          <w:szCs w:val="22"/>
          <w:shd w:val="clear" w:color="auto" w:fill="FFFFFF"/>
        </w:rPr>
      </w:pPr>
      <w:r w:rsidRPr="0087241A">
        <w:rPr>
          <w:rFonts w:ascii="Times New Roman" w:hAnsi="Times New Roman" w:cs="Times New Roman"/>
          <w:color w:val="auto"/>
          <w:sz w:val="22"/>
          <w:szCs w:val="22"/>
          <w:shd w:val="clear" w:color="auto" w:fill="FFFFFF"/>
        </w:rPr>
        <w:t xml:space="preserve">Perrier, M. F., Gurgel-Juarez, N., Flowers, H. L., McCormick, A., &amp; Short, S. J. (2020). Mindfulness-based interventions for children and adolescents across all settings: </w:t>
      </w:r>
      <w:r>
        <w:rPr>
          <w:rFonts w:ascii="Times New Roman" w:hAnsi="Times New Roman" w:cs="Times New Roman"/>
          <w:color w:val="auto"/>
          <w:sz w:val="22"/>
          <w:szCs w:val="22"/>
          <w:shd w:val="clear" w:color="auto" w:fill="FFFFFF"/>
        </w:rPr>
        <w:t>A</w:t>
      </w:r>
      <w:r w:rsidRPr="0087241A">
        <w:rPr>
          <w:rFonts w:ascii="Times New Roman" w:hAnsi="Times New Roman" w:cs="Times New Roman"/>
          <w:color w:val="auto"/>
          <w:sz w:val="22"/>
          <w:szCs w:val="22"/>
          <w:shd w:val="clear" w:color="auto" w:fill="FFFFFF"/>
        </w:rPr>
        <w:t xml:space="preserve"> scoping review protocol. </w:t>
      </w:r>
      <w:r w:rsidRPr="0087241A">
        <w:rPr>
          <w:rFonts w:ascii="Times New Roman" w:hAnsi="Times New Roman" w:cs="Times New Roman"/>
          <w:i/>
          <w:iCs/>
          <w:color w:val="auto"/>
          <w:sz w:val="22"/>
          <w:szCs w:val="22"/>
          <w:shd w:val="clear" w:color="auto" w:fill="FFFFFF"/>
        </w:rPr>
        <w:t>Systematic Reviews</w:t>
      </w:r>
      <w:r w:rsidRPr="0087241A">
        <w:rPr>
          <w:rFonts w:ascii="Times New Roman" w:hAnsi="Times New Roman" w:cs="Times New Roman"/>
          <w:color w:val="auto"/>
          <w:sz w:val="22"/>
          <w:szCs w:val="22"/>
          <w:shd w:val="clear" w:color="auto" w:fill="FFFFFF"/>
        </w:rPr>
        <w:t>, </w:t>
      </w:r>
      <w:r w:rsidRPr="0087241A">
        <w:rPr>
          <w:rFonts w:ascii="Times New Roman" w:hAnsi="Times New Roman" w:cs="Times New Roman"/>
          <w:i/>
          <w:iCs/>
          <w:color w:val="auto"/>
          <w:sz w:val="22"/>
          <w:szCs w:val="22"/>
          <w:shd w:val="clear" w:color="auto" w:fill="FFFFFF"/>
        </w:rPr>
        <w:t>9</w:t>
      </w:r>
      <w:r w:rsidRPr="0087241A">
        <w:rPr>
          <w:rFonts w:ascii="Times New Roman" w:hAnsi="Times New Roman" w:cs="Times New Roman"/>
          <w:color w:val="auto"/>
          <w:sz w:val="22"/>
          <w:szCs w:val="22"/>
          <w:shd w:val="clear" w:color="auto" w:fill="FFFFFF"/>
        </w:rPr>
        <w:t>(1), 1</w:t>
      </w:r>
      <w:r>
        <w:rPr>
          <w:rFonts w:ascii="Times New Roman" w:hAnsi="Times New Roman" w:cs="Times New Roman"/>
          <w:color w:val="auto"/>
          <w:sz w:val="22"/>
          <w:szCs w:val="22"/>
          <w:shd w:val="clear" w:color="auto" w:fill="FFFFFF"/>
        </w:rPr>
        <w:t>–</w:t>
      </w:r>
      <w:r w:rsidRPr="0087241A">
        <w:rPr>
          <w:rFonts w:ascii="Times New Roman" w:hAnsi="Times New Roman" w:cs="Times New Roman"/>
          <w:color w:val="auto"/>
          <w:sz w:val="22"/>
          <w:szCs w:val="22"/>
          <w:shd w:val="clear" w:color="auto" w:fill="FFFFFF"/>
        </w:rPr>
        <w:t>7.</w:t>
      </w:r>
    </w:p>
    <w:p w14:paraId="6DA678D2" w14:textId="77777777" w:rsidR="000726EA" w:rsidRDefault="000726EA" w:rsidP="000726EA">
      <w:pPr>
        <w:spacing w:after="0" w:line="240" w:lineRule="auto"/>
        <w:ind w:left="720" w:hanging="720"/>
        <w:rPr>
          <w:rFonts w:ascii="Times New Roman" w:hAnsi="Times New Roman" w:cs="Times New Roman"/>
          <w:shd w:val="clear" w:color="auto" w:fill="FFFFFF"/>
        </w:rPr>
      </w:pPr>
    </w:p>
    <w:p w14:paraId="2675EF9A" w14:textId="77777777" w:rsidR="000726EA" w:rsidRPr="0087241A" w:rsidRDefault="000726EA" w:rsidP="000726EA">
      <w:pPr>
        <w:spacing w:after="0" w:line="240" w:lineRule="auto"/>
        <w:ind w:left="720" w:hanging="720"/>
        <w:rPr>
          <w:rFonts w:ascii="Times New Roman" w:hAnsi="Times New Roman" w:cs="Times New Roman"/>
        </w:rPr>
      </w:pPr>
      <w:r w:rsidRPr="0087241A">
        <w:rPr>
          <w:rFonts w:ascii="Times New Roman" w:hAnsi="Times New Roman" w:cs="Times New Roman"/>
          <w:shd w:val="clear" w:color="auto" w:fill="FFFFFF"/>
        </w:rPr>
        <w:t>Schuman-Olivier, Z., Trombka, M., Lovas, D. A., Brewer, J. A., Vago, D. R., Gawande, R., Dunne, J. P., Lazar, S. W., Loucks, E. B., &amp; Fulwiler, C. (2020). Mindfulness and behavior change. </w:t>
      </w:r>
      <w:r w:rsidRPr="0087241A">
        <w:rPr>
          <w:rStyle w:val="Emphasis"/>
          <w:rFonts w:ascii="Times New Roman" w:hAnsi="Times New Roman" w:cs="Times New Roman"/>
          <w:shd w:val="clear" w:color="auto" w:fill="FFFFFF"/>
        </w:rPr>
        <w:t>Harvard Review of Psychiatry, 28</w:t>
      </w:r>
      <w:r w:rsidRPr="0087241A">
        <w:rPr>
          <w:rFonts w:ascii="Times New Roman" w:hAnsi="Times New Roman" w:cs="Times New Roman"/>
          <w:shd w:val="clear" w:color="auto" w:fill="FFFFFF"/>
        </w:rPr>
        <w:t>(6), 371–394.</w:t>
      </w:r>
    </w:p>
    <w:p w14:paraId="15759C39" w14:textId="77777777" w:rsidR="000726EA" w:rsidRPr="0087241A" w:rsidRDefault="000726EA" w:rsidP="000726EA">
      <w:pPr>
        <w:pStyle w:val="Bib"/>
        <w:spacing w:after="0"/>
        <w:rPr>
          <w:rFonts w:ascii="Times New Roman" w:hAnsi="Times New Roman" w:cs="Times New Roman"/>
          <w:color w:val="auto"/>
          <w:sz w:val="22"/>
          <w:szCs w:val="22"/>
          <w:shd w:val="clear" w:color="auto" w:fill="FFFFFF"/>
        </w:rPr>
      </w:pPr>
    </w:p>
    <w:p w14:paraId="5BF6EFCD" w14:textId="77777777" w:rsidR="000726EA" w:rsidRPr="0087241A" w:rsidRDefault="000726EA" w:rsidP="000726EA">
      <w:pPr>
        <w:pStyle w:val="Bib"/>
        <w:spacing w:after="0"/>
        <w:rPr>
          <w:rFonts w:ascii="Times New Roman" w:hAnsi="Times New Roman" w:cs="Times New Roman"/>
          <w:bCs/>
          <w:color w:val="auto"/>
          <w:sz w:val="22"/>
          <w:szCs w:val="22"/>
        </w:rPr>
      </w:pPr>
      <w:r w:rsidRPr="0087241A">
        <w:rPr>
          <w:rFonts w:ascii="Times New Roman" w:hAnsi="Times New Roman" w:cs="Times New Roman"/>
          <w:color w:val="auto"/>
          <w:sz w:val="22"/>
          <w:szCs w:val="22"/>
          <w:shd w:val="clear" w:color="auto" w:fill="FFFFFF"/>
        </w:rPr>
        <w:t>Vinci, C., Sawyer, L., &amp; Yang, M. J. (2021). Minding the gap: Leveraging mindfulness to inform cue exposure treatment for substance use disorders. </w:t>
      </w:r>
      <w:r w:rsidRPr="0087241A">
        <w:rPr>
          <w:rFonts w:ascii="Times New Roman" w:hAnsi="Times New Roman" w:cs="Times New Roman"/>
          <w:i/>
          <w:iCs/>
          <w:color w:val="auto"/>
          <w:sz w:val="22"/>
          <w:szCs w:val="22"/>
          <w:shd w:val="clear" w:color="auto" w:fill="FFFFFF"/>
        </w:rPr>
        <w:t>Frontiers in Psychology</w:t>
      </w:r>
      <w:r w:rsidRPr="0087241A">
        <w:rPr>
          <w:rFonts w:ascii="Times New Roman" w:hAnsi="Times New Roman" w:cs="Times New Roman"/>
          <w:color w:val="auto"/>
          <w:sz w:val="22"/>
          <w:szCs w:val="22"/>
          <w:shd w:val="clear" w:color="auto" w:fill="FFFFFF"/>
        </w:rPr>
        <w:t>, </w:t>
      </w:r>
      <w:r w:rsidRPr="0087241A">
        <w:rPr>
          <w:rFonts w:ascii="Times New Roman" w:hAnsi="Times New Roman" w:cs="Times New Roman"/>
          <w:i/>
          <w:iCs/>
          <w:color w:val="auto"/>
          <w:sz w:val="22"/>
          <w:szCs w:val="22"/>
          <w:shd w:val="clear" w:color="auto" w:fill="FFFFFF"/>
        </w:rPr>
        <w:t>12</w:t>
      </w:r>
      <w:r w:rsidRPr="0087241A">
        <w:rPr>
          <w:rFonts w:ascii="Times New Roman" w:hAnsi="Times New Roman" w:cs="Times New Roman"/>
          <w:color w:val="auto"/>
          <w:sz w:val="22"/>
          <w:szCs w:val="22"/>
          <w:shd w:val="clear" w:color="auto" w:fill="FFFFFF"/>
        </w:rPr>
        <w:t xml:space="preserve">, 651. </w:t>
      </w:r>
      <w:hyperlink r:id="rId15" w:history="1">
        <w:r w:rsidRPr="0087241A">
          <w:rPr>
            <w:rStyle w:val="Hyperlink"/>
            <w:rFonts w:ascii="Times New Roman" w:hAnsi="Times New Roman" w:cs="Times New Roman"/>
            <w:color w:val="auto"/>
            <w:sz w:val="22"/>
            <w:szCs w:val="22"/>
            <w:shd w:val="clear" w:color="auto" w:fill="FFFFFF"/>
          </w:rPr>
          <w:t>https://doi.org/10.3389/fpsyg.2021.649409</w:t>
        </w:r>
      </w:hyperlink>
    </w:p>
    <w:p w14:paraId="577DAEE7" w14:textId="77777777" w:rsidR="000726EA" w:rsidRPr="000726EA" w:rsidRDefault="000726EA" w:rsidP="000726EA"/>
    <w:tbl>
      <w:tblPr>
        <w:tblW w:w="0" w:type="auto"/>
        <w:tblInd w:w="18" w:type="dxa"/>
        <w:tblLook w:val="04A0" w:firstRow="1" w:lastRow="0" w:firstColumn="1" w:lastColumn="0" w:noHBand="0" w:noVBand="1"/>
      </w:tblPr>
      <w:tblGrid>
        <w:gridCol w:w="7470"/>
        <w:gridCol w:w="1872"/>
      </w:tblGrid>
      <w:tr w:rsidR="000726EA" w:rsidRPr="0087241A" w14:paraId="32711C86" w14:textId="77777777" w:rsidTr="00800A4B">
        <w:trPr>
          <w:cantSplit/>
          <w:tblHeader/>
        </w:trPr>
        <w:tc>
          <w:tcPr>
            <w:tcW w:w="7470" w:type="dxa"/>
            <w:tcBorders>
              <w:bottom w:val="single" w:sz="4" w:space="0" w:color="auto"/>
            </w:tcBorders>
            <w:shd w:val="clear" w:color="auto" w:fill="800604"/>
          </w:tcPr>
          <w:p w14:paraId="78926506" w14:textId="4D016B92" w:rsidR="000726EA" w:rsidRPr="0087241A" w:rsidRDefault="000726EA" w:rsidP="00800A4B">
            <w:pPr>
              <w:keepNext/>
              <w:spacing w:before="20" w:after="20"/>
              <w:ind w:left="1242" w:hanging="1242"/>
              <w:rPr>
                <w:rFonts w:ascii="Times New Roman" w:hAnsi="Times New Roman" w:cs="Times New Roman"/>
                <w:b/>
                <w:color w:val="FFFFFF"/>
              </w:rPr>
            </w:pPr>
            <w:r w:rsidRPr="0087241A">
              <w:rPr>
                <w:rFonts w:ascii="Times New Roman" w:hAnsi="Times New Roman" w:cs="Times New Roman"/>
                <w:b/>
                <w:snapToGrid w:val="0"/>
                <w:color w:val="FFFFFF"/>
              </w:rPr>
              <w:lastRenderedPageBreak/>
              <w:t xml:space="preserve">Unit </w:t>
            </w:r>
            <w:r w:rsidR="0066046D">
              <w:rPr>
                <w:rFonts w:ascii="Times New Roman" w:hAnsi="Times New Roman" w:cs="Times New Roman"/>
                <w:b/>
                <w:snapToGrid w:val="0"/>
                <w:color w:val="FFFFFF"/>
              </w:rPr>
              <w:t>5</w:t>
            </w:r>
            <w:r w:rsidRPr="0087241A">
              <w:rPr>
                <w:rFonts w:ascii="Times New Roman" w:hAnsi="Times New Roman" w:cs="Times New Roman"/>
                <w:b/>
                <w:snapToGrid w:val="0"/>
                <w:color w:val="FFFFFF"/>
              </w:rPr>
              <w:tab/>
            </w:r>
            <w:r w:rsidRPr="0087241A">
              <w:rPr>
                <w:rFonts w:ascii="Times New Roman" w:hAnsi="Times New Roman" w:cs="Times New Roman"/>
                <w:b/>
                <w:color w:val="FFFFFF"/>
              </w:rPr>
              <w:t>Trauma</w:t>
            </w:r>
            <w:r>
              <w:rPr>
                <w:rFonts w:ascii="Times New Roman" w:hAnsi="Times New Roman" w:cs="Times New Roman"/>
                <w:b/>
                <w:color w:val="FFFFFF"/>
              </w:rPr>
              <w:t>-</w:t>
            </w:r>
            <w:r w:rsidRPr="0087241A">
              <w:rPr>
                <w:rFonts w:ascii="Times New Roman" w:hAnsi="Times New Roman" w:cs="Times New Roman"/>
                <w:b/>
                <w:color w:val="FFFFFF"/>
              </w:rPr>
              <w:t>Informed Treatment</w:t>
            </w:r>
            <w:r>
              <w:rPr>
                <w:rFonts w:ascii="Times New Roman" w:hAnsi="Times New Roman" w:cs="Times New Roman"/>
                <w:b/>
                <w:color w:val="FFFFFF"/>
              </w:rPr>
              <w:t xml:space="preserve"> </w:t>
            </w:r>
          </w:p>
        </w:tc>
        <w:tc>
          <w:tcPr>
            <w:tcW w:w="1872" w:type="dxa"/>
            <w:tcBorders>
              <w:bottom w:val="single" w:sz="4" w:space="0" w:color="auto"/>
            </w:tcBorders>
            <w:shd w:val="clear" w:color="auto" w:fill="800604"/>
          </w:tcPr>
          <w:p w14:paraId="233A9566" w14:textId="77777777" w:rsidR="000726EA" w:rsidRPr="0087241A" w:rsidRDefault="000726EA" w:rsidP="00800A4B">
            <w:pPr>
              <w:keepNext/>
              <w:spacing w:before="20" w:after="20"/>
              <w:jc w:val="right"/>
              <w:rPr>
                <w:rFonts w:ascii="Times New Roman" w:hAnsi="Times New Roman" w:cs="Times New Roman"/>
                <w:b/>
                <w:color w:val="FFFFFF"/>
              </w:rPr>
            </w:pPr>
            <w:r w:rsidRPr="0087241A">
              <w:rPr>
                <w:rFonts w:ascii="Times New Roman" w:hAnsi="Times New Roman" w:cs="Times New Roman"/>
                <w:b/>
                <w:color w:val="FFFFFF"/>
              </w:rPr>
              <w:t xml:space="preserve">Date </w:t>
            </w:r>
          </w:p>
          <w:p w14:paraId="19822FD1" w14:textId="77777777" w:rsidR="000726EA" w:rsidRPr="0087241A" w:rsidRDefault="000726EA" w:rsidP="00800A4B">
            <w:pPr>
              <w:keepNext/>
              <w:spacing w:before="20" w:after="20"/>
              <w:jc w:val="right"/>
              <w:rPr>
                <w:rFonts w:ascii="Times New Roman" w:hAnsi="Times New Roman" w:cs="Times New Roman"/>
                <w:b/>
                <w:color w:val="FFFFFF"/>
              </w:rPr>
            </w:pPr>
          </w:p>
        </w:tc>
      </w:tr>
      <w:tr w:rsidR="000726EA" w:rsidRPr="0087241A" w14:paraId="7160316B" w14:textId="77777777" w:rsidTr="00800A4B">
        <w:tblPrEx>
          <w:tblBorders>
            <w:bottom w:val="single" w:sz="4" w:space="0" w:color="auto"/>
          </w:tblBorders>
        </w:tblPrEx>
        <w:trPr>
          <w:cantSplit/>
        </w:trPr>
        <w:tc>
          <w:tcPr>
            <w:tcW w:w="9342" w:type="dxa"/>
            <w:gridSpan w:val="2"/>
            <w:tcBorders>
              <w:top w:val="single" w:sz="4" w:space="0" w:color="auto"/>
              <w:left w:val="single" w:sz="4" w:space="0" w:color="auto"/>
              <w:bottom w:val="single" w:sz="4" w:space="0" w:color="auto"/>
              <w:right w:val="single" w:sz="4" w:space="0" w:color="auto"/>
            </w:tcBorders>
          </w:tcPr>
          <w:tbl>
            <w:tblPr>
              <w:tblW w:w="0" w:type="auto"/>
              <w:tblInd w:w="18" w:type="dxa"/>
              <w:tblLook w:val="04A0" w:firstRow="1" w:lastRow="0" w:firstColumn="1" w:lastColumn="0" w:noHBand="0" w:noVBand="1"/>
            </w:tblPr>
            <w:tblGrid>
              <w:gridCol w:w="9108"/>
            </w:tblGrid>
            <w:tr w:rsidR="000726EA" w:rsidRPr="0087241A" w14:paraId="589E80BB" w14:textId="77777777" w:rsidTr="00800A4B">
              <w:trPr>
                <w:cantSplit/>
              </w:trPr>
              <w:tc>
                <w:tcPr>
                  <w:tcW w:w="9108" w:type="dxa"/>
                </w:tcPr>
                <w:p w14:paraId="386011FA" w14:textId="77777777" w:rsidR="000726EA" w:rsidRPr="0087241A" w:rsidRDefault="000726EA" w:rsidP="00800A4B">
                  <w:pPr>
                    <w:keepNext/>
                    <w:spacing w:after="0" w:line="240" w:lineRule="auto"/>
                    <w:rPr>
                      <w:rFonts w:ascii="Times New Roman" w:hAnsi="Times New Roman" w:cs="Times New Roman"/>
                      <w:b/>
                    </w:rPr>
                  </w:pPr>
                  <w:r w:rsidRPr="0087241A">
                    <w:rPr>
                      <w:rFonts w:ascii="Times New Roman" w:hAnsi="Times New Roman" w:cs="Times New Roman"/>
                      <w:b/>
                      <w:bCs/>
                    </w:rPr>
                    <w:t xml:space="preserve">Topics </w:t>
                  </w:r>
                </w:p>
              </w:tc>
            </w:tr>
            <w:tr w:rsidR="000726EA" w:rsidRPr="0087241A" w14:paraId="44866415" w14:textId="77777777" w:rsidTr="00800A4B">
              <w:trPr>
                <w:cantSplit/>
              </w:trPr>
              <w:tc>
                <w:tcPr>
                  <w:tcW w:w="9108" w:type="dxa"/>
                </w:tcPr>
                <w:p w14:paraId="53BD68C3" w14:textId="77777777" w:rsidR="000726EA" w:rsidRPr="0087241A" w:rsidRDefault="000726EA" w:rsidP="00800A4B">
                  <w:pPr>
                    <w:pStyle w:val="Level1"/>
                    <w:tabs>
                      <w:tab w:val="num" w:pos="360"/>
                    </w:tabs>
                    <w:spacing w:before="0" w:after="0"/>
                    <w:rPr>
                      <w:rFonts w:cs="Times New Roman"/>
                      <w:b/>
                      <w:color w:val="auto"/>
                      <w:sz w:val="22"/>
                      <w:szCs w:val="22"/>
                    </w:rPr>
                  </w:pPr>
                  <w:r w:rsidRPr="0087241A">
                    <w:rPr>
                      <w:rFonts w:cs="Times New Roman"/>
                      <w:color w:val="auto"/>
                      <w:sz w:val="22"/>
                      <w:szCs w:val="22"/>
                    </w:rPr>
                    <w:t xml:space="preserve">Establishing </w:t>
                  </w:r>
                  <w:r>
                    <w:rPr>
                      <w:rFonts w:cs="Times New Roman"/>
                      <w:color w:val="auto"/>
                      <w:sz w:val="22"/>
                      <w:szCs w:val="22"/>
                    </w:rPr>
                    <w:t>e</w:t>
                  </w:r>
                  <w:r w:rsidRPr="0087241A">
                    <w:rPr>
                      <w:rFonts w:cs="Times New Roman"/>
                      <w:color w:val="auto"/>
                      <w:sz w:val="22"/>
                      <w:szCs w:val="22"/>
                    </w:rPr>
                    <w:t xml:space="preserve">motional </w:t>
                  </w:r>
                  <w:r>
                    <w:rPr>
                      <w:rFonts w:cs="Times New Roman"/>
                      <w:color w:val="auto"/>
                      <w:sz w:val="22"/>
                      <w:szCs w:val="22"/>
                    </w:rPr>
                    <w:t>s</w:t>
                  </w:r>
                  <w:r w:rsidRPr="0087241A">
                    <w:rPr>
                      <w:rFonts w:cs="Times New Roman"/>
                      <w:color w:val="auto"/>
                      <w:sz w:val="22"/>
                      <w:szCs w:val="22"/>
                    </w:rPr>
                    <w:t xml:space="preserve">afety </w:t>
                  </w:r>
                </w:p>
                <w:p w14:paraId="2468F116" w14:textId="77777777" w:rsidR="000726EA" w:rsidRPr="00E2366E" w:rsidRDefault="000726EA" w:rsidP="00800A4B">
                  <w:pPr>
                    <w:pStyle w:val="Level1"/>
                    <w:tabs>
                      <w:tab w:val="num" w:pos="360"/>
                    </w:tabs>
                    <w:spacing w:before="0" w:after="0"/>
                    <w:rPr>
                      <w:rFonts w:cs="Times New Roman"/>
                      <w:b/>
                      <w:color w:val="auto"/>
                      <w:sz w:val="22"/>
                      <w:szCs w:val="22"/>
                    </w:rPr>
                  </w:pPr>
                  <w:r w:rsidRPr="0087241A">
                    <w:rPr>
                      <w:rFonts w:cs="Times New Roman"/>
                      <w:color w:val="auto"/>
                      <w:sz w:val="22"/>
                      <w:szCs w:val="22"/>
                    </w:rPr>
                    <w:t xml:space="preserve">Radical </w:t>
                  </w:r>
                  <w:r>
                    <w:rPr>
                      <w:rFonts w:cs="Times New Roman"/>
                      <w:color w:val="auto"/>
                      <w:sz w:val="22"/>
                      <w:szCs w:val="22"/>
                    </w:rPr>
                    <w:t>i</w:t>
                  </w:r>
                  <w:r w:rsidRPr="0087241A">
                    <w:rPr>
                      <w:rFonts w:cs="Times New Roman"/>
                      <w:color w:val="auto"/>
                      <w:sz w:val="22"/>
                      <w:szCs w:val="22"/>
                    </w:rPr>
                    <w:t xml:space="preserve">nformed </w:t>
                  </w:r>
                  <w:r>
                    <w:rPr>
                      <w:rFonts w:cs="Times New Roman"/>
                      <w:color w:val="auto"/>
                      <w:sz w:val="22"/>
                      <w:szCs w:val="22"/>
                    </w:rPr>
                    <w:t>c</w:t>
                  </w:r>
                  <w:r w:rsidRPr="0087241A">
                    <w:rPr>
                      <w:rFonts w:cs="Times New Roman"/>
                      <w:color w:val="auto"/>
                      <w:sz w:val="22"/>
                      <w:szCs w:val="22"/>
                    </w:rPr>
                    <w:t xml:space="preserve">onsent </w:t>
                  </w:r>
                </w:p>
                <w:p w14:paraId="68F59036" w14:textId="77777777" w:rsidR="000726EA" w:rsidRPr="0087241A" w:rsidRDefault="000726EA" w:rsidP="00800A4B">
                  <w:pPr>
                    <w:pStyle w:val="Level1"/>
                    <w:tabs>
                      <w:tab w:val="num" w:pos="360"/>
                    </w:tabs>
                    <w:spacing w:before="0" w:after="0"/>
                    <w:rPr>
                      <w:rFonts w:cs="Times New Roman"/>
                      <w:b/>
                      <w:color w:val="auto"/>
                      <w:sz w:val="22"/>
                      <w:szCs w:val="22"/>
                    </w:rPr>
                  </w:pPr>
                  <w:r>
                    <w:rPr>
                      <w:rFonts w:cs="Times New Roman"/>
                      <w:color w:val="auto"/>
                      <w:sz w:val="22"/>
                      <w:szCs w:val="22"/>
                    </w:rPr>
                    <w:t>Trauma-focused cognitive behavioral therapy</w:t>
                  </w:r>
                </w:p>
                <w:p w14:paraId="2FAA62CD" w14:textId="77777777" w:rsidR="000726EA" w:rsidRPr="0087241A" w:rsidRDefault="000726EA" w:rsidP="00800A4B">
                  <w:pPr>
                    <w:pStyle w:val="Level1"/>
                    <w:tabs>
                      <w:tab w:val="num" w:pos="360"/>
                    </w:tabs>
                    <w:spacing w:before="0" w:after="0"/>
                    <w:rPr>
                      <w:rFonts w:cs="Times New Roman"/>
                      <w:color w:val="auto"/>
                      <w:sz w:val="22"/>
                      <w:szCs w:val="22"/>
                    </w:rPr>
                  </w:pPr>
                  <w:r w:rsidRPr="0087241A">
                    <w:rPr>
                      <w:rFonts w:cs="Times New Roman"/>
                      <w:color w:val="auto"/>
                      <w:sz w:val="22"/>
                      <w:szCs w:val="22"/>
                    </w:rPr>
                    <w:t xml:space="preserve">Seeking </w:t>
                  </w:r>
                  <w:r>
                    <w:rPr>
                      <w:rFonts w:cs="Times New Roman"/>
                      <w:color w:val="auto"/>
                      <w:sz w:val="22"/>
                      <w:szCs w:val="22"/>
                    </w:rPr>
                    <w:t>s</w:t>
                  </w:r>
                  <w:r w:rsidRPr="0087241A">
                    <w:rPr>
                      <w:rFonts w:cs="Times New Roman"/>
                      <w:color w:val="auto"/>
                      <w:sz w:val="22"/>
                      <w:szCs w:val="22"/>
                    </w:rPr>
                    <w:t>afety</w:t>
                  </w:r>
                </w:p>
                <w:p w14:paraId="369D1DA0" w14:textId="77777777" w:rsidR="000726EA" w:rsidRPr="00202C20" w:rsidRDefault="000726EA" w:rsidP="00800A4B">
                  <w:pPr>
                    <w:pStyle w:val="Level1"/>
                    <w:tabs>
                      <w:tab w:val="num" w:pos="360"/>
                    </w:tabs>
                    <w:spacing w:before="0" w:after="0"/>
                    <w:rPr>
                      <w:rFonts w:cs="Times New Roman"/>
                      <w:color w:val="auto"/>
                      <w:sz w:val="22"/>
                      <w:szCs w:val="22"/>
                    </w:rPr>
                  </w:pPr>
                  <w:r w:rsidRPr="0087241A">
                    <w:rPr>
                      <w:rFonts w:cs="Times New Roman"/>
                      <w:color w:val="auto"/>
                      <w:sz w:val="22"/>
                      <w:szCs w:val="22"/>
                    </w:rPr>
                    <w:t xml:space="preserve">Healing wounds of </w:t>
                  </w:r>
                  <w:r>
                    <w:rPr>
                      <w:rFonts w:cs="Times New Roman"/>
                      <w:color w:val="auto"/>
                      <w:sz w:val="22"/>
                      <w:szCs w:val="22"/>
                    </w:rPr>
                    <w:t xml:space="preserve">systemic </w:t>
                  </w:r>
                  <w:r w:rsidRPr="0087241A">
                    <w:rPr>
                      <w:rFonts w:cs="Times New Roman"/>
                      <w:color w:val="auto"/>
                      <w:sz w:val="22"/>
                      <w:szCs w:val="22"/>
                    </w:rPr>
                    <w:t>trauma</w:t>
                  </w:r>
                </w:p>
              </w:tc>
            </w:tr>
          </w:tbl>
          <w:p w14:paraId="72BA551D" w14:textId="77777777" w:rsidR="000726EA" w:rsidRPr="0087241A" w:rsidRDefault="000726EA" w:rsidP="00800A4B">
            <w:pPr>
              <w:pStyle w:val="BodyText"/>
              <w:spacing w:after="0"/>
              <w:rPr>
                <w:rFonts w:ascii="Times New Roman" w:hAnsi="Times New Roman"/>
                <w:sz w:val="22"/>
                <w:szCs w:val="22"/>
              </w:rPr>
            </w:pPr>
          </w:p>
        </w:tc>
      </w:tr>
    </w:tbl>
    <w:p w14:paraId="1254C7B1" w14:textId="77777777" w:rsidR="000726EA" w:rsidRPr="0087241A" w:rsidRDefault="000726EA" w:rsidP="000726EA">
      <w:pPr>
        <w:pStyle w:val="Bib"/>
        <w:spacing w:after="0"/>
        <w:ind w:left="0" w:firstLine="0"/>
        <w:rPr>
          <w:rFonts w:ascii="Times New Roman" w:eastAsia="Batang" w:hAnsi="Times New Roman" w:cs="Times New Roman"/>
          <w:b/>
          <w:color w:val="auto"/>
          <w:sz w:val="22"/>
          <w:szCs w:val="22"/>
          <w:lang w:eastAsia="ko-KR"/>
        </w:rPr>
      </w:pPr>
      <w:r w:rsidRPr="0087241A">
        <w:rPr>
          <w:rFonts w:ascii="Times New Roman" w:hAnsi="Times New Roman"/>
          <w:sz w:val="22"/>
          <w:szCs w:val="22"/>
        </w:rPr>
        <w:t>This session relates to Course Objectives 4 and 5.</w:t>
      </w:r>
    </w:p>
    <w:p w14:paraId="597D817A" w14:textId="77777777" w:rsidR="000726EA" w:rsidRDefault="000726EA" w:rsidP="000726EA">
      <w:pPr>
        <w:pStyle w:val="Bib"/>
        <w:spacing w:after="0"/>
        <w:ind w:left="0" w:firstLine="0"/>
        <w:rPr>
          <w:rFonts w:ascii="Times New Roman" w:eastAsia="Batang" w:hAnsi="Times New Roman" w:cs="Times New Roman"/>
          <w:b/>
          <w:color w:val="auto"/>
          <w:sz w:val="22"/>
          <w:szCs w:val="22"/>
          <w:lang w:eastAsia="ko-KR"/>
        </w:rPr>
      </w:pPr>
    </w:p>
    <w:p w14:paraId="3EDD1DA8" w14:textId="77777777" w:rsidR="000726EA" w:rsidRPr="0087241A" w:rsidRDefault="000726EA" w:rsidP="000726EA">
      <w:pPr>
        <w:pStyle w:val="Bib"/>
        <w:spacing w:after="0"/>
        <w:ind w:left="0" w:firstLine="0"/>
        <w:rPr>
          <w:rFonts w:ascii="Times New Roman" w:eastAsia="Batang" w:hAnsi="Times New Roman" w:cs="Times New Roman"/>
          <w:b/>
          <w:color w:val="auto"/>
          <w:sz w:val="22"/>
          <w:szCs w:val="22"/>
          <w:lang w:eastAsia="ko-KR"/>
        </w:rPr>
      </w:pPr>
      <w:r w:rsidRPr="0087241A">
        <w:rPr>
          <w:rFonts w:ascii="Times New Roman" w:eastAsia="Batang" w:hAnsi="Times New Roman" w:cs="Times New Roman"/>
          <w:b/>
          <w:color w:val="auto"/>
          <w:sz w:val="22"/>
          <w:szCs w:val="22"/>
          <w:lang w:eastAsia="ko-KR"/>
        </w:rPr>
        <w:t>Required Reading</w:t>
      </w:r>
    </w:p>
    <w:p w14:paraId="43C784EE" w14:textId="77777777" w:rsidR="000726EA" w:rsidRPr="00E2366E" w:rsidRDefault="000726EA" w:rsidP="000726EA">
      <w:pPr>
        <w:pStyle w:val="BodyText"/>
        <w:spacing w:after="0"/>
        <w:ind w:left="720" w:hanging="720"/>
        <w:rPr>
          <w:rFonts w:ascii="Times New Roman" w:hAnsi="Times New Roman"/>
          <w:bCs/>
          <w:sz w:val="22"/>
          <w:szCs w:val="22"/>
        </w:rPr>
      </w:pPr>
      <w:r w:rsidRPr="00E2366E">
        <w:rPr>
          <w:rFonts w:ascii="Times New Roman" w:hAnsi="Times New Roman"/>
          <w:bCs/>
          <w:sz w:val="22"/>
          <w:szCs w:val="22"/>
        </w:rPr>
        <w:t xml:space="preserve">Finn, J. L. (2021). Action and </w:t>
      </w:r>
      <w:r>
        <w:rPr>
          <w:rFonts w:ascii="Times New Roman" w:hAnsi="Times New Roman"/>
          <w:bCs/>
          <w:sz w:val="22"/>
          <w:szCs w:val="22"/>
        </w:rPr>
        <w:t>a</w:t>
      </w:r>
      <w:r w:rsidRPr="00E2366E">
        <w:rPr>
          <w:rFonts w:ascii="Times New Roman" w:hAnsi="Times New Roman"/>
          <w:bCs/>
          <w:sz w:val="22"/>
          <w:szCs w:val="22"/>
        </w:rPr>
        <w:t>ccompaniment</w:t>
      </w:r>
      <w:r>
        <w:rPr>
          <w:rFonts w:ascii="Times New Roman" w:hAnsi="Times New Roman"/>
          <w:bCs/>
          <w:sz w:val="22"/>
          <w:szCs w:val="22"/>
        </w:rPr>
        <w:t xml:space="preserve">. </w:t>
      </w:r>
      <w:r w:rsidRPr="00202C20">
        <w:rPr>
          <w:rFonts w:ascii="Times New Roman" w:hAnsi="Times New Roman"/>
          <w:bCs/>
          <w:i/>
          <w:sz w:val="22"/>
          <w:szCs w:val="22"/>
        </w:rPr>
        <w:t>In Just practice: A social justice approach to social work</w:t>
      </w:r>
      <w:r>
        <w:rPr>
          <w:rFonts w:ascii="Times New Roman" w:hAnsi="Times New Roman"/>
          <w:bCs/>
          <w:sz w:val="22"/>
          <w:szCs w:val="22"/>
        </w:rPr>
        <w:t xml:space="preserve"> (</w:t>
      </w:r>
      <w:r w:rsidRPr="00E2366E">
        <w:rPr>
          <w:rFonts w:ascii="Times New Roman" w:hAnsi="Times New Roman"/>
          <w:bCs/>
          <w:sz w:val="22"/>
          <w:szCs w:val="22"/>
        </w:rPr>
        <w:t>pp. 274</w:t>
      </w:r>
      <w:r>
        <w:rPr>
          <w:rFonts w:ascii="Times New Roman" w:hAnsi="Times New Roman"/>
          <w:bCs/>
          <w:sz w:val="22"/>
          <w:szCs w:val="22"/>
        </w:rPr>
        <w:t>–</w:t>
      </w:r>
      <w:r w:rsidRPr="00E2366E">
        <w:rPr>
          <w:rFonts w:ascii="Times New Roman" w:hAnsi="Times New Roman"/>
          <w:bCs/>
          <w:sz w:val="22"/>
          <w:szCs w:val="22"/>
        </w:rPr>
        <w:t>278</w:t>
      </w:r>
      <w:r>
        <w:rPr>
          <w:rFonts w:ascii="Times New Roman" w:hAnsi="Times New Roman"/>
          <w:bCs/>
          <w:sz w:val="22"/>
          <w:szCs w:val="22"/>
        </w:rPr>
        <w:t>)</w:t>
      </w:r>
      <w:r w:rsidRPr="00E2366E">
        <w:rPr>
          <w:rFonts w:ascii="Times New Roman" w:hAnsi="Times New Roman"/>
          <w:bCs/>
          <w:sz w:val="22"/>
          <w:szCs w:val="22"/>
        </w:rPr>
        <w:t>.</w:t>
      </w:r>
      <w:r>
        <w:rPr>
          <w:rFonts w:ascii="Times New Roman" w:hAnsi="Times New Roman"/>
          <w:bCs/>
          <w:sz w:val="22"/>
          <w:szCs w:val="22"/>
        </w:rPr>
        <w:t xml:space="preserve"> </w:t>
      </w:r>
      <w:r w:rsidRPr="00E2366E">
        <w:rPr>
          <w:rFonts w:ascii="Times New Roman" w:hAnsi="Times New Roman"/>
          <w:bCs/>
          <w:sz w:val="22"/>
          <w:szCs w:val="22"/>
        </w:rPr>
        <w:t xml:space="preserve">Oxford University Press. </w:t>
      </w:r>
    </w:p>
    <w:p w14:paraId="58438290" w14:textId="77777777" w:rsidR="000726EA" w:rsidRPr="00E2366E" w:rsidRDefault="000726EA" w:rsidP="000726EA">
      <w:pPr>
        <w:pStyle w:val="Bib"/>
        <w:spacing w:after="0"/>
        <w:rPr>
          <w:rFonts w:ascii="Times New Roman" w:hAnsi="Times New Roman" w:cs="Times New Roman"/>
          <w:color w:val="auto"/>
          <w:sz w:val="22"/>
          <w:szCs w:val="22"/>
          <w:shd w:val="clear" w:color="auto" w:fill="FFFFFF"/>
        </w:rPr>
      </w:pPr>
    </w:p>
    <w:p w14:paraId="30F4C1EE" w14:textId="77777777" w:rsidR="000726EA" w:rsidRPr="00E2366E" w:rsidRDefault="000726EA" w:rsidP="000726EA">
      <w:pPr>
        <w:shd w:val="clear" w:color="auto" w:fill="FFFFFF"/>
        <w:spacing w:after="0"/>
        <w:ind w:left="720" w:hanging="720"/>
        <w:textAlignment w:val="baseline"/>
        <w:rPr>
          <w:rFonts w:ascii="Times New Roman" w:hAnsi="Times New Roman" w:cs="Times New Roman"/>
          <w:shd w:val="clear" w:color="auto" w:fill="FFFFFF"/>
        </w:rPr>
      </w:pPr>
      <w:r w:rsidRPr="00E2366E">
        <w:rPr>
          <w:rFonts w:ascii="Times New Roman" w:hAnsi="Times New Roman" w:cs="Times New Roman"/>
          <w:shd w:val="clear" w:color="auto" w:fill="FFFFFF"/>
        </w:rPr>
        <w:t>Levenson, J. (2020). Translating trauma-informed principles into social work practice. </w:t>
      </w:r>
      <w:r w:rsidRPr="00E2366E">
        <w:rPr>
          <w:rFonts w:ascii="Times New Roman" w:hAnsi="Times New Roman" w:cs="Times New Roman"/>
          <w:i/>
          <w:iCs/>
          <w:shd w:val="clear" w:color="auto" w:fill="FFFFFF"/>
        </w:rPr>
        <w:t>Social Work</w:t>
      </w:r>
      <w:r w:rsidRPr="00E2366E">
        <w:rPr>
          <w:rFonts w:ascii="Times New Roman" w:hAnsi="Times New Roman" w:cs="Times New Roman"/>
          <w:shd w:val="clear" w:color="auto" w:fill="FFFFFF"/>
        </w:rPr>
        <w:t>, </w:t>
      </w:r>
      <w:r w:rsidRPr="00E2366E">
        <w:rPr>
          <w:rFonts w:ascii="Times New Roman" w:hAnsi="Times New Roman" w:cs="Times New Roman"/>
          <w:i/>
          <w:iCs/>
          <w:shd w:val="clear" w:color="auto" w:fill="FFFFFF"/>
        </w:rPr>
        <w:t>65</w:t>
      </w:r>
      <w:r w:rsidRPr="00E2366E">
        <w:rPr>
          <w:rFonts w:ascii="Times New Roman" w:hAnsi="Times New Roman" w:cs="Times New Roman"/>
          <w:shd w:val="clear" w:color="auto" w:fill="FFFFFF"/>
        </w:rPr>
        <w:t>(3), 288</w:t>
      </w:r>
      <w:r>
        <w:rPr>
          <w:rFonts w:ascii="Times New Roman" w:hAnsi="Times New Roman" w:cs="Times New Roman"/>
          <w:shd w:val="clear" w:color="auto" w:fill="FFFFFF"/>
        </w:rPr>
        <w:t>–</w:t>
      </w:r>
      <w:r w:rsidRPr="00E2366E">
        <w:rPr>
          <w:rFonts w:ascii="Times New Roman" w:hAnsi="Times New Roman" w:cs="Times New Roman"/>
          <w:shd w:val="clear" w:color="auto" w:fill="FFFFFF"/>
        </w:rPr>
        <w:t>298.</w:t>
      </w:r>
    </w:p>
    <w:p w14:paraId="38C0855A" w14:textId="77777777" w:rsidR="000726EA" w:rsidRPr="00E2366E" w:rsidRDefault="000726EA" w:rsidP="000726EA">
      <w:pPr>
        <w:pStyle w:val="CommentText"/>
        <w:spacing w:after="0"/>
        <w:ind w:left="720" w:hanging="720"/>
        <w:rPr>
          <w:rFonts w:ascii="Times New Roman" w:hAnsi="Times New Roman" w:cs="Times New Roman"/>
          <w:sz w:val="22"/>
          <w:szCs w:val="22"/>
          <w:shd w:val="clear" w:color="auto" w:fill="FFFFFF"/>
        </w:rPr>
      </w:pPr>
    </w:p>
    <w:p w14:paraId="4CC8A8E2" w14:textId="77777777" w:rsidR="000726EA" w:rsidRPr="00202C20" w:rsidRDefault="000726EA" w:rsidP="000726EA">
      <w:pPr>
        <w:shd w:val="clear" w:color="auto" w:fill="FFFFFF"/>
        <w:spacing w:after="0"/>
        <w:ind w:left="720" w:hanging="720"/>
        <w:textAlignment w:val="baseline"/>
        <w:rPr>
          <w:rFonts w:ascii="Times New Roman" w:hAnsi="Times New Roman" w:cs="Times New Roman"/>
          <w:shd w:val="clear" w:color="auto" w:fill="FFFFFF"/>
        </w:rPr>
      </w:pPr>
      <w:r w:rsidRPr="00E2366E">
        <w:rPr>
          <w:rFonts w:ascii="Times New Roman" w:hAnsi="Times New Roman" w:cs="Times New Roman"/>
          <w:shd w:val="clear" w:color="auto" w:fill="FFFFFF"/>
        </w:rPr>
        <w:t xml:space="preserve">Shonkoff, J. P., Slopen, N., &amp; Williams, D. R. (2021). Early childhood adversity, toxic stress, and the </w:t>
      </w:r>
      <w:r w:rsidRPr="00202C20">
        <w:rPr>
          <w:rFonts w:ascii="Times New Roman" w:hAnsi="Times New Roman" w:cs="Times New Roman"/>
          <w:shd w:val="clear" w:color="auto" w:fill="FFFFFF"/>
        </w:rPr>
        <w:t>impacts of racism on the foundations of health. </w:t>
      </w:r>
      <w:r w:rsidRPr="00202C20">
        <w:rPr>
          <w:rFonts w:ascii="Times New Roman" w:hAnsi="Times New Roman" w:cs="Times New Roman"/>
          <w:i/>
          <w:iCs/>
          <w:shd w:val="clear" w:color="auto" w:fill="FFFFFF"/>
        </w:rPr>
        <w:t>Annual Review of Public Health</w:t>
      </w:r>
      <w:r w:rsidRPr="00202C20">
        <w:rPr>
          <w:rFonts w:ascii="Times New Roman" w:hAnsi="Times New Roman" w:cs="Times New Roman"/>
          <w:shd w:val="clear" w:color="auto" w:fill="FFFFFF"/>
        </w:rPr>
        <w:t>, </w:t>
      </w:r>
      <w:r w:rsidRPr="00202C20">
        <w:rPr>
          <w:rFonts w:ascii="Times New Roman" w:hAnsi="Times New Roman" w:cs="Times New Roman"/>
          <w:i/>
          <w:iCs/>
          <w:shd w:val="clear" w:color="auto" w:fill="FFFFFF"/>
        </w:rPr>
        <w:t>42</w:t>
      </w:r>
      <w:r w:rsidRPr="00202C20">
        <w:rPr>
          <w:rFonts w:ascii="Times New Roman" w:hAnsi="Times New Roman" w:cs="Times New Roman"/>
          <w:shd w:val="clear" w:color="auto" w:fill="FFFFFF"/>
        </w:rPr>
        <w:t>, 115</w:t>
      </w:r>
      <w:r>
        <w:rPr>
          <w:rFonts w:ascii="Times New Roman" w:hAnsi="Times New Roman" w:cs="Times New Roman"/>
          <w:shd w:val="clear" w:color="auto" w:fill="FFFFFF"/>
        </w:rPr>
        <w:t>–</w:t>
      </w:r>
      <w:r w:rsidRPr="00202C20">
        <w:rPr>
          <w:rFonts w:ascii="Times New Roman" w:hAnsi="Times New Roman" w:cs="Times New Roman"/>
          <w:shd w:val="clear" w:color="auto" w:fill="FFFFFF"/>
        </w:rPr>
        <w:t>134.</w:t>
      </w:r>
    </w:p>
    <w:p w14:paraId="4903C21D" w14:textId="77777777" w:rsidR="000726EA" w:rsidRPr="00202C20" w:rsidRDefault="000726EA" w:rsidP="000726EA">
      <w:pPr>
        <w:shd w:val="clear" w:color="auto" w:fill="FFFFFF"/>
        <w:spacing w:after="0"/>
        <w:ind w:left="720" w:hanging="720"/>
        <w:textAlignment w:val="baseline"/>
        <w:rPr>
          <w:rFonts w:ascii="Times New Roman" w:hAnsi="Times New Roman" w:cs="Times New Roman"/>
          <w:shd w:val="clear" w:color="auto" w:fill="FFFFFF"/>
        </w:rPr>
      </w:pPr>
    </w:p>
    <w:p w14:paraId="303AAE79" w14:textId="77777777" w:rsidR="000726EA" w:rsidRPr="00202C20" w:rsidRDefault="000726EA" w:rsidP="000726EA">
      <w:pPr>
        <w:shd w:val="clear" w:color="auto" w:fill="FFFFFF"/>
        <w:spacing w:after="0"/>
        <w:ind w:left="720" w:hanging="720"/>
        <w:textAlignment w:val="baseline"/>
        <w:rPr>
          <w:rFonts w:ascii="Times New Roman" w:hAnsi="Times New Roman" w:cs="Times New Roman"/>
          <w:shd w:val="clear" w:color="auto" w:fill="FFFFFF"/>
        </w:rPr>
      </w:pPr>
      <w:r w:rsidRPr="00202C20">
        <w:rPr>
          <w:rFonts w:ascii="Times New Roman" w:hAnsi="Times New Roman" w:cs="Times New Roman"/>
          <w:color w:val="222222"/>
          <w:shd w:val="clear" w:color="auto" w:fill="FFFFFF"/>
        </w:rPr>
        <w:t xml:space="preserve">Takahashi, L. M., Tobin, K., Li, F. Y., Proff, A., &amp; Candelario, J. (2022). Healing transgender women of color in Los Angeles: A transgender-centric delivery of </w:t>
      </w:r>
      <w:r>
        <w:rPr>
          <w:rFonts w:ascii="Times New Roman" w:hAnsi="Times New Roman" w:cs="Times New Roman"/>
          <w:color w:val="222222"/>
          <w:shd w:val="clear" w:color="auto" w:fill="FFFFFF"/>
        </w:rPr>
        <w:t>s</w:t>
      </w:r>
      <w:r w:rsidRPr="00202C20">
        <w:rPr>
          <w:rFonts w:ascii="Times New Roman" w:hAnsi="Times New Roman" w:cs="Times New Roman"/>
          <w:color w:val="222222"/>
          <w:shd w:val="clear" w:color="auto" w:fill="FFFFFF"/>
        </w:rPr>
        <w:t xml:space="preserve">eeking </w:t>
      </w:r>
      <w:r>
        <w:rPr>
          <w:rFonts w:ascii="Times New Roman" w:hAnsi="Times New Roman" w:cs="Times New Roman"/>
          <w:color w:val="222222"/>
          <w:shd w:val="clear" w:color="auto" w:fill="FFFFFF"/>
        </w:rPr>
        <w:t>s</w:t>
      </w:r>
      <w:r w:rsidRPr="00202C20">
        <w:rPr>
          <w:rFonts w:ascii="Times New Roman" w:hAnsi="Times New Roman" w:cs="Times New Roman"/>
          <w:color w:val="222222"/>
          <w:shd w:val="clear" w:color="auto" w:fill="FFFFFF"/>
        </w:rPr>
        <w:t>afety. </w:t>
      </w:r>
      <w:r w:rsidRPr="00202C20">
        <w:rPr>
          <w:rFonts w:ascii="Times New Roman" w:hAnsi="Times New Roman" w:cs="Times New Roman"/>
          <w:i/>
          <w:iCs/>
          <w:color w:val="222222"/>
          <w:shd w:val="clear" w:color="auto" w:fill="FFFFFF"/>
        </w:rPr>
        <w:t>International Journal of Transgender Health</w:t>
      </w:r>
      <w:r w:rsidRPr="00202C20">
        <w:rPr>
          <w:rFonts w:ascii="Times New Roman" w:hAnsi="Times New Roman" w:cs="Times New Roman"/>
          <w:color w:val="222222"/>
          <w:shd w:val="clear" w:color="auto" w:fill="FFFFFF"/>
        </w:rPr>
        <w:t>, </w:t>
      </w:r>
      <w:r w:rsidRPr="00202C20">
        <w:rPr>
          <w:rFonts w:ascii="Times New Roman" w:hAnsi="Times New Roman" w:cs="Times New Roman"/>
          <w:i/>
          <w:iCs/>
          <w:color w:val="222222"/>
          <w:shd w:val="clear" w:color="auto" w:fill="FFFFFF"/>
        </w:rPr>
        <w:t>23</w:t>
      </w:r>
      <w:r w:rsidRPr="00202C20">
        <w:rPr>
          <w:rFonts w:ascii="Times New Roman" w:hAnsi="Times New Roman" w:cs="Times New Roman"/>
          <w:color w:val="222222"/>
          <w:shd w:val="clear" w:color="auto" w:fill="FFFFFF"/>
        </w:rPr>
        <w:t>(1</w:t>
      </w:r>
      <w:r>
        <w:rPr>
          <w:rFonts w:ascii="Times New Roman" w:hAnsi="Times New Roman" w:cs="Times New Roman"/>
          <w:color w:val="222222"/>
          <w:shd w:val="clear" w:color="auto" w:fill="FFFFFF"/>
        </w:rPr>
        <w:t>–</w:t>
      </w:r>
      <w:r w:rsidRPr="00202C20">
        <w:rPr>
          <w:rFonts w:ascii="Times New Roman" w:hAnsi="Times New Roman" w:cs="Times New Roman"/>
          <w:color w:val="222222"/>
          <w:shd w:val="clear" w:color="auto" w:fill="FFFFFF"/>
        </w:rPr>
        <w:t>2), 232</w:t>
      </w:r>
      <w:r>
        <w:rPr>
          <w:rFonts w:ascii="Times New Roman" w:hAnsi="Times New Roman" w:cs="Times New Roman"/>
          <w:color w:val="222222"/>
          <w:shd w:val="clear" w:color="auto" w:fill="FFFFFF"/>
        </w:rPr>
        <w:t>–</w:t>
      </w:r>
      <w:r w:rsidRPr="00202C20">
        <w:rPr>
          <w:rFonts w:ascii="Times New Roman" w:hAnsi="Times New Roman" w:cs="Times New Roman"/>
          <w:color w:val="222222"/>
          <w:shd w:val="clear" w:color="auto" w:fill="FFFFFF"/>
        </w:rPr>
        <w:t>242.</w:t>
      </w:r>
    </w:p>
    <w:p w14:paraId="56442CED" w14:textId="77777777" w:rsidR="000726EA" w:rsidRDefault="000726EA" w:rsidP="000726EA">
      <w:pPr>
        <w:pStyle w:val="BodyText"/>
        <w:spacing w:after="0"/>
        <w:ind w:left="720" w:hanging="720"/>
        <w:rPr>
          <w:rFonts w:ascii="Times New Roman" w:hAnsi="Times New Roman"/>
          <w:bCs/>
          <w:sz w:val="22"/>
          <w:szCs w:val="22"/>
        </w:rPr>
      </w:pPr>
    </w:p>
    <w:p w14:paraId="107C5931" w14:textId="77777777" w:rsidR="000726EA" w:rsidRPr="0087241A" w:rsidRDefault="000726EA" w:rsidP="000726EA">
      <w:pPr>
        <w:pStyle w:val="Bib"/>
        <w:spacing w:after="0"/>
        <w:ind w:left="0" w:firstLine="0"/>
        <w:rPr>
          <w:rFonts w:ascii="Times New Roman" w:eastAsia="Batang" w:hAnsi="Times New Roman" w:cs="Times New Roman"/>
          <w:b/>
          <w:bCs/>
          <w:sz w:val="22"/>
          <w:szCs w:val="22"/>
          <w:lang w:eastAsia="ko-KR"/>
        </w:rPr>
      </w:pPr>
      <w:r w:rsidRPr="0087241A">
        <w:rPr>
          <w:rFonts w:ascii="Times New Roman" w:eastAsia="Batang" w:hAnsi="Times New Roman" w:cs="Times New Roman"/>
          <w:b/>
          <w:bCs/>
          <w:sz w:val="22"/>
          <w:szCs w:val="22"/>
          <w:lang w:eastAsia="ko-KR"/>
        </w:rPr>
        <w:t xml:space="preserve">Recommended Readings </w:t>
      </w:r>
    </w:p>
    <w:p w14:paraId="0D765F28" w14:textId="77777777" w:rsidR="000726EA" w:rsidRPr="00E2366E" w:rsidRDefault="000726EA" w:rsidP="000726EA">
      <w:pPr>
        <w:pStyle w:val="Bib"/>
        <w:spacing w:after="0"/>
        <w:rPr>
          <w:rFonts w:ascii="Times New Roman" w:hAnsi="Times New Roman" w:cs="Times New Roman"/>
          <w:color w:val="auto"/>
          <w:sz w:val="22"/>
          <w:szCs w:val="22"/>
          <w:shd w:val="clear" w:color="auto" w:fill="FFFFFF"/>
        </w:rPr>
      </w:pPr>
      <w:r w:rsidRPr="00E2366E">
        <w:rPr>
          <w:rFonts w:ascii="Times New Roman" w:hAnsi="Times New Roman" w:cs="Times New Roman"/>
          <w:color w:val="auto"/>
          <w:sz w:val="22"/>
          <w:szCs w:val="22"/>
          <w:shd w:val="clear" w:color="auto" w:fill="FFFFFF"/>
        </w:rPr>
        <w:t>Griffin, G. (2020). Defining trauma and a trauma-informed COVID-19 response. </w:t>
      </w:r>
      <w:r w:rsidRPr="00E2366E">
        <w:rPr>
          <w:rFonts w:ascii="Times New Roman" w:hAnsi="Times New Roman" w:cs="Times New Roman"/>
          <w:i/>
          <w:iCs/>
          <w:color w:val="auto"/>
          <w:sz w:val="22"/>
          <w:szCs w:val="22"/>
          <w:shd w:val="clear" w:color="auto" w:fill="FFFFFF"/>
        </w:rPr>
        <w:t>Psychological Trauma: Theory, Research, Practice, and Policy</w:t>
      </w:r>
      <w:r w:rsidRPr="00E2366E">
        <w:rPr>
          <w:rFonts w:ascii="Times New Roman" w:hAnsi="Times New Roman" w:cs="Times New Roman"/>
          <w:color w:val="auto"/>
          <w:sz w:val="22"/>
          <w:szCs w:val="22"/>
          <w:shd w:val="clear" w:color="auto" w:fill="FFFFFF"/>
        </w:rPr>
        <w:t>, </w:t>
      </w:r>
      <w:r w:rsidRPr="00E2366E">
        <w:rPr>
          <w:rFonts w:ascii="Times New Roman" w:hAnsi="Times New Roman" w:cs="Times New Roman"/>
          <w:i/>
          <w:iCs/>
          <w:color w:val="auto"/>
          <w:sz w:val="22"/>
          <w:szCs w:val="22"/>
          <w:shd w:val="clear" w:color="auto" w:fill="FFFFFF"/>
        </w:rPr>
        <w:t>12</w:t>
      </w:r>
      <w:r w:rsidRPr="00E2366E">
        <w:rPr>
          <w:rFonts w:ascii="Times New Roman" w:hAnsi="Times New Roman" w:cs="Times New Roman"/>
          <w:color w:val="auto"/>
          <w:sz w:val="22"/>
          <w:szCs w:val="22"/>
          <w:shd w:val="clear" w:color="auto" w:fill="FFFFFF"/>
        </w:rPr>
        <w:t>(S1), S279.</w:t>
      </w:r>
    </w:p>
    <w:p w14:paraId="112D3768" w14:textId="77777777" w:rsidR="000726EA" w:rsidRPr="00E2366E" w:rsidRDefault="000726EA" w:rsidP="000726EA">
      <w:pPr>
        <w:pStyle w:val="Bib"/>
        <w:spacing w:after="0"/>
        <w:rPr>
          <w:rFonts w:ascii="Times New Roman" w:hAnsi="Times New Roman" w:cs="Times New Roman"/>
          <w:color w:val="auto"/>
          <w:sz w:val="22"/>
          <w:szCs w:val="22"/>
          <w:shd w:val="clear" w:color="auto" w:fill="FFFFFF"/>
        </w:rPr>
      </w:pPr>
    </w:p>
    <w:p w14:paraId="0EB35B43" w14:textId="77777777" w:rsidR="000726EA" w:rsidRPr="00E2366E" w:rsidRDefault="000726EA" w:rsidP="000726EA">
      <w:pPr>
        <w:pStyle w:val="CommentText"/>
        <w:spacing w:after="0"/>
        <w:ind w:left="720" w:hanging="720"/>
        <w:rPr>
          <w:rFonts w:ascii="Times New Roman" w:hAnsi="Times New Roman" w:cs="Times New Roman"/>
          <w:sz w:val="22"/>
          <w:szCs w:val="22"/>
          <w:shd w:val="clear" w:color="auto" w:fill="FFFFFF"/>
        </w:rPr>
      </w:pPr>
      <w:r w:rsidRPr="00E2366E">
        <w:rPr>
          <w:rFonts w:ascii="Times New Roman" w:hAnsi="Times New Roman" w:cs="Times New Roman"/>
          <w:sz w:val="22"/>
          <w:szCs w:val="22"/>
          <w:shd w:val="clear" w:color="auto" w:fill="FFFFFF"/>
        </w:rPr>
        <w:t>Najavits, L. M., Krinsley, K., Waring, M. E., Gallagher, M. W., &amp; Skidmore, C. (2018). A randomized</w:t>
      </w:r>
      <w:r>
        <w:rPr>
          <w:rFonts w:ascii="Times New Roman" w:hAnsi="Times New Roman" w:cs="Times New Roman"/>
          <w:sz w:val="22"/>
          <w:szCs w:val="22"/>
          <w:shd w:val="clear" w:color="auto" w:fill="FFFFFF"/>
        </w:rPr>
        <w:t xml:space="preserve"> </w:t>
      </w:r>
      <w:r w:rsidRPr="00E2366E">
        <w:rPr>
          <w:rFonts w:ascii="Times New Roman" w:hAnsi="Times New Roman" w:cs="Times New Roman"/>
          <w:sz w:val="22"/>
          <w:szCs w:val="22"/>
          <w:shd w:val="clear" w:color="auto" w:fill="FFFFFF"/>
        </w:rPr>
        <w:t>controlled trial for veterans with PTSD and substance use disorder: Creating change versus seeking safety. </w:t>
      </w:r>
      <w:r w:rsidRPr="00E2366E">
        <w:rPr>
          <w:rFonts w:ascii="Times New Roman" w:hAnsi="Times New Roman" w:cs="Times New Roman"/>
          <w:i/>
          <w:iCs/>
          <w:sz w:val="22"/>
          <w:szCs w:val="22"/>
          <w:shd w:val="clear" w:color="auto" w:fill="FFFFFF"/>
        </w:rPr>
        <w:t>Substance Use &amp; Misuse</w:t>
      </w:r>
      <w:r w:rsidRPr="00E2366E">
        <w:rPr>
          <w:rFonts w:ascii="Times New Roman" w:hAnsi="Times New Roman" w:cs="Times New Roman"/>
          <w:sz w:val="22"/>
          <w:szCs w:val="22"/>
          <w:shd w:val="clear" w:color="auto" w:fill="FFFFFF"/>
        </w:rPr>
        <w:t>, </w:t>
      </w:r>
      <w:r w:rsidRPr="00E2366E">
        <w:rPr>
          <w:rFonts w:ascii="Times New Roman" w:hAnsi="Times New Roman" w:cs="Times New Roman"/>
          <w:i/>
          <w:iCs/>
          <w:sz w:val="22"/>
          <w:szCs w:val="22"/>
          <w:shd w:val="clear" w:color="auto" w:fill="FFFFFF"/>
        </w:rPr>
        <w:t>53</w:t>
      </w:r>
      <w:r w:rsidRPr="00E2366E">
        <w:rPr>
          <w:rFonts w:ascii="Times New Roman" w:hAnsi="Times New Roman" w:cs="Times New Roman"/>
          <w:sz w:val="22"/>
          <w:szCs w:val="22"/>
          <w:shd w:val="clear" w:color="auto" w:fill="FFFFFF"/>
        </w:rPr>
        <w:t>(11), 1788-1800.</w:t>
      </w:r>
    </w:p>
    <w:p w14:paraId="308BF2E5" w14:textId="77777777" w:rsidR="00221FB4" w:rsidRPr="00221FB4" w:rsidRDefault="00221FB4" w:rsidP="00221FB4"/>
    <w:p w14:paraId="3D25625A" w14:textId="77777777" w:rsidR="008F692F" w:rsidRPr="0087241A" w:rsidRDefault="008F692F" w:rsidP="00845720">
      <w:pPr>
        <w:spacing w:after="0" w:line="240" w:lineRule="auto"/>
        <w:rPr>
          <w:rFonts w:ascii="Times New Roman" w:hAnsi="Times New Roman" w:cs="Times New Roman"/>
        </w:rPr>
      </w:pPr>
    </w:p>
    <w:tbl>
      <w:tblPr>
        <w:tblW w:w="0" w:type="auto"/>
        <w:tblInd w:w="18" w:type="dxa"/>
        <w:tblLook w:val="04A0" w:firstRow="1" w:lastRow="0" w:firstColumn="1" w:lastColumn="0" w:noHBand="0" w:noVBand="1"/>
      </w:tblPr>
      <w:tblGrid>
        <w:gridCol w:w="6962"/>
        <w:gridCol w:w="2380"/>
      </w:tblGrid>
      <w:tr w:rsidR="008F692F" w:rsidRPr="0087241A" w14:paraId="170364CA" w14:textId="77777777" w:rsidTr="00F4703A">
        <w:trPr>
          <w:cantSplit/>
          <w:tblHeader/>
        </w:trPr>
        <w:tc>
          <w:tcPr>
            <w:tcW w:w="6962" w:type="dxa"/>
            <w:tcBorders>
              <w:bottom w:val="single" w:sz="4" w:space="0" w:color="auto"/>
            </w:tcBorders>
            <w:shd w:val="clear" w:color="auto" w:fill="800604"/>
          </w:tcPr>
          <w:p w14:paraId="432D3A74" w14:textId="760298B8" w:rsidR="009827D0" w:rsidRPr="0087241A" w:rsidRDefault="008F692F" w:rsidP="00845720">
            <w:pPr>
              <w:pStyle w:val="Level1"/>
              <w:numPr>
                <w:ilvl w:val="0"/>
                <w:numId w:val="0"/>
              </w:numPr>
              <w:spacing w:before="0" w:after="0"/>
              <w:ind w:left="360"/>
              <w:rPr>
                <w:rFonts w:cs="Times New Roman"/>
                <w:b/>
                <w:bCs/>
                <w:color w:val="auto"/>
                <w:sz w:val="22"/>
                <w:szCs w:val="22"/>
              </w:rPr>
            </w:pPr>
            <w:r w:rsidRPr="0087241A">
              <w:rPr>
                <w:rFonts w:cs="Times New Roman"/>
                <w:b/>
                <w:snapToGrid w:val="0"/>
                <w:color w:val="FFFFFF"/>
                <w:sz w:val="22"/>
                <w:szCs w:val="22"/>
              </w:rPr>
              <w:t xml:space="preserve">Unit </w:t>
            </w:r>
            <w:r w:rsidR="0066046D">
              <w:rPr>
                <w:rFonts w:cs="Times New Roman"/>
                <w:b/>
                <w:snapToGrid w:val="0"/>
                <w:color w:val="FFFFFF"/>
                <w:sz w:val="22"/>
                <w:szCs w:val="22"/>
              </w:rPr>
              <w:t>6</w:t>
            </w:r>
            <w:r w:rsidRPr="0087241A">
              <w:rPr>
                <w:rFonts w:cs="Times New Roman"/>
                <w:b/>
                <w:snapToGrid w:val="0"/>
                <w:color w:val="FFFFFF"/>
                <w:sz w:val="22"/>
                <w:szCs w:val="22"/>
              </w:rPr>
              <w:tab/>
            </w:r>
            <w:r w:rsidR="00084678" w:rsidRPr="0087241A">
              <w:rPr>
                <w:rFonts w:cs="Times New Roman"/>
                <w:b/>
                <w:snapToGrid w:val="0"/>
                <w:color w:val="FFFFFF"/>
                <w:sz w:val="22"/>
                <w:szCs w:val="22"/>
              </w:rPr>
              <w:t>Group Interventions and Facilitation Skills</w:t>
            </w:r>
            <w:r w:rsidR="001C7BA6">
              <w:rPr>
                <w:rFonts w:cs="Times New Roman"/>
                <w:b/>
                <w:snapToGrid w:val="0"/>
                <w:color w:val="FFFFFF"/>
                <w:sz w:val="22"/>
                <w:szCs w:val="22"/>
              </w:rPr>
              <w:t xml:space="preserve"> </w:t>
            </w:r>
          </w:p>
          <w:p w14:paraId="5E3AD9AE" w14:textId="744EB282" w:rsidR="008F692F" w:rsidRPr="0087241A" w:rsidRDefault="008F692F" w:rsidP="00845720">
            <w:pPr>
              <w:keepNext/>
              <w:spacing w:after="0" w:line="240" w:lineRule="auto"/>
              <w:rPr>
                <w:rFonts w:ascii="Times New Roman" w:hAnsi="Times New Roman" w:cs="Times New Roman"/>
                <w:b/>
                <w:color w:val="FFFFFF"/>
              </w:rPr>
            </w:pPr>
            <w:r w:rsidRPr="0087241A">
              <w:rPr>
                <w:rFonts w:ascii="Times New Roman" w:hAnsi="Times New Roman" w:cs="Times New Roman"/>
                <w:b/>
              </w:rPr>
              <w:t xml:space="preserve"> </w:t>
            </w:r>
          </w:p>
        </w:tc>
        <w:tc>
          <w:tcPr>
            <w:tcW w:w="2380" w:type="dxa"/>
            <w:tcBorders>
              <w:bottom w:val="single" w:sz="4" w:space="0" w:color="auto"/>
            </w:tcBorders>
            <w:shd w:val="clear" w:color="auto" w:fill="800604"/>
          </w:tcPr>
          <w:p w14:paraId="12BDD0E4" w14:textId="0A232189" w:rsidR="008F692F" w:rsidRPr="0087241A" w:rsidRDefault="009827D0" w:rsidP="00845720">
            <w:pPr>
              <w:keepNext/>
              <w:spacing w:after="0" w:line="240" w:lineRule="auto"/>
              <w:jc w:val="right"/>
              <w:rPr>
                <w:rFonts w:ascii="Times New Roman" w:hAnsi="Times New Roman" w:cs="Times New Roman"/>
                <w:b/>
                <w:color w:val="FFFFFF"/>
              </w:rPr>
            </w:pPr>
            <w:r w:rsidRPr="0087241A">
              <w:rPr>
                <w:rFonts w:ascii="Times New Roman" w:hAnsi="Times New Roman" w:cs="Times New Roman"/>
                <w:b/>
                <w:color w:val="FFFFFF"/>
              </w:rPr>
              <w:t>Date</w:t>
            </w:r>
          </w:p>
        </w:tc>
      </w:tr>
      <w:tr w:rsidR="008F692F" w:rsidRPr="0087241A" w14:paraId="427DA642" w14:textId="77777777" w:rsidTr="00F4703A">
        <w:trPr>
          <w:cantSplit/>
        </w:trPr>
        <w:tc>
          <w:tcPr>
            <w:tcW w:w="9342" w:type="dxa"/>
            <w:gridSpan w:val="2"/>
            <w:tcBorders>
              <w:top w:val="single" w:sz="4" w:space="0" w:color="auto"/>
              <w:left w:val="single" w:sz="4" w:space="0" w:color="auto"/>
              <w:right w:val="single" w:sz="4" w:space="0" w:color="auto"/>
            </w:tcBorders>
          </w:tcPr>
          <w:p w14:paraId="66D98985" w14:textId="532512F6" w:rsidR="008F692F" w:rsidRPr="0087241A" w:rsidRDefault="008F692F" w:rsidP="00845720">
            <w:pPr>
              <w:keepNext/>
              <w:spacing w:after="0" w:line="240" w:lineRule="auto"/>
              <w:rPr>
                <w:rFonts w:ascii="Times New Roman" w:hAnsi="Times New Roman" w:cs="Times New Roman"/>
                <w:b/>
                <w:bCs/>
              </w:rPr>
            </w:pPr>
            <w:r w:rsidRPr="0087241A">
              <w:rPr>
                <w:rFonts w:ascii="Times New Roman" w:hAnsi="Times New Roman" w:cs="Times New Roman"/>
                <w:b/>
                <w:bCs/>
              </w:rPr>
              <w:t>Topics</w:t>
            </w:r>
          </w:p>
        </w:tc>
      </w:tr>
      <w:tr w:rsidR="008F692F" w:rsidRPr="0087241A" w14:paraId="41BD314F" w14:textId="77777777" w:rsidTr="00F4703A">
        <w:trPr>
          <w:cantSplit/>
        </w:trPr>
        <w:tc>
          <w:tcPr>
            <w:tcW w:w="9342" w:type="dxa"/>
            <w:gridSpan w:val="2"/>
            <w:tcBorders>
              <w:left w:val="single" w:sz="4" w:space="0" w:color="auto"/>
              <w:bottom w:val="single" w:sz="4" w:space="0" w:color="auto"/>
              <w:right w:val="single" w:sz="4" w:space="0" w:color="auto"/>
            </w:tcBorders>
          </w:tcPr>
          <w:p w14:paraId="312EB791" w14:textId="77777777" w:rsidR="00512F53" w:rsidRPr="0087241A" w:rsidRDefault="00512F53" w:rsidP="00845720">
            <w:pPr>
              <w:pStyle w:val="Level1"/>
              <w:keepNext w:val="0"/>
              <w:spacing w:before="0" w:after="0"/>
              <w:rPr>
                <w:rFonts w:cs="Times New Roman"/>
                <w:sz w:val="22"/>
                <w:szCs w:val="22"/>
              </w:rPr>
            </w:pPr>
            <w:r w:rsidRPr="0087241A">
              <w:rPr>
                <w:rFonts w:cs="Times New Roman"/>
                <w:sz w:val="22"/>
                <w:szCs w:val="22"/>
              </w:rPr>
              <w:t>Group interventions</w:t>
            </w:r>
          </w:p>
          <w:p w14:paraId="229B7AA8" w14:textId="5963DCDF" w:rsidR="0087241A" w:rsidRPr="00F4703A" w:rsidRDefault="00512F53" w:rsidP="00F4703A">
            <w:pPr>
              <w:pStyle w:val="Level1"/>
              <w:keepNext w:val="0"/>
              <w:spacing w:before="0" w:after="0"/>
              <w:rPr>
                <w:rFonts w:cs="Times New Roman"/>
                <w:sz w:val="22"/>
                <w:szCs w:val="22"/>
              </w:rPr>
            </w:pPr>
            <w:r w:rsidRPr="0087241A">
              <w:rPr>
                <w:rFonts w:cs="Times New Roman"/>
                <w:sz w:val="22"/>
                <w:szCs w:val="22"/>
              </w:rPr>
              <w:t>Group facilitation skills</w:t>
            </w:r>
            <w:r w:rsidR="009827D0" w:rsidRPr="0087241A">
              <w:rPr>
                <w:rFonts w:cs="Times New Roman"/>
                <w:sz w:val="22"/>
                <w:szCs w:val="22"/>
              </w:rPr>
              <w:t xml:space="preserve"> </w:t>
            </w:r>
          </w:p>
        </w:tc>
      </w:tr>
    </w:tbl>
    <w:p w14:paraId="764290B1" w14:textId="55CA66A7" w:rsidR="008F692F" w:rsidRPr="00F4703A" w:rsidRDefault="00F4703A" w:rsidP="00845720">
      <w:pPr>
        <w:spacing w:after="0" w:line="240" w:lineRule="auto"/>
        <w:rPr>
          <w:rFonts w:ascii="Times New Roman" w:hAnsi="Times New Roman" w:cs="Times New Roman"/>
          <w:b/>
          <w:u w:val="single"/>
        </w:rPr>
      </w:pPr>
      <w:r w:rsidRPr="00F4703A">
        <w:rPr>
          <w:rFonts w:ascii="Times New Roman" w:hAnsi="Times New Roman" w:cs="Times New Roman"/>
        </w:rPr>
        <w:t xml:space="preserve">This session relates to </w:t>
      </w:r>
      <w:r w:rsidR="00844F17" w:rsidRPr="00F4703A">
        <w:rPr>
          <w:rFonts w:ascii="Times New Roman" w:hAnsi="Times New Roman" w:cs="Times New Roman"/>
        </w:rPr>
        <w:t xml:space="preserve">Course Objectives </w:t>
      </w:r>
      <w:r w:rsidRPr="00F4703A">
        <w:rPr>
          <w:rFonts w:ascii="Times New Roman" w:hAnsi="Times New Roman" w:cs="Times New Roman"/>
        </w:rPr>
        <w:t>4 and 5</w:t>
      </w:r>
      <w:r w:rsidR="00844F17">
        <w:rPr>
          <w:rFonts w:ascii="Times New Roman" w:hAnsi="Times New Roman" w:cs="Times New Roman"/>
        </w:rPr>
        <w:t>.</w:t>
      </w:r>
    </w:p>
    <w:p w14:paraId="2AB8E5A4" w14:textId="77777777" w:rsidR="00F4703A" w:rsidRDefault="00F4703A" w:rsidP="00845720">
      <w:pPr>
        <w:pStyle w:val="Heading3"/>
        <w:spacing w:before="0" w:line="240" w:lineRule="auto"/>
        <w:rPr>
          <w:rFonts w:ascii="Times New Roman" w:hAnsi="Times New Roman" w:cs="Times New Roman"/>
          <w:b/>
          <w:bCs/>
          <w:color w:val="000000" w:themeColor="text1"/>
          <w:sz w:val="22"/>
          <w:szCs w:val="22"/>
        </w:rPr>
      </w:pPr>
    </w:p>
    <w:p w14:paraId="118CEF4A" w14:textId="67971977" w:rsidR="00032701" w:rsidRPr="0087241A" w:rsidRDefault="00032701" w:rsidP="00845720">
      <w:pPr>
        <w:pStyle w:val="Heading3"/>
        <w:spacing w:before="0" w:line="240" w:lineRule="auto"/>
        <w:rPr>
          <w:rFonts w:ascii="Times New Roman" w:hAnsi="Times New Roman" w:cs="Times New Roman"/>
          <w:b/>
          <w:bCs/>
          <w:color w:val="000000" w:themeColor="text1"/>
          <w:sz w:val="22"/>
          <w:szCs w:val="22"/>
        </w:rPr>
      </w:pPr>
      <w:r w:rsidRPr="0087241A">
        <w:rPr>
          <w:rFonts w:ascii="Times New Roman" w:hAnsi="Times New Roman" w:cs="Times New Roman"/>
          <w:b/>
          <w:bCs/>
          <w:color w:val="000000" w:themeColor="text1"/>
          <w:sz w:val="22"/>
          <w:szCs w:val="22"/>
        </w:rPr>
        <w:t>Required Readings</w:t>
      </w:r>
    </w:p>
    <w:p w14:paraId="674DD549" w14:textId="5E80DC18" w:rsidR="00C53481" w:rsidRPr="0087241A" w:rsidRDefault="00C53481" w:rsidP="00845720">
      <w:pPr>
        <w:spacing w:after="0" w:line="240" w:lineRule="auto"/>
        <w:ind w:left="720" w:hanging="720"/>
        <w:rPr>
          <w:rFonts w:ascii="Times New Roman" w:hAnsi="Times New Roman" w:cs="Times New Roman"/>
          <w:shd w:val="clear" w:color="auto" w:fill="FFFFFF"/>
        </w:rPr>
      </w:pPr>
      <w:r w:rsidRPr="0087241A">
        <w:rPr>
          <w:rFonts w:ascii="Times New Roman" w:hAnsi="Times New Roman" w:cs="Times New Roman"/>
          <w:shd w:val="clear" w:color="auto" w:fill="FFFFFF"/>
        </w:rPr>
        <w:t xml:space="preserve">Brown, N. W. (2018). The group. </w:t>
      </w:r>
      <w:r w:rsidR="00F4703A">
        <w:rPr>
          <w:rFonts w:ascii="Times New Roman" w:hAnsi="Times New Roman" w:cs="Times New Roman"/>
          <w:shd w:val="clear" w:color="auto" w:fill="FFFFFF"/>
        </w:rPr>
        <w:t xml:space="preserve">In </w:t>
      </w:r>
      <w:r w:rsidRPr="0087241A">
        <w:rPr>
          <w:rFonts w:ascii="Times New Roman" w:hAnsi="Times New Roman" w:cs="Times New Roman"/>
          <w:i/>
          <w:iCs/>
          <w:shd w:val="clear" w:color="auto" w:fill="FFFFFF"/>
        </w:rPr>
        <w:t>Psychoeducational groups: Process and practice</w:t>
      </w:r>
      <w:r w:rsidR="00F4703A">
        <w:rPr>
          <w:rFonts w:ascii="Times New Roman" w:hAnsi="Times New Roman" w:cs="Times New Roman"/>
          <w:iCs/>
          <w:shd w:val="clear" w:color="auto" w:fill="FFFFFF"/>
        </w:rPr>
        <w:t xml:space="preserve"> (pp. 124</w:t>
      </w:r>
      <w:r w:rsidR="00844F17">
        <w:rPr>
          <w:rFonts w:ascii="Times New Roman" w:hAnsi="Times New Roman" w:cs="Times New Roman"/>
          <w:iCs/>
          <w:shd w:val="clear" w:color="auto" w:fill="FFFFFF"/>
        </w:rPr>
        <w:t>–</w:t>
      </w:r>
      <w:r w:rsidR="00F4703A">
        <w:rPr>
          <w:rFonts w:ascii="Times New Roman" w:hAnsi="Times New Roman" w:cs="Times New Roman"/>
          <w:iCs/>
          <w:shd w:val="clear" w:color="auto" w:fill="FFFFFF"/>
        </w:rPr>
        <w:t>141)</w:t>
      </w:r>
      <w:r w:rsidRPr="0087241A">
        <w:rPr>
          <w:rFonts w:ascii="Times New Roman" w:hAnsi="Times New Roman" w:cs="Times New Roman"/>
          <w:shd w:val="clear" w:color="auto" w:fill="FFFFFF"/>
        </w:rPr>
        <w:t xml:space="preserve">. Routledge. </w:t>
      </w:r>
    </w:p>
    <w:p w14:paraId="03B6310A" w14:textId="77777777" w:rsidR="00C53481" w:rsidRPr="0087241A" w:rsidRDefault="00C53481" w:rsidP="00845720">
      <w:pPr>
        <w:spacing w:after="0" w:line="240" w:lineRule="auto"/>
        <w:ind w:left="720" w:hanging="720"/>
        <w:rPr>
          <w:rFonts w:ascii="Times New Roman" w:hAnsi="Times New Roman" w:cs="Times New Roman"/>
          <w:shd w:val="clear" w:color="auto" w:fill="FFFFFF"/>
        </w:rPr>
      </w:pPr>
    </w:p>
    <w:p w14:paraId="206358B4" w14:textId="0EB629B4" w:rsidR="00C53481" w:rsidRPr="0087241A" w:rsidRDefault="00C53481" w:rsidP="00845720">
      <w:pPr>
        <w:spacing w:after="0" w:line="240" w:lineRule="auto"/>
        <w:ind w:left="720" w:hanging="720"/>
        <w:rPr>
          <w:rFonts w:ascii="Times New Roman" w:hAnsi="Times New Roman" w:cs="Times New Roman"/>
          <w:shd w:val="clear" w:color="auto" w:fill="FFFFFF"/>
        </w:rPr>
      </w:pPr>
      <w:r w:rsidRPr="0087241A">
        <w:rPr>
          <w:rFonts w:ascii="Times New Roman" w:hAnsi="Times New Roman" w:cs="Times New Roman"/>
          <w:shd w:val="clear" w:color="auto" w:fill="FFFFFF"/>
        </w:rPr>
        <w:t>Lopez, A., Rothberg, B., Reaser, E., Schwenk, S., &amp; Griffin, R. (2020). Therapeutic groups via video teleconferencing and the impact on group cohesion. </w:t>
      </w:r>
      <w:r w:rsidRPr="0087241A">
        <w:rPr>
          <w:rFonts w:ascii="Times New Roman" w:hAnsi="Times New Roman" w:cs="Times New Roman"/>
          <w:i/>
          <w:iCs/>
          <w:shd w:val="clear" w:color="auto" w:fill="FFFFFF"/>
        </w:rPr>
        <w:t>Mhealth</w:t>
      </w:r>
      <w:r w:rsidRPr="0087241A">
        <w:rPr>
          <w:rFonts w:ascii="Times New Roman" w:hAnsi="Times New Roman" w:cs="Times New Roman"/>
          <w:shd w:val="clear" w:color="auto" w:fill="FFFFFF"/>
        </w:rPr>
        <w:t>, </w:t>
      </w:r>
      <w:r w:rsidRPr="0087241A">
        <w:rPr>
          <w:rFonts w:ascii="Times New Roman" w:hAnsi="Times New Roman" w:cs="Times New Roman"/>
          <w:i/>
          <w:iCs/>
          <w:shd w:val="clear" w:color="auto" w:fill="FFFFFF"/>
        </w:rPr>
        <w:t>6</w:t>
      </w:r>
      <w:r w:rsidRPr="0087241A">
        <w:rPr>
          <w:rFonts w:ascii="Times New Roman" w:hAnsi="Times New Roman" w:cs="Times New Roman"/>
          <w:shd w:val="clear" w:color="auto" w:fill="FFFFFF"/>
        </w:rPr>
        <w:t>. doi:10.21037/mhealth.2019.11.04</w:t>
      </w:r>
    </w:p>
    <w:p w14:paraId="4BF1F4FB" w14:textId="77777777" w:rsidR="00C53481" w:rsidRPr="0087241A" w:rsidRDefault="00C53481" w:rsidP="00845720">
      <w:pPr>
        <w:spacing w:after="0" w:line="240" w:lineRule="auto"/>
        <w:ind w:left="720" w:hanging="720"/>
        <w:rPr>
          <w:rFonts w:ascii="Times New Roman" w:hAnsi="Times New Roman" w:cs="Times New Roman"/>
          <w:shd w:val="clear" w:color="auto" w:fill="FFFFFF"/>
        </w:rPr>
      </w:pPr>
    </w:p>
    <w:p w14:paraId="473C7210" w14:textId="10885FC3" w:rsidR="004C475E" w:rsidRPr="0087241A" w:rsidRDefault="004C475E" w:rsidP="00845720">
      <w:pPr>
        <w:spacing w:after="0" w:line="240" w:lineRule="auto"/>
        <w:ind w:left="720" w:hanging="720"/>
        <w:rPr>
          <w:rFonts w:ascii="Times New Roman" w:hAnsi="Times New Roman" w:cs="Times New Roman"/>
          <w:color w:val="222222"/>
          <w:shd w:val="clear" w:color="auto" w:fill="FFFFFF"/>
        </w:rPr>
      </w:pPr>
      <w:r w:rsidRPr="0087241A">
        <w:rPr>
          <w:rFonts w:ascii="Times New Roman" w:hAnsi="Times New Roman" w:cs="Times New Roman"/>
          <w:color w:val="222222"/>
          <w:shd w:val="clear" w:color="auto" w:fill="FFFFFF"/>
        </w:rPr>
        <w:lastRenderedPageBreak/>
        <w:t>McDermott, F. (2020). It’s a bit of a risk</w:t>
      </w:r>
      <w:r w:rsidR="00844F17">
        <w:rPr>
          <w:rFonts w:ascii="Times New Roman" w:hAnsi="Times New Roman" w:cs="Times New Roman"/>
          <w:color w:val="222222"/>
          <w:shd w:val="clear" w:color="auto" w:fill="FFFFFF"/>
        </w:rPr>
        <w:t xml:space="preserve"> </w:t>
      </w:r>
      <w:r w:rsidRPr="0087241A">
        <w:rPr>
          <w:rFonts w:ascii="Times New Roman" w:hAnsi="Times New Roman" w:cs="Times New Roman"/>
          <w:color w:val="222222"/>
          <w:shd w:val="clear" w:color="auto" w:fill="FFFFFF"/>
        </w:rPr>
        <w:t>…</w:t>
      </w:r>
      <w:r w:rsidR="00844F17">
        <w:rPr>
          <w:rFonts w:ascii="Times New Roman" w:hAnsi="Times New Roman" w:cs="Times New Roman"/>
          <w:color w:val="222222"/>
          <w:shd w:val="clear" w:color="auto" w:fill="FFFFFF"/>
        </w:rPr>
        <w:t xml:space="preserve"> </w:t>
      </w:r>
      <w:r w:rsidRPr="0087241A">
        <w:rPr>
          <w:rFonts w:ascii="Times New Roman" w:hAnsi="Times New Roman" w:cs="Times New Roman"/>
          <w:color w:val="222222"/>
          <w:shd w:val="clear" w:color="auto" w:fill="FFFFFF"/>
        </w:rPr>
        <w:t xml:space="preserve">you just don’t know what will happen. In </w:t>
      </w:r>
      <w:r w:rsidRPr="0087241A">
        <w:rPr>
          <w:rFonts w:ascii="Times New Roman" w:hAnsi="Times New Roman" w:cs="Times New Roman"/>
          <w:i/>
          <w:iCs/>
          <w:color w:val="222222"/>
          <w:shd w:val="clear" w:color="auto" w:fill="FFFFFF"/>
        </w:rPr>
        <w:t xml:space="preserve">Inside group work: A guide to reflective practice </w:t>
      </w:r>
      <w:r w:rsidRPr="0087241A">
        <w:rPr>
          <w:rFonts w:ascii="Times New Roman" w:hAnsi="Times New Roman" w:cs="Times New Roman"/>
          <w:iCs/>
          <w:color w:val="222222"/>
          <w:shd w:val="clear" w:color="auto" w:fill="FFFFFF"/>
        </w:rPr>
        <w:t>(</w:t>
      </w:r>
      <w:r w:rsidR="00E57B8C">
        <w:rPr>
          <w:rFonts w:ascii="Times New Roman" w:hAnsi="Times New Roman" w:cs="Times New Roman"/>
          <w:iCs/>
          <w:color w:val="222222"/>
          <w:shd w:val="clear" w:color="auto" w:fill="FFFFFF"/>
        </w:rPr>
        <w:t xml:space="preserve">pp. </w:t>
      </w:r>
      <w:r w:rsidRPr="0087241A">
        <w:rPr>
          <w:rFonts w:ascii="Times New Roman" w:hAnsi="Times New Roman" w:cs="Times New Roman"/>
          <w:iCs/>
          <w:color w:val="222222"/>
          <w:shd w:val="clear" w:color="auto" w:fill="FFFFFF"/>
        </w:rPr>
        <w:t>)</w:t>
      </w:r>
      <w:r w:rsidRPr="0087241A">
        <w:rPr>
          <w:rFonts w:ascii="Times New Roman" w:hAnsi="Times New Roman" w:cs="Times New Roman"/>
          <w:color w:val="222222"/>
          <w:shd w:val="clear" w:color="auto" w:fill="FFFFFF"/>
        </w:rPr>
        <w:t>. Routledge.</w:t>
      </w:r>
    </w:p>
    <w:p w14:paraId="5232E01D" w14:textId="77777777" w:rsidR="004C475E" w:rsidRPr="0087241A" w:rsidRDefault="004C475E" w:rsidP="00845720">
      <w:pPr>
        <w:spacing w:after="0" w:line="240" w:lineRule="auto"/>
        <w:ind w:left="720" w:hanging="720"/>
        <w:rPr>
          <w:rFonts w:ascii="Times New Roman" w:hAnsi="Times New Roman" w:cs="Times New Roman"/>
          <w:shd w:val="clear" w:color="auto" w:fill="FFFFFF"/>
        </w:rPr>
      </w:pPr>
    </w:p>
    <w:p w14:paraId="6C1E16E7" w14:textId="5ACE638D" w:rsidR="00EF1834" w:rsidRPr="0087241A" w:rsidRDefault="00EF1834" w:rsidP="00845720">
      <w:pPr>
        <w:spacing w:after="0" w:line="240" w:lineRule="auto"/>
        <w:ind w:left="720" w:hanging="720"/>
        <w:rPr>
          <w:rFonts w:ascii="Times New Roman" w:hAnsi="Times New Roman" w:cs="Times New Roman"/>
        </w:rPr>
      </w:pPr>
      <w:r w:rsidRPr="0087241A">
        <w:rPr>
          <w:rFonts w:ascii="Times New Roman" w:hAnsi="Times New Roman" w:cs="Times New Roman"/>
          <w:shd w:val="clear" w:color="auto" w:fill="FFFFFF"/>
        </w:rPr>
        <w:t>Miles, J. R., Anders, C., Kivlighan III, D. M., &amp; Belcher Platt, A. A. (2021). Cultural ruptures: Addressing microaggressions in group therapy. </w:t>
      </w:r>
      <w:r w:rsidRPr="0087241A">
        <w:rPr>
          <w:rFonts w:ascii="Times New Roman" w:hAnsi="Times New Roman" w:cs="Times New Roman"/>
          <w:i/>
          <w:iCs/>
          <w:shd w:val="clear" w:color="auto" w:fill="FFFFFF"/>
        </w:rPr>
        <w:t>Group Dynamics: Theory, Research, and Practice</w:t>
      </w:r>
      <w:r w:rsidRPr="0087241A">
        <w:rPr>
          <w:rFonts w:ascii="Times New Roman" w:hAnsi="Times New Roman" w:cs="Times New Roman"/>
          <w:shd w:val="clear" w:color="auto" w:fill="FFFFFF"/>
        </w:rPr>
        <w:t>, </w:t>
      </w:r>
      <w:r w:rsidRPr="0087241A">
        <w:rPr>
          <w:rFonts w:ascii="Times New Roman" w:hAnsi="Times New Roman" w:cs="Times New Roman"/>
          <w:i/>
          <w:iCs/>
          <w:shd w:val="clear" w:color="auto" w:fill="FFFFFF"/>
        </w:rPr>
        <w:t>25</w:t>
      </w:r>
      <w:r w:rsidRPr="0087241A">
        <w:rPr>
          <w:rFonts w:ascii="Times New Roman" w:hAnsi="Times New Roman" w:cs="Times New Roman"/>
          <w:shd w:val="clear" w:color="auto" w:fill="FFFFFF"/>
        </w:rPr>
        <w:t>(1), 74</w:t>
      </w:r>
      <w:r w:rsidR="00844F17">
        <w:rPr>
          <w:rFonts w:ascii="Times New Roman" w:hAnsi="Times New Roman" w:cs="Times New Roman"/>
          <w:shd w:val="clear" w:color="auto" w:fill="FFFFFF"/>
        </w:rPr>
        <w:t>–</w:t>
      </w:r>
      <w:r w:rsidRPr="0087241A">
        <w:rPr>
          <w:rFonts w:ascii="Times New Roman" w:hAnsi="Times New Roman" w:cs="Times New Roman"/>
          <w:shd w:val="clear" w:color="auto" w:fill="FFFFFF"/>
        </w:rPr>
        <w:t>88.</w:t>
      </w:r>
    </w:p>
    <w:p w14:paraId="4381D224" w14:textId="03F20646" w:rsidR="00032701" w:rsidRDefault="00032701" w:rsidP="00845720">
      <w:pPr>
        <w:spacing w:after="0" w:line="240" w:lineRule="auto"/>
        <w:rPr>
          <w:rFonts w:ascii="Times New Roman" w:hAnsi="Times New Roman" w:cs="Times New Roman"/>
        </w:rPr>
      </w:pPr>
    </w:p>
    <w:p w14:paraId="76E75F0D" w14:textId="25367BB2" w:rsidR="00221FB4" w:rsidRDefault="00221FB4" w:rsidP="00845720">
      <w:pPr>
        <w:spacing w:after="0" w:line="240" w:lineRule="auto"/>
        <w:rPr>
          <w:rFonts w:ascii="Times New Roman" w:hAnsi="Times New Roman" w:cs="Times New Roman"/>
        </w:rPr>
      </w:pPr>
    </w:p>
    <w:tbl>
      <w:tblPr>
        <w:tblW w:w="0" w:type="auto"/>
        <w:tblInd w:w="18" w:type="dxa"/>
        <w:tblLook w:val="04A0" w:firstRow="1" w:lastRow="0" w:firstColumn="1" w:lastColumn="0" w:noHBand="0" w:noVBand="1"/>
      </w:tblPr>
      <w:tblGrid>
        <w:gridCol w:w="6967"/>
        <w:gridCol w:w="2375"/>
      </w:tblGrid>
      <w:tr w:rsidR="0066046D" w:rsidRPr="0087241A" w14:paraId="60C8300F" w14:textId="77777777" w:rsidTr="00800A4B">
        <w:trPr>
          <w:cantSplit/>
          <w:tblHeader/>
        </w:trPr>
        <w:tc>
          <w:tcPr>
            <w:tcW w:w="6967" w:type="dxa"/>
            <w:shd w:val="clear" w:color="auto" w:fill="800604"/>
          </w:tcPr>
          <w:p w14:paraId="2267D359" w14:textId="74A0CDFD" w:rsidR="0066046D" w:rsidRPr="0087241A" w:rsidRDefault="0066046D" w:rsidP="00800A4B">
            <w:pPr>
              <w:keepNext/>
              <w:spacing w:after="0" w:line="240" w:lineRule="auto"/>
              <w:ind w:left="1242" w:hanging="1242"/>
              <w:rPr>
                <w:rFonts w:ascii="Times New Roman" w:hAnsi="Times New Roman" w:cs="Times New Roman"/>
                <w:b/>
                <w:color w:val="800604"/>
              </w:rPr>
            </w:pPr>
            <w:r w:rsidRPr="0087241A">
              <w:rPr>
                <w:rFonts w:ascii="Times New Roman" w:hAnsi="Times New Roman" w:cs="Times New Roman"/>
                <w:b/>
                <w:snapToGrid w:val="0"/>
                <w:color w:val="FFFFFF"/>
              </w:rPr>
              <w:t xml:space="preserve">Unit </w:t>
            </w:r>
            <w:r>
              <w:rPr>
                <w:rFonts w:ascii="Times New Roman" w:hAnsi="Times New Roman" w:cs="Times New Roman"/>
                <w:b/>
                <w:snapToGrid w:val="0"/>
                <w:color w:val="FFFFFF"/>
              </w:rPr>
              <w:t>7</w:t>
            </w:r>
            <w:r w:rsidRPr="0087241A">
              <w:rPr>
                <w:rFonts w:ascii="Times New Roman" w:hAnsi="Times New Roman" w:cs="Times New Roman"/>
                <w:b/>
                <w:snapToGrid w:val="0"/>
                <w:color w:val="FFFFFF"/>
              </w:rPr>
              <w:tab/>
            </w:r>
            <w:r w:rsidRPr="0087241A">
              <w:rPr>
                <w:rFonts w:ascii="Times New Roman" w:hAnsi="Times New Roman" w:cs="Times New Roman"/>
                <w:b/>
                <w:bCs/>
                <w:snapToGrid w:val="0"/>
              </w:rPr>
              <w:t>Psychoeducation and Support Groups</w:t>
            </w:r>
            <w:r>
              <w:rPr>
                <w:rFonts w:ascii="Times New Roman" w:hAnsi="Times New Roman" w:cs="Times New Roman"/>
                <w:b/>
                <w:bCs/>
                <w:snapToGrid w:val="0"/>
              </w:rPr>
              <w:t xml:space="preserve"> </w:t>
            </w:r>
          </w:p>
        </w:tc>
        <w:tc>
          <w:tcPr>
            <w:tcW w:w="2375" w:type="dxa"/>
            <w:shd w:val="clear" w:color="auto" w:fill="800604"/>
          </w:tcPr>
          <w:p w14:paraId="0423B528" w14:textId="77777777" w:rsidR="0066046D" w:rsidRPr="0087241A" w:rsidRDefault="0066046D" w:rsidP="00800A4B">
            <w:pPr>
              <w:keepNext/>
              <w:spacing w:after="0" w:line="240" w:lineRule="auto"/>
              <w:jc w:val="right"/>
              <w:rPr>
                <w:rFonts w:ascii="Times New Roman" w:hAnsi="Times New Roman" w:cs="Times New Roman"/>
                <w:b/>
                <w:color w:val="FFFFFF"/>
              </w:rPr>
            </w:pPr>
            <w:r w:rsidRPr="0087241A">
              <w:rPr>
                <w:rFonts w:ascii="Times New Roman" w:hAnsi="Times New Roman" w:cs="Times New Roman"/>
                <w:b/>
                <w:color w:val="FFFFFF"/>
              </w:rPr>
              <w:t>Date</w:t>
            </w:r>
          </w:p>
          <w:p w14:paraId="68E97F5E" w14:textId="77777777" w:rsidR="0066046D" w:rsidRPr="0087241A" w:rsidRDefault="0066046D" w:rsidP="00800A4B">
            <w:pPr>
              <w:keepNext/>
              <w:tabs>
                <w:tab w:val="left" w:pos="336"/>
                <w:tab w:val="right" w:pos="2159"/>
              </w:tabs>
              <w:spacing w:after="0" w:line="240" w:lineRule="auto"/>
              <w:rPr>
                <w:rFonts w:ascii="Times New Roman" w:hAnsi="Times New Roman" w:cs="Times New Roman"/>
                <w:b/>
                <w:color w:val="FFFFFF"/>
              </w:rPr>
            </w:pPr>
            <w:r>
              <w:rPr>
                <w:rFonts w:ascii="Times New Roman" w:hAnsi="Times New Roman" w:cs="Times New Roman"/>
                <w:b/>
                <w:color w:val="FFFFFF"/>
              </w:rPr>
              <w:tab/>
            </w:r>
            <w:r>
              <w:rPr>
                <w:rFonts w:ascii="Times New Roman" w:hAnsi="Times New Roman" w:cs="Times New Roman"/>
                <w:b/>
                <w:color w:val="FFFFFF"/>
              </w:rPr>
              <w:tab/>
            </w:r>
            <w:r w:rsidRPr="0087241A">
              <w:rPr>
                <w:rFonts w:ascii="Times New Roman" w:hAnsi="Times New Roman" w:cs="Times New Roman"/>
                <w:b/>
                <w:color w:val="FFFFFF"/>
              </w:rPr>
              <w:t xml:space="preserve"> </w:t>
            </w:r>
          </w:p>
        </w:tc>
      </w:tr>
      <w:tr w:rsidR="0066046D" w:rsidRPr="0087241A" w14:paraId="476BBC18" w14:textId="77777777" w:rsidTr="00800A4B">
        <w:trPr>
          <w:cantSplit/>
        </w:trPr>
        <w:tc>
          <w:tcPr>
            <w:tcW w:w="9342" w:type="dxa"/>
            <w:gridSpan w:val="2"/>
          </w:tcPr>
          <w:p w14:paraId="7AE89366" w14:textId="77777777" w:rsidR="0066046D" w:rsidRPr="0087241A" w:rsidRDefault="0066046D" w:rsidP="00800A4B">
            <w:pPr>
              <w:keepNext/>
              <w:spacing w:after="0" w:line="240" w:lineRule="auto"/>
              <w:rPr>
                <w:rFonts w:ascii="Times New Roman" w:hAnsi="Times New Roman" w:cs="Times New Roman"/>
                <w:bCs/>
              </w:rPr>
            </w:pPr>
            <w:r w:rsidRPr="0087241A">
              <w:rPr>
                <w:rFonts w:ascii="Times New Roman" w:hAnsi="Times New Roman" w:cs="Times New Roman"/>
                <w:b/>
                <w:bCs/>
              </w:rPr>
              <w:t>Topics</w:t>
            </w:r>
          </w:p>
        </w:tc>
      </w:tr>
      <w:tr w:rsidR="0066046D" w:rsidRPr="0087241A" w14:paraId="36FAFF16" w14:textId="77777777" w:rsidTr="00800A4B">
        <w:trPr>
          <w:cantSplit/>
        </w:trPr>
        <w:tc>
          <w:tcPr>
            <w:tcW w:w="9342" w:type="dxa"/>
            <w:gridSpan w:val="2"/>
            <w:tcBorders>
              <w:bottom w:val="single" w:sz="4" w:space="0" w:color="auto"/>
            </w:tcBorders>
          </w:tcPr>
          <w:p w14:paraId="0B1BD14B" w14:textId="77777777" w:rsidR="0066046D" w:rsidRPr="0087241A" w:rsidRDefault="0066046D" w:rsidP="00800A4B">
            <w:pPr>
              <w:pStyle w:val="Level1"/>
              <w:keepNext w:val="0"/>
              <w:tabs>
                <w:tab w:val="num" w:pos="360"/>
              </w:tabs>
              <w:spacing w:before="0" w:after="0"/>
              <w:rPr>
                <w:rFonts w:cs="Times New Roman"/>
                <w:color w:val="auto"/>
                <w:sz w:val="22"/>
                <w:szCs w:val="22"/>
              </w:rPr>
            </w:pPr>
            <w:r w:rsidRPr="0087241A">
              <w:rPr>
                <w:rFonts w:cs="Times New Roman"/>
                <w:color w:val="auto"/>
                <w:sz w:val="22"/>
                <w:szCs w:val="22"/>
              </w:rPr>
              <w:t>Planning and running psychoeducation groups</w:t>
            </w:r>
          </w:p>
          <w:p w14:paraId="4538E54A" w14:textId="77777777" w:rsidR="0066046D" w:rsidRPr="0087241A" w:rsidRDefault="0066046D" w:rsidP="00800A4B">
            <w:pPr>
              <w:pStyle w:val="Level1"/>
              <w:keepNext w:val="0"/>
              <w:spacing w:before="0" w:after="0"/>
              <w:rPr>
                <w:rFonts w:cs="Times New Roman"/>
                <w:color w:val="auto"/>
                <w:sz w:val="22"/>
                <w:szCs w:val="22"/>
              </w:rPr>
            </w:pPr>
            <w:r w:rsidRPr="0087241A">
              <w:rPr>
                <w:rFonts w:cs="Times New Roman"/>
                <w:color w:val="auto"/>
                <w:sz w:val="22"/>
                <w:szCs w:val="22"/>
              </w:rPr>
              <w:t>Planning and running support groups</w:t>
            </w:r>
          </w:p>
          <w:p w14:paraId="32C126D1" w14:textId="77777777" w:rsidR="0066046D" w:rsidRPr="006278DD" w:rsidRDefault="0066046D" w:rsidP="00800A4B">
            <w:pPr>
              <w:pStyle w:val="Level1"/>
              <w:keepNext w:val="0"/>
              <w:spacing w:before="0" w:after="0"/>
              <w:rPr>
                <w:rFonts w:cs="Times New Roman"/>
                <w:color w:val="auto"/>
                <w:sz w:val="22"/>
                <w:szCs w:val="22"/>
              </w:rPr>
            </w:pPr>
            <w:r w:rsidRPr="0087241A">
              <w:rPr>
                <w:rFonts w:cs="Times New Roman"/>
                <w:color w:val="auto"/>
                <w:sz w:val="22"/>
                <w:szCs w:val="22"/>
              </w:rPr>
              <w:t xml:space="preserve">Addressing conflict from a social justice perspective </w:t>
            </w:r>
          </w:p>
        </w:tc>
      </w:tr>
    </w:tbl>
    <w:p w14:paraId="5618BCB1" w14:textId="77777777" w:rsidR="0066046D" w:rsidRPr="006278DD" w:rsidRDefault="0066046D" w:rsidP="0066046D">
      <w:pPr>
        <w:pStyle w:val="Heading3"/>
        <w:spacing w:before="0" w:line="240" w:lineRule="auto"/>
        <w:rPr>
          <w:rFonts w:ascii="Times New Roman" w:hAnsi="Times New Roman" w:cs="Times New Roman"/>
          <w:b/>
          <w:bCs/>
          <w:color w:val="000000" w:themeColor="text1"/>
          <w:sz w:val="22"/>
          <w:szCs w:val="22"/>
        </w:rPr>
      </w:pPr>
      <w:r w:rsidRPr="006278DD">
        <w:rPr>
          <w:rFonts w:ascii="Times New Roman" w:hAnsi="Times New Roman" w:cs="Times New Roman"/>
          <w:color w:val="auto"/>
          <w:sz w:val="22"/>
          <w:szCs w:val="22"/>
        </w:rPr>
        <w:t>This session relates to Course Objectives 4 and 5</w:t>
      </w:r>
      <w:r>
        <w:rPr>
          <w:rFonts w:ascii="Times New Roman" w:hAnsi="Times New Roman" w:cs="Times New Roman"/>
          <w:color w:val="auto"/>
          <w:sz w:val="22"/>
          <w:szCs w:val="22"/>
        </w:rPr>
        <w:t>.</w:t>
      </w:r>
    </w:p>
    <w:p w14:paraId="0E0BBA01" w14:textId="77777777" w:rsidR="0066046D" w:rsidRDefault="0066046D" w:rsidP="0066046D">
      <w:pPr>
        <w:pStyle w:val="Heading3"/>
        <w:spacing w:before="0" w:line="240" w:lineRule="auto"/>
        <w:rPr>
          <w:rFonts w:ascii="Times New Roman" w:hAnsi="Times New Roman" w:cs="Times New Roman"/>
          <w:b/>
          <w:bCs/>
          <w:color w:val="000000" w:themeColor="text1"/>
          <w:sz w:val="22"/>
          <w:szCs w:val="22"/>
        </w:rPr>
      </w:pPr>
    </w:p>
    <w:p w14:paraId="72EB7AD2" w14:textId="77777777" w:rsidR="0066046D" w:rsidRPr="0087241A" w:rsidRDefault="0066046D" w:rsidP="0066046D">
      <w:pPr>
        <w:pStyle w:val="Heading3"/>
        <w:spacing w:before="0" w:line="240" w:lineRule="auto"/>
        <w:rPr>
          <w:rFonts w:ascii="Times New Roman" w:hAnsi="Times New Roman" w:cs="Times New Roman"/>
          <w:b/>
          <w:bCs/>
          <w:color w:val="000000" w:themeColor="text1"/>
          <w:sz w:val="22"/>
          <w:szCs w:val="22"/>
        </w:rPr>
      </w:pPr>
      <w:r w:rsidRPr="0087241A">
        <w:rPr>
          <w:rFonts w:ascii="Times New Roman" w:hAnsi="Times New Roman" w:cs="Times New Roman"/>
          <w:b/>
          <w:bCs/>
          <w:color w:val="000000" w:themeColor="text1"/>
          <w:sz w:val="22"/>
          <w:szCs w:val="22"/>
        </w:rPr>
        <w:t>Required Readings</w:t>
      </w:r>
    </w:p>
    <w:p w14:paraId="4ED3CEE9" w14:textId="77777777" w:rsidR="0066046D" w:rsidRPr="0087241A" w:rsidRDefault="0066046D" w:rsidP="0066046D">
      <w:pPr>
        <w:spacing w:after="0" w:line="240" w:lineRule="auto"/>
        <w:ind w:left="720" w:hanging="720"/>
        <w:rPr>
          <w:rFonts w:ascii="Times New Roman" w:hAnsi="Times New Roman" w:cs="Times New Roman"/>
          <w:shd w:val="clear" w:color="auto" w:fill="FFFFFF"/>
        </w:rPr>
      </w:pPr>
      <w:r w:rsidRPr="0087241A">
        <w:rPr>
          <w:rFonts w:ascii="Times New Roman" w:hAnsi="Times New Roman" w:cs="Times New Roman"/>
          <w:shd w:val="clear" w:color="auto" w:fill="FFFFFF"/>
        </w:rPr>
        <w:t xml:space="preserve">Brown, N. W. (2018). Planning. </w:t>
      </w:r>
      <w:r w:rsidRPr="0087241A">
        <w:rPr>
          <w:rFonts w:ascii="Times New Roman" w:hAnsi="Times New Roman" w:cs="Times New Roman"/>
          <w:i/>
          <w:iCs/>
          <w:shd w:val="clear" w:color="auto" w:fill="FFFFFF"/>
        </w:rPr>
        <w:t>Psychoeducational groups: Process and practice</w:t>
      </w:r>
      <w:r w:rsidRPr="0087241A">
        <w:rPr>
          <w:rFonts w:ascii="Times New Roman" w:hAnsi="Times New Roman" w:cs="Times New Roman"/>
          <w:shd w:val="clear" w:color="auto" w:fill="FFFFFF"/>
        </w:rPr>
        <w:t xml:space="preserve">. Routledge. </w:t>
      </w:r>
    </w:p>
    <w:p w14:paraId="2EB5ADF7" w14:textId="77777777" w:rsidR="0066046D" w:rsidRPr="0087241A" w:rsidRDefault="0066046D" w:rsidP="0066046D">
      <w:pPr>
        <w:spacing w:after="0" w:line="240" w:lineRule="auto"/>
        <w:ind w:left="720" w:hanging="720"/>
        <w:rPr>
          <w:rFonts w:ascii="Times New Roman" w:hAnsi="Times New Roman" w:cs="Times New Roman"/>
          <w:shd w:val="clear" w:color="auto" w:fill="FFFFFF"/>
        </w:rPr>
      </w:pPr>
    </w:p>
    <w:p w14:paraId="0ADFB719" w14:textId="77777777" w:rsidR="0066046D" w:rsidRPr="0087241A" w:rsidRDefault="0066046D" w:rsidP="0066046D">
      <w:pPr>
        <w:spacing w:after="0" w:line="240" w:lineRule="auto"/>
        <w:ind w:left="720" w:hanging="720"/>
        <w:rPr>
          <w:rFonts w:ascii="Times New Roman" w:hAnsi="Times New Roman" w:cs="Times New Roman"/>
          <w:shd w:val="clear" w:color="auto" w:fill="FFFFFF"/>
        </w:rPr>
      </w:pPr>
      <w:r w:rsidRPr="0087241A">
        <w:rPr>
          <w:rFonts w:ascii="Times New Roman" w:hAnsi="Times New Roman" w:cs="Times New Roman"/>
          <w:shd w:val="clear" w:color="auto" w:fill="FFFFFF"/>
        </w:rPr>
        <w:t>Gibson, A., Wladkowski, S. P., Wallace, C. L., &amp; Anderson, K. A. (2020). Considerations for developing online bereavement support groups. </w:t>
      </w:r>
      <w:r w:rsidRPr="0087241A">
        <w:rPr>
          <w:rFonts w:ascii="Times New Roman" w:hAnsi="Times New Roman" w:cs="Times New Roman"/>
          <w:i/>
          <w:iCs/>
          <w:shd w:val="clear" w:color="auto" w:fill="FFFFFF"/>
        </w:rPr>
        <w:t>Journal of Social Work in End-of-Life &amp; Palliative Care</w:t>
      </w:r>
      <w:r w:rsidRPr="0087241A">
        <w:rPr>
          <w:rFonts w:ascii="Times New Roman" w:hAnsi="Times New Roman" w:cs="Times New Roman"/>
          <w:shd w:val="clear" w:color="auto" w:fill="FFFFFF"/>
        </w:rPr>
        <w:t>, </w:t>
      </w:r>
      <w:r w:rsidRPr="0087241A">
        <w:rPr>
          <w:rFonts w:ascii="Times New Roman" w:hAnsi="Times New Roman" w:cs="Times New Roman"/>
          <w:i/>
          <w:iCs/>
          <w:shd w:val="clear" w:color="auto" w:fill="FFFFFF"/>
        </w:rPr>
        <w:t>16</w:t>
      </w:r>
      <w:r w:rsidRPr="0087241A">
        <w:rPr>
          <w:rFonts w:ascii="Times New Roman" w:hAnsi="Times New Roman" w:cs="Times New Roman"/>
          <w:shd w:val="clear" w:color="auto" w:fill="FFFFFF"/>
        </w:rPr>
        <w:t>(2), 99</w:t>
      </w:r>
      <w:r>
        <w:rPr>
          <w:rFonts w:ascii="Times New Roman" w:hAnsi="Times New Roman" w:cs="Times New Roman"/>
          <w:shd w:val="clear" w:color="auto" w:fill="FFFFFF"/>
        </w:rPr>
        <w:t>–</w:t>
      </w:r>
      <w:r w:rsidRPr="0087241A">
        <w:rPr>
          <w:rFonts w:ascii="Times New Roman" w:hAnsi="Times New Roman" w:cs="Times New Roman"/>
          <w:shd w:val="clear" w:color="auto" w:fill="FFFFFF"/>
        </w:rPr>
        <w:t>115.</w:t>
      </w:r>
    </w:p>
    <w:p w14:paraId="437FEFCE" w14:textId="77777777" w:rsidR="0066046D" w:rsidRPr="0087241A" w:rsidRDefault="0066046D" w:rsidP="0066046D">
      <w:pPr>
        <w:spacing w:after="0" w:line="240" w:lineRule="auto"/>
        <w:ind w:left="720" w:hanging="720"/>
        <w:rPr>
          <w:rFonts w:ascii="Times New Roman" w:hAnsi="Times New Roman" w:cs="Times New Roman"/>
          <w:shd w:val="clear" w:color="auto" w:fill="FFFFFF"/>
        </w:rPr>
      </w:pPr>
    </w:p>
    <w:p w14:paraId="1E1F94BE" w14:textId="77777777" w:rsidR="0066046D" w:rsidRPr="0087241A" w:rsidRDefault="0066046D" w:rsidP="0066046D">
      <w:pPr>
        <w:spacing w:after="0" w:line="240" w:lineRule="auto"/>
        <w:ind w:left="691" w:hanging="691"/>
        <w:rPr>
          <w:rFonts w:ascii="Times New Roman" w:hAnsi="Times New Roman" w:cs="Times New Roman"/>
          <w:lang w:eastAsia="x-none"/>
        </w:rPr>
      </w:pPr>
      <w:r w:rsidRPr="0087241A">
        <w:rPr>
          <w:rFonts w:ascii="Times New Roman" w:hAnsi="Times New Roman" w:cs="Times New Roman"/>
          <w:lang w:eastAsia="x-none"/>
        </w:rPr>
        <w:t xml:space="preserve">Hepworth, D. H., Rooney, R. H., Rooney, G. D., &amp; Strom-Gottfried, K. (2017). Intervening in social work groups. In </w:t>
      </w:r>
      <w:r w:rsidRPr="0087241A">
        <w:rPr>
          <w:rFonts w:ascii="Times New Roman" w:hAnsi="Times New Roman" w:cs="Times New Roman"/>
          <w:i/>
          <w:lang w:eastAsia="x-none"/>
        </w:rPr>
        <w:t>Direct social work practice: Theory and skills, 10th ed.</w:t>
      </w:r>
      <w:r w:rsidRPr="0087241A">
        <w:rPr>
          <w:rFonts w:ascii="Times New Roman" w:hAnsi="Times New Roman" w:cs="Times New Roman"/>
          <w:lang w:eastAsia="x-none"/>
        </w:rPr>
        <w:t xml:space="preserve"> (pp. 484</w:t>
      </w:r>
      <w:r>
        <w:rPr>
          <w:rFonts w:ascii="Times New Roman" w:hAnsi="Times New Roman" w:cs="Times New Roman"/>
          <w:lang w:eastAsia="x-none"/>
        </w:rPr>
        <w:t>–</w:t>
      </w:r>
      <w:r w:rsidRPr="0087241A">
        <w:rPr>
          <w:rFonts w:ascii="Times New Roman" w:hAnsi="Times New Roman" w:cs="Times New Roman"/>
          <w:lang w:eastAsia="x-none"/>
        </w:rPr>
        <w:t xml:space="preserve">511). Brooks/Cole, Cengage Learning. </w:t>
      </w:r>
    </w:p>
    <w:p w14:paraId="3C9A0DDF" w14:textId="77777777" w:rsidR="0066046D" w:rsidRPr="0087241A" w:rsidRDefault="0066046D" w:rsidP="0066046D">
      <w:pPr>
        <w:spacing w:after="0" w:line="240" w:lineRule="auto"/>
        <w:ind w:left="720" w:hanging="720"/>
        <w:rPr>
          <w:rFonts w:ascii="Times New Roman" w:hAnsi="Times New Roman" w:cs="Times New Roman"/>
        </w:rPr>
      </w:pPr>
    </w:p>
    <w:p w14:paraId="7D12FD79" w14:textId="4B56D654" w:rsidR="0066046D" w:rsidRDefault="0066046D" w:rsidP="0066046D">
      <w:pPr>
        <w:pStyle w:val="BodyText"/>
        <w:spacing w:after="0"/>
        <w:ind w:left="720" w:hanging="720"/>
        <w:rPr>
          <w:rFonts w:ascii="Times New Roman" w:hAnsi="Times New Roman"/>
          <w:bCs/>
          <w:sz w:val="22"/>
          <w:szCs w:val="22"/>
        </w:rPr>
      </w:pPr>
      <w:r w:rsidRPr="0087241A">
        <w:rPr>
          <w:rFonts w:ascii="Times New Roman" w:hAnsi="Times New Roman"/>
          <w:bCs/>
          <w:sz w:val="22"/>
          <w:szCs w:val="22"/>
        </w:rPr>
        <w:t xml:space="preserve">Finn, J. L. (2021). Addressing </w:t>
      </w:r>
      <w:r>
        <w:rPr>
          <w:rFonts w:ascii="Times New Roman" w:hAnsi="Times New Roman"/>
          <w:bCs/>
          <w:sz w:val="22"/>
          <w:szCs w:val="22"/>
        </w:rPr>
        <w:t>c</w:t>
      </w:r>
      <w:r w:rsidRPr="0087241A">
        <w:rPr>
          <w:rFonts w:ascii="Times New Roman" w:hAnsi="Times New Roman"/>
          <w:bCs/>
          <w:sz w:val="22"/>
          <w:szCs w:val="22"/>
        </w:rPr>
        <w:t>onflict—</w:t>
      </w:r>
      <w:r>
        <w:rPr>
          <w:rFonts w:ascii="Times New Roman" w:hAnsi="Times New Roman"/>
          <w:bCs/>
          <w:sz w:val="22"/>
          <w:szCs w:val="22"/>
        </w:rPr>
        <w:t>c</w:t>
      </w:r>
      <w:r w:rsidRPr="0087241A">
        <w:rPr>
          <w:rFonts w:ascii="Times New Roman" w:hAnsi="Times New Roman"/>
          <w:bCs/>
          <w:sz w:val="22"/>
          <w:szCs w:val="22"/>
        </w:rPr>
        <w:t xml:space="preserve">hallenges and </w:t>
      </w:r>
      <w:r>
        <w:rPr>
          <w:rFonts w:ascii="Times New Roman" w:hAnsi="Times New Roman"/>
          <w:bCs/>
          <w:sz w:val="22"/>
          <w:szCs w:val="22"/>
        </w:rPr>
        <w:t>p</w:t>
      </w:r>
      <w:r w:rsidRPr="0087241A">
        <w:rPr>
          <w:rFonts w:ascii="Times New Roman" w:hAnsi="Times New Roman"/>
          <w:bCs/>
          <w:sz w:val="22"/>
          <w:szCs w:val="22"/>
        </w:rPr>
        <w:t>ossibilities</w:t>
      </w:r>
      <w:r>
        <w:rPr>
          <w:rFonts w:ascii="Times New Roman" w:hAnsi="Times New Roman"/>
          <w:bCs/>
          <w:sz w:val="22"/>
          <w:szCs w:val="22"/>
        </w:rPr>
        <w:t xml:space="preserve">. In </w:t>
      </w:r>
      <w:r w:rsidRPr="00BE5304">
        <w:rPr>
          <w:rFonts w:ascii="Times New Roman" w:hAnsi="Times New Roman"/>
          <w:bCs/>
          <w:i/>
          <w:sz w:val="22"/>
          <w:szCs w:val="22"/>
        </w:rPr>
        <w:t xml:space="preserve">Just </w:t>
      </w:r>
      <w:r>
        <w:rPr>
          <w:rFonts w:ascii="Times New Roman" w:hAnsi="Times New Roman"/>
          <w:bCs/>
          <w:i/>
          <w:sz w:val="22"/>
          <w:szCs w:val="22"/>
        </w:rPr>
        <w:t>p</w:t>
      </w:r>
      <w:r w:rsidRPr="00BE5304">
        <w:rPr>
          <w:rFonts w:ascii="Times New Roman" w:hAnsi="Times New Roman"/>
          <w:bCs/>
          <w:i/>
          <w:sz w:val="22"/>
          <w:szCs w:val="22"/>
        </w:rPr>
        <w:t>ractice: A social justice approach to social work</w:t>
      </w:r>
      <w:r>
        <w:rPr>
          <w:rFonts w:ascii="Times New Roman" w:hAnsi="Times New Roman"/>
          <w:bCs/>
          <w:sz w:val="22"/>
          <w:szCs w:val="22"/>
        </w:rPr>
        <w:t xml:space="preserve"> (p</w:t>
      </w:r>
      <w:r w:rsidRPr="0087241A">
        <w:rPr>
          <w:rFonts w:ascii="Times New Roman" w:hAnsi="Times New Roman"/>
          <w:bCs/>
          <w:sz w:val="22"/>
          <w:szCs w:val="22"/>
        </w:rPr>
        <w:t>p. 283</w:t>
      </w:r>
      <w:r>
        <w:rPr>
          <w:rFonts w:ascii="Times New Roman" w:hAnsi="Times New Roman"/>
          <w:bCs/>
          <w:sz w:val="22"/>
          <w:szCs w:val="22"/>
        </w:rPr>
        <w:t>–</w:t>
      </w:r>
      <w:r w:rsidRPr="0087241A">
        <w:rPr>
          <w:rFonts w:ascii="Times New Roman" w:hAnsi="Times New Roman"/>
          <w:bCs/>
          <w:sz w:val="22"/>
          <w:szCs w:val="22"/>
        </w:rPr>
        <w:t>285</w:t>
      </w:r>
      <w:r>
        <w:rPr>
          <w:rFonts w:ascii="Times New Roman" w:hAnsi="Times New Roman"/>
          <w:bCs/>
          <w:sz w:val="22"/>
          <w:szCs w:val="22"/>
        </w:rPr>
        <w:t>)</w:t>
      </w:r>
      <w:r w:rsidRPr="0087241A">
        <w:rPr>
          <w:rFonts w:ascii="Times New Roman" w:hAnsi="Times New Roman"/>
          <w:bCs/>
          <w:sz w:val="22"/>
          <w:szCs w:val="22"/>
        </w:rPr>
        <w:t>.</w:t>
      </w:r>
      <w:r>
        <w:rPr>
          <w:rFonts w:ascii="Times New Roman" w:hAnsi="Times New Roman"/>
          <w:bCs/>
          <w:sz w:val="22"/>
          <w:szCs w:val="22"/>
        </w:rPr>
        <w:t xml:space="preserve"> </w:t>
      </w:r>
      <w:r w:rsidRPr="0087241A">
        <w:rPr>
          <w:rFonts w:ascii="Times New Roman" w:hAnsi="Times New Roman"/>
          <w:bCs/>
          <w:sz w:val="22"/>
          <w:szCs w:val="22"/>
        </w:rPr>
        <w:t xml:space="preserve">Oxford University Press. </w:t>
      </w:r>
    </w:p>
    <w:p w14:paraId="5D692CC8" w14:textId="77777777" w:rsidR="00D362F8" w:rsidRPr="0087241A" w:rsidRDefault="00D362F8" w:rsidP="0066046D">
      <w:pPr>
        <w:pStyle w:val="BodyText"/>
        <w:spacing w:after="0"/>
        <w:ind w:left="720" w:hanging="720"/>
        <w:rPr>
          <w:rFonts w:ascii="Times New Roman" w:hAnsi="Times New Roman"/>
          <w:bCs/>
          <w:sz w:val="22"/>
          <w:szCs w:val="22"/>
        </w:rPr>
      </w:pPr>
    </w:p>
    <w:p w14:paraId="5C930683" w14:textId="77777777" w:rsidR="0066046D" w:rsidRPr="0087241A" w:rsidRDefault="0066046D" w:rsidP="0066046D">
      <w:pPr>
        <w:pStyle w:val="Bib"/>
        <w:spacing w:after="0"/>
        <w:ind w:left="0" w:firstLine="0"/>
        <w:rPr>
          <w:rFonts w:ascii="Times New Roman" w:eastAsia="Batang" w:hAnsi="Times New Roman" w:cs="Times New Roman"/>
          <w:b/>
          <w:bCs/>
          <w:sz w:val="22"/>
          <w:szCs w:val="22"/>
          <w:lang w:eastAsia="ko-KR"/>
        </w:rPr>
      </w:pPr>
      <w:r w:rsidRPr="0087241A">
        <w:rPr>
          <w:rFonts w:ascii="Times New Roman" w:eastAsia="Batang" w:hAnsi="Times New Roman" w:cs="Times New Roman"/>
          <w:b/>
          <w:bCs/>
          <w:sz w:val="22"/>
          <w:szCs w:val="22"/>
          <w:lang w:eastAsia="ko-KR"/>
        </w:rPr>
        <w:t xml:space="preserve">Recommended Readings </w:t>
      </w:r>
    </w:p>
    <w:p w14:paraId="0F6DBDAA" w14:textId="77777777" w:rsidR="0066046D" w:rsidRPr="007731F0" w:rsidRDefault="0066046D" w:rsidP="0066046D">
      <w:pPr>
        <w:spacing w:after="0" w:line="240" w:lineRule="auto"/>
        <w:ind w:left="720" w:hanging="720"/>
        <w:rPr>
          <w:rFonts w:ascii="Times New Roman" w:hAnsi="Times New Roman" w:cs="Times New Roman"/>
          <w:shd w:val="clear" w:color="auto" w:fill="FFFFFF"/>
          <w:lang w:val="sv-SE"/>
        </w:rPr>
      </w:pPr>
      <w:r w:rsidRPr="0087241A">
        <w:rPr>
          <w:rFonts w:ascii="Times New Roman" w:hAnsi="Times New Roman" w:cs="Times New Roman"/>
          <w:shd w:val="clear" w:color="auto" w:fill="FFFFFF"/>
        </w:rPr>
        <w:t>Cabiati, E. (2021). Social workers helping each other during the COVID-19 pandemic: Online mutual support groups. </w:t>
      </w:r>
      <w:r w:rsidRPr="007731F0">
        <w:rPr>
          <w:rFonts w:ascii="Times New Roman" w:hAnsi="Times New Roman" w:cs="Times New Roman"/>
          <w:i/>
          <w:iCs/>
          <w:shd w:val="clear" w:color="auto" w:fill="FFFFFF"/>
          <w:lang w:val="sv-SE"/>
        </w:rPr>
        <w:t>International Social Work</w:t>
      </w:r>
      <w:r w:rsidRPr="007731F0">
        <w:rPr>
          <w:rFonts w:ascii="Times New Roman" w:hAnsi="Times New Roman" w:cs="Times New Roman"/>
          <w:shd w:val="clear" w:color="auto" w:fill="FFFFFF"/>
          <w:lang w:val="sv-SE"/>
        </w:rPr>
        <w:t>, 0020872820975447.</w:t>
      </w:r>
    </w:p>
    <w:p w14:paraId="0011CFB8" w14:textId="77777777" w:rsidR="0066046D" w:rsidRPr="007731F0" w:rsidRDefault="0066046D" w:rsidP="0066046D">
      <w:pPr>
        <w:spacing w:after="0" w:line="240" w:lineRule="auto"/>
        <w:ind w:left="720" w:hanging="720"/>
        <w:rPr>
          <w:rFonts w:ascii="Times New Roman" w:hAnsi="Times New Roman" w:cs="Times New Roman"/>
          <w:shd w:val="clear" w:color="auto" w:fill="FFFFFF"/>
          <w:lang w:val="sv-SE"/>
        </w:rPr>
      </w:pPr>
    </w:p>
    <w:p w14:paraId="465A78B8" w14:textId="77777777" w:rsidR="0066046D" w:rsidRPr="0087241A" w:rsidRDefault="0066046D" w:rsidP="0066046D">
      <w:pPr>
        <w:spacing w:after="0" w:line="240" w:lineRule="auto"/>
        <w:ind w:left="720" w:hanging="720"/>
        <w:rPr>
          <w:rFonts w:ascii="Times New Roman" w:hAnsi="Times New Roman" w:cs="Times New Roman"/>
          <w:shd w:val="clear" w:color="auto" w:fill="FFFFFF"/>
        </w:rPr>
      </w:pPr>
      <w:r w:rsidRPr="007731F0">
        <w:rPr>
          <w:rFonts w:ascii="Times New Roman" w:hAnsi="Times New Roman" w:cs="Times New Roman"/>
          <w:shd w:val="clear" w:color="auto" w:fill="FFFFFF"/>
          <w:lang w:val="sv-SE"/>
        </w:rPr>
        <w:t xml:space="preserve">Havlik, S., Malott, K., Diaz Davila, J., Stanislaus, D., &amp; Stiglianese, S. (2020). </w:t>
      </w:r>
      <w:r w:rsidRPr="0087241A">
        <w:rPr>
          <w:rFonts w:ascii="Times New Roman" w:hAnsi="Times New Roman" w:cs="Times New Roman"/>
          <w:shd w:val="clear" w:color="auto" w:fill="FFFFFF"/>
        </w:rPr>
        <w:t>Small groups and first-generation college goers: An intervention with African American high school seniors. </w:t>
      </w:r>
      <w:r w:rsidRPr="0087241A">
        <w:rPr>
          <w:rFonts w:ascii="Times New Roman" w:hAnsi="Times New Roman" w:cs="Times New Roman"/>
          <w:i/>
          <w:iCs/>
          <w:shd w:val="clear" w:color="auto" w:fill="FFFFFF"/>
        </w:rPr>
        <w:t>The Journal for Specialists in Group Work</w:t>
      </w:r>
      <w:r w:rsidRPr="0087241A">
        <w:rPr>
          <w:rFonts w:ascii="Times New Roman" w:hAnsi="Times New Roman" w:cs="Times New Roman"/>
          <w:shd w:val="clear" w:color="auto" w:fill="FFFFFF"/>
        </w:rPr>
        <w:t>, </w:t>
      </w:r>
      <w:r w:rsidRPr="0087241A">
        <w:rPr>
          <w:rFonts w:ascii="Times New Roman" w:hAnsi="Times New Roman" w:cs="Times New Roman"/>
          <w:i/>
          <w:iCs/>
          <w:shd w:val="clear" w:color="auto" w:fill="FFFFFF"/>
        </w:rPr>
        <w:t>45</w:t>
      </w:r>
      <w:r w:rsidRPr="0087241A">
        <w:rPr>
          <w:rFonts w:ascii="Times New Roman" w:hAnsi="Times New Roman" w:cs="Times New Roman"/>
          <w:shd w:val="clear" w:color="auto" w:fill="FFFFFF"/>
        </w:rPr>
        <w:t>(1), 22</w:t>
      </w:r>
      <w:r>
        <w:rPr>
          <w:rFonts w:ascii="Times New Roman" w:hAnsi="Times New Roman" w:cs="Times New Roman"/>
          <w:shd w:val="clear" w:color="auto" w:fill="FFFFFF"/>
        </w:rPr>
        <w:t>–</w:t>
      </w:r>
      <w:r w:rsidRPr="0087241A">
        <w:rPr>
          <w:rFonts w:ascii="Times New Roman" w:hAnsi="Times New Roman" w:cs="Times New Roman"/>
          <w:shd w:val="clear" w:color="auto" w:fill="FFFFFF"/>
        </w:rPr>
        <w:t>39.</w:t>
      </w:r>
    </w:p>
    <w:p w14:paraId="36342CD0" w14:textId="0AA7F68A" w:rsidR="00221FB4" w:rsidRDefault="00221FB4" w:rsidP="00845720">
      <w:pPr>
        <w:spacing w:after="0" w:line="240" w:lineRule="auto"/>
        <w:rPr>
          <w:rFonts w:ascii="Times New Roman" w:hAnsi="Times New Roman" w:cs="Times New Roman"/>
        </w:rPr>
      </w:pPr>
    </w:p>
    <w:p w14:paraId="6A394D35" w14:textId="77777777" w:rsidR="00221FB4" w:rsidRPr="0087241A" w:rsidRDefault="00221FB4" w:rsidP="00845720">
      <w:pPr>
        <w:spacing w:after="0" w:line="240" w:lineRule="auto"/>
        <w:rPr>
          <w:rFonts w:ascii="Times New Roman" w:hAnsi="Times New Roman" w:cs="Times New Roman"/>
        </w:rPr>
      </w:pPr>
    </w:p>
    <w:tbl>
      <w:tblPr>
        <w:tblpPr w:leftFromText="180" w:rightFromText="180" w:vertAnchor="text" w:horzAnchor="margin" w:tblpY="145"/>
        <w:tblW w:w="0" w:type="auto"/>
        <w:tblLook w:val="04A0" w:firstRow="1" w:lastRow="0" w:firstColumn="1" w:lastColumn="0" w:noHBand="0" w:noVBand="1"/>
      </w:tblPr>
      <w:tblGrid>
        <w:gridCol w:w="7062"/>
        <w:gridCol w:w="2298"/>
      </w:tblGrid>
      <w:tr w:rsidR="008F692F" w:rsidRPr="0087241A" w14:paraId="7F0A1AE4" w14:textId="77777777" w:rsidTr="0087241A">
        <w:trPr>
          <w:cantSplit/>
          <w:tblHeader/>
        </w:trPr>
        <w:tc>
          <w:tcPr>
            <w:tcW w:w="7062" w:type="dxa"/>
            <w:shd w:val="clear" w:color="auto" w:fill="800604"/>
          </w:tcPr>
          <w:p w14:paraId="4DDEBA0C" w14:textId="469B9014" w:rsidR="008F692F" w:rsidRPr="0087241A" w:rsidRDefault="008F692F" w:rsidP="00845720">
            <w:pPr>
              <w:keepNext/>
              <w:spacing w:after="0" w:line="240" w:lineRule="auto"/>
              <w:ind w:left="1242" w:hanging="1242"/>
              <w:rPr>
                <w:rFonts w:ascii="Times New Roman" w:hAnsi="Times New Roman" w:cs="Times New Roman"/>
                <w:b/>
                <w:color w:val="FFFFFF"/>
              </w:rPr>
            </w:pPr>
            <w:r w:rsidRPr="0087241A">
              <w:rPr>
                <w:rFonts w:ascii="Times New Roman" w:hAnsi="Times New Roman" w:cs="Times New Roman"/>
                <w:b/>
                <w:snapToGrid w:val="0"/>
                <w:color w:val="FFFFFF"/>
              </w:rPr>
              <w:t xml:space="preserve">Unit </w:t>
            </w:r>
            <w:r w:rsidR="0066046D">
              <w:rPr>
                <w:rFonts w:ascii="Times New Roman" w:hAnsi="Times New Roman" w:cs="Times New Roman"/>
                <w:b/>
                <w:snapToGrid w:val="0"/>
                <w:color w:val="FFFFFF"/>
              </w:rPr>
              <w:t>8</w:t>
            </w:r>
            <w:r w:rsidRPr="0087241A">
              <w:rPr>
                <w:rFonts w:ascii="Times New Roman" w:hAnsi="Times New Roman" w:cs="Times New Roman"/>
                <w:b/>
                <w:snapToGrid w:val="0"/>
                <w:color w:val="FFFFFF"/>
              </w:rPr>
              <w:tab/>
            </w:r>
            <w:r w:rsidR="009827D0" w:rsidRPr="0087241A">
              <w:rPr>
                <w:rFonts w:ascii="Times New Roman" w:hAnsi="Times New Roman" w:cs="Times New Roman"/>
                <w:b/>
                <w:bCs/>
              </w:rPr>
              <w:t xml:space="preserve"> </w:t>
            </w:r>
            <w:r w:rsidR="00032701" w:rsidRPr="0087241A">
              <w:rPr>
                <w:rFonts w:ascii="Times New Roman" w:hAnsi="Times New Roman" w:cs="Times New Roman"/>
                <w:b/>
                <w:bCs/>
              </w:rPr>
              <w:t xml:space="preserve">Clinical Case Management </w:t>
            </w:r>
          </w:p>
        </w:tc>
        <w:tc>
          <w:tcPr>
            <w:tcW w:w="2298" w:type="dxa"/>
            <w:shd w:val="clear" w:color="auto" w:fill="800604"/>
          </w:tcPr>
          <w:p w14:paraId="7494503F" w14:textId="055F462E" w:rsidR="008F692F" w:rsidRPr="0087241A" w:rsidRDefault="008F692F" w:rsidP="00845720">
            <w:pPr>
              <w:keepNext/>
              <w:spacing w:after="0" w:line="240" w:lineRule="auto"/>
              <w:jc w:val="right"/>
              <w:rPr>
                <w:rFonts w:ascii="Times New Roman" w:hAnsi="Times New Roman" w:cs="Times New Roman"/>
                <w:b/>
                <w:color w:val="FFFFFF"/>
              </w:rPr>
            </w:pPr>
          </w:p>
          <w:p w14:paraId="78D784AF" w14:textId="33141014" w:rsidR="008F692F" w:rsidRPr="0087241A" w:rsidRDefault="009827D0" w:rsidP="00845720">
            <w:pPr>
              <w:keepNext/>
              <w:spacing w:after="0" w:line="240" w:lineRule="auto"/>
              <w:jc w:val="right"/>
              <w:rPr>
                <w:rFonts w:ascii="Times New Roman" w:hAnsi="Times New Roman" w:cs="Times New Roman"/>
                <w:b/>
                <w:color w:val="FFFFFF"/>
              </w:rPr>
            </w:pPr>
            <w:r w:rsidRPr="0087241A">
              <w:rPr>
                <w:rFonts w:ascii="Times New Roman" w:hAnsi="Times New Roman" w:cs="Times New Roman"/>
                <w:b/>
                <w:color w:val="FFFFFF"/>
              </w:rPr>
              <w:t>Date</w:t>
            </w:r>
          </w:p>
        </w:tc>
      </w:tr>
      <w:tr w:rsidR="008F692F" w:rsidRPr="0087241A" w14:paraId="15CA0C9F" w14:textId="77777777" w:rsidTr="00A1506F">
        <w:trPr>
          <w:cantSplit/>
          <w:trHeight w:val="315"/>
        </w:trPr>
        <w:tc>
          <w:tcPr>
            <w:tcW w:w="9360" w:type="dxa"/>
            <w:gridSpan w:val="2"/>
            <w:tcBorders>
              <w:bottom w:val="single" w:sz="4" w:space="0" w:color="auto"/>
            </w:tcBorders>
          </w:tcPr>
          <w:tbl>
            <w:tblPr>
              <w:tblW w:w="0" w:type="auto"/>
              <w:tblInd w:w="18" w:type="dxa"/>
              <w:tblLook w:val="04A0" w:firstRow="1" w:lastRow="0" w:firstColumn="1" w:lastColumn="0" w:noHBand="0" w:noVBand="1"/>
            </w:tblPr>
            <w:tblGrid>
              <w:gridCol w:w="9126"/>
            </w:tblGrid>
            <w:tr w:rsidR="00032701" w:rsidRPr="0087241A" w14:paraId="1A1462DE" w14:textId="77777777" w:rsidTr="00E57B8C">
              <w:trPr>
                <w:cantSplit/>
              </w:trPr>
              <w:tc>
                <w:tcPr>
                  <w:tcW w:w="9126" w:type="dxa"/>
                </w:tcPr>
                <w:p w14:paraId="6F292F9C" w14:textId="3ADE111D" w:rsidR="00032701" w:rsidRPr="0087241A" w:rsidRDefault="00032701" w:rsidP="00A53478">
                  <w:pPr>
                    <w:keepNext/>
                    <w:framePr w:hSpace="180" w:wrap="around" w:vAnchor="text" w:hAnchor="margin" w:y="145"/>
                    <w:spacing w:after="0" w:line="240" w:lineRule="auto"/>
                    <w:rPr>
                      <w:rFonts w:ascii="Times New Roman" w:hAnsi="Times New Roman" w:cs="Times New Roman"/>
                      <w:b/>
                      <w:bCs/>
                      <w:color w:val="262626"/>
                    </w:rPr>
                  </w:pPr>
                  <w:r w:rsidRPr="0087241A">
                    <w:rPr>
                      <w:rFonts w:ascii="Times New Roman" w:hAnsi="Times New Roman" w:cs="Times New Roman"/>
                      <w:b/>
                      <w:bCs/>
                      <w:color w:val="262626"/>
                    </w:rPr>
                    <w:t>Topics</w:t>
                  </w:r>
                </w:p>
              </w:tc>
            </w:tr>
            <w:tr w:rsidR="00032701" w:rsidRPr="0087241A" w14:paraId="31070FE3" w14:textId="77777777" w:rsidTr="00E57B8C">
              <w:trPr>
                <w:cantSplit/>
              </w:trPr>
              <w:tc>
                <w:tcPr>
                  <w:tcW w:w="9126" w:type="dxa"/>
                </w:tcPr>
                <w:p w14:paraId="1B21A768" w14:textId="77777777" w:rsidR="00032701" w:rsidRPr="0087241A" w:rsidRDefault="00032701" w:rsidP="00A53478">
                  <w:pPr>
                    <w:pStyle w:val="Level1"/>
                    <w:keepNext w:val="0"/>
                    <w:framePr w:hSpace="180" w:wrap="around" w:vAnchor="text" w:hAnchor="margin" w:y="145"/>
                    <w:spacing w:before="0" w:after="0"/>
                    <w:rPr>
                      <w:rFonts w:cs="Times New Roman"/>
                      <w:sz w:val="22"/>
                      <w:szCs w:val="22"/>
                    </w:rPr>
                  </w:pPr>
                  <w:r w:rsidRPr="0087241A">
                    <w:rPr>
                      <w:rFonts w:cs="Times New Roman"/>
                      <w:sz w:val="22"/>
                      <w:szCs w:val="22"/>
                    </w:rPr>
                    <w:t>Working with family strengths</w:t>
                  </w:r>
                </w:p>
                <w:p w14:paraId="75200291" w14:textId="77777777" w:rsidR="00032701" w:rsidRPr="0087241A" w:rsidRDefault="00032701" w:rsidP="00A53478">
                  <w:pPr>
                    <w:pStyle w:val="Level1"/>
                    <w:keepNext w:val="0"/>
                    <w:framePr w:hSpace="180" w:wrap="around" w:vAnchor="text" w:hAnchor="margin" w:y="145"/>
                    <w:spacing w:before="0" w:after="0"/>
                    <w:rPr>
                      <w:rFonts w:cs="Times New Roman"/>
                      <w:sz w:val="22"/>
                      <w:szCs w:val="22"/>
                    </w:rPr>
                  </w:pPr>
                  <w:r w:rsidRPr="0087241A">
                    <w:rPr>
                      <w:rFonts w:cs="Times New Roman"/>
                      <w:sz w:val="22"/>
                      <w:szCs w:val="22"/>
                    </w:rPr>
                    <w:t>Environmental systems intervention with families</w:t>
                  </w:r>
                </w:p>
                <w:p w14:paraId="5A33817D" w14:textId="6BA2B1E4" w:rsidR="00032701" w:rsidRPr="0087241A" w:rsidRDefault="00032701" w:rsidP="00A53478">
                  <w:pPr>
                    <w:pStyle w:val="Level1"/>
                    <w:keepNext w:val="0"/>
                    <w:framePr w:hSpace="180" w:wrap="around" w:vAnchor="text" w:hAnchor="margin" w:y="145"/>
                    <w:tabs>
                      <w:tab w:val="num" w:pos="360"/>
                    </w:tabs>
                    <w:spacing w:before="0" w:after="0"/>
                    <w:rPr>
                      <w:rFonts w:cs="Times New Roman"/>
                      <w:sz w:val="22"/>
                      <w:szCs w:val="22"/>
                    </w:rPr>
                  </w:pPr>
                  <w:r w:rsidRPr="0087241A">
                    <w:rPr>
                      <w:rFonts w:cs="Times New Roman"/>
                      <w:sz w:val="22"/>
                      <w:szCs w:val="22"/>
                    </w:rPr>
                    <w:t xml:space="preserve">Multisystems </w:t>
                  </w:r>
                  <w:r w:rsidR="00844F17">
                    <w:rPr>
                      <w:rFonts w:cs="Times New Roman"/>
                      <w:sz w:val="22"/>
                      <w:szCs w:val="22"/>
                    </w:rPr>
                    <w:t>t</w:t>
                  </w:r>
                  <w:r w:rsidR="00844F17" w:rsidRPr="0087241A">
                    <w:rPr>
                      <w:rFonts w:cs="Times New Roman"/>
                      <w:sz w:val="22"/>
                      <w:szCs w:val="22"/>
                    </w:rPr>
                    <w:t xml:space="preserve">reatment </w:t>
                  </w:r>
                  <w:r w:rsidR="00844F17">
                    <w:rPr>
                      <w:rFonts w:cs="Times New Roman"/>
                      <w:sz w:val="22"/>
                      <w:szCs w:val="22"/>
                    </w:rPr>
                    <w:t>a</w:t>
                  </w:r>
                  <w:r w:rsidR="00844F17" w:rsidRPr="0087241A">
                    <w:rPr>
                      <w:rFonts w:cs="Times New Roman"/>
                      <w:sz w:val="22"/>
                      <w:szCs w:val="22"/>
                    </w:rPr>
                    <w:t>pproach</w:t>
                  </w:r>
                </w:p>
                <w:p w14:paraId="680F60F2" w14:textId="7A52502B" w:rsidR="0087241A" w:rsidRPr="00E57B8C" w:rsidRDefault="00512F53" w:rsidP="00E57B8C">
                  <w:pPr>
                    <w:pStyle w:val="Level1"/>
                    <w:keepNext w:val="0"/>
                    <w:framePr w:hSpace="180" w:wrap="around" w:vAnchor="text" w:hAnchor="margin" w:y="145"/>
                    <w:tabs>
                      <w:tab w:val="num" w:pos="360"/>
                    </w:tabs>
                    <w:spacing w:before="0" w:after="0"/>
                    <w:rPr>
                      <w:rFonts w:cs="Times New Roman"/>
                      <w:sz w:val="22"/>
                      <w:szCs w:val="22"/>
                    </w:rPr>
                  </w:pPr>
                  <w:r w:rsidRPr="0087241A">
                    <w:rPr>
                      <w:rFonts w:cs="Times New Roman"/>
                      <w:sz w:val="22"/>
                      <w:szCs w:val="22"/>
                    </w:rPr>
                    <w:t>Wraparound</w:t>
                  </w:r>
                </w:p>
              </w:tc>
            </w:tr>
          </w:tbl>
          <w:p w14:paraId="41B69DA1" w14:textId="0D906246" w:rsidR="008F692F" w:rsidRPr="0087241A" w:rsidRDefault="008F692F" w:rsidP="00845720">
            <w:pPr>
              <w:pStyle w:val="Heading1"/>
              <w:spacing w:before="0" w:line="240" w:lineRule="auto"/>
              <w:ind w:left="810" w:hanging="810"/>
              <w:rPr>
                <w:rFonts w:ascii="Times New Roman" w:hAnsi="Times New Roman" w:cs="Times New Roman"/>
                <w:bCs/>
                <w:smallCaps/>
                <w:color w:val="auto"/>
                <w:sz w:val="22"/>
                <w:szCs w:val="22"/>
              </w:rPr>
            </w:pPr>
          </w:p>
        </w:tc>
      </w:tr>
    </w:tbl>
    <w:p w14:paraId="3E25A75A" w14:textId="281469ED" w:rsidR="00A1506F" w:rsidRPr="00E57B8C" w:rsidRDefault="00E57B8C" w:rsidP="006278DD">
      <w:pPr>
        <w:pStyle w:val="Heading3"/>
        <w:spacing w:before="0" w:line="240" w:lineRule="auto"/>
        <w:rPr>
          <w:rFonts w:ascii="Times New Roman" w:hAnsi="Times New Roman" w:cs="Times New Roman"/>
          <w:color w:val="auto"/>
          <w:sz w:val="22"/>
          <w:szCs w:val="22"/>
        </w:rPr>
      </w:pPr>
      <w:r w:rsidRPr="00E57B8C">
        <w:rPr>
          <w:rFonts w:ascii="Times New Roman" w:hAnsi="Times New Roman" w:cs="Times New Roman"/>
          <w:color w:val="auto"/>
          <w:sz w:val="22"/>
          <w:szCs w:val="22"/>
        </w:rPr>
        <w:t xml:space="preserve">This session relates to </w:t>
      </w:r>
      <w:r w:rsidR="00844F17" w:rsidRPr="00E57B8C">
        <w:rPr>
          <w:rFonts w:ascii="Times New Roman" w:hAnsi="Times New Roman" w:cs="Times New Roman"/>
          <w:color w:val="auto"/>
          <w:sz w:val="22"/>
          <w:szCs w:val="22"/>
        </w:rPr>
        <w:t xml:space="preserve">Course Objectives </w:t>
      </w:r>
      <w:r w:rsidRPr="00E57B8C">
        <w:rPr>
          <w:rFonts w:ascii="Times New Roman" w:hAnsi="Times New Roman" w:cs="Times New Roman"/>
          <w:color w:val="auto"/>
          <w:sz w:val="22"/>
          <w:szCs w:val="22"/>
        </w:rPr>
        <w:t>4 and 5</w:t>
      </w:r>
      <w:r w:rsidR="00844F17">
        <w:rPr>
          <w:rFonts w:ascii="Times New Roman" w:hAnsi="Times New Roman" w:cs="Times New Roman"/>
          <w:color w:val="auto"/>
          <w:sz w:val="22"/>
          <w:szCs w:val="22"/>
        </w:rPr>
        <w:t>.</w:t>
      </w:r>
    </w:p>
    <w:p w14:paraId="6D866141" w14:textId="77777777" w:rsidR="00E57B8C" w:rsidRPr="00E57B8C" w:rsidRDefault="00E57B8C" w:rsidP="006278DD">
      <w:pPr>
        <w:spacing w:after="0"/>
      </w:pPr>
    </w:p>
    <w:p w14:paraId="582106A1" w14:textId="69A6C6CD" w:rsidR="00F942E1" w:rsidRPr="0087241A" w:rsidRDefault="00F942E1" w:rsidP="006278DD">
      <w:pPr>
        <w:pStyle w:val="Heading3"/>
        <w:spacing w:before="0" w:line="240" w:lineRule="auto"/>
        <w:rPr>
          <w:rFonts w:ascii="Times New Roman" w:hAnsi="Times New Roman" w:cs="Times New Roman"/>
          <w:b/>
          <w:bCs/>
          <w:color w:val="000000" w:themeColor="text1"/>
          <w:sz w:val="22"/>
          <w:szCs w:val="22"/>
        </w:rPr>
      </w:pPr>
      <w:r w:rsidRPr="0087241A">
        <w:rPr>
          <w:rFonts w:ascii="Times New Roman" w:hAnsi="Times New Roman" w:cs="Times New Roman"/>
          <w:b/>
          <w:bCs/>
          <w:color w:val="000000" w:themeColor="text1"/>
          <w:sz w:val="22"/>
          <w:szCs w:val="22"/>
        </w:rPr>
        <w:lastRenderedPageBreak/>
        <w:t>Required Readings</w:t>
      </w:r>
    </w:p>
    <w:p w14:paraId="4F2104E8" w14:textId="77777777" w:rsidR="00221FB4" w:rsidRPr="00BE5304" w:rsidRDefault="00221FB4" w:rsidP="00221FB4">
      <w:pPr>
        <w:spacing w:after="0" w:line="240" w:lineRule="auto"/>
        <w:ind w:left="720" w:hanging="720"/>
        <w:rPr>
          <w:rFonts w:ascii="Times New Roman" w:hAnsi="Times New Roman" w:cs="Times New Roman"/>
          <w:shd w:val="clear" w:color="auto" w:fill="FFFFFF"/>
        </w:rPr>
      </w:pPr>
      <w:r w:rsidRPr="00BE5304">
        <w:rPr>
          <w:rFonts w:ascii="Times New Roman" w:hAnsi="Times New Roman" w:cs="Times New Roman"/>
          <w:color w:val="222222"/>
          <w:shd w:val="clear" w:color="auto" w:fill="FFFFFF"/>
        </w:rPr>
        <w:t>Lukersmith, M. S., Millington, M., &amp; Salvador-Carulla, L. (2016). What is case management? A scoping and mapping review. </w:t>
      </w:r>
      <w:r w:rsidRPr="00BE5304">
        <w:rPr>
          <w:rFonts w:ascii="Times New Roman" w:hAnsi="Times New Roman" w:cs="Times New Roman"/>
          <w:i/>
          <w:iCs/>
          <w:color w:val="222222"/>
          <w:shd w:val="clear" w:color="auto" w:fill="FFFFFF"/>
        </w:rPr>
        <w:t>International Journal of Integrated Care</w:t>
      </w:r>
      <w:r w:rsidRPr="00BE5304">
        <w:rPr>
          <w:rFonts w:ascii="Times New Roman" w:hAnsi="Times New Roman" w:cs="Times New Roman"/>
          <w:color w:val="222222"/>
          <w:shd w:val="clear" w:color="auto" w:fill="FFFFFF"/>
        </w:rPr>
        <w:t>, </w:t>
      </w:r>
      <w:r w:rsidRPr="00BE5304">
        <w:rPr>
          <w:rFonts w:ascii="Times New Roman" w:hAnsi="Times New Roman" w:cs="Times New Roman"/>
          <w:i/>
          <w:iCs/>
          <w:color w:val="222222"/>
          <w:shd w:val="clear" w:color="auto" w:fill="FFFFFF"/>
        </w:rPr>
        <w:t>16</w:t>
      </w:r>
      <w:r w:rsidRPr="00BE5304">
        <w:rPr>
          <w:rFonts w:ascii="Times New Roman" w:hAnsi="Times New Roman" w:cs="Times New Roman"/>
          <w:color w:val="222222"/>
          <w:shd w:val="clear" w:color="auto" w:fill="FFFFFF"/>
        </w:rPr>
        <w:t>(4).</w:t>
      </w:r>
      <w:r w:rsidRPr="00BE5304">
        <w:rPr>
          <w:rFonts w:ascii="Times New Roman" w:hAnsi="Times New Roman" w:cs="Times New Roman"/>
          <w:shd w:val="clear" w:color="auto" w:fill="FFFFFF"/>
        </w:rPr>
        <w:t xml:space="preserve"> doi:10.5334/ijic.2477</w:t>
      </w:r>
    </w:p>
    <w:p w14:paraId="0C136585" w14:textId="77777777" w:rsidR="00221FB4" w:rsidRDefault="00221FB4" w:rsidP="006278DD">
      <w:pPr>
        <w:spacing w:after="0" w:line="240" w:lineRule="auto"/>
        <w:ind w:left="720" w:hanging="720"/>
        <w:rPr>
          <w:rFonts w:ascii="Times New Roman" w:hAnsi="Times New Roman" w:cs="Times New Roman"/>
          <w:shd w:val="clear" w:color="auto" w:fill="FFFFFF"/>
        </w:rPr>
      </w:pPr>
    </w:p>
    <w:p w14:paraId="679C7E99" w14:textId="40C62201" w:rsidR="006C5DFD" w:rsidRPr="0087241A" w:rsidRDefault="006C5DFD" w:rsidP="006278DD">
      <w:pPr>
        <w:spacing w:after="0" w:line="240" w:lineRule="auto"/>
        <w:ind w:left="720" w:hanging="720"/>
        <w:rPr>
          <w:rFonts w:ascii="Times New Roman" w:hAnsi="Times New Roman" w:cs="Times New Roman"/>
          <w:shd w:val="clear" w:color="auto" w:fill="FFFFFF"/>
        </w:rPr>
      </w:pPr>
      <w:r w:rsidRPr="007731F0">
        <w:rPr>
          <w:rFonts w:ascii="Times New Roman" w:hAnsi="Times New Roman" w:cs="Times New Roman"/>
          <w:shd w:val="clear" w:color="auto" w:fill="FFFFFF"/>
          <w:lang w:val="pt-BR"/>
        </w:rPr>
        <w:t xml:space="preserve">Rosa-Dávila, E., &amp; Lozada, V. (2021). </w:t>
      </w:r>
      <w:r w:rsidRPr="0087241A">
        <w:rPr>
          <w:rFonts w:ascii="Times New Roman" w:hAnsi="Times New Roman" w:cs="Times New Roman"/>
          <w:shd w:val="clear" w:color="auto" w:fill="FFFFFF"/>
        </w:rPr>
        <w:t xml:space="preserve">Wraparound as a </w:t>
      </w:r>
      <w:r w:rsidR="00C552B4" w:rsidRPr="0087241A">
        <w:rPr>
          <w:rFonts w:ascii="Times New Roman" w:hAnsi="Times New Roman" w:cs="Times New Roman"/>
          <w:shd w:val="clear" w:color="auto" w:fill="FFFFFF"/>
        </w:rPr>
        <w:t>c</w:t>
      </w:r>
      <w:r w:rsidRPr="0087241A">
        <w:rPr>
          <w:rFonts w:ascii="Times New Roman" w:hAnsi="Times New Roman" w:cs="Times New Roman"/>
          <w:shd w:val="clear" w:color="auto" w:fill="FFFFFF"/>
        </w:rPr>
        <w:t xml:space="preserve">ommunity </w:t>
      </w:r>
      <w:r w:rsidR="00C552B4" w:rsidRPr="0087241A">
        <w:rPr>
          <w:rFonts w:ascii="Times New Roman" w:hAnsi="Times New Roman" w:cs="Times New Roman"/>
          <w:shd w:val="clear" w:color="auto" w:fill="FFFFFF"/>
        </w:rPr>
        <w:t>m</w:t>
      </w:r>
      <w:r w:rsidRPr="0087241A">
        <w:rPr>
          <w:rFonts w:ascii="Times New Roman" w:hAnsi="Times New Roman" w:cs="Times New Roman"/>
          <w:shd w:val="clear" w:color="auto" w:fill="FFFFFF"/>
        </w:rPr>
        <w:t xml:space="preserve">ental </w:t>
      </w:r>
      <w:r w:rsidR="00C552B4" w:rsidRPr="0087241A">
        <w:rPr>
          <w:rFonts w:ascii="Times New Roman" w:hAnsi="Times New Roman" w:cs="Times New Roman"/>
          <w:shd w:val="clear" w:color="auto" w:fill="FFFFFF"/>
        </w:rPr>
        <w:t>h</w:t>
      </w:r>
      <w:r w:rsidRPr="0087241A">
        <w:rPr>
          <w:rFonts w:ascii="Times New Roman" w:hAnsi="Times New Roman" w:cs="Times New Roman"/>
          <w:shd w:val="clear" w:color="auto" w:fill="FFFFFF"/>
        </w:rPr>
        <w:t xml:space="preserve">ealth </w:t>
      </w:r>
      <w:r w:rsidR="00C552B4" w:rsidRPr="0087241A">
        <w:rPr>
          <w:rFonts w:ascii="Times New Roman" w:hAnsi="Times New Roman" w:cs="Times New Roman"/>
          <w:shd w:val="clear" w:color="auto" w:fill="FFFFFF"/>
        </w:rPr>
        <w:t>s</w:t>
      </w:r>
      <w:r w:rsidRPr="0087241A">
        <w:rPr>
          <w:rFonts w:ascii="Times New Roman" w:hAnsi="Times New Roman" w:cs="Times New Roman"/>
          <w:shd w:val="clear" w:color="auto" w:fill="FFFFFF"/>
        </w:rPr>
        <w:t xml:space="preserve">ervice </w:t>
      </w:r>
      <w:r w:rsidR="00C552B4" w:rsidRPr="0087241A">
        <w:rPr>
          <w:rFonts w:ascii="Times New Roman" w:hAnsi="Times New Roman" w:cs="Times New Roman"/>
          <w:shd w:val="clear" w:color="auto" w:fill="FFFFFF"/>
        </w:rPr>
        <w:t>p</w:t>
      </w:r>
      <w:r w:rsidRPr="0087241A">
        <w:rPr>
          <w:rFonts w:ascii="Times New Roman" w:hAnsi="Times New Roman" w:cs="Times New Roman"/>
          <w:shd w:val="clear" w:color="auto" w:fill="FFFFFF"/>
        </w:rPr>
        <w:t xml:space="preserve">hilosophy for </w:t>
      </w:r>
      <w:r w:rsidR="00C552B4" w:rsidRPr="0087241A">
        <w:rPr>
          <w:rFonts w:ascii="Times New Roman" w:hAnsi="Times New Roman" w:cs="Times New Roman"/>
          <w:shd w:val="clear" w:color="auto" w:fill="FFFFFF"/>
        </w:rPr>
        <w:t>c</w:t>
      </w:r>
      <w:r w:rsidRPr="0087241A">
        <w:rPr>
          <w:rFonts w:ascii="Times New Roman" w:hAnsi="Times New Roman" w:cs="Times New Roman"/>
          <w:shd w:val="clear" w:color="auto" w:fill="FFFFFF"/>
        </w:rPr>
        <w:t xml:space="preserve">hildren and </w:t>
      </w:r>
      <w:r w:rsidR="00C552B4" w:rsidRPr="0087241A">
        <w:rPr>
          <w:rFonts w:ascii="Times New Roman" w:hAnsi="Times New Roman" w:cs="Times New Roman"/>
          <w:shd w:val="clear" w:color="auto" w:fill="FFFFFF"/>
        </w:rPr>
        <w:t>a</w:t>
      </w:r>
      <w:r w:rsidRPr="0087241A">
        <w:rPr>
          <w:rFonts w:ascii="Times New Roman" w:hAnsi="Times New Roman" w:cs="Times New Roman"/>
          <w:shd w:val="clear" w:color="auto" w:fill="FFFFFF"/>
        </w:rPr>
        <w:t>dolescents. </w:t>
      </w:r>
      <w:r w:rsidRPr="0087241A">
        <w:rPr>
          <w:rFonts w:ascii="Times New Roman" w:hAnsi="Times New Roman" w:cs="Times New Roman"/>
          <w:i/>
          <w:iCs/>
          <w:shd w:val="clear" w:color="auto" w:fill="FFFFFF"/>
        </w:rPr>
        <w:t>J</w:t>
      </w:r>
      <w:r w:rsidR="00C552B4" w:rsidRPr="0087241A">
        <w:rPr>
          <w:rFonts w:ascii="Times New Roman" w:hAnsi="Times New Roman" w:cs="Times New Roman"/>
          <w:i/>
          <w:iCs/>
          <w:shd w:val="clear" w:color="auto" w:fill="FFFFFF"/>
        </w:rPr>
        <w:t>ournal of</w:t>
      </w:r>
      <w:r w:rsidRPr="0087241A">
        <w:rPr>
          <w:rFonts w:ascii="Times New Roman" w:hAnsi="Times New Roman" w:cs="Times New Roman"/>
          <w:i/>
          <w:iCs/>
          <w:shd w:val="clear" w:color="auto" w:fill="FFFFFF"/>
        </w:rPr>
        <w:t xml:space="preserve"> Ment</w:t>
      </w:r>
      <w:r w:rsidR="00C552B4" w:rsidRPr="0087241A">
        <w:rPr>
          <w:rFonts w:ascii="Times New Roman" w:hAnsi="Times New Roman" w:cs="Times New Roman"/>
          <w:i/>
          <w:iCs/>
          <w:shd w:val="clear" w:color="auto" w:fill="FFFFFF"/>
        </w:rPr>
        <w:t>al</w:t>
      </w:r>
      <w:r w:rsidRPr="0087241A">
        <w:rPr>
          <w:rFonts w:ascii="Times New Roman" w:hAnsi="Times New Roman" w:cs="Times New Roman"/>
          <w:i/>
          <w:iCs/>
          <w:shd w:val="clear" w:color="auto" w:fill="FFFFFF"/>
        </w:rPr>
        <w:t xml:space="preserve"> Health </w:t>
      </w:r>
      <w:r w:rsidR="00C552B4" w:rsidRPr="0087241A">
        <w:rPr>
          <w:rFonts w:ascii="Times New Roman" w:hAnsi="Times New Roman" w:cs="Times New Roman"/>
          <w:i/>
          <w:iCs/>
          <w:shd w:val="clear" w:color="auto" w:fill="FFFFFF"/>
        </w:rPr>
        <w:t xml:space="preserve">and </w:t>
      </w:r>
      <w:r w:rsidRPr="0087241A">
        <w:rPr>
          <w:rFonts w:ascii="Times New Roman" w:hAnsi="Times New Roman" w:cs="Times New Roman"/>
          <w:i/>
          <w:iCs/>
          <w:shd w:val="clear" w:color="auto" w:fill="FFFFFF"/>
        </w:rPr>
        <w:t>Soc</w:t>
      </w:r>
      <w:r w:rsidR="00C552B4" w:rsidRPr="0087241A">
        <w:rPr>
          <w:rFonts w:ascii="Times New Roman" w:hAnsi="Times New Roman" w:cs="Times New Roman"/>
          <w:i/>
          <w:iCs/>
          <w:shd w:val="clear" w:color="auto" w:fill="FFFFFF"/>
        </w:rPr>
        <w:t>ial</w:t>
      </w:r>
      <w:r w:rsidRPr="0087241A">
        <w:rPr>
          <w:rFonts w:ascii="Times New Roman" w:hAnsi="Times New Roman" w:cs="Times New Roman"/>
          <w:i/>
          <w:iCs/>
          <w:shd w:val="clear" w:color="auto" w:fill="FFFFFF"/>
        </w:rPr>
        <w:t xml:space="preserve"> Beha</w:t>
      </w:r>
      <w:r w:rsidR="00C552B4" w:rsidRPr="0087241A">
        <w:rPr>
          <w:rFonts w:ascii="Times New Roman" w:hAnsi="Times New Roman" w:cs="Times New Roman"/>
          <w:i/>
          <w:iCs/>
          <w:shd w:val="clear" w:color="auto" w:fill="FFFFFF"/>
        </w:rPr>
        <w:t>vior</w:t>
      </w:r>
      <w:r w:rsidRPr="0087241A">
        <w:rPr>
          <w:rFonts w:ascii="Times New Roman" w:hAnsi="Times New Roman" w:cs="Times New Roman"/>
          <w:shd w:val="clear" w:color="auto" w:fill="FFFFFF"/>
        </w:rPr>
        <w:t>, </w:t>
      </w:r>
      <w:r w:rsidRPr="0087241A">
        <w:rPr>
          <w:rFonts w:ascii="Times New Roman" w:hAnsi="Times New Roman" w:cs="Times New Roman"/>
          <w:i/>
          <w:iCs/>
          <w:shd w:val="clear" w:color="auto" w:fill="FFFFFF"/>
        </w:rPr>
        <w:t>3</w:t>
      </w:r>
      <w:r w:rsidRPr="0087241A">
        <w:rPr>
          <w:rFonts w:ascii="Times New Roman" w:hAnsi="Times New Roman" w:cs="Times New Roman"/>
          <w:shd w:val="clear" w:color="auto" w:fill="FFFFFF"/>
        </w:rPr>
        <w:t>(2), 147.</w:t>
      </w:r>
      <w:r w:rsidR="00C552B4" w:rsidRPr="0087241A">
        <w:rPr>
          <w:rFonts w:ascii="Times New Roman" w:hAnsi="Times New Roman" w:cs="Times New Roman"/>
          <w:shd w:val="clear" w:color="auto" w:fill="FFFFFF"/>
        </w:rPr>
        <w:t xml:space="preserve"> https://gexinonline.com/uploads/articles/article-jmhsb-147.pdf</w:t>
      </w:r>
    </w:p>
    <w:p w14:paraId="2E9356FD" w14:textId="77777777" w:rsidR="006C5DFD" w:rsidRPr="00BE5304" w:rsidRDefault="006C5DFD" w:rsidP="006278DD">
      <w:pPr>
        <w:spacing w:after="0" w:line="240" w:lineRule="auto"/>
        <w:ind w:left="720" w:hanging="720"/>
        <w:rPr>
          <w:rFonts w:ascii="Times New Roman" w:hAnsi="Times New Roman" w:cs="Times New Roman"/>
          <w:shd w:val="clear" w:color="auto" w:fill="FFFFFF"/>
        </w:rPr>
      </w:pPr>
    </w:p>
    <w:p w14:paraId="0BB9FFEC" w14:textId="64302CFB" w:rsidR="006C5DFD" w:rsidRPr="0087241A" w:rsidRDefault="006C5DFD" w:rsidP="006278DD">
      <w:pPr>
        <w:spacing w:after="0" w:line="240" w:lineRule="auto"/>
        <w:ind w:left="720" w:hanging="720"/>
        <w:rPr>
          <w:rFonts w:ascii="Times New Roman" w:hAnsi="Times New Roman" w:cs="Times New Roman"/>
          <w:shd w:val="clear" w:color="auto" w:fill="FFFFFF"/>
        </w:rPr>
      </w:pPr>
      <w:r w:rsidRPr="0087241A">
        <w:rPr>
          <w:rFonts w:ascii="Times New Roman" w:hAnsi="Times New Roman" w:cs="Times New Roman"/>
          <w:shd w:val="clear" w:color="auto" w:fill="FFFFFF"/>
        </w:rPr>
        <w:t>Sherman, M. D., &amp; Larsen, J. L. (2018). Family-focused interventions and resources for veterans and their families. </w:t>
      </w:r>
      <w:r w:rsidRPr="0087241A">
        <w:rPr>
          <w:rFonts w:ascii="Times New Roman" w:hAnsi="Times New Roman" w:cs="Times New Roman"/>
          <w:i/>
          <w:iCs/>
          <w:shd w:val="clear" w:color="auto" w:fill="FFFFFF"/>
        </w:rPr>
        <w:t>Psychological Services</w:t>
      </w:r>
      <w:r w:rsidRPr="0087241A">
        <w:rPr>
          <w:rFonts w:ascii="Times New Roman" w:hAnsi="Times New Roman" w:cs="Times New Roman"/>
          <w:shd w:val="clear" w:color="auto" w:fill="FFFFFF"/>
        </w:rPr>
        <w:t>, </w:t>
      </w:r>
      <w:r w:rsidRPr="0087241A">
        <w:rPr>
          <w:rFonts w:ascii="Times New Roman" w:hAnsi="Times New Roman" w:cs="Times New Roman"/>
          <w:i/>
          <w:iCs/>
          <w:shd w:val="clear" w:color="auto" w:fill="FFFFFF"/>
        </w:rPr>
        <w:t>15</w:t>
      </w:r>
      <w:r w:rsidRPr="0087241A">
        <w:rPr>
          <w:rFonts w:ascii="Times New Roman" w:hAnsi="Times New Roman" w:cs="Times New Roman"/>
          <w:shd w:val="clear" w:color="auto" w:fill="FFFFFF"/>
        </w:rPr>
        <w:t>(2), 146.</w:t>
      </w:r>
    </w:p>
    <w:p w14:paraId="6050DC42" w14:textId="1C32833E" w:rsidR="006C5DFD" w:rsidRPr="0087241A" w:rsidRDefault="006C5DFD" w:rsidP="006278DD">
      <w:pPr>
        <w:spacing w:after="0" w:line="240" w:lineRule="auto"/>
        <w:ind w:left="720" w:hanging="720"/>
        <w:rPr>
          <w:rFonts w:ascii="Times New Roman" w:hAnsi="Times New Roman" w:cs="Times New Roman"/>
          <w:shd w:val="clear" w:color="auto" w:fill="FFFFFF"/>
        </w:rPr>
      </w:pPr>
    </w:p>
    <w:p w14:paraId="58E1A52F" w14:textId="5B8F76AE" w:rsidR="00C552B4" w:rsidRDefault="00C552B4" w:rsidP="006278DD">
      <w:pPr>
        <w:spacing w:after="0" w:line="240" w:lineRule="auto"/>
        <w:ind w:left="720" w:hanging="720"/>
        <w:rPr>
          <w:rFonts w:ascii="Times New Roman" w:hAnsi="Times New Roman" w:cs="Times New Roman"/>
          <w:shd w:val="clear" w:color="auto" w:fill="FFFFFF"/>
        </w:rPr>
      </w:pPr>
      <w:r w:rsidRPr="0087241A">
        <w:rPr>
          <w:rFonts w:ascii="Times New Roman" w:hAnsi="Times New Roman" w:cs="Times New Roman"/>
          <w:shd w:val="clear" w:color="auto" w:fill="FFFFFF"/>
        </w:rPr>
        <w:t xml:space="preserve">Yu, R., Haddock, A., &amp; Womack, T. (2020). Integrating </w:t>
      </w:r>
      <w:r w:rsidR="004C475E" w:rsidRPr="0087241A">
        <w:rPr>
          <w:rFonts w:ascii="Times New Roman" w:hAnsi="Times New Roman" w:cs="Times New Roman"/>
          <w:shd w:val="clear" w:color="auto" w:fill="FFFFFF"/>
        </w:rPr>
        <w:t>s</w:t>
      </w:r>
      <w:r w:rsidRPr="0087241A">
        <w:rPr>
          <w:rFonts w:ascii="Times New Roman" w:hAnsi="Times New Roman" w:cs="Times New Roman"/>
          <w:shd w:val="clear" w:color="auto" w:fill="FFFFFF"/>
        </w:rPr>
        <w:t xml:space="preserve">upports for </w:t>
      </w:r>
      <w:r w:rsidR="004C475E" w:rsidRPr="0087241A">
        <w:rPr>
          <w:rFonts w:ascii="Times New Roman" w:hAnsi="Times New Roman" w:cs="Times New Roman"/>
          <w:shd w:val="clear" w:color="auto" w:fill="FFFFFF"/>
        </w:rPr>
        <w:t>s</w:t>
      </w:r>
      <w:r w:rsidRPr="0087241A">
        <w:rPr>
          <w:rFonts w:ascii="Times New Roman" w:hAnsi="Times New Roman" w:cs="Times New Roman"/>
          <w:shd w:val="clear" w:color="auto" w:fill="FFFFFF"/>
        </w:rPr>
        <w:t xml:space="preserve">tudents with </w:t>
      </w:r>
      <w:r w:rsidR="004C475E" w:rsidRPr="0087241A">
        <w:rPr>
          <w:rFonts w:ascii="Times New Roman" w:hAnsi="Times New Roman" w:cs="Times New Roman"/>
          <w:shd w:val="clear" w:color="auto" w:fill="FFFFFF"/>
        </w:rPr>
        <w:t>w</w:t>
      </w:r>
      <w:r w:rsidRPr="0087241A">
        <w:rPr>
          <w:rFonts w:ascii="Times New Roman" w:hAnsi="Times New Roman" w:cs="Times New Roman"/>
          <w:shd w:val="clear" w:color="auto" w:fill="FFFFFF"/>
        </w:rPr>
        <w:t>raparound. </w:t>
      </w:r>
      <w:r w:rsidRPr="0087241A">
        <w:rPr>
          <w:rFonts w:ascii="Times New Roman" w:hAnsi="Times New Roman" w:cs="Times New Roman"/>
          <w:i/>
          <w:iCs/>
          <w:shd w:val="clear" w:color="auto" w:fill="FFFFFF"/>
        </w:rPr>
        <w:t>Contemporary School Psychology</w:t>
      </w:r>
      <w:r w:rsidRPr="0087241A">
        <w:rPr>
          <w:rFonts w:ascii="Times New Roman" w:hAnsi="Times New Roman" w:cs="Times New Roman"/>
          <w:shd w:val="clear" w:color="auto" w:fill="FFFFFF"/>
        </w:rPr>
        <w:t>, 1</w:t>
      </w:r>
      <w:r w:rsidR="00844F17">
        <w:rPr>
          <w:rFonts w:ascii="Times New Roman" w:hAnsi="Times New Roman" w:cs="Times New Roman"/>
          <w:shd w:val="clear" w:color="auto" w:fill="FFFFFF"/>
        </w:rPr>
        <w:t>–</w:t>
      </w:r>
      <w:r w:rsidRPr="0087241A">
        <w:rPr>
          <w:rFonts w:ascii="Times New Roman" w:hAnsi="Times New Roman" w:cs="Times New Roman"/>
          <w:shd w:val="clear" w:color="auto" w:fill="FFFFFF"/>
        </w:rPr>
        <w:t>9.</w:t>
      </w:r>
    </w:p>
    <w:p w14:paraId="150C9E36" w14:textId="201E39B6" w:rsidR="006278DD" w:rsidRDefault="006278DD" w:rsidP="006278DD">
      <w:pPr>
        <w:spacing w:after="0" w:line="240" w:lineRule="auto"/>
        <w:ind w:left="720" w:hanging="720"/>
        <w:rPr>
          <w:rFonts w:ascii="Times New Roman" w:hAnsi="Times New Roman" w:cs="Times New Roman"/>
          <w:shd w:val="clear" w:color="auto" w:fill="FFFFFF"/>
        </w:rPr>
      </w:pPr>
    </w:p>
    <w:p w14:paraId="4298C885" w14:textId="77777777" w:rsidR="006278DD" w:rsidRPr="0087241A" w:rsidRDefault="006278DD" w:rsidP="006278DD">
      <w:pPr>
        <w:spacing w:after="0" w:line="240" w:lineRule="auto"/>
        <w:ind w:left="720" w:hanging="720"/>
        <w:rPr>
          <w:rFonts w:ascii="Times New Roman" w:hAnsi="Times New Roman" w:cs="Times New Roman"/>
          <w:shd w:val="clear" w:color="auto" w:fill="FFFFFF"/>
        </w:rPr>
      </w:pPr>
    </w:p>
    <w:p w14:paraId="6C7DD3E2" w14:textId="77777777" w:rsidR="0087241A" w:rsidRPr="0087241A" w:rsidRDefault="0087241A" w:rsidP="006278DD">
      <w:pPr>
        <w:pStyle w:val="Bib"/>
        <w:spacing w:after="0"/>
        <w:ind w:left="0" w:firstLine="0"/>
        <w:rPr>
          <w:rFonts w:ascii="Times New Roman" w:eastAsia="Batang" w:hAnsi="Times New Roman" w:cs="Times New Roman"/>
          <w:b/>
          <w:bCs/>
          <w:sz w:val="22"/>
          <w:szCs w:val="22"/>
          <w:lang w:eastAsia="ko-KR"/>
        </w:rPr>
      </w:pPr>
      <w:r w:rsidRPr="0087241A">
        <w:rPr>
          <w:rFonts w:ascii="Times New Roman" w:eastAsia="Batang" w:hAnsi="Times New Roman" w:cs="Times New Roman"/>
          <w:b/>
          <w:bCs/>
          <w:sz w:val="22"/>
          <w:szCs w:val="22"/>
          <w:lang w:eastAsia="ko-KR"/>
        </w:rPr>
        <w:t xml:space="preserve">Recommended Readings </w:t>
      </w:r>
    </w:p>
    <w:p w14:paraId="71835C24" w14:textId="29C8DEFC" w:rsidR="00C552B4" w:rsidRPr="0087241A" w:rsidRDefault="00C552B4" w:rsidP="00845720">
      <w:pPr>
        <w:spacing w:after="0" w:line="240" w:lineRule="auto"/>
        <w:ind w:left="720" w:hanging="720"/>
        <w:rPr>
          <w:rFonts w:ascii="Times New Roman" w:hAnsi="Times New Roman" w:cs="Times New Roman"/>
          <w:b/>
          <w:shd w:val="clear" w:color="auto" w:fill="FFFFFF"/>
        </w:rPr>
      </w:pPr>
      <w:r w:rsidRPr="0087241A">
        <w:rPr>
          <w:rFonts w:ascii="Times New Roman" w:hAnsi="Times New Roman" w:cs="Times New Roman"/>
          <w:shd w:val="clear" w:color="auto" w:fill="FFFFFF"/>
        </w:rPr>
        <w:t>Carr, A. (2019). Family therapy and systemic interventions for child‐focused problems: The current evidence base. </w:t>
      </w:r>
      <w:r w:rsidRPr="0087241A">
        <w:rPr>
          <w:rFonts w:ascii="Times New Roman" w:hAnsi="Times New Roman" w:cs="Times New Roman"/>
          <w:i/>
          <w:iCs/>
          <w:shd w:val="clear" w:color="auto" w:fill="FFFFFF"/>
        </w:rPr>
        <w:t>Journal of Family Therapy</w:t>
      </w:r>
      <w:r w:rsidRPr="0087241A">
        <w:rPr>
          <w:rFonts w:ascii="Times New Roman" w:hAnsi="Times New Roman" w:cs="Times New Roman"/>
          <w:shd w:val="clear" w:color="auto" w:fill="FFFFFF"/>
        </w:rPr>
        <w:t>, </w:t>
      </w:r>
      <w:r w:rsidRPr="0087241A">
        <w:rPr>
          <w:rFonts w:ascii="Times New Roman" w:hAnsi="Times New Roman" w:cs="Times New Roman"/>
          <w:i/>
          <w:iCs/>
          <w:shd w:val="clear" w:color="auto" w:fill="FFFFFF"/>
        </w:rPr>
        <w:t>41</w:t>
      </w:r>
      <w:r w:rsidRPr="0087241A">
        <w:rPr>
          <w:rFonts w:ascii="Times New Roman" w:hAnsi="Times New Roman" w:cs="Times New Roman"/>
          <w:shd w:val="clear" w:color="auto" w:fill="FFFFFF"/>
        </w:rPr>
        <w:t>(2), 153</w:t>
      </w:r>
      <w:r w:rsidR="00844F17">
        <w:rPr>
          <w:rFonts w:ascii="Times New Roman" w:hAnsi="Times New Roman" w:cs="Times New Roman"/>
          <w:shd w:val="clear" w:color="auto" w:fill="FFFFFF"/>
        </w:rPr>
        <w:t>–</w:t>
      </w:r>
      <w:r w:rsidRPr="0087241A">
        <w:rPr>
          <w:rFonts w:ascii="Times New Roman" w:hAnsi="Times New Roman" w:cs="Times New Roman"/>
          <w:shd w:val="clear" w:color="auto" w:fill="FFFFFF"/>
        </w:rPr>
        <w:t>213.</w:t>
      </w:r>
    </w:p>
    <w:p w14:paraId="0AABA13E" w14:textId="75558C15" w:rsidR="00A1506F" w:rsidRPr="0087241A" w:rsidRDefault="00A1506F" w:rsidP="0087241A">
      <w:pPr>
        <w:spacing w:after="0" w:line="240" w:lineRule="auto"/>
        <w:rPr>
          <w:rFonts w:ascii="Times New Roman" w:hAnsi="Times New Roman" w:cs="Times New Roman"/>
        </w:rPr>
      </w:pPr>
    </w:p>
    <w:p w14:paraId="1292BD9B" w14:textId="2280A3C0" w:rsidR="00A1506F" w:rsidRPr="0087241A" w:rsidRDefault="00A1506F" w:rsidP="0087241A">
      <w:pPr>
        <w:pStyle w:val="Bib"/>
        <w:spacing w:after="0"/>
        <w:ind w:left="0" w:firstLine="0"/>
        <w:rPr>
          <w:rFonts w:ascii="Times New Roman" w:hAnsi="Times New Roman" w:cs="Times New Roman"/>
          <w:bCs/>
          <w:sz w:val="22"/>
          <w:szCs w:val="22"/>
        </w:rPr>
      </w:pPr>
    </w:p>
    <w:p w14:paraId="3C16B852" w14:textId="77777777" w:rsidR="00A1506F" w:rsidRPr="0087241A" w:rsidRDefault="00A1506F" w:rsidP="00845720">
      <w:pPr>
        <w:pStyle w:val="Bib"/>
        <w:spacing w:after="0"/>
        <w:rPr>
          <w:rFonts w:ascii="Times New Roman" w:hAnsi="Times New Roman" w:cs="Times New Roman"/>
          <w:bCs/>
          <w:sz w:val="22"/>
          <w:szCs w:val="22"/>
        </w:rPr>
      </w:pPr>
    </w:p>
    <w:tbl>
      <w:tblPr>
        <w:tblW w:w="0" w:type="auto"/>
        <w:tblInd w:w="18" w:type="dxa"/>
        <w:tblLook w:val="04A0" w:firstRow="1" w:lastRow="0" w:firstColumn="1" w:lastColumn="0" w:noHBand="0" w:noVBand="1"/>
      </w:tblPr>
      <w:tblGrid>
        <w:gridCol w:w="7290"/>
        <w:gridCol w:w="2052"/>
      </w:tblGrid>
      <w:tr w:rsidR="008F692F" w:rsidRPr="0087241A" w14:paraId="22CFFFB9" w14:textId="77777777" w:rsidTr="001520ED">
        <w:trPr>
          <w:cantSplit/>
          <w:tblHeader/>
        </w:trPr>
        <w:tc>
          <w:tcPr>
            <w:tcW w:w="7290" w:type="dxa"/>
            <w:tcBorders>
              <w:bottom w:val="single" w:sz="4" w:space="0" w:color="auto"/>
            </w:tcBorders>
            <w:shd w:val="clear" w:color="auto" w:fill="800604"/>
          </w:tcPr>
          <w:p w14:paraId="295AB2EB" w14:textId="0573CBDA" w:rsidR="00032701" w:rsidRPr="0087241A" w:rsidRDefault="008F692F" w:rsidP="00845720">
            <w:pPr>
              <w:pStyle w:val="NormalWeb"/>
              <w:spacing w:before="0" w:beforeAutospacing="0" w:after="0" w:afterAutospacing="0"/>
              <w:rPr>
                <w:rFonts w:ascii="Times New Roman" w:hAnsi="Times New Roman"/>
                <w:sz w:val="22"/>
                <w:szCs w:val="22"/>
              </w:rPr>
            </w:pPr>
            <w:r w:rsidRPr="0087241A">
              <w:rPr>
                <w:rFonts w:ascii="Times New Roman" w:hAnsi="Times New Roman"/>
                <w:b/>
                <w:snapToGrid w:val="0"/>
                <w:color w:val="FFFFFF"/>
                <w:sz w:val="22"/>
                <w:szCs w:val="22"/>
              </w:rPr>
              <w:t xml:space="preserve">Unit </w:t>
            </w:r>
            <w:r w:rsidR="0066046D">
              <w:rPr>
                <w:rFonts w:ascii="Times New Roman" w:hAnsi="Times New Roman"/>
                <w:b/>
                <w:snapToGrid w:val="0"/>
                <w:color w:val="FFFFFF"/>
                <w:sz w:val="22"/>
                <w:szCs w:val="22"/>
              </w:rPr>
              <w:t>9</w:t>
            </w:r>
            <w:r w:rsidRPr="0087241A">
              <w:rPr>
                <w:rFonts w:ascii="Times New Roman" w:hAnsi="Times New Roman"/>
                <w:b/>
                <w:snapToGrid w:val="0"/>
                <w:color w:val="FFFFFF"/>
                <w:sz w:val="22"/>
                <w:szCs w:val="22"/>
              </w:rPr>
              <w:tab/>
            </w:r>
            <w:r w:rsidR="0033702D" w:rsidRPr="0087241A">
              <w:rPr>
                <w:rFonts w:ascii="Times New Roman" w:hAnsi="Times New Roman"/>
                <w:b/>
                <w:snapToGrid w:val="0"/>
                <w:color w:val="FFFFFF"/>
                <w:sz w:val="22"/>
                <w:szCs w:val="22"/>
              </w:rPr>
              <w:t xml:space="preserve"> </w:t>
            </w:r>
            <w:r w:rsidR="00032701" w:rsidRPr="0087241A">
              <w:rPr>
                <w:rFonts w:ascii="Times New Roman" w:hAnsi="Times New Roman"/>
                <w:b/>
                <w:snapToGrid w:val="0"/>
                <w:color w:val="FFFFFF"/>
                <w:sz w:val="22"/>
                <w:szCs w:val="22"/>
              </w:rPr>
              <w:t>I</w:t>
            </w:r>
            <w:r w:rsidR="00032701" w:rsidRPr="0087241A">
              <w:rPr>
                <w:rFonts w:ascii="Times New Roman" w:hAnsi="Times New Roman"/>
                <w:b/>
                <w:bCs/>
                <w:color w:val="FFFFFF"/>
                <w:sz w:val="22"/>
                <w:szCs w:val="22"/>
              </w:rPr>
              <w:t xml:space="preserve">nterpersonal Psychotherapy </w:t>
            </w:r>
          </w:p>
          <w:p w14:paraId="59D13F23" w14:textId="178EAD6D" w:rsidR="008F692F" w:rsidRPr="0087241A" w:rsidRDefault="008F692F" w:rsidP="00845720">
            <w:pPr>
              <w:keepNext/>
              <w:spacing w:after="0" w:line="240" w:lineRule="auto"/>
              <w:ind w:left="1242" w:hanging="1242"/>
              <w:rPr>
                <w:rFonts w:ascii="Times New Roman" w:hAnsi="Times New Roman" w:cs="Times New Roman"/>
                <w:b/>
                <w:color w:val="FFFFFF"/>
              </w:rPr>
            </w:pPr>
          </w:p>
        </w:tc>
        <w:tc>
          <w:tcPr>
            <w:tcW w:w="2052" w:type="dxa"/>
            <w:tcBorders>
              <w:bottom w:val="single" w:sz="4" w:space="0" w:color="auto"/>
            </w:tcBorders>
            <w:shd w:val="clear" w:color="auto" w:fill="800604"/>
          </w:tcPr>
          <w:p w14:paraId="328AB8C1" w14:textId="4DE83D1D" w:rsidR="008F692F" w:rsidRPr="0087241A" w:rsidRDefault="009827D0" w:rsidP="00845720">
            <w:pPr>
              <w:keepNext/>
              <w:spacing w:after="0" w:line="240" w:lineRule="auto"/>
              <w:jc w:val="right"/>
              <w:rPr>
                <w:rFonts w:ascii="Times New Roman" w:hAnsi="Times New Roman" w:cs="Times New Roman"/>
                <w:b/>
                <w:color w:val="FFFFFF"/>
              </w:rPr>
            </w:pPr>
            <w:r w:rsidRPr="0087241A">
              <w:rPr>
                <w:rFonts w:ascii="Times New Roman" w:hAnsi="Times New Roman" w:cs="Times New Roman"/>
                <w:b/>
                <w:color w:val="FFFFFF"/>
              </w:rPr>
              <w:t>D</w:t>
            </w:r>
            <w:r w:rsidR="00032701" w:rsidRPr="0087241A">
              <w:rPr>
                <w:rFonts w:ascii="Times New Roman" w:hAnsi="Times New Roman" w:cs="Times New Roman"/>
                <w:b/>
                <w:color w:val="FFFFFF"/>
              </w:rPr>
              <w:t>ate</w:t>
            </w:r>
            <w:r w:rsidRPr="0087241A">
              <w:rPr>
                <w:rFonts w:ascii="Times New Roman" w:hAnsi="Times New Roman" w:cs="Times New Roman"/>
                <w:b/>
                <w:color w:val="FFFFFF"/>
              </w:rPr>
              <w:t xml:space="preserve"> </w:t>
            </w:r>
          </w:p>
          <w:p w14:paraId="4B700080" w14:textId="6E61A1D7" w:rsidR="008F692F" w:rsidRPr="0087241A" w:rsidRDefault="008F692F" w:rsidP="00845720">
            <w:pPr>
              <w:keepNext/>
              <w:spacing w:after="0" w:line="240" w:lineRule="auto"/>
              <w:jc w:val="right"/>
              <w:rPr>
                <w:rFonts w:ascii="Times New Roman" w:hAnsi="Times New Roman" w:cs="Times New Roman"/>
                <w:b/>
                <w:color w:val="FFFFFF"/>
              </w:rPr>
            </w:pPr>
          </w:p>
        </w:tc>
      </w:tr>
      <w:tr w:rsidR="008F692F" w:rsidRPr="0087241A" w14:paraId="239AC2C2" w14:textId="77777777" w:rsidTr="001520ED">
        <w:trPr>
          <w:cantSplit/>
          <w:trHeight w:val="405"/>
        </w:trPr>
        <w:tc>
          <w:tcPr>
            <w:tcW w:w="9342" w:type="dxa"/>
            <w:gridSpan w:val="2"/>
            <w:tcBorders>
              <w:top w:val="single" w:sz="4" w:space="0" w:color="auto"/>
              <w:left w:val="single" w:sz="4" w:space="0" w:color="auto"/>
              <w:bottom w:val="single" w:sz="4" w:space="0" w:color="auto"/>
              <w:right w:val="single" w:sz="4" w:space="0" w:color="auto"/>
            </w:tcBorders>
          </w:tcPr>
          <w:p w14:paraId="359AAE35" w14:textId="12A6B3A5" w:rsidR="001520ED" w:rsidRDefault="008F692F" w:rsidP="00845720">
            <w:pPr>
              <w:pStyle w:val="BodyText"/>
              <w:spacing w:after="0"/>
              <w:rPr>
                <w:rFonts w:ascii="Times New Roman" w:hAnsi="Times New Roman"/>
                <w:b/>
                <w:bCs/>
                <w:sz w:val="22"/>
                <w:szCs w:val="22"/>
              </w:rPr>
            </w:pPr>
            <w:r w:rsidRPr="0087241A">
              <w:rPr>
                <w:rFonts w:ascii="Times New Roman" w:hAnsi="Times New Roman"/>
                <w:b/>
                <w:bCs/>
                <w:sz w:val="22"/>
                <w:szCs w:val="22"/>
              </w:rPr>
              <w:t>Topics</w:t>
            </w:r>
            <w:r w:rsidR="001C7BA6">
              <w:rPr>
                <w:rFonts w:ascii="Times New Roman" w:hAnsi="Times New Roman"/>
                <w:b/>
                <w:bCs/>
                <w:sz w:val="22"/>
                <w:szCs w:val="22"/>
              </w:rPr>
              <w:t xml:space="preserve">             </w:t>
            </w:r>
            <w:r w:rsidRPr="0087241A">
              <w:rPr>
                <w:rFonts w:ascii="Times New Roman" w:hAnsi="Times New Roman"/>
                <w:b/>
                <w:bCs/>
                <w:sz w:val="22"/>
                <w:szCs w:val="22"/>
              </w:rPr>
              <w:t xml:space="preserve"> </w:t>
            </w:r>
          </w:p>
          <w:p w14:paraId="0B5F8DC5" w14:textId="1B28CE2D" w:rsidR="001520ED" w:rsidRPr="00BE05B1" w:rsidRDefault="001520ED" w:rsidP="001520ED">
            <w:pPr>
              <w:pStyle w:val="Level1"/>
              <w:keepNext w:val="0"/>
              <w:spacing w:before="0" w:after="0"/>
              <w:rPr>
                <w:rFonts w:cs="Times New Roman"/>
                <w:color w:val="auto"/>
                <w:sz w:val="22"/>
                <w:szCs w:val="22"/>
              </w:rPr>
            </w:pPr>
            <w:r w:rsidRPr="00BE05B1">
              <w:rPr>
                <w:bCs/>
                <w:sz w:val="22"/>
                <w:szCs w:val="22"/>
              </w:rPr>
              <w:t xml:space="preserve">Overview of </w:t>
            </w:r>
            <w:r w:rsidR="00844F17">
              <w:rPr>
                <w:bCs/>
                <w:sz w:val="22"/>
                <w:szCs w:val="22"/>
              </w:rPr>
              <w:t>i</w:t>
            </w:r>
            <w:r w:rsidR="00844F17" w:rsidRPr="00BE05B1">
              <w:rPr>
                <w:bCs/>
                <w:sz w:val="22"/>
                <w:szCs w:val="22"/>
              </w:rPr>
              <w:t xml:space="preserve">nterpersonal </w:t>
            </w:r>
            <w:r w:rsidR="00844F17">
              <w:rPr>
                <w:bCs/>
                <w:sz w:val="22"/>
                <w:szCs w:val="22"/>
              </w:rPr>
              <w:t>p</w:t>
            </w:r>
            <w:r w:rsidR="00844F17" w:rsidRPr="00BE05B1">
              <w:rPr>
                <w:bCs/>
                <w:sz w:val="22"/>
                <w:szCs w:val="22"/>
              </w:rPr>
              <w:t xml:space="preserve">sychotherapy </w:t>
            </w:r>
            <w:r w:rsidRPr="00BE05B1">
              <w:rPr>
                <w:bCs/>
                <w:sz w:val="22"/>
                <w:szCs w:val="22"/>
              </w:rPr>
              <w:t>(IPT)</w:t>
            </w:r>
          </w:p>
          <w:p w14:paraId="6BCE6C32" w14:textId="5CC7BAAB" w:rsidR="001520ED" w:rsidRDefault="001520ED" w:rsidP="001520ED">
            <w:pPr>
              <w:pStyle w:val="Level1"/>
              <w:keepNext w:val="0"/>
              <w:spacing w:before="0" w:after="0"/>
              <w:rPr>
                <w:rFonts w:cs="Times New Roman"/>
                <w:color w:val="auto"/>
                <w:sz w:val="22"/>
                <w:szCs w:val="22"/>
              </w:rPr>
            </w:pPr>
            <w:r>
              <w:rPr>
                <w:rFonts w:cs="Times New Roman"/>
                <w:color w:val="auto"/>
                <w:sz w:val="22"/>
                <w:szCs w:val="22"/>
              </w:rPr>
              <w:t>IPT sessions breakdown</w:t>
            </w:r>
          </w:p>
          <w:p w14:paraId="20923227" w14:textId="74057202" w:rsidR="008F692F" w:rsidRPr="001520ED" w:rsidRDefault="001520ED" w:rsidP="001520ED">
            <w:pPr>
              <w:pStyle w:val="Level1"/>
              <w:keepNext w:val="0"/>
              <w:spacing w:before="0" w:after="0"/>
              <w:rPr>
                <w:rFonts w:cs="Times New Roman"/>
                <w:color w:val="auto"/>
                <w:sz w:val="22"/>
                <w:szCs w:val="22"/>
              </w:rPr>
            </w:pPr>
            <w:r>
              <w:rPr>
                <w:rFonts w:cs="Times New Roman"/>
                <w:color w:val="auto"/>
                <w:sz w:val="22"/>
                <w:szCs w:val="22"/>
              </w:rPr>
              <w:t>IPT-specific techniques</w:t>
            </w:r>
            <w:r w:rsidR="001C7BA6">
              <w:rPr>
                <w:b/>
                <w:bCs/>
                <w:sz w:val="22"/>
                <w:szCs w:val="22"/>
              </w:rPr>
              <w:t xml:space="preserve">                          </w:t>
            </w:r>
          </w:p>
        </w:tc>
      </w:tr>
    </w:tbl>
    <w:p w14:paraId="47842310" w14:textId="2398758A" w:rsidR="001520ED" w:rsidRPr="006278DD" w:rsidRDefault="001520ED" w:rsidP="001520ED">
      <w:pPr>
        <w:pStyle w:val="Heading3"/>
        <w:spacing w:before="0" w:line="240" w:lineRule="auto"/>
        <w:rPr>
          <w:rFonts w:ascii="Times New Roman" w:hAnsi="Times New Roman" w:cs="Times New Roman"/>
          <w:b/>
          <w:bCs/>
          <w:color w:val="000000" w:themeColor="text1"/>
          <w:sz w:val="22"/>
          <w:szCs w:val="22"/>
        </w:rPr>
      </w:pPr>
      <w:r w:rsidRPr="006278DD">
        <w:rPr>
          <w:rFonts w:ascii="Times New Roman" w:hAnsi="Times New Roman" w:cs="Times New Roman"/>
          <w:color w:val="auto"/>
          <w:sz w:val="22"/>
          <w:szCs w:val="22"/>
        </w:rPr>
        <w:t xml:space="preserve">This session relates to </w:t>
      </w:r>
      <w:r w:rsidR="00844F17" w:rsidRPr="006278DD">
        <w:rPr>
          <w:rFonts w:ascii="Times New Roman" w:hAnsi="Times New Roman" w:cs="Times New Roman"/>
          <w:color w:val="auto"/>
          <w:sz w:val="22"/>
          <w:szCs w:val="22"/>
        </w:rPr>
        <w:t xml:space="preserve">Course Objectives </w:t>
      </w:r>
      <w:r w:rsidRPr="006278DD">
        <w:rPr>
          <w:rFonts w:ascii="Times New Roman" w:hAnsi="Times New Roman" w:cs="Times New Roman"/>
          <w:color w:val="auto"/>
          <w:sz w:val="22"/>
          <w:szCs w:val="22"/>
        </w:rPr>
        <w:t>4 and 5</w:t>
      </w:r>
      <w:r w:rsidR="00844F17">
        <w:rPr>
          <w:rFonts w:ascii="Times New Roman" w:hAnsi="Times New Roman" w:cs="Times New Roman"/>
          <w:color w:val="auto"/>
          <w:sz w:val="22"/>
          <w:szCs w:val="22"/>
        </w:rPr>
        <w:t>.</w:t>
      </w:r>
    </w:p>
    <w:p w14:paraId="1A9DE1CE" w14:textId="77777777" w:rsidR="00845720" w:rsidRPr="0087241A" w:rsidRDefault="00845720" w:rsidP="00845720">
      <w:pPr>
        <w:spacing w:after="0" w:line="240" w:lineRule="auto"/>
        <w:rPr>
          <w:rFonts w:ascii="Times New Roman" w:eastAsia="Times New Roman" w:hAnsi="Times New Roman" w:cs="Times New Roman"/>
          <w:b/>
          <w:bCs/>
        </w:rPr>
      </w:pPr>
    </w:p>
    <w:p w14:paraId="79D8B9CD" w14:textId="241A28D9" w:rsidR="00032701" w:rsidRPr="0087241A" w:rsidRDefault="00032701" w:rsidP="00845720">
      <w:pPr>
        <w:spacing w:after="0" w:line="240" w:lineRule="auto"/>
        <w:rPr>
          <w:rFonts w:ascii="Times New Roman" w:eastAsia="Times New Roman" w:hAnsi="Times New Roman" w:cs="Times New Roman"/>
        </w:rPr>
      </w:pPr>
      <w:r w:rsidRPr="0087241A">
        <w:rPr>
          <w:rFonts w:ascii="Times New Roman" w:eastAsia="Times New Roman" w:hAnsi="Times New Roman" w:cs="Times New Roman"/>
          <w:b/>
          <w:bCs/>
        </w:rPr>
        <w:t xml:space="preserve">Required Readings </w:t>
      </w:r>
    </w:p>
    <w:p w14:paraId="678BB87B" w14:textId="077A5BC2" w:rsidR="00221FB4" w:rsidRPr="0087241A" w:rsidRDefault="00221FB4" w:rsidP="00221FB4">
      <w:pPr>
        <w:spacing w:after="0" w:line="240" w:lineRule="auto"/>
        <w:ind w:left="720" w:hanging="720"/>
        <w:rPr>
          <w:rFonts w:ascii="Times New Roman" w:hAnsi="Times New Roman" w:cs="Times New Roman"/>
          <w:shd w:val="clear" w:color="auto" w:fill="FFFFFF"/>
        </w:rPr>
      </w:pPr>
      <w:r w:rsidRPr="0087241A">
        <w:rPr>
          <w:rFonts w:ascii="Times New Roman" w:hAnsi="Times New Roman" w:cs="Times New Roman"/>
          <w:shd w:val="clear" w:color="auto" w:fill="FFFFFF"/>
        </w:rPr>
        <w:t>Bernecker, S. L., Coyne, A. E., Constantino, M. J., &amp; Ravitz, P. (2017). For whom does interpersonal psychotherapy work? A systematic review. </w:t>
      </w:r>
      <w:r w:rsidRPr="0087241A">
        <w:rPr>
          <w:rFonts w:ascii="Times New Roman" w:hAnsi="Times New Roman" w:cs="Times New Roman"/>
          <w:i/>
          <w:iCs/>
          <w:shd w:val="clear" w:color="auto" w:fill="FFFFFF"/>
        </w:rPr>
        <w:t>Clinical Psychology Review</w:t>
      </w:r>
      <w:r w:rsidRPr="0087241A">
        <w:rPr>
          <w:rFonts w:ascii="Times New Roman" w:hAnsi="Times New Roman" w:cs="Times New Roman"/>
          <w:shd w:val="clear" w:color="auto" w:fill="FFFFFF"/>
        </w:rPr>
        <w:t>, </w:t>
      </w:r>
      <w:r w:rsidRPr="0087241A">
        <w:rPr>
          <w:rFonts w:ascii="Times New Roman" w:hAnsi="Times New Roman" w:cs="Times New Roman"/>
          <w:i/>
          <w:iCs/>
          <w:shd w:val="clear" w:color="auto" w:fill="FFFFFF"/>
        </w:rPr>
        <w:t>56</w:t>
      </w:r>
      <w:r w:rsidRPr="0087241A">
        <w:rPr>
          <w:rFonts w:ascii="Times New Roman" w:hAnsi="Times New Roman" w:cs="Times New Roman"/>
          <w:shd w:val="clear" w:color="auto" w:fill="FFFFFF"/>
        </w:rPr>
        <w:t>, 82</w:t>
      </w:r>
      <w:r w:rsidR="00844F17">
        <w:rPr>
          <w:rFonts w:ascii="Times New Roman" w:hAnsi="Times New Roman" w:cs="Times New Roman"/>
          <w:shd w:val="clear" w:color="auto" w:fill="FFFFFF"/>
        </w:rPr>
        <w:t>–</w:t>
      </w:r>
      <w:r w:rsidRPr="0087241A">
        <w:rPr>
          <w:rFonts w:ascii="Times New Roman" w:hAnsi="Times New Roman" w:cs="Times New Roman"/>
          <w:shd w:val="clear" w:color="auto" w:fill="FFFFFF"/>
        </w:rPr>
        <w:t>93.</w:t>
      </w:r>
    </w:p>
    <w:p w14:paraId="59685BEE" w14:textId="77777777" w:rsidR="00221FB4" w:rsidRDefault="00221FB4" w:rsidP="00845720">
      <w:pPr>
        <w:spacing w:after="0" w:line="240" w:lineRule="auto"/>
        <w:ind w:left="720" w:hanging="720"/>
        <w:rPr>
          <w:rFonts w:ascii="Times New Roman" w:hAnsi="Times New Roman" w:cs="Times New Roman"/>
          <w:shd w:val="clear" w:color="auto" w:fill="FFFFFF"/>
        </w:rPr>
      </w:pPr>
    </w:p>
    <w:p w14:paraId="36927E68" w14:textId="76313919" w:rsidR="00D975D1" w:rsidRPr="0087241A" w:rsidRDefault="00D975D1" w:rsidP="00845720">
      <w:pPr>
        <w:spacing w:after="0" w:line="240" w:lineRule="auto"/>
        <w:ind w:left="720" w:hanging="720"/>
        <w:rPr>
          <w:rFonts w:ascii="Times New Roman" w:hAnsi="Times New Roman" w:cs="Times New Roman"/>
          <w:shd w:val="clear" w:color="auto" w:fill="FFFFFF"/>
        </w:rPr>
      </w:pPr>
      <w:r w:rsidRPr="0087241A">
        <w:rPr>
          <w:rFonts w:ascii="Times New Roman" w:hAnsi="Times New Roman" w:cs="Times New Roman"/>
          <w:shd w:val="clear" w:color="auto" w:fill="FFFFFF"/>
        </w:rPr>
        <w:t>Brave Heart, M. Y. H., Chase, J., Myers, O., Elkins, J., Skipper, B., Schmitt, C., ... &amp; Waldorf, V. (2020). Iwankapiya American Indian pilot clinical trial: Historical trauma and group interpersonal psychotherapy. </w:t>
      </w:r>
      <w:r w:rsidRPr="0087241A">
        <w:rPr>
          <w:rFonts w:ascii="Times New Roman" w:hAnsi="Times New Roman" w:cs="Times New Roman"/>
          <w:i/>
          <w:iCs/>
          <w:shd w:val="clear" w:color="auto" w:fill="FFFFFF"/>
        </w:rPr>
        <w:t>Psychotherapy</w:t>
      </w:r>
      <w:r w:rsidRPr="0087241A">
        <w:rPr>
          <w:rFonts w:ascii="Times New Roman" w:hAnsi="Times New Roman" w:cs="Times New Roman"/>
          <w:shd w:val="clear" w:color="auto" w:fill="FFFFFF"/>
        </w:rPr>
        <w:t>, </w:t>
      </w:r>
      <w:r w:rsidRPr="0087241A">
        <w:rPr>
          <w:rFonts w:ascii="Times New Roman" w:hAnsi="Times New Roman" w:cs="Times New Roman"/>
          <w:i/>
          <w:iCs/>
          <w:shd w:val="clear" w:color="auto" w:fill="FFFFFF"/>
        </w:rPr>
        <w:t>57</w:t>
      </w:r>
      <w:r w:rsidRPr="0087241A">
        <w:rPr>
          <w:rFonts w:ascii="Times New Roman" w:hAnsi="Times New Roman" w:cs="Times New Roman"/>
          <w:shd w:val="clear" w:color="auto" w:fill="FFFFFF"/>
        </w:rPr>
        <w:t>(2), 184.</w:t>
      </w:r>
    </w:p>
    <w:p w14:paraId="75FBD97B" w14:textId="77777777" w:rsidR="00D975D1" w:rsidRPr="0087241A" w:rsidRDefault="00D975D1" w:rsidP="00845720">
      <w:pPr>
        <w:spacing w:after="0" w:line="240" w:lineRule="auto"/>
        <w:ind w:left="720" w:hanging="720"/>
        <w:rPr>
          <w:rFonts w:ascii="Times New Roman" w:hAnsi="Times New Roman" w:cs="Times New Roman"/>
          <w:shd w:val="clear" w:color="auto" w:fill="FFFFFF"/>
        </w:rPr>
      </w:pPr>
    </w:p>
    <w:p w14:paraId="6152C880" w14:textId="7C1ED8EC" w:rsidR="00D975D1" w:rsidRPr="0087241A" w:rsidRDefault="00D975D1" w:rsidP="00845720">
      <w:pPr>
        <w:spacing w:after="0" w:line="240" w:lineRule="auto"/>
        <w:ind w:left="720" w:hanging="720"/>
        <w:rPr>
          <w:rFonts w:ascii="Times New Roman" w:hAnsi="Times New Roman" w:cs="Times New Roman"/>
          <w:shd w:val="clear" w:color="auto" w:fill="FFFFFF"/>
        </w:rPr>
      </w:pPr>
      <w:r w:rsidRPr="0087241A">
        <w:rPr>
          <w:rFonts w:ascii="Times New Roman" w:hAnsi="Times New Roman" w:cs="Times New Roman"/>
          <w:shd w:val="clear" w:color="auto" w:fill="FFFFFF"/>
        </w:rPr>
        <w:t>Lemmens, L. H., Galindo-Garre, F., Arntz, A., Peeters, F., Hollon, S. D., DeRubeis, R. J., &amp; Huibers, M. J. (2017). Exploring mechanisms of change in cognitive therapy and interpersonal psychotherapy for adult depression. </w:t>
      </w:r>
      <w:r w:rsidRPr="0087241A">
        <w:rPr>
          <w:rFonts w:ascii="Times New Roman" w:hAnsi="Times New Roman" w:cs="Times New Roman"/>
          <w:i/>
          <w:iCs/>
          <w:shd w:val="clear" w:color="auto" w:fill="FFFFFF"/>
        </w:rPr>
        <w:t>Behaviour Research and Therapy</w:t>
      </w:r>
      <w:r w:rsidRPr="0087241A">
        <w:rPr>
          <w:rFonts w:ascii="Times New Roman" w:hAnsi="Times New Roman" w:cs="Times New Roman"/>
          <w:shd w:val="clear" w:color="auto" w:fill="FFFFFF"/>
        </w:rPr>
        <w:t>, </w:t>
      </w:r>
      <w:r w:rsidRPr="0087241A">
        <w:rPr>
          <w:rFonts w:ascii="Times New Roman" w:hAnsi="Times New Roman" w:cs="Times New Roman"/>
          <w:i/>
          <w:iCs/>
          <w:shd w:val="clear" w:color="auto" w:fill="FFFFFF"/>
        </w:rPr>
        <w:t>94</w:t>
      </w:r>
      <w:r w:rsidRPr="0087241A">
        <w:rPr>
          <w:rFonts w:ascii="Times New Roman" w:hAnsi="Times New Roman" w:cs="Times New Roman"/>
          <w:shd w:val="clear" w:color="auto" w:fill="FFFFFF"/>
        </w:rPr>
        <w:t>, 81</w:t>
      </w:r>
      <w:r w:rsidR="00844F17">
        <w:rPr>
          <w:rFonts w:ascii="Times New Roman" w:hAnsi="Times New Roman" w:cs="Times New Roman"/>
          <w:shd w:val="clear" w:color="auto" w:fill="FFFFFF"/>
        </w:rPr>
        <w:t>–</w:t>
      </w:r>
      <w:r w:rsidRPr="0087241A">
        <w:rPr>
          <w:rFonts w:ascii="Times New Roman" w:hAnsi="Times New Roman" w:cs="Times New Roman"/>
          <w:shd w:val="clear" w:color="auto" w:fill="FFFFFF"/>
        </w:rPr>
        <w:t>92.</w:t>
      </w:r>
    </w:p>
    <w:p w14:paraId="05F574BC" w14:textId="77777777" w:rsidR="00D975D1" w:rsidRPr="0087241A" w:rsidRDefault="00D975D1" w:rsidP="00845720">
      <w:pPr>
        <w:spacing w:after="0" w:line="240" w:lineRule="auto"/>
        <w:ind w:left="720" w:hanging="720"/>
        <w:rPr>
          <w:rFonts w:ascii="Times New Roman" w:hAnsi="Times New Roman" w:cs="Times New Roman"/>
          <w:shd w:val="clear" w:color="auto" w:fill="FFFFFF"/>
        </w:rPr>
      </w:pPr>
    </w:p>
    <w:p w14:paraId="7B822643" w14:textId="07E1D0BC" w:rsidR="002C6D10" w:rsidRPr="0087241A" w:rsidRDefault="002C6D10" w:rsidP="00845720">
      <w:pPr>
        <w:spacing w:after="0" w:line="240" w:lineRule="auto"/>
        <w:ind w:left="720" w:hanging="720"/>
        <w:rPr>
          <w:rFonts w:ascii="Times New Roman" w:eastAsia="Times New Roman" w:hAnsi="Times New Roman" w:cs="Times New Roman"/>
          <w:b/>
        </w:rPr>
      </w:pPr>
      <w:r w:rsidRPr="0087241A">
        <w:rPr>
          <w:rFonts w:ascii="Times New Roman" w:hAnsi="Times New Roman" w:cs="Times New Roman"/>
          <w:shd w:val="clear" w:color="auto" w:fill="FFFFFF"/>
        </w:rPr>
        <w:t>Weissman, M. M., Markowitz, J. C., &amp; Klerman, G. L. (2017). </w:t>
      </w:r>
      <w:r w:rsidR="00203971" w:rsidRPr="0087241A">
        <w:rPr>
          <w:rFonts w:ascii="Times New Roman" w:hAnsi="Times New Roman" w:cs="Times New Roman"/>
          <w:shd w:val="clear" w:color="auto" w:fill="FFFFFF"/>
        </w:rPr>
        <w:t>What is IPT</w:t>
      </w:r>
      <w:r w:rsidR="00844F17">
        <w:rPr>
          <w:rFonts w:ascii="Times New Roman" w:hAnsi="Times New Roman" w:cs="Times New Roman"/>
          <w:shd w:val="clear" w:color="auto" w:fill="FFFFFF"/>
        </w:rPr>
        <w:t>?</w:t>
      </w:r>
      <w:r w:rsidR="00844F17" w:rsidRPr="0087241A">
        <w:rPr>
          <w:rFonts w:ascii="Times New Roman" w:hAnsi="Times New Roman" w:cs="Times New Roman"/>
          <w:shd w:val="clear" w:color="auto" w:fill="FFFFFF"/>
        </w:rPr>
        <w:t xml:space="preserve"> </w:t>
      </w:r>
      <w:r w:rsidR="00203971" w:rsidRPr="0087241A">
        <w:rPr>
          <w:rFonts w:ascii="Times New Roman" w:hAnsi="Times New Roman" w:cs="Times New Roman"/>
          <w:shd w:val="clear" w:color="auto" w:fill="FFFFFF"/>
        </w:rPr>
        <w:t xml:space="preserve">In </w:t>
      </w:r>
      <w:r w:rsidRPr="0087241A">
        <w:rPr>
          <w:rFonts w:ascii="Times New Roman" w:hAnsi="Times New Roman" w:cs="Times New Roman"/>
          <w:i/>
          <w:iCs/>
          <w:shd w:val="clear" w:color="auto" w:fill="FFFFFF"/>
        </w:rPr>
        <w:t>The guide to interpersonal psychotherapy: updated and expanded edition</w:t>
      </w:r>
      <w:r w:rsidR="00203971" w:rsidRPr="0087241A">
        <w:rPr>
          <w:rFonts w:ascii="Times New Roman" w:hAnsi="Times New Roman" w:cs="Times New Roman"/>
          <w:iCs/>
          <w:shd w:val="clear" w:color="auto" w:fill="FFFFFF"/>
        </w:rPr>
        <w:t xml:space="preserve"> (pp. 21</w:t>
      </w:r>
      <w:r w:rsidR="00844F17">
        <w:rPr>
          <w:rFonts w:ascii="Times New Roman" w:hAnsi="Times New Roman" w:cs="Times New Roman"/>
          <w:iCs/>
          <w:shd w:val="clear" w:color="auto" w:fill="FFFFFF"/>
        </w:rPr>
        <w:t>–</w:t>
      </w:r>
      <w:r w:rsidR="00203971" w:rsidRPr="0087241A">
        <w:rPr>
          <w:rFonts w:ascii="Times New Roman" w:hAnsi="Times New Roman" w:cs="Times New Roman"/>
          <w:iCs/>
          <w:shd w:val="clear" w:color="auto" w:fill="FFFFFF"/>
        </w:rPr>
        <w:t>29)</w:t>
      </w:r>
      <w:r w:rsidRPr="0087241A">
        <w:rPr>
          <w:rFonts w:ascii="Times New Roman" w:hAnsi="Times New Roman" w:cs="Times New Roman"/>
          <w:shd w:val="clear" w:color="auto" w:fill="FFFFFF"/>
        </w:rPr>
        <w:t>. Oxford University Press.</w:t>
      </w:r>
      <w:r w:rsidR="00221FB4">
        <w:rPr>
          <w:rFonts w:ascii="Times New Roman" w:hAnsi="Times New Roman" w:cs="Times New Roman"/>
          <w:shd w:val="clear" w:color="auto" w:fill="FFFFFF"/>
        </w:rPr>
        <w:br/>
      </w:r>
      <w:r w:rsidR="00221FB4">
        <w:rPr>
          <w:rFonts w:ascii="Times New Roman" w:hAnsi="Times New Roman" w:cs="Times New Roman"/>
          <w:shd w:val="clear" w:color="auto" w:fill="FFFFFF"/>
        </w:rPr>
        <w:br/>
      </w:r>
    </w:p>
    <w:tbl>
      <w:tblPr>
        <w:tblW w:w="0" w:type="auto"/>
        <w:tblInd w:w="18" w:type="dxa"/>
        <w:tblLook w:val="04A0" w:firstRow="1" w:lastRow="0" w:firstColumn="1" w:lastColumn="0" w:noHBand="0" w:noVBand="1"/>
      </w:tblPr>
      <w:tblGrid>
        <w:gridCol w:w="7191"/>
        <w:gridCol w:w="2151"/>
      </w:tblGrid>
      <w:tr w:rsidR="008F692F" w:rsidRPr="0087241A" w14:paraId="541DDE46" w14:textId="77777777" w:rsidTr="0087241A">
        <w:trPr>
          <w:cantSplit/>
          <w:tblHeader/>
        </w:trPr>
        <w:tc>
          <w:tcPr>
            <w:tcW w:w="7191" w:type="dxa"/>
            <w:shd w:val="clear" w:color="auto" w:fill="800604"/>
          </w:tcPr>
          <w:p w14:paraId="40FE09BB" w14:textId="569A1226" w:rsidR="008F692F" w:rsidRPr="0087241A" w:rsidRDefault="00BE05B1" w:rsidP="00D975D1">
            <w:pPr>
              <w:pStyle w:val="Level1"/>
              <w:numPr>
                <w:ilvl w:val="0"/>
                <w:numId w:val="0"/>
              </w:numPr>
              <w:spacing w:before="0" w:after="0"/>
              <w:ind w:left="346" w:hanging="346"/>
              <w:rPr>
                <w:rFonts w:cs="Times New Roman"/>
                <w:b/>
                <w:color w:val="auto"/>
                <w:sz w:val="22"/>
                <w:szCs w:val="22"/>
              </w:rPr>
            </w:pPr>
            <w:r>
              <w:lastRenderedPageBreak/>
              <w:br w:type="page"/>
            </w:r>
            <w:r w:rsidR="00D362F8">
              <w:rPr>
                <w:rFonts w:cs="Times New Roman"/>
                <w:b/>
                <w:snapToGrid w:val="0"/>
                <w:color w:val="FFFFFF"/>
                <w:sz w:val="22"/>
                <w:szCs w:val="22"/>
              </w:rPr>
              <w:t xml:space="preserve">Unit </w:t>
            </w:r>
            <w:r w:rsidR="0066046D">
              <w:rPr>
                <w:rFonts w:cs="Times New Roman"/>
                <w:b/>
                <w:snapToGrid w:val="0"/>
                <w:color w:val="FFFFFF"/>
                <w:sz w:val="22"/>
                <w:szCs w:val="22"/>
              </w:rPr>
              <w:t>10</w:t>
            </w:r>
            <w:r w:rsidR="009827D0" w:rsidRPr="0087241A">
              <w:rPr>
                <w:rFonts w:cs="Times New Roman"/>
                <w:b/>
                <w:color w:val="auto"/>
                <w:sz w:val="22"/>
                <w:szCs w:val="22"/>
              </w:rPr>
              <w:t xml:space="preserve"> </w:t>
            </w:r>
            <w:r w:rsidR="00032701" w:rsidRPr="0087241A">
              <w:rPr>
                <w:rFonts w:cs="Times New Roman"/>
                <w:b/>
                <w:color w:val="auto"/>
                <w:sz w:val="22"/>
                <w:szCs w:val="22"/>
              </w:rPr>
              <w:t xml:space="preserve">Interventions for </w:t>
            </w:r>
            <w:r w:rsidR="002B76CC" w:rsidRPr="0087241A">
              <w:rPr>
                <w:rFonts w:cs="Times New Roman"/>
                <w:b/>
                <w:color w:val="auto"/>
                <w:sz w:val="22"/>
                <w:szCs w:val="22"/>
              </w:rPr>
              <w:t>Couple</w:t>
            </w:r>
            <w:r w:rsidR="00043ABD" w:rsidRPr="0087241A">
              <w:rPr>
                <w:rFonts w:cs="Times New Roman"/>
                <w:b/>
                <w:color w:val="auto"/>
                <w:sz w:val="22"/>
                <w:szCs w:val="22"/>
              </w:rPr>
              <w:t>s</w:t>
            </w:r>
            <w:r w:rsidR="00032701" w:rsidRPr="0087241A">
              <w:rPr>
                <w:rFonts w:cs="Times New Roman"/>
                <w:b/>
                <w:color w:val="auto"/>
                <w:sz w:val="22"/>
                <w:szCs w:val="22"/>
              </w:rPr>
              <w:t xml:space="preserve"> </w:t>
            </w:r>
          </w:p>
        </w:tc>
        <w:tc>
          <w:tcPr>
            <w:tcW w:w="2151" w:type="dxa"/>
            <w:shd w:val="clear" w:color="auto" w:fill="800604"/>
          </w:tcPr>
          <w:p w14:paraId="508B8530" w14:textId="6FC567AA" w:rsidR="00032701" w:rsidRPr="0087241A" w:rsidRDefault="009827D0" w:rsidP="00D975D1">
            <w:pPr>
              <w:keepNext/>
              <w:spacing w:after="0" w:line="240" w:lineRule="auto"/>
              <w:jc w:val="right"/>
              <w:rPr>
                <w:rFonts w:ascii="Times New Roman" w:hAnsi="Times New Roman" w:cs="Times New Roman"/>
                <w:b/>
                <w:color w:val="FFFFFF"/>
              </w:rPr>
            </w:pPr>
            <w:r w:rsidRPr="0087241A">
              <w:rPr>
                <w:rFonts w:ascii="Times New Roman" w:hAnsi="Times New Roman" w:cs="Times New Roman"/>
                <w:b/>
                <w:color w:val="FFFFFF"/>
              </w:rPr>
              <w:t>D</w:t>
            </w:r>
            <w:r w:rsidR="00032701" w:rsidRPr="0087241A">
              <w:rPr>
                <w:rFonts w:ascii="Times New Roman" w:hAnsi="Times New Roman" w:cs="Times New Roman"/>
                <w:b/>
                <w:color w:val="FFFFFF"/>
              </w:rPr>
              <w:t>ate</w:t>
            </w:r>
            <w:r w:rsidRPr="0087241A">
              <w:rPr>
                <w:rFonts w:ascii="Times New Roman" w:hAnsi="Times New Roman" w:cs="Times New Roman"/>
                <w:b/>
                <w:color w:val="FFFFFF"/>
              </w:rPr>
              <w:t xml:space="preserve"> </w:t>
            </w:r>
          </w:p>
          <w:p w14:paraId="6CC81D6D" w14:textId="1243DD3F" w:rsidR="008F692F" w:rsidRPr="0087241A" w:rsidRDefault="008F692F" w:rsidP="00D975D1">
            <w:pPr>
              <w:keepNext/>
              <w:spacing w:after="0" w:line="240" w:lineRule="auto"/>
              <w:jc w:val="right"/>
              <w:rPr>
                <w:rFonts w:ascii="Times New Roman" w:hAnsi="Times New Roman" w:cs="Times New Roman"/>
                <w:b/>
                <w:color w:val="FFFFFF"/>
              </w:rPr>
            </w:pPr>
            <w:r w:rsidRPr="0087241A">
              <w:rPr>
                <w:rFonts w:ascii="Times New Roman" w:hAnsi="Times New Roman" w:cs="Times New Roman"/>
                <w:b/>
                <w:color w:val="FFFFFF"/>
              </w:rPr>
              <w:t xml:space="preserve"> </w:t>
            </w:r>
          </w:p>
        </w:tc>
      </w:tr>
      <w:tr w:rsidR="004D28B6" w:rsidRPr="0087241A" w14:paraId="29DC87ED" w14:textId="77777777" w:rsidTr="00221FB4">
        <w:trPr>
          <w:cantSplit/>
          <w:trHeight w:val="405"/>
        </w:trPr>
        <w:tc>
          <w:tcPr>
            <w:tcW w:w="9342" w:type="dxa"/>
            <w:gridSpan w:val="2"/>
            <w:tcBorders>
              <w:top w:val="single" w:sz="4" w:space="0" w:color="auto"/>
              <w:left w:val="single" w:sz="4" w:space="0" w:color="auto"/>
              <w:bottom w:val="single" w:sz="4" w:space="0" w:color="auto"/>
              <w:right w:val="single" w:sz="4" w:space="0" w:color="auto"/>
            </w:tcBorders>
          </w:tcPr>
          <w:p w14:paraId="44B230F2" w14:textId="2FCB816A" w:rsidR="004D28B6" w:rsidRDefault="004D28B6" w:rsidP="005320DF">
            <w:pPr>
              <w:pStyle w:val="BodyText"/>
              <w:spacing w:after="0"/>
              <w:rPr>
                <w:rFonts w:ascii="Times New Roman" w:hAnsi="Times New Roman"/>
                <w:b/>
                <w:bCs/>
                <w:sz w:val="22"/>
                <w:szCs w:val="22"/>
              </w:rPr>
            </w:pPr>
            <w:r w:rsidRPr="0087241A">
              <w:rPr>
                <w:rFonts w:ascii="Times New Roman" w:hAnsi="Times New Roman"/>
                <w:b/>
                <w:bCs/>
                <w:sz w:val="22"/>
                <w:szCs w:val="22"/>
              </w:rPr>
              <w:t>Topics</w:t>
            </w:r>
            <w:r w:rsidR="001C7BA6">
              <w:rPr>
                <w:rFonts w:ascii="Times New Roman" w:hAnsi="Times New Roman"/>
                <w:b/>
                <w:bCs/>
                <w:sz w:val="22"/>
                <w:szCs w:val="22"/>
              </w:rPr>
              <w:t xml:space="preserve">             </w:t>
            </w:r>
            <w:r w:rsidRPr="0087241A">
              <w:rPr>
                <w:rFonts w:ascii="Times New Roman" w:hAnsi="Times New Roman"/>
                <w:b/>
                <w:bCs/>
                <w:sz w:val="22"/>
                <w:szCs w:val="22"/>
              </w:rPr>
              <w:t xml:space="preserve"> </w:t>
            </w:r>
          </w:p>
          <w:p w14:paraId="030C9CBE" w14:textId="0C6D8A6B" w:rsidR="004D28B6" w:rsidRPr="00BE05B1" w:rsidRDefault="004D28B6" w:rsidP="005320DF">
            <w:pPr>
              <w:pStyle w:val="Level1"/>
              <w:keepNext w:val="0"/>
              <w:spacing w:before="0" w:after="0"/>
              <w:rPr>
                <w:rFonts w:cs="Times New Roman"/>
                <w:color w:val="auto"/>
                <w:sz w:val="22"/>
                <w:szCs w:val="22"/>
              </w:rPr>
            </w:pPr>
            <w:r w:rsidRPr="00BE05B1">
              <w:rPr>
                <w:bCs/>
                <w:sz w:val="22"/>
                <w:szCs w:val="22"/>
              </w:rPr>
              <w:t xml:space="preserve">Overview of </w:t>
            </w:r>
            <w:r>
              <w:rPr>
                <w:bCs/>
                <w:sz w:val="22"/>
                <w:szCs w:val="22"/>
              </w:rPr>
              <w:t>working with couples</w:t>
            </w:r>
          </w:p>
          <w:p w14:paraId="15E5DCEC" w14:textId="70DB4945" w:rsidR="004D28B6" w:rsidRDefault="004D28B6" w:rsidP="005320DF">
            <w:pPr>
              <w:pStyle w:val="Level1"/>
              <w:keepNext w:val="0"/>
              <w:spacing w:before="0" w:after="0"/>
              <w:rPr>
                <w:rFonts w:cs="Times New Roman"/>
                <w:color w:val="auto"/>
                <w:sz w:val="22"/>
                <w:szCs w:val="22"/>
              </w:rPr>
            </w:pPr>
            <w:r>
              <w:rPr>
                <w:rFonts w:cs="Times New Roman"/>
                <w:color w:val="auto"/>
                <w:sz w:val="22"/>
                <w:szCs w:val="22"/>
              </w:rPr>
              <w:t>Typical challenges in couples therapy</w:t>
            </w:r>
          </w:p>
          <w:p w14:paraId="2E59108C" w14:textId="2A17784D" w:rsidR="004D28B6" w:rsidRPr="001520ED" w:rsidRDefault="004D28B6" w:rsidP="005320DF">
            <w:pPr>
              <w:pStyle w:val="Level1"/>
              <w:keepNext w:val="0"/>
              <w:spacing w:before="0" w:after="0"/>
              <w:rPr>
                <w:rFonts w:cs="Times New Roman"/>
                <w:color w:val="auto"/>
                <w:sz w:val="22"/>
                <w:szCs w:val="22"/>
              </w:rPr>
            </w:pPr>
            <w:r>
              <w:rPr>
                <w:rFonts w:cs="Times New Roman"/>
                <w:color w:val="auto"/>
                <w:sz w:val="22"/>
                <w:szCs w:val="22"/>
              </w:rPr>
              <w:t>Listening and assessing for issues related to power and control</w:t>
            </w:r>
            <w:r w:rsidR="001C7BA6">
              <w:rPr>
                <w:b/>
                <w:bCs/>
                <w:sz w:val="22"/>
                <w:szCs w:val="22"/>
              </w:rPr>
              <w:t xml:space="preserve">                          </w:t>
            </w:r>
          </w:p>
        </w:tc>
      </w:tr>
    </w:tbl>
    <w:p w14:paraId="61A792F2" w14:textId="6885210E" w:rsidR="00A1506F" w:rsidRDefault="004D28B6" w:rsidP="00845720">
      <w:pPr>
        <w:pStyle w:val="Heading3"/>
        <w:spacing w:before="0" w:line="240" w:lineRule="auto"/>
        <w:rPr>
          <w:rFonts w:ascii="Times New Roman" w:hAnsi="Times New Roman" w:cs="Times New Roman"/>
          <w:color w:val="auto"/>
          <w:sz w:val="22"/>
          <w:szCs w:val="22"/>
        </w:rPr>
      </w:pPr>
      <w:r w:rsidRPr="006278DD">
        <w:rPr>
          <w:rFonts w:ascii="Times New Roman" w:hAnsi="Times New Roman" w:cs="Times New Roman"/>
          <w:color w:val="auto"/>
          <w:sz w:val="22"/>
          <w:szCs w:val="22"/>
        </w:rPr>
        <w:t xml:space="preserve">This session relates to </w:t>
      </w:r>
      <w:r w:rsidR="00844F17" w:rsidRPr="006278DD">
        <w:rPr>
          <w:rFonts w:ascii="Times New Roman" w:hAnsi="Times New Roman" w:cs="Times New Roman"/>
          <w:color w:val="auto"/>
          <w:sz w:val="22"/>
          <w:szCs w:val="22"/>
        </w:rPr>
        <w:t xml:space="preserve">Course Objectives </w:t>
      </w:r>
      <w:r w:rsidRPr="006278DD">
        <w:rPr>
          <w:rFonts w:ascii="Times New Roman" w:hAnsi="Times New Roman" w:cs="Times New Roman"/>
          <w:color w:val="auto"/>
          <w:sz w:val="22"/>
          <w:szCs w:val="22"/>
        </w:rPr>
        <w:t>4 and 5</w:t>
      </w:r>
      <w:r w:rsidR="00844F17">
        <w:rPr>
          <w:rFonts w:ascii="Times New Roman" w:hAnsi="Times New Roman" w:cs="Times New Roman"/>
          <w:color w:val="auto"/>
          <w:sz w:val="22"/>
          <w:szCs w:val="22"/>
        </w:rPr>
        <w:t>.</w:t>
      </w:r>
    </w:p>
    <w:p w14:paraId="0B421860" w14:textId="7CBCA967" w:rsidR="00032701" w:rsidRPr="0087241A" w:rsidRDefault="00221FB4" w:rsidP="00845720">
      <w:pPr>
        <w:pStyle w:val="Heading3"/>
        <w:spacing w:before="0" w:line="240" w:lineRule="auto"/>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br/>
      </w:r>
      <w:r w:rsidR="00032701" w:rsidRPr="0087241A">
        <w:rPr>
          <w:rFonts w:ascii="Times New Roman" w:hAnsi="Times New Roman" w:cs="Times New Roman"/>
          <w:b/>
          <w:bCs/>
          <w:color w:val="000000" w:themeColor="text1"/>
          <w:sz w:val="22"/>
          <w:szCs w:val="22"/>
        </w:rPr>
        <w:t>Required Readings</w:t>
      </w:r>
    </w:p>
    <w:p w14:paraId="6B7987FB" w14:textId="2341565A" w:rsidR="00A479F6" w:rsidRPr="0087241A" w:rsidRDefault="00A479F6" w:rsidP="00845720">
      <w:pPr>
        <w:spacing w:after="0" w:line="240" w:lineRule="auto"/>
        <w:ind w:left="720" w:hanging="720"/>
        <w:rPr>
          <w:rFonts w:ascii="Times New Roman" w:hAnsi="Times New Roman" w:cs="Times New Roman"/>
          <w:shd w:val="clear" w:color="auto" w:fill="FFFFFF"/>
        </w:rPr>
      </w:pPr>
      <w:r w:rsidRPr="0087241A">
        <w:rPr>
          <w:rFonts w:ascii="Times New Roman" w:hAnsi="Times New Roman" w:cs="Times New Roman"/>
          <w:shd w:val="clear" w:color="auto" w:fill="FFFFFF"/>
        </w:rPr>
        <w:t>Johnson, S. (2019). Attachment in action—changing the face of 21</w:t>
      </w:r>
      <w:r w:rsidRPr="00844F17">
        <w:rPr>
          <w:rFonts w:ascii="Times New Roman" w:hAnsi="Times New Roman" w:cs="Times New Roman"/>
          <w:shd w:val="clear" w:color="auto" w:fill="FFFFFF"/>
        </w:rPr>
        <w:t>st</w:t>
      </w:r>
      <w:r w:rsidR="00844F17">
        <w:rPr>
          <w:rFonts w:ascii="Times New Roman" w:hAnsi="Times New Roman" w:cs="Times New Roman"/>
          <w:shd w:val="clear" w:color="auto" w:fill="FFFFFF"/>
        </w:rPr>
        <w:t>-</w:t>
      </w:r>
      <w:r w:rsidRPr="0087241A">
        <w:rPr>
          <w:rFonts w:ascii="Times New Roman" w:hAnsi="Times New Roman" w:cs="Times New Roman"/>
          <w:shd w:val="clear" w:color="auto" w:fill="FFFFFF"/>
        </w:rPr>
        <w:t>century couple therapy. </w:t>
      </w:r>
      <w:r w:rsidRPr="0087241A">
        <w:rPr>
          <w:rFonts w:ascii="Times New Roman" w:hAnsi="Times New Roman" w:cs="Times New Roman"/>
          <w:i/>
          <w:iCs/>
          <w:shd w:val="clear" w:color="auto" w:fill="FFFFFF"/>
        </w:rPr>
        <w:t xml:space="preserve">Current </w:t>
      </w:r>
      <w:r w:rsidR="00D975D1" w:rsidRPr="0087241A">
        <w:rPr>
          <w:rFonts w:ascii="Times New Roman" w:hAnsi="Times New Roman" w:cs="Times New Roman"/>
          <w:i/>
          <w:iCs/>
          <w:shd w:val="clear" w:color="auto" w:fill="FFFFFF"/>
        </w:rPr>
        <w:t>O</w:t>
      </w:r>
      <w:r w:rsidRPr="0087241A">
        <w:rPr>
          <w:rFonts w:ascii="Times New Roman" w:hAnsi="Times New Roman" w:cs="Times New Roman"/>
          <w:i/>
          <w:iCs/>
          <w:shd w:val="clear" w:color="auto" w:fill="FFFFFF"/>
        </w:rPr>
        <w:t xml:space="preserve">pinion in </w:t>
      </w:r>
      <w:r w:rsidR="00D975D1" w:rsidRPr="0087241A">
        <w:rPr>
          <w:rFonts w:ascii="Times New Roman" w:hAnsi="Times New Roman" w:cs="Times New Roman"/>
          <w:i/>
          <w:iCs/>
          <w:shd w:val="clear" w:color="auto" w:fill="FFFFFF"/>
        </w:rPr>
        <w:t>P</w:t>
      </w:r>
      <w:r w:rsidRPr="0087241A">
        <w:rPr>
          <w:rFonts w:ascii="Times New Roman" w:hAnsi="Times New Roman" w:cs="Times New Roman"/>
          <w:i/>
          <w:iCs/>
          <w:shd w:val="clear" w:color="auto" w:fill="FFFFFF"/>
        </w:rPr>
        <w:t>sychology</w:t>
      </w:r>
      <w:r w:rsidRPr="0087241A">
        <w:rPr>
          <w:rFonts w:ascii="Times New Roman" w:hAnsi="Times New Roman" w:cs="Times New Roman"/>
          <w:shd w:val="clear" w:color="auto" w:fill="FFFFFF"/>
        </w:rPr>
        <w:t>, </w:t>
      </w:r>
      <w:r w:rsidRPr="0087241A">
        <w:rPr>
          <w:rFonts w:ascii="Times New Roman" w:hAnsi="Times New Roman" w:cs="Times New Roman"/>
          <w:i/>
          <w:iCs/>
          <w:shd w:val="clear" w:color="auto" w:fill="FFFFFF"/>
        </w:rPr>
        <w:t>25</w:t>
      </w:r>
      <w:r w:rsidRPr="0087241A">
        <w:rPr>
          <w:rFonts w:ascii="Times New Roman" w:hAnsi="Times New Roman" w:cs="Times New Roman"/>
          <w:shd w:val="clear" w:color="auto" w:fill="FFFFFF"/>
        </w:rPr>
        <w:t>, 101</w:t>
      </w:r>
      <w:r w:rsidR="00844F17">
        <w:rPr>
          <w:rFonts w:ascii="Times New Roman" w:hAnsi="Times New Roman" w:cs="Times New Roman"/>
          <w:shd w:val="clear" w:color="auto" w:fill="FFFFFF"/>
        </w:rPr>
        <w:t>–</w:t>
      </w:r>
      <w:r w:rsidRPr="0087241A">
        <w:rPr>
          <w:rFonts w:ascii="Times New Roman" w:hAnsi="Times New Roman" w:cs="Times New Roman"/>
          <w:shd w:val="clear" w:color="auto" w:fill="FFFFFF"/>
        </w:rPr>
        <w:t xml:space="preserve">104. </w:t>
      </w:r>
      <w:r w:rsidR="00D975D1" w:rsidRPr="0087241A">
        <w:rPr>
          <w:rFonts w:ascii="Times New Roman" w:hAnsi="Times New Roman" w:cs="Times New Roman"/>
          <w:shd w:val="clear" w:color="auto" w:fill="FFFFFF"/>
        </w:rPr>
        <w:br/>
      </w:r>
    </w:p>
    <w:p w14:paraId="00405FC5" w14:textId="1C9A7538" w:rsidR="001F5AF7" w:rsidRPr="0087241A" w:rsidRDefault="001F5AF7" w:rsidP="00845720">
      <w:pPr>
        <w:spacing w:after="0" w:line="240" w:lineRule="auto"/>
        <w:ind w:left="720" w:hanging="720"/>
        <w:rPr>
          <w:rFonts w:ascii="Times New Roman" w:hAnsi="Times New Roman" w:cs="Times New Roman"/>
          <w:shd w:val="clear" w:color="auto" w:fill="FFFFFF"/>
        </w:rPr>
      </w:pPr>
      <w:r w:rsidRPr="0087241A">
        <w:rPr>
          <w:rFonts w:ascii="Times New Roman" w:hAnsi="Times New Roman" w:cs="Times New Roman"/>
          <w:shd w:val="clear" w:color="auto" w:fill="FFFFFF"/>
        </w:rPr>
        <w:t>Rajaei, A., &amp; Sahebi, B. (2021). Re-</w:t>
      </w:r>
      <w:r w:rsidR="007B1F61">
        <w:rPr>
          <w:rFonts w:ascii="Times New Roman" w:hAnsi="Times New Roman" w:cs="Times New Roman"/>
          <w:shd w:val="clear" w:color="auto" w:fill="FFFFFF"/>
        </w:rPr>
        <w:t>v</w:t>
      </w:r>
      <w:r w:rsidR="007B1F61" w:rsidRPr="0087241A">
        <w:rPr>
          <w:rFonts w:ascii="Times New Roman" w:hAnsi="Times New Roman" w:cs="Times New Roman"/>
          <w:shd w:val="clear" w:color="auto" w:fill="FFFFFF"/>
        </w:rPr>
        <w:t xml:space="preserve">isioning </w:t>
      </w:r>
      <w:r w:rsidR="004C475E" w:rsidRPr="0087241A">
        <w:rPr>
          <w:rFonts w:ascii="Times New Roman" w:hAnsi="Times New Roman" w:cs="Times New Roman"/>
          <w:shd w:val="clear" w:color="auto" w:fill="FFFFFF"/>
        </w:rPr>
        <w:t>i</w:t>
      </w:r>
      <w:r w:rsidRPr="0087241A">
        <w:rPr>
          <w:rFonts w:ascii="Times New Roman" w:hAnsi="Times New Roman" w:cs="Times New Roman"/>
          <w:shd w:val="clear" w:color="auto" w:fill="FFFFFF"/>
        </w:rPr>
        <w:t xml:space="preserve">mmigrant </w:t>
      </w:r>
      <w:r w:rsidR="004C475E" w:rsidRPr="0087241A">
        <w:rPr>
          <w:rFonts w:ascii="Times New Roman" w:hAnsi="Times New Roman" w:cs="Times New Roman"/>
          <w:shd w:val="clear" w:color="auto" w:fill="FFFFFF"/>
        </w:rPr>
        <w:t>c</w:t>
      </w:r>
      <w:r w:rsidRPr="0087241A">
        <w:rPr>
          <w:rFonts w:ascii="Times New Roman" w:hAnsi="Times New Roman" w:cs="Times New Roman"/>
          <w:shd w:val="clear" w:color="auto" w:fill="FFFFFF"/>
        </w:rPr>
        <w:t xml:space="preserve">ouple </w:t>
      </w:r>
      <w:r w:rsidR="004C475E" w:rsidRPr="0087241A">
        <w:rPr>
          <w:rFonts w:ascii="Times New Roman" w:hAnsi="Times New Roman" w:cs="Times New Roman"/>
          <w:shd w:val="clear" w:color="auto" w:fill="FFFFFF"/>
        </w:rPr>
        <w:t>t</w:t>
      </w:r>
      <w:r w:rsidRPr="0087241A">
        <w:rPr>
          <w:rFonts w:ascii="Times New Roman" w:hAnsi="Times New Roman" w:cs="Times New Roman"/>
          <w:shd w:val="clear" w:color="auto" w:fill="FFFFFF"/>
        </w:rPr>
        <w:t xml:space="preserve">herapy: Immigrant </w:t>
      </w:r>
      <w:r w:rsidR="004C475E" w:rsidRPr="0087241A">
        <w:rPr>
          <w:rFonts w:ascii="Times New Roman" w:hAnsi="Times New Roman" w:cs="Times New Roman"/>
          <w:shd w:val="clear" w:color="auto" w:fill="FFFFFF"/>
        </w:rPr>
        <w:t>c</w:t>
      </w:r>
      <w:r w:rsidRPr="0087241A">
        <w:rPr>
          <w:rFonts w:ascii="Times New Roman" w:hAnsi="Times New Roman" w:cs="Times New Roman"/>
          <w:shd w:val="clear" w:color="auto" w:fill="FFFFFF"/>
        </w:rPr>
        <w:t xml:space="preserve">ouples in the United States and </w:t>
      </w:r>
      <w:r w:rsidR="004C475E" w:rsidRPr="0087241A">
        <w:rPr>
          <w:rFonts w:ascii="Times New Roman" w:hAnsi="Times New Roman" w:cs="Times New Roman"/>
          <w:shd w:val="clear" w:color="auto" w:fill="FFFFFF"/>
        </w:rPr>
        <w:t>t</w:t>
      </w:r>
      <w:r w:rsidRPr="0087241A">
        <w:rPr>
          <w:rFonts w:ascii="Times New Roman" w:hAnsi="Times New Roman" w:cs="Times New Roman"/>
          <w:shd w:val="clear" w:color="auto" w:fill="FFFFFF"/>
        </w:rPr>
        <w:t xml:space="preserve">elebehavioral </w:t>
      </w:r>
      <w:r w:rsidR="004C475E" w:rsidRPr="0087241A">
        <w:rPr>
          <w:rFonts w:ascii="Times New Roman" w:hAnsi="Times New Roman" w:cs="Times New Roman"/>
          <w:shd w:val="clear" w:color="auto" w:fill="FFFFFF"/>
        </w:rPr>
        <w:t>h</w:t>
      </w:r>
      <w:r w:rsidRPr="0087241A">
        <w:rPr>
          <w:rFonts w:ascii="Times New Roman" w:hAnsi="Times New Roman" w:cs="Times New Roman"/>
          <w:shd w:val="clear" w:color="auto" w:fill="FFFFFF"/>
        </w:rPr>
        <w:t>ealth. </w:t>
      </w:r>
      <w:r w:rsidRPr="0087241A">
        <w:rPr>
          <w:rFonts w:ascii="Times New Roman" w:hAnsi="Times New Roman" w:cs="Times New Roman"/>
          <w:i/>
          <w:iCs/>
          <w:shd w:val="clear" w:color="auto" w:fill="FFFFFF"/>
        </w:rPr>
        <w:t>The Family Journal</w:t>
      </w:r>
      <w:r w:rsidRPr="0087241A">
        <w:rPr>
          <w:rFonts w:ascii="Times New Roman" w:hAnsi="Times New Roman" w:cs="Times New Roman"/>
          <w:shd w:val="clear" w:color="auto" w:fill="FFFFFF"/>
        </w:rPr>
        <w:t>, 10664807211000070.</w:t>
      </w:r>
      <w:r w:rsidR="00D975D1" w:rsidRPr="0087241A">
        <w:rPr>
          <w:rFonts w:ascii="Times New Roman" w:hAnsi="Times New Roman" w:cs="Times New Roman"/>
          <w:shd w:val="clear" w:color="auto" w:fill="FFFFFF"/>
        </w:rPr>
        <w:br/>
      </w:r>
    </w:p>
    <w:p w14:paraId="581A22EB" w14:textId="6C8F937F" w:rsidR="00A479F6" w:rsidRPr="0087241A" w:rsidRDefault="00A479F6" w:rsidP="00845720">
      <w:pPr>
        <w:spacing w:after="0" w:line="240" w:lineRule="auto"/>
        <w:ind w:left="720" w:hanging="720"/>
        <w:rPr>
          <w:rFonts w:ascii="Times New Roman" w:hAnsi="Times New Roman" w:cs="Times New Roman"/>
        </w:rPr>
      </w:pPr>
      <w:r w:rsidRPr="0087241A">
        <w:rPr>
          <w:rFonts w:ascii="Times New Roman" w:hAnsi="Times New Roman" w:cs="Times New Roman"/>
          <w:shd w:val="clear" w:color="auto" w:fill="FFFFFF"/>
        </w:rPr>
        <w:t>Weissman, N., Batten, S. V., Rheem, K. D., Wiebe, S. A., Pasillas, R. M., Potts, W., ... &amp; Dixon, L. B. (2018). The effectiveness of emotionally focused couples therapy with veterans with PTSD: A pilot study. </w:t>
      </w:r>
      <w:r w:rsidRPr="0087241A">
        <w:rPr>
          <w:rFonts w:ascii="Times New Roman" w:hAnsi="Times New Roman" w:cs="Times New Roman"/>
          <w:i/>
          <w:iCs/>
          <w:shd w:val="clear" w:color="auto" w:fill="FFFFFF"/>
        </w:rPr>
        <w:t>Journal of Couple &amp; Relationship Therapy</w:t>
      </w:r>
      <w:r w:rsidRPr="0087241A">
        <w:rPr>
          <w:rFonts w:ascii="Times New Roman" w:hAnsi="Times New Roman" w:cs="Times New Roman"/>
          <w:shd w:val="clear" w:color="auto" w:fill="FFFFFF"/>
        </w:rPr>
        <w:t>, </w:t>
      </w:r>
      <w:r w:rsidRPr="0087241A">
        <w:rPr>
          <w:rFonts w:ascii="Times New Roman" w:hAnsi="Times New Roman" w:cs="Times New Roman"/>
          <w:i/>
          <w:iCs/>
          <w:shd w:val="clear" w:color="auto" w:fill="FFFFFF"/>
        </w:rPr>
        <w:t>17</w:t>
      </w:r>
      <w:r w:rsidRPr="0087241A">
        <w:rPr>
          <w:rFonts w:ascii="Times New Roman" w:hAnsi="Times New Roman" w:cs="Times New Roman"/>
          <w:shd w:val="clear" w:color="auto" w:fill="FFFFFF"/>
        </w:rPr>
        <w:t>(1), 25</w:t>
      </w:r>
      <w:r w:rsidR="007B1F61">
        <w:rPr>
          <w:rFonts w:ascii="Times New Roman" w:hAnsi="Times New Roman" w:cs="Times New Roman"/>
          <w:shd w:val="clear" w:color="auto" w:fill="FFFFFF"/>
        </w:rPr>
        <w:t>–</w:t>
      </w:r>
      <w:r w:rsidRPr="0087241A">
        <w:rPr>
          <w:rFonts w:ascii="Times New Roman" w:hAnsi="Times New Roman" w:cs="Times New Roman"/>
          <w:shd w:val="clear" w:color="auto" w:fill="FFFFFF"/>
        </w:rPr>
        <w:t>41.</w:t>
      </w:r>
    </w:p>
    <w:p w14:paraId="540B1C9C" w14:textId="77777777" w:rsidR="00AF12D7" w:rsidRPr="0087241A" w:rsidRDefault="00AF12D7" w:rsidP="00845720">
      <w:pPr>
        <w:spacing w:after="0" w:line="240" w:lineRule="auto"/>
        <w:rPr>
          <w:rFonts w:ascii="Times New Roman" w:hAnsi="Times New Roman" w:cs="Times New Roman"/>
        </w:rPr>
      </w:pPr>
    </w:p>
    <w:p w14:paraId="634FE647" w14:textId="77777777" w:rsidR="00032701" w:rsidRPr="0087241A" w:rsidRDefault="00032701" w:rsidP="002B76CC">
      <w:pPr>
        <w:pStyle w:val="Bib"/>
        <w:spacing w:after="0"/>
        <w:ind w:left="0" w:firstLine="0"/>
        <w:rPr>
          <w:rFonts w:ascii="Times New Roman" w:hAnsi="Times New Roman" w:cs="Times New Roman"/>
          <w:b/>
          <w:sz w:val="22"/>
          <w:szCs w:val="22"/>
          <w:u w:val="single"/>
        </w:rPr>
      </w:pPr>
    </w:p>
    <w:tbl>
      <w:tblPr>
        <w:tblW w:w="0" w:type="auto"/>
        <w:tblInd w:w="18" w:type="dxa"/>
        <w:tblLook w:val="04A0" w:firstRow="1" w:lastRow="0" w:firstColumn="1" w:lastColumn="0" w:noHBand="0" w:noVBand="1"/>
      </w:tblPr>
      <w:tblGrid>
        <w:gridCol w:w="7470"/>
        <w:gridCol w:w="1872"/>
      </w:tblGrid>
      <w:tr w:rsidR="008F692F" w:rsidRPr="0087241A" w14:paraId="7B6422B1" w14:textId="77777777" w:rsidTr="004D28B6">
        <w:trPr>
          <w:cantSplit/>
          <w:tblHeader/>
        </w:trPr>
        <w:tc>
          <w:tcPr>
            <w:tcW w:w="7470" w:type="dxa"/>
            <w:tcBorders>
              <w:bottom w:val="single" w:sz="4" w:space="0" w:color="auto"/>
            </w:tcBorders>
            <w:shd w:val="clear" w:color="auto" w:fill="800604"/>
          </w:tcPr>
          <w:p w14:paraId="32EBCD1C" w14:textId="6F3416A7" w:rsidR="008F692F" w:rsidRPr="0087241A" w:rsidRDefault="008F692F" w:rsidP="00845720">
            <w:pPr>
              <w:keepNext/>
              <w:spacing w:after="0" w:line="240" w:lineRule="auto"/>
              <w:ind w:left="1242" w:hanging="1242"/>
              <w:rPr>
                <w:rFonts w:ascii="Times New Roman" w:hAnsi="Times New Roman" w:cs="Times New Roman"/>
                <w:b/>
                <w:color w:val="FFFFFF"/>
              </w:rPr>
            </w:pPr>
            <w:r w:rsidRPr="0087241A">
              <w:rPr>
                <w:rFonts w:ascii="Times New Roman" w:hAnsi="Times New Roman" w:cs="Times New Roman"/>
                <w:b/>
                <w:snapToGrid w:val="0"/>
                <w:color w:val="FFFFFF"/>
              </w:rPr>
              <w:t>Unit 1</w:t>
            </w:r>
            <w:r w:rsidR="0066046D">
              <w:rPr>
                <w:rFonts w:ascii="Times New Roman" w:hAnsi="Times New Roman" w:cs="Times New Roman"/>
                <w:b/>
                <w:snapToGrid w:val="0"/>
                <w:color w:val="FFFFFF"/>
              </w:rPr>
              <w:t>1</w:t>
            </w:r>
            <w:r w:rsidRPr="0087241A">
              <w:rPr>
                <w:rFonts w:ascii="Times New Roman" w:hAnsi="Times New Roman" w:cs="Times New Roman"/>
                <w:b/>
                <w:snapToGrid w:val="0"/>
                <w:color w:val="FFFFFF"/>
                <w:shd w:val="clear" w:color="auto" w:fill="800604"/>
              </w:rPr>
              <w:tab/>
            </w:r>
            <w:r w:rsidR="009827D0" w:rsidRPr="0087241A">
              <w:rPr>
                <w:rFonts w:ascii="Times New Roman" w:hAnsi="Times New Roman" w:cs="Times New Roman"/>
                <w:b/>
                <w:color w:val="FFFFFF"/>
              </w:rPr>
              <w:t>Cognitive Behavioral Therapy</w:t>
            </w:r>
            <w:r w:rsidR="007B1F61">
              <w:rPr>
                <w:rFonts w:ascii="Times New Roman" w:hAnsi="Times New Roman" w:cs="Times New Roman"/>
                <w:b/>
                <w:color w:val="FFFFFF"/>
              </w:rPr>
              <w:t>, Part</w:t>
            </w:r>
            <w:r w:rsidR="009827D0" w:rsidRPr="0087241A">
              <w:rPr>
                <w:rFonts w:ascii="Times New Roman" w:hAnsi="Times New Roman" w:cs="Times New Roman"/>
                <w:b/>
                <w:color w:val="FFFFFF"/>
              </w:rPr>
              <w:t xml:space="preserve"> I </w:t>
            </w:r>
          </w:p>
        </w:tc>
        <w:tc>
          <w:tcPr>
            <w:tcW w:w="1872" w:type="dxa"/>
            <w:tcBorders>
              <w:bottom w:val="single" w:sz="4" w:space="0" w:color="auto"/>
            </w:tcBorders>
            <w:shd w:val="clear" w:color="auto" w:fill="800604"/>
          </w:tcPr>
          <w:p w14:paraId="044A78A4" w14:textId="77777777" w:rsidR="008F692F" w:rsidRPr="0087241A" w:rsidRDefault="009827D0" w:rsidP="00845720">
            <w:pPr>
              <w:keepNext/>
              <w:spacing w:after="0" w:line="240" w:lineRule="auto"/>
              <w:jc w:val="right"/>
              <w:rPr>
                <w:rFonts w:ascii="Times New Roman" w:hAnsi="Times New Roman" w:cs="Times New Roman"/>
                <w:b/>
                <w:color w:val="FFFFFF"/>
              </w:rPr>
            </w:pPr>
            <w:r w:rsidRPr="0087241A">
              <w:rPr>
                <w:rFonts w:ascii="Times New Roman" w:hAnsi="Times New Roman" w:cs="Times New Roman"/>
                <w:b/>
                <w:color w:val="FFFFFF"/>
              </w:rPr>
              <w:t xml:space="preserve">Date </w:t>
            </w:r>
          </w:p>
          <w:p w14:paraId="1B287D85" w14:textId="0326D873" w:rsidR="00032701" w:rsidRPr="0087241A" w:rsidRDefault="00032701" w:rsidP="00845720">
            <w:pPr>
              <w:keepNext/>
              <w:spacing w:after="0" w:line="240" w:lineRule="auto"/>
              <w:jc w:val="right"/>
              <w:rPr>
                <w:rFonts w:ascii="Times New Roman" w:hAnsi="Times New Roman" w:cs="Times New Roman"/>
                <w:b/>
                <w:color w:val="FFFFFF"/>
              </w:rPr>
            </w:pPr>
          </w:p>
        </w:tc>
      </w:tr>
      <w:tr w:rsidR="00845720" w:rsidRPr="0087241A" w14:paraId="018BD876" w14:textId="77777777" w:rsidTr="004D28B6">
        <w:trPr>
          <w:cantSplit/>
        </w:trPr>
        <w:tc>
          <w:tcPr>
            <w:tcW w:w="9342" w:type="dxa"/>
            <w:gridSpan w:val="2"/>
            <w:tcBorders>
              <w:top w:val="single" w:sz="4" w:space="0" w:color="auto"/>
              <w:left w:val="single" w:sz="4" w:space="0" w:color="auto"/>
              <w:bottom w:val="single" w:sz="4" w:space="0" w:color="auto"/>
              <w:right w:val="single" w:sz="4" w:space="0" w:color="auto"/>
            </w:tcBorders>
          </w:tcPr>
          <w:tbl>
            <w:tblPr>
              <w:tblW w:w="0" w:type="auto"/>
              <w:tblInd w:w="18" w:type="dxa"/>
              <w:tblLook w:val="04A0" w:firstRow="1" w:lastRow="0" w:firstColumn="1" w:lastColumn="0" w:noHBand="0" w:noVBand="1"/>
            </w:tblPr>
            <w:tblGrid>
              <w:gridCol w:w="9108"/>
            </w:tblGrid>
            <w:tr w:rsidR="00845720" w:rsidRPr="0087241A" w14:paraId="15E60F2D" w14:textId="77777777" w:rsidTr="00845720">
              <w:trPr>
                <w:cantSplit/>
              </w:trPr>
              <w:tc>
                <w:tcPr>
                  <w:tcW w:w="9108" w:type="dxa"/>
                </w:tcPr>
                <w:p w14:paraId="79C501E1" w14:textId="4D24E97C" w:rsidR="00032701" w:rsidRPr="0087241A" w:rsidRDefault="00032701" w:rsidP="00845720">
                  <w:pPr>
                    <w:keepNext/>
                    <w:spacing w:after="0" w:line="240" w:lineRule="auto"/>
                    <w:rPr>
                      <w:rFonts w:ascii="Times New Roman" w:hAnsi="Times New Roman" w:cs="Times New Roman"/>
                      <w:b/>
                    </w:rPr>
                  </w:pPr>
                  <w:r w:rsidRPr="0087241A">
                    <w:rPr>
                      <w:rFonts w:ascii="Times New Roman" w:hAnsi="Times New Roman" w:cs="Times New Roman"/>
                      <w:b/>
                      <w:bCs/>
                    </w:rPr>
                    <w:t xml:space="preserve">Topics </w:t>
                  </w:r>
                </w:p>
              </w:tc>
            </w:tr>
            <w:tr w:rsidR="00845720" w:rsidRPr="0087241A" w14:paraId="4A703772" w14:textId="77777777" w:rsidTr="00845720">
              <w:trPr>
                <w:cantSplit/>
              </w:trPr>
              <w:tc>
                <w:tcPr>
                  <w:tcW w:w="9108" w:type="dxa"/>
                </w:tcPr>
                <w:p w14:paraId="35E0DD55" w14:textId="77777777" w:rsidR="00032701" w:rsidRPr="0087241A" w:rsidRDefault="00032701" w:rsidP="00845720">
                  <w:pPr>
                    <w:pStyle w:val="Level1"/>
                    <w:tabs>
                      <w:tab w:val="num" w:pos="360"/>
                    </w:tabs>
                    <w:spacing w:before="0" w:after="0"/>
                    <w:rPr>
                      <w:rFonts w:cs="Times New Roman"/>
                      <w:color w:val="auto"/>
                      <w:sz w:val="22"/>
                      <w:szCs w:val="22"/>
                    </w:rPr>
                  </w:pPr>
                  <w:r w:rsidRPr="0087241A">
                    <w:rPr>
                      <w:rFonts w:cs="Times New Roman"/>
                      <w:color w:val="auto"/>
                      <w:sz w:val="22"/>
                      <w:szCs w:val="22"/>
                    </w:rPr>
                    <w:t>Focus on differences between behavior and cognitive approaches</w:t>
                  </w:r>
                </w:p>
                <w:p w14:paraId="0E97D143" w14:textId="1F8D3599" w:rsidR="00032701" w:rsidRPr="0087241A" w:rsidRDefault="00032701" w:rsidP="00845720">
                  <w:pPr>
                    <w:pStyle w:val="Level1"/>
                    <w:tabs>
                      <w:tab w:val="num" w:pos="360"/>
                    </w:tabs>
                    <w:spacing w:before="0" w:after="0"/>
                    <w:rPr>
                      <w:rFonts w:cs="Times New Roman"/>
                      <w:color w:val="auto"/>
                      <w:sz w:val="22"/>
                      <w:szCs w:val="22"/>
                    </w:rPr>
                  </w:pPr>
                  <w:r w:rsidRPr="0087241A">
                    <w:rPr>
                      <w:rFonts w:cs="Times New Roman"/>
                      <w:color w:val="auto"/>
                      <w:sz w:val="22"/>
                      <w:szCs w:val="22"/>
                    </w:rPr>
                    <w:t xml:space="preserve">Automatic </w:t>
                  </w:r>
                  <w:r w:rsidR="007B1F61">
                    <w:rPr>
                      <w:rFonts w:cs="Times New Roman"/>
                      <w:color w:val="auto"/>
                      <w:sz w:val="22"/>
                      <w:szCs w:val="22"/>
                    </w:rPr>
                    <w:t>t</w:t>
                  </w:r>
                  <w:r w:rsidR="007B1F61" w:rsidRPr="0087241A">
                    <w:rPr>
                      <w:rFonts w:cs="Times New Roman"/>
                      <w:color w:val="auto"/>
                      <w:sz w:val="22"/>
                      <w:szCs w:val="22"/>
                    </w:rPr>
                    <w:t>houghts</w:t>
                  </w:r>
                </w:p>
                <w:p w14:paraId="7143A079" w14:textId="074DE92E" w:rsidR="00A1506F" w:rsidRPr="004D28B6" w:rsidRDefault="00032701" w:rsidP="004D28B6">
                  <w:pPr>
                    <w:pStyle w:val="Level1"/>
                    <w:tabs>
                      <w:tab w:val="num" w:pos="360"/>
                    </w:tabs>
                    <w:spacing w:before="0" w:after="0"/>
                    <w:rPr>
                      <w:rFonts w:cs="Times New Roman"/>
                      <w:b/>
                      <w:color w:val="auto"/>
                      <w:sz w:val="22"/>
                      <w:szCs w:val="22"/>
                    </w:rPr>
                  </w:pPr>
                  <w:r w:rsidRPr="0087241A">
                    <w:rPr>
                      <w:rFonts w:cs="Times New Roman"/>
                      <w:color w:val="auto"/>
                      <w:sz w:val="22"/>
                      <w:szCs w:val="22"/>
                    </w:rPr>
                    <w:t>Cognitive</w:t>
                  </w:r>
                  <w:r w:rsidR="007B1F61">
                    <w:rPr>
                      <w:rFonts w:cs="Times New Roman"/>
                      <w:color w:val="auto"/>
                      <w:sz w:val="22"/>
                      <w:szCs w:val="22"/>
                    </w:rPr>
                    <w:t xml:space="preserve"> </w:t>
                  </w:r>
                  <w:r w:rsidR="007B1F61" w:rsidRPr="0087241A">
                    <w:rPr>
                      <w:rFonts w:cs="Times New Roman"/>
                      <w:color w:val="auto"/>
                      <w:sz w:val="22"/>
                      <w:szCs w:val="22"/>
                    </w:rPr>
                    <w:t xml:space="preserve"> </w:t>
                  </w:r>
                  <w:r w:rsidRPr="0087241A">
                    <w:rPr>
                      <w:rFonts w:cs="Times New Roman"/>
                      <w:color w:val="auto"/>
                      <w:sz w:val="22"/>
                      <w:szCs w:val="22"/>
                    </w:rPr>
                    <w:t>restructuring</w:t>
                  </w:r>
                </w:p>
              </w:tc>
            </w:tr>
          </w:tbl>
          <w:p w14:paraId="4B93D62A" w14:textId="1CD5A2E2" w:rsidR="00812355" w:rsidRPr="0087241A" w:rsidRDefault="00812355" w:rsidP="00A1506F">
            <w:pPr>
              <w:pStyle w:val="BodyText"/>
              <w:spacing w:after="0"/>
              <w:rPr>
                <w:rFonts w:ascii="Times New Roman" w:hAnsi="Times New Roman"/>
                <w:sz w:val="22"/>
                <w:szCs w:val="22"/>
              </w:rPr>
            </w:pPr>
          </w:p>
        </w:tc>
      </w:tr>
    </w:tbl>
    <w:p w14:paraId="4B45622E" w14:textId="4775640A" w:rsidR="00812355" w:rsidRDefault="004D28B6" w:rsidP="00812355">
      <w:pPr>
        <w:pStyle w:val="Bib"/>
        <w:spacing w:after="0"/>
        <w:rPr>
          <w:rFonts w:ascii="Times New Roman" w:hAnsi="Times New Roman"/>
          <w:sz w:val="22"/>
          <w:szCs w:val="22"/>
        </w:rPr>
      </w:pPr>
      <w:r w:rsidRPr="0087241A">
        <w:rPr>
          <w:rFonts w:ascii="Times New Roman" w:hAnsi="Times New Roman"/>
          <w:sz w:val="22"/>
          <w:szCs w:val="22"/>
        </w:rPr>
        <w:t xml:space="preserve">This session relates to </w:t>
      </w:r>
      <w:r w:rsidR="007B1F61" w:rsidRPr="0087241A">
        <w:rPr>
          <w:rFonts w:ascii="Times New Roman" w:hAnsi="Times New Roman"/>
          <w:sz w:val="22"/>
          <w:szCs w:val="22"/>
        </w:rPr>
        <w:t xml:space="preserve">Course Objectives </w:t>
      </w:r>
      <w:r w:rsidRPr="0087241A">
        <w:rPr>
          <w:rFonts w:ascii="Times New Roman" w:hAnsi="Times New Roman"/>
          <w:sz w:val="22"/>
          <w:szCs w:val="22"/>
        </w:rPr>
        <w:t>4 and 5</w:t>
      </w:r>
      <w:r w:rsidR="007B1F61">
        <w:rPr>
          <w:rFonts w:ascii="Times New Roman" w:hAnsi="Times New Roman"/>
          <w:sz w:val="22"/>
          <w:szCs w:val="22"/>
        </w:rPr>
        <w:t>.</w:t>
      </w:r>
    </w:p>
    <w:p w14:paraId="76C0157B" w14:textId="77777777" w:rsidR="004D28B6" w:rsidRPr="0087241A" w:rsidRDefault="004D28B6" w:rsidP="00812355">
      <w:pPr>
        <w:pStyle w:val="Bib"/>
        <w:spacing w:after="0"/>
        <w:rPr>
          <w:rFonts w:ascii="Times New Roman" w:hAnsi="Times New Roman" w:cs="Times New Roman"/>
          <w:color w:val="auto"/>
          <w:sz w:val="22"/>
          <w:szCs w:val="22"/>
          <w:shd w:val="clear" w:color="auto" w:fill="FFFFFF"/>
        </w:rPr>
      </w:pPr>
    </w:p>
    <w:p w14:paraId="1D6304C6" w14:textId="77777777" w:rsidR="00812355" w:rsidRPr="0087241A" w:rsidRDefault="00812355" w:rsidP="00812355">
      <w:pPr>
        <w:pStyle w:val="Bib"/>
        <w:spacing w:after="0"/>
        <w:rPr>
          <w:rFonts w:ascii="Times New Roman" w:hAnsi="Times New Roman" w:cs="Times New Roman"/>
          <w:color w:val="auto"/>
          <w:sz w:val="22"/>
          <w:szCs w:val="22"/>
          <w:shd w:val="clear" w:color="auto" w:fill="FFFFFF"/>
        </w:rPr>
      </w:pPr>
      <w:r w:rsidRPr="0087241A">
        <w:rPr>
          <w:rFonts w:ascii="Times New Roman" w:hAnsi="Times New Roman" w:cs="Times New Roman"/>
          <w:b/>
          <w:bCs/>
          <w:color w:val="auto"/>
          <w:sz w:val="22"/>
          <w:szCs w:val="22"/>
        </w:rPr>
        <w:t>Required Readings</w:t>
      </w:r>
      <w:r w:rsidRPr="0087241A">
        <w:rPr>
          <w:rFonts w:ascii="Times New Roman" w:hAnsi="Times New Roman" w:cs="Times New Roman"/>
          <w:color w:val="auto"/>
          <w:sz w:val="22"/>
          <w:szCs w:val="22"/>
          <w:shd w:val="clear" w:color="auto" w:fill="FFFFFF"/>
        </w:rPr>
        <w:t xml:space="preserve"> </w:t>
      </w:r>
    </w:p>
    <w:p w14:paraId="00D9B968" w14:textId="69C3F38B" w:rsidR="00812355" w:rsidRPr="0087241A" w:rsidRDefault="00812355" w:rsidP="00812355">
      <w:pPr>
        <w:pStyle w:val="Bib"/>
        <w:spacing w:after="0"/>
        <w:rPr>
          <w:rFonts w:ascii="Times New Roman" w:hAnsi="Times New Roman" w:cs="Times New Roman"/>
          <w:color w:val="auto"/>
          <w:sz w:val="22"/>
          <w:szCs w:val="22"/>
        </w:rPr>
      </w:pPr>
      <w:r w:rsidRPr="0087241A">
        <w:rPr>
          <w:rFonts w:ascii="Times New Roman" w:hAnsi="Times New Roman" w:cs="Times New Roman"/>
          <w:color w:val="auto"/>
          <w:sz w:val="22"/>
          <w:szCs w:val="22"/>
          <w:shd w:val="clear" w:color="auto" w:fill="FFFFFF"/>
        </w:rPr>
        <w:t>David, D., Cristea, I., &amp; Hofmann, S. G. (2018). Why cognitive behavioral therapy is the current gold standard of psychotherapy. </w:t>
      </w:r>
      <w:r w:rsidRPr="0087241A">
        <w:rPr>
          <w:rFonts w:ascii="Times New Roman" w:hAnsi="Times New Roman" w:cs="Times New Roman"/>
          <w:i/>
          <w:iCs/>
          <w:color w:val="auto"/>
          <w:sz w:val="22"/>
          <w:szCs w:val="22"/>
          <w:shd w:val="clear" w:color="auto" w:fill="FFFFFF"/>
        </w:rPr>
        <w:t>Frontiers in psychiatry</w:t>
      </w:r>
      <w:r w:rsidRPr="0087241A">
        <w:rPr>
          <w:rFonts w:ascii="Times New Roman" w:hAnsi="Times New Roman" w:cs="Times New Roman"/>
          <w:color w:val="auto"/>
          <w:sz w:val="22"/>
          <w:szCs w:val="22"/>
          <w:shd w:val="clear" w:color="auto" w:fill="FFFFFF"/>
        </w:rPr>
        <w:t>, </w:t>
      </w:r>
      <w:r w:rsidRPr="0087241A">
        <w:rPr>
          <w:rFonts w:ascii="Times New Roman" w:hAnsi="Times New Roman" w:cs="Times New Roman"/>
          <w:i/>
          <w:iCs/>
          <w:color w:val="auto"/>
          <w:sz w:val="22"/>
          <w:szCs w:val="22"/>
          <w:shd w:val="clear" w:color="auto" w:fill="FFFFFF"/>
        </w:rPr>
        <w:t>9</w:t>
      </w:r>
      <w:r w:rsidRPr="0087241A">
        <w:rPr>
          <w:rFonts w:ascii="Times New Roman" w:hAnsi="Times New Roman" w:cs="Times New Roman"/>
          <w:color w:val="auto"/>
          <w:sz w:val="22"/>
          <w:szCs w:val="22"/>
          <w:shd w:val="clear" w:color="auto" w:fill="FFFFFF"/>
        </w:rPr>
        <w:t xml:space="preserve">, 4. </w:t>
      </w:r>
      <w:hyperlink r:id="rId16" w:history="1">
        <w:r w:rsidRPr="0087241A">
          <w:rPr>
            <w:rStyle w:val="Hyperlink"/>
            <w:rFonts w:ascii="Times New Roman" w:hAnsi="Times New Roman" w:cs="Times New Roman"/>
            <w:color w:val="auto"/>
            <w:sz w:val="22"/>
            <w:szCs w:val="22"/>
            <w:shd w:val="clear" w:color="auto" w:fill="FFFFFF"/>
          </w:rPr>
          <w:t>https://doi.org/10.3389/fpsyt.2018.00004</w:t>
        </w:r>
      </w:hyperlink>
    </w:p>
    <w:p w14:paraId="4E75E07E" w14:textId="77777777" w:rsidR="00812355" w:rsidRPr="0087241A" w:rsidRDefault="00812355" w:rsidP="00812355">
      <w:pPr>
        <w:pStyle w:val="Bib"/>
        <w:spacing w:after="0"/>
        <w:rPr>
          <w:rFonts w:ascii="Times New Roman" w:hAnsi="Times New Roman" w:cs="Times New Roman"/>
          <w:color w:val="auto"/>
          <w:sz w:val="22"/>
          <w:szCs w:val="22"/>
        </w:rPr>
      </w:pPr>
    </w:p>
    <w:p w14:paraId="3BAA6DB3" w14:textId="52F73ED6" w:rsidR="00812355" w:rsidRPr="0087241A" w:rsidRDefault="00812355" w:rsidP="00812355">
      <w:pPr>
        <w:pStyle w:val="Bib"/>
        <w:spacing w:after="0"/>
        <w:rPr>
          <w:rFonts w:ascii="Times New Roman" w:hAnsi="Times New Roman" w:cs="Times New Roman"/>
          <w:color w:val="auto"/>
          <w:sz w:val="22"/>
          <w:szCs w:val="22"/>
          <w:shd w:val="clear" w:color="auto" w:fill="FFFFFF"/>
        </w:rPr>
      </w:pPr>
      <w:r w:rsidRPr="0087241A">
        <w:rPr>
          <w:rFonts w:ascii="Times New Roman" w:hAnsi="Times New Roman" w:cs="Times New Roman"/>
          <w:color w:val="auto"/>
          <w:sz w:val="22"/>
          <w:szCs w:val="22"/>
          <w:shd w:val="clear" w:color="auto" w:fill="FFFFFF"/>
        </w:rPr>
        <w:t>Hinton, D. E., &amp; Patel, A. (2017). Cultural adaptations of cognitive behavioral therapy. </w:t>
      </w:r>
      <w:r w:rsidRPr="0087241A">
        <w:rPr>
          <w:rFonts w:ascii="Times New Roman" w:hAnsi="Times New Roman" w:cs="Times New Roman"/>
          <w:i/>
          <w:iCs/>
          <w:color w:val="auto"/>
          <w:sz w:val="22"/>
          <w:szCs w:val="22"/>
          <w:shd w:val="clear" w:color="auto" w:fill="FFFFFF"/>
        </w:rPr>
        <w:t>Psychiatric Clinics</w:t>
      </w:r>
      <w:r w:rsidRPr="0087241A">
        <w:rPr>
          <w:rFonts w:ascii="Times New Roman" w:hAnsi="Times New Roman" w:cs="Times New Roman"/>
          <w:color w:val="auto"/>
          <w:sz w:val="22"/>
          <w:szCs w:val="22"/>
          <w:shd w:val="clear" w:color="auto" w:fill="FFFFFF"/>
        </w:rPr>
        <w:t>, </w:t>
      </w:r>
      <w:r w:rsidRPr="0087241A">
        <w:rPr>
          <w:rFonts w:ascii="Times New Roman" w:hAnsi="Times New Roman" w:cs="Times New Roman"/>
          <w:i/>
          <w:iCs/>
          <w:color w:val="auto"/>
          <w:sz w:val="22"/>
          <w:szCs w:val="22"/>
          <w:shd w:val="clear" w:color="auto" w:fill="FFFFFF"/>
        </w:rPr>
        <w:t>40</w:t>
      </w:r>
      <w:r w:rsidRPr="0087241A">
        <w:rPr>
          <w:rFonts w:ascii="Times New Roman" w:hAnsi="Times New Roman" w:cs="Times New Roman"/>
          <w:color w:val="auto"/>
          <w:sz w:val="22"/>
          <w:szCs w:val="22"/>
          <w:shd w:val="clear" w:color="auto" w:fill="FFFFFF"/>
        </w:rPr>
        <w:t>(4), 701</w:t>
      </w:r>
      <w:r w:rsidR="007B1F61">
        <w:rPr>
          <w:rFonts w:ascii="Times New Roman" w:hAnsi="Times New Roman" w:cs="Times New Roman"/>
          <w:color w:val="auto"/>
          <w:sz w:val="22"/>
          <w:szCs w:val="22"/>
          <w:shd w:val="clear" w:color="auto" w:fill="FFFFFF"/>
        </w:rPr>
        <w:t>–</w:t>
      </w:r>
      <w:r w:rsidRPr="0087241A">
        <w:rPr>
          <w:rFonts w:ascii="Times New Roman" w:hAnsi="Times New Roman" w:cs="Times New Roman"/>
          <w:color w:val="auto"/>
          <w:sz w:val="22"/>
          <w:szCs w:val="22"/>
          <w:shd w:val="clear" w:color="auto" w:fill="FFFFFF"/>
        </w:rPr>
        <w:t>714.</w:t>
      </w:r>
    </w:p>
    <w:p w14:paraId="6BEFCC7D" w14:textId="77777777" w:rsidR="00812355" w:rsidRPr="0087241A" w:rsidRDefault="00812355" w:rsidP="00812355">
      <w:pPr>
        <w:pStyle w:val="Bib"/>
        <w:spacing w:after="0"/>
        <w:rPr>
          <w:rFonts w:ascii="Times New Roman" w:hAnsi="Times New Roman" w:cs="Times New Roman"/>
          <w:color w:val="auto"/>
          <w:sz w:val="22"/>
          <w:szCs w:val="22"/>
          <w:shd w:val="clear" w:color="auto" w:fill="FFFFFF"/>
        </w:rPr>
      </w:pPr>
    </w:p>
    <w:p w14:paraId="2F2B86FE" w14:textId="6C0A1358" w:rsidR="00A1506F" w:rsidRPr="0087241A" w:rsidRDefault="00812355" w:rsidP="0087241A">
      <w:pPr>
        <w:pStyle w:val="Bib"/>
        <w:spacing w:after="0"/>
        <w:rPr>
          <w:rFonts w:ascii="Times New Roman" w:hAnsi="Times New Roman" w:cs="Times New Roman"/>
          <w:color w:val="auto"/>
          <w:sz w:val="22"/>
          <w:szCs w:val="22"/>
          <w:shd w:val="clear" w:color="auto" w:fill="FFFFFF"/>
        </w:rPr>
      </w:pPr>
      <w:r w:rsidRPr="0087241A">
        <w:rPr>
          <w:rFonts w:ascii="Times New Roman" w:hAnsi="Times New Roman" w:cs="Times New Roman"/>
          <w:color w:val="auto"/>
          <w:sz w:val="22"/>
          <w:szCs w:val="22"/>
          <w:shd w:val="clear" w:color="auto" w:fill="FFFFFF"/>
        </w:rPr>
        <w:t>Orengo-Aguayo, R., Stewart, R. W., Villalobos, B. T., Hernandez Rodriguez, J., Dueweke, A. R., de Arellano, M. A., &amp; Young, J. (2020). Listen, don’t tell: Partnership and adaptation to implement trauma-focused cognitive behavioral therapy in low-resourced settings. </w:t>
      </w:r>
      <w:r w:rsidRPr="0087241A">
        <w:rPr>
          <w:rFonts w:ascii="Times New Roman" w:hAnsi="Times New Roman" w:cs="Times New Roman"/>
          <w:i/>
          <w:iCs/>
          <w:color w:val="auto"/>
          <w:sz w:val="22"/>
          <w:szCs w:val="22"/>
          <w:shd w:val="clear" w:color="auto" w:fill="FFFFFF"/>
        </w:rPr>
        <w:t>American Psychologist</w:t>
      </w:r>
      <w:r w:rsidRPr="0087241A">
        <w:rPr>
          <w:rFonts w:ascii="Times New Roman" w:hAnsi="Times New Roman" w:cs="Times New Roman"/>
          <w:color w:val="auto"/>
          <w:sz w:val="22"/>
          <w:szCs w:val="22"/>
          <w:shd w:val="clear" w:color="auto" w:fill="FFFFFF"/>
        </w:rPr>
        <w:t>, </w:t>
      </w:r>
      <w:r w:rsidRPr="0087241A">
        <w:rPr>
          <w:rFonts w:ascii="Times New Roman" w:hAnsi="Times New Roman" w:cs="Times New Roman"/>
          <w:i/>
          <w:iCs/>
          <w:color w:val="auto"/>
          <w:sz w:val="22"/>
          <w:szCs w:val="22"/>
          <w:shd w:val="clear" w:color="auto" w:fill="FFFFFF"/>
        </w:rPr>
        <w:t>75</w:t>
      </w:r>
      <w:r w:rsidRPr="0087241A">
        <w:rPr>
          <w:rFonts w:ascii="Times New Roman" w:hAnsi="Times New Roman" w:cs="Times New Roman"/>
          <w:color w:val="auto"/>
          <w:sz w:val="22"/>
          <w:szCs w:val="22"/>
          <w:shd w:val="clear" w:color="auto" w:fill="FFFFFF"/>
        </w:rPr>
        <w:t>(8), 1158.</w:t>
      </w:r>
    </w:p>
    <w:p w14:paraId="2EA5F662" w14:textId="3871BD26" w:rsidR="00202C20" w:rsidRDefault="00202C20">
      <w:pPr>
        <w:rPr>
          <w:rFonts w:ascii="Times New Roman" w:eastAsia="Batang" w:hAnsi="Times New Roman" w:cs="Times New Roman"/>
          <w:color w:val="000000"/>
          <w:lang w:eastAsia="ko-KR"/>
        </w:rPr>
      </w:pPr>
      <w:r>
        <w:rPr>
          <w:rFonts w:ascii="Times New Roman" w:eastAsia="Batang" w:hAnsi="Times New Roman" w:cs="Times New Roman"/>
          <w:lang w:eastAsia="ko-KR"/>
        </w:rPr>
        <w:br w:type="page"/>
      </w:r>
    </w:p>
    <w:p w14:paraId="7E722C53" w14:textId="77777777" w:rsidR="00A1506F" w:rsidRPr="0087241A" w:rsidRDefault="00A1506F" w:rsidP="00812355">
      <w:pPr>
        <w:pStyle w:val="Bib"/>
        <w:spacing w:after="0"/>
        <w:rPr>
          <w:rFonts w:ascii="Times New Roman" w:eastAsia="Batang" w:hAnsi="Times New Roman" w:cs="Times New Roman"/>
          <w:sz w:val="22"/>
          <w:szCs w:val="22"/>
          <w:lang w:eastAsia="ko-KR"/>
        </w:rPr>
      </w:pPr>
    </w:p>
    <w:p w14:paraId="29D057AF" w14:textId="77777777" w:rsidR="002069D5" w:rsidRPr="0087241A" w:rsidRDefault="002069D5" w:rsidP="008F692F">
      <w:pPr>
        <w:pStyle w:val="Bib"/>
        <w:spacing w:after="0"/>
        <w:ind w:left="0" w:firstLine="0"/>
        <w:rPr>
          <w:rFonts w:ascii="Times New Roman" w:eastAsia="Batang" w:hAnsi="Times New Roman" w:cs="Times New Roman"/>
          <w:sz w:val="22"/>
          <w:szCs w:val="22"/>
          <w:lang w:eastAsia="ko-KR"/>
        </w:rPr>
      </w:pPr>
    </w:p>
    <w:p w14:paraId="3188F8C6" w14:textId="77777777" w:rsidR="00A1506F" w:rsidRPr="0087241A" w:rsidRDefault="00A1506F" w:rsidP="008F692F">
      <w:pPr>
        <w:pStyle w:val="Bib"/>
        <w:spacing w:after="0"/>
        <w:ind w:left="0" w:firstLine="0"/>
        <w:rPr>
          <w:rFonts w:ascii="Times New Roman" w:eastAsia="Batang" w:hAnsi="Times New Roman" w:cs="Times New Roman"/>
          <w:sz w:val="22"/>
          <w:szCs w:val="22"/>
          <w:lang w:eastAsia="ko-KR"/>
        </w:rPr>
      </w:pPr>
    </w:p>
    <w:tbl>
      <w:tblPr>
        <w:tblW w:w="0" w:type="auto"/>
        <w:tblInd w:w="18" w:type="dxa"/>
        <w:tblLook w:val="04A0" w:firstRow="1" w:lastRow="0" w:firstColumn="1" w:lastColumn="0" w:noHBand="0" w:noVBand="1"/>
      </w:tblPr>
      <w:tblGrid>
        <w:gridCol w:w="7030"/>
        <w:gridCol w:w="2109"/>
        <w:gridCol w:w="23"/>
      </w:tblGrid>
      <w:tr w:rsidR="008F692F" w:rsidRPr="0087241A" w14:paraId="40963667" w14:textId="77777777" w:rsidTr="0087241A">
        <w:trPr>
          <w:gridAfter w:val="1"/>
          <w:wAfter w:w="23" w:type="dxa"/>
          <w:cantSplit/>
          <w:tblHeader/>
        </w:trPr>
        <w:tc>
          <w:tcPr>
            <w:tcW w:w="7030" w:type="dxa"/>
            <w:shd w:val="clear" w:color="auto" w:fill="800604"/>
          </w:tcPr>
          <w:p w14:paraId="44F95EF6" w14:textId="6A3A2B13" w:rsidR="008F692F" w:rsidRPr="0087241A" w:rsidRDefault="008F692F" w:rsidP="007731F0">
            <w:pPr>
              <w:pStyle w:val="Level1"/>
              <w:numPr>
                <w:ilvl w:val="0"/>
                <w:numId w:val="0"/>
              </w:numPr>
              <w:tabs>
                <w:tab w:val="left" w:pos="1223"/>
              </w:tabs>
              <w:spacing w:before="0" w:after="0"/>
              <w:ind w:left="346" w:hanging="346"/>
              <w:rPr>
                <w:rFonts w:cs="Times New Roman"/>
                <w:color w:val="auto"/>
                <w:sz w:val="22"/>
                <w:szCs w:val="22"/>
              </w:rPr>
            </w:pPr>
            <w:r w:rsidRPr="0087241A">
              <w:rPr>
                <w:rFonts w:cs="Times New Roman"/>
                <w:b/>
                <w:snapToGrid w:val="0"/>
                <w:color w:val="FFFFFF"/>
                <w:sz w:val="22"/>
                <w:szCs w:val="22"/>
              </w:rPr>
              <w:t xml:space="preserve">Unit </w:t>
            </w:r>
            <w:r w:rsidR="007B1F61">
              <w:rPr>
                <w:rFonts w:cs="Times New Roman"/>
                <w:b/>
                <w:snapToGrid w:val="0"/>
                <w:color w:val="FFFFFF"/>
                <w:sz w:val="22"/>
                <w:szCs w:val="22"/>
              </w:rPr>
              <w:t>12</w:t>
            </w:r>
            <w:r w:rsidRPr="0087241A">
              <w:rPr>
                <w:rFonts w:cs="Times New Roman"/>
                <w:b/>
                <w:snapToGrid w:val="0"/>
                <w:color w:val="FFFFFF"/>
                <w:sz w:val="22"/>
                <w:szCs w:val="22"/>
              </w:rPr>
              <w:tab/>
            </w:r>
            <w:r w:rsidR="009827D0" w:rsidRPr="0087241A">
              <w:rPr>
                <w:rFonts w:cs="Times New Roman"/>
                <w:b/>
                <w:snapToGrid w:val="0"/>
                <w:color w:val="auto"/>
                <w:sz w:val="22"/>
                <w:szCs w:val="22"/>
              </w:rPr>
              <w:t>Cognitive Behavioral Therapy</w:t>
            </w:r>
            <w:r w:rsidR="007B1F61">
              <w:rPr>
                <w:rFonts w:cs="Times New Roman"/>
                <w:b/>
                <w:snapToGrid w:val="0"/>
                <w:color w:val="auto"/>
                <w:sz w:val="22"/>
                <w:szCs w:val="22"/>
              </w:rPr>
              <w:t>, Part</w:t>
            </w:r>
            <w:r w:rsidR="009827D0" w:rsidRPr="0087241A">
              <w:rPr>
                <w:rFonts w:cs="Times New Roman"/>
                <w:b/>
                <w:snapToGrid w:val="0"/>
                <w:color w:val="auto"/>
                <w:sz w:val="22"/>
                <w:szCs w:val="22"/>
              </w:rPr>
              <w:t xml:space="preserve"> II</w:t>
            </w:r>
            <w:r w:rsidR="001C7BA6">
              <w:rPr>
                <w:rFonts w:cs="Times New Roman"/>
                <w:b/>
                <w:snapToGrid w:val="0"/>
                <w:color w:val="auto"/>
                <w:sz w:val="22"/>
                <w:szCs w:val="22"/>
              </w:rPr>
              <w:t xml:space="preserve"> </w:t>
            </w:r>
          </w:p>
        </w:tc>
        <w:tc>
          <w:tcPr>
            <w:tcW w:w="2109" w:type="dxa"/>
            <w:shd w:val="clear" w:color="auto" w:fill="800604"/>
          </w:tcPr>
          <w:p w14:paraId="4F8EA43D" w14:textId="790187D9" w:rsidR="008F692F" w:rsidRPr="0087241A" w:rsidRDefault="009827D0" w:rsidP="00584340">
            <w:pPr>
              <w:keepNext/>
              <w:spacing w:after="0" w:line="240" w:lineRule="auto"/>
              <w:jc w:val="right"/>
              <w:rPr>
                <w:rFonts w:ascii="Times New Roman" w:hAnsi="Times New Roman" w:cs="Times New Roman"/>
                <w:b/>
                <w:color w:val="FFFFFF"/>
              </w:rPr>
            </w:pPr>
            <w:r w:rsidRPr="0087241A">
              <w:rPr>
                <w:rFonts w:ascii="Times New Roman" w:hAnsi="Times New Roman" w:cs="Times New Roman"/>
                <w:b/>
                <w:color w:val="FFFFFF"/>
              </w:rPr>
              <w:t xml:space="preserve">Date </w:t>
            </w:r>
          </w:p>
          <w:p w14:paraId="2DBCD723" w14:textId="1E26BF89" w:rsidR="008F692F" w:rsidRPr="0087241A" w:rsidRDefault="008F692F" w:rsidP="00584340">
            <w:pPr>
              <w:keepNext/>
              <w:spacing w:after="0" w:line="240" w:lineRule="auto"/>
              <w:jc w:val="right"/>
              <w:rPr>
                <w:rFonts w:ascii="Times New Roman" w:hAnsi="Times New Roman" w:cs="Times New Roman"/>
                <w:b/>
                <w:color w:val="FFFFFF"/>
              </w:rPr>
            </w:pPr>
          </w:p>
        </w:tc>
      </w:tr>
      <w:tr w:rsidR="00032701" w:rsidRPr="0087241A" w14:paraId="1DFE727B" w14:textId="77777777" w:rsidTr="006D002E">
        <w:trPr>
          <w:cantSplit/>
        </w:trPr>
        <w:tc>
          <w:tcPr>
            <w:tcW w:w="9162" w:type="dxa"/>
            <w:gridSpan w:val="3"/>
            <w:tcBorders>
              <w:top w:val="single" w:sz="4" w:space="0" w:color="auto"/>
              <w:left w:val="single" w:sz="4" w:space="0" w:color="auto"/>
              <w:right w:val="single" w:sz="4" w:space="0" w:color="auto"/>
            </w:tcBorders>
          </w:tcPr>
          <w:p w14:paraId="633C5E67" w14:textId="509F9FE4" w:rsidR="00032701" w:rsidRPr="0087241A" w:rsidRDefault="00A1506F" w:rsidP="0087241A">
            <w:pPr>
              <w:keepNext/>
              <w:spacing w:after="0" w:line="240" w:lineRule="auto"/>
              <w:ind w:left="-77"/>
              <w:rPr>
                <w:rFonts w:ascii="Times New Roman" w:eastAsia="Times New Roman" w:hAnsi="Times New Roman" w:cs="Times New Roman"/>
              </w:rPr>
            </w:pPr>
            <w:r w:rsidRPr="0087241A">
              <w:rPr>
                <w:rFonts w:ascii="Times New Roman" w:eastAsia="Times New Roman" w:hAnsi="Times New Roman" w:cs="Times New Roman"/>
                <w:b/>
                <w:bCs/>
                <w:color w:val="232323"/>
              </w:rPr>
              <w:t xml:space="preserve">Topics </w:t>
            </w:r>
          </w:p>
        </w:tc>
      </w:tr>
      <w:tr w:rsidR="00032701" w:rsidRPr="0087241A" w14:paraId="05A6AA16" w14:textId="77777777" w:rsidTr="006D002E">
        <w:trPr>
          <w:cantSplit/>
        </w:trPr>
        <w:tc>
          <w:tcPr>
            <w:tcW w:w="9162" w:type="dxa"/>
            <w:gridSpan w:val="3"/>
            <w:tcBorders>
              <w:left w:val="single" w:sz="4" w:space="0" w:color="auto"/>
              <w:bottom w:val="single" w:sz="4" w:space="0" w:color="auto"/>
              <w:right w:val="single" w:sz="4" w:space="0" w:color="auto"/>
            </w:tcBorders>
          </w:tcPr>
          <w:p w14:paraId="457AA316" w14:textId="77777777" w:rsidR="00032701" w:rsidRPr="0087241A" w:rsidRDefault="00032701" w:rsidP="00584340">
            <w:pPr>
              <w:pStyle w:val="Level1"/>
              <w:tabs>
                <w:tab w:val="num" w:pos="360"/>
              </w:tabs>
              <w:spacing w:before="0" w:after="0"/>
              <w:rPr>
                <w:rFonts w:cs="Times New Roman"/>
                <w:iCs/>
                <w:sz w:val="22"/>
                <w:szCs w:val="22"/>
              </w:rPr>
            </w:pPr>
            <w:r w:rsidRPr="0087241A">
              <w:rPr>
                <w:rFonts w:cs="Times New Roman"/>
                <w:iCs/>
                <w:sz w:val="22"/>
                <w:szCs w:val="22"/>
              </w:rPr>
              <w:t>Contemporary CBT</w:t>
            </w:r>
          </w:p>
          <w:p w14:paraId="0CCF6AFF" w14:textId="5493764E" w:rsidR="00032701" w:rsidRPr="0087241A" w:rsidRDefault="00032701" w:rsidP="00584340">
            <w:pPr>
              <w:pStyle w:val="Level1"/>
              <w:tabs>
                <w:tab w:val="num" w:pos="360"/>
              </w:tabs>
              <w:spacing w:before="0" w:after="0"/>
              <w:rPr>
                <w:rFonts w:cs="Times New Roman"/>
                <w:iCs/>
                <w:sz w:val="22"/>
                <w:szCs w:val="22"/>
              </w:rPr>
            </w:pPr>
            <w:r w:rsidRPr="0087241A">
              <w:rPr>
                <w:rFonts w:cs="Times New Roman"/>
                <w:iCs/>
                <w:sz w:val="22"/>
                <w:szCs w:val="22"/>
              </w:rPr>
              <w:t xml:space="preserve">Third </w:t>
            </w:r>
            <w:r w:rsidR="007B1F61">
              <w:rPr>
                <w:rFonts w:cs="Times New Roman"/>
                <w:iCs/>
                <w:sz w:val="22"/>
                <w:szCs w:val="22"/>
              </w:rPr>
              <w:t>w</w:t>
            </w:r>
            <w:r w:rsidR="007B1F61" w:rsidRPr="0087241A">
              <w:rPr>
                <w:rFonts w:cs="Times New Roman"/>
                <w:iCs/>
                <w:sz w:val="22"/>
                <w:szCs w:val="22"/>
              </w:rPr>
              <w:t xml:space="preserve">ave </w:t>
            </w:r>
          </w:p>
          <w:p w14:paraId="5214DE72" w14:textId="382E7896" w:rsidR="00032701" w:rsidRPr="0087241A" w:rsidRDefault="00032701" w:rsidP="00A1506F">
            <w:pPr>
              <w:pStyle w:val="Level1"/>
              <w:tabs>
                <w:tab w:val="num" w:pos="360"/>
              </w:tabs>
              <w:spacing w:before="0" w:after="0"/>
              <w:rPr>
                <w:rFonts w:cs="Times New Roman"/>
                <w:iCs/>
                <w:sz w:val="22"/>
                <w:szCs w:val="22"/>
              </w:rPr>
            </w:pPr>
            <w:r w:rsidRPr="0087241A">
              <w:rPr>
                <w:rFonts w:cs="Times New Roman"/>
                <w:iCs/>
                <w:sz w:val="22"/>
                <w:szCs w:val="22"/>
              </w:rPr>
              <w:t xml:space="preserve">Core </w:t>
            </w:r>
            <w:r w:rsidR="007B1F61">
              <w:rPr>
                <w:rFonts w:cs="Times New Roman"/>
                <w:iCs/>
                <w:sz w:val="22"/>
                <w:szCs w:val="22"/>
              </w:rPr>
              <w:t>b</w:t>
            </w:r>
            <w:r w:rsidR="007B1F61" w:rsidRPr="0087241A">
              <w:rPr>
                <w:rFonts w:cs="Times New Roman"/>
                <w:iCs/>
                <w:sz w:val="22"/>
                <w:szCs w:val="22"/>
              </w:rPr>
              <w:t xml:space="preserve">eliefs </w:t>
            </w:r>
          </w:p>
        </w:tc>
      </w:tr>
    </w:tbl>
    <w:p w14:paraId="0690B3EC" w14:textId="1A172ADC" w:rsidR="00202C20" w:rsidRPr="0087241A" w:rsidRDefault="00202C20" w:rsidP="00202C20">
      <w:pPr>
        <w:pStyle w:val="Bib"/>
        <w:spacing w:after="0"/>
        <w:ind w:left="0" w:firstLine="0"/>
        <w:rPr>
          <w:rFonts w:ascii="Times New Roman" w:eastAsia="Batang" w:hAnsi="Times New Roman" w:cs="Times New Roman"/>
          <w:b/>
          <w:color w:val="auto"/>
          <w:sz w:val="22"/>
          <w:szCs w:val="22"/>
          <w:lang w:eastAsia="ko-KR"/>
        </w:rPr>
      </w:pPr>
      <w:r w:rsidRPr="0087241A">
        <w:rPr>
          <w:rFonts w:ascii="Times New Roman" w:hAnsi="Times New Roman"/>
          <w:sz w:val="22"/>
          <w:szCs w:val="22"/>
        </w:rPr>
        <w:t xml:space="preserve">This session relates to </w:t>
      </w:r>
      <w:r w:rsidR="007B1F61" w:rsidRPr="007B1F61">
        <w:rPr>
          <w:rFonts w:ascii="Times New Roman" w:hAnsi="Times New Roman"/>
          <w:sz w:val="22"/>
          <w:szCs w:val="22"/>
        </w:rPr>
        <w:t>Course Objectives</w:t>
      </w:r>
      <w:r w:rsidR="007B1F61" w:rsidRPr="0087241A">
        <w:rPr>
          <w:rFonts w:ascii="Times New Roman" w:hAnsi="Times New Roman"/>
          <w:sz w:val="22"/>
          <w:szCs w:val="22"/>
        </w:rPr>
        <w:t xml:space="preserve"> </w:t>
      </w:r>
      <w:r w:rsidRPr="0087241A">
        <w:rPr>
          <w:rFonts w:ascii="Times New Roman" w:hAnsi="Times New Roman"/>
          <w:sz w:val="22"/>
          <w:szCs w:val="22"/>
        </w:rPr>
        <w:t>4 and 5.</w:t>
      </w:r>
    </w:p>
    <w:p w14:paraId="5041A20C" w14:textId="77777777" w:rsidR="00584340" w:rsidRPr="0087241A" w:rsidRDefault="00584340" w:rsidP="00584340">
      <w:pPr>
        <w:pStyle w:val="Heading3"/>
        <w:spacing w:before="0" w:line="240" w:lineRule="auto"/>
        <w:rPr>
          <w:rFonts w:ascii="Times New Roman" w:hAnsi="Times New Roman" w:cs="Times New Roman"/>
          <w:b/>
          <w:bCs/>
          <w:color w:val="000000" w:themeColor="text1"/>
          <w:sz w:val="22"/>
          <w:szCs w:val="22"/>
        </w:rPr>
      </w:pPr>
    </w:p>
    <w:p w14:paraId="22C6B784" w14:textId="6AB22BA7" w:rsidR="00032701" w:rsidRPr="0087241A" w:rsidRDefault="00032701" w:rsidP="00584340">
      <w:pPr>
        <w:pStyle w:val="Heading3"/>
        <w:spacing w:before="0" w:line="240" w:lineRule="auto"/>
        <w:rPr>
          <w:rFonts w:ascii="Times New Roman" w:hAnsi="Times New Roman" w:cs="Times New Roman"/>
          <w:b/>
          <w:bCs/>
          <w:color w:val="000000" w:themeColor="text1"/>
          <w:sz w:val="22"/>
          <w:szCs w:val="22"/>
        </w:rPr>
      </w:pPr>
      <w:r w:rsidRPr="0087241A">
        <w:rPr>
          <w:rFonts w:ascii="Times New Roman" w:hAnsi="Times New Roman" w:cs="Times New Roman"/>
          <w:b/>
          <w:bCs/>
          <w:color w:val="000000" w:themeColor="text1"/>
          <w:sz w:val="22"/>
          <w:szCs w:val="22"/>
        </w:rPr>
        <w:t>Required Readings</w:t>
      </w:r>
    </w:p>
    <w:p w14:paraId="54484863" w14:textId="69D4DBB2" w:rsidR="00A1506F" w:rsidRDefault="00584340" w:rsidP="002069D5">
      <w:pPr>
        <w:pStyle w:val="BodyText"/>
        <w:spacing w:after="0"/>
        <w:ind w:left="720" w:hanging="720"/>
        <w:rPr>
          <w:rFonts w:ascii="Times New Roman" w:hAnsi="Times New Roman"/>
          <w:sz w:val="22"/>
          <w:szCs w:val="22"/>
          <w:shd w:val="clear" w:color="auto" w:fill="FFFFFF"/>
        </w:rPr>
      </w:pPr>
      <w:r w:rsidRPr="0087241A">
        <w:rPr>
          <w:rFonts w:ascii="Times New Roman" w:hAnsi="Times New Roman"/>
          <w:sz w:val="22"/>
          <w:szCs w:val="22"/>
          <w:shd w:val="clear" w:color="auto" w:fill="FFFFFF"/>
        </w:rPr>
        <w:t>Hayes, S. C., &amp; Hofmann, S. G. (2021). “Third‐wave” cognitive and behavioral therapies and the emergence of a process‐based approach to intervention in psychiatry. </w:t>
      </w:r>
      <w:r w:rsidRPr="0087241A">
        <w:rPr>
          <w:rFonts w:ascii="Times New Roman" w:hAnsi="Times New Roman"/>
          <w:i/>
          <w:iCs/>
          <w:sz w:val="22"/>
          <w:szCs w:val="22"/>
          <w:shd w:val="clear" w:color="auto" w:fill="FFFFFF"/>
        </w:rPr>
        <w:t>World Psychiatry</w:t>
      </w:r>
      <w:r w:rsidRPr="0087241A">
        <w:rPr>
          <w:rFonts w:ascii="Times New Roman" w:hAnsi="Times New Roman"/>
          <w:sz w:val="22"/>
          <w:szCs w:val="22"/>
          <w:shd w:val="clear" w:color="auto" w:fill="FFFFFF"/>
        </w:rPr>
        <w:t>, </w:t>
      </w:r>
      <w:r w:rsidRPr="0087241A">
        <w:rPr>
          <w:rFonts w:ascii="Times New Roman" w:hAnsi="Times New Roman"/>
          <w:i/>
          <w:iCs/>
          <w:sz w:val="22"/>
          <w:szCs w:val="22"/>
          <w:shd w:val="clear" w:color="auto" w:fill="FFFFFF"/>
        </w:rPr>
        <w:t>20</w:t>
      </w:r>
      <w:r w:rsidRPr="0087241A">
        <w:rPr>
          <w:rFonts w:ascii="Times New Roman" w:hAnsi="Times New Roman"/>
          <w:sz w:val="22"/>
          <w:szCs w:val="22"/>
          <w:shd w:val="clear" w:color="auto" w:fill="FFFFFF"/>
        </w:rPr>
        <w:t>(3), 363</w:t>
      </w:r>
      <w:r w:rsidR="007B1F61">
        <w:rPr>
          <w:rFonts w:ascii="Times New Roman" w:hAnsi="Times New Roman"/>
          <w:sz w:val="22"/>
          <w:szCs w:val="22"/>
          <w:shd w:val="clear" w:color="auto" w:fill="FFFFFF"/>
        </w:rPr>
        <w:t>–</w:t>
      </w:r>
      <w:r w:rsidRPr="0087241A">
        <w:rPr>
          <w:rFonts w:ascii="Times New Roman" w:hAnsi="Times New Roman"/>
          <w:sz w:val="22"/>
          <w:szCs w:val="22"/>
          <w:shd w:val="clear" w:color="auto" w:fill="FFFFFF"/>
        </w:rPr>
        <w:t>375.</w:t>
      </w:r>
    </w:p>
    <w:p w14:paraId="69865984" w14:textId="62251DC1" w:rsidR="00465DE3" w:rsidRDefault="00465DE3" w:rsidP="002069D5">
      <w:pPr>
        <w:pStyle w:val="BodyText"/>
        <w:spacing w:after="0"/>
        <w:ind w:left="720" w:hanging="720"/>
        <w:rPr>
          <w:rFonts w:ascii="Times New Roman" w:hAnsi="Times New Roman"/>
          <w:sz w:val="22"/>
          <w:szCs w:val="22"/>
          <w:shd w:val="clear" w:color="auto" w:fill="FFFFFF"/>
        </w:rPr>
      </w:pPr>
    </w:p>
    <w:p w14:paraId="44F3582B" w14:textId="77777777" w:rsidR="00465DE3" w:rsidRPr="0087241A" w:rsidRDefault="00465DE3" w:rsidP="002069D5">
      <w:pPr>
        <w:pStyle w:val="BodyText"/>
        <w:spacing w:after="0"/>
        <w:ind w:left="720" w:hanging="720"/>
        <w:rPr>
          <w:rFonts w:ascii="Times New Roman" w:hAnsi="Times New Roman"/>
          <w:sz w:val="22"/>
          <w:szCs w:val="22"/>
          <w:shd w:val="clear" w:color="auto" w:fill="FFFFFF"/>
        </w:rPr>
      </w:pPr>
    </w:p>
    <w:p w14:paraId="50B85B8B" w14:textId="77777777" w:rsidR="00A1506F" w:rsidRPr="0087241A" w:rsidRDefault="00A1506F" w:rsidP="00584340">
      <w:pPr>
        <w:pStyle w:val="BodyText"/>
        <w:spacing w:after="0"/>
        <w:ind w:left="720" w:hanging="720"/>
        <w:rPr>
          <w:rFonts w:ascii="Times New Roman" w:hAnsi="Times New Roman"/>
          <w:sz w:val="22"/>
          <w:szCs w:val="22"/>
          <w:shd w:val="clear" w:color="auto" w:fill="FFFFFF"/>
        </w:rPr>
      </w:pPr>
    </w:p>
    <w:p w14:paraId="7F51297A" w14:textId="740DCE83" w:rsidR="00584340" w:rsidRPr="0087241A" w:rsidRDefault="00584340" w:rsidP="00584340">
      <w:pPr>
        <w:pStyle w:val="BodyText"/>
        <w:spacing w:after="0"/>
        <w:ind w:left="720" w:hanging="720"/>
        <w:rPr>
          <w:rFonts w:ascii="Times New Roman" w:hAnsi="Times New Roman"/>
          <w:sz w:val="22"/>
          <w:szCs w:val="22"/>
        </w:rPr>
      </w:pPr>
      <w:r w:rsidRPr="0087241A">
        <w:rPr>
          <w:rFonts w:ascii="Times New Roman" w:hAnsi="Times New Roman"/>
          <w:sz w:val="22"/>
          <w:szCs w:val="22"/>
          <w:shd w:val="clear" w:color="auto" w:fill="FFFFFF"/>
        </w:rPr>
        <w:t>Kazantzis, N., Luong, H. K., McDonald, H. M., &amp; Hofmann, S. G. (2021). Contemporary cognitive behavioral therapy. In A. Wenzel (Ed.), </w:t>
      </w:r>
      <w:r w:rsidRPr="0087241A">
        <w:rPr>
          <w:rStyle w:val="Emphasis"/>
          <w:rFonts w:ascii="Times New Roman" w:hAnsi="Times New Roman"/>
          <w:sz w:val="22"/>
          <w:szCs w:val="22"/>
          <w:shd w:val="clear" w:color="auto" w:fill="FFFFFF"/>
        </w:rPr>
        <w:t>Handbook of cognitive behavioral therapy: Overview and approaches</w:t>
      </w:r>
      <w:r w:rsidRPr="0087241A">
        <w:rPr>
          <w:rFonts w:ascii="Times New Roman" w:hAnsi="Times New Roman"/>
          <w:sz w:val="22"/>
          <w:szCs w:val="22"/>
          <w:shd w:val="clear" w:color="auto" w:fill="FFFFFF"/>
        </w:rPr>
        <w:t> (pp. 731–756). American Psychological Association. </w:t>
      </w:r>
      <w:hyperlink r:id="rId17" w:tgtFrame="_blank" w:history="1">
        <w:r w:rsidRPr="0087241A">
          <w:rPr>
            <w:rStyle w:val="Hyperlink"/>
            <w:rFonts w:ascii="Times New Roman" w:hAnsi="Times New Roman"/>
            <w:color w:val="auto"/>
            <w:sz w:val="22"/>
            <w:szCs w:val="22"/>
            <w:shd w:val="clear" w:color="auto" w:fill="FFFFFF"/>
          </w:rPr>
          <w:t>https://doi.org/10.1037/0000218-025</w:t>
        </w:r>
      </w:hyperlink>
    </w:p>
    <w:p w14:paraId="2BB6C543" w14:textId="77777777" w:rsidR="00584340" w:rsidRPr="0087241A" w:rsidRDefault="00584340" w:rsidP="00584340">
      <w:pPr>
        <w:pStyle w:val="BodyText"/>
        <w:spacing w:after="0"/>
        <w:ind w:left="720" w:hanging="720"/>
        <w:rPr>
          <w:rFonts w:ascii="Times New Roman" w:hAnsi="Times New Roman"/>
          <w:sz w:val="22"/>
          <w:szCs w:val="22"/>
          <w:shd w:val="clear" w:color="auto" w:fill="FFFFFF"/>
        </w:rPr>
      </w:pPr>
    </w:p>
    <w:p w14:paraId="317F1205" w14:textId="25FD2743" w:rsidR="00584340" w:rsidRPr="0087241A" w:rsidRDefault="00584340" w:rsidP="00584340">
      <w:pPr>
        <w:pStyle w:val="BodyText"/>
        <w:spacing w:after="0"/>
        <w:ind w:left="720" w:hanging="720"/>
        <w:rPr>
          <w:rFonts w:ascii="Times New Roman" w:hAnsi="Times New Roman"/>
          <w:sz w:val="22"/>
          <w:szCs w:val="22"/>
        </w:rPr>
      </w:pPr>
      <w:r w:rsidRPr="0087241A">
        <w:rPr>
          <w:rFonts w:ascii="Times New Roman" w:hAnsi="Times New Roman"/>
          <w:sz w:val="22"/>
          <w:szCs w:val="22"/>
          <w:shd w:val="clear" w:color="auto" w:fill="FFFFFF"/>
        </w:rPr>
        <w:t>Norris, L. A., &amp; Kendall, P. C. (2020). A close look into Coping Cat: Strategies within an empirically supported treatment for anxiety in youth. </w:t>
      </w:r>
      <w:r w:rsidRPr="0087241A">
        <w:rPr>
          <w:rFonts w:ascii="Times New Roman" w:hAnsi="Times New Roman"/>
          <w:i/>
          <w:iCs/>
          <w:sz w:val="22"/>
          <w:szCs w:val="22"/>
          <w:shd w:val="clear" w:color="auto" w:fill="FFFFFF"/>
        </w:rPr>
        <w:t>Journal of Cognitive Psychotherapy</w:t>
      </w:r>
      <w:r w:rsidRPr="0087241A">
        <w:rPr>
          <w:rFonts w:ascii="Times New Roman" w:hAnsi="Times New Roman"/>
          <w:sz w:val="22"/>
          <w:szCs w:val="22"/>
          <w:shd w:val="clear" w:color="auto" w:fill="FFFFFF"/>
        </w:rPr>
        <w:t>, </w:t>
      </w:r>
      <w:r w:rsidRPr="0087241A">
        <w:rPr>
          <w:rFonts w:ascii="Times New Roman" w:hAnsi="Times New Roman"/>
          <w:i/>
          <w:iCs/>
          <w:sz w:val="22"/>
          <w:szCs w:val="22"/>
          <w:shd w:val="clear" w:color="auto" w:fill="FFFFFF"/>
        </w:rPr>
        <w:t>34</w:t>
      </w:r>
      <w:r w:rsidRPr="0087241A">
        <w:rPr>
          <w:rFonts w:ascii="Times New Roman" w:hAnsi="Times New Roman"/>
          <w:sz w:val="22"/>
          <w:szCs w:val="22"/>
          <w:shd w:val="clear" w:color="auto" w:fill="FFFFFF"/>
        </w:rPr>
        <w:t>(1), 4</w:t>
      </w:r>
      <w:r w:rsidR="007B1F61">
        <w:rPr>
          <w:rFonts w:ascii="Times New Roman" w:hAnsi="Times New Roman"/>
          <w:sz w:val="22"/>
          <w:szCs w:val="22"/>
          <w:shd w:val="clear" w:color="auto" w:fill="FFFFFF"/>
        </w:rPr>
        <w:t>–</w:t>
      </w:r>
      <w:r w:rsidRPr="0087241A">
        <w:rPr>
          <w:rFonts w:ascii="Times New Roman" w:hAnsi="Times New Roman"/>
          <w:sz w:val="22"/>
          <w:szCs w:val="22"/>
          <w:shd w:val="clear" w:color="auto" w:fill="FFFFFF"/>
        </w:rPr>
        <w:t>20.</w:t>
      </w:r>
    </w:p>
    <w:p w14:paraId="752F5389" w14:textId="4B9CC953" w:rsidR="00584340" w:rsidRPr="0087241A" w:rsidRDefault="00584340" w:rsidP="00584340">
      <w:pPr>
        <w:pStyle w:val="BodyText"/>
        <w:spacing w:after="0"/>
        <w:rPr>
          <w:rFonts w:ascii="Times New Roman" w:hAnsi="Times New Roman"/>
          <w:sz w:val="22"/>
          <w:szCs w:val="22"/>
        </w:rPr>
      </w:pPr>
    </w:p>
    <w:p w14:paraId="69BC3EB8" w14:textId="77777777" w:rsidR="00A1506F" w:rsidRPr="0087241A" w:rsidRDefault="00A1506F" w:rsidP="00584340">
      <w:pPr>
        <w:pStyle w:val="BodyText"/>
        <w:spacing w:after="0"/>
        <w:rPr>
          <w:rFonts w:ascii="Times New Roman" w:hAnsi="Times New Roman"/>
          <w:sz w:val="22"/>
          <w:szCs w:val="22"/>
        </w:rPr>
      </w:pPr>
    </w:p>
    <w:tbl>
      <w:tblPr>
        <w:tblW w:w="0" w:type="auto"/>
        <w:tblInd w:w="18" w:type="dxa"/>
        <w:tblLook w:val="04A0" w:firstRow="1" w:lastRow="0" w:firstColumn="1" w:lastColumn="0" w:noHBand="0" w:noVBand="1"/>
      </w:tblPr>
      <w:tblGrid>
        <w:gridCol w:w="6723"/>
        <w:gridCol w:w="2619"/>
      </w:tblGrid>
      <w:tr w:rsidR="008F692F" w:rsidRPr="0087241A" w14:paraId="7B8FBA6D" w14:textId="77777777" w:rsidTr="0087241A">
        <w:trPr>
          <w:cantSplit/>
          <w:tblHeader/>
        </w:trPr>
        <w:tc>
          <w:tcPr>
            <w:tcW w:w="6723" w:type="dxa"/>
            <w:shd w:val="clear" w:color="auto" w:fill="800604"/>
          </w:tcPr>
          <w:p w14:paraId="1EE2A2D2" w14:textId="29D9B43F" w:rsidR="008F692F" w:rsidRPr="0087241A" w:rsidRDefault="008F692F" w:rsidP="00584340">
            <w:pPr>
              <w:keepNext/>
              <w:spacing w:after="0" w:line="240" w:lineRule="auto"/>
              <w:ind w:left="1332" w:hanging="1332"/>
              <w:rPr>
                <w:rFonts w:ascii="Times New Roman" w:hAnsi="Times New Roman" w:cs="Times New Roman"/>
                <w:b/>
                <w:color w:val="FFFFFF"/>
              </w:rPr>
            </w:pPr>
            <w:r w:rsidRPr="0087241A">
              <w:rPr>
                <w:rFonts w:ascii="Times New Roman" w:hAnsi="Times New Roman" w:cs="Times New Roman"/>
                <w:b/>
                <w:snapToGrid w:val="0"/>
                <w:color w:val="FFFFFF"/>
              </w:rPr>
              <w:t>Unit 1</w:t>
            </w:r>
            <w:r w:rsidR="00AF12D7" w:rsidRPr="0087241A">
              <w:rPr>
                <w:rFonts w:ascii="Times New Roman" w:hAnsi="Times New Roman" w:cs="Times New Roman"/>
                <w:b/>
                <w:snapToGrid w:val="0"/>
                <w:color w:val="FFFFFF"/>
              </w:rPr>
              <w:t>3</w:t>
            </w:r>
            <w:r w:rsidRPr="0087241A">
              <w:rPr>
                <w:rFonts w:ascii="Times New Roman" w:hAnsi="Times New Roman" w:cs="Times New Roman"/>
                <w:b/>
                <w:snapToGrid w:val="0"/>
                <w:color w:val="FFFFFF"/>
              </w:rPr>
              <w:tab/>
            </w:r>
            <w:r w:rsidR="00CA43E7" w:rsidRPr="0087241A">
              <w:rPr>
                <w:rFonts w:ascii="Times New Roman" w:hAnsi="Times New Roman" w:cs="Times New Roman"/>
                <w:b/>
                <w:snapToGrid w:val="0"/>
                <w:color w:val="FFFFFF"/>
              </w:rPr>
              <w:t xml:space="preserve">Cognitive-Based </w:t>
            </w:r>
            <w:r w:rsidR="007B1F61">
              <w:rPr>
                <w:rFonts w:ascii="Times New Roman" w:hAnsi="Times New Roman" w:cs="Times New Roman"/>
                <w:b/>
                <w:snapToGrid w:val="0"/>
                <w:color w:val="FFFFFF"/>
              </w:rPr>
              <w:t>F</w:t>
            </w:r>
            <w:r w:rsidR="007B1F61" w:rsidRPr="0087241A">
              <w:rPr>
                <w:rFonts w:ascii="Times New Roman" w:hAnsi="Times New Roman" w:cs="Times New Roman"/>
                <w:b/>
                <w:snapToGrid w:val="0"/>
                <w:color w:val="FFFFFF"/>
              </w:rPr>
              <w:t xml:space="preserve">amily </w:t>
            </w:r>
            <w:r w:rsidR="00CA43E7" w:rsidRPr="0087241A">
              <w:rPr>
                <w:rFonts w:ascii="Times New Roman" w:hAnsi="Times New Roman" w:cs="Times New Roman"/>
                <w:b/>
                <w:snapToGrid w:val="0"/>
                <w:color w:val="FFFFFF"/>
              </w:rPr>
              <w:t>Interventions</w:t>
            </w:r>
            <w:r w:rsidR="009827D0" w:rsidRPr="0087241A">
              <w:rPr>
                <w:rFonts w:ascii="Times New Roman" w:hAnsi="Times New Roman" w:cs="Times New Roman"/>
                <w:b/>
                <w:bCs/>
              </w:rPr>
              <w:t xml:space="preserve"> </w:t>
            </w:r>
          </w:p>
        </w:tc>
        <w:tc>
          <w:tcPr>
            <w:tcW w:w="2619" w:type="dxa"/>
            <w:shd w:val="clear" w:color="auto" w:fill="800604"/>
          </w:tcPr>
          <w:p w14:paraId="0C9A7FD5" w14:textId="17DF2F86" w:rsidR="008F692F" w:rsidRPr="0087241A" w:rsidRDefault="009827D0" w:rsidP="00584340">
            <w:pPr>
              <w:keepNext/>
              <w:spacing w:after="0" w:line="240" w:lineRule="auto"/>
              <w:jc w:val="right"/>
              <w:rPr>
                <w:rFonts w:ascii="Times New Roman" w:hAnsi="Times New Roman" w:cs="Times New Roman"/>
                <w:b/>
                <w:color w:val="FFFFFF"/>
              </w:rPr>
            </w:pPr>
            <w:r w:rsidRPr="0087241A">
              <w:rPr>
                <w:rFonts w:ascii="Times New Roman" w:hAnsi="Times New Roman" w:cs="Times New Roman"/>
                <w:b/>
                <w:color w:val="FFFFFF"/>
              </w:rPr>
              <w:t>Date</w:t>
            </w:r>
          </w:p>
          <w:p w14:paraId="778D1C9D" w14:textId="15FFACF2" w:rsidR="008F692F" w:rsidRPr="0087241A" w:rsidRDefault="008F692F" w:rsidP="00584340">
            <w:pPr>
              <w:keepNext/>
              <w:spacing w:after="0" w:line="240" w:lineRule="auto"/>
              <w:jc w:val="right"/>
              <w:rPr>
                <w:rFonts w:ascii="Times New Roman" w:hAnsi="Times New Roman" w:cs="Times New Roman"/>
                <w:b/>
                <w:color w:val="FFFFFF"/>
              </w:rPr>
            </w:pPr>
          </w:p>
        </w:tc>
      </w:tr>
      <w:tr w:rsidR="00465DE3" w:rsidRPr="0087241A" w14:paraId="424F2860" w14:textId="77777777" w:rsidTr="00465DE3">
        <w:trPr>
          <w:cantSplit/>
        </w:trPr>
        <w:tc>
          <w:tcPr>
            <w:tcW w:w="9332" w:type="dxa"/>
            <w:gridSpan w:val="2"/>
            <w:tcBorders>
              <w:top w:val="single" w:sz="4" w:space="0" w:color="auto"/>
              <w:left w:val="single" w:sz="4" w:space="0" w:color="auto"/>
              <w:right w:val="single" w:sz="4" w:space="0" w:color="auto"/>
            </w:tcBorders>
          </w:tcPr>
          <w:p w14:paraId="1CC8115F" w14:textId="77777777" w:rsidR="00465DE3" w:rsidRPr="0087241A" w:rsidRDefault="00465DE3" w:rsidP="005320DF">
            <w:pPr>
              <w:keepNext/>
              <w:spacing w:after="0" w:line="240" w:lineRule="auto"/>
              <w:ind w:left="-77"/>
              <w:rPr>
                <w:rFonts w:ascii="Times New Roman" w:eastAsia="Times New Roman" w:hAnsi="Times New Roman" w:cs="Times New Roman"/>
              </w:rPr>
            </w:pPr>
            <w:r w:rsidRPr="0087241A">
              <w:rPr>
                <w:rFonts w:ascii="Times New Roman" w:eastAsia="Times New Roman" w:hAnsi="Times New Roman" w:cs="Times New Roman"/>
                <w:b/>
                <w:bCs/>
                <w:color w:val="232323"/>
              </w:rPr>
              <w:t xml:space="preserve">Topics </w:t>
            </w:r>
          </w:p>
        </w:tc>
      </w:tr>
      <w:tr w:rsidR="00465DE3" w:rsidRPr="0087241A" w14:paraId="5D378435" w14:textId="77777777" w:rsidTr="00465DE3">
        <w:trPr>
          <w:cantSplit/>
        </w:trPr>
        <w:tc>
          <w:tcPr>
            <w:tcW w:w="9332" w:type="dxa"/>
            <w:gridSpan w:val="2"/>
            <w:tcBorders>
              <w:left w:val="single" w:sz="4" w:space="0" w:color="auto"/>
              <w:bottom w:val="single" w:sz="4" w:space="0" w:color="auto"/>
              <w:right w:val="single" w:sz="4" w:space="0" w:color="auto"/>
            </w:tcBorders>
          </w:tcPr>
          <w:p w14:paraId="71CCD3EC" w14:textId="1FE4AF54" w:rsidR="00465DE3" w:rsidRPr="00465DE3" w:rsidRDefault="00465DE3" w:rsidP="005320DF">
            <w:pPr>
              <w:pStyle w:val="Level1"/>
              <w:tabs>
                <w:tab w:val="num" w:pos="360"/>
              </w:tabs>
              <w:spacing w:before="0" w:after="0"/>
              <w:rPr>
                <w:rFonts w:cs="Times New Roman"/>
                <w:iCs/>
                <w:sz w:val="22"/>
                <w:szCs w:val="22"/>
              </w:rPr>
            </w:pPr>
            <w:r w:rsidRPr="00465DE3">
              <w:rPr>
                <w:rFonts w:cs="Times New Roman"/>
                <w:iCs/>
                <w:sz w:val="22"/>
                <w:szCs w:val="22"/>
              </w:rPr>
              <w:t>Cognitive</w:t>
            </w:r>
            <w:r w:rsidR="007B1F61">
              <w:rPr>
                <w:rFonts w:cs="Times New Roman"/>
                <w:iCs/>
                <w:sz w:val="22"/>
                <w:szCs w:val="22"/>
              </w:rPr>
              <w:t xml:space="preserve"> </w:t>
            </w:r>
            <w:r w:rsidR="007B1F61" w:rsidRPr="00465DE3">
              <w:rPr>
                <w:rFonts w:cs="Times New Roman"/>
                <w:iCs/>
                <w:sz w:val="22"/>
                <w:szCs w:val="22"/>
              </w:rPr>
              <w:t>behavioral family therapy</w:t>
            </w:r>
          </w:p>
          <w:p w14:paraId="26351370" w14:textId="265A5E0A" w:rsidR="00465DE3" w:rsidRPr="00465DE3" w:rsidRDefault="00465DE3" w:rsidP="00465DE3">
            <w:pPr>
              <w:pStyle w:val="Level1"/>
              <w:tabs>
                <w:tab w:val="num" w:pos="360"/>
              </w:tabs>
              <w:spacing w:before="0" w:after="0"/>
              <w:rPr>
                <w:rFonts w:cs="Times New Roman"/>
                <w:iCs/>
                <w:sz w:val="22"/>
                <w:szCs w:val="22"/>
              </w:rPr>
            </w:pPr>
            <w:r w:rsidRPr="00465DE3">
              <w:rPr>
                <w:rFonts w:cs="Times New Roman"/>
                <w:sz w:val="22"/>
                <w:szCs w:val="22"/>
              </w:rPr>
              <w:t xml:space="preserve">Alternatives for </w:t>
            </w:r>
            <w:r w:rsidR="007B1F61">
              <w:rPr>
                <w:rFonts w:cs="Times New Roman"/>
                <w:sz w:val="22"/>
                <w:szCs w:val="22"/>
              </w:rPr>
              <w:t>f</w:t>
            </w:r>
            <w:r w:rsidR="007B1F61" w:rsidRPr="00465DE3">
              <w:rPr>
                <w:rFonts w:cs="Times New Roman"/>
                <w:sz w:val="22"/>
                <w:szCs w:val="22"/>
              </w:rPr>
              <w:t>amilies</w:t>
            </w:r>
            <w:r w:rsidRPr="00465DE3">
              <w:rPr>
                <w:rFonts w:cs="Times New Roman"/>
                <w:sz w:val="22"/>
                <w:szCs w:val="22"/>
              </w:rPr>
              <w:t xml:space="preserve">: A </w:t>
            </w:r>
            <w:r w:rsidR="007B1F61" w:rsidRPr="00465DE3">
              <w:rPr>
                <w:rFonts w:cs="Times New Roman"/>
                <w:sz w:val="22"/>
                <w:szCs w:val="22"/>
              </w:rPr>
              <w:t>cognitive</w:t>
            </w:r>
            <w:r w:rsidR="007B1F61">
              <w:rPr>
                <w:rFonts w:cs="Times New Roman"/>
                <w:sz w:val="22"/>
                <w:szCs w:val="22"/>
              </w:rPr>
              <w:t xml:space="preserve"> </w:t>
            </w:r>
            <w:r w:rsidR="007B1F61" w:rsidRPr="00465DE3">
              <w:rPr>
                <w:rFonts w:cs="Times New Roman"/>
                <w:sz w:val="22"/>
                <w:szCs w:val="22"/>
              </w:rPr>
              <w:t xml:space="preserve">behavioral therapy </w:t>
            </w:r>
            <w:r w:rsidRPr="00465DE3">
              <w:rPr>
                <w:rFonts w:cs="Times New Roman"/>
                <w:sz w:val="22"/>
                <w:szCs w:val="22"/>
              </w:rPr>
              <w:t>(AF-CBT)</w:t>
            </w:r>
            <w:r w:rsidRPr="00465DE3">
              <w:rPr>
                <w:rFonts w:cs="Times New Roman"/>
                <w:iCs/>
                <w:sz w:val="22"/>
                <w:szCs w:val="22"/>
              </w:rPr>
              <w:t xml:space="preserve"> </w:t>
            </w:r>
          </w:p>
        </w:tc>
      </w:tr>
    </w:tbl>
    <w:p w14:paraId="3029D4A2" w14:textId="7DF28534" w:rsidR="00465DE3" w:rsidRPr="0087241A" w:rsidRDefault="00465DE3" w:rsidP="00465DE3">
      <w:pPr>
        <w:pStyle w:val="Bib"/>
        <w:spacing w:after="0"/>
        <w:ind w:left="0" w:firstLine="0"/>
        <w:rPr>
          <w:rFonts w:ascii="Times New Roman" w:eastAsia="Batang" w:hAnsi="Times New Roman" w:cs="Times New Roman"/>
          <w:b/>
          <w:color w:val="auto"/>
          <w:sz w:val="22"/>
          <w:szCs w:val="22"/>
          <w:lang w:eastAsia="ko-KR"/>
        </w:rPr>
      </w:pPr>
      <w:r w:rsidRPr="0087241A">
        <w:rPr>
          <w:rFonts w:ascii="Times New Roman" w:hAnsi="Times New Roman"/>
          <w:sz w:val="22"/>
          <w:szCs w:val="22"/>
        </w:rPr>
        <w:t xml:space="preserve">This session relates to </w:t>
      </w:r>
      <w:r w:rsidR="007B1F61" w:rsidRPr="0087241A">
        <w:rPr>
          <w:rFonts w:ascii="Times New Roman" w:hAnsi="Times New Roman"/>
          <w:sz w:val="22"/>
          <w:szCs w:val="22"/>
        </w:rPr>
        <w:t xml:space="preserve">Course Objectives </w:t>
      </w:r>
      <w:r w:rsidRPr="0087241A">
        <w:rPr>
          <w:rFonts w:ascii="Times New Roman" w:hAnsi="Times New Roman"/>
          <w:sz w:val="22"/>
          <w:szCs w:val="22"/>
        </w:rPr>
        <w:t>4 and 5.</w:t>
      </w:r>
    </w:p>
    <w:p w14:paraId="338552D9" w14:textId="77777777" w:rsidR="00465DE3" w:rsidRPr="0087241A" w:rsidRDefault="00465DE3" w:rsidP="00584340">
      <w:pPr>
        <w:spacing w:after="0" w:line="240" w:lineRule="auto"/>
        <w:rPr>
          <w:rFonts w:ascii="Times New Roman" w:eastAsia="Times New Roman" w:hAnsi="Times New Roman" w:cs="Times New Roman"/>
          <w:b/>
          <w:bCs/>
        </w:rPr>
      </w:pPr>
    </w:p>
    <w:p w14:paraId="1C5F181D" w14:textId="77777777" w:rsidR="006625E6" w:rsidRPr="0087241A" w:rsidRDefault="00032701" w:rsidP="006625E6">
      <w:pPr>
        <w:spacing w:after="0" w:line="240" w:lineRule="auto"/>
        <w:rPr>
          <w:rFonts w:ascii="Times New Roman" w:hAnsi="Times New Roman" w:cs="Times New Roman"/>
          <w:lang w:eastAsia="x-none"/>
        </w:rPr>
      </w:pPr>
      <w:r w:rsidRPr="0087241A">
        <w:rPr>
          <w:rFonts w:ascii="Times New Roman" w:eastAsia="Times New Roman" w:hAnsi="Times New Roman" w:cs="Times New Roman"/>
          <w:b/>
          <w:bCs/>
        </w:rPr>
        <w:t xml:space="preserve">Required Readings </w:t>
      </w:r>
      <w:r w:rsidR="006625E6" w:rsidRPr="0087241A">
        <w:rPr>
          <w:rFonts w:ascii="Times New Roman" w:eastAsia="Times New Roman" w:hAnsi="Times New Roman" w:cs="Times New Roman"/>
          <w:b/>
          <w:bCs/>
        </w:rPr>
        <w:br/>
      </w:r>
    </w:p>
    <w:p w14:paraId="1C1D97DF" w14:textId="73D676DA" w:rsidR="005320DF" w:rsidRPr="005320DF" w:rsidRDefault="005320DF" w:rsidP="005320DF">
      <w:pPr>
        <w:spacing w:after="0" w:line="240" w:lineRule="auto"/>
        <w:ind w:left="720" w:hanging="720"/>
        <w:rPr>
          <w:rFonts w:ascii="Times New Roman" w:hAnsi="Times New Roman" w:cs="Times New Roman"/>
          <w:shd w:val="clear" w:color="auto" w:fill="FFFFFF"/>
        </w:rPr>
      </w:pPr>
      <w:r w:rsidRPr="005320DF">
        <w:rPr>
          <w:rFonts w:ascii="Times New Roman" w:hAnsi="Times New Roman" w:cs="Times New Roman"/>
        </w:rPr>
        <w:t>Cluxton-Keller, F</w:t>
      </w:r>
      <w:r w:rsidRPr="005320DF">
        <w:rPr>
          <w:rFonts w:ascii="Times New Roman" w:hAnsi="Times New Roman" w:cs="Times New Roman"/>
          <w:shd w:val="clear" w:color="auto" w:fill="FFFFFF"/>
        </w:rPr>
        <w:t>. (2019). Cognitive behavioral family therapy. In L. Metcalf (ed.)</w:t>
      </w:r>
      <w:r w:rsidR="007B1F61">
        <w:rPr>
          <w:rFonts w:ascii="Times New Roman" w:hAnsi="Times New Roman" w:cs="Times New Roman"/>
          <w:shd w:val="clear" w:color="auto" w:fill="FFFFFF"/>
        </w:rPr>
        <w:t>,</w:t>
      </w:r>
      <w:r w:rsidRPr="005320DF">
        <w:rPr>
          <w:rFonts w:ascii="Times New Roman" w:hAnsi="Times New Roman" w:cs="Times New Roman"/>
          <w:shd w:val="clear" w:color="auto" w:fill="FFFFFF"/>
        </w:rPr>
        <w:t xml:space="preserve"> </w:t>
      </w:r>
      <w:r w:rsidRPr="005320DF">
        <w:rPr>
          <w:rFonts w:ascii="Times New Roman" w:hAnsi="Times New Roman" w:cs="Times New Roman"/>
          <w:i/>
          <w:iCs/>
          <w:shd w:val="clear" w:color="auto" w:fill="FFFFFF"/>
        </w:rPr>
        <w:t xml:space="preserve">Marriage and family therapy: A practice-oriented approach </w:t>
      </w:r>
      <w:r w:rsidRPr="005320DF">
        <w:rPr>
          <w:rFonts w:ascii="Times New Roman" w:hAnsi="Times New Roman" w:cs="Times New Roman"/>
          <w:iCs/>
          <w:shd w:val="clear" w:color="auto" w:fill="FFFFFF"/>
        </w:rPr>
        <w:t xml:space="preserve">(pp. </w:t>
      </w:r>
      <w:r w:rsidRPr="005320DF">
        <w:rPr>
          <w:rFonts w:ascii="Times New Roman" w:hAnsi="Times New Roman" w:cs="Times New Roman"/>
          <w:shd w:val="clear" w:color="auto" w:fill="FFFFFF"/>
        </w:rPr>
        <w:t>95</w:t>
      </w:r>
      <w:r w:rsidR="007B1F61">
        <w:rPr>
          <w:rFonts w:ascii="Times New Roman" w:hAnsi="Times New Roman" w:cs="Times New Roman"/>
          <w:shd w:val="clear" w:color="auto" w:fill="FFFFFF"/>
        </w:rPr>
        <w:t>–</w:t>
      </w:r>
      <w:r w:rsidRPr="005320DF">
        <w:rPr>
          <w:rFonts w:ascii="Times New Roman" w:hAnsi="Times New Roman" w:cs="Times New Roman"/>
          <w:shd w:val="clear" w:color="auto" w:fill="FFFFFF"/>
        </w:rPr>
        <w:t>118). Springer.</w:t>
      </w:r>
    </w:p>
    <w:p w14:paraId="6B71FAE5" w14:textId="77777777" w:rsidR="005320DF" w:rsidRDefault="005320DF" w:rsidP="006625E6">
      <w:pPr>
        <w:spacing w:after="0" w:line="240" w:lineRule="auto"/>
        <w:ind w:left="720" w:hanging="720"/>
        <w:rPr>
          <w:rFonts w:ascii="Times New Roman" w:hAnsi="Times New Roman" w:cs="Times New Roman"/>
          <w:lang w:eastAsia="x-none"/>
        </w:rPr>
      </w:pPr>
    </w:p>
    <w:p w14:paraId="319837AA" w14:textId="7761B9F0" w:rsidR="006625E6" w:rsidRPr="0087241A" w:rsidRDefault="006625E6" w:rsidP="006625E6">
      <w:pPr>
        <w:spacing w:after="0" w:line="240" w:lineRule="auto"/>
        <w:ind w:left="720" w:hanging="720"/>
        <w:rPr>
          <w:rFonts w:ascii="Times New Roman" w:hAnsi="Times New Roman" w:cs="Times New Roman"/>
          <w:lang w:eastAsia="x-none"/>
        </w:rPr>
      </w:pPr>
      <w:r w:rsidRPr="0087241A">
        <w:rPr>
          <w:rFonts w:ascii="Times New Roman" w:hAnsi="Times New Roman" w:cs="Times New Roman"/>
          <w:lang w:eastAsia="x-none"/>
        </w:rPr>
        <w:t>Hepworth, D. H., Rooney, R. H., Rooney, G. D., &amp; Strom-Gottfried, K. (2017). Enhanc</w:t>
      </w:r>
      <w:r w:rsidR="00B17DA9" w:rsidRPr="0087241A">
        <w:rPr>
          <w:rFonts w:ascii="Times New Roman" w:hAnsi="Times New Roman" w:cs="Times New Roman"/>
          <w:lang w:eastAsia="x-none"/>
        </w:rPr>
        <w:t>i</w:t>
      </w:r>
      <w:r w:rsidRPr="0087241A">
        <w:rPr>
          <w:rFonts w:ascii="Times New Roman" w:hAnsi="Times New Roman" w:cs="Times New Roman"/>
          <w:lang w:eastAsia="x-none"/>
        </w:rPr>
        <w:t xml:space="preserve">ng family functioning and relationships. In </w:t>
      </w:r>
      <w:r w:rsidRPr="0087241A">
        <w:rPr>
          <w:rFonts w:ascii="Times New Roman" w:hAnsi="Times New Roman" w:cs="Times New Roman"/>
          <w:i/>
          <w:lang w:eastAsia="x-none"/>
        </w:rPr>
        <w:t>Direct social work practice: Theory and skills</w:t>
      </w:r>
      <w:r w:rsidR="007B1F61">
        <w:rPr>
          <w:rFonts w:ascii="Times New Roman" w:hAnsi="Times New Roman" w:cs="Times New Roman"/>
          <w:lang w:eastAsia="x-none"/>
        </w:rPr>
        <w:t xml:space="preserve"> </w:t>
      </w:r>
      <w:r w:rsidR="007B1F61" w:rsidRPr="007B1F61">
        <w:rPr>
          <w:rFonts w:ascii="Times New Roman" w:hAnsi="Times New Roman" w:cs="Times New Roman"/>
          <w:lang w:eastAsia="x-none"/>
        </w:rPr>
        <w:t>(</w:t>
      </w:r>
      <w:r w:rsidRPr="007731F0">
        <w:rPr>
          <w:rFonts w:ascii="Times New Roman" w:hAnsi="Times New Roman" w:cs="Times New Roman"/>
          <w:lang w:eastAsia="x-none"/>
        </w:rPr>
        <w:t>10</w:t>
      </w:r>
      <w:r w:rsidRPr="007731F0">
        <w:rPr>
          <w:rFonts w:ascii="Times New Roman" w:hAnsi="Times New Roman" w:cs="Times New Roman"/>
          <w:vertAlign w:val="superscript"/>
          <w:lang w:eastAsia="x-none"/>
        </w:rPr>
        <w:t>th</w:t>
      </w:r>
      <w:r w:rsidRPr="007731F0">
        <w:rPr>
          <w:rFonts w:ascii="Times New Roman" w:hAnsi="Times New Roman" w:cs="Times New Roman"/>
          <w:lang w:eastAsia="x-none"/>
        </w:rPr>
        <w:t xml:space="preserve"> ed.</w:t>
      </w:r>
      <w:r w:rsidR="007B1F61">
        <w:rPr>
          <w:rFonts w:ascii="Times New Roman" w:hAnsi="Times New Roman" w:cs="Times New Roman"/>
          <w:lang w:eastAsia="x-none"/>
        </w:rPr>
        <w:t xml:space="preserve">; </w:t>
      </w:r>
      <w:r w:rsidRPr="0087241A">
        <w:rPr>
          <w:rFonts w:ascii="Times New Roman" w:hAnsi="Times New Roman" w:cs="Times New Roman"/>
          <w:lang w:eastAsia="x-none"/>
        </w:rPr>
        <w:t>pp. 455</w:t>
      </w:r>
      <w:r w:rsidR="007B1F61">
        <w:rPr>
          <w:rFonts w:ascii="Times New Roman" w:hAnsi="Times New Roman" w:cs="Times New Roman"/>
          <w:lang w:eastAsia="x-none"/>
        </w:rPr>
        <w:t>–</w:t>
      </w:r>
      <w:r w:rsidRPr="0087241A">
        <w:rPr>
          <w:rFonts w:ascii="Times New Roman" w:hAnsi="Times New Roman" w:cs="Times New Roman"/>
          <w:lang w:eastAsia="x-none"/>
        </w:rPr>
        <w:t xml:space="preserve">483). Brooks/Cole, Cengage Learning. </w:t>
      </w:r>
    </w:p>
    <w:p w14:paraId="563489A9" w14:textId="77777777" w:rsidR="00CA43E7" w:rsidRPr="0087241A" w:rsidRDefault="00CA43E7" w:rsidP="00584340">
      <w:pPr>
        <w:spacing w:after="0" w:line="240" w:lineRule="auto"/>
        <w:ind w:left="720" w:hanging="720"/>
        <w:rPr>
          <w:rFonts w:ascii="Times New Roman" w:hAnsi="Times New Roman" w:cs="Times New Roman"/>
          <w:shd w:val="clear" w:color="auto" w:fill="FFFFFF"/>
        </w:rPr>
      </w:pPr>
    </w:p>
    <w:p w14:paraId="7DAEF91B" w14:textId="7B27160F" w:rsidR="00B528C0" w:rsidRPr="0087241A" w:rsidRDefault="00CA43E7" w:rsidP="00584340">
      <w:pPr>
        <w:spacing w:after="0" w:line="240" w:lineRule="auto"/>
        <w:ind w:left="720" w:hanging="720"/>
        <w:rPr>
          <w:rFonts w:ascii="Times New Roman" w:hAnsi="Times New Roman" w:cs="Times New Roman"/>
          <w:shd w:val="clear" w:color="auto" w:fill="FFFFFF"/>
        </w:rPr>
      </w:pPr>
      <w:r w:rsidRPr="0087241A">
        <w:rPr>
          <w:rFonts w:ascii="Times New Roman" w:hAnsi="Times New Roman" w:cs="Times New Roman"/>
          <w:shd w:val="clear" w:color="auto" w:fill="FFFFFF"/>
        </w:rPr>
        <w:t>Kolko, D. J., Herschell, A. D., Baumann, B. L., Hart, J. A., &amp; Wisniewski, S. R. (2018). AF-CBT for families experiencing physical aggression or abuse served by the mental health or child welfare system: An effectiveness trial. </w:t>
      </w:r>
      <w:r w:rsidRPr="0087241A">
        <w:rPr>
          <w:rFonts w:ascii="Times New Roman" w:hAnsi="Times New Roman" w:cs="Times New Roman"/>
          <w:i/>
          <w:iCs/>
          <w:shd w:val="clear" w:color="auto" w:fill="FFFFFF"/>
        </w:rPr>
        <w:t>Child Maltreatment</w:t>
      </w:r>
      <w:r w:rsidRPr="0087241A">
        <w:rPr>
          <w:rFonts w:ascii="Times New Roman" w:hAnsi="Times New Roman" w:cs="Times New Roman"/>
          <w:shd w:val="clear" w:color="auto" w:fill="FFFFFF"/>
        </w:rPr>
        <w:t>, </w:t>
      </w:r>
      <w:r w:rsidRPr="0087241A">
        <w:rPr>
          <w:rFonts w:ascii="Times New Roman" w:hAnsi="Times New Roman" w:cs="Times New Roman"/>
          <w:i/>
          <w:iCs/>
          <w:shd w:val="clear" w:color="auto" w:fill="FFFFFF"/>
        </w:rPr>
        <w:t>23</w:t>
      </w:r>
      <w:r w:rsidRPr="0087241A">
        <w:rPr>
          <w:rFonts w:ascii="Times New Roman" w:hAnsi="Times New Roman" w:cs="Times New Roman"/>
          <w:shd w:val="clear" w:color="auto" w:fill="FFFFFF"/>
        </w:rPr>
        <w:t>(4), 319</w:t>
      </w:r>
      <w:r w:rsidR="007B1F61">
        <w:rPr>
          <w:rFonts w:ascii="Times New Roman" w:hAnsi="Times New Roman" w:cs="Times New Roman"/>
          <w:shd w:val="clear" w:color="auto" w:fill="FFFFFF"/>
        </w:rPr>
        <w:t>–</w:t>
      </w:r>
      <w:r w:rsidRPr="0087241A">
        <w:rPr>
          <w:rFonts w:ascii="Times New Roman" w:hAnsi="Times New Roman" w:cs="Times New Roman"/>
          <w:shd w:val="clear" w:color="auto" w:fill="FFFFFF"/>
        </w:rPr>
        <w:t>333.</w:t>
      </w:r>
    </w:p>
    <w:p w14:paraId="38D43581" w14:textId="77777777" w:rsidR="00CA43E7" w:rsidRPr="0087241A" w:rsidRDefault="00CA43E7" w:rsidP="00584340">
      <w:pPr>
        <w:spacing w:after="0" w:line="240" w:lineRule="auto"/>
        <w:ind w:left="720" w:hanging="720"/>
        <w:rPr>
          <w:rFonts w:ascii="Times New Roman" w:hAnsi="Times New Roman" w:cs="Times New Roman"/>
          <w:shd w:val="clear" w:color="auto" w:fill="FFFFFF"/>
        </w:rPr>
      </w:pPr>
    </w:p>
    <w:p w14:paraId="36E2358B" w14:textId="77777777" w:rsidR="00B528C0" w:rsidRPr="0087241A" w:rsidRDefault="00B528C0" w:rsidP="00584340">
      <w:pPr>
        <w:spacing w:after="0" w:line="240" w:lineRule="auto"/>
        <w:ind w:left="720" w:hanging="720"/>
        <w:rPr>
          <w:rFonts w:ascii="Times New Roman" w:hAnsi="Times New Roman" w:cs="Times New Roman"/>
          <w:shd w:val="clear" w:color="auto" w:fill="FFFFFF"/>
        </w:rPr>
      </w:pPr>
    </w:p>
    <w:tbl>
      <w:tblPr>
        <w:tblW w:w="0" w:type="auto"/>
        <w:tblInd w:w="18" w:type="dxa"/>
        <w:tblLook w:val="04A0" w:firstRow="1" w:lastRow="0" w:firstColumn="1" w:lastColumn="0" w:noHBand="0" w:noVBand="1"/>
      </w:tblPr>
      <w:tblGrid>
        <w:gridCol w:w="6456"/>
        <w:gridCol w:w="2886"/>
      </w:tblGrid>
      <w:tr w:rsidR="008F692F" w:rsidRPr="0087241A" w14:paraId="7CE7BB08" w14:textId="77777777" w:rsidTr="00465DE3">
        <w:trPr>
          <w:cantSplit/>
          <w:tblHeader/>
        </w:trPr>
        <w:tc>
          <w:tcPr>
            <w:tcW w:w="6456" w:type="dxa"/>
            <w:shd w:val="clear" w:color="auto" w:fill="800604"/>
          </w:tcPr>
          <w:p w14:paraId="08894A9A" w14:textId="2803D7EB" w:rsidR="008F692F" w:rsidRPr="0087241A" w:rsidRDefault="008F692F" w:rsidP="00584340">
            <w:pPr>
              <w:keepNext/>
              <w:spacing w:after="0" w:line="240" w:lineRule="auto"/>
              <w:ind w:left="1332" w:hanging="1332"/>
              <w:rPr>
                <w:rFonts w:ascii="Times New Roman" w:hAnsi="Times New Roman" w:cs="Times New Roman"/>
                <w:b/>
              </w:rPr>
            </w:pPr>
            <w:r w:rsidRPr="0087241A">
              <w:rPr>
                <w:rFonts w:ascii="Times New Roman" w:hAnsi="Times New Roman" w:cs="Times New Roman"/>
                <w:b/>
                <w:snapToGrid w:val="0"/>
                <w:color w:val="FFFFFF"/>
              </w:rPr>
              <w:lastRenderedPageBreak/>
              <w:t>Unit 14</w:t>
            </w:r>
            <w:r w:rsidRPr="0087241A">
              <w:rPr>
                <w:rFonts w:ascii="Times New Roman" w:hAnsi="Times New Roman" w:cs="Times New Roman"/>
                <w:b/>
                <w:snapToGrid w:val="0"/>
                <w:color w:val="FFFFFF"/>
              </w:rPr>
              <w:tab/>
            </w:r>
            <w:r w:rsidR="009827D0" w:rsidRPr="0087241A">
              <w:rPr>
                <w:rFonts w:ascii="Times New Roman" w:hAnsi="Times New Roman" w:cs="Times New Roman"/>
                <w:b/>
              </w:rPr>
              <w:t xml:space="preserve">Measurement </w:t>
            </w:r>
            <w:r w:rsidR="007B1F61">
              <w:rPr>
                <w:rFonts w:ascii="Times New Roman" w:hAnsi="Times New Roman" w:cs="Times New Roman"/>
                <w:b/>
              </w:rPr>
              <w:t>and</w:t>
            </w:r>
            <w:r w:rsidR="007B1F61" w:rsidRPr="0087241A">
              <w:rPr>
                <w:rFonts w:ascii="Times New Roman" w:hAnsi="Times New Roman" w:cs="Times New Roman"/>
                <w:b/>
              </w:rPr>
              <w:t xml:space="preserve"> </w:t>
            </w:r>
            <w:r w:rsidR="009827D0" w:rsidRPr="0087241A">
              <w:rPr>
                <w:rFonts w:ascii="Times New Roman" w:hAnsi="Times New Roman" w:cs="Times New Roman"/>
                <w:b/>
              </w:rPr>
              <w:t xml:space="preserve">Evaluation </w:t>
            </w:r>
          </w:p>
          <w:p w14:paraId="2F3A9097" w14:textId="2380354B" w:rsidR="008F692F" w:rsidRPr="0087241A" w:rsidRDefault="008F692F" w:rsidP="00584340">
            <w:pPr>
              <w:keepNext/>
              <w:spacing w:after="0" w:line="240" w:lineRule="auto"/>
              <w:ind w:left="1332" w:hanging="1332"/>
              <w:rPr>
                <w:rFonts w:ascii="Times New Roman" w:hAnsi="Times New Roman" w:cs="Times New Roman"/>
                <w:b/>
                <w:color w:val="FFFFFF"/>
              </w:rPr>
            </w:pPr>
          </w:p>
        </w:tc>
        <w:tc>
          <w:tcPr>
            <w:tcW w:w="2886" w:type="dxa"/>
            <w:shd w:val="clear" w:color="auto" w:fill="800604"/>
          </w:tcPr>
          <w:p w14:paraId="74C9CDC3" w14:textId="2DF97B42" w:rsidR="008F692F" w:rsidRPr="0087241A" w:rsidRDefault="009827D0" w:rsidP="00584340">
            <w:pPr>
              <w:keepNext/>
              <w:spacing w:after="0" w:line="240" w:lineRule="auto"/>
              <w:jc w:val="right"/>
              <w:rPr>
                <w:rFonts w:ascii="Times New Roman" w:hAnsi="Times New Roman" w:cs="Times New Roman"/>
                <w:b/>
                <w:color w:val="FFFFFF"/>
              </w:rPr>
            </w:pPr>
            <w:r w:rsidRPr="0087241A">
              <w:rPr>
                <w:rFonts w:ascii="Times New Roman" w:hAnsi="Times New Roman" w:cs="Times New Roman"/>
                <w:b/>
                <w:color w:val="FFFFFF"/>
              </w:rPr>
              <w:t>Date</w:t>
            </w:r>
            <w:r w:rsidR="001C7BA6">
              <w:rPr>
                <w:rFonts w:ascii="Times New Roman" w:hAnsi="Times New Roman" w:cs="Times New Roman"/>
                <w:b/>
                <w:color w:val="FFFFFF"/>
              </w:rPr>
              <w:t xml:space="preserve"> </w:t>
            </w:r>
          </w:p>
        </w:tc>
      </w:tr>
      <w:tr w:rsidR="00465DE3" w:rsidRPr="0087241A" w14:paraId="5FF13F9D" w14:textId="77777777" w:rsidTr="00906365">
        <w:trPr>
          <w:cantSplit/>
        </w:trPr>
        <w:tc>
          <w:tcPr>
            <w:tcW w:w="9342" w:type="dxa"/>
            <w:gridSpan w:val="2"/>
            <w:tcBorders>
              <w:top w:val="single" w:sz="4" w:space="0" w:color="auto"/>
              <w:left w:val="single" w:sz="4" w:space="0" w:color="auto"/>
              <w:right w:val="single" w:sz="4" w:space="0" w:color="auto"/>
            </w:tcBorders>
          </w:tcPr>
          <w:p w14:paraId="0CC0EA82" w14:textId="77777777" w:rsidR="00465DE3" w:rsidRPr="0087241A" w:rsidRDefault="00465DE3" w:rsidP="005320DF">
            <w:pPr>
              <w:keepNext/>
              <w:spacing w:after="0" w:line="240" w:lineRule="auto"/>
              <w:ind w:left="-77"/>
              <w:rPr>
                <w:rFonts w:ascii="Times New Roman" w:eastAsia="Times New Roman" w:hAnsi="Times New Roman" w:cs="Times New Roman"/>
              </w:rPr>
            </w:pPr>
            <w:r w:rsidRPr="0087241A">
              <w:rPr>
                <w:rFonts w:ascii="Times New Roman" w:eastAsia="Times New Roman" w:hAnsi="Times New Roman" w:cs="Times New Roman"/>
                <w:b/>
                <w:bCs/>
                <w:color w:val="232323"/>
              </w:rPr>
              <w:t xml:space="preserve">Topics </w:t>
            </w:r>
          </w:p>
        </w:tc>
      </w:tr>
      <w:tr w:rsidR="00465DE3" w:rsidRPr="0087241A" w14:paraId="765CE814" w14:textId="77777777" w:rsidTr="00906365">
        <w:trPr>
          <w:cantSplit/>
        </w:trPr>
        <w:tc>
          <w:tcPr>
            <w:tcW w:w="9342" w:type="dxa"/>
            <w:gridSpan w:val="2"/>
            <w:tcBorders>
              <w:left w:val="single" w:sz="4" w:space="0" w:color="auto"/>
              <w:bottom w:val="single" w:sz="4" w:space="0" w:color="auto"/>
              <w:right w:val="single" w:sz="4" w:space="0" w:color="auto"/>
            </w:tcBorders>
          </w:tcPr>
          <w:p w14:paraId="45224154" w14:textId="17E790EE" w:rsidR="00465DE3" w:rsidRDefault="00465DE3" w:rsidP="005320DF">
            <w:pPr>
              <w:pStyle w:val="Level1"/>
              <w:tabs>
                <w:tab w:val="num" w:pos="360"/>
              </w:tabs>
              <w:spacing w:before="0" w:after="0"/>
              <w:rPr>
                <w:rFonts w:cs="Times New Roman"/>
                <w:iCs/>
                <w:sz w:val="22"/>
                <w:szCs w:val="22"/>
              </w:rPr>
            </w:pPr>
            <w:r>
              <w:rPr>
                <w:rFonts w:cs="Times New Roman"/>
                <w:iCs/>
                <w:sz w:val="22"/>
                <w:szCs w:val="22"/>
              </w:rPr>
              <w:t>Efficacy of the work and outcomes measurement</w:t>
            </w:r>
          </w:p>
          <w:p w14:paraId="29AFC82A" w14:textId="5F6EB7BD" w:rsidR="00465DE3" w:rsidRDefault="00465DE3" w:rsidP="005320DF">
            <w:pPr>
              <w:pStyle w:val="Level1"/>
              <w:tabs>
                <w:tab w:val="num" w:pos="360"/>
              </w:tabs>
              <w:spacing w:before="0" w:after="0"/>
              <w:rPr>
                <w:rFonts w:cs="Times New Roman"/>
                <w:iCs/>
                <w:sz w:val="22"/>
                <w:szCs w:val="22"/>
              </w:rPr>
            </w:pPr>
            <w:r>
              <w:rPr>
                <w:rFonts w:cs="Times New Roman"/>
                <w:iCs/>
                <w:sz w:val="22"/>
                <w:szCs w:val="22"/>
              </w:rPr>
              <w:t>Evaluating practice</w:t>
            </w:r>
          </w:p>
          <w:p w14:paraId="489E2777" w14:textId="3BB479F0" w:rsidR="00465DE3" w:rsidRPr="00465DE3" w:rsidRDefault="00465DE3" w:rsidP="00465DE3">
            <w:pPr>
              <w:pStyle w:val="Level1"/>
              <w:tabs>
                <w:tab w:val="num" w:pos="360"/>
              </w:tabs>
              <w:spacing w:before="0" w:after="0"/>
              <w:rPr>
                <w:rFonts w:cs="Times New Roman"/>
                <w:iCs/>
                <w:sz w:val="22"/>
                <w:szCs w:val="22"/>
              </w:rPr>
            </w:pPr>
            <w:r>
              <w:rPr>
                <w:rFonts w:cs="Times New Roman"/>
                <w:iCs/>
                <w:sz w:val="22"/>
                <w:szCs w:val="22"/>
              </w:rPr>
              <w:t>Ethical issues in evaluation</w:t>
            </w:r>
            <w:r w:rsidRPr="00465DE3">
              <w:rPr>
                <w:rFonts w:cs="Times New Roman"/>
                <w:iCs/>
                <w:sz w:val="22"/>
                <w:szCs w:val="22"/>
              </w:rPr>
              <w:t xml:space="preserve"> </w:t>
            </w:r>
          </w:p>
        </w:tc>
      </w:tr>
    </w:tbl>
    <w:p w14:paraId="307BDA0E" w14:textId="61ACC7B0" w:rsidR="00906365" w:rsidRPr="0087241A" w:rsidRDefault="00906365" w:rsidP="00906365">
      <w:pPr>
        <w:pStyle w:val="Bib"/>
        <w:spacing w:after="0"/>
        <w:ind w:left="0" w:firstLine="0"/>
        <w:rPr>
          <w:rFonts w:ascii="Times New Roman" w:eastAsia="Batang" w:hAnsi="Times New Roman" w:cs="Times New Roman"/>
          <w:b/>
          <w:color w:val="auto"/>
          <w:sz w:val="22"/>
          <w:szCs w:val="22"/>
          <w:lang w:eastAsia="ko-KR"/>
        </w:rPr>
      </w:pPr>
      <w:r w:rsidRPr="0087241A">
        <w:rPr>
          <w:rFonts w:ascii="Times New Roman" w:hAnsi="Times New Roman"/>
          <w:sz w:val="22"/>
          <w:szCs w:val="22"/>
        </w:rPr>
        <w:t xml:space="preserve">This session relates to </w:t>
      </w:r>
      <w:r w:rsidR="007B1F61" w:rsidRPr="0087241A">
        <w:rPr>
          <w:rFonts w:ascii="Times New Roman" w:hAnsi="Times New Roman"/>
          <w:sz w:val="22"/>
          <w:szCs w:val="22"/>
        </w:rPr>
        <w:t xml:space="preserve">Course Objectives </w:t>
      </w:r>
      <w:r w:rsidRPr="0087241A">
        <w:rPr>
          <w:rFonts w:ascii="Times New Roman" w:hAnsi="Times New Roman"/>
          <w:sz w:val="22"/>
          <w:szCs w:val="22"/>
        </w:rPr>
        <w:t>4 and 5.</w:t>
      </w:r>
    </w:p>
    <w:p w14:paraId="696A173A" w14:textId="77777777" w:rsidR="00465DE3" w:rsidRPr="0087241A" w:rsidRDefault="00465DE3" w:rsidP="00584340">
      <w:pPr>
        <w:spacing w:after="0" w:line="240" w:lineRule="auto"/>
        <w:ind w:left="720" w:hanging="720"/>
        <w:rPr>
          <w:rFonts w:ascii="Times New Roman" w:hAnsi="Times New Roman" w:cs="Times New Roman"/>
          <w:b/>
          <w:u w:val="single"/>
        </w:rPr>
      </w:pPr>
    </w:p>
    <w:p w14:paraId="75767BE9" w14:textId="77777777" w:rsidR="00032701" w:rsidRPr="0087241A" w:rsidRDefault="00032701" w:rsidP="00584340">
      <w:pPr>
        <w:pStyle w:val="Heading3"/>
        <w:spacing w:before="0" w:line="240" w:lineRule="auto"/>
        <w:rPr>
          <w:rFonts w:ascii="Times New Roman" w:hAnsi="Times New Roman" w:cs="Times New Roman"/>
          <w:b/>
          <w:bCs/>
          <w:color w:val="auto"/>
          <w:sz w:val="22"/>
          <w:szCs w:val="22"/>
        </w:rPr>
      </w:pPr>
      <w:r w:rsidRPr="0087241A">
        <w:rPr>
          <w:rFonts w:ascii="Times New Roman" w:hAnsi="Times New Roman" w:cs="Times New Roman"/>
          <w:b/>
          <w:bCs/>
          <w:color w:val="auto"/>
          <w:sz w:val="22"/>
          <w:szCs w:val="22"/>
        </w:rPr>
        <w:t>Required Readings</w:t>
      </w:r>
    </w:p>
    <w:p w14:paraId="5106DE90" w14:textId="367F26E4" w:rsidR="00E047A1" w:rsidRPr="0087241A" w:rsidRDefault="00E047A1" w:rsidP="00B528C0">
      <w:pPr>
        <w:spacing w:after="0" w:line="240" w:lineRule="auto"/>
        <w:ind w:left="720" w:hanging="720"/>
        <w:rPr>
          <w:rFonts w:ascii="Times New Roman" w:hAnsi="Times New Roman" w:cs="Times New Roman"/>
          <w:shd w:val="clear" w:color="auto" w:fill="FFFFFF"/>
        </w:rPr>
      </w:pPr>
      <w:r w:rsidRPr="0087241A">
        <w:rPr>
          <w:rFonts w:ascii="Times New Roman" w:hAnsi="Times New Roman" w:cs="Times New Roman"/>
          <w:shd w:val="clear" w:color="auto" w:fill="FFFFFF"/>
        </w:rPr>
        <w:t>Brown, M. A., &amp; Di Lallo, S. (2020). Talking circles: A culturally responsive evaluation practice. </w:t>
      </w:r>
      <w:r w:rsidRPr="0087241A">
        <w:rPr>
          <w:rFonts w:ascii="Times New Roman" w:hAnsi="Times New Roman" w:cs="Times New Roman"/>
          <w:i/>
          <w:iCs/>
          <w:shd w:val="clear" w:color="auto" w:fill="FFFFFF"/>
        </w:rPr>
        <w:t>American Journal of Evaluation</w:t>
      </w:r>
      <w:r w:rsidRPr="0087241A">
        <w:rPr>
          <w:rFonts w:ascii="Times New Roman" w:hAnsi="Times New Roman" w:cs="Times New Roman"/>
          <w:shd w:val="clear" w:color="auto" w:fill="FFFFFF"/>
        </w:rPr>
        <w:t>, </w:t>
      </w:r>
      <w:r w:rsidRPr="0087241A">
        <w:rPr>
          <w:rFonts w:ascii="Times New Roman" w:hAnsi="Times New Roman" w:cs="Times New Roman"/>
          <w:i/>
          <w:iCs/>
          <w:shd w:val="clear" w:color="auto" w:fill="FFFFFF"/>
        </w:rPr>
        <w:t>41</w:t>
      </w:r>
      <w:r w:rsidRPr="0087241A">
        <w:rPr>
          <w:rFonts w:ascii="Times New Roman" w:hAnsi="Times New Roman" w:cs="Times New Roman"/>
          <w:shd w:val="clear" w:color="auto" w:fill="FFFFFF"/>
        </w:rPr>
        <w:t>(3), 367</w:t>
      </w:r>
      <w:r w:rsidR="007B1F61">
        <w:rPr>
          <w:rFonts w:ascii="Times New Roman" w:hAnsi="Times New Roman" w:cs="Times New Roman"/>
          <w:shd w:val="clear" w:color="auto" w:fill="FFFFFF"/>
        </w:rPr>
        <w:t>–</w:t>
      </w:r>
      <w:r w:rsidRPr="0087241A">
        <w:rPr>
          <w:rFonts w:ascii="Times New Roman" w:hAnsi="Times New Roman" w:cs="Times New Roman"/>
          <w:shd w:val="clear" w:color="auto" w:fill="FFFFFF"/>
        </w:rPr>
        <w:t>383.</w:t>
      </w:r>
    </w:p>
    <w:p w14:paraId="641C1A62" w14:textId="77777777" w:rsidR="00E047A1" w:rsidRPr="0087241A" w:rsidRDefault="00E047A1" w:rsidP="00B528C0">
      <w:pPr>
        <w:spacing w:after="0" w:line="240" w:lineRule="auto"/>
        <w:ind w:left="720" w:hanging="720"/>
        <w:rPr>
          <w:rFonts w:ascii="Times New Roman" w:hAnsi="Times New Roman" w:cs="Times New Roman"/>
          <w:shd w:val="clear" w:color="auto" w:fill="FFFFFF"/>
        </w:rPr>
      </w:pPr>
    </w:p>
    <w:p w14:paraId="430A72F7" w14:textId="4703CE79" w:rsidR="00B528C0" w:rsidRPr="0087241A" w:rsidRDefault="00B528C0" w:rsidP="00B528C0">
      <w:pPr>
        <w:spacing w:after="0" w:line="240" w:lineRule="auto"/>
        <w:ind w:left="720" w:hanging="720"/>
        <w:rPr>
          <w:rFonts w:ascii="Times New Roman" w:hAnsi="Times New Roman" w:cs="Times New Roman"/>
          <w:shd w:val="clear" w:color="auto" w:fill="FFFFFF"/>
        </w:rPr>
      </w:pPr>
      <w:r w:rsidRPr="0087241A">
        <w:rPr>
          <w:rFonts w:ascii="Times New Roman" w:hAnsi="Times New Roman" w:cs="Times New Roman"/>
          <w:shd w:val="clear" w:color="auto" w:fill="FFFFFF"/>
        </w:rPr>
        <w:t>Finn, J</w:t>
      </w:r>
      <w:r w:rsidR="00906365">
        <w:rPr>
          <w:rFonts w:ascii="Times New Roman" w:hAnsi="Times New Roman" w:cs="Times New Roman"/>
          <w:shd w:val="clear" w:color="auto" w:fill="FFFFFF"/>
        </w:rPr>
        <w:t>.</w:t>
      </w:r>
      <w:r w:rsidRPr="0087241A">
        <w:rPr>
          <w:rFonts w:ascii="Times New Roman" w:hAnsi="Times New Roman" w:cs="Times New Roman"/>
          <w:shd w:val="clear" w:color="auto" w:fill="FFFFFF"/>
        </w:rPr>
        <w:t xml:space="preserve"> (2020). Evaluating, reflecting on, and celebrating our effort. In </w:t>
      </w:r>
      <w:r w:rsidRPr="0087241A">
        <w:rPr>
          <w:rFonts w:ascii="Times New Roman" w:hAnsi="Times New Roman" w:cs="Times New Roman"/>
          <w:i/>
          <w:iCs/>
          <w:shd w:val="clear" w:color="auto" w:fill="FFFFFF"/>
        </w:rPr>
        <w:t xml:space="preserve">Just practice: A social justice approach to social work </w:t>
      </w:r>
      <w:r w:rsidRPr="0087241A">
        <w:rPr>
          <w:rFonts w:ascii="Times New Roman" w:hAnsi="Times New Roman" w:cs="Times New Roman"/>
          <w:iCs/>
          <w:shd w:val="clear" w:color="auto" w:fill="FFFFFF"/>
        </w:rPr>
        <w:t>(pp. 305</w:t>
      </w:r>
      <w:r w:rsidR="007B1F61">
        <w:rPr>
          <w:rFonts w:ascii="Times New Roman" w:hAnsi="Times New Roman" w:cs="Times New Roman"/>
          <w:iCs/>
          <w:shd w:val="clear" w:color="auto" w:fill="FFFFFF"/>
        </w:rPr>
        <w:t>–</w:t>
      </w:r>
      <w:r w:rsidRPr="0087241A">
        <w:rPr>
          <w:rFonts w:ascii="Times New Roman" w:hAnsi="Times New Roman" w:cs="Times New Roman"/>
          <w:iCs/>
          <w:shd w:val="clear" w:color="auto" w:fill="FFFFFF"/>
        </w:rPr>
        <w:t>339)</w:t>
      </w:r>
      <w:r w:rsidRPr="0087241A">
        <w:rPr>
          <w:rFonts w:ascii="Times New Roman" w:hAnsi="Times New Roman" w:cs="Times New Roman"/>
          <w:shd w:val="clear" w:color="auto" w:fill="FFFFFF"/>
        </w:rPr>
        <w:t>. Oxford University Press.</w:t>
      </w:r>
    </w:p>
    <w:p w14:paraId="4A32004C" w14:textId="77777777" w:rsidR="00B528C0" w:rsidRPr="0087241A" w:rsidRDefault="00B528C0" w:rsidP="00584340">
      <w:pPr>
        <w:spacing w:after="0" w:line="240" w:lineRule="auto"/>
        <w:ind w:left="720" w:hanging="720"/>
        <w:contextualSpacing/>
        <w:rPr>
          <w:rFonts w:ascii="Times New Roman" w:hAnsi="Times New Roman" w:cs="Times New Roman"/>
          <w:bCs/>
        </w:rPr>
      </w:pPr>
    </w:p>
    <w:p w14:paraId="72B88A63" w14:textId="7814C308" w:rsidR="00AF12D7" w:rsidRPr="0087241A" w:rsidRDefault="00B528C0" w:rsidP="00584340">
      <w:pPr>
        <w:spacing w:after="0" w:line="240" w:lineRule="auto"/>
        <w:ind w:left="720" w:hanging="720"/>
        <w:rPr>
          <w:rFonts w:ascii="Times New Roman" w:hAnsi="Times New Roman" w:cs="Times New Roman"/>
          <w:shd w:val="clear" w:color="auto" w:fill="FFFFFF"/>
        </w:rPr>
      </w:pPr>
      <w:r w:rsidRPr="0087241A">
        <w:rPr>
          <w:rFonts w:ascii="Times New Roman" w:hAnsi="Times New Roman" w:cs="Times New Roman"/>
          <w:shd w:val="clear" w:color="auto" w:fill="FFFFFF"/>
        </w:rPr>
        <w:t>Orchard, F., Pass, L., Cocks, L., Chessell, C., &amp; Reynolds, S. (2019). Examining parent and child agreement in the diagnosis of adolescent depression. </w:t>
      </w:r>
      <w:r w:rsidRPr="0087241A">
        <w:rPr>
          <w:rFonts w:ascii="Times New Roman" w:hAnsi="Times New Roman" w:cs="Times New Roman"/>
          <w:i/>
          <w:iCs/>
          <w:shd w:val="clear" w:color="auto" w:fill="FFFFFF"/>
        </w:rPr>
        <w:t xml:space="preserve">Child and </w:t>
      </w:r>
      <w:r w:rsidR="00804DC3" w:rsidRPr="0087241A">
        <w:rPr>
          <w:rFonts w:ascii="Times New Roman" w:hAnsi="Times New Roman" w:cs="Times New Roman"/>
          <w:i/>
          <w:iCs/>
          <w:shd w:val="clear" w:color="auto" w:fill="FFFFFF"/>
        </w:rPr>
        <w:t>A</w:t>
      </w:r>
      <w:r w:rsidRPr="0087241A">
        <w:rPr>
          <w:rFonts w:ascii="Times New Roman" w:hAnsi="Times New Roman" w:cs="Times New Roman"/>
          <w:i/>
          <w:iCs/>
          <w:shd w:val="clear" w:color="auto" w:fill="FFFFFF"/>
        </w:rPr>
        <w:t xml:space="preserve">dolescent </w:t>
      </w:r>
      <w:r w:rsidR="00804DC3" w:rsidRPr="0087241A">
        <w:rPr>
          <w:rFonts w:ascii="Times New Roman" w:hAnsi="Times New Roman" w:cs="Times New Roman"/>
          <w:i/>
          <w:iCs/>
          <w:shd w:val="clear" w:color="auto" w:fill="FFFFFF"/>
        </w:rPr>
        <w:t>M</w:t>
      </w:r>
      <w:r w:rsidRPr="0087241A">
        <w:rPr>
          <w:rFonts w:ascii="Times New Roman" w:hAnsi="Times New Roman" w:cs="Times New Roman"/>
          <w:i/>
          <w:iCs/>
          <w:shd w:val="clear" w:color="auto" w:fill="FFFFFF"/>
        </w:rPr>
        <w:t xml:space="preserve">ental </w:t>
      </w:r>
      <w:r w:rsidR="00804DC3" w:rsidRPr="0087241A">
        <w:rPr>
          <w:rFonts w:ascii="Times New Roman" w:hAnsi="Times New Roman" w:cs="Times New Roman"/>
          <w:i/>
          <w:iCs/>
          <w:shd w:val="clear" w:color="auto" w:fill="FFFFFF"/>
        </w:rPr>
        <w:t>H</w:t>
      </w:r>
      <w:r w:rsidRPr="0087241A">
        <w:rPr>
          <w:rFonts w:ascii="Times New Roman" w:hAnsi="Times New Roman" w:cs="Times New Roman"/>
          <w:i/>
          <w:iCs/>
          <w:shd w:val="clear" w:color="auto" w:fill="FFFFFF"/>
        </w:rPr>
        <w:t>ealth</w:t>
      </w:r>
      <w:r w:rsidRPr="0087241A">
        <w:rPr>
          <w:rFonts w:ascii="Times New Roman" w:hAnsi="Times New Roman" w:cs="Times New Roman"/>
          <w:shd w:val="clear" w:color="auto" w:fill="FFFFFF"/>
        </w:rPr>
        <w:t>, </w:t>
      </w:r>
      <w:r w:rsidRPr="0087241A">
        <w:rPr>
          <w:rFonts w:ascii="Times New Roman" w:hAnsi="Times New Roman" w:cs="Times New Roman"/>
          <w:i/>
          <w:iCs/>
          <w:shd w:val="clear" w:color="auto" w:fill="FFFFFF"/>
        </w:rPr>
        <w:t>24</w:t>
      </w:r>
      <w:r w:rsidRPr="0087241A">
        <w:rPr>
          <w:rFonts w:ascii="Times New Roman" w:hAnsi="Times New Roman" w:cs="Times New Roman"/>
          <w:shd w:val="clear" w:color="auto" w:fill="FFFFFF"/>
        </w:rPr>
        <w:t>(4), 338</w:t>
      </w:r>
      <w:r w:rsidR="007B1F61">
        <w:rPr>
          <w:rFonts w:ascii="Times New Roman" w:hAnsi="Times New Roman" w:cs="Times New Roman"/>
          <w:shd w:val="clear" w:color="auto" w:fill="FFFFFF"/>
        </w:rPr>
        <w:t>–</w:t>
      </w:r>
      <w:r w:rsidRPr="0087241A">
        <w:rPr>
          <w:rFonts w:ascii="Times New Roman" w:hAnsi="Times New Roman" w:cs="Times New Roman"/>
          <w:shd w:val="clear" w:color="auto" w:fill="FFFFFF"/>
        </w:rPr>
        <w:t>344.</w:t>
      </w:r>
    </w:p>
    <w:p w14:paraId="64EA8EE4" w14:textId="77777777" w:rsidR="00823F00" w:rsidRPr="0087241A" w:rsidRDefault="00823F00" w:rsidP="00584340">
      <w:pPr>
        <w:spacing w:after="0" w:line="240" w:lineRule="auto"/>
        <w:ind w:left="720" w:hanging="720"/>
        <w:rPr>
          <w:rFonts w:ascii="Times New Roman" w:hAnsi="Times New Roman" w:cs="Times New Roman"/>
          <w:shd w:val="clear" w:color="auto" w:fill="FFFFFF"/>
        </w:rPr>
      </w:pPr>
    </w:p>
    <w:tbl>
      <w:tblPr>
        <w:tblW w:w="9342" w:type="dxa"/>
        <w:tblInd w:w="18" w:type="dxa"/>
        <w:tblLook w:val="04A0" w:firstRow="1" w:lastRow="0" w:firstColumn="1" w:lastColumn="0" w:noHBand="0" w:noVBand="1"/>
      </w:tblPr>
      <w:tblGrid>
        <w:gridCol w:w="7260"/>
        <w:gridCol w:w="2082"/>
      </w:tblGrid>
      <w:tr w:rsidR="008F692F" w:rsidRPr="0087241A" w14:paraId="2059AE06" w14:textId="77777777" w:rsidTr="006D002E">
        <w:trPr>
          <w:cantSplit/>
          <w:tblHeader/>
        </w:trPr>
        <w:tc>
          <w:tcPr>
            <w:tcW w:w="7260" w:type="dxa"/>
            <w:shd w:val="clear" w:color="auto" w:fill="800604"/>
          </w:tcPr>
          <w:p w14:paraId="69565A0C" w14:textId="3A895F27" w:rsidR="008F692F" w:rsidRPr="0087241A" w:rsidRDefault="008F692F" w:rsidP="00584340">
            <w:pPr>
              <w:keepNext/>
              <w:spacing w:after="0" w:line="240" w:lineRule="auto"/>
              <w:ind w:left="1332" w:hanging="1332"/>
              <w:rPr>
                <w:rFonts w:ascii="Times New Roman" w:hAnsi="Times New Roman" w:cs="Times New Roman"/>
                <w:b/>
                <w:color w:val="FFFFFF"/>
              </w:rPr>
            </w:pPr>
            <w:r w:rsidRPr="0087241A">
              <w:rPr>
                <w:rFonts w:ascii="Times New Roman" w:hAnsi="Times New Roman" w:cs="Times New Roman"/>
                <w:b/>
                <w:snapToGrid w:val="0"/>
                <w:color w:val="FFFFFF"/>
              </w:rPr>
              <w:t>Unit 15:</w:t>
            </w:r>
            <w:r w:rsidRPr="0087241A">
              <w:rPr>
                <w:rFonts w:ascii="Times New Roman" w:hAnsi="Times New Roman" w:cs="Times New Roman"/>
                <w:b/>
                <w:snapToGrid w:val="0"/>
                <w:color w:val="FFFFFF"/>
              </w:rPr>
              <w:tab/>
            </w:r>
            <w:r w:rsidR="00032701" w:rsidRPr="0087241A">
              <w:rPr>
                <w:rFonts w:ascii="Times New Roman" w:hAnsi="Times New Roman" w:cs="Times New Roman"/>
                <w:b/>
                <w:snapToGrid w:val="0"/>
                <w:color w:val="FFFFFF"/>
              </w:rPr>
              <w:t xml:space="preserve">Putting It all Together </w:t>
            </w:r>
            <w:r w:rsidR="00AF12D7" w:rsidRPr="0087241A">
              <w:rPr>
                <w:rFonts w:ascii="Times New Roman" w:hAnsi="Times New Roman" w:cs="Times New Roman"/>
                <w:b/>
                <w:snapToGrid w:val="0"/>
                <w:color w:val="FFFFFF"/>
              </w:rPr>
              <w:t xml:space="preserve">/ </w:t>
            </w:r>
            <w:r w:rsidR="00AF12D7" w:rsidRPr="0087241A">
              <w:rPr>
                <w:rFonts w:ascii="Times New Roman" w:hAnsi="Times New Roman" w:cs="Times New Roman"/>
                <w:b/>
              </w:rPr>
              <w:t>Termination</w:t>
            </w:r>
          </w:p>
        </w:tc>
        <w:tc>
          <w:tcPr>
            <w:tcW w:w="2082" w:type="dxa"/>
            <w:shd w:val="clear" w:color="auto" w:fill="800604"/>
          </w:tcPr>
          <w:p w14:paraId="20A919DC" w14:textId="77777777" w:rsidR="008F692F" w:rsidRPr="0087241A" w:rsidRDefault="009827D0" w:rsidP="00584340">
            <w:pPr>
              <w:keepNext/>
              <w:spacing w:after="0" w:line="240" w:lineRule="auto"/>
              <w:jc w:val="right"/>
              <w:rPr>
                <w:rFonts w:ascii="Times New Roman" w:hAnsi="Times New Roman" w:cs="Times New Roman"/>
                <w:b/>
                <w:color w:val="FFFFFF"/>
              </w:rPr>
            </w:pPr>
            <w:r w:rsidRPr="0087241A">
              <w:rPr>
                <w:rFonts w:ascii="Times New Roman" w:hAnsi="Times New Roman" w:cs="Times New Roman"/>
                <w:b/>
                <w:color w:val="FFFFFF"/>
              </w:rPr>
              <w:t>Date</w:t>
            </w:r>
          </w:p>
          <w:p w14:paraId="3AC4861C" w14:textId="42D92D3B" w:rsidR="00032701" w:rsidRPr="0087241A" w:rsidRDefault="00032701" w:rsidP="00584340">
            <w:pPr>
              <w:keepNext/>
              <w:spacing w:after="0" w:line="240" w:lineRule="auto"/>
              <w:jc w:val="right"/>
              <w:rPr>
                <w:rFonts w:ascii="Times New Roman" w:hAnsi="Times New Roman" w:cs="Times New Roman"/>
                <w:b/>
                <w:color w:val="FFFFFF"/>
              </w:rPr>
            </w:pPr>
          </w:p>
        </w:tc>
      </w:tr>
      <w:tr w:rsidR="00906365" w:rsidRPr="0087241A" w14:paraId="261D824A" w14:textId="77777777" w:rsidTr="006D002E">
        <w:trPr>
          <w:cantSplit/>
        </w:trPr>
        <w:tc>
          <w:tcPr>
            <w:tcW w:w="9342" w:type="dxa"/>
            <w:gridSpan w:val="2"/>
            <w:tcBorders>
              <w:top w:val="single" w:sz="4" w:space="0" w:color="auto"/>
              <w:left w:val="single" w:sz="4" w:space="0" w:color="auto"/>
              <w:right w:val="single" w:sz="4" w:space="0" w:color="auto"/>
            </w:tcBorders>
          </w:tcPr>
          <w:p w14:paraId="0C8A0639" w14:textId="77777777" w:rsidR="00906365" w:rsidRPr="0087241A" w:rsidRDefault="00906365" w:rsidP="005320DF">
            <w:pPr>
              <w:keepNext/>
              <w:spacing w:after="0" w:line="240" w:lineRule="auto"/>
              <w:ind w:left="-77"/>
              <w:rPr>
                <w:rFonts w:ascii="Times New Roman" w:eastAsia="Times New Roman" w:hAnsi="Times New Roman" w:cs="Times New Roman"/>
              </w:rPr>
            </w:pPr>
            <w:r w:rsidRPr="0087241A">
              <w:rPr>
                <w:rFonts w:ascii="Times New Roman" w:eastAsia="Times New Roman" w:hAnsi="Times New Roman" w:cs="Times New Roman"/>
                <w:b/>
                <w:bCs/>
                <w:color w:val="232323"/>
              </w:rPr>
              <w:t xml:space="preserve">Topics </w:t>
            </w:r>
          </w:p>
        </w:tc>
      </w:tr>
      <w:tr w:rsidR="00906365" w:rsidRPr="0087241A" w14:paraId="3D98B7EC" w14:textId="77777777" w:rsidTr="006D002E">
        <w:trPr>
          <w:cantSplit/>
        </w:trPr>
        <w:tc>
          <w:tcPr>
            <w:tcW w:w="9342" w:type="dxa"/>
            <w:gridSpan w:val="2"/>
            <w:tcBorders>
              <w:left w:val="single" w:sz="4" w:space="0" w:color="auto"/>
              <w:bottom w:val="single" w:sz="4" w:space="0" w:color="auto"/>
              <w:right w:val="single" w:sz="4" w:space="0" w:color="auto"/>
            </w:tcBorders>
          </w:tcPr>
          <w:p w14:paraId="551C1298" w14:textId="77777777" w:rsidR="00906365" w:rsidRDefault="00906365" w:rsidP="005320DF">
            <w:pPr>
              <w:pStyle w:val="Level1"/>
              <w:tabs>
                <w:tab w:val="num" w:pos="360"/>
              </w:tabs>
              <w:spacing w:before="0" w:after="0"/>
              <w:rPr>
                <w:rFonts w:cs="Times New Roman"/>
                <w:iCs/>
                <w:sz w:val="22"/>
                <w:szCs w:val="22"/>
              </w:rPr>
            </w:pPr>
            <w:r>
              <w:rPr>
                <w:rFonts w:cs="Times New Roman"/>
                <w:iCs/>
                <w:sz w:val="22"/>
                <w:szCs w:val="22"/>
              </w:rPr>
              <w:t>Efficacy of the work and outcomes measurement</w:t>
            </w:r>
          </w:p>
          <w:p w14:paraId="31023686" w14:textId="77777777" w:rsidR="00906365" w:rsidRDefault="00906365" w:rsidP="005320DF">
            <w:pPr>
              <w:pStyle w:val="Level1"/>
              <w:tabs>
                <w:tab w:val="num" w:pos="360"/>
              </w:tabs>
              <w:spacing w:before="0" w:after="0"/>
              <w:rPr>
                <w:rFonts w:cs="Times New Roman"/>
                <w:iCs/>
                <w:sz w:val="22"/>
                <w:szCs w:val="22"/>
              </w:rPr>
            </w:pPr>
            <w:r>
              <w:rPr>
                <w:rFonts w:cs="Times New Roman"/>
                <w:iCs/>
                <w:sz w:val="22"/>
                <w:szCs w:val="22"/>
              </w:rPr>
              <w:t>Evaluating practice</w:t>
            </w:r>
          </w:p>
          <w:p w14:paraId="3CF27C56" w14:textId="77777777" w:rsidR="00906365" w:rsidRPr="00465DE3" w:rsidRDefault="00906365" w:rsidP="005320DF">
            <w:pPr>
              <w:pStyle w:val="Level1"/>
              <w:tabs>
                <w:tab w:val="num" w:pos="360"/>
              </w:tabs>
              <w:spacing w:before="0" w:after="0"/>
              <w:rPr>
                <w:rFonts w:cs="Times New Roman"/>
                <w:iCs/>
                <w:sz w:val="22"/>
                <w:szCs w:val="22"/>
              </w:rPr>
            </w:pPr>
            <w:r>
              <w:rPr>
                <w:rFonts w:cs="Times New Roman"/>
                <w:iCs/>
                <w:sz w:val="22"/>
                <w:szCs w:val="22"/>
              </w:rPr>
              <w:t>Ethical issues in evaluation</w:t>
            </w:r>
            <w:r w:rsidRPr="00465DE3">
              <w:rPr>
                <w:rFonts w:cs="Times New Roman"/>
                <w:iCs/>
                <w:sz w:val="22"/>
                <w:szCs w:val="22"/>
              </w:rPr>
              <w:t xml:space="preserve"> </w:t>
            </w:r>
          </w:p>
        </w:tc>
      </w:tr>
    </w:tbl>
    <w:p w14:paraId="26D4B9EB" w14:textId="77777777" w:rsidR="00906365" w:rsidRPr="0087241A" w:rsidRDefault="00906365" w:rsidP="00906365">
      <w:pPr>
        <w:pStyle w:val="Bib"/>
        <w:spacing w:after="0"/>
        <w:ind w:left="0" w:firstLine="0"/>
        <w:rPr>
          <w:rFonts w:ascii="Times New Roman" w:eastAsia="Batang" w:hAnsi="Times New Roman" w:cs="Times New Roman"/>
          <w:b/>
          <w:color w:val="auto"/>
          <w:sz w:val="22"/>
          <w:szCs w:val="22"/>
          <w:lang w:eastAsia="ko-KR"/>
        </w:rPr>
      </w:pPr>
      <w:r w:rsidRPr="0087241A">
        <w:rPr>
          <w:rFonts w:ascii="Times New Roman" w:hAnsi="Times New Roman"/>
          <w:sz w:val="22"/>
          <w:szCs w:val="22"/>
        </w:rPr>
        <w:t>This session relates to course objectives 4 and 5.</w:t>
      </w:r>
    </w:p>
    <w:p w14:paraId="2C1810FE" w14:textId="77777777" w:rsidR="008F692F" w:rsidRPr="0087241A" w:rsidRDefault="008F692F" w:rsidP="00584340">
      <w:pPr>
        <w:spacing w:after="0" w:line="240" w:lineRule="auto"/>
        <w:rPr>
          <w:rFonts w:ascii="Times New Roman" w:hAnsi="Times New Roman" w:cs="Times New Roman"/>
        </w:rPr>
      </w:pPr>
    </w:p>
    <w:p w14:paraId="3F23D4C4" w14:textId="77777777" w:rsidR="00823F00" w:rsidRPr="0087241A" w:rsidRDefault="00823F00" w:rsidP="00823F00">
      <w:pPr>
        <w:pStyle w:val="Heading3"/>
        <w:spacing w:before="0" w:line="240" w:lineRule="auto"/>
        <w:rPr>
          <w:rFonts w:ascii="Times New Roman" w:hAnsi="Times New Roman" w:cs="Times New Roman"/>
          <w:b/>
          <w:bCs/>
          <w:color w:val="auto"/>
          <w:sz w:val="22"/>
          <w:szCs w:val="22"/>
        </w:rPr>
      </w:pPr>
      <w:r w:rsidRPr="0087241A">
        <w:rPr>
          <w:rFonts w:ascii="Times New Roman" w:hAnsi="Times New Roman" w:cs="Times New Roman"/>
          <w:b/>
          <w:bCs/>
          <w:color w:val="auto"/>
          <w:sz w:val="22"/>
          <w:szCs w:val="22"/>
        </w:rPr>
        <w:t>Required Readings</w:t>
      </w:r>
    </w:p>
    <w:p w14:paraId="5CA62643" w14:textId="2EF63E1C" w:rsidR="00823F00" w:rsidRPr="0087241A" w:rsidRDefault="00823F00" w:rsidP="00823F00">
      <w:pPr>
        <w:spacing w:after="0" w:line="240" w:lineRule="auto"/>
        <w:ind w:left="691" w:hanging="691"/>
        <w:rPr>
          <w:rFonts w:ascii="Times New Roman" w:hAnsi="Times New Roman" w:cs="Times New Roman"/>
          <w:lang w:eastAsia="x-none"/>
        </w:rPr>
      </w:pPr>
      <w:r w:rsidRPr="0087241A">
        <w:rPr>
          <w:rFonts w:ascii="Times New Roman" w:hAnsi="Times New Roman" w:cs="Times New Roman"/>
          <w:lang w:eastAsia="x-none"/>
        </w:rPr>
        <w:t xml:space="preserve">Hepworth, D. H., Rooney, R. H., Rooney, G. D., </w:t>
      </w:r>
      <w:r w:rsidR="001272C7" w:rsidRPr="0087241A">
        <w:rPr>
          <w:rFonts w:ascii="Times New Roman" w:hAnsi="Times New Roman" w:cs="Times New Roman"/>
          <w:lang w:eastAsia="x-none"/>
        </w:rPr>
        <w:t xml:space="preserve">&amp; </w:t>
      </w:r>
      <w:r w:rsidRPr="0087241A">
        <w:rPr>
          <w:rFonts w:ascii="Times New Roman" w:hAnsi="Times New Roman" w:cs="Times New Roman"/>
          <w:lang w:eastAsia="x-none"/>
        </w:rPr>
        <w:t>Strom-Gottfried, K. (201</w:t>
      </w:r>
      <w:r w:rsidR="00F3579B" w:rsidRPr="0087241A">
        <w:rPr>
          <w:rFonts w:ascii="Times New Roman" w:hAnsi="Times New Roman" w:cs="Times New Roman"/>
          <w:lang w:eastAsia="x-none"/>
        </w:rPr>
        <w:t>7</w:t>
      </w:r>
      <w:r w:rsidRPr="0087241A">
        <w:rPr>
          <w:rFonts w:ascii="Times New Roman" w:hAnsi="Times New Roman" w:cs="Times New Roman"/>
          <w:lang w:eastAsia="x-none"/>
        </w:rPr>
        <w:t xml:space="preserve">). The final phase: Evaluation and termination. In </w:t>
      </w:r>
      <w:r w:rsidRPr="0087241A">
        <w:rPr>
          <w:rFonts w:ascii="Times New Roman" w:hAnsi="Times New Roman" w:cs="Times New Roman"/>
          <w:i/>
          <w:lang w:eastAsia="x-none"/>
        </w:rPr>
        <w:t>Direct social work practice: Theory and skills</w:t>
      </w:r>
      <w:r w:rsidR="00800567">
        <w:rPr>
          <w:rFonts w:ascii="Times New Roman" w:hAnsi="Times New Roman" w:cs="Times New Roman"/>
          <w:lang w:eastAsia="x-none"/>
        </w:rPr>
        <w:t xml:space="preserve"> (</w:t>
      </w:r>
      <w:r w:rsidR="00804DC3" w:rsidRPr="007731F0">
        <w:rPr>
          <w:rFonts w:ascii="Times New Roman" w:hAnsi="Times New Roman" w:cs="Times New Roman"/>
          <w:iCs/>
          <w:lang w:eastAsia="x-none"/>
        </w:rPr>
        <w:t xml:space="preserve">10th </w:t>
      </w:r>
      <w:r w:rsidRPr="007731F0">
        <w:rPr>
          <w:rFonts w:ascii="Times New Roman" w:hAnsi="Times New Roman" w:cs="Times New Roman"/>
          <w:iCs/>
          <w:lang w:eastAsia="x-none"/>
        </w:rPr>
        <w:t>ed</w:t>
      </w:r>
      <w:r w:rsidRPr="0087241A">
        <w:rPr>
          <w:rFonts w:ascii="Times New Roman" w:hAnsi="Times New Roman" w:cs="Times New Roman"/>
          <w:i/>
          <w:lang w:eastAsia="x-none"/>
        </w:rPr>
        <w:t>.</w:t>
      </w:r>
      <w:r w:rsidR="00800567">
        <w:rPr>
          <w:rFonts w:ascii="Times New Roman" w:hAnsi="Times New Roman" w:cs="Times New Roman"/>
          <w:lang w:eastAsia="x-none"/>
        </w:rPr>
        <w:t xml:space="preserve">; </w:t>
      </w:r>
      <w:r w:rsidRPr="0087241A">
        <w:rPr>
          <w:rFonts w:ascii="Times New Roman" w:hAnsi="Times New Roman" w:cs="Times New Roman"/>
          <w:lang w:eastAsia="x-none"/>
        </w:rPr>
        <w:t>pp. 5</w:t>
      </w:r>
      <w:r w:rsidR="001272C7" w:rsidRPr="0087241A">
        <w:rPr>
          <w:rFonts w:ascii="Times New Roman" w:hAnsi="Times New Roman" w:cs="Times New Roman"/>
          <w:lang w:eastAsia="x-none"/>
        </w:rPr>
        <w:t>68</w:t>
      </w:r>
      <w:r w:rsidR="00800567">
        <w:rPr>
          <w:rFonts w:ascii="Times New Roman" w:hAnsi="Times New Roman" w:cs="Times New Roman"/>
          <w:lang w:eastAsia="x-none"/>
        </w:rPr>
        <w:t>–</w:t>
      </w:r>
      <w:r w:rsidR="001272C7" w:rsidRPr="0087241A">
        <w:rPr>
          <w:rFonts w:ascii="Times New Roman" w:hAnsi="Times New Roman" w:cs="Times New Roman"/>
          <w:lang w:eastAsia="x-none"/>
        </w:rPr>
        <w:t>584</w:t>
      </w:r>
      <w:r w:rsidRPr="0087241A">
        <w:rPr>
          <w:rFonts w:ascii="Times New Roman" w:hAnsi="Times New Roman" w:cs="Times New Roman"/>
          <w:lang w:eastAsia="x-none"/>
        </w:rPr>
        <w:t xml:space="preserve">). Brooks/Cole, Cengage Learning. </w:t>
      </w:r>
    </w:p>
    <w:p w14:paraId="2757D607" w14:textId="37B98832" w:rsidR="00823F00" w:rsidRPr="0087241A" w:rsidRDefault="00823F00" w:rsidP="00823F00">
      <w:pPr>
        <w:spacing w:before="240" w:after="0" w:line="240" w:lineRule="auto"/>
        <w:ind w:left="720" w:hanging="720"/>
        <w:rPr>
          <w:rFonts w:ascii="Times New Roman" w:hAnsi="Times New Roman" w:cs="Times New Roman"/>
          <w:shd w:val="clear" w:color="auto" w:fill="FFFFFF"/>
        </w:rPr>
      </w:pPr>
      <w:r w:rsidRPr="0087241A">
        <w:rPr>
          <w:rFonts w:ascii="Times New Roman" w:hAnsi="Times New Roman" w:cs="Times New Roman"/>
          <w:shd w:val="clear" w:color="auto" w:fill="FFFFFF"/>
        </w:rPr>
        <w:t xml:space="preserve">Patterson, J., Williams, L., Edwards, T. M., Chamow, L., &amp; Grauf-Grounds, C. (2018). Termination. In </w:t>
      </w:r>
      <w:r w:rsidRPr="0087241A">
        <w:rPr>
          <w:rFonts w:ascii="Times New Roman" w:hAnsi="Times New Roman" w:cs="Times New Roman"/>
          <w:i/>
          <w:iCs/>
          <w:shd w:val="clear" w:color="auto" w:fill="FFFFFF"/>
        </w:rPr>
        <w:t>Essential skills in family therapy: From the first interview to termination</w:t>
      </w:r>
      <w:r w:rsidRPr="0087241A">
        <w:rPr>
          <w:rFonts w:ascii="Times New Roman" w:hAnsi="Times New Roman" w:cs="Times New Roman"/>
          <w:iCs/>
          <w:shd w:val="clear" w:color="auto" w:fill="FFFFFF"/>
        </w:rPr>
        <w:t xml:space="preserve"> (pp. 262</w:t>
      </w:r>
      <w:r w:rsidR="00800567">
        <w:rPr>
          <w:rFonts w:ascii="Times New Roman" w:hAnsi="Times New Roman" w:cs="Times New Roman"/>
          <w:iCs/>
          <w:shd w:val="clear" w:color="auto" w:fill="FFFFFF"/>
        </w:rPr>
        <w:t>–</w:t>
      </w:r>
      <w:r w:rsidRPr="0087241A">
        <w:rPr>
          <w:rFonts w:ascii="Times New Roman" w:hAnsi="Times New Roman" w:cs="Times New Roman"/>
          <w:iCs/>
          <w:shd w:val="clear" w:color="auto" w:fill="FFFFFF"/>
        </w:rPr>
        <w:t>274)</w:t>
      </w:r>
      <w:r w:rsidRPr="0087241A">
        <w:rPr>
          <w:rFonts w:ascii="Times New Roman" w:hAnsi="Times New Roman" w:cs="Times New Roman"/>
          <w:shd w:val="clear" w:color="auto" w:fill="FFFFFF"/>
        </w:rPr>
        <w:t>. Guilford Publications.</w:t>
      </w:r>
    </w:p>
    <w:p w14:paraId="2E8B9ECE" w14:textId="77777777" w:rsidR="00BF6DB4" w:rsidRPr="0087241A" w:rsidRDefault="00BF6DB4" w:rsidP="004424B2">
      <w:pPr>
        <w:rPr>
          <w:rFonts w:ascii="Times New Roman" w:hAnsi="Times New Roman" w:cs="Times New Roman"/>
          <w:b/>
          <w:color w:val="991B1E"/>
        </w:rPr>
      </w:pPr>
    </w:p>
    <w:p w14:paraId="3AD61C4C" w14:textId="77777777" w:rsidR="00804DC3" w:rsidRPr="0087241A" w:rsidRDefault="00804DC3">
      <w:pPr>
        <w:rPr>
          <w:rFonts w:ascii="Times New Roman" w:hAnsi="Times New Roman" w:cs="Times New Roman"/>
          <w:b/>
          <w:color w:val="991B1E"/>
        </w:rPr>
      </w:pPr>
      <w:r w:rsidRPr="0087241A">
        <w:rPr>
          <w:rFonts w:ascii="Times New Roman" w:hAnsi="Times New Roman" w:cs="Times New Roman"/>
          <w:b/>
          <w:color w:val="991B1E"/>
        </w:rPr>
        <w:br w:type="page"/>
      </w:r>
    </w:p>
    <w:p w14:paraId="425B7630" w14:textId="0046E544" w:rsidR="004B52C7" w:rsidRPr="0087241A" w:rsidRDefault="004B52C7" w:rsidP="004424B2">
      <w:pPr>
        <w:rPr>
          <w:rFonts w:ascii="Times New Roman" w:hAnsi="Times New Roman" w:cs="Times New Roman"/>
          <w:color w:val="800604"/>
        </w:rPr>
      </w:pPr>
      <w:r w:rsidRPr="0087241A">
        <w:rPr>
          <w:rFonts w:ascii="Times New Roman" w:hAnsi="Times New Roman" w:cs="Times New Roman"/>
          <w:b/>
          <w:color w:val="800604"/>
        </w:rPr>
        <w:lastRenderedPageBreak/>
        <w:t>List of Appendices</w:t>
      </w:r>
    </w:p>
    <w:p w14:paraId="4BEFDA8B" w14:textId="63AABFB4" w:rsidR="004B52C7" w:rsidRPr="0087241A" w:rsidRDefault="00CC1094" w:rsidP="004B52C7">
      <w:pPr>
        <w:pStyle w:val="ListParagraph"/>
        <w:numPr>
          <w:ilvl w:val="0"/>
          <w:numId w:val="7"/>
        </w:numPr>
        <w:rPr>
          <w:rFonts w:ascii="Times New Roman" w:hAnsi="Times New Roman" w:cs="Times New Roman"/>
        </w:rPr>
      </w:pPr>
      <w:r w:rsidRPr="0087241A">
        <w:rPr>
          <w:rFonts w:ascii="Times New Roman" w:hAnsi="Times New Roman" w:cs="Times New Roman"/>
        </w:rPr>
        <w:t xml:space="preserve">Detailed Descriptions of </w:t>
      </w:r>
      <w:r w:rsidR="004B52C7" w:rsidRPr="0087241A">
        <w:rPr>
          <w:rFonts w:ascii="Times New Roman" w:hAnsi="Times New Roman" w:cs="Times New Roman"/>
        </w:rPr>
        <w:t xml:space="preserve">Social Work Core Competencies Highlighted in </w:t>
      </w:r>
      <w:r w:rsidR="00800567">
        <w:rPr>
          <w:rFonts w:ascii="Times New Roman" w:hAnsi="Times New Roman" w:cs="Times New Roman"/>
        </w:rPr>
        <w:t>T</w:t>
      </w:r>
      <w:r w:rsidR="00800567" w:rsidRPr="0087241A">
        <w:rPr>
          <w:rFonts w:ascii="Times New Roman" w:hAnsi="Times New Roman" w:cs="Times New Roman"/>
        </w:rPr>
        <w:t xml:space="preserve">his </w:t>
      </w:r>
      <w:r w:rsidR="004B52C7" w:rsidRPr="0087241A">
        <w:rPr>
          <w:rFonts w:ascii="Times New Roman" w:hAnsi="Times New Roman" w:cs="Times New Roman"/>
        </w:rPr>
        <w:t>Course</w:t>
      </w:r>
    </w:p>
    <w:p w14:paraId="42E37CAD" w14:textId="3617071D" w:rsidR="004B52C7" w:rsidRPr="0087241A" w:rsidRDefault="004B52C7" w:rsidP="004B52C7">
      <w:pPr>
        <w:pStyle w:val="ListParagraph"/>
        <w:numPr>
          <w:ilvl w:val="0"/>
          <w:numId w:val="7"/>
        </w:numPr>
        <w:rPr>
          <w:rFonts w:ascii="Times New Roman" w:hAnsi="Times New Roman" w:cs="Times New Roman"/>
        </w:rPr>
      </w:pPr>
      <w:r w:rsidRPr="0087241A">
        <w:rPr>
          <w:rFonts w:ascii="Times New Roman" w:hAnsi="Times New Roman" w:cs="Times New Roman"/>
        </w:rPr>
        <w:t xml:space="preserve">Definitions of Grades and Standards Established by </w:t>
      </w:r>
      <w:r w:rsidR="00800567">
        <w:rPr>
          <w:rFonts w:ascii="Times New Roman" w:hAnsi="Times New Roman" w:cs="Times New Roman"/>
        </w:rPr>
        <w:t xml:space="preserve">the </w:t>
      </w:r>
      <w:r w:rsidRPr="0087241A">
        <w:rPr>
          <w:rFonts w:ascii="Times New Roman" w:hAnsi="Times New Roman" w:cs="Times New Roman"/>
        </w:rPr>
        <w:t>Faculty of the School</w:t>
      </w:r>
    </w:p>
    <w:p w14:paraId="6AE04570" w14:textId="15AF8D77" w:rsidR="004B52C7" w:rsidRPr="0087241A" w:rsidRDefault="007C630E" w:rsidP="004B52C7">
      <w:pPr>
        <w:pStyle w:val="ListParagraph"/>
        <w:numPr>
          <w:ilvl w:val="0"/>
          <w:numId w:val="7"/>
        </w:numPr>
        <w:rPr>
          <w:rFonts w:ascii="Times New Roman" w:hAnsi="Times New Roman" w:cs="Times New Roman"/>
        </w:rPr>
      </w:pPr>
      <w:r w:rsidRPr="0087241A">
        <w:rPr>
          <w:rFonts w:ascii="Times New Roman" w:hAnsi="Times New Roman" w:cs="Times New Roman"/>
        </w:rPr>
        <w:t>Recommended Instructional Materials and Resources</w:t>
      </w:r>
    </w:p>
    <w:p w14:paraId="27A05444" w14:textId="7C4039EA" w:rsidR="006F4B9D" w:rsidRPr="0087241A" w:rsidRDefault="006F4B9D" w:rsidP="004B52C7">
      <w:pPr>
        <w:pStyle w:val="ListParagraph"/>
        <w:numPr>
          <w:ilvl w:val="0"/>
          <w:numId w:val="7"/>
        </w:numPr>
        <w:rPr>
          <w:rFonts w:ascii="Times New Roman" w:hAnsi="Times New Roman" w:cs="Times New Roman"/>
        </w:rPr>
      </w:pPr>
      <w:r w:rsidRPr="0087241A">
        <w:rPr>
          <w:rFonts w:ascii="Times New Roman" w:hAnsi="Times New Roman" w:cs="Times New Roman"/>
        </w:rPr>
        <w:t>Suzanne Dworak-Peck School of Social Work DEI Statement</w:t>
      </w:r>
    </w:p>
    <w:p w14:paraId="08088CAE" w14:textId="346330A6" w:rsidR="00BF6DB4" w:rsidRPr="0087241A" w:rsidRDefault="00B130CA" w:rsidP="00BF6DB4">
      <w:pPr>
        <w:pStyle w:val="ListParagraph"/>
        <w:numPr>
          <w:ilvl w:val="0"/>
          <w:numId w:val="7"/>
        </w:numPr>
        <w:rPr>
          <w:rFonts w:ascii="Times New Roman" w:hAnsi="Times New Roman" w:cs="Times New Roman"/>
        </w:rPr>
      </w:pPr>
      <w:r w:rsidRPr="0087241A">
        <w:rPr>
          <w:rFonts w:ascii="Times New Roman" w:hAnsi="Times New Roman" w:cs="Times New Roman"/>
        </w:rPr>
        <w:t>Statement on Academic Conduct and Support Systems</w:t>
      </w:r>
    </w:p>
    <w:p w14:paraId="676257FB" w14:textId="77777777" w:rsidR="00C877D0" w:rsidRDefault="00C877D0" w:rsidP="001E21E9">
      <w:pPr>
        <w:spacing w:line="240" w:lineRule="auto"/>
        <w:rPr>
          <w:rFonts w:ascii="Times New Roman" w:hAnsi="Times New Roman" w:cs="Times New Roman"/>
          <w:b/>
          <w:color w:val="991B1E"/>
        </w:rPr>
      </w:pPr>
    </w:p>
    <w:p w14:paraId="5BEE3363" w14:textId="77777777" w:rsidR="00C877D0" w:rsidRDefault="00C877D0" w:rsidP="001E21E9">
      <w:pPr>
        <w:spacing w:line="240" w:lineRule="auto"/>
        <w:rPr>
          <w:rFonts w:ascii="Times New Roman" w:hAnsi="Times New Roman" w:cs="Times New Roman"/>
          <w:b/>
          <w:color w:val="991B1E"/>
        </w:rPr>
      </w:pPr>
    </w:p>
    <w:p w14:paraId="290CCC97" w14:textId="423DE7B0" w:rsidR="007C630E" w:rsidRPr="0087241A" w:rsidRDefault="00873ACE" w:rsidP="001E21E9">
      <w:pPr>
        <w:spacing w:line="240" w:lineRule="auto"/>
        <w:rPr>
          <w:rFonts w:ascii="Times New Roman" w:hAnsi="Times New Roman" w:cs="Times New Roman"/>
          <w:b/>
          <w:color w:val="991B1E"/>
        </w:rPr>
      </w:pPr>
      <w:r w:rsidRPr="0087241A">
        <w:rPr>
          <w:rFonts w:ascii="Times New Roman" w:hAnsi="Times New Roman" w:cs="Times New Roman"/>
          <w:b/>
          <w:color w:val="991B1E"/>
        </w:rPr>
        <w:t>A</w:t>
      </w:r>
      <w:r w:rsidRPr="0087241A">
        <w:rPr>
          <w:rFonts w:ascii="Times New Roman" w:hAnsi="Times New Roman" w:cs="Times New Roman"/>
          <w:b/>
          <w:color w:val="800604"/>
        </w:rPr>
        <w:t xml:space="preserve">ppendix A: Detailed Description of Social Work Core Competencies Highlighted in </w:t>
      </w:r>
      <w:r w:rsidR="006063A7">
        <w:rPr>
          <w:rFonts w:ascii="Times New Roman" w:hAnsi="Times New Roman" w:cs="Times New Roman"/>
          <w:b/>
          <w:color w:val="800604"/>
        </w:rPr>
        <w:t>This</w:t>
      </w:r>
      <w:r w:rsidR="006063A7" w:rsidRPr="0087241A">
        <w:rPr>
          <w:rFonts w:ascii="Times New Roman" w:hAnsi="Times New Roman" w:cs="Times New Roman"/>
          <w:b/>
          <w:color w:val="800604"/>
        </w:rPr>
        <w:t xml:space="preserve"> </w:t>
      </w:r>
      <w:r w:rsidRPr="0087241A">
        <w:rPr>
          <w:rFonts w:ascii="Times New Roman" w:hAnsi="Times New Roman" w:cs="Times New Roman"/>
          <w:b/>
          <w:color w:val="800604"/>
        </w:rPr>
        <w:t xml:space="preserve">Course </w:t>
      </w:r>
      <w:r w:rsidR="007C630E" w:rsidRPr="0087241A">
        <w:rPr>
          <w:rFonts w:ascii="Times New Roman" w:hAnsi="Times New Roman" w:cs="Times New Roman"/>
          <w:b/>
          <w:color w:val="991B1E"/>
        </w:rPr>
        <w:br w:type="page"/>
      </w:r>
    </w:p>
    <w:tbl>
      <w:tblPr>
        <w:tblpPr w:leftFromText="180" w:rightFromText="180" w:vertAnchor="text" w:horzAnchor="page" w:tblpX="1" w:tblpY="-1439"/>
        <w:tblW w:w="1376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2425"/>
        <w:gridCol w:w="1530"/>
        <w:gridCol w:w="1890"/>
        <w:gridCol w:w="1685"/>
        <w:gridCol w:w="6233"/>
      </w:tblGrid>
      <w:tr w:rsidR="001E21E9" w:rsidRPr="0087241A" w14:paraId="6ACA427F" w14:textId="77777777" w:rsidTr="0041140F">
        <w:trPr>
          <w:trHeight w:val="890"/>
        </w:trPr>
        <w:tc>
          <w:tcPr>
            <w:tcW w:w="2425" w:type="dxa"/>
            <w:shd w:val="clear" w:color="auto" w:fill="800604"/>
          </w:tcPr>
          <w:p w14:paraId="150E2648" w14:textId="77777777" w:rsidR="003E66E4" w:rsidRPr="0087241A" w:rsidRDefault="003E66E4" w:rsidP="001E21E9">
            <w:pPr>
              <w:spacing w:line="240" w:lineRule="auto"/>
              <w:jc w:val="center"/>
              <w:rPr>
                <w:rFonts w:ascii="Times New Roman" w:hAnsi="Times New Roman" w:cs="Times New Roman"/>
                <w:b/>
                <w:color w:val="800604"/>
                <w:sz w:val="20"/>
                <w:szCs w:val="20"/>
              </w:rPr>
            </w:pPr>
          </w:p>
          <w:p w14:paraId="5ADF4AF5" w14:textId="77777777" w:rsidR="003E66E4" w:rsidRPr="0087241A" w:rsidRDefault="003E66E4" w:rsidP="001E21E9">
            <w:pPr>
              <w:spacing w:line="240" w:lineRule="auto"/>
              <w:jc w:val="center"/>
              <w:rPr>
                <w:rFonts w:ascii="Times New Roman" w:hAnsi="Times New Roman" w:cs="Times New Roman"/>
                <w:b/>
                <w:sz w:val="20"/>
                <w:szCs w:val="20"/>
              </w:rPr>
            </w:pPr>
            <w:r w:rsidRPr="0087241A">
              <w:rPr>
                <w:rFonts w:ascii="Times New Roman" w:hAnsi="Times New Roman" w:cs="Times New Roman"/>
                <w:b/>
                <w:sz w:val="20"/>
                <w:szCs w:val="20"/>
              </w:rPr>
              <w:t>Competency</w:t>
            </w:r>
          </w:p>
        </w:tc>
        <w:tc>
          <w:tcPr>
            <w:tcW w:w="1530" w:type="dxa"/>
            <w:shd w:val="clear" w:color="auto" w:fill="800604"/>
          </w:tcPr>
          <w:p w14:paraId="434B78B0" w14:textId="77777777" w:rsidR="003E66E4" w:rsidRPr="0087241A" w:rsidRDefault="003E66E4" w:rsidP="001E21E9">
            <w:pPr>
              <w:spacing w:line="240" w:lineRule="auto"/>
              <w:jc w:val="center"/>
              <w:rPr>
                <w:rFonts w:ascii="Times New Roman" w:hAnsi="Times New Roman" w:cs="Times New Roman"/>
                <w:b/>
                <w:sz w:val="20"/>
                <w:szCs w:val="20"/>
              </w:rPr>
            </w:pPr>
          </w:p>
          <w:p w14:paraId="4161D00E" w14:textId="77777777" w:rsidR="003E66E4" w:rsidRPr="0087241A" w:rsidRDefault="003E66E4" w:rsidP="001E21E9">
            <w:pPr>
              <w:spacing w:line="240" w:lineRule="auto"/>
              <w:jc w:val="center"/>
              <w:rPr>
                <w:rFonts w:ascii="Times New Roman" w:hAnsi="Times New Roman" w:cs="Times New Roman"/>
                <w:b/>
                <w:sz w:val="20"/>
                <w:szCs w:val="20"/>
              </w:rPr>
            </w:pPr>
            <w:r w:rsidRPr="0087241A">
              <w:rPr>
                <w:rFonts w:ascii="Times New Roman" w:hAnsi="Times New Roman" w:cs="Times New Roman"/>
                <w:b/>
                <w:sz w:val="20"/>
                <w:szCs w:val="20"/>
              </w:rPr>
              <w:t>Objective</w:t>
            </w:r>
          </w:p>
        </w:tc>
        <w:tc>
          <w:tcPr>
            <w:tcW w:w="1890" w:type="dxa"/>
            <w:shd w:val="clear" w:color="auto" w:fill="800604"/>
          </w:tcPr>
          <w:p w14:paraId="607773F0" w14:textId="77777777" w:rsidR="003E66E4" w:rsidRPr="0087241A" w:rsidRDefault="003E66E4" w:rsidP="001E21E9">
            <w:pPr>
              <w:spacing w:line="240" w:lineRule="auto"/>
              <w:jc w:val="center"/>
              <w:rPr>
                <w:rFonts w:ascii="Times New Roman" w:hAnsi="Times New Roman" w:cs="Times New Roman"/>
                <w:b/>
                <w:sz w:val="20"/>
                <w:szCs w:val="20"/>
              </w:rPr>
            </w:pPr>
          </w:p>
          <w:p w14:paraId="61A7A9A2" w14:textId="77777777" w:rsidR="003E66E4" w:rsidRPr="0087241A" w:rsidRDefault="003E66E4" w:rsidP="001E21E9">
            <w:pPr>
              <w:spacing w:line="240" w:lineRule="auto"/>
              <w:jc w:val="center"/>
              <w:rPr>
                <w:rFonts w:ascii="Times New Roman" w:hAnsi="Times New Roman" w:cs="Times New Roman"/>
                <w:b/>
                <w:sz w:val="20"/>
                <w:szCs w:val="20"/>
              </w:rPr>
            </w:pPr>
            <w:r w:rsidRPr="0087241A">
              <w:rPr>
                <w:rFonts w:ascii="Times New Roman" w:hAnsi="Times New Roman" w:cs="Times New Roman"/>
                <w:b/>
                <w:sz w:val="20"/>
                <w:szCs w:val="20"/>
              </w:rPr>
              <w:t>Behaviors</w:t>
            </w:r>
          </w:p>
        </w:tc>
        <w:tc>
          <w:tcPr>
            <w:tcW w:w="1685" w:type="dxa"/>
            <w:shd w:val="clear" w:color="auto" w:fill="800604"/>
          </w:tcPr>
          <w:p w14:paraId="782397D2" w14:textId="77777777" w:rsidR="003E66E4" w:rsidRPr="0087241A" w:rsidRDefault="003E66E4" w:rsidP="001E21E9">
            <w:pPr>
              <w:spacing w:line="240" w:lineRule="auto"/>
              <w:jc w:val="center"/>
              <w:rPr>
                <w:rFonts w:ascii="Times New Roman" w:hAnsi="Times New Roman" w:cs="Times New Roman"/>
                <w:b/>
                <w:sz w:val="20"/>
                <w:szCs w:val="20"/>
              </w:rPr>
            </w:pPr>
          </w:p>
          <w:p w14:paraId="088449AE" w14:textId="77777777" w:rsidR="003E66E4" w:rsidRPr="0087241A" w:rsidRDefault="003E66E4" w:rsidP="001E21E9">
            <w:pPr>
              <w:spacing w:line="240" w:lineRule="auto"/>
              <w:jc w:val="center"/>
              <w:rPr>
                <w:rFonts w:ascii="Times New Roman" w:hAnsi="Times New Roman" w:cs="Times New Roman"/>
                <w:b/>
                <w:sz w:val="20"/>
                <w:szCs w:val="20"/>
              </w:rPr>
            </w:pPr>
            <w:r w:rsidRPr="0087241A">
              <w:rPr>
                <w:rFonts w:ascii="Times New Roman" w:hAnsi="Times New Roman" w:cs="Times New Roman"/>
                <w:b/>
                <w:sz w:val="20"/>
                <w:szCs w:val="20"/>
              </w:rPr>
              <w:t>Dimensions</w:t>
            </w:r>
          </w:p>
        </w:tc>
        <w:tc>
          <w:tcPr>
            <w:tcW w:w="6233" w:type="dxa"/>
            <w:shd w:val="clear" w:color="auto" w:fill="800604"/>
          </w:tcPr>
          <w:p w14:paraId="560B4B63" w14:textId="77777777" w:rsidR="003E66E4" w:rsidRPr="0087241A" w:rsidRDefault="003E66E4" w:rsidP="001E21E9">
            <w:pPr>
              <w:spacing w:line="240" w:lineRule="auto"/>
              <w:jc w:val="center"/>
              <w:rPr>
                <w:rFonts w:ascii="Times New Roman" w:hAnsi="Times New Roman" w:cs="Times New Roman"/>
                <w:b/>
                <w:sz w:val="20"/>
                <w:szCs w:val="20"/>
              </w:rPr>
            </w:pPr>
          </w:p>
          <w:p w14:paraId="0A57F121" w14:textId="77777777" w:rsidR="003E66E4" w:rsidRPr="0087241A" w:rsidRDefault="003E66E4" w:rsidP="001E21E9">
            <w:pPr>
              <w:spacing w:line="240" w:lineRule="auto"/>
              <w:jc w:val="center"/>
              <w:rPr>
                <w:rFonts w:ascii="Times New Roman" w:hAnsi="Times New Roman" w:cs="Times New Roman"/>
                <w:b/>
                <w:sz w:val="20"/>
                <w:szCs w:val="20"/>
              </w:rPr>
            </w:pPr>
            <w:r w:rsidRPr="0087241A">
              <w:rPr>
                <w:rFonts w:ascii="Times New Roman" w:hAnsi="Times New Roman" w:cs="Times New Roman"/>
                <w:b/>
                <w:sz w:val="20"/>
                <w:szCs w:val="20"/>
              </w:rPr>
              <w:t>Content</w:t>
            </w:r>
          </w:p>
        </w:tc>
      </w:tr>
      <w:tr w:rsidR="001E21E9" w:rsidRPr="0087241A" w14:paraId="3D5DE4BE" w14:textId="77777777" w:rsidTr="001E21E9">
        <w:trPr>
          <w:trHeight w:val="980"/>
        </w:trPr>
        <w:tc>
          <w:tcPr>
            <w:tcW w:w="2425" w:type="dxa"/>
            <w:shd w:val="clear" w:color="auto" w:fill="auto"/>
          </w:tcPr>
          <w:p w14:paraId="6C65F539" w14:textId="6E2582CE" w:rsidR="003E66E4" w:rsidRPr="0087241A" w:rsidRDefault="003E66E4" w:rsidP="001E21E9">
            <w:pPr>
              <w:spacing w:line="240" w:lineRule="auto"/>
              <w:rPr>
                <w:rFonts w:ascii="Times New Roman" w:hAnsi="Times New Roman" w:cs="Times New Roman"/>
                <w:b/>
                <w:sz w:val="20"/>
                <w:szCs w:val="20"/>
              </w:rPr>
            </w:pPr>
            <w:r w:rsidRPr="0087241A">
              <w:rPr>
                <w:rFonts w:ascii="Times New Roman" w:hAnsi="Times New Roman" w:cs="Times New Roman"/>
                <w:b/>
                <w:sz w:val="20"/>
                <w:szCs w:val="20"/>
              </w:rPr>
              <w:t xml:space="preserve">Competency </w:t>
            </w:r>
            <w:r w:rsidR="00043ABD" w:rsidRPr="0087241A">
              <w:rPr>
                <w:rFonts w:ascii="Times New Roman" w:hAnsi="Times New Roman" w:cs="Times New Roman"/>
                <w:b/>
                <w:sz w:val="20"/>
                <w:szCs w:val="20"/>
              </w:rPr>
              <w:t>4</w:t>
            </w:r>
            <w:r w:rsidRPr="0087241A">
              <w:rPr>
                <w:rFonts w:ascii="Times New Roman" w:hAnsi="Times New Roman" w:cs="Times New Roman"/>
                <w:sz w:val="20"/>
                <w:szCs w:val="20"/>
              </w:rPr>
              <w:t xml:space="preserve">: </w:t>
            </w:r>
            <w:r w:rsidRPr="0087241A">
              <w:rPr>
                <w:rFonts w:ascii="Times New Roman" w:hAnsi="Times New Roman" w:cs="Times New Roman"/>
                <w:b/>
                <w:sz w:val="20"/>
                <w:szCs w:val="20"/>
              </w:rPr>
              <w:t xml:space="preserve">Engage </w:t>
            </w:r>
            <w:r w:rsidR="00043ABD" w:rsidRPr="0087241A">
              <w:rPr>
                <w:rFonts w:ascii="Times New Roman" w:hAnsi="Times New Roman" w:cs="Times New Roman"/>
                <w:b/>
                <w:sz w:val="20"/>
                <w:szCs w:val="20"/>
              </w:rPr>
              <w:t>in practice-informed</w:t>
            </w:r>
            <w:r w:rsidR="00AF7140">
              <w:rPr>
                <w:rFonts w:ascii="Times New Roman" w:hAnsi="Times New Roman" w:cs="Times New Roman"/>
                <w:b/>
                <w:sz w:val="20"/>
                <w:szCs w:val="20"/>
              </w:rPr>
              <w:t xml:space="preserve"> </w:t>
            </w:r>
            <w:r w:rsidR="00AF7140" w:rsidRPr="0087241A">
              <w:rPr>
                <w:rFonts w:ascii="Times New Roman" w:hAnsi="Times New Roman" w:cs="Times New Roman"/>
                <w:b/>
                <w:sz w:val="20"/>
                <w:szCs w:val="20"/>
              </w:rPr>
              <w:t xml:space="preserve"> </w:t>
            </w:r>
            <w:r w:rsidR="00043ABD" w:rsidRPr="0087241A">
              <w:rPr>
                <w:rFonts w:ascii="Times New Roman" w:hAnsi="Times New Roman" w:cs="Times New Roman"/>
                <w:b/>
                <w:sz w:val="20"/>
                <w:szCs w:val="20"/>
              </w:rPr>
              <w:t>research and research</w:t>
            </w:r>
            <w:r w:rsidR="00AF7140">
              <w:rPr>
                <w:rFonts w:ascii="Times New Roman" w:hAnsi="Times New Roman" w:cs="Times New Roman"/>
                <w:b/>
                <w:sz w:val="20"/>
                <w:szCs w:val="20"/>
              </w:rPr>
              <w:t>-</w:t>
            </w:r>
            <w:r w:rsidR="00043ABD" w:rsidRPr="0087241A">
              <w:rPr>
                <w:rFonts w:ascii="Times New Roman" w:hAnsi="Times New Roman" w:cs="Times New Roman"/>
                <w:b/>
                <w:sz w:val="20"/>
                <w:szCs w:val="20"/>
              </w:rPr>
              <w:t xml:space="preserve">informed practice </w:t>
            </w:r>
          </w:p>
          <w:p w14:paraId="1E7D8BE9" w14:textId="3018190A" w:rsidR="003E66E4" w:rsidRPr="0087241A" w:rsidRDefault="003E66E4" w:rsidP="001E21E9">
            <w:pPr>
              <w:spacing w:line="240" w:lineRule="auto"/>
              <w:rPr>
                <w:rFonts w:ascii="Times New Roman" w:hAnsi="Times New Roman" w:cs="Times New Roman"/>
                <w:sz w:val="20"/>
                <w:szCs w:val="20"/>
              </w:rPr>
            </w:pPr>
            <w:r w:rsidRPr="0087241A">
              <w:rPr>
                <w:rFonts w:ascii="Times New Roman" w:hAnsi="Times New Roman" w:cs="Times New Roman"/>
                <w:color w:val="211D1E"/>
                <w:sz w:val="20"/>
                <w:szCs w:val="20"/>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tc>
        <w:tc>
          <w:tcPr>
            <w:tcW w:w="1530" w:type="dxa"/>
            <w:shd w:val="clear" w:color="auto" w:fill="auto"/>
          </w:tcPr>
          <w:p w14:paraId="516D3B64" w14:textId="7D7B2617" w:rsidR="003E66E4" w:rsidRPr="0087241A" w:rsidRDefault="0087241A" w:rsidP="001E21E9">
            <w:pPr>
              <w:spacing w:line="240" w:lineRule="auto"/>
              <w:rPr>
                <w:rFonts w:ascii="Times New Roman" w:hAnsi="Times New Roman" w:cs="Times New Roman"/>
                <w:b/>
                <w:sz w:val="20"/>
                <w:szCs w:val="20"/>
              </w:rPr>
            </w:pPr>
            <w:r w:rsidRPr="0087241A">
              <w:rPr>
                <w:rFonts w:ascii="Times New Roman" w:hAnsi="Times New Roman" w:cs="Times New Roman"/>
                <w:b/>
                <w:sz w:val="20"/>
                <w:szCs w:val="20"/>
              </w:rPr>
              <w:t>4</w:t>
            </w:r>
            <w:r w:rsidR="003E66E4" w:rsidRPr="0087241A">
              <w:rPr>
                <w:rFonts w:ascii="Times New Roman" w:hAnsi="Times New Roman" w:cs="Times New Roman"/>
                <w:b/>
                <w:sz w:val="20"/>
                <w:szCs w:val="20"/>
              </w:rPr>
              <w:t>.</w:t>
            </w:r>
            <w:r w:rsidR="003E66E4" w:rsidRPr="0087241A">
              <w:rPr>
                <w:rFonts w:ascii="Times New Roman" w:hAnsi="Times New Roman" w:cs="Times New Roman"/>
                <w:sz w:val="20"/>
                <w:szCs w:val="20"/>
              </w:rPr>
              <w:t xml:space="preserve"> Demonstrate the importance of the role of theory, empirical research, and evidence-based intervention as they apply to social work practice. The principles of evidence-based practice will be presented and students will have opportunity to apply the principles to clinical case studies.</w:t>
            </w:r>
          </w:p>
        </w:tc>
        <w:tc>
          <w:tcPr>
            <w:tcW w:w="1890" w:type="dxa"/>
            <w:shd w:val="clear" w:color="auto" w:fill="auto"/>
          </w:tcPr>
          <w:p w14:paraId="668C4BAF" w14:textId="50CC4CF4" w:rsidR="003E66E4" w:rsidRPr="0087241A" w:rsidRDefault="0087241A" w:rsidP="001E21E9">
            <w:pPr>
              <w:spacing w:line="240" w:lineRule="auto"/>
              <w:rPr>
                <w:rFonts w:ascii="Times New Roman" w:hAnsi="Times New Roman" w:cs="Times New Roman"/>
                <w:sz w:val="20"/>
                <w:szCs w:val="20"/>
              </w:rPr>
            </w:pPr>
            <w:r w:rsidRPr="0087241A">
              <w:rPr>
                <w:rFonts w:ascii="Times New Roman" w:hAnsi="Times New Roman" w:cs="Times New Roman"/>
                <w:b/>
                <w:sz w:val="20"/>
                <w:szCs w:val="20"/>
              </w:rPr>
              <w:t>4a</w:t>
            </w:r>
            <w:r w:rsidR="003E66E4" w:rsidRPr="0087241A">
              <w:rPr>
                <w:rFonts w:ascii="Times New Roman" w:hAnsi="Times New Roman" w:cs="Times New Roman"/>
                <w:b/>
                <w:sz w:val="20"/>
                <w:szCs w:val="20"/>
              </w:rPr>
              <w:t>.</w:t>
            </w:r>
            <w:r w:rsidR="003E66E4" w:rsidRPr="0087241A">
              <w:rPr>
                <w:rFonts w:ascii="Times New Roman" w:hAnsi="Times New Roman" w:cs="Times New Roman"/>
                <w:sz w:val="20"/>
                <w:szCs w:val="20"/>
              </w:rPr>
              <w:t xml:space="preserve"> Uses empathy, reflection, and interpersonal skills to effectively engage diverse clients and constituencies.</w:t>
            </w:r>
          </w:p>
        </w:tc>
        <w:tc>
          <w:tcPr>
            <w:tcW w:w="1685" w:type="dxa"/>
            <w:shd w:val="clear" w:color="auto" w:fill="auto"/>
          </w:tcPr>
          <w:p w14:paraId="2F40690B" w14:textId="77777777" w:rsidR="003E66E4" w:rsidRPr="0087241A" w:rsidRDefault="003E66E4" w:rsidP="001E21E9">
            <w:pPr>
              <w:spacing w:line="240" w:lineRule="auto"/>
              <w:rPr>
                <w:rFonts w:ascii="Times New Roman" w:hAnsi="Times New Roman" w:cs="Times New Roman"/>
                <w:sz w:val="20"/>
                <w:szCs w:val="20"/>
              </w:rPr>
            </w:pPr>
            <w:r w:rsidRPr="0087241A">
              <w:rPr>
                <w:rFonts w:ascii="Times New Roman" w:hAnsi="Times New Roman" w:cs="Times New Roman"/>
                <w:sz w:val="20"/>
                <w:szCs w:val="20"/>
              </w:rPr>
              <w:t>Cognitive and Affective Processes</w:t>
            </w:r>
          </w:p>
        </w:tc>
        <w:tc>
          <w:tcPr>
            <w:tcW w:w="6233" w:type="dxa"/>
            <w:shd w:val="clear" w:color="auto" w:fill="auto"/>
          </w:tcPr>
          <w:p w14:paraId="550A971F" w14:textId="27856662" w:rsidR="003E66E4" w:rsidRPr="0087241A" w:rsidRDefault="003E66E4" w:rsidP="001E21E9">
            <w:pPr>
              <w:spacing w:line="240" w:lineRule="auto"/>
              <w:rPr>
                <w:rFonts w:ascii="Times New Roman" w:hAnsi="Times New Roman" w:cs="Times New Roman"/>
                <w:sz w:val="20"/>
                <w:szCs w:val="20"/>
              </w:rPr>
            </w:pPr>
            <w:r w:rsidRPr="0087241A">
              <w:rPr>
                <w:rFonts w:ascii="Times New Roman" w:hAnsi="Times New Roman" w:cs="Times New Roman"/>
                <w:sz w:val="20"/>
                <w:szCs w:val="20"/>
              </w:rPr>
              <w:t>Unit 2:</w:t>
            </w:r>
            <w:r w:rsidR="001C7BA6">
              <w:rPr>
                <w:rFonts w:ascii="Times New Roman" w:hAnsi="Times New Roman" w:cs="Times New Roman"/>
                <w:sz w:val="20"/>
                <w:szCs w:val="20"/>
              </w:rPr>
              <w:t xml:space="preserve"> </w:t>
            </w:r>
            <w:r w:rsidR="00043ABD" w:rsidRPr="0087241A">
              <w:rPr>
                <w:rFonts w:ascii="Times New Roman" w:hAnsi="Times New Roman" w:cs="Times New Roman"/>
                <w:snapToGrid w:val="0"/>
                <w:sz w:val="20"/>
                <w:szCs w:val="20"/>
              </w:rPr>
              <w:t xml:space="preserve">Neurosequential </w:t>
            </w:r>
            <w:r w:rsidR="00AF7140">
              <w:rPr>
                <w:rFonts w:ascii="Times New Roman" w:hAnsi="Times New Roman" w:cs="Times New Roman"/>
                <w:snapToGrid w:val="0"/>
                <w:sz w:val="20"/>
                <w:szCs w:val="20"/>
              </w:rPr>
              <w:t>M</w:t>
            </w:r>
            <w:r w:rsidR="00AF7140" w:rsidRPr="0087241A">
              <w:rPr>
                <w:rFonts w:ascii="Times New Roman" w:hAnsi="Times New Roman" w:cs="Times New Roman"/>
                <w:snapToGrid w:val="0"/>
                <w:sz w:val="20"/>
                <w:szCs w:val="20"/>
              </w:rPr>
              <w:t>odel</w:t>
            </w:r>
          </w:p>
          <w:p w14:paraId="12546F15" w14:textId="77777777" w:rsidR="003E66E4" w:rsidRPr="0087241A" w:rsidRDefault="003E66E4" w:rsidP="001E21E9">
            <w:pPr>
              <w:spacing w:line="240" w:lineRule="auto"/>
              <w:rPr>
                <w:rFonts w:ascii="Times New Roman" w:hAnsi="Times New Roman" w:cs="Times New Roman"/>
                <w:sz w:val="20"/>
                <w:szCs w:val="20"/>
              </w:rPr>
            </w:pPr>
          </w:p>
          <w:p w14:paraId="2F1D06E2" w14:textId="12FC400D" w:rsidR="003E66E4" w:rsidRPr="0087241A" w:rsidRDefault="003E66E4" w:rsidP="001E21E9">
            <w:pPr>
              <w:spacing w:line="240" w:lineRule="auto"/>
              <w:rPr>
                <w:rFonts w:ascii="Times New Roman" w:hAnsi="Times New Roman" w:cs="Times New Roman"/>
                <w:sz w:val="20"/>
                <w:szCs w:val="20"/>
              </w:rPr>
            </w:pPr>
            <w:r w:rsidRPr="0087241A">
              <w:rPr>
                <w:rFonts w:ascii="Times New Roman" w:hAnsi="Times New Roman" w:cs="Times New Roman"/>
                <w:sz w:val="20"/>
                <w:szCs w:val="20"/>
              </w:rPr>
              <w:t>Unit 3:</w:t>
            </w:r>
            <w:r w:rsidR="001C7BA6">
              <w:rPr>
                <w:rFonts w:ascii="Times New Roman" w:hAnsi="Times New Roman" w:cs="Times New Roman"/>
                <w:sz w:val="20"/>
                <w:szCs w:val="20"/>
              </w:rPr>
              <w:t xml:space="preserve"> </w:t>
            </w:r>
            <w:r w:rsidR="00043ABD" w:rsidRPr="0087241A">
              <w:rPr>
                <w:rFonts w:ascii="Times New Roman" w:hAnsi="Times New Roman" w:cs="Times New Roman"/>
                <w:snapToGrid w:val="0"/>
                <w:sz w:val="20"/>
                <w:szCs w:val="20"/>
              </w:rPr>
              <w:t>Manualized Treatment</w:t>
            </w:r>
            <w:r w:rsidR="00043ABD" w:rsidRPr="0087241A">
              <w:rPr>
                <w:rFonts w:ascii="Times New Roman" w:hAnsi="Times New Roman" w:cs="Times New Roman"/>
                <w:snapToGrid w:val="0"/>
                <w:color w:val="FFFFFF"/>
                <w:sz w:val="20"/>
                <w:szCs w:val="20"/>
              </w:rPr>
              <w:t>Mutual Aid Support Groups</w:t>
            </w:r>
            <w:r w:rsidR="001C7BA6">
              <w:rPr>
                <w:rFonts w:ascii="Times New Roman" w:hAnsi="Times New Roman" w:cs="Times New Roman"/>
                <w:snapToGrid w:val="0"/>
                <w:color w:val="FFFFFF"/>
                <w:sz w:val="20"/>
                <w:szCs w:val="20"/>
              </w:rPr>
              <w:t xml:space="preserve"> </w:t>
            </w:r>
          </w:p>
          <w:p w14:paraId="079DE33F" w14:textId="77777777" w:rsidR="003E66E4" w:rsidRPr="0087241A" w:rsidRDefault="003E66E4" w:rsidP="001E21E9">
            <w:pPr>
              <w:spacing w:line="240" w:lineRule="auto"/>
              <w:rPr>
                <w:rFonts w:ascii="Times New Roman" w:hAnsi="Times New Roman" w:cs="Times New Roman"/>
                <w:sz w:val="20"/>
                <w:szCs w:val="20"/>
              </w:rPr>
            </w:pPr>
          </w:p>
          <w:p w14:paraId="4F23A4E1" w14:textId="013C057B" w:rsidR="003E66E4" w:rsidRPr="0087241A" w:rsidRDefault="003E66E4" w:rsidP="001E21E9">
            <w:pPr>
              <w:spacing w:line="240" w:lineRule="auto"/>
              <w:rPr>
                <w:rFonts w:ascii="Times New Roman" w:hAnsi="Times New Roman" w:cs="Times New Roman"/>
                <w:sz w:val="20"/>
                <w:szCs w:val="20"/>
              </w:rPr>
            </w:pPr>
            <w:r w:rsidRPr="0087241A">
              <w:rPr>
                <w:rFonts w:ascii="Times New Roman" w:hAnsi="Times New Roman" w:cs="Times New Roman"/>
                <w:sz w:val="20"/>
                <w:szCs w:val="20"/>
              </w:rPr>
              <w:t>Unit 5:</w:t>
            </w:r>
            <w:r w:rsidR="001C7BA6">
              <w:rPr>
                <w:rFonts w:ascii="Times New Roman" w:hAnsi="Times New Roman" w:cs="Times New Roman"/>
                <w:sz w:val="20"/>
                <w:szCs w:val="20"/>
              </w:rPr>
              <w:t xml:space="preserve"> </w:t>
            </w:r>
            <w:r w:rsidR="00043ABD" w:rsidRPr="0087241A">
              <w:rPr>
                <w:rFonts w:ascii="Times New Roman" w:hAnsi="Times New Roman" w:cs="Times New Roman"/>
                <w:sz w:val="20"/>
                <w:szCs w:val="20"/>
              </w:rPr>
              <w:t>Clinical Case Management</w:t>
            </w:r>
          </w:p>
          <w:p w14:paraId="25792009" w14:textId="77777777" w:rsidR="003E66E4" w:rsidRPr="0087241A" w:rsidRDefault="003E66E4" w:rsidP="001E21E9">
            <w:pPr>
              <w:spacing w:line="240" w:lineRule="auto"/>
              <w:rPr>
                <w:rFonts w:ascii="Times New Roman" w:hAnsi="Times New Roman" w:cs="Times New Roman"/>
                <w:sz w:val="20"/>
                <w:szCs w:val="20"/>
              </w:rPr>
            </w:pPr>
          </w:p>
          <w:p w14:paraId="32CEBA02" w14:textId="1F4AB112" w:rsidR="003E66E4" w:rsidRPr="0087241A" w:rsidRDefault="003E66E4" w:rsidP="001E21E9">
            <w:pPr>
              <w:spacing w:line="240" w:lineRule="auto"/>
              <w:rPr>
                <w:rFonts w:ascii="Times New Roman" w:hAnsi="Times New Roman" w:cs="Times New Roman"/>
                <w:sz w:val="20"/>
                <w:szCs w:val="20"/>
              </w:rPr>
            </w:pPr>
            <w:r w:rsidRPr="0087241A">
              <w:rPr>
                <w:rFonts w:ascii="Times New Roman" w:hAnsi="Times New Roman" w:cs="Times New Roman"/>
                <w:sz w:val="20"/>
                <w:szCs w:val="20"/>
              </w:rPr>
              <w:t>Unit 6:</w:t>
            </w:r>
            <w:r w:rsidR="001C7BA6">
              <w:rPr>
                <w:rFonts w:ascii="Times New Roman" w:hAnsi="Times New Roman" w:cs="Times New Roman"/>
                <w:sz w:val="20"/>
                <w:szCs w:val="20"/>
              </w:rPr>
              <w:t xml:space="preserve"> </w:t>
            </w:r>
            <w:r w:rsidR="00043ABD" w:rsidRPr="0087241A">
              <w:rPr>
                <w:rFonts w:ascii="Times New Roman" w:hAnsi="Times New Roman" w:cs="Times New Roman"/>
                <w:snapToGrid w:val="0"/>
                <w:sz w:val="20"/>
                <w:szCs w:val="20"/>
              </w:rPr>
              <w:t>Psychoeducation and Support Groups</w:t>
            </w:r>
            <w:r w:rsidR="001C7BA6">
              <w:rPr>
                <w:rFonts w:ascii="Times New Roman" w:hAnsi="Times New Roman" w:cs="Times New Roman"/>
                <w:snapToGrid w:val="0"/>
                <w:sz w:val="20"/>
                <w:szCs w:val="20"/>
              </w:rPr>
              <w:t xml:space="preserve"> </w:t>
            </w:r>
          </w:p>
          <w:p w14:paraId="3FC2B62B" w14:textId="77777777" w:rsidR="003E66E4" w:rsidRPr="0087241A" w:rsidRDefault="003E66E4" w:rsidP="001E21E9">
            <w:pPr>
              <w:spacing w:line="240" w:lineRule="auto"/>
              <w:rPr>
                <w:rFonts w:ascii="Times New Roman" w:hAnsi="Times New Roman" w:cs="Times New Roman"/>
                <w:sz w:val="20"/>
                <w:szCs w:val="20"/>
              </w:rPr>
            </w:pPr>
          </w:p>
          <w:p w14:paraId="372517F2" w14:textId="030C393A" w:rsidR="003E66E4" w:rsidRPr="0087241A" w:rsidRDefault="003E66E4" w:rsidP="001E21E9">
            <w:pPr>
              <w:spacing w:line="240" w:lineRule="auto"/>
              <w:rPr>
                <w:rFonts w:ascii="Times New Roman" w:hAnsi="Times New Roman" w:cs="Times New Roman"/>
                <w:sz w:val="20"/>
                <w:szCs w:val="20"/>
              </w:rPr>
            </w:pPr>
            <w:r w:rsidRPr="0087241A">
              <w:rPr>
                <w:rFonts w:ascii="Times New Roman" w:hAnsi="Times New Roman" w:cs="Times New Roman"/>
                <w:sz w:val="20"/>
                <w:szCs w:val="20"/>
              </w:rPr>
              <w:t>Unit 7:</w:t>
            </w:r>
            <w:r w:rsidR="001C7BA6">
              <w:rPr>
                <w:rFonts w:ascii="Times New Roman" w:hAnsi="Times New Roman" w:cs="Times New Roman"/>
                <w:sz w:val="20"/>
                <w:szCs w:val="20"/>
              </w:rPr>
              <w:t xml:space="preserve"> </w:t>
            </w:r>
            <w:r w:rsidR="00043ABD" w:rsidRPr="0087241A">
              <w:rPr>
                <w:rFonts w:ascii="Times New Roman" w:hAnsi="Times New Roman" w:cs="Times New Roman"/>
                <w:sz w:val="20"/>
                <w:szCs w:val="20"/>
              </w:rPr>
              <w:t>Mindfulness and Somatic Interventions</w:t>
            </w:r>
            <w:r w:rsidR="00043ABD" w:rsidRPr="0087241A">
              <w:rPr>
                <w:rFonts w:ascii="Times New Roman" w:hAnsi="Times New Roman" w:cs="Times New Roman"/>
                <w:snapToGrid w:val="0"/>
                <w:color w:val="FFFFFF"/>
                <w:sz w:val="20"/>
                <w:szCs w:val="20"/>
              </w:rPr>
              <w:t>I</w:t>
            </w:r>
            <w:r w:rsidR="00043ABD" w:rsidRPr="0087241A">
              <w:rPr>
                <w:rFonts w:ascii="Times New Roman" w:hAnsi="Times New Roman" w:cs="Times New Roman"/>
                <w:color w:val="FFFFFF"/>
                <w:sz w:val="20"/>
                <w:szCs w:val="20"/>
              </w:rPr>
              <w:t>nterpersonal Psychotherapy</w:t>
            </w:r>
          </w:p>
          <w:p w14:paraId="25146845" w14:textId="77777777" w:rsidR="003E66E4" w:rsidRPr="0087241A" w:rsidRDefault="003E66E4" w:rsidP="001E21E9">
            <w:pPr>
              <w:spacing w:line="240" w:lineRule="auto"/>
              <w:rPr>
                <w:rFonts w:ascii="Times New Roman" w:hAnsi="Times New Roman" w:cs="Times New Roman"/>
                <w:sz w:val="20"/>
                <w:szCs w:val="20"/>
              </w:rPr>
            </w:pPr>
          </w:p>
          <w:p w14:paraId="1649FC44" w14:textId="3A90BADD" w:rsidR="003E66E4" w:rsidRPr="0087241A" w:rsidRDefault="003E66E4" w:rsidP="001E21E9">
            <w:pPr>
              <w:spacing w:line="240" w:lineRule="auto"/>
              <w:rPr>
                <w:rFonts w:ascii="Times New Roman" w:hAnsi="Times New Roman" w:cs="Times New Roman"/>
                <w:sz w:val="20"/>
                <w:szCs w:val="20"/>
              </w:rPr>
            </w:pPr>
            <w:r w:rsidRPr="0087241A">
              <w:rPr>
                <w:rFonts w:ascii="Times New Roman" w:hAnsi="Times New Roman" w:cs="Times New Roman"/>
                <w:sz w:val="20"/>
                <w:szCs w:val="20"/>
              </w:rPr>
              <w:t>Unit 9:</w:t>
            </w:r>
            <w:r w:rsidR="001C7BA6">
              <w:rPr>
                <w:rFonts w:ascii="Times New Roman" w:hAnsi="Times New Roman" w:cs="Times New Roman"/>
                <w:sz w:val="20"/>
                <w:szCs w:val="20"/>
              </w:rPr>
              <w:t xml:space="preserve"> </w:t>
            </w:r>
            <w:r w:rsidR="00043ABD" w:rsidRPr="0087241A">
              <w:rPr>
                <w:rFonts w:ascii="Times New Roman" w:hAnsi="Times New Roman" w:cs="Times New Roman"/>
                <w:sz w:val="20"/>
                <w:szCs w:val="20"/>
              </w:rPr>
              <w:t>Interventions for Couples</w:t>
            </w:r>
            <w:r w:rsidR="00043ABD" w:rsidRPr="0087241A">
              <w:rPr>
                <w:rFonts w:ascii="Times New Roman" w:hAnsi="Times New Roman" w:cs="Times New Roman"/>
                <w:color w:val="FFFFFF"/>
                <w:sz w:val="20"/>
                <w:szCs w:val="20"/>
              </w:rPr>
              <w:t>Treatment</w:t>
            </w:r>
            <w:r w:rsidR="001C7BA6">
              <w:rPr>
                <w:rFonts w:ascii="Times New Roman" w:hAnsi="Times New Roman" w:cs="Times New Roman"/>
                <w:color w:val="FFFFFF"/>
                <w:sz w:val="20"/>
                <w:szCs w:val="20"/>
              </w:rPr>
              <w:t xml:space="preserve"> </w:t>
            </w:r>
          </w:p>
          <w:p w14:paraId="2F5F811D" w14:textId="77777777" w:rsidR="003E66E4" w:rsidRPr="0087241A" w:rsidRDefault="003E66E4" w:rsidP="001E21E9">
            <w:pPr>
              <w:spacing w:line="240" w:lineRule="auto"/>
              <w:rPr>
                <w:rFonts w:ascii="Times New Roman" w:hAnsi="Times New Roman" w:cs="Times New Roman"/>
                <w:sz w:val="20"/>
                <w:szCs w:val="20"/>
              </w:rPr>
            </w:pPr>
          </w:p>
          <w:p w14:paraId="792FA8A6" w14:textId="18F10A04" w:rsidR="003E66E4" w:rsidRPr="0087241A" w:rsidRDefault="003E66E4" w:rsidP="001E21E9">
            <w:pPr>
              <w:spacing w:line="240" w:lineRule="auto"/>
              <w:rPr>
                <w:rFonts w:ascii="Times New Roman" w:hAnsi="Times New Roman" w:cs="Times New Roman"/>
                <w:sz w:val="20"/>
                <w:szCs w:val="20"/>
              </w:rPr>
            </w:pPr>
            <w:r w:rsidRPr="0087241A">
              <w:rPr>
                <w:rFonts w:ascii="Times New Roman" w:hAnsi="Times New Roman" w:cs="Times New Roman"/>
                <w:sz w:val="20"/>
                <w:szCs w:val="20"/>
              </w:rPr>
              <w:t>Unit 12:</w:t>
            </w:r>
            <w:r w:rsidR="001C7BA6">
              <w:rPr>
                <w:rFonts w:ascii="Times New Roman" w:hAnsi="Times New Roman" w:cs="Times New Roman"/>
                <w:sz w:val="20"/>
                <w:szCs w:val="20"/>
              </w:rPr>
              <w:t xml:space="preserve"> </w:t>
            </w:r>
            <w:r w:rsidR="00043ABD" w:rsidRPr="0087241A">
              <w:rPr>
                <w:rFonts w:ascii="Times New Roman" w:hAnsi="Times New Roman" w:cs="Times New Roman"/>
                <w:snapToGrid w:val="0"/>
                <w:sz w:val="20"/>
                <w:szCs w:val="20"/>
              </w:rPr>
              <w:t>Cognitive Behavioral Therapy</w:t>
            </w:r>
            <w:r w:rsidR="00AF7140">
              <w:rPr>
                <w:rFonts w:ascii="Times New Roman" w:hAnsi="Times New Roman" w:cs="Times New Roman"/>
                <w:snapToGrid w:val="0"/>
                <w:sz w:val="20"/>
                <w:szCs w:val="20"/>
              </w:rPr>
              <w:t>, Part</w:t>
            </w:r>
            <w:r w:rsidR="00043ABD" w:rsidRPr="0087241A">
              <w:rPr>
                <w:rFonts w:ascii="Times New Roman" w:hAnsi="Times New Roman" w:cs="Times New Roman"/>
                <w:snapToGrid w:val="0"/>
                <w:sz w:val="20"/>
                <w:szCs w:val="20"/>
              </w:rPr>
              <w:t xml:space="preserve"> II</w:t>
            </w:r>
            <w:r w:rsidR="001C7BA6">
              <w:rPr>
                <w:rFonts w:ascii="Times New Roman" w:hAnsi="Times New Roman" w:cs="Times New Roman"/>
                <w:snapToGrid w:val="0"/>
                <w:sz w:val="20"/>
                <w:szCs w:val="20"/>
              </w:rPr>
              <w:t xml:space="preserve"> </w:t>
            </w:r>
            <w:r w:rsidR="00043ABD" w:rsidRPr="0087241A">
              <w:rPr>
                <w:rFonts w:ascii="Times New Roman" w:hAnsi="Times New Roman" w:cs="Times New Roman"/>
                <w:snapToGrid w:val="0"/>
                <w:color w:val="FFFFFF"/>
                <w:sz w:val="20"/>
                <w:szCs w:val="20"/>
              </w:rPr>
              <w:t>Intervention</w:t>
            </w:r>
            <w:r w:rsidR="001C7BA6">
              <w:rPr>
                <w:rFonts w:ascii="Times New Roman" w:hAnsi="Times New Roman" w:cs="Times New Roman"/>
                <w:snapToGrid w:val="0"/>
                <w:color w:val="FFFFFF"/>
                <w:sz w:val="20"/>
                <w:szCs w:val="20"/>
              </w:rPr>
              <w:t xml:space="preserve"> </w:t>
            </w:r>
            <w:r w:rsidR="00043ABD" w:rsidRPr="0087241A">
              <w:rPr>
                <w:rFonts w:ascii="Times New Roman" w:hAnsi="Times New Roman" w:cs="Times New Roman"/>
                <w:sz w:val="20"/>
                <w:szCs w:val="20"/>
              </w:rPr>
              <w:t xml:space="preserve"> </w:t>
            </w:r>
          </w:p>
          <w:p w14:paraId="3465EEA7" w14:textId="77777777" w:rsidR="003E66E4" w:rsidRPr="0087241A" w:rsidRDefault="003E66E4" w:rsidP="001E21E9">
            <w:pPr>
              <w:spacing w:line="240" w:lineRule="auto"/>
              <w:rPr>
                <w:rFonts w:ascii="Times New Roman" w:hAnsi="Times New Roman" w:cs="Times New Roman"/>
                <w:sz w:val="20"/>
                <w:szCs w:val="20"/>
              </w:rPr>
            </w:pPr>
          </w:p>
          <w:p w14:paraId="45814A5E" w14:textId="43B57799" w:rsidR="003E66E4" w:rsidRPr="0087241A" w:rsidRDefault="003E66E4" w:rsidP="001E21E9">
            <w:pPr>
              <w:spacing w:line="240" w:lineRule="auto"/>
              <w:rPr>
                <w:rFonts w:ascii="Times New Roman" w:hAnsi="Times New Roman" w:cs="Times New Roman"/>
                <w:sz w:val="20"/>
                <w:szCs w:val="20"/>
              </w:rPr>
            </w:pPr>
            <w:r w:rsidRPr="0087241A">
              <w:rPr>
                <w:rFonts w:ascii="Times New Roman" w:hAnsi="Times New Roman" w:cs="Times New Roman"/>
                <w:sz w:val="20"/>
                <w:szCs w:val="20"/>
              </w:rPr>
              <w:t>Unit 14:</w:t>
            </w:r>
            <w:r w:rsidR="001C7BA6">
              <w:rPr>
                <w:rFonts w:ascii="Times New Roman" w:hAnsi="Times New Roman" w:cs="Times New Roman"/>
                <w:sz w:val="20"/>
                <w:szCs w:val="20"/>
              </w:rPr>
              <w:t xml:space="preserve"> </w:t>
            </w:r>
            <w:r w:rsidR="00043ABD" w:rsidRPr="0087241A">
              <w:rPr>
                <w:rFonts w:ascii="Times New Roman" w:hAnsi="Times New Roman" w:cs="Times New Roman"/>
                <w:sz w:val="20"/>
                <w:szCs w:val="20"/>
              </w:rPr>
              <w:t xml:space="preserve">Measurement </w:t>
            </w:r>
            <w:r w:rsidR="00AF7140">
              <w:rPr>
                <w:rFonts w:ascii="Times New Roman" w:hAnsi="Times New Roman" w:cs="Times New Roman"/>
                <w:sz w:val="20"/>
                <w:szCs w:val="20"/>
              </w:rPr>
              <w:t>and</w:t>
            </w:r>
            <w:r w:rsidR="00AF7140" w:rsidRPr="0087241A">
              <w:rPr>
                <w:rFonts w:ascii="Times New Roman" w:hAnsi="Times New Roman" w:cs="Times New Roman"/>
                <w:sz w:val="20"/>
                <w:szCs w:val="20"/>
              </w:rPr>
              <w:t xml:space="preserve"> </w:t>
            </w:r>
            <w:r w:rsidR="00043ABD" w:rsidRPr="0087241A">
              <w:rPr>
                <w:rFonts w:ascii="Times New Roman" w:hAnsi="Times New Roman" w:cs="Times New Roman"/>
                <w:sz w:val="20"/>
                <w:szCs w:val="20"/>
              </w:rPr>
              <w:t>Evaluation</w:t>
            </w:r>
          </w:p>
          <w:p w14:paraId="0C0EDFDA" w14:textId="77777777" w:rsidR="003E66E4" w:rsidRPr="0087241A" w:rsidRDefault="003E66E4" w:rsidP="001E21E9">
            <w:pPr>
              <w:spacing w:line="240" w:lineRule="auto"/>
              <w:rPr>
                <w:rFonts w:ascii="Times New Roman" w:hAnsi="Times New Roman" w:cs="Times New Roman"/>
                <w:sz w:val="20"/>
                <w:szCs w:val="20"/>
              </w:rPr>
            </w:pPr>
          </w:p>
          <w:p w14:paraId="31AE70A8" w14:textId="76B6B830" w:rsidR="003E66E4" w:rsidRPr="0087241A" w:rsidRDefault="003E66E4" w:rsidP="001E21E9">
            <w:pPr>
              <w:spacing w:line="240" w:lineRule="auto"/>
              <w:rPr>
                <w:rFonts w:ascii="Times New Roman" w:hAnsi="Times New Roman" w:cs="Times New Roman"/>
                <w:sz w:val="20"/>
                <w:szCs w:val="20"/>
              </w:rPr>
            </w:pPr>
            <w:r w:rsidRPr="0087241A">
              <w:rPr>
                <w:rFonts w:ascii="Times New Roman" w:hAnsi="Times New Roman" w:cs="Times New Roman"/>
                <w:sz w:val="20"/>
                <w:szCs w:val="20"/>
              </w:rPr>
              <w:t xml:space="preserve">Unit 15: </w:t>
            </w:r>
            <w:r w:rsidR="00043ABD" w:rsidRPr="0087241A">
              <w:rPr>
                <w:rFonts w:ascii="Times New Roman" w:hAnsi="Times New Roman" w:cs="Times New Roman"/>
                <w:sz w:val="20"/>
                <w:szCs w:val="20"/>
              </w:rPr>
              <w:t xml:space="preserve">Termination </w:t>
            </w:r>
          </w:p>
          <w:p w14:paraId="0C24BB4B" w14:textId="77777777" w:rsidR="003E66E4" w:rsidRPr="0087241A" w:rsidRDefault="003E66E4" w:rsidP="001E21E9">
            <w:pPr>
              <w:spacing w:line="240" w:lineRule="auto"/>
              <w:rPr>
                <w:rFonts w:ascii="Times New Roman" w:hAnsi="Times New Roman" w:cs="Times New Roman"/>
                <w:sz w:val="20"/>
                <w:szCs w:val="20"/>
              </w:rPr>
            </w:pPr>
          </w:p>
          <w:p w14:paraId="7831F30D" w14:textId="23B9F2B0" w:rsidR="003E66E4" w:rsidRPr="0087241A" w:rsidRDefault="003E66E4" w:rsidP="001E21E9">
            <w:pPr>
              <w:spacing w:line="240" w:lineRule="auto"/>
              <w:rPr>
                <w:rFonts w:ascii="Times New Roman" w:hAnsi="Times New Roman" w:cs="Times New Roman"/>
                <w:sz w:val="20"/>
                <w:szCs w:val="20"/>
              </w:rPr>
            </w:pPr>
            <w:r w:rsidRPr="0087241A">
              <w:rPr>
                <w:rFonts w:ascii="Times New Roman" w:hAnsi="Times New Roman" w:cs="Times New Roman"/>
                <w:sz w:val="20"/>
                <w:szCs w:val="20"/>
              </w:rPr>
              <w:t>Assignment 1:</w:t>
            </w:r>
            <w:r w:rsidR="001C7BA6">
              <w:rPr>
                <w:rFonts w:ascii="Times New Roman" w:hAnsi="Times New Roman" w:cs="Times New Roman"/>
                <w:sz w:val="20"/>
                <w:szCs w:val="20"/>
              </w:rPr>
              <w:t xml:space="preserve"> </w:t>
            </w:r>
            <w:r w:rsidR="00043ABD" w:rsidRPr="0087241A">
              <w:rPr>
                <w:rFonts w:ascii="Times New Roman" w:hAnsi="Times New Roman" w:cs="Times New Roman"/>
                <w:sz w:val="20"/>
                <w:szCs w:val="20"/>
              </w:rPr>
              <w:t>Evidence</w:t>
            </w:r>
            <w:r w:rsidR="00AF7140">
              <w:rPr>
                <w:rFonts w:ascii="Times New Roman" w:hAnsi="Times New Roman" w:cs="Times New Roman"/>
                <w:sz w:val="20"/>
                <w:szCs w:val="20"/>
              </w:rPr>
              <w:t>-</w:t>
            </w:r>
            <w:r w:rsidR="00043ABD" w:rsidRPr="0087241A">
              <w:rPr>
                <w:rFonts w:ascii="Times New Roman" w:hAnsi="Times New Roman" w:cs="Times New Roman"/>
                <w:sz w:val="20"/>
                <w:szCs w:val="20"/>
              </w:rPr>
              <w:t>Based Intervention</w:t>
            </w:r>
          </w:p>
          <w:p w14:paraId="2F462C84" w14:textId="77777777" w:rsidR="003E66E4" w:rsidRPr="0087241A" w:rsidRDefault="003E66E4" w:rsidP="001E21E9">
            <w:pPr>
              <w:spacing w:line="240" w:lineRule="auto"/>
              <w:rPr>
                <w:rFonts w:ascii="Times New Roman" w:hAnsi="Times New Roman" w:cs="Times New Roman"/>
                <w:sz w:val="20"/>
                <w:szCs w:val="20"/>
              </w:rPr>
            </w:pPr>
          </w:p>
          <w:p w14:paraId="322681EC" w14:textId="38CCDB78" w:rsidR="003E66E4" w:rsidRPr="0087241A" w:rsidRDefault="003E66E4" w:rsidP="001E21E9">
            <w:pPr>
              <w:spacing w:line="240" w:lineRule="auto"/>
              <w:rPr>
                <w:rFonts w:ascii="Times New Roman" w:hAnsi="Times New Roman" w:cs="Times New Roman"/>
                <w:sz w:val="20"/>
                <w:szCs w:val="20"/>
              </w:rPr>
            </w:pPr>
            <w:r w:rsidRPr="0087241A">
              <w:rPr>
                <w:rFonts w:ascii="Times New Roman" w:hAnsi="Times New Roman" w:cs="Times New Roman"/>
                <w:sz w:val="20"/>
                <w:szCs w:val="20"/>
              </w:rPr>
              <w:t xml:space="preserve">Assignment 2: </w:t>
            </w:r>
            <w:r w:rsidR="00043ABD" w:rsidRPr="0087241A">
              <w:rPr>
                <w:rFonts w:ascii="Times New Roman" w:hAnsi="Times New Roman" w:cs="Times New Roman"/>
                <w:sz w:val="20"/>
                <w:szCs w:val="20"/>
              </w:rPr>
              <w:t xml:space="preserve">Quiz </w:t>
            </w:r>
          </w:p>
          <w:p w14:paraId="0A52F688" w14:textId="77777777" w:rsidR="003E66E4" w:rsidRPr="0087241A" w:rsidRDefault="003E66E4" w:rsidP="001E21E9">
            <w:pPr>
              <w:spacing w:line="240" w:lineRule="auto"/>
              <w:rPr>
                <w:rFonts w:ascii="Times New Roman" w:hAnsi="Times New Roman" w:cs="Times New Roman"/>
                <w:sz w:val="20"/>
                <w:szCs w:val="20"/>
              </w:rPr>
            </w:pPr>
          </w:p>
          <w:p w14:paraId="2BC870EF" w14:textId="2B7B52A2" w:rsidR="003E66E4" w:rsidRPr="0087241A" w:rsidRDefault="003E66E4" w:rsidP="001E21E9">
            <w:pPr>
              <w:spacing w:line="240" w:lineRule="auto"/>
              <w:rPr>
                <w:rFonts w:ascii="Times New Roman" w:hAnsi="Times New Roman" w:cs="Times New Roman"/>
                <w:sz w:val="20"/>
                <w:szCs w:val="20"/>
              </w:rPr>
            </w:pPr>
            <w:r w:rsidRPr="0087241A">
              <w:rPr>
                <w:rFonts w:ascii="Times New Roman" w:hAnsi="Times New Roman" w:cs="Times New Roman"/>
                <w:sz w:val="20"/>
                <w:szCs w:val="20"/>
              </w:rPr>
              <w:t>Assignment 3:</w:t>
            </w:r>
            <w:r w:rsidR="001C7BA6">
              <w:rPr>
                <w:rFonts w:ascii="Times New Roman" w:hAnsi="Times New Roman" w:cs="Times New Roman"/>
                <w:sz w:val="20"/>
                <w:szCs w:val="20"/>
              </w:rPr>
              <w:t xml:space="preserve"> </w:t>
            </w:r>
            <w:r w:rsidR="00043ABD" w:rsidRPr="0087241A">
              <w:rPr>
                <w:rFonts w:ascii="Times New Roman" w:hAnsi="Times New Roman" w:cs="Times New Roman"/>
                <w:sz w:val="20"/>
                <w:szCs w:val="20"/>
              </w:rPr>
              <w:t>Demonstration of Individual, Group</w:t>
            </w:r>
            <w:r w:rsidR="00AF7140">
              <w:rPr>
                <w:rFonts w:ascii="Times New Roman" w:hAnsi="Times New Roman" w:cs="Times New Roman"/>
                <w:sz w:val="20"/>
                <w:szCs w:val="20"/>
              </w:rPr>
              <w:t>,</w:t>
            </w:r>
            <w:r w:rsidR="00AF7140">
              <w:rPr>
                <w:rFonts w:ascii="Times New Roman" w:hAnsi="Times New Roman" w:cs="Times New Roman"/>
                <w:sz w:val="20"/>
                <w:szCs w:val="20"/>
              </w:rPr>
              <w:br/>
            </w:r>
            <w:r w:rsidR="00043ABD" w:rsidRPr="0087241A">
              <w:rPr>
                <w:rFonts w:ascii="Times New Roman" w:hAnsi="Times New Roman" w:cs="Times New Roman"/>
                <w:sz w:val="20"/>
                <w:szCs w:val="20"/>
              </w:rPr>
              <w:t>or Family Therapy</w:t>
            </w:r>
            <w:r w:rsidR="00AF7140">
              <w:rPr>
                <w:rFonts w:ascii="Times New Roman" w:hAnsi="Times New Roman" w:cs="Times New Roman"/>
                <w:sz w:val="20"/>
                <w:szCs w:val="20"/>
              </w:rPr>
              <w:t>—</w:t>
            </w:r>
            <w:r w:rsidR="00043ABD" w:rsidRPr="0087241A">
              <w:rPr>
                <w:rFonts w:ascii="Times New Roman" w:hAnsi="Times New Roman" w:cs="Times New Roman"/>
                <w:sz w:val="20"/>
                <w:szCs w:val="20"/>
              </w:rPr>
              <w:t>Group Project</w:t>
            </w:r>
            <w:r w:rsidR="001C7BA6">
              <w:rPr>
                <w:rFonts w:ascii="Times New Roman" w:hAnsi="Times New Roman" w:cs="Times New Roman"/>
                <w:sz w:val="20"/>
                <w:szCs w:val="20"/>
              </w:rPr>
              <w:t xml:space="preserve"> </w:t>
            </w:r>
            <w:r w:rsidR="00043ABD" w:rsidRPr="0087241A">
              <w:rPr>
                <w:rFonts w:ascii="Times New Roman" w:hAnsi="Times New Roman" w:cs="Times New Roman"/>
                <w:sz w:val="20"/>
                <w:szCs w:val="20"/>
              </w:rPr>
              <w:t xml:space="preserve"> </w:t>
            </w:r>
          </w:p>
          <w:p w14:paraId="43A15D23" w14:textId="77777777" w:rsidR="003E66E4" w:rsidRPr="0087241A" w:rsidRDefault="003E66E4" w:rsidP="001E21E9">
            <w:pPr>
              <w:spacing w:line="240" w:lineRule="auto"/>
              <w:rPr>
                <w:rFonts w:ascii="Times New Roman" w:hAnsi="Times New Roman" w:cs="Times New Roman"/>
                <w:sz w:val="20"/>
                <w:szCs w:val="20"/>
              </w:rPr>
            </w:pPr>
          </w:p>
          <w:p w14:paraId="2C55FDE1" w14:textId="77777777" w:rsidR="003E66E4" w:rsidRPr="0087241A" w:rsidRDefault="003E66E4" w:rsidP="001E21E9">
            <w:pPr>
              <w:spacing w:line="240" w:lineRule="auto"/>
              <w:rPr>
                <w:rFonts w:ascii="Times New Roman" w:hAnsi="Times New Roman" w:cs="Times New Roman"/>
                <w:sz w:val="20"/>
                <w:szCs w:val="20"/>
              </w:rPr>
            </w:pPr>
            <w:r w:rsidRPr="0087241A">
              <w:rPr>
                <w:rFonts w:ascii="Times New Roman" w:hAnsi="Times New Roman" w:cs="Times New Roman"/>
                <w:sz w:val="20"/>
                <w:szCs w:val="20"/>
              </w:rPr>
              <w:t>Class Participation</w:t>
            </w:r>
          </w:p>
          <w:p w14:paraId="711FE59C" w14:textId="77777777" w:rsidR="001E21E9" w:rsidRPr="0087241A" w:rsidRDefault="001E21E9" w:rsidP="001E21E9">
            <w:pPr>
              <w:spacing w:line="240" w:lineRule="auto"/>
              <w:rPr>
                <w:rFonts w:ascii="Times New Roman" w:hAnsi="Times New Roman" w:cs="Times New Roman"/>
                <w:sz w:val="20"/>
                <w:szCs w:val="20"/>
              </w:rPr>
            </w:pPr>
          </w:p>
          <w:p w14:paraId="155120AE" w14:textId="77777777" w:rsidR="001E21E9" w:rsidRPr="0087241A" w:rsidRDefault="001E21E9" w:rsidP="001E21E9">
            <w:pPr>
              <w:spacing w:line="240" w:lineRule="auto"/>
              <w:rPr>
                <w:rFonts w:ascii="Times New Roman" w:hAnsi="Times New Roman" w:cs="Times New Roman"/>
                <w:sz w:val="20"/>
                <w:szCs w:val="20"/>
              </w:rPr>
            </w:pPr>
          </w:p>
          <w:p w14:paraId="207ED92A" w14:textId="6FB88848" w:rsidR="001E21E9" w:rsidRPr="0087241A" w:rsidRDefault="001E21E9" w:rsidP="001E21E9">
            <w:pPr>
              <w:spacing w:line="240" w:lineRule="auto"/>
              <w:rPr>
                <w:rFonts w:ascii="Times New Roman" w:hAnsi="Times New Roman" w:cs="Times New Roman"/>
                <w:sz w:val="20"/>
                <w:szCs w:val="20"/>
              </w:rPr>
            </w:pPr>
          </w:p>
        </w:tc>
      </w:tr>
    </w:tbl>
    <w:p w14:paraId="1B4449EF" w14:textId="77777777" w:rsidR="00AF7140" w:rsidRDefault="00AF7140">
      <w:r>
        <w:br w:type="page"/>
      </w:r>
    </w:p>
    <w:tbl>
      <w:tblPr>
        <w:tblpPr w:leftFromText="180" w:rightFromText="180" w:vertAnchor="text" w:horzAnchor="page" w:tblpX="1" w:tblpY="-1439"/>
        <w:tblW w:w="1371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2425"/>
        <w:gridCol w:w="1620"/>
        <w:gridCol w:w="1800"/>
        <w:gridCol w:w="1676"/>
        <w:gridCol w:w="6189"/>
      </w:tblGrid>
      <w:tr w:rsidR="001E21E9" w:rsidRPr="0087241A" w14:paraId="36AEDC73" w14:textId="77777777" w:rsidTr="006D002E">
        <w:trPr>
          <w:trHeight w:val="890"/>
        </w:trPr>
        <w:tc>
          <w:tcPr>
            <w:tcW w:w="2425" w:type="dxa"/>
            <w:shd w:val="clear" w:color="auto" w:fill="800604"/>
          </w:tcPr>
          <w:p w14:paraId="1D522AC0" w14:textId="06F5B598" w:rsidR="003E66E4" w:rsidRPr="0087241A" w:rsidRDefault="003E66E4" w:rsidP="001E21E9">
            <w:pPr>
              <w:spacing w:line="240" w:lineRule="auto"/>
              <w:jc w:val="center"/>
              <w:rPr>
                <w:rFonts w:ascii="Times New Roman" w:hAnsi="Times New Roman" w:cs="Times New Roman"/>
                <w:b/>
                <w:sz w:val="20"/>
                <w:szCs w:val="20"/>
              </w:rPr>
            </w:pPr>
          </w:p>
          <w:p w14:paraId="743ED705" w14:textId="77777777" w:rsidR="003E66E4" w:rsidRPr="0087241A" w:rsidRDefault="003E66E4" w:rsidP="001E21E9">
            <w:pPr>
              <w:spacing w:line="240" w:lineRule="auto"/>
              <w:jc w:val="center"/>
              <w:rPr>
                <w:rFonts w:ascii="Times New Roman" w:hAnsi="Times New Roman" w:cs="Times New Roman"/>
                <w:b/>
                <w:sz w:val="20"/>
                <w:szCs w:val="20"/>
              </w:rPr>
            </w:pPr>
            <w:r w:rsidRPr="0087241A">
              <w:rPr>
                <w:rFonts w:ascii="Times New Roman" w:hAnsi="Times New Roman" w:cs="Times New Roman"/>
                <w:b/>
                <w:sz w:val="20"/>
                <w:szCs w:val="20"/>
              </w:rPr>
              <w:t>Competency</w:t>
            </w:r>
          </w:p>
        </w:tc>
        <w:tc>
          <w:tcPr>
            <w:tcW w:w="1620" w:type="dxa"/>
            <w:shd w:val="clear" w:color="auto" w:fill="800604"/>
          </w:tcPr>
          <w:p w14:paraId="29CBE1C4" w14:textId="77777777" w:rsidR="003E66E4" w:rsidRPr="0087241A" w:rsidRDefault="003E66E4" w:rsidP="001E21E9">
            <w:pPr>
              <w:spacing w:line="240" w:lineRule="auto"/>
              <w:jc w:val="center"/>
              <w:rPr>
                <w:rFonts w:ascii="Times New Roman" w:hAnsi="Times New Roman" w:cs="Times New Roman"/>
                <w:b/>
                <w:sz w:val="20"/>
                <w:szCs w:val="20"/>
              </w:rPr>
            </w:pPr>
          </w:p>
          <w:p w14:paraId="0DA0D4ED" w14:textId="77777777" w:rsidR="003E66E4" w:rsidRPr="0087241A" w:rsidRDefault="003E66E4" w:rsidP="001E21E9">
            <w:pPr>
              <w:spacing w:line="240" w:lineRule="auto"/>
              <w:jc w:val="center"/>
              <w:rPr>
                <w:rFonts w:ascii="Times New Roman" w:hAnsi="Times New Roman" w:cs="Times New Roman"/>
                <w:b/>
                <w:sz w:val="20"/>
                <w:szCs w:val="20"/>
              </w:rPr>
            </w:pPr>
            <w:r w:rsidRPr="0087241A">
              <w:rPr>
                <w:rFonts w:ascii="Times New Roman" w:hAnsi="Times New Roman" w:cs="Times New Roman"/>
                <w:b/>
                <w:sz w:val="20"/>
                <w:szCs w:val="20"/>
              </w:rPr>
              <w:t>Objective</w:t>
            </w:r>
          </w:p>
        </w:tc>
        <w:tc>
          <w:tcPr>
            <w:tcW w:w="1800" w:type="dxa"/>
            <w:shd w:val="clear" w:color="auto" w:fill="800604"/>
          </w:tcPr>
          <w:p w14:paraId="6E154ED4" w14:textId="77777777" w:rsidR="003E66E4" w:rsidRPr="0087241A" w:rsidRDefault="003E66E4" w:rsidP="001E21E9">
            <w:pPr>
              <w:spacing w:line="240" w:lineRule="auto"/>
              <w:jc w:val="center"/>
              <w:rPr>
                <w:rFonts w:ascii="Times New Roman" w:hAnsi="Times New Roman" w:cs="Times New Roman"/>
                <w:b/>
                <w:sz w:val="20"/>
                <w:szCs w:val="20"/>
              </w:rPr>
            </w:pPr>
          </w:p>
          <w:p w14:paraId="427E06D6" w14:textId="77777777" w:rsidR="003E66E4" w:rsidRPr="0087241A" w:rsidRDefault="003E66E4" w:rsidP="001E21E9">
            <w:pPr>
              <w:spacing w:line="240" w:lineRule="auto"/>
              <w:jc w:val="center"/>
              <w:rPr>
                <w:rFonts w:ascii="Times New Roman" w:hAnsi="Times New Roman" w:cs="Times New Roman"/>
                <w:b/>
                <w:sz w:val="20"/>
                <w:szCs w:val="20"/>
              </w:rPr>
            </w:pPr>
            <w:r w:rsidRPr="0087241A">
              <w:rPr>
                <w:rFonts w:ascii="Times New Roman" w:hAnsi="Times New Roman" w:cs="Times New Roman"/>
                <w:b/>
                <w:sz w:val="20"/>
                <w:szCs w:val="20"/>
              </w:rPr>
              <w:t>Behaviors</w:t>
            </w:r>
          </w:p>
        </w:tc>
        <w:tc>
          <w:tcPr>
            <w:tcW w:w="1676" w:type="dxa"/>
            <w:shd w:val="clear" w:color="auto" w:fill="800604"/>
          </w:tcPr>
          <w:p w14:paraId="77D92844" w14:textId="77777777" w:rsidR="003E66E4" w:rsidRPr="0087241A" w:rsidRDefault="003E66E4" w:rsidP="001E21E9">
            <w:pPr>
              <w:spacing w:line="240" w:lineRule="auto"/>
              <w:jc w:val="center"/>
              <w:rPr>
                <w:rFonts w:ascii="Times New Roman" w:hAnsi="Times New Roman" w:cs="Times New Roman"/>
                <w:b/>
                <w:sz w:val="20"/>
                <w:szCs w:val="20"/>
              </w:rPr>
            </w:pPr>
          </w:p>
          <w:p w14:paraId="60EAA174" w14:textId="77777777" w:rsidR="003E66E4" w:rsidRPr="0087241A" w:rsidRDefault="003E66E4" w:rsidP="001E21E9">
            <w:pPr>
              <w:spacing w:line="240" w:lineRule="auto"/>
              <w:jc w:val="center"/>
              <w:rPr>
                <w:rFonts w:ascii="Times New Roman" w:hAnsi="Times New Roman" w:cs="Times New Roman"/>
                <w:b/>
                <w:sz w:val="20"/>
                <w:szCs w:val="20"/>
              </w:rPr>
            </w:pPr>
            <w:r w:rsidRPr="0087241A">
              <w:rPr>
                <w:rFonts w:ascii="Times New Roman" w:hAnsi="Times New Roman" w:cs="Times New Roman"/>
                <w:b/>
                <w:sz w:val="20"/>
                <w:szCs w:val="20"/>
              </w:rPr>
              <w:t>Dimensions</w:t>
            </w:r>
          </w:p>
        </w:tc>
        <w:tc>
          <w:tcPr>
            <w:tcW w:w="6189" w:type="dxa"/>
            <w:shd w:val="clear" w:color="auto" w:fill="800604"/>
          </w:tcPr>
          <w:p w14:paraId="2440B695" w14:textId="77777777" w:rsidR="003E66E4" w:rsidRPr="0087241A" w:rsidRDefault="003E66E4" w:rsidP="001E21E9">
            <w:pPr>
              <w:spacing w:line="240" w:lineRule="auto"/>
              <w:jc w:val="center"/>
              <w:rPr>
                <w:rFonts w:ascii="Times New Roman" w:hAnsi="Times New Roman" w:cs="Times New Roman"/>
                <w:b/>
                <w:sz w:val="20"/>
                <w:szCs w:val="20"/>
              </w:rPr>
            </w:pPr>
          </w:p>
          <w:p w14:paraId="61A94AFE" w14:textId="77777777" w:rsidR="003E66E4" w:rsidRPr="0087241A" w:rsidRDefault="003E66E4" w:rsidP="001E21E9">
            <w:pPr>
              <w:spacing w:line="240" w:lineRule="auto"/>
              <w:jc w:val="center"/>
              <w:rPr>
                <w:rFonts w:ascii="Times New Roman" w:hAnsi="Times New Roman" w:cs="Times New Roman"/>
                <w:b/>
                <w:sz w:val="20"/>
                <w:szCs w:val="20"/>
              </w:rPr>
            </w:pPr>
            <w:r w:rsidRPr="0087241A">
              <w:rPr>
                <w:rFonts w:ascii="Times New Roman" w:hAnsi="Times New Roman" w:cs="Times New Roman"/>
                <w:b/>
                <w:sz w:val="20"/>
                <w:szCs w:val="20"/>
              </w:rPr>
              <w:t>Content</w:t>
            </w:r>
          </w:p>
        </w:tc>
      </w:tr>
      <w:tr w:rsidR="001E21E9" w:rsidRPr="0087241A" w14:paraId="779CDDF7" w14:textId="77777777" w:rsidTr="007731F0">
        <w:trPr>
          <w:trHeight w:val="4040"/>
        </w:trPr>
        <w:tc>
          <w:tcPr>
            <w:tcW w:w="2425" w:type="dxa"/>
            <w:vMerge w:val="restart"/>
            <w:shd w:val="clear" w:color="auto" w:fill="auto"/>
          </w:tcPr>
          <w:p w14:paraId="6D4BEA03" w14:textId="351DDD21" w:rsidR="003E66E4" w:rsidRPr="0087241A" w:rsidRDefault="003E66E4" w:rsidP="001E21E9">
            <w:pPr>
              <w:spacing w:line="240" w:lineRule="auto"/>
              <w:rPr>
                <w:rFonts w:ascii="Times New Roman" w:hAnsi="Times New Roman" w:cs="Times New Roman"/>
                <w:b/>
                <w:sz w:val="20"/>
                <w:szCs w:val="20"/>
              </w:rPr>
            </w:pPr>
            <w:r w:rsidRPr="0087241A">
              <w:rPr>
                <w:rFonts w:ascii="Times New Roman" w:hAnsi="Times New Roman" w:cs="Times New Roman"/>
                <w:b/>
                <w:sz w:val="20"/>
                <w:szCs w:val="20"/>
              </w:rPr>
              <w:t>Competency 8</w:t>
            </w:r>
            <w:r w:rsidRPr="0087241A">
              <w:rPr>
                <w:rFonts w:ascii="Times New Roman" w:hAnsi="Times New Roman" w:cs="Times New Roman"/>
                <w:sz w:val="20"/>
                <w:szCs w:val="20"/>
              </w:rPr>
              <w:t xml:space="preserve">: </w:t>
            </w:r>
            <w:r w:rsidRPr="0087241A">
              <w:rPr>
                <w:rFonts w:ascii="Times New Roman" w:hAnsi="Times New Roman" w:cs="Times New Roman"/>
                <w:b/>
                <w:sz w:val="20"/>
                <w:szCs w:val="20"/>
              </w:rPr>
              <w:t xml:space="preserve">Intervene </w:t>
            </w:r>
            <w:r w:rsidR="00AF7140">
              <w:rPr>
                <w:rFonts w:ascii="Times New Roman" w:hAnsi="Times New Roman" w:cs="Times New Roman"/>
                <w:b/>
                <w:sz w:val="20"/>
                <w:szCs w:val="20"/>
              </w:rPr>
              <w:t>Q</w:t>
            </w:r>
            <w:r w:rsidR="00AF7140" w:rsidRPr="0087241A">
              <w:rPr>
                <w:rFonts w:ascii="Times New Roman" w:hAnsi="Times New Roman" w:cs="Times New Roman"/>
                <w:b/>
                <w:sz w:val="20"/>
                <w:szCs w:val="20"/>
              </w:rPr>
              <w:t xml:space="preserve">ith </w:t>
            </w:r>
            <w:r w:rsidRPr="0087241A">
              <w:rPr>
                <w:rFonts w:ascii="Times New Roman" w:hAnsi="Times New Roman" w:cs="Times New Roman"/>
                <w:b/>
                <w:sz w:val="20"/>
                <w:szCs w:val="20"/>
              </w:rPr>
              <w:t>Individuals, Families, Groups, Organizations, and Communities</w:t>
            </w:r>
          </w:p>
          <w:p w14:paraId="145D64D0" w14:textId="77777777" w:rsidR="003E66E4" w:rsidRPr="0087241A" w:rsidRDefault="003E66E4" w:rsidP="001E21E9">
            <w:pPr>
              <w:spacing w:line="240" w:lineRule="auto"/>
              <w:rPr>
                <w:rFonts w:ascii="Times New Roman" w:hAnsi="Times New Roman" w:cs="Times New Roman"/>
                <w:color w:val="211D1E"/>
                <w:sz w:val="20"/>
                <w:szCs w:val="20"/>
              </w:rPr>
            </w:pPr>
            <w:r w:rsidRPr="0087241A">
              <w:rPr>
                <w:rFonts w:ascii="Times New Roman" w:hAnsi="Times New Roman" w:cs="Times New Roman"/>
                <w:color w:val="211D1E"/>
                <w:sz w:val="20"/>
                <w:szCs w:val="20"/>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14:paraId="5DF12C71" w14:textId="77777777" w:rsidR="003E66E4" w:rsidRPr="0087241A" w:rsidRDefault="003E66E4" w:rsidP="001E21E9">
            <w:pPr>
              <w:spacing w:line="240" w:lineRule="auto"/>
              <w:rPr>
                <w:rFonts w:ascii="Times New Roman" w:hAnsi="Times New Roman" w:cs="Times New Roman"/>
                <w:b/>
                <w:sz w:val="20"/>
                <w:szCs w:val="20"/>
              </w:rPr>
            </w:pPr>
          </w:p>
          <w:p w14:paraId="0842E3B0" w14:textId="77777777" w:rsidR="003E66E4" w:rsidRPr="0087241A" w:rsidRDefault="003E66E4" w:rsidP="001E21E9">
            <w:pPr>
              <w:spacing w:line="240" w:lineRule="auto"/>
              <w:rPr>
                <w:rFonts w:ascii="Times New Roman" w:hAnsi="Times New Roman" w:cs="Times New Roman"/>
                <w:b/>
                <w:sz w:val="20"/>
                <w:szCs w:val="20"/>
              </w:rPr>
            </w:pPr>
          </w:p>
        </w:tc>
        <w:tc>
          <w:tcPr>
            <w:tcW w:w="1620" w:type="dxa"/>
            <w:vMerge w:val="restart"/>
            <w:shd w:val="clear" w:color="auto" w:fill="auto"/>
          </w:tcPr>
          <w:p w14:paraId="09259B5A" w14:textId="5C16B6CE" w:rsidR="003E66E4" w:rsidRPr="0087241A" w:rsidRDefault="003E66E4" w:rsidP="001E21E9">
            <w:pPr>
              <w:spacing w:line="240" w:lineRule="auto"/>
              <w:rPr>
                <w:rFonts w:ascii="Times New Roman" w:hAnsi="Times New Roman" w:cs="Times New Roman"/>
                <w:b/>
                <w:sz w:val="20"/>
                <w:szCs w:val="20"/>
              </w:rPr>
            </w:pPr>
            <w:r w:rsidRPr="0087241A">
              <w:rPr>
                <w:rFonts w:ascii="Times New Roman" w:hAnsi="Times New Roman" w:cs="Times New Roman"/>
                <w:b/>
                <w:sz w:val="20"/>
                <w:szCs w:val="20"/>
              </w:rPr>
              <w:t>5.</w:t>
            </w:r>
            <w:r w:rsidRPr="0087241A">
              <w:rPr>
                <w:rFonts w:ascii="Times New Roman" w:hAnsi="Times New Roman" w:cs="Times New Roman"/>
                <w:sz w:val="20"/>
                <w:szCs w:val="20"/>
              </w:rPr>
              <w:t xml:space="preserve"> Demonstrate major concepts to support the treatment process (engagement, assessment, planning and contracting, implementation, and termination/</w:t>
            </w:r>
            <w:r w:rsidR="00AF7140">
              <w:rPr>
                <w:rFonts w:ascii="Times New Roman" w:hAnsi="Times New Roman" w:cs="Times New Roman"/>
                <w:sz w:val="20"/>
                <w:szCs w:val="20"/>
              </w:rPr>
              <w:br/>
            </w:r>
            <w:r w:rsidRPr="0087241A">
              <w:rPr>
                <w:rFonts w:ascii="Times New Roman" w:hAnsi="Times New Roman" w:cs="Times New Roman"/>
                <w:sz w:val="20"/>
                <w:szCs w:val="20"/>
              </w:rPr>
              <w:t>evaluation phases). Provide students with commonly applied models of practice and experiential activities to practice clinical skills.</w:t>
            </w:r>
          </w:p>
        </w:tc>
        <w:tc>
          <w:tcPr>
            <w:tcW w:w="1800" w:type="dxa"/>
            <w:shd w:val="clear" w:color="auto" w:fill="auto"/>
          </w:tcPr>
          <w:p w14:paraId="02C578F5" w14:textId="77777777" w:rsidR="003E66E4" w:rsidRPr="0087241A" w:rsidRDefault="003E66E4" w:rsidP="001E21E9">
            <w:pPr>
              <w:spacing w:line="240" w:lineRule="auto"/>
              <w:rPr>
                <w:rFonts w:ascii="Times New Roman" w:hAnsi="Times New Roman" w:cs="Times New Roman"/>
                <w:sz w:val="20"/>
                <w:szCs w:val="20"/>
              </w:rPr>
            </w:pPr>
            <w:r w:rsidRPr="0087241A">
              <w:rPr>
                <w:rFonts w:ascii="Times New Roman" w:hAnsi="Times New Roman" w:cs="Times New Roman"/>
                <w:b/>
                <w:sz w:val="20"/>
                <w:szCs w:val="20"/>
              </w:rPr>
              <w:t>8a.</w:t>
            </w:r>
            <w:r w:rsidRPr="0087241A">
              <w:rPr>
                <w:rFonts w:ascii="Times New Roman" w:hAnsi="Times New Roman" w:cs="Times New Roman"/>
                <w:sz w:val="20"/>
                <w:szCs w:val="20"/>
              </w:rPr>
              <w:t xml:space="preserve"> Critically chooses and implements interventions to achieve practice goals and enhances capacities of clients and constituencies.</w:t>
            </w:r>
          </w:p>
          <w:p w14:paraId="6CBDF763" w14:textId="77777777" w:rsidR="003E66E4" w:rsidRPr="0087241A" w:rsidRDefault="003E66E4" w:rsidP="001E21E9">
            <w:pPr>
              <w:spacing w:line="240" w:lineRule="auto"/>
              <w:ind w:firstLine="720"/>
              <w:rPr>
                <w:rFonts w:ascii="Times New Roman" w:hAnsi="Times New Roman" w:cs="Times New Roman"/>
                <w:sz w:val="20"/>
                <w:szCs w:val="20"/>
              </w:rPr>
            </w:pPr>
          </w:p>
        </w:tc>
        <w:tc>
          <w:tcPr>
            <w:tcW w:w="1676" w:type="dxa"/>
            <w:shd w:val="clear" w:color="auto" w:fill="auto"/>
          </w:tcPr>
          <w:p w14:paraId="4EC88D7F" w14:textId="77777777" w:rsidR="003E66E4" w:rsidRPr="0087241A" w:rsidRDefault="003E66E4" w:rsidP="001E21E9">
            <w:pPr>
              <w:spacing w:line="240" w:lineRule="auto"/>
              <w:rPr>
                <w:rFonts w:ascii="Times New Roman" w:hAnsi="Times New Roman" w:cs="Times New Roman"/>
                <w:sz w:val="20"/>
                <w:szCs w:val="20"/>
              </w:rPr>
            </w:pPr>
            <w:r w:rsidRPr="0087241A">
              <w:rPr>
                <w:rFonts w:ascii="Times New Roman" w:hAnsi="Times New Roman" w:cs="Times New Roman"/>
                <w:sz w:val="20"/>
                <w:szCs w:val="20"/>
              </w:rPr>
              <w:t>Knowledge, Skills, Cognitive and Affective Processes</w:t>
            </w:r>
          </w:p>
        </w:tc>
        <w:tc>
          <w:tcPr>
            <w:tcW w:w="6189" w:type="dxa"/>
            <w:vMerge w:val="restart"/>
            <w:shd w:val="clear" w:color="auto" w:fill="auto"/>
          </w:tcPr>
          <w:p w14:paraId="1B089A50" w14:textId="55B91161" w:rsidR="00043ABD" w:rsidRPr="0087241A" w:rsidRDefault="00043ABD" w:rsidP="00043ABD">
            <w:pPr>
              <w:spacing w:line="240" w:lineRule="auto"/>
              <w:rPr>
                <w:rFonts w:ascii="Times New Roman" w:hAnsi="Times New Roman" w:cs="Times New Roman"/>
                <w:bCs/>
                <w:sz w:val="20"/>
                <w:szCs w:val="20"/>
              </w:rPr>
            </w:pPr>
            <w:r w:rsidRPr="0087241A">
              <w:rPr>
                <w:rFonts w:ascii="Times New Roman" w:hAnsi="Times New Roman" w:cs="Times New Roman"/>
                <w:bCs/>
                <w:sz w:val="20"/>
                <w:szCs w:val="20"/>
              </w:rPr>
              <w:t>Unit 2:</w:t>
            </w:r>
            <w:r w:rsidR="001C7BA6">
              <w:rPr>
                <w:rFonts w:ascii="Times New Roman" w:hAnsi="Times New Roman" w:cs="Times New Roman"/>
                <w:bCs/>
                <w:sz w:val="20"/>
                <w:szCs w:val="20"/>
              </w:rPr>
              <w:t xml:space="preserve"> </w:t>
            </w:r>
            <w:r w:rsidRPr="0087241A">
              <w:rPr>
                <w:rFonts w:ascii="Times New Roman" w:hAnsi="Times New Roman" w:cs="Times New Roman"/>
                <w:bCs/>
                <w:snapToGrid w:val="0"/>
                <w:sz w:val="20"/>
                <w:szCs w:val="20"/>
              </w:rPr>
              <w:t xml:space="preserve">Neurosequential </w:t>
            </w:r>
            <w:r w:rsidR="00AF7140">
              <w:rPr>
                <w:rFonts w:ascii="Times New Roman" w:hAnsi="Times New Roman" w:cs="Times New Roman"/>
                <w:bCs/>
                <w:snapToGrid w:val="0"/>
                <w:sz w:val="20"/>
                <w:szCs w:val="20"/>
              </w:rPr>
              <w:t>M</w:t>
            </w:r>
            <w:r w:rsidR="00AF7140" w:rsidRPr="0087241A">
              <w:rPr>
                <w:rFonts w:ascii="Times New Roman" w:hAnsi="Times New Roman" w:cs="Times New Roman"/>
                <w:bCs/>
                <w:snapToGrid w:val="0"/>
                <w:sz w:val="20"/>
                <w:szCs w:val="20"/>
              </w:rPr>
              <w:t>odel</w:t>
            </w:r>
          </w:p>
          <w:p w14:paraId="3414B366" w14:textId="77777777" w:rsidR="00043ABD" w:rsidRPr="0087241A" w:rsidRDefault="00043ABD" w:rsidP="00043ABD">
            <w:pPr>
              <w:spacing w:line="240" w:lineRule="auto"/>
              <w:rPr>
                <w:rFonts w:ascii="Times New Roman" w:hAnsi="Times New Roman" w:cs="Times New Roman"/>
                <w:bCs/>
                <w:sz w:val="20"/>
                <w:szCs w:val="20"/>
              </w:rPr>
            </w:pPr>
          </w:p>
          <w:p w14:paraId="4F60B5EB" w14:textId="14896ABA" w:rsidR="00043ABD" w:rsidRPr="0087241A" w:rsidRDefault="00043ABD" w:rsidP="00043ABD">
            <w:pPr>
              <w:spacing w:line="240" w:lineRule="auto"/>
              <w:rPr>
                <w:rFonts w:ascii="Times New Roman" w:hAnsi="Times New Roman" w:cs="Times New Roman"/>
                <w:bCs/>
                <w:sz w:val="20"/>
                <w:szCs w:val="20"/>
              </w:rPr>
            </w:pPr>
            <w:r w:rsidRPr="0087241A">
              <w:rPr>
                <w:rFonts w:ascii="Times New Roman" w:hAnsi="Times New Roman" w:cs="Times New Roman"/>
                <w:bCs/>
                <w:sz w:val="20"/>
                <w:szCs w:val="20"/>
              </w:rPr>
              <w:t>Unit 3:</w:t>
            </w:r>
            <w:r w:rsidR="001C7BA6">
              <w:rPr>
                <w:rFonts w:ascii="Times New Roman" w:hAnsi="Times New Roman" w:cs="Times New Roman"/>
                <w:bCs/>
                <w:sz w:val="20"/>
                <w:szCs w:val="20"/>
              </w:rPr>
              <w:t xml:space="preserve"> </w:t>
            </w:r>
            <w:r w:rsidRPr="0087241A">
              <w:rPr>
                <w:rFonts w:ascii="Times New Roman" w:hAnsi="Times New Roman" w:cs="Times New Roman"/>
                <w:bCs/>
                <w:snapToGrid w:val="0"/>
                <w:sz w:val="20"/>
                <w:szCs w:val="20"/>
              </w:rPr>
              <w:t>Manualized Treatmen</w:t>
            </w:r>
            <w:r w:rsidR="0060234A">
              <w:rPr>
                <w:rFonts w:ascii="Times New Roman" w:hAnsi="Times New Roman" w:cs="Times New Roman"/>
                <w:bCs/>
                <w:snapToGrid w:val="0"/>
                <w:sz w:val="20"/>
                <w:szCs w:val="20"/>
              </w:rPr>
              <w:t>t</w:t>
            </w:r>
            <w:r w:rsidRPr="0087241A">
              <w:rPr>
                <w:rFonts w:ascii="Times New Roman" w:hAnsi="Times New Roman" w:cs="Times New Roman"/>
                <w:bCs/>
                <w:snapToGrid w:val="0"/>
                <w:color w:val="FFFFFF"/>
                <w:sz w:val="20"/>
                <w:szCs w:val="20"/>
              </w:rPr>
              <w:t xml:space="preserve"> Support Groups</w:t>
            </w:r>
            <w:r w:rsidR="001C7BA6">
              <w:rPr>
                <w:rFonts w:ascii="Times New Roman" w:hAnsi="Times New Roman" w:cs="Times New Roman"/>
                <w:bCs/>
                <w:snapToGrid w:val="0"/>
                <w:color w:val="FFFFFF"/>
                <w:sz w:val="20"/>
                <w:szCs w:val="20"/>
              </w:rPr>
              <w:t xml:space="preserve"> </w:t>
            </w:r>
          </w:p>
          <w:p w14:paraId="4C2FD163" w14:textId="77777777" w:rsidR="00043ABD" w:rsidRPr="0087241A" w:rsidRDefault="00043ABD" w:rsidP="00043ABD">
            <w:pPr>
              <w:spacing w:line="240" w:lineRule="auto"/>
              <w:rPr>
                <w:rFonts w:ascii="Times New Roman" w:hAnsi="Times New Roman" w:cs="Times New Roman"/>
                <w:bCs/>
                <w:sz w:val="20"/>
                <w:szCs w:val="20"/>
              </w:rPr>
            </w:pPr>
          </w:p>
          <w:p w14:paraId="618094B6" w14:textId="7535F5D4" w:rsidR="00043ABD" w:rsidRPr="0087241A" w:rsidRDefault="00043ABD" w:rsidP="00043ABD">
            <w:pPr>
              <w:spacing w:line="240" w:lineRule="auto"/>
              <w:rPr>
                <w:rFonts w:ascii="Times New Roman" w:hAnsi="Times New Roman" w:cs="Times New Roman"/>
                <w:bCs/>
                <w:sz w:val="20"/>
                <w:szCs w:val="20"/>
              </w:rPr>
            </w:pPr>
            <w:r w:rsidRPr="0087241A">
              <w:rPr>
                <w:rFonts w:ascii="Times New Roman" w:hAnsi="Times New Roman" w:cs="Times New Roman"/>
                <w:bCs/>
                <w:sz w:val="20"/>
                <w:szCs w:val="20"/>
              </w:rPr>
              <w:t>Unit 5:</w:t>
            </w:r>
            <w:r w:rsidR="001C7BA6">
              <w:rPr>
                <w:rFonts w:ascii="Times New Roman" w:hAnsi="Times New Roman" w:cs="Times New Roman"/>
                <w:bCs/>
                <w:sz w:val="20"/>
                <w:szCs w:val="20"/>
              </w:rPr>
              <w:t xml:space="preserve"> </w:t>
            </w:r>
            <w:r w:rsidRPr="0087241A">
              <w:rPr>
                <w:rFonts w:ascii="Times New Roman" w:hAnsi="Times New Roman" w:cs="Times New Roman"/>
                <w:bCs/>
                <w:sz w:val="20"/>
                <w:szCs w:val="20"/>
              </w:rPr>
              <w:t>Clinical Case Management</w:t>
            </w:r>
          </w:p>
          <w:p w14:paraId="1CD5EA7A" w14:textId="77777777" w:rsidR="00043ABD" w:rsidRPr="0087241A" w:rsidRDefault="00043ABD" w:rsidP="00043ABD">
            <w:pPr>
              <w:spacing w:line="240" w:lineRule="auto"/>
              <w:rPr>
                <w:rFonts w:ascii="Times New Roman" w:hAnsi="Times New Roman" w:cs="Times New Roman"/>
                <w:bCs/>
                <w:sz w:val="20"/>
                <w:szCs w:val="20"/>
              </w:rPr>
            </w:pPr>
          </w:p>
          <w:p w14:paraId="5591146C" w14:textId="556E6863" w:rsidR="00043ABD" w:rsidRPr="0087241A" w:rsidRDefault="00043ABD" w:rsidP="00043ABD">
            <w:pPr>
              <w:spacing w:line="240" w:lineRule="auto"/>
              <w:rPr>
                <w:rFonts w:ascii="Times New Roman" w:hAnsi="Times New Roman" w:cs="Times New Roman"/>
                <w:bCs/>
                <w:sz w:val="20"/>
                <w:szCs w:val="20"/>
              </w:rPr>
            </w:pPr>
            <w:r w:rsidRPr="0087241A">
              <w:rPr>
                <w:rFonts w:ascii="Times New Roman" w:hAnsi="Times New Roman" w:cs="Times New Roman"/>
                <w:bCs/>
                <w:sz w:val="20"/>
                <w:szCs w:val="20"/>
              </w:rPr>
              <w:t>Unit 6:</w:t>
            </w:r>
            <w:r w:rsidR="001C7BA6">
              <w:rPr>
                <w:rFonts w:ascii="Times New Roman" w:hAnsi="Times New Roman" w:cs="Times New Roman"/>
                <w:bCs/>
                <w:sz w:val="20"/>
                <w:szCs w:val="20"/>
              </w:rPr>
              <w:t xml:space="preserve"> </w:t>
            </w:r>
            <w:r w:rsidRPr="0087241A">
              <w:rPr>
                <w:rFonts w:ascii="Times New Roman" w:hAnsi="Times New Roman" w:cs="Times New Roman"/>
                <w:bCs/>
                <w:snapToGrid w:val="0"/>
                <w:sz w:val="20"/>
                <w:szCs w:val="20"/>
              </w:rPr>
              <w:t>Psychoeducation and Support Groups</w:t>
            </w:r>
            <w:r w:rsidR="001C7BA6">
              <w:rPr>
                <w:rFonts w:ascii="Times New Roman" w:hAnsi="Times New Roman" w:cs="Times New Roman"/>
                <w:bCs/>
                <w:snapToGrid w:val="0"/>
                <w:sz w:val="20"/>
                <w:szCs w:val="20"/>
              </w:rPr>
              <w:t xml:space="preserve"> </w:t>
            </w:r>
          </w:p>
          <w:p w14:paraId="39C965BA" w14:textId="77777777" w:rsidR="00043ABD" w:rsidRPr="0087241A" w:rsidRDefault="00043ABD" w:rsidP="00043ABD">
            <w:pPr>
              <w:spacing w:line="240" w:lineRule="auto"/>
              <w:rPr>
                <w:rFonts w:ascii="Times New Roman" w:hAnsi="Times New Roman" w:cs="Times New Roman"/>
                <w:bCs/>
                <w:sz w:val="20"/>
                <w:szCs w:val="20"/>
              </w:rPr>
            </w:pPr>
          </w:p>
          <w:p w14:paraId="630EA7D4" w14:textId="5ADC4294" w:rsidR="00043ABD" w:rsidRPr="0087241A" w:rsidRDefault="00043ABD" w:rsidP="00043ABD">
            <w:pPr>
              <w:spacing w:line="240" w:lineRule="auto"/>
              <w:rPr>
                <w:rFonts w:ascii="Times New Roman" w:hAnsi="Times New Roman" w:cs="Times New Roman"/>
                <w:bCs/>
                <w:sz w:val="20"/>
                <w:szCs w:val="20"/>
              </w:rPr>
            </w:pPr>
            <w:r w:rsidRPr="0087241A">
              <w:rPr>
                <w:rFonts w:ascii="Times New Roman" w:hAnsi="Times New Roman" w:cs="Times New Roman"/>
                <w:bCs/>
                <w:sz w:val="20"/>
                <w:szCs w:val="20"/>
              </w:rPr>
              <w:t>Unit 7:</w:t>
            </w:r>
            <w:r w:rsidR="001C7BA6">
              <w:rPr>
                <w:rFonts w:ascii="Times New Roman" w:hAnsi="Times New Roman" w:cs="Times New Roman"/>
                <w:bCs/>
                <w:sz w:val="20"/>
                <w:szCs w:val="20"/>
              </w:rPr>
              <w:t xml:space="preserve"> </w:t>
            </w:r>
            <w:r w:rsidRPr="0087241A">
              <w:rPr>
                <w:rFonts w:ascii="Times New Roman" w:hAnsi="Times New Roman" w:cs="Times New Roman"/>
                <w:bCs/>
                <w:sz w:val="20"/>
                <w:szCs w:val="20"/>
              </w:rPr>
              <w:t>Mindfulness and Somatic Intervention</w:t>
            </w:r>
            <w:r w:rsidR="0060234A">
              <w:rPr>
                <w:rFonts w:ascii="Times New Roman" w:hAnsi="Times New Roman" w:cs="Times New Roman"/>
                <w:bCs/>
                <w:sz w:val="20"/>
                <w:szCs w:val="20"/>
              </w:rPr>
              <w:t>s</w:t>
            </w:r>
          </w:p>
          <w:p w14:paraId="4449686D" w14:textId="77777777" w:rsidR="00043ABD" w:rsidRPr="0087241A" w:rsidRDefault="00043ABD" w:rsidP="00043ABD">
            <w:pPr>
              <w:spacing w:line="240" w:lineRule="auto"/>
              <w:rPr>
                <w:rFonts w:ascii="Times New Roman" w:hAnsi="Times New Roman" w:cs="Times New Roman"/>
                <w:bCs/>
                <w:sz w:val="20"/>
                <w:szCs w:val="20"/>
              </w:rPr>
            </w:pPr>
          </w:p>
          <w:p w14:paraId="1846CA95" w14:textId="5F1AE03E" w:rsidR="00043ABD" w:rsidRPr="0087241A" w:rsidRDefault="00043ABD" w:rsidP="00043ABD">
            <w:pPr>
              <w:spacing w:line="240" w:lineRule="auto"/>
              <w:rPr>
                <w:rFonts w:ascii="Times New Roman" w:hAnsi="Times New Roman" w:cs="Times New Roman"/>
                <w:bCs/>
                <w:sz w:val="20"/>
                <w:szCs w:val="20"/>
              </w:rPr>
            </w:pPr>
            <w:r w:rsidRPr="0087241A">
              <w:rPr>
                <w:rFonts w:ascii="Times New Roman" w:hAnsi="Times New Roman" w:cs="Times New Roman"/>
                <w:bCs/>
                <w:sz w:val="20"/>
                <w:szCs w:val="20"/>
              </w:rPr>
              <w:t>Unit 9:</w:t>
            </w:r>
            <w:r w:rsidR="001C7BA6">
              <w:rPr>
                <w:rFonts w:ascii="Times New Roman" w:hAnsi="Times New Roman" w:cs="Times New Roman"/>
                <w:bCs/>
                <w:sz w:val="20"/>
                <w:szCs w:val="20"/>
              </w:rPr>
              <w:t xml:space="preserve"> </w:t>
            </w:r>
            <w:r w:rsidRPr="0087241A">
              <w:rPr>
                <w:rFonts w:ascii="Times New Roman" w:hAnsi="Times New Roman" w:cs="Times New Roman"/>
                <w:bCs/>
                <w:sz w:val="20"/>
                <w:szCs w:val="20"/>
              </w:rPr>
              <w:t>Interventions for Couples</w:t>
            </w:r>
            <w:r w:rsidR="001C7BA6">
              <w:rPr>
                <w:rFonts w:ascii="Times New Roman" w:hAnsi="Times New Roman" w:cs="Times New Roman"/>
                <w:bCs/>
                <w:color w:val="FFFFFF"/>
                <w:sz w:val="20"/>
                <w:szCs w:val="20"/>
              </w:rPr>
              <w:t xml:space="preserve"> </w:t>
            </w:r>
          </w:p>
          <w:p w14:paraId="6ED66DA6" w14:textId="77777777" w:rsidR="00043ABD" w:rsidRPr="0087241A" w:rsidRDefault="00043ABD" w:rsidP="00043ABD">
            <w:pPr>
              <w:spacing w:line="240" w:lineRule="auto"/>
              <w:rPr>
                <w:rFonts w:ascii="Times New Roman" w:hAnsi="Times New Roman" w:cs="Times New Roman"/>
                <w:bCs/>
                <w:sz w:val="20"/>
                <w:szCs w:val="20"/>
              </w:rPr>
            </w:pPr>
          </w:p>
          <w:p w14:paraId="03B84E95" w14:textId="2BC58525" w:rsidR="00043ABD" w:rsidRPr="0087241A" w:rsidRDefault="00043ABD" w:rsidP="00043ABD">
            <w:pPr>
              <w:spacing w:line="240" w:lineRule="auto"/>
              <w:rPr>
                <w:rFonts w:ascii="Times New Roman" w:hAnsi="Times New Roman" w:cs="Times New Roman"/>
                <w:bCs/>
                <w:sz w:val="20"/>
                <w:szCs w:val="20"/>
              </w:rPr>
            </w:pPr>
            <w:r w:rsidRPr="0087241A">
              <w:rPr>
                <w:rFonts w:ascii="Times New Roman" w:hAnsi="Times New Roman" w:cs="Times New Roman"/>
                <w:bCs/>
                <w:sz w:val="20"/>
                <w:szCs w:val="20"/>
              </w:rPr>
              <w:t>Unit 12:</w:t>
            </w:r>
            <w:r w:rsidR="001C7BA6">
              <w:rPr>
                <w:rFonts w:ascii="Times New Roman" w:hAnsi="Times New Roman" w:cs="Times New Roman"/>
                <w:bCs/>
                <w:sz w:val="20"/>
                <w:szCs w:val="20"/>
              </w:rPr>
              <w:t xml:space="preserve"> </w:t>
            </w:r>
            <w:r w:rsidRPr="0087241A">
              <w:rPr>
                <w:rFonts w:ascii="Times New Roman" w:hAnsi="Times New Roman" w:cs="Times New Roman"/>
                <w:bCs/>
                <w:snapToGrid w:val="0"/>
                <w:sz w:val="20"/>
                <w:szCs w:val="20"/>
              </w:rPr>
              <w:t>Cognitive Behavioral Therapy</w:t>
            </w:r>
            <w:r w:rsidR="00AF7140">
              <w:rPr>
                <w:rFonts w:ascii="Times New Roman" w:hAnsi="Times New Roman" w:cs="Times New Roman"/>
                <w:bCs/>
                <w:snapToGrid w:val="0"/>
                <w:sz w:val="20"/>
                <w:szCs w:val="20"/>
              </w:rPr>
              <w:t>, Part</w:t>
            </w:r>
            <w:r w:rsidRPr="0087241A">
              <w:rPr>
                <w:rFonts w:ascii="Times New Roman" w:hAnsi="Times New Roman" w:cs="Times New Roman"/>
                <w:bCs/>
                <w:snapToGrid w:val="0"/>
                <w:sz w:val="20"/>
                <w:szCs w:val="20"/>
              </w:rPr>
              <w:t xml:space="preserve"> II</w:t>
            </w:r>
            <w:r w:rsidR="001C7BA6">
              <w:rPr>
                <w:rFonts w:ascii="Times New Roman" w:hAnsi="Times New Roman" w:cs="Times New Roman"/>
                <w:bCs/>
                <w:snapToGrid w:val="0"/>
                <w:sz w:val="20"/>
                <w:szCs w:val="20"/>
              </w:rPr>
              <w:t xml:space="preserve"> </w:t>
            </w:r>
            <w:r w:rsidRPr="0087241A">
              <w:rPr>
                <w:rFonts w:ascii="Times New Roman" w:hAnsi="Times New Roman" w:cs="Times New Roman"/>
                <w:bCs/>
                <w:snapToGrid w:val="0"/>
                <w:color w:val="FFFFFF"/>
                <w:sz w:val="20"/>
                <w:szCs w:val="20"/>
              </w:rPr>
              <w:t>Intervention</w:t>
            </w:r>
            <w:r w:rsidR="001C7BA6">
              <w:rPr>
                <w:rFonts w:ascii="Times New Roman" w:hAnsi="Times New Roman" w:cs="Times New Roman"/>
                <w:bCs/>
                <w:snapToGrid w:val="0"/>
                <w:color w:val="FFFFFF"/>
                <w:sz w:val="20"/>
                <w:szCs w:val="20"/>
              </w:rPr>
              <w:t xml:space="preserve"> </w:t>
            </w:r>
            <w:r w:rsidRPr="0087241A">
              <w:rPr>
                <w:rFonts w:ascii="Times New Roman" w:hAnsi="Times New Roman" w:cs="Times New Roman"/>
                <w:bCs/>
                <w:sz w:val="20"/>
                <w:szCs w:val="20"/>
              </w:rPr>
              <w:t xml:space="preserve"> </w:t>
            </w:r>
          </w:p>
          <w:p w14:paraId="50AB512A" w14:textId="77777777" w:rsidR="00043ABD" w:rsidRPr="0087241A" w:rsidRDefault="00043ABD" w:rsidP="00043ABD">
            <w:pPr>
              <w:spacing w:line="240" w:lineRule="auto"/>
              <w:rPr>
                <w:rFonts w:ascii="Times New Roman" w:hAnsi="Times New Roman" w:cs="Times New Roman"/>
                <w:bCs/>
                <w:sz w:val="20"/>
                <w:szCs w:val="20"/>
              </w:rPr>
            </w:pPr>
          </w:p>
          <w:p w14:paraId="5755AA73" w14:textId="37DCA0A3" w:rsidR="00043ABD" w:rsidRPr="0087241A" w:rsidRDefault="00043ABD" w:rsidP="00043ABD">
            <w:pPr>
              <w:spacing w:line="240" w:lineRule="auto"/>
              <w:rPr>
                <w:rFonts w:ascii="Times New Roman" w:hAnsi="Times New Roman" w:cs="Times New Roman"/>
                <w:bCs/>
                <w:sz w:val="20"/>
                <w:szCs w:val="20"/>
              </w:rPr>
            </w:pPr>
            <w:r w:rsidRPr="0087241A">
              <w:rPr>
                <w:rFonts w:ascii="Times New Roman" w:hAnsi="Times New Roman" w:cs="Times New Roman"/>
                <w:bCs/>
                <w:sz w:val="20"/>
                <w:szCs w:val="20"/>
              </w:rPr>
              <w:t>Unit 14:</w:t>
            </w:r>
            <w:r w:rsidR="001C7BA6">
              <w:rPr>
                <w:rFonts w:ascii="Times New Roman" w:hAnsi="Times New Roman" w:cs="Times New Roman"/>
                <w:bCs/>
                <w:sz w:val="20"/>
                <w:szCs w:val="20"/>
              </w:rPr>
              <w:t xml:space="preserve"> </w:t>
            </w:r>
            <w:r w:rsidRPr="0087241A">
              <w:rPr>
                <w:rFonts w:ascii="Times New Roman" w:hAnsi="Times New Roman" w:cs="Times New Roman"/>
                <w:bCs/>
                <w:sz w:val="20"/>
                <w:szCs w:val="20"/>
              </w:rPr>
              <w:t xml:space="preserve">Measurement </w:t>
            </w:r>
            <w:r w:rsidR="00AF7140">
              <w:rPr>
                <w:rFonts w:ascii="Times New Roman" w:hAnsi="Times New Roman" w:cs="Times New Roman"/>
                <w:bCs/>
                <w:sz w:val="20"/>
                <w:szCs w:val="20"/>
              </w:rPr>
              <w:t>and</w:t>
            </w:r>
            <w:r w:rsidR="00AF7140" w:rsidRPr="0087241A">
              <w:rPr>
                <w:rFonts w:ascii="Times New Roman" w:hAnsi="Times New Roman" w:cs="Times New Roman"/>
                <w:bCs/>
                <w:sz w:val="20"/>
                <w:szCs w:val="20"/>
              </w:rPr>
              <w:t xml:space="preserve"> </w:t>
            </w:r>
            <w:r w:rsidRPr="0087241A">
              <w:rPr>
                <w:rFonts w:ascii="Times New Roman" w:hAnsi="Times New Roman" w:cs="Times New Roman"/>
                <w:bCs/>
                <w:sz w:val="20"/>
                <w:szCs w:val="20"/>
              </w:rPr>
              <w:t>Evaluation</w:t>
            </w:r>
          </w:p>
          <w:p w14:paraId="0C78D0BA" w14:textId="77777777" w:rsidR="00043ABD" w:rsidRPr="0087241A" w:rsidRDefault="00043ABD" w:rsidP="00043ABD">
            <w:pPr>
              <w:spacing w:line="240" w:lineRule="auto"/>
              <w:rPr>
                <w:rFonts w:ascii="Times New Roman" w:hAnsi="Times New Roman" w:cs="Times New Roman"/>
                <w:bCs/>
                <w:sz w:val="20"/>
                <w:szCs w:val="20"/>
              </w:rPr>
            </w:pPr>
          </w:p>
          <w:p w14:paraId="11EC25F9" w14:textId="77777777" w:rsidR="00043ABD" w:rsidRPr="0087241A" w:rsidRDefault="00043ABD" w:rsidP="00043ABD">
            <w:pPr>
              <w:spacing w:line="240" w:lineRule="auto"/>
              <w:rPr>
                <w:rFonts w:ascii="Times New Roman" w:hAnsi="Times New Roman" w:cs="Times New Roman"/>
                <w:bCs/>
                <w:sz w:val="20"/>
                <w:szCs w:val="20"/>
              </w:rPr>
            </w:pPr>
            <w:r w:rsidRPr="0087241A">
              <w:rPr>
                <w:rFonts w:ascii="Times New Roman" w:hAnsi="Times New Roman" w:cs="Times New Roman"/>
                <w:bCs/>
                <w:sz w:val="20"/>
                <w:szCs w:val="20"/>
              </w:rPr>
              <w:t xml:space="preserve">Unit 15: Termination </w:t>
            </w:r>
          </w:p>
          <w:p w14:paraId="2B796FFD" w14:textId="77777777" w:rsidR="00043ABD" w:rsidRPr="0087241A" w:rsidRDefault="00043ABD" w:rsidP="00043ABD">
            <w:pPr>
              <w:spacing w:line="240" w:lineRule="auto"/>
              <w:rPr>
                <w:rFonts w:ascii="Times New Roman" w:hAnsi="Times New Roman" w:cs="Times New Roman"/>
                <w:bCs/>
                <w:sz w:val="20"/>
                <w:szCs w:val="20"/>
              </w:rPr>
            </w:pPr>
          </w:p>
          <w:p w14:paraId="6CCA0F07" w14:textId="260B645C" w:rsidR="00043ABD" w:rsidRPr="0087241A" w:rsidRDefault="00043ABD" w:rsidP="00043ABD">
            <w:pPr>
              <w:spacing w:line="240" w:lineRule="auto"/>
              <w:rPr>
                <w:rFonts w:ascii="Times New Roman" w:hAnsi="Times New Roman" w:cs="Times New Roman"/>
                <w:bCs/>
                <w:sz w:val="20"/>
                <w:szCs w:val="20"/>
              </w:rPr>
            </w:pPr>
            <w:r w:rsidRPr="0087241A">
              <w:rPr>
                <w:rFonts w:ascii="Times New Roman" w:hAnsi="Times New Roman" w:cs="Times New Roman"/>
                <w:bCs/>
                <w:sz w:val="20"/>
                <w:szCs w:val="20"/>
              </w:rPr>
              <w:t>Assignment 1:</w:t>
            </w:r>
            <w:r w:rsidR="001C7BA6">
              <w:rPr>
                <w:rFonts w:ascii="Times New Roman" w:hAnsi="Times New Roman" w:cs="Times New Roman"/>
                <w:bCs/>
                <w:sz w:val="20"/>
                <w:szCs w:val="20"/>
              </w:rPr>
              <w:t xml:space="preserve"> </w:t>
            </w:r>
            <w:r w:rsidRPr="0087241A">
              <w:rPr>
                <w:rFonts w:ascii="Times New Roman" w:hAnsi="Times New Roman" w:cs="Times New Roman"/>
                <w:bCs/>
                <w:sz w:val="20"/>
                <w:szCs w:val="20"/>
              </w:rPr>
              <w:t>Evidence</w:t>
            </w:r>
            <w:r w:rsidR="00AF7140">
              <w:rPr>
                <w:rFonts w:ascii="Times New Roman" w:hAnsi="Times New Roman" w:cs="Times New Roman"/>
                <w:bCs/>
                <w:sz w:val="20"/>
                <w:szCs w:val="20"/>
              </w:rPr>
              <w:t>-</w:t>
            </w:r>
            <w:r w:rsidRPr="0087241A">
              <w:rPr>
                <w:rFonts w:ascii="Times New Roman" w:hAnsi="Times New Roman" w:cs="Times New Roman"/>
                <w:bCs/>
                <w:sz w:val="20"/>
                <w:szCs w:val="20"/>
              </w:rPr>
              <w:t>Based Intervention</w:t>
            </w:r>
          </w:p>
          <w:p w14:paraId="1EAF82BF" w14:textId="77777777" w:rsidR="00043ABD" w:rsidRPr="0087241A" w:rsidRDefault="00043ABD" w:rsidP="00043ABD">
            <w:pPr>
              <w:spacing w:line="240" w:lineRule="auto"/>
              <w:rPr>
                <w:rFonts w:ascii="Times New Roman" w:hAnsi="Times New Roman" w:cs="Times New Roman"/>
                <w:bCs/>
                <w:sz w:val="20"/>
                <w:szCs w:val="20"/>
              </w:rPr>
            </w:pPr>
          </w:p>
          <w:p w14:paraId="4E378EF6" w14:textId="77777777" w:rsidR="00043ABD" w:rsidRPr="0087241A" w:rsidRDefault="00043ABD" w:rsidP="00043ABD">
            <w:pPr>
              <w:spacing w:line="240" w:lineRule="auto"/>
              <w:rPr>
                <w:rFonts w:ascii="Times New Roman" w:hAnsi="Times New Roman" w:cs="Times New Roman"/>
                <w:bCs/>
                <w:sz w:val="20"/>
                <w:szCs w:val="20"/>
              </w:rPr>
            </w:pPr>
            <w:r w:rsidRPr="0087241A">
              <w:rPr>
                <w:rFonts w:ascii="Times New Roman" w:hAnsi="Times New Roman" w:cs="Times New Roman"/>
                <w:bCs/>
                <w:sz w:val="20"/>
                <w:szCs w:val="20"/>
              </w:rPr>
              <w:t xml:space="preserve">Assignment 2: Quiz </w:t>
            </w:r>
          </w:p>
          <w:p w14:paraId="44744856" w14:textId="77777777" w:rsidR="00043ABD" w:rsidRPr="0087241A" w:rsidRDefault="00043ABD" w:rsidP="00043ABD">
            <w:pPr>
              <w:spacing w:line="240" w:lineRule="auto"/>
              <w:rPr>
                <w:rFonts w:ascii="Times New Roman" w:hAnsi="Times New Roman" w:cs="Times New Roman"/>
                <w:sz w:val="20"/>
                <w:szCs w:val="20"/>
              </w:rPr>
            </w:pPr>
          </w:p>
          <w:p w14:paraId="3C07E455" w14:textId="1E15DA6A" w:rsidR="00043ABD" w:rsidRPr="0087241A" w:rsidRDefault="00043ABD" w:rsidP="00043ABD">
            <w:pPr>
              <w:spacing w:line="240" w:lineRule="auto"/>
              <w:rPr>
                <w:rFonts w:ascii="Times New Roman" w:hAnsi="Times New Roman" w:cs="Times New Roman"/>
                <w:bCs/>
                <w:sz w:val="20"/>
                <w:szCs w:val="20"/>
              </w:rPr>
            </w:pPr>
            <w:r w:rsidRPr="0087241A">
              <w:rPr>
                <w:rFonts w:ascii="Times New Roman" w:hAnsi="Times New Roman" w:cs="Times New Roman"/>
                <w:bCs/>
                <w:sz w:val="20"/>
                <w:szCs w:val="20"/>
              </w:rPr>
              <w:t>Assignment 3:</w:t>
            </w:r>
            <w:r w:rsidR="001C7BA6">
              <w:rPr>
                <w:rFonts w:ascii="Times New Roman" w:hAnsi="Times New Roman" w:cs="Times New Roman"/>
                <w:bCs/>
                <w:sz w:val="20"/>
                <w:szCs w:val="20"/>
              </w:rPr>
              <w:t xml:space="preserve"> </w:t>
            </w:r>
            <w:r w:rsidRPr="0087241A">
              <w:rPr>
                <w:rFonts w:ascii="Times New Roman" w:hAnsi="Times New Roman" w:cs="Times New Roman"/>
                <w:bCs/>
                <w:sz w:val="20"/>
                <w:szCs w:val="20"/>
              </w:rPr>
              <w:t>Demonstration of Individual, Group</w:t>
            </w:r>
            <w:r w:rsidR="00AF7140">
              <w:rPr>
                <w:rFonts w:ascii="Times New Roman" w:hAnsi="Times New Roman" w:cs="Times New Roman"/>
                <w:bCs/>
                <w:sz w:val="20"/>
                <w:szCs w:val="20"/>
              </w:rPr>
              <w:t>,</w:t>
            </w:r>
            <w:r w:rsidR="00AF7140">
              <w:rPr>
                <w:rFonts w:ascii="Times New Roman" w:hAnsi="Times New Roman" w:cs="Times New Roman"/>
                <w:bCs/>
                <w:sz w:val="20"/>
                <w:szCs w:val="20"/>
              </w:rPr>
              <w:br/>
            </w:r>
            <w:r w:rsidRPr="0087241A">
              <w:rPr>
                <w:rFonts w:ascii="Times New Roman" w:hAnsi="Times New Roman" w:cs="Times New Roman"/>
                <w:bCs/>
                <w:sz w:val="20"/>
                <w:szCs w:val="20"/>
              </w:rPr>
              <w:t xml:space="preserve"> or Family Therapy</w:t>
            </w:r>
            <w:r w:rsidR="00AF7140">
              <w:rPr>
                <w:rFonts w:ascii="Times New Roman" w:hAnsi="Times New Roman" w:cs="Times New Roman"/>
                <w:bCs/>
                <w:sz w:val="20"/>
                <w:szCs w:val="20"/>
              </w:rPr>
              <w:t>—</w:t>
            </w:r>
            <w:r w:rsidRPr="0087241A">
              <w:rPr>
                <w:rFonts w:ascii="Times New Roman" w:hAnsi="Times New Roman" w:cs="Times New Roman"/>
                <w:bCs/>
                <w:sz w:val="20"/>
                <w:szCs w:val="20"/>
              </w:rPr>
              <w:t>Group Project</w:t>
            </w:r>
            <w:r w:rsidR="001C7BA6">
              <w:rPr>
                <w:rFonts w:ascii="Times New Roman" w:hAnsi="Times New Roman" w:cs="Times New Roman"/>
                <w:bCs/>
                <w:sz w:val="20"/>
                <w:szCs w:val="20"/>
              </w:rPr>
              <w:t xml:space="preserve"> </w:t>
            </w:r>
            <w:r w:rsidRPr="0087241A">
              <w:rPr>
                <w:rFonts w:ascii="Times New Roman" w:hAnsi="Times New Roman" w:cs="Times New Roman"/>
                <w:bCs/>
                <w:sz w:val="20"/>
                <w:szCs w:val="20"/>
              </w:rPr>
              <w:t xml:space="preserve"> </w:t>
            </w:r>
          </w:p>
          <w:p w14:paraId="15CF6999" w14:textId="77777777" w:rsidR="00043ABD" w:rsidRPr="0087241A" w:rsidRDefault="00043ABD" w:rsidP="00043ABD">
            <w:pPr>
              <w:spacing w:line="240" w:lineRule="auto"/>
              <w:rPr>
                <w:rFonts w:ascii="Times New Roman" w:hAnsi="Times New Roman" w:cs="Times New Roman"/>
                <w:bCs/>
                <w:sz w:val="20"/>
                <w:szCs w:val="20"/>
              </w:rPr>
            </w:pPr>
          </w:p>
          <w:p w14:paraId="28559E0B" w14:textId="7756751D" w:rsidR="0087241A" w:rsidRPr="0087241A" w:rsidRDefault="00043ABD" w:rsidP="0087241A">
            <w:pPr>
              <w:spacing w:line="240" w:lineRule="auto"/>
              <w:rPr>
                <w:rFonts w:ascii="Times New Roman" w:hAnsi="Times New Roman" w:cs="Times New Roman"/>
                <w:b/>
                <w:sz w:val="20"/>
                <w:szCs w:val="20"/>
              </w:rPr>
            </w:pPr>
            <w:r w:rsidRPr="0087241A">
              <w:rPr>
                <w:rFonts w:ascii="Times New Roman" w:hAnsi="Times New Roman" w:cs="Times New Roman"/>
                <w:bCs/>
                <w:sz w:val="20"/>
                <w:szCs w:val="20"/>
              </w:rPr>
              <w:t>Class Participation</w:t>
            </w:r>
          </w:p>
        </w:tc>
      </w:tr>
      <w:tr w:rsidR="001E21E9" w:rsidRPr="0087241A" w14:paraId="502F614B" w14:textId="77777777" w:rsidTr="007731F0">
        <w:trPr>
          <w:trHeight w:val="4940"/>
        </w:trPr>
        <w:tc>
          <w:tcPr>
            <w:tcW w:w="2425" w:type="dxa"/>
            <w:vMerge/>
            <w:shd w:val="clear" w:color="auto" w:fill="auto"/>
          </w:tcPr>
          <w:p w14:paraId="57FC41FE" w14:textId="77777777" w:rsidR="003E66E4" w:rsidRPr="0087241A" w:rsidRDefault="003E66E4" w:rsidP="001E21E9">
            <w:pPr>
              <w:spacing w:line="240" w:lineRule="auto"/>
              <w:rPr>
                <w:rFonts w:ascii="Times New Roman" w:hAnsi="Times New Roman" w:cs="Times New Roman"/>
                <w:b/>
                <w:sz w:val="20"/>
                <w:szCs w:val="20"/>
              </w:rPr>
            </w:pPr>
          </w:p>
        </w:tc>
        <w:tc>
          <w:tcPr>
            <w:tcW w:w="1620" w:type="dxa"/>
            <w:vMerge/>
            <w:shd w:val="clear" w:color="auto" w:fill="auto"/>
          </w:tcPr>
          <w:p w14:paraId="037C9175" w14:textId="77777777" w:rsidR="003E66E4" w:rsidRPr="0087241A" w:rsidRDefault="003E66E4" w:rsidP="001E21E9">
            <w:pPr>
              <w:spacing w:line="240" w:lineRule="auto"/>
              <w:rPr>
                <w:rFonts w:ascii="Times New Roman" w:hAnsi="Times New Roman" w:cs="Times New Roman"/>
                <w:b/>
                <w:sz w:val="20"/>
                <w:szCs w:val="20"/>
              </w:rPr>
            </w:pPr>
          </w:p>
        </w:tc>
        <w:tc>
          <w:tcPr>
            <w:tcW w:w="1800" w:type="dxa"/>
            <w:shd w:val="clear" w:color="auto" w:fill="auto"/>
          </w:tcPr>
          <w:p w14:paraId="5CE4E35C" w14:textId="679D7675" w:rsidR="003E66E4" w:rsidRPr="0087241A" w:rsidRDefault="003E66E4" w:rsidP="001E21E9">
            <w:pPr>
              <w:spacing w:line="240" w:lineRule="auto"/>
              <w:rPr>
                <w:rFonts w:ascii="Times New Roman" w:hAnsi="Times New Roman" w:cs="Times New Roman"/>
                <w:sz w:val="20"/>
                <w:szCs w:val="20"/>
              </w:rPr>
            </w:pPr>
            <w:r w:rsidRPr="0087241A">
              <w:rPr>
                <w:rFonts w:ascii="Times New Roman" w:hAnsi="Times New Roman" w:cs="Times New Roman"/>
                <w:b/>
                <w:sz w:val="20"/>
                <w:szCs w:val="20"/>
              </w:rPr>
              <w:t>8</w:t>
            </w:r>
            <w:r w:rsidR="0087241A" w:rsidRPr="0087241A">
              <w:rPr>
                <w:rFonts w:ascii="Times New Roman" w:hAnsi="Times New Roman" w:cs="Times New Roman"/>
                <w:b/>
                <w:sz w:val="20"/>
                <w:szCs w:val="20"/>
              </w:rPr>
              <w:t>b</w:t>
            </w:r>
            <w:r w:rsidRPr="0087241A">
              <w:rPr>
                <w:rFonts w:ascii="Times New Roman" w:hAnsi="Times New Roman" w:cs="Times New Roman"/>
                <w:b/>
                <w:sz w:val="20"/>
                <w:szCs w:val="20"/>
              </w:rPr>
              <w:t>.</w:t>
            </w:r>
            <w:r w:rsidRPr="0087241A">
              <w:rPr>
                <w:rFonts w:ascii="Times New Roman" w:hAnsi="Times New Roman" w:cs="Times New Roman"/>
                <w:sz w:val="20"/>
                <w:szCs w:val="20"/>
              </w:rPr>
              <w:t xml:space="preserve"> Facilitates effective transitions and endings that advance mutually agreed-on goals</w:t>
            </w:r>
          </w:p>
        </w:tc>
        <w:tc>
          <w:tcPr>
            <w:tcW w:w="1676" w:type="dxa"/>
            <w:shd w:val="clear" w:color="auto" w:fill="auto"/>
          </w:tcPr>
          <w:p w14:paraId="53F3208E" w14:textId="77777777" w:rsidR="003E66E4" w:rsidRPr="0087241A" w:rsidRDefault="003E66E4" w:rsidP="001E21E9">
            <w:pPr>
              <w:spacing w:line="240" w:lineRule="auto"/>
              <w:rPr>
                <w:rFonts w:ascii="Times New Roman" w:hAnsi="Times New Roman" w:cs="Times New Roman"/>
                <w:sz w:val="20"/>
                <w:szCs w:val="20"/>
              </w:rPr>
            </w:pPr>
            <w:r w:rsidRPr="0087241A">
              <w:rPr>
                <w:rFonts w:ascii="Times New Roman" w:hAnsi="Times New Roman" w:cs="Times New Roman"/>
                <w:sz w:val="20"/>
                <w:szCs w:val="20"/>
              </w:rPr>
              <w:t>Skills</w:t>
            </w:r>
          </w:p>
        </w:tc>
        <w:tc>
          <w:tcPr>
            <w:tcW w:w="6189" w:type="dxa"/>
            <w:vMerge/>
            <w:shd w:val="clear" w:color="auto" w:fill="auto"/>
          </w:tcPr>
          <w:p w14:paraId="3134C326" w14:textId="77777777" w:rsidR="003E66E4" w:rsidRPr="0087241A" w:rsidRDefault="003E66E4" w:rsidP="001E21E9">
            <w:pPr>
              <w:spacing w:line="240" w:lineRule="auto"/>
              <w:rPr>
                <w:rFonts w:ascii="Times New Roman" w:hAnsi="Times New Roman" w:cs="Times New Roman"/>
                <w:sz w:val="20"/>
                <w:szCs w:val="20"/>
              </w:rPr>
            </w:pPr>
          </w:p>
        </w:tc>
      </w:tr>
    </w:tbl>
    <w:p w14:paraId="17F81414" w14:textId="16196A32" w:rsidR="007C630E" w:rsidRPr="002C738B" w:rsidRDefault="003E66E4" w:rsidP="002C738B">
      <w:pPr>
        <w:spacing w:line="240" w:lineRule="auto"/>
        <w:rPr>
          <w:rFonts w:ascii="Times New Roman" w:hAnsi="Times New Roman" w:cs="Times New Roman"/>
          <w:sz w:val="20"/>
          <w:szCs w:val="20"/>
        </w:rPr>
      </w:pPr>
      <w:r w:rsidRPr="0087241A">
        <w:rPr>
          <w:rFonts w:ascii="Times New Roman" w:hAnsi="Times New Roman" w:cs="Times New Roman"/>
          <w:b/>
          <w:color w:val="991B1E"/>
          <w:sz w:val="20"/>
          <w:szCs w:val="20"/>
        </w:rPr>
        <w:t xml:space="preserve"> </w:t>
      </w:r>
      <w:r w:rsidR="007C630E" w:rsidRPr="0087241A">
        <w:rPr>
          <w:rFonts w:ascii="Times New Roman" w:hAnsi="Times New Roman" w:cs="Times New Roman"/>
          <w:b/>
          <w:color w:val="991B1E"/>
        </w:rPr>
        <w:br w:type="page"/>
      </w:r>
    </w:p>
    <w:p w14:paraId="15E49287" w14:textId="77777777" w:rsidR="0087241A" w:rsidRPr="0087241A" w:rsidRDefault="0087241A" w:rsidP="0087241A">
      <w:pPr>
        <w:rPr>
          <w:rFonts w:ascii="Times New Roman" w:hAnsi="Times New Roman" w:cs="Times New Roman"/>
          <w:color w:val="800604"/>
        </w:rPr>
      </w:pPr>
      <w:r w:rsidRPr="0087241A">
        <w:rPr>
          <w:rFonts w:ascii="Times New Roman" w:hAnsi="Times New Roman" w:cs="Times New Roman"/>
          <w:b/>
          <w:color w:val="800604"/>
        </w:rPr>
        <w:lastRenderedPageBreak/>
        <w:t>Appendix B: Definitions of Grades and Standards Established by Faculty of the School</w:t>
      </w:r>
    </w:p>
    <w:p w14:paraId="7CD60986" w14:textId="2E3938EA" w:rsidR="0087241A" w:rsidRPr="0087241A" w:rsidRDefault="0087241A" w:rsidP="0087241A">
      <w:pPr>
        <w:rPr>
          <w:rFonts w:ascii="Times New Roman" w:hAnsi="Times New Roman" w:cs="Times New Roman"/>
        </w:rPr>
      </w:pPr>
      <w:r w:rsidRPr="0087241A">
        <w:rPr>
          <w:rFonts w:ascii="Times New Roman" w:hAnsi="Times New Roman" w:cs="Times New Roman"/>
        </w:rPr>
        <w:t>Within the USC Suzanne Dworak-Peck School of Social Work, grades are determined in each class based on the following standards</w:t>
      </w:r>
      <w:r w:rsidR="00AF7140">
        <w:rPr>
          <w:rFonts w:ascii="Times New Roman" w:hAnsi="Times New Roman" w:cs="Times New Roman"/>
        </w:rPr>
        <w:t>,</w:t>
      </w:r>
      <w:r w:rsidRPr="0087241A">
        <w:rPr>
          <w:rFonts w:ascii="Times New Roman" w:hAnsi="Times New Roman" w:cs="Times New Roman"/>
        </w:rPr>
        <w:t xml:space="preserve"> which have been established by the faculty of the School: </w:t>
      </w:r>
    </w:p>
    <w:p w14:paraId="3A386622" w14:textId="60BB3C55" w:rsidR="0087241A" w:rsidRPr="0087241A" w:rsidRDefault="0087241A" w:rsidP="0087241A">
      <w:pPr>
        <w:pStyle w:val="ListParagraph"/>
        <w:numPr>
          <w:ilvl w:val="0"/>
          <w:numId w:val="4"/>
        </w:numPr>
        <w:rPr>
          <w:rFonts w:ascii="Times New Roman" w:hAnsi="Times New Roman" w:cs="Times New Roman"/>
        </w:rPr>
      </w:pPr>
      <w:r w:rsidRPr="0087241A">
        <w:rPr>
          <w:rFonts w:ascii="Times New Roman" w:hAnsi="Times New Roman" w:cs="Times New Roman"/>
        </w:rPr>
        <w:t>Grades of A or A</w:t>
      </w:r>
      <w:r w:rsidR="00AF7140">
        <w:rPr>
          <w:rFonts w:ascii="Times New Roman" w:hAnsi="Times New Roman" w:cs="Times New Roman"/>
        </w:rPr>
        <w:t>–</w:t>
      </w:r>
      <w:r w:rsidR="00AF7140" w:rsidRPr="0087241A">
        <w:rPr>
          <w:rFonts w:ascii="Times New Roman" w:hAnsi="Times New Roman" w:cs="Times New Roman"/>
        </w:rPr>
        <w:t xml:space="preserve"> </w:t>
      </w:r>
      <w:r w:rsidRPr="0087241A">
        <w:rPr>
          <w:rFonts w:ascii="Times New Roman" w:hAnsi="Times New Roman" w:cs="Times New Roman"/>
        </w:rPr>
        <w:t xml:space="preserve">are reserved for student work </w:t>
      </w:r>
      <w:r w:rsidR="00AF7140">
        <w:rPr>
          <w:rFonts w:ascii="Times New Roman" w:hAnsi="Times New Roman" w:cs="Times New Roman"/>
        </w:rPr>
        <w:t>that</w:t>
      </w:r>
      <w:r w:rsidR="00AF7140" w:rsidRPr="0087241A">
        <w:rPr>
          <w:rFonts w:ascii="Times New Roman" w:hAnsi="Times New Roman" w:cs="Times New Roman"/>
        </w:rPr>
        <w:t xml:space="preserve"> </w:t>
      </w:r>
      <w:r w:rsidRPr="0087241A">
        <w:rPr>
          <w:rFonts w:ascii="Times New Roman" w:hAnsi="Times New Roman" w:cs="Times New Roman"/>
        </w:rPr>
        <w:t xml:space="preserve">not only demonstrates very good mastery of content but </w:t>
      </w:r>
      <w:r w:rsidR="00AF7140">
        <w:rPr>
          <w:rFonts w:ascii="Times New Roman" w:hAnsi="Times New Roman" w:cs="Times New Roman"/>
        </w:rPr>
        <w:t>that</w:t>
      </w:r>
      <w:r w:rsidR="00AF7140" w:rsidRPr="0087241A">
        <w:rPr>
          <w:rFonts w:ascii="Times New Roman" w:hAnsi="Times New Roman" w:cs="Times New Roman"/>
        </w:rPr>
        <w:t xml:space="preserve"> </w:t>
      </w:r>
      <w:r w:rsidRPr="0087241A">
        <w:rPr>
          <w:rFonts w:ascii="Times New Roman" w:hAnsi="Times New Roman" w:cs="Times New Roman"/>
        </w:rPr>
        <w:t xml:space="preserve">also shows that the student has undertaken a complex task, has applied critical thinking skills to the assignment, and/or has demonstrated creativity in </w:t>
      </w:r>
      <w:r w:rsidR="00AF7140">
        <w:rPr>
          <w:rFonts w:ascii="Times New Roman" w:hAnsi="Times New Roman" w:cs="Times New Roman"/>
        </w:rPr>
        <w:t>their</w:t>
      </w:r>
      <w:r w:rsidRPr="0087241A">
        <w:rPr>
          <w:rFonts w:ascii="Times New Roman" w:hAnsi="Times New Roman" w:cs="Times New Roman"/>
        </w:rPr>
        <w:t xml:space="preserve"> approach to the assignment.</w:t>
      </w:r>
      <w:r w:rsidR="001C7BA6">
        <w:rPr>
          <w:rFonts w:ascii="Times New Roman" w:hAnsi="Times New Roman" w:cs="Times New Roman"/>
        </w:rPr>
        <w:t xml:space="preserve"> </w:t>
      </w:r>
      <w:r w:rsidRPr="0087241A">
        <w:rPr>
          <w:rFonts w:ascii="Times New Roman" w:hAnsi="Times New Roman" w:cs="Times New Roman"/>
        </w:rPr>
        <w:t>The difference between these two grades would be determined by the degree to which these skills have been demonstrated by the student.</w:t>
      </w:r>
      <w:r w:rsidR="001C7BA6">
        <w:rPr>
          <w:rFonts w:ascii="Times New Roman" w:hAnsi="Times New Roman" w:cs="Times New Roman"/>
        </w:rPr>
        <w:t xml:space="preserve"> </w:t>
      </w:r>
    </w:p>
    <w:p w14:paraId="20B2FFBE" w14:textId="0A06730E" w:rsidR="0087241A" w:rsidRPr="0087241A" w:rsidRDefault="0087241A" w:rsidP="0087241A">
      <w:pPr>
        <w:pStyle w:val="ListParagraph"/>
        <w:numPr>
          <w:ilvl w:val="0"/>
          <w:numId w:val="4"/>
        </w:numPr>
        <w:rPr>
          <w:rFonts w:ascii="Times New Roman" w:hAnsi="Times New Roman" w:cs="Times New Roman"/>
        </w:rPr>
      </w:pPr>
      <w:r w:rsidRPr="0087241A">
        <w:rPr>
          <w:rFonts w:ascii="Times New Roman" w:hAnsi="Times New Roman" w:cs="Times New Roman"/>
        </w:rPr>
        <w:t xml:space="preserve">A grade of B+ will be given to work </w:t>
      </w:r>
      <w:r w:rsidR="00AF7140">
        <w:rPr>
          <w:rFonts w:ascii="Times New Roman" w:hAnsi="Times New Roman" w:cs="Times New Roman"/>
        </w:rPr>
        <w:t>that</w:t>
      </w:r>
      <w:r w:rsidR="00AF7140" w:rsidRPr="0087241A">
        <w:rPr>
          <w:rFonts w:ascii="Times New Roman" w:hAnsi="Times New Roman" w:cs="Times New Roman"/>
        </w:rPr>
        <w:t xml:space="preserve"> </w:t>
      </w:r>
      <w:r w:rsidRPr="0087241A">
        <w:rPr>
          <w:rFonts w:ascii="Times New Roman" w:hAnsi="Times New Roman" w:cs="Times New Roman"/>
        </w:rPr>
        <w:t>is judged to be very good.</w:t>
      </w:r>
      <w:r w:rsidR="001C7BA6">
        <w:rPr>
          <w:rFonts w:ascii="Times New Roman" w:hAnsi="Times New Roman" w:cs="Times New Roman"/>
        </w:rPr>
        <w:t xml:space="preserve"> </w:t>
      </w:r>
      <w:r w:rsidRPr="0087241A">
        <w:rPr>
          <w:rFonts w:ascii="Times New Roman" w:hAnsi="Times New Roman" w:cs="Times New Roman"/>
        </w:rPr>
        <w:t>This grade denotes that a student has demonstrated a more-than-competent understanding of the material being tested in the assignment.</w:t>
      </w:r>
      <w:r w:rsidR="001C7BA6">
        <w:rPr>
          <w:rFonts w:ascii="Times New Roman" w:hAnsi="Times New Roman" w:cs="Times New Roman"/>
        </w:rPr>
        <w:t xml:space="preserve"> </w:t>
      </w:r>
    </w:p>
    <w:p w14:paraId="0E09EA40" w14:textId="3478A253" w:rsidR="0087241A" w:rsidRPr="0087241A" w:rsidRDefault="0087241A" w:rsidP="0087241A">
      <w:pPr>
        <w:pStyle w:val="ListParagraph"/>
        <w:numPr>
          <w:ilvl w:val="0"/>
          <w:numId w:val="4"/>
        </w:numPr>
        <w:rPr>
          <w:rFonts w:ascii="Times New Roman" w:hAnsi="Times New Roman" w:cs="Times New Roman"/>
        </w:rPr>
      </w:pPr>
      <w:r w:rsidRPr="0087241A">
        <w:rPr>
          <w:rFonts w:ascii="Times New Roman" w:hAnsi="Times New Roman" w:cs="Times New Roman"/>
        </w:rPr>
        <w:t xml:space="preserve">A grade of B will be given to student work </w:t>
      </w:r>
      <w:r w:rsidR="00AF7140">
        <w:rPr>
          <w:rFonts w:ascii="Times New Roman" w:hAnsi="Times New Roman" w:cs="Times New Roman"/>
        </w:rPr>
        <w:t>that</w:t>
      </w:r>
      <w:r w:rsidR="00AF7140" w:rsidRPr="0087241A">
        <w:rPr>
          <w:rFonts w:ascii="Times New Roman" w:hAnsi="Times New Roman" w:cs="Times New Roman"/>
        </w:rPr>
        <w:t xml:space="preserve"> </w:t>
      </w:r>
      <w:r w:rsidRPr="0087241A">
        <w:rPr>
          <w:rFonts w:ascii="Times New Roman" w:hAnsi="Times New Roman" w:cs="Times New Roman"/>
        </w:rPr>
        <w:t>meets the basic requirements of the assignment.</w:t>
      </w:r>
      <w:r w:rsidR="001C7BA6">
        <w:rPr>
          <w:rFonts w:ascii="Times New Roman" w:hAnsi="Times New Roman" w:cs="Times New Roman"/>
        </w:rPr>
        <w:t xml:space="preserve"> </w:t>
      </w:r>
      <w:r w:rsidRPr="0087241A">
        <w:rPr>
          <w:rFonts w:ascii="Times New Roman" w:hAnsi="Times New Roman" w:cs="Times New Roman"/>
        </w:rPr>
        <w:t>It denotes that the student has done adequate work on the assignment and meets basic course expectations.</w:t>
      </w:r>
      <w:r w:rsidR="001C7BA6">
        <w:rPr>
          <w:rFonts w:ascii="Times New Roman" w:hAnsi="Times New Roman" w:cs="Times New Roman"/>
        </w:rPr>
        <w:t xml:space="preserve"> </w:t>
      </w:r>
    </w:p>
    <w:p w14:paraId="2D6C6501" w14:textId="12F81383" w:rsidR="0087241A" w:rsidRPr="0087241A" w:rsidRDefault="0087241A" w:rsidP="0087241A">
      <w:pPr>
        <w:pStyle w:val="ListParagraph"/>
        <w:numPr>
          <w:ilvl w:val="0"/>
          <w:numId w:val="4"/>
        </w:numPr>
        <w:rPr>
          <w:rFonts w:ascii="Times New Roman" w:hAnsi="Times New Roman" w:cs="Times New Roman"/>
        </w:rPr>
      </w:pPr>
      <w:r w:rsidRPr="0087241A">
        <w:rPr>
          <w:rFonts w:ascii="Times New Roman" w:hAnsi="Times New Roman" w:cs="Times New Roman"/>
        </w:rPr>
        <w:t>A grade of B</w:t>
      </w:r>
      <w:r w:rsidR="00AF7140">
        <w:rPr>
          <w:rFonts w:ascii="Times New Roman" w:hAnsi="Times New Roman" w:cs="Times New Roman"/>
        </w:rPr>
        <w:t>–</w:t>
      </w:r>
      <w:r w:rsidR="00AF7140" w:rsidRPr="0087241A">
        <w:rPr>
          <w:rFonts w:ascii="Times New Roman" w:hAnsi="Times New Roman" w:cs="Times New Roman"/>
        </w:rPr>
        <w:t xml:space="preserve"> </w:t>
      </w:r>
      <w:r w:rsidRPr="0087241A">
        <w:rPr>
          <w:rFonts w:ascii="Times New Roman" w:hAnsi="Times New Roman" w:cs="Times New Roman"/>
        </w:rPr>
        <w:t>will denote that a student’s performance was less than adequate on an assignment, reflecting only moderate grasp of content and/or expectations.</w:t>
      </w:r>
      <w:r w:rsidR="001C7BA6">
        <w:rPr>
          <w:rFonts w:ascii="Times New Roman" w:hAnsi="Times New Roman" w:cs="Times New Roman"/>
        </w:rPr>
        <w:t xml:space="preserve"> </w:t>
      </w:r>
    </w:p>
    <w:p w14:paraId="326BA357" w14:textId="1C126D78" w:rsidR="0087241A" w:rsidRPr="0087241A" w:rsidRDefault="0087241A" w:rsidP="0087241A">
      <w:pPr>
        <w:pStyle w:val="ListParagraph"/>
        <w:numPr>
          <w:ilvl w:val="0"/>
          <w:numId w:val="4"/>
        </w:numPr>
        <w:rPr>
          <w:rFonts w:ascii="Times New Roman" w:hAnsi="Times New Roman" w:cs="Times New Roman"/>
        </w:rPr>
      </w:pPr>
      <w:r w:rsidRPr="0087241A">
        <w:rPr>
          <w:rFonts w:ascii="Times New Roman" w:hAnsi="Times New Roman" w:cs="Times New Roman"/>
        </w:rPr>
        <w:t>A grade of C would reflect a minimal grasp of the assignments, poor organization of ideas</w:t>
      </w:r>
      <w:r w:rsidR="00AF7140">
        <w:rPr>
          <w:rFonts w:ascii="Times New Roman" w:hAnsi="Times New Roman" w:cs="Times New Roman"/>
        </w:rPr>
        <w:t>,</w:t>
      </w:r>
      <w:r w:rsidRPr="0087241A">
        <w:rPr>
          <w:rFonts w:ascii="Times New Roman" w:hAnsi="Times New Roman" w:cs="Times New Roman"/>
        </w:rPr>
        <w:t xml:space="preserve"> and/or several significant areas requiring improvement.</w:t>
      </w:r>
      <w:r w:rsidR="001C7BA6">
        <w:rPr>
          <w:rFonts w:ascii="Times New Roman" w:hAnsi="Times New Roman" w:cs="Times New Roman"/>
        </w:rPr>
        <w:t xml:space="preserve"> </w:t>
      </w:r>
    </w:p>
    <w:p w14:paraId="6666217C" w14:textId="52113565" w:rsidR="0087241A" w:rsidRPr="0087241A" w:rsidRDefault="0087241A" w:rsidP="0087241A">
      <w:pPr>
        <w:pStyle w:val="ListParagraph"/>
        <w:numPr>
          <w:ilvl w:val="0"/>
          <w:numId w:val="4"/>
        </w:numPr>
        <w:rPr>
          <w:rFonts w:ascii="Times New Roman" w:hAnsi="Times New Roman" w:cs="Times New Roman"/>
        </w:rPr>
      </w:pPr>
      <w:r w:rsidRPr="0087241A">
        <w:rPr>
          <w:rFonts w:ascii="Times New Roman" w:hAnsi="Times New Roman" w:cs="Times New Roman"/>
        </w:rPr>
        <w:t>Grades between C</w:t>
      </w:r>
      <w:r w:rsidR="00AF7140">
        <w:rPr>
          <w:rFonts w:ascii="Times New Roman" w:hAnsi="Times New Roman" w:cs="Times New Roman"/>
        </w:rPr>
        <w:t>–</w:t>
      </w:r>
      <w:r w:rsidR="00AF7140" w:rsidRPr="0087241A">
        <w:rPr>
          <w:rFonts w:ascii="Times New Roman" w:hAnsi="Times New Roman" w:cs="Times New Roman"/>
        </w:rPr>
        <w:t xml:space="preserve"> </w:t>
      </w:r>
      <w:r w:rsidRPr="0087241A">
        <w:rPr>
          <w:rFonts w:ascii="Times New Roman" w:hAnsi="Times New Roman" w:cs="Times New Roman"/>
        </w:rPr>
        <w:t>and F will be applied to denote a failure to meet minimum standards, reflecting serious deficiencies in all aspects of a student’s performance on the assignment.</w:t>
      </w:r>
    </w:p>
    <w:p w14:paraId="771F8CED" w14:textId="77777777" w:rsidR="0087241A" w:rsidRPr="0087241A" w:rsidRDefault="0087241A" w:rsidP="0087241A">
      <w:pPr>
        <w:rPr>
          <w:rFonts w:ascii="Times New Roman" w:hAnsi="Times New Roman" w:cs="Times New Roman"/>
        </w:rPr>
      </w:pPr>
    </w:p>
    <w:p w14:paraId="106E5C1B" w14:textId="77777777" w:rsidR="0087241A" w:rsidRPr="0087241A" w:rsidRDefault="0087241A" w:rsidP="0087241A">
      <w:pPr>
        <w:rPr>
          <w:rFonts w:ascii="Times New Roman" w:hAnsi="Times New Roman" w:cs="Times New Roman"/>
          <w:b/>
          <w:color w:val="991B1E"/>
        </w:rPr>
      </w:pPr>
      <w:r w:rsidRPr="0087241A">
        <w:rPr>
          <w:rFonts w:ascii="Times New Roman" w:hAnsi="Times New Roman" w:cs="Times New Roman"/>
          <w:b/>
          <w:color w:val="991B1E"/>
        </w:rPr>
        <w:br w:type="page"/>
      </w:r>
    </w:p>
    <w:p w14:paraId="74D042F5" w14:textId="77777777" w:rsidR="0087241A" w:rsidRPr="0087241A" w:rsidRDefault="0087241A" w:rsidP="0087241A">
      <w:pPr>
        <w:rPr>
          <w:rFonts w:ascii="Times New Roman" w:hAnsi="Times New Roman" w:cs="Times New Roman"/>
          <w:color w:val="991B1E"/>
        </w:rPr>
      </w:pPr>
      <w:r w:rsidRPr="0087241A">
        <w:rPr>
          <w:rFonts w:ascii="Times New Roman" w:hAnsi="Times New Roman" w:cs="Times New Roman"/>
          <w:b/>
          <w:color w:val="991B1E"/>
        </w:rPr>
        <w:lastRenderedPageBreak/>
        <w:t>Appendix C: Recommended Instructional Materials and Resources</w:t>
      </w:r>
    </w:p>
    <w:p w14:paraId="4A5E4D8B" w14:textId="77777777" w:rsidR="00AB0D15" w:rsidRDefault="00AB0D15" w:rsidP="00AB0D15">
      <w:pPr>
        <w:rPr>
          <w:rFonts w:ascii="Times New Roman" w:hAnsi="Times New Roman"/>
          <w:b/>
          <w:i/>
        </w:rPr>
      </w:pPr>
      <w:r w:rsidRPr="000525A8">
        <w:rPr>
          <w:rFonts w:ascii="Times New Roman" w:hAnsi="Times New Roman"/>
          <w:b/>
          <w:i/>
        </w:rPr>
        <w:t>Attribution for guide: American Psychological Association. (2020). Publication manual of the American Psychological Association (7th ed).</w:t>
      </w:r>
    </w:p>
    <w:p w14:paraId="1ED1B187" w14:textId="1B52EC4E" w:rsidR="00AB0D15" w:rsidRPr="008B46FD" w:rsidRDefault="00A069C5" w:rsidP="00AB0D15">
      <w:pPr>
        <w:rPr>
          <w:rFonts w:ascii="Times New Roman" w:hAnsi="Times New Roman"/>
        </w:rPr>
      </w:pPr>
      <w:hyperlink r:id="rId18" w:history="1">
        <w:r w:rsidR="00AB0D15" w:rsidRPr="008B1122">
          <w:rPr>
            <w:rStyle w:val="Hyperlink"/>
            <w:rFonts w:ascii="Times New Roman" w:hAnsi="Times New Roman"/>
            <w:b/>
            <w:i/>
          </w:rPr>
          <w:t>https://doi.org/10.1037/0000165-000</w:t>
        </w:r>
      </w:hyperlink>
      <w:r w:rsidR="00AB0D15">
        <w:rPr>
          <w:rFonts w:ascii="Times New Roman" w:hAnsi="Times New Roman"/>
          <w:b/>
          <w:i/>
        </w:rPr>
        <w:t xml:space="preserve"> </w:t>
      </w:r>
    </w:p>
    <w:p w14:paraId="29954478" w14:textId="77777777" w:rsidR="0087241A" w:rsidRPr="0087241A" w:rsidRDefault="0087241A" w:rsidP="0087241A">
      <w:pPr>
        <w:rPr>
          <w:rFonts w:ascii="Times New Roman" w:hAnsi="Times New Roman" w:cs="Times New Roman"/>
        </w:rPr>
      </w:pPr>
    </w:p>
    <w:p w14:paraId="5E7081DD" w14:textId="77777777" w:rsidR="0087241A" w:rsidRPr="0087241A" w:rsidRDefault="0087241A" w:rsidP="0087241A">
      <w:pPr>
        <w:rPr>
          <w:rFonts w:ascii="Times New Roman" w:hAnsi="Times New Roman" w:cs="Times New Roman"/>
          <w:b/>
          <w:color w:val="991B1E"/>
        </w:rPr>
      </w:pPr>
      <w:r w:rsidRPr="0087241A">
        <w:rPr>
          <w:rFonts w:ascii="Times New Roman" w:hAnsi="Times New Roman" w:cs="Times New Roman"/>
          <w:b/>
          <w:color w:val="991B1E"/>
        </w:rPr>
        <w:br w:type="page"/>
      </w:r>
    </w:p>
    <w:p w14:paraId="1D32E60F" w14:textId="77777777" w:rsidR="0087241A" w:rsidRPr="0087241A" w:rsidRDefault="0087241A" w:rsidP="0087241A">
      <w:pPr>
        <w:rPr>
          <w:rFonts w:ascii="Times New Roman" w:hAnsi="Times New Roman" w:cs="Times New Roman"/>
          <w:color w:val="800604"/>
        </w:rPr>
      </w:pPr>
      <w:r w:rsidRPr="0087241A">
        <w:rPr>
          <w:rFonts w:ascii="Times New Roman" w:hAnsi="Times New Roman" w:cs="Times New Roman"/>
          <w:b/>
          <w:color w:val="800604"/>
        </w:rPr>
        <w:lastRenderedPageBreak/>
        <w:t>Appendix D: Suzanne Dworak-Peck School of Social Work Diversity, Equity, and Inclusion Statement</w:t>
      </w:r>
    </w:p>
    <w:p w14:paraId="44B0A112" w14:textId="6C5CEBE3" w:rsidR="0087241A" w:rsidRPr="0087241A" w:rsidRDefault="0087241A" w:rsidP="0087241A">
      <w:pPr>
        <w:rPr>
          <w:rFonts w:ascii="Times New Roman" w:hAnsi="Times New Roman" w:cs="Times New Roman"/>
        </w:rPr>
      </w:pPr>
      <w:r w:rsidRPr="0087241A">
        <w:rPr>
          <w:rFonts w:ascii="Times New Roman" w:hAnsi="Times New Roman" w:cs="Times New Roman"/>
        </w:rPr>
        <w:t>At the USC Suzanne Dworak-Peck School of Social Work, we aspire to promote diversity, equity</w:t>
      </w:r>
      <w:r w:rsidR="00BC73B9">
        <w:rPr>
          <w:rFonts w:ascii="Times New Roman" w:hAnsi="Times New Roman" w:cs="Times New Roman"/>
        </w:rPr>
        <w:t>,</w:t>
      </w:r>
      <w:r w:rsidRPr="0087241A">
        <w:rPr>
          <w:rFonts w:ascii="Times New Roman" w:hAnsi="Times New Roman" w:cs="Times New Roman"/>
        </w:rPr>
        <w:t xml:space="preserve">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w:t>
      </w:r>
      <w:r w:rsidR="001C7BA6">
        <w:rPr>
          <w:rFonts w:ascii="Times New Roman" w:hAnsi="Times New Roman" w:cs="Times New Roman"/>
        </w:rPr>
        <w:t xml:space="preserve"> </w:t>
      </w:r>
      <w:r w:rsidRPr="0087241A">
        <w:rPr>
          <w:rFonts w:ascii="Times New Roman" w:hAnsi="Times New Roman" w:cs="Times New Roman"/>
        </w:rPr>
        <w:t>We integrate readings, materials</w:t>
      </w:r>
      <w:r w:rsidR="00BC73B9">
        <w:rPr>
          <w:rFonts w:ascii="Times New Roman" w:hAnsi="Times New Roman" w:cs="Times New Roman"/>
        </w:rPr>
        <w:t>,</w:t>
      </w:r>
      <w:r w:rsidRPr="0087241A">
        <w:rPr>
          <w:rFonts w:ascii="Times New Roman" w:hAnsi="Times New Roman" w:cs="Times New Roman"/>
        </w:rPr>
        <w:t xml:space="preserve">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19" w:history="1">
        <w:r w:rsidRPr="0087241A">
          <w:rPr>
            <w:rStyle w:val="Hyperlink"/>
            <w:rFonts w:ascii="Times New Roman" w:hAnsi="Times New Roman" w:cs="Times New Roman"/>
          </w:rPr>
          <w:t>NASW Code of Ethics</w:t>
        </w:r>
      </w:hyperlink>
      <w:r w:rsidRPr="0087241A">
        <w:rPr>
          <w:rFonts w:ascii="Times New Roman" w:hAnsi="Times New Roman" w:cs="Times New Roman"/>
        </w:rPr>
        <w:t xml:space="preserve">, abide by the </w:t>
      </w:r>
      <w:hyperlink r:id="rId20" w:history="1">
        <w:r w:rsidRPr="0087241A">
          <w:rPr>
            <w:rStyle w:val="Hyperlink"/>
            <w:rFonts w:ascii="Times New Roman" w:hAnsi="Times New Roman" w:cs="Times New Roman"/>
          </w:rPr>
          <w:t>CSWE Educational Policy and Accreditation Standards</w:t>
        </w:r>
      </w:hyperlink>
      <w:r w:rsidRPr="0087241A">
        <w:rPr>
          <w:rFonts w:ascii="Times New Roman" w:hAnsi="Times New Roman" w:cs="Times New Roman"/>
        </w:rPr>
        <w:t xml:space="preserve">, and address the </w:t>
      </w:r>
      <w:hyperlink r:id="rId21" w:history="1">
        <w:r w:rsidRPr="0087241A">
          <w:rPr>
            <w:rStyle w:val="Hyperlink"/>
            <w:rFonts w:ascii="Times New Roman" w:hAnsi="Times New Roman" w:cs="Times New Roman"/>
          </w:rPr>
          <w:t>American Academy of Social Work and Social Welfare, Grand Challenges for Social Work.</w:t>
        </w:r>
      </w:hyperlink>
    </w:p>
    <w:p w14:paraId="471FFE4A" w14:textId="77777777" w:rsidR="0087241A" w:rsidRPr="0087241A" w:rsidRDefault="0087241A" w:rsidP="0087241A">
      <w:pPr>
        <w:rPr>
          <w:rFonts w:ascii="Times New Roman" w:hAnsi="Times New Roman" w:cs="Times New Roman"/>
        </w:rPr>
      </w:pPr>
    </w:p>
    <w:p w14:paraId="316B330D" w14:textId="77777777" w:rsidR="0087241A" w:rsidRPr="0087241A" w:rsidRDefault="0087241A" w:rsidP="0087241A">
      <w:pPr>
        <w:rPr>
          <w:rFonts w:ascii="Times New Roman" w:hAnsi="Times New Roman" w:cs="Times New Roman"/>
          <w:b/>
          <w:color w:val="991B1E"/>
        </w:rPr>
      </w:pPr>
      <w:r w:rsidRPr="0087241A">
        <w:rPr>
          <w:rFonts w:ascii="Times New Roman" w:hAnsi="Times New Roman" w:cs="Times New Roman"/>
          <w:b/>
          <w:color w:val="991B1E"/>
        </w:rPr>
        <w:br w:type="page"/>
      </w:r>
    </w:p>
    <w:p w14:paraId="78924F36" w14:textId="77777777" w:rsidR="0087241A" w:rsidRPr="0087241A" w:rsidRDefault="0087241A" w:rsidP="0087241A">
      <w:pPr>
        <w:rPr>
          <w:rFonts w:ascii="Times New Roman" w:hAnsi="Times New Roman" w:cs="Times New Roman"/>
          <w:color w:val="800604"/>
        </w:rPr>
      </w:pPr>
      <w:r w:rsidRPr="0087241A">
        <w:rPr>
          <w:rFonts w:ascii="Times New Roman" w:hAnsi="Times New Roman" w:cs="Times New Roman"/>
          <w:b/>
          <w:color w:val="800604"/>
        </w:rPr>
        <w:lastRenderedPageBreak/>
        <w:t>Appendix E: University Policies and Guidelines</w:t>
      </w:r>
    </w:p>
    <w:p w14:paraId="1FF5D47D" w14:textId="77777777" w:rsidR="0087241A" w:rsidRPr="0087241A" w:rsidRDefault="0087241A" w:rsidP="0087241A">
      <w:pPr>
        <w:rPr>
          <w:rFonts w:ascii="Times New Roman" w:hAnsi="Times New Roman" w:cs="Times New Roman"/>
          <w:color w:val="991B1E"/>
        </w:rPr>
      </w:pPr>
      <w:r w:rsidRPr="0087241A">
        <w:rPr>
          <w:rFonts w:ascii="Times New Roman" w:hAnsi="Times New Roman" w:cs="Times New Roman"/>
          <w:b/>
          <w:color w:val="800604"/>
        </w:rPr>
        <w:t>Attendance Policy</w:t>
      </w:r>
    </w:p>
    <w:p w14:paraId="34E57B47" w14:textId="4F63304F" w:rsidR="0087241A" w:rsidRPr="0087241A" w:rsidRDefault="0087241A" w:rsidP="0087241A">
      <w:pPr>
        <w:rPr>
          <w:rFonts w:ascii="Times New Roman" w:hAnsi="Times New Roman" w:cs="Times New Roman"/>
        </w:rPr>
      </w:pPr>
      <w:r w:rsidRPr="0087241A">
        <w:rPr>
          <w:rFonts w:ascii="Times New Roman" w:hAnsi="Times New Roman" w:cs="Times New Roman"/>
        </w:rPr>
        <w:t>Students are expected to attend every class and to remain in class for the duration of the unit. Failure to attend class or arriving late may impact your ability to achieve course objectives</w:t>
      </w:r>
      <w:r w:rsidR="00BC73B9">
        <w:rPr>
          <w:rFonts w:ascii="Times New Roman" w:hAnsi="Times New Roman" w:cs="Times New Roman"/>
        </w:rPr>
        <w:t>,</w:t>
      </w:r>
      <w:r w:rsidRPr="0087241A">
        <w:rPr>
          <w:rFonts w:ascii="Times New Roman" w:hAnsi="Times New Roman" w:cs="Times New Roman"/>
        </w:rPr>
        <w:t xml:space="preserve"> which could affect your course grade. Students are expected to notify the instructor by email </w:t>
      </w:r>
      <w:r w:rsidR="0041140F">
        <w:rPr>
          <w:rFonts w:ascii="Times New Roman" w:hAnsi="Times New Roman" w:cs="Times New Roman"/>
        </w:rPr>
        <w:t>i</w:t>
      </w:r>
      <w:r w:rsidRPr="0087241A">
        <w:rPr>
          <w:rFonts w:ascii="Times New Roman" w:hAnsi="Times New Roman" w:cs="Times New Roman"/>
        </w:rPr>
        <w:t>f any anticipated absence or reason for tardiness.</w:t>
      </w:r>
    </w:p>
    <w:p w14:paraId="62B731A7" w14:textId="4DE972F4" w:rsidR="0087241A" w:rsidRPr="0087241A" w:rsidRDefault="0087241A" w:rsidP="0087241A">
      <w:pPr>
        <w:rPr>
          <w:rFonts w:ascii="Times New Roman" w:hAnsi="Times New Roman" w:cs="Times New Roman"/>
        </w:rPr>
      </w:pPr>
      <w:r w:rsidRPr="0087241A">
        <w:rPr>
          <w:rFonts w:ascii="Times New Roman" w:hAnsi="Times New Roman" w:cs="Times New Roman"/>
        </w:rPr>
        <w:t xml:space="preserve">University of Southern California policy permits students to be excused from class for the observance of religious holy days. This policy also covers scheduled final examinations </w:t>
      </w:r>
      <w:r w:rsidR="00BC73B9">
        <w:rPr>
          <w:rFonts w:ascii="Times New Roman" w:hAnsi="Times New Roman" w:cs="Times New Roman"/>
        </w:rPr>
        <w:t>that</w:t>
      </w:r>
      <w:r w:rsidR="00BC73B9" w:rsidRPr="0087241A">
        <w:rPr>
          <w:rFonts w:ascii="Times New Roman" w:hAnsi="Times New Roman" w:cs="Times New Roman"/>
        </w:rPr>
        <w:t xml:space="preserve"> </w:t>
      </w:r>
      <w:r w:rsidRPr="0087241A">
        <w:rPr>
          <w:rFonts w:ascii="Times New Roman" w:hAnsi="Times New Roman" w:cs="Times New Roman"/>
        </w:rPr>
        <w:t>conflict with students’ observance of a holy day.</w:t>
      </w:r>
      <w:r w:rsidR="001C7BA6">
        <w:rPr>
          <w:rFonts w:ascii="Times New Roman" w:hAnsi="Times New Roman" w:cs="Times New Roman"/>
        </w:rPr>
        <w:t xml:space="preserve"> </w:t>
      </w:r>
      <w:r w:rsidRPr="0087241A">
        <w:rPr>
          <w:rFonts w:ascii="Times New Roman" w:hAnsi="Times New Roman" w:cs="Times New Roman"/>
        </w:rPr>
        <w:t xml:space="preserve">Students must make arrangements in advance to complete class work </w:t>
      </w:r>
      <w:r w:rsidR="00BC73B9">
        <w:rPr>
          <w:rFonts w:ascii="Times New Roman" w:hAnsi="Times New Roman" w:cs="Times New Roman"/>
        </w:rPr>
        <w:t>that</w:t>
      </w:r>
      <w:r w:rsidR="00BC73B9" w:rsidRPr="0087241A">
        <w:rPr>
          <w:rFonts w:ascii="Times New Roman" w:hAnsi="Times New Roman" w:cs="Times New Roman"/>
        </w:rPr>
        <w:t xml:space="preserve"> </w:t>
      </w:r>
      <w:r w:rsidRPr="0087241A">
        <w:rPr>
          <w:rFonts w:ascii="Times New Roman" w:hAnsi="Times New Roman" w:cs="Times New Roman"/>
        </w:rPr>
        <w:t>will be missed, or to reschedule an examination, due to holy days observance.</w:t>
      </w:r>
    </w:p>
    <w:p w14:paraId="28F8ABDC" w14:textId="77777777" w:rsidR="0087241A" w:rsidRPr="0087241A" w:rsidRDefault="0087241A" w:rsidP="0087241A">
      <w:pPr>
        <w:rPr>
          <w:rFonts w:ascii="Times New Roman" w:hAnsi="Times New Roman" w:cs="Times New Roman"/>
        </w:rPr>
      </w:pPr>
      <w:r w:rsidRPr="0087241A">
        <w:rPr>
          <w:rFonts w:ascii="Times New Roman" w:hAnsi="Times New Roman" w:cs="Times New Roman"/>
        </w:rPr>
        <w:t xml:space="preserve">Please refer to </w:t>
      </w:r>
      <w:hyperlink r:id="rId22" w:history="1">
        <w:r w:rsidRPr="0087241A">
          <w:rPr>
            <w:rStyle w:val="Hyperlink"/>
            <w:rFonts w:ascii="Times New Roman" w:hAnsi="Times New Roman" w:cs="Times New Roman"/>
          </w:rPr>
          <w:t>SCampus</w:t>
        </w:r>
      </w:hyperlink>
      <w:r w:rsidRPr="0087241A">
        <w:rPr>
          <w:rFonts w:ascii="Times New Roman" w:hAnsi="Times New Roman" w:cs="Times New Roman"/>
        </w:rPr>
        <w:t xml:space="preserve"> and to the </w:t>
      </w:r>
      <w:hyperlink r:id="rId23" w:history="1">
        <w:r w:rsidRPr="0087241A">
          <w:rPr>
            <w:rStyle w:val="Hyperlink"/>
            <w:rFonts w:ascii="Times New Roman" w:hAnsi="Times New Roman" w:cs="Times New Roman"/>
          </w:rPr>
          <w:t>USC School of Social Work Policies and Procedures</w:t>
        </w:r>
      </w:hyperlink>
      <w:r w:rsidRPr="0087241A">
        <w:rPr>
          <w:rFonts w:ascii="Times New Roman" w:hAnsi="Times New Roman" w:cs="Times New Roman"/>
        </w:rPr>
        <w:t xml:space="preserve"> for additional information on attendance policies.</w:t>
      </w:r>
    </w:p>
    <w:p w14:paraId="66E5E8BE" w14:textId="77777777" w:rsidR="0087241A" w:rsidRPr="0087241A" w:rsidRDefault="0087241A" w:rsidP="0087241A">
      <w:pPr>
        <w:rPr>
          <w:rFonts w:ascii="Times New Roman" w:hAnsi="Times New Roman" w:cs="Times New Roman"/>
          <w:b/>
          <w:color w:val="991B1E"/>
        </w:rPr>
      </w:pPr>
    </w:p>
    <w:p w14:paraId="1D1EA85A" w14:textId="77777777" w:rsidR="0087241A" w:rsidRPr="0087241A" w:rsidRDefault="0087241A" w:rsidP="0087241A">
      <w:pPr>
        <w:rPr>
          <w:rFonts w:ascii="Times New Roman" w:hAnsi="Times New Roman" w:cs="Times New Roman"/>
          <w:b/>
          <w:color w:val="800604"/>
        </w:rPr>
      </w:pPr>
      <w:r w:rsidRPr="0087241A">
        <w:rPr>
          <w:rFonts w:ascii="Times New Roman" w:hAnsi="Times New Roman" w:cs="Times New Roman"/>
          <w:b/>
          <w:color w:val="800604"/>
        </w:rPr>
        <w:t>Statement on Academic Conduct</w:t>
      </w:r>
    </w:p>
    <w:p w14:paraId="3C2D4AAE" w14:textId="64464FBC" w:rsidR="0087241A" w:rsidRPr="0087241A" w:rsidRDefault="0087241A" w:rsidP="0087241A">
      <w:pPr>
        <w:rPr>
          <w:rFonts w:ascii="Times New Roman" w:hAnsi="Times New Roman" w:cs="Times New Roman"/>
        </w:rPr>
      </w:pPr>
      <w:r w:rsidRPr="0087241A">
        <w:rPr>
          <w:rFonts w:ascii="Times New Roman" w:hAnsi="Times New Roman" w:cs="Times New Roman"/>
        </w:rPr>
        <w:t>Plagiarism</w:t>
      </w:r>
      <w:r w:rsidR="00BC73B9">
        <w:rPr>
          <w:rFonts w:ascii="Times New Roman" w:hAnsi="Times New Roman" w:cs="Times New Roman"/>
        </w:rPr>
        <w:t>—</w:t>
      </w:r>
      <w:r w:rsidRPr="0087241A">
        <w:rPr>
          <w:rFonts w:ascii="Times New Roman" w:hAnsi="Times New Roman" w:cs="Times New Roman"/>
        </w:rPr>
        <w:t>presenting someone else’s ideas as your own, either verbatim or recast in your own words</w:t>
      </w:r>
      <w:r w:rsidR="00BC73B9">
        <w:rPr>
          <w:rFonts w:ascii="Times New Roman" w:hAnsi="Times New Roman" w:cs="Times New Roman"/>
        </w:rPr>
        <w:t>—</w:t>
      </w:r>
      <w:r w:rsidRPr="0087241A">
        <w:rPr>
          <w:rFonts w:ascii="Times New Roman" w:hAnsi="Times New Roman" w:cs="Times New Roman"/>
        </w:rPr>
        <w:t>is a serious academic offense with serious consequences. Recording a university class without the express permission of the instructor and an announcement to the class, as well as distributing or using recordings of university lectures or classes without the express permission of the instructor, for purposes other than individual or group study, also constitute violations of the USC Student Conduct Code.</w:t>
      </w:r>
    </w:p>
    <w:p w14:paraId="3096C1B7" w14:textId="77777777" w:rsidR="0087241A" w:rsidRPr="0087241A" w:rsidRDefault="0087241A" w:rsidP="0087241A">
      <w:pPr>
        <w:rPr>
          <w:rFonts w:ascii="Times New Roman" w:hAnsi="Times New Roman" w:cs="Times New Roman"/>
        </w:rPr>
      </w:pPr>
      <w:r w:rsidRPr="0087241A">
        <w:rPr>
          <w:rFonts w:ascii="Times New Roman" w:hAnsi="Times New Roman" w:cs="Times New Roman"/>
        </w:rPr>
        <w:t>Please familiarize yourself with the discussion of plagiarism, unauthorized recording of university classes, and other forms of academic dishonesty and misconduct in SCampus, Part B, Section 11, “Behavior Violating University Standards,” as well as information in SCampus and in the university policies on scientific misconduct.</w:t>
      </w:r>
    </w:p>
    <w:p w14:paraId="22924E6B" w14:textId="77777777" w:rsidR="0087241A" w:rsidRPr="0087241A" w:rsidRDefault="0087241A" w:rsidP="0087241A">
      <w:pPr>
        <w:rPr>
          <w:rFonts w:ascii="Times New Roman" w:hAnsi="Times New Roman" w:cs="Times New Roman"/>
        </w:rPr>
      </w:pPr>
    </w:p>
    <w:p w14:paraId="61D7168B" w14:textId="26EDE829" w:rsidR="0087241A" w:rsidRPr="0087241A" w:rsidRDefault="0087241A" w:rsidP="0087241A">
      <w:pPr>
        <w:rPr>
          <w:rFonts w:ascii="Times New Roman" w:hAnsi="Times New Roman" w:cs="Times New Roman"/>
          <w:b/>
          <w:color w:val="991B1E"/>
        </w:rPr>
      </w:pPr>
      <w:r w:rsidRPr="0087241A">
        <w:rPr>
          <w:rFonts w:ascii="Times New Roman" w:hAnsi="Times New Roman" w:cs="Times New Roman"/>
          <w:b/>
          <w:color w:val="991B1E"/>
        </w:rPr>
        <w:t xml:space="preserve">Statement </w:t>
      </w:r>
      <w:r w:rsidR="00BC73B9">
        <w:rPr>
          <w:rFonts w:ascii="Times New Roman" w:hAnsi="Times New Roman" w:cs="Times New Roman"/>
          <w:b/>
          <w:color w:val="991B1E"/>
        </w:rPr>
        <w:t>A</w:t>
      </w:r>
      <w:r w:rsidR="00BC73B9" w:rsidRPr="0087241A">
        <w:rPr>
          <w:rFonts w:ascii="Times New Roman" w:hAnsi="Times New Roman" w:cs="Times New Roman"/>
          <w:b/>
          <w:color w:val="991B1E"/>
        </w:rPr>
        <w:t xml:space="preserve">bout </w:t>
      </w:r>
      <w:r w:rsidRPr="0087241A">
        <w:rPr>
          <w:rFonts w:ascii="Times New Roman" w:hAnsi="Times New Roman" w:cs="Times New Roman"/>
          <w:b/>
          <w:color w:val="991B1E"/>
        </w:rPr>
        <w:t>Incompletes</w:t>
      </w:r>
    </w:p>
    <w:p w14:paraId="1388AAC4" w14:textId="0FF03BA6" w:rsidR="0087241A" w:rsidRPr="0087241A" w:rsidRDefault="0087241A" w:rsidP="0087241A">
      <w:pPr>
        <w:rPr>
          <w:rFonts w:ascii="Times New Roman" w:hAnsi="Times New Roman" w:cs="Times New Roman"/>
        </w:rPr>
      </w:pPr>
      <w:r w:rsidRPr="0087241A">
        <w:rPr>
          <w:rFonts w:ascii="Times New Roman" w:hAnsi="Times New Roman" w:cs="Times New Roman"/>
        </w:rPr>
        <w:t xml:space="preserve">The </w:t>
      </w:r>
      <w:r w:rsidR="00BC73B9">
        <w:rPr>
          <w:rFonts w:ascii="Times New Roman" w:hAnsi="Times New Roman" w:cs="Times New Roman"/>
        </w:rPr>
        <w:t>g</w:t>
      </w:r>
      <w:r w:rsidR="00BC73B9" w:rsidRPr="0087241A">
        <w:rPr>
          <w:rFonts w:ascii="Times New Roman" w:hAnsi="Times New Roman" w:cs="Times New Roman"/>
        </w:rPr>
        <w:t xml:space="preserve">rade </w:t>
      </w:r>
      <w:r w:rsidRPr="0087241A">
        <w:rPr>
          <w:rFonts w:ascii="Times New Roman" w:hAnsi="Times New Roman" w:cs="Times New Roman"/>
        </w:rPr>
        <w:t>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7D0BD3A0" w14:textId="77777777" w:rsidR="0087241A" w:rsidRPr="0087241A" w:rsidRDefault="0087241A" w:rsidP="0087241A">
      <w:pPr>
        <w:rPr>
          <w:rFonts w:ascii="Times New Roman" w:hAnsi="Times New Roman" w:cs="Times New Roman"/>
        </w:rPr>
      </w:pPr>
    </w:p>
    <w:p w14:paraId="49C2AAB1" w14:textId="0E2CFF1D" w:rsidR="0087241A" w:rsidRPr="0087241A" w:rsidRDefault="0087241A" w:rsidP="0087241A">
      <w:pPr>
        <w:rPr>
          <w:rFonts w:ascii="Times New Roman" w:hAnsi="Times New Roman" w:cs="Times New Roman"/>
          <w:b/>
          <w:color w:val="991B1E"/>
        </w:rPr>
      </w:pPr>
      <w:r w:rsidRPr="0087241A">
        <w:rPr>
          <w:rFonts w:ascii="Times New Roman" w:hAnsi="Times New Roman" w:cs="Times New Roman"/>
          <w:b/>
          <w:color w:val="991B1E"/>
        </w:rPr>
        <w:t>Policy on Late or Makeup Work</w:t>
      </w:r>
    </w:p>
    <w:p w14:paraId="4C1B3505" w14:textId="30CAF55D" w:rsidR="0087241A" w:rsidRPr="0087241A" w:rsidRDefault="0087241A" w:rsidP="0087241A">
      <w:pPr>
        <w:rPr>
          <w:rFonts w:ascii="Times New Roman" w:hAnsi="Times New Roman" w:cs="Times New Roman"/>
        </w:rPr>
      </w:pPr>
      <w:r w:rsidRPr="0087241A">
        <w:rPr>
          <w:rFonts w:ascii="Times New Roman" w:hAnsi="Times New Roman" w:cs="Times New Roman"/>
        </w:rPr>
        <w:t>Papers are due on the day and time specified.</w:t>
      </w:r>
      <w:r w:rsidR="001C7BA6">
        <w:rPr>
          <w:rFonts w:ascii="Times New Roman" w:hAnsi="Times New Roman" w:cs="Times New Roman"/>
        </w:rPr>
        <w:t xml:space="preserve"> </w:t>
      </w:r>
      <w:r w:rsidRPr="0087241A">
        <w:rPr>
          <w:rFonts w:ascii="Times New Roman" w:hAnsi="Times New Roman" w:cs="Times New Roman"/>
        </w:rPr>
        <w:t>Extensions will be granted only for extenuating circumstances.</w:t>
      </w:r>
      <w:r w:rsidR="001C7BA6">
        <w:rPr>
          <w:rFonts w:ascii="Times New Roman" w:hAnsi="Times New Roman" w:cs="Times New Roman"/>
        </w:rPr>
        <w:t xml:space="preserve"> </w:t>
      </w:r>
      <w:r w:rsidRPr="0087241A">
        <w:rPr>
          <w:rFonts w:ascii="Times New Roman" w:hAnsi="Times New Roman" w:cs="Times New Roman"/>
        </w:rPr>
        <w:t>If the paper is late without permission, the grade will be affected.</w:t>
      </w:r>
    </w:p>
    <w:p w14:paraId="4ACDF029" w14:textId="77777777" w:rsidR="0087241A" w:rsidRPr="0087241A" w:rsidRDefault="0087241A" w:rsidP="0087241A">
      <w:pPr>
        <w:rPr>
          <w:rFonts w:ascii="Times New Roman" w:hAnsi="Times New Roman" w:cs="Times New Roman"/>
        </w:rPr>
      </w:pPr>
    </w:p>
    <w:p w14:paraId="59832B96" w14:textId="77777777" w:rsidR="0087241A" w:rsidRPr="0087241A" w:rsidRDefault="0087241A" w:rsidP="0087241A">
      <w:pPr>
        <w:rPr>
          <w:rFonts w:ascii="Times New Roman" w:hAnsi="Times New Roman" w:cs="Times New Roman"/>
          <w:b/>
          <w:color w:val="991B1E"/>
        </w:rPr>
      </w:pPr>
      <w:r w:rsidRPr="0087241A">
        <w:rPr>
          <w:rFonts w:ascii="Times New Roman" w:hAnsi="Times New Roman" w:cs="Times New Roman"/>
          <w:b/>
          <w:color w:val="991B1E"/>
        </w:rPr>
        <w:br w:type="page"/>
      </w:r>
    </w:p>
    <w:p w14:paraId="182BF967" w14:textId="77777777" w:rsidR="0087241A" w:rsidRPr="0087241A" w:rsidRDefault="0087241A" w:rsidP="0087241A">
      <w:pPr>
        <w:rPr>
          <w:rFonts w:ascii="Times New Roman" w:hAnsi="Times New Roman" w:cs="Times New Roman"/>
          <w:b/>
          <w:color w:val="991B1E"/>
        </w:rPr>
      </w:pPr>
      <w:r w:rsidRPr="0087241A">
        <w:rPr>
          <w:rFonts w:ascii="Times New Roman" w:hAnsi="Times New Roman" w:cs="Times New Roman"/>
          <w:b/>
          <w:color w:val="991B1E"/>
        </w:rPr>
        <w:lastRenderedPageBreak/>
        <w:t>Policy on Changes to the Syllabus and/or Course Requirements</w:t>
      </w:r>
    </w:p>
    <w:p w14:paraId="6A0BAB13" w14:textId="6F43AAAA" w:rsidR="0087241A" w:rsidRPr="0087241A" w:rsidRDefault="0087241A" w:rsidP="0087241A">
      <w:pPr>
        <w:rPr>
          <w:rFonts w:ascii="Times New Roman" w:hAnsi="Times New Roman" w:cs="Times New Roman"/>
        </w:rPr>
      </w:pPr>
      <w:r w:rsidRPr="0087241A">
        <w:rPr>
          <w:rFonts w:ascii="Times New Roman" w:hAnsi="Times New Roman" w:cs="Times New Roman"/>
        </w:rPr>
        <w:t>It may be necessary to make some adjustments in the syllabus during the semester to respond to unforeseen or extenuating circumstances. Adjustments that are made will be communicated to students both verbally and in writing.</w:t>
      </w:r>
    </w:p>
    <w:p w14:paraId="5CAEDCC1" w14:textId="77777777" w:rsidR="0087241A" w:rsidRPr="0087241A" w:rsidRDefault="0087241A" w:rsidP="0087241A">
      <w:pPr>
        <w:rPr>
          <w:rFonts w:ascii="Times New Roman" w:hAnsi="Times New Roman" w:cs="Times New Roman"/>
          <w:b/>
          <w:color w:val="991B1E"/>
        </w:rPr>
      </w:pPr>
    </w:p>
    <w:p w14:paraId="3B57C4AF" w14:textId="77777777" w:rsidR="0087241A" w:rsidRPr="0087241A" w:rsidRDefault="0087241A" w:rsidP="0087241A">
      <w:pPr>
        <w:rPr>
          <w:rFonts w:ascii="Times New Roman" w:hAnsi="Times New Roman" w:cs="Times New Roman"/>
          <w:color w:val="991B1E"/>
        </w:rPr>
      </w:pPr>
      <w:r w:rsidRPr="0087241A">
        <w:rPr>
          <w:rFonts w:ascii="Times New Roman" w:hAnsi="Times New Roman" w:cs="Times New Roman"/>
          <w:b/>
          <w:color w:val="991B1E"/>
        </w:rPr>
        <w:t>Code of Ethics of the National Association of Social Workers (Optional)</w:t>
      </w:r>
    </w:p>
    <w:p w14:paraId="31214EFB" w14:textId="77777777" w:rsidR="0087241A" w:rsidRPr="0087241A" w:rsidRDefault="0087241A" w:rsidP="0087241A">
      <w:pPr>
        <w:rPr>
          <w:rFonts w:ascii="Times New Roman" w:hAnsi="Times New Roman" w:cs="Times New Roman"/>
          <w:i/>
        </w:rPr>
      </w:pPr>
      <w:r w:rsidRPr="0087241A">
        <w:rPr>
          <w:rFonts w:ascii="Times New Roman" w:hAnsi="Times New Roman" w:cs="Times New Roman"/>
          <w:i/>
        </w:rPr>
        <w:t xml:space="preserve">Approved by the 1996 NASW Delegate Assembly and revised by the 2017 NASW Delegate Assembly </w:t>
      </w:r>
      <w:hyperlink r:id="rId24" w:history="1">
        <w:r w:rsidRPr="0087241A">
          <w:rPr>
            <w:rStyle w:val="Hyperlink"/>
            <w:rFonts w:ascii="Times New Roman" w:hAnsi="Times New Roman" w:cs="Times New Roman"/>
            <w:i/>
          </w:rPr>
          <w:t>https://www.socialworkers.org/About/Ethics/Code-of-Ethics/Code-of-Ethics-English</w:t>
        </w:r>
      </w:hyperlink>
    </w:p>
    <w:p w14:paraId="65DFD21E" w14:textId="77777777" w:rsidR="0087241A" w:rsidRPr="0087241A" w:rsidRDefault="0087241A" w:rsidP="0087241A">
      <w:pPr>
        <w:rPr>
          <w:rFonts w:ascii="Times New Roman" w:hAnsi="Times New Roman" w:cs="Times New Roman"/>
          <w:b/>
        </w:rPr>
      </w:pPr>
      <w:r w:rsidRPr="0087241A">
        <w:rPr>
          <w:rFonts w:ascii="Times New Roman" w:hAnsi="Times New Roman" w:cs="Times New Roman"/>
          <w:b/>
        </w:rPr>
        <w:t>Preamble</w:t>
      </w:r>
    </w:p>
    <w:p w14:paraId="568CA80E" w14:textId="77777777" w:rsidR="0087241A" w:rsidRPr="0087241A" w:rsidRDefault="0087241A" w:rsidP="0087241A">
      <w:pPr>
        <w:rPr>
          <w:rFonts w:ascii="Times New Roman" w:hAnsi="Times New Roman" w:cs="Times New Roman"/>
        </w:rPr>
      </w:pPr>
      <w:r w:rsidRPr="0087241A">
        <w:rPr>
          <w:rFonts w:ascii="Times New Roman" w:hAnsi="Times New Roman" w:cs="Times New Roman"/>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6D181526" w14:textId="77777777" w:rsidR="0087241A" w:rsidRPr="0087241A" w:rsidRDefault="0087241A" w:rsidP="0087241A">
      <w:pPr>
        <w:rPr>
          <w:rFonts w:ascii="Times New Roman" w:hAnsi="Times New Roman" w:cs="Times New Roman"/>
        </w:rPr>
      </w:pPr>
      <w:r w:rsidRPr="0087241A">
        <w:rPr>
          <w:rFonts w:ascii="Times New Roman" w:hAnsi="Times New Roman" w:cs="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4FF03A81" w14:textId="77777777" w:rsidR="0087241A" w:rsidRPr="0087241A" w:rsidRDefault="0087241A" w:rsidP="0087241A">
      <w:pPr>
        <w:rPr>
          <w:rFonts w:ascii="Times New Roman" w:hAnsi="Times New Roman" w:cs="Times New Roman"/>
        </w:rPr>
      </w:pPr>
      <w:r w:rsidRPr="0087241A">
        <w:rPr>
          <w:rFonts w:ascii="Times New Roman" w:hAnsi="Times New Roman" w:cs="Times New Roman"/>
        </w:rPr>
        <w:t xml:space="preserve">The mission of the social work profession is rooted in a set of core values. These core values, embraced by social workers throughout the profession's history, are the foundation of social work's unique purpose and perspective: </w:t>
      </w:r>
    </w:p>
    <w:p w14:paraId="4E014FB0" w14:textId="77777777" w:rsidR="0087241A" w:rsidRPr="0087241A" w:rsidRDefault="0087241A" w:rsidP="0087241A">
      <w:pPr>
        <w:pStyle w:val="ListParagraph"/>
        <w:numPr>
          <w:ilvl w:val="0"/>
          <w:numId w:val="17"/>
        </w:numPr>
        <w:rPr>
          <w:rFonts w:ascii="Times New Roman" w:hAnsi="Times New Roman" w:cs="Times New Roman"/>
        </w:rPr>
      </w:pPr>
      <w:r w:rsidRPr="0087241A">
        <w:rPr>
          <w:rFonts w:ascii="Times New Roman" w:hAnsi="Times New Roman" w:cs="Times New Roman"/>
        </w:rPr>
        <w:t xml:space="preserve">Service </w:t>
      </w:r>
    </w:p>
    <w:p w14:paraId="235AF133" w14:textId="77777777" w:rsidR="0087241A" w:rsidRPr="0087241A" w:rsidRDefault="0087241A" w:rsidP="0087241A">
      <w:pPr>
        <w:pStyle w:val="ListParagraph"/>
        <w:numPr>
          <w:ilvl w:val="0"/>
          <w:numId w:val="17"/>
        </w:numPr>
        <w:rPr>
          <w:rFonts w:ascii="Times New Roman" w:hAnsi="Times New Roman" w:cs="Times New Roman"/>
        </w:rPr>
      </w:pPr>
      <w:r w:rsidRPr="0087241A">
        <w:rPr>
          <w:rFonts w:ascii="Times New Roman" w:hAnsi="Times New Roman" w:cs="Times New Roman"/>
        </w:rPr>
        <w:t xml:space="preserve">Social justice </w:t>
      </w:r>
    </w:p>
    <w:p w14:paraId="72E3F855" w14:textId="77777777" w:rsidR="0087241A" w:rsidRPr="0087241A" w:rsidRDefault="0087241A" w:rsidP="0087241A">
      <w:pPr>
        <w:pStyle w:val="ListParagraph"/>
        <w:numPr>
          <w:ilvl w:val="0"/>
          <w:numId w:val="17"/>
        </w:numPr>
        <w:rPr>
          <w:rFonts w:ascii="Times New Roman" w:hAnsi="Times New Roman" w:cs="Times New Roman"/>
        </w:rPr>
      </w:pPr>
      <w:r w:rsidRPr="0087241A">
        <w:rPr>
          <w:rFonts w:ascii="Times New Roman" w:hAnsi="Times New Roman" w:cs="Times New Roman"/>
        </w:rPr>
        <w:t xml:space="preserve">Dignity and worth of the person </w:t>
      </w:r>
    </w:p>
    <w:p w14:paraId="2EBAC7AC" w14:textId="77777777" w:rsidR="0087241A" w:rsidRPr="0087241A" w:rsidRDefault="0087241A" w:rsidP="0087241A">
      <w:pPr>
        <w:pStyle w:val="ListParagraph"/>
        <w:numPr>
          <w:ilvl w:val="0"/>
          <w:numId w:val="17"/>
        </w:numPr>
        <w:rPr>
          <w:rFonts w:ascii="Times New Roman" w:hAnsi="Times New Roman" w:cs="Times New Roman"/>
        </w:rPr>
      </w:pPr>
      <w:r w:rsidRPr="0087241A">
        <w:rPr>
          <w:rFonts w:ascii="Times New Roman" w:hAnsi="Times New Roman" w:cs="Times New Roman"/>
        </w:rPr>
        <w:t xml:space="preserve">Importance of human relationships </w:t>
      </w:r>
    </w:p>
    <w:p w14:paraId="4E8ACF73" w14:textId="77777777" w:rsidR="0087241A" w:rsidRPr="0087241A" w:rsidRDefault="0087241A" w:rsidP="0087241A">
      <w:pPr>
        <w:pStyle w:val="ListParagraph"/>
        <w:numPr>
          <w:ilvl w:val="0"/>
          <w:numId w:val="17"/>
        </w:numPr>
        <w:rPr>
          <w:rFonts w:ascii="Times New Roman" w:hAnsi="Times New Roman" w:cs="Times New Roman"/>
        </w:rPr>
      </w:pPr>
      <w:r w:rsidRPr="0087241A">
        <w:rPr>
          <w:rFonts w:ascii="Times New Roman" w:hAnsi="Times New Roman" w:cs="Times New Roman"/>
        </w:rPr>
        <w:t xml:space="preserve">Integrity </w:t>
      </w:r>
    </w:p>
    <w:p w14:paraId="3E4550EF" w14:textId="77777777" w:rsidR="0087241A" w:rsidRPr="0087241A" w:rsidRDefault="0087241A" w:rsidP="0087241A">
      <w:pPr>
        <w:pStyle w:val="ListParagraph"/>
        <w:numPr>
          <w:ilvl w:val="0"/>
          <w:numId w:val="17"/>
        </w:numPr>
        <w:rPr>
          <w:rFonts w:ascii="Times New Roman" w:hAnsi="Times New Roman" w:cs="Times New Roman"/>
        </w:rPr>
      </w:pPr>
      <w:r w:rsidRPr="0087241A">
        <w:rPr>
          <w:rFonts w:ascii="Times New Roman" w:hAnsi="Times New Roman" w:cs="Times New Roman"/>
        </w:rPr>
        <w:t>Competence</w:t>
      </w:r>
    </w:p>
    <w:p w14:paraId="043EB8B8" w14:textId="77777777" w:rsidR="0087241A" w:rsidRPr="0087241A" w:rsidRDefault="0087241A" w:rsidP="0087241A">
      <w:pPr>
        <w:rPr>
          <w:rFonts w:ascii="Times New Roman" w:hAnsi="Times New Roman" w:cs="Times New Roman"/>
        </w:rPr>
      </w:pPr>
      <w:r w:rsidRPr="0087241A">
        <w:rPr>
          <w:rFonts w:ascii="Times New Roman" w:hAnsi="Times New Roman" w:cs="Times New Roman"/>
        </w:rPr>
        <w:t>This constellation of core values reflects what is unique to the social work profession. Core values, and the principles that flow from them, must be balanced within the context and complexity of the human experience.</w:t>
      </w:r>
    </w:p>
    <w:p w14:paraId="754120CA" w14:textId="77777777" w:rsidR="0087241A" w:rsidRPr="0087241A" w:rsidRDefault="0087241A" w:rsidP="0087241A">
      <w:pPr>
        <w:rPr>
          <w:rFonts w:ascii="Times New Roman" w:hAnsi="Times New Roman" w:cs="Times New Roman"/>
        </w:rPr>
      </w:pPr>
    </w:p>
    <w:p w14:paraId="5E93DD31" w14:textId="77777777" w:rsidR="0087241A" w:rsidRPr="0087241A" w:rsidRDefault="0087241A" w:rsidP="0087241A">
      <w:pPr>
        <w:rPr>
          <w:rFonts w:ascii="Times New Roman" w:hAnsi="Times New Roman" w:cs="Times New Roman"/>
          <w:b/>
          <w:color w:val="991B1E"/>
        </w:rPr>
      </w:pPr>
      <w:r w:rsidRPr="0087241A">
        <w:rPr>
          <w:rFonts w:ascii="Times New Roman" w:hAnsi="Times New Roman" w:cs="Times New Roman"/>
          <w:b/>
          <w:color w:val="991B1E"/>
        </w:rPr>
        <w:t>Academic Dishonesty Sanction Guidelines</w:t>
      </w:r>
    </w:p>
    <w:p w14:paraId="69998BB9" w14:textId="2694B9A4" w:rsidR="0087241A" w:rsidRPr="0087241A" w:rsidRDefault="0087241A" w:rsidP="0087241A">
      <w:pPr>
        <w:rPr>
          <w:rFonts w:ascii="Times New Roman" w:hAnsi="Times New Roman" w:cs="Times New Roman"/>
        </w:rPr>
      </w:pPr>
      <w:r w:rsidRPr="0087241A">
        <w:rPr>
          <w:rFonts w:ascii="Times New Roman" w:hAnsi="Times New Roman" w:cs="Times New Roman"/>
        </w:rPr>
        <w:t xml:space="preserve">Some lecture slides, notes, or exercises used in this course may be the property of the textbook publisher or other third parties. All other course material, including but not limited to slides developed by the </w:t>
      </w:r>
      <w:r w:rsidRPr="0087241A">
        <w:rPr>
          <w:rFonts w:ascii="Times New Roman" w:hAnsi="Times New Roman" w:cs="Times New Roman"/>
        </w:rPr>
        <w:lastRenderedPageBreak/>
        <w:t>instructor(s), the syllabus, assignments, course notes, course recordings (whether audio or video)</w:t>
      </w:r>
      <w:r w:rsidR="00BC73B9">
        <w:rPr>
          <w:rFonts w:ascii="Times New Roman" w:hAnsi="Times New Roman" w:cs="Times New Roman"/>
        </w:rPr>
        <w:t>,</w:t>
      </w:r>
      <w:r w:rsidRPr="0087241A">
        <w:rPr>
          <w:rFonts w:ascii="Times New Roman" w:hAnsi="Times New Roman" w:cs="Times New Roman"/>
        </w:rPr>
        <w:t xml:space="preserve">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29219C4" w14:textId="77777777" w:rsidR="0087241A" w:rsidRPr="0087241A" w:rsidRDefault="0087241A" w:rsidP="0087241A">
      <w:pPr>
        <w:rPr>
          <w:rFonts w:ascii="Times New Roman" w:hAnsi="Times New Roman" w:cs="Times New Roman"/>
        </w:rPr>
      </w:pPr>
    </w:p>
    <w:p w14:paraId="79F33AB5" w14:textId="77777777" w:rsidR="0087241A" w:rsidRPr="0087241A" w:rsidRDefault="0087241A" w:rsidP="0087241A">
      <w:pPr>
        <w:rPr>
          <w:rFonts w:ascii="Times New Roman" w:hAnsi="Times New Roman" w:cs="Times New Roman"/>
        </w:rPr>
      </w:pPr>
      <w:r w:rsidRPr="0087241A">
        <w:rPr>
          <w:rFonts w:ascii="Times New Roman" w:hAnsi="Times New Roman" w:cs="Times New Roman"/>
          <w:b/>
          <w:color w:val="991B1E"/>
        </w:rPr>
        <w:t>Complaints</w:t>
      </w:r>
    </w:p>
    <w:p w14:paraId="03202F0A" w14:textId="0CE6318A" w:rsidR="0087241A" w:rsidRPr="0087241A" w:rsidRDefault="0087241A" w:rsidP="0087241A">
      <w:pPr>
        <w:rPr>
          <w:rFonts w:ascii="Times New Roman" w:hAnsi="Times New Roman" w:cs="Times New Roman"/>
        </w:rPr>
      </w:pPr>
      <w:r w:rsidRPr="0087241A">
        <w:rPr>
          <w:rFonts w:ascii="Times New Roman" w:hAnsi="Times New Roman" w:cs="Times New Roman"/>
        </w:rPr>
        <w:t>Please direct any concerns about the course with the instructor first</w:t>
      </w:r>
      <w:r w:rsidR="00C877D0">
        <w:rPr>
          <w:rFonts w:ascii="Times New Roman" w:hAnsi="Times New Roman" w:cs="Times New Roman"/>
        </w:rPr>
        <w:t xml:space="preserve"> (</w:t>
      </w:r>
      <w:r w:rsidR="00C877D0" w:rsidRPr="00C877D0">
        <w:rPr>
          <w:rFonts w:ascii="Times New Roman" w:hAnsi="Times New Roman" w:cs="Times New Roman"/>
          <w:highlight w:val="yellow"/>
        </w:rPr>
        <w:t>bringhur@usc.edu</w:t>
      </w:r>
      <w:r w:rsidR="00C877D0">
        <w:rPr>
          <w:rFonts w:ascii="Times New Roman" w:hAnsi="Times New Roman" w:cs="Times New Roman"/>
        </w:rPr>
        <w:t>)</w:t>
      </w:r>
      <w:r w:rsidRPr="0087241A">
        <w:rPr>
          <w:rFonts w:ascii="Times New Roman" w:hAnsi="Times New Roman" w:cs="Times New Roman"/>
        </w:rPr>
        <w:t>.</w:t>
      </w:r>
      <w:r w:rsidR="001C7BA6">
        <w:rPr>
          <w:rFonts w:ascii="Times New Roman" w:hAnsi="Times New Roman" w:cs="Times New Roman"/>
        </w:rPr>
        <w:t xml:space="preserve"> </w:t>
      </w:r>
      <w:r w:rsidRPr="0087241A">
        <w:rPr>
          <w:rFonts w:ascii="Times New Roman" w:hAnsi="Times New Roman" w:cs="Times New Roman"/>
        </w:rPr>
        <w:t>If you are unable to discuss your concerns with the instructor, please contact the faculty course lead.</w:t>
      </w:r>
      <w:r w:rsidR="001C7BA6">
        <w:rPr>
          <w:rFonts w:ascii="Times New Roman" w:hAnsi="Times New Roman" w:cs="Times New Roman"/>
        </w:rPr>
        <w:t xml:space="preserve"> </w:t>
      </w:r>
      <w:r w:rsidRPr="0087241A">
        <w:rPr>
          <w:rFonts w:ascii="Times New Roman" w:hAnsi="Times New Roman" w:cs="Times New Roman"/>
        </w:rPr>
        <w:t xml:space="preserve">Any concerns unresolved with the course instructor or faculty course lead may be directed to the student’s advisor and/or the </w:t>
      </w:r>
      <w:r w:rsidR="00BC2B06">
        <w:rPr>
          <w:rFonts w:ascii="Times New Roman" w:hAnsi="Times New Roman" w:cs="Times New Roman"/>
        </w:rPr>
        <w:t>c</w:t>
      </w:r>
      <w:r w:rsidR="00BC2B06" w:rsidRPr="0087241A">
        <w:rPr>
          <w:rFonts w:ascii="Times New Roman" w:hAnsi="Times New Roman" w:cs="Times New Roman"/>
        </w:rPr>
        <w:t xml:space="preserve">hair </w:t>
      </w:r>
      <w:r w:rsidRPr="0087241A">
        <w:rPr>
          <w:rFonts w:ascii="Times New Roman" w:hAnsi="Times New Roman" w:cs="Times New Roman"/>
        </w:rPr>
        <w:t>of your program.</w:t>
      </w:r>
    </w:p>
    <w:p w14:paraId="04B93AB9" w14:textId="77777777" w:rsidR="0087241A" w:rsidRPr="0087241A" w:rsidRDefault="0087241A" w:rsidP="0087241A">
      <w:pPr>
        <w:rPr>
          <w:rFonts w:ascii="Times New Roman" w:hAnsi="Times New Roman" w:cs="Times New Roman"/>
          <w:b/>
          <w:color w:val="991B1E"/>
        </w:rPr>
      </w:pPr>
    </w:p>
    <w:p w14:paraId="510E8581" w14:textId="50772F92" w:rsidR="0087241A" w:rsidRPr="0087241A" w:rsidRDefault="0087241A" w:rsidP="0087241A">
      <w:pPr>
        <w:rPr>
          <w:rFonts w:ascii="Times New Roman" w:hAnsi="Times New Roman" w:cs="Times New Roman"/>
          <w:color w:val="991B1E"/>
        </w:rPr>
      </w:pPr>
      <w:r w:rsidRPr="0087241A">
        <w:rPr>
          <w:rFonts w:ascii="Times New Roman" w:hAnsi="Times New Roman" w:cs="Times New Roman"/>
          <w:b/>
          <w:color w:val="991B1E"/>
        </w:rPr>
        <w:t xml:space="preserve">Tips for Maximizing Your Learning Experience in </w:t>
      </w:r>
      <w:r w:rsidR="00BC2B06">
        <w:rPr>
          <w:rFonts w:ascii="Times New Roman" w:hAnsi="Times New Roman" w:cs="Times New Roman"/>
          <w:b/>
          <w:color w:val="991B1E"/>
        </w:rPr>
        <w:t>This</w:t>
      </w:r>
      <w:r w:rsidR="00BC2B06" w:rsidRPr="0087241A">
        <w:rPr>
          <w:rFonts w:ascii="Times New Roman" w:hAnsi="Times New Roman" w:cs="Times New Roman"/>
          <w:b/>
          <w:color w:val="991B1E"/>
        </w:rPr>
        <w:t xml:space="preserve"> </w:t>
      </w:r>
      <w:r w:rsidRPr="0087241A">
        <w:rPr>
          <w:rFonts w:ascii="Times New Roman" w:hAnsi="Times New Roman" w:cs="Times New Roman"/>
          <w:b/>
          <w:color w:val="991B1E"/>
        </w:rPr>
        <w:t>Course (Optional)</w:t>
      </w:r>
    </w:p>
    <w:p w14:paraId="35247C79" w14:textId="07A0E5F3" w:rsidR="0087241A" w:rsidRPr="0087241A" w:rsidRDefault="0087241A" w:rsidP="0087241A">
      <w:pPr>
        <w:pStyle w:val="ListParagraph"/>
        <w:numPr>
          <w:ilvl w:val="0"/>
          <w:numId w:val="18"/>
        </w:numPr>
        <w:rPr>
          <w:rFonts w:ascii="Times New Roman" w:hAnsi="Times New Roman" w:cs="Times New Roman"/>
        </w:rPr>
      </w:pPr>
      <w:r w:rsidRPr="0087241A">
        <w:rPr>
          <w:rFonts w:ascii="Times New Roman" w:hAnsi="Times New Roman" w:cs="Times New Roman"/>
        </w:rPr>
        <w:t>Be mindful of getting proper nutrition, exercise, rest</w:t>
      </w:r>
      <w:r w:rsidR="00BC2B06">
        <w:rPr>
          <w:rFonts w:ascii="Times New Roman" w:hAnsi="Times New Roman" w:cs="Times New Roman"/>
        </w:rPr>
        <w:t>,</w:t>
      </w:r>
      <w:r w:rsidRPr="0087241A">
        <w:rPr>
          <w:rFonts w:ascii="Times New Roman" w:hAnsi="Times New Roman" w:cs="Times New Roman"/>
        </w:rPr>
        <w:t xml:space="preserve"> and sleep! </w:t>
      </w:r>
    </w:p>
    <w:p w14:paraId="53C7F79C" w14:textId="77777777" w:rsidR="0087241A" w:rsidRPr="0087241A" w:rsidRDefault="0087241A" w:rsidP="0087241A">
      <w:pPr>
        <w:pStyle w:val="ListParagraph"/>
        <w:numPr>
          <w:ilvl w:val="0"/>
          <w:numId w:val="18"/>
        </w:numPr>
        <w:rPr>
          <w:rFonts w:ascii="Times New Roman" w:hAnsi="Times New Roman" w:cs="Times New Roman"/>
        </w:rPr>
      </w:pPr>
      <w:r w:rsidRPr="0087241A">
        <w:rPr>
          <w:rFonts w:ascii="Times New Roman" w:hAnsi="Times New Roman" w:cs="Times New Roman"/>
        </w:rPr>
        <w:t>Come to class.</w:t>
      </w:r>
    </w:p>
    <w:p w14:paraId="39730AB7" w14:textId="77777777" w:rsidR="0087241A" w:rsidRPr="0087241A" w:rsidRDefault="0087241A" w:rsidP="0087241A">
      <w:pPr>
        <w:pStyle w:val="ListParagraph"/>
        <w:numPr>
          <w:ilvl w:val="0"/>
          <w:numId w:val="18"/>
        </w:numPr>
        <w:rPr>
          <w:rFonts w:ascii="Times New Roman" w:hAnsi="Times New Roman" w:cs="Times New Roman"/>
        </w:rPr>
      </w:pPr>
      <w:r w:rsidRPr="0087241A">
        <w:rPr>
          <w:rFonts w:ascii="Times New Roman" w:hAnsi="Times New Roman" w:cs="Times New Roman"/>
        </w:rPr>
        <w:t xml:space="preserve">Complete required readings and assignments BEFORE coming to class. </w:t>
      </w:r>
    </w:p>
    <w:p w14:paraId="0D6EEFAA" w14:textId="636A0635" w:rsidR="0087241A" w:rsidRPr="0087241A" w:rsidRDefault="0087241A" w:rsidP="0087241A">
      <w:pPr>
        <w:pStyle w:val="ListParagraph"/>
        <w:numPr>
          <w:ilvl w:val="0"/>
          <w:numId w:val="18"/>
        </w:numPr>
        <w:rPr>
          <w:rFonts w:ascii="Times New Roman" w:hAnsi="Times New Roman" w:cs="Times New Roman"/>
        </w:rPr>
      </w:pPr>
      <w:r w:rsidRPr="0087241A">
        <w:rPr>
          <w:rFonts w:ascii="Times New Roman" w:hAnsi="Times New Roman" w:cs="Times New Roman"/>
        </w:rPr>
        <w:t xml:space="preserve">BEFORE coming to class, review the materials from the previous </w:t>
      </w:r>
      <w:r w:rsidR="00BC2B06">
        <w:rPr>
          <w:rFonts w:ascii="Times New Roman" w:hAnsi="Times New Roman" w:cs="Times New Roman"/>
        </w:rPr>
        <w:t>u</w:t>
      </w:r>
      <w:r w:rsidR="00BC2B06" w:rsidRPr="0087241A">
        <w:rPr>
          <w:rFonts w:ascii="Times New Roman" w:hAnsi="Times New Roman" w:cs="Times New Roman"/>
        </w:rPr>
        <w:t xml:space="preserve">nit </w:t>
      </w:r>
      <w:r w:rsidRPr="0087241A">
        <w:rPr>
          <w:rFonts w:ascii="Times New Roman" w:hAnsi="Times New Roman" w:cs="Times New Roman"/>
        </w:rPr>
        <w:t xml:space="preserve">AND the current </w:t>
      </w:r>
      <w:r w:rsidR="00BC2B06">
        <w:rPr>
          <w:rFonts w:ascii="Times New Roman" w:hAnsi="Times New Roman" w:cs="Times New Roman"/>
        </w:rPr>
        <w:t>u</w:t>
      </w:r>
      <w:r w:rsidR="00BC2B06" w:rsidRPr="0087241A">
        <w:rPr>
          <w:rFonts w:ascii="Times New Roman" w:hAnsi="Times New Roman" w:cs="Times New Roman"/>
        </w:rPr>
        <w:t>nit</w:t>
      </w:r>
      <w:r w:rsidRPr="0087241A">
        <w:rPr>
          <w:rFonts w:ascii="Times New Roman" w:hAnsi="Times New Roman" w:cs="Times New Roman"/>
        </w:rPr>
        <w:t xml:space="preserve">, AND scan the topics to be covered in the next </w:t>
      </w:r>
      <w:r w:rsidR="00BC2B06">
        <w:rPr>
          <w:rFonts w:ascii="Times New Roman" w:hAnsi="Times New Roman" w:cs="Times New Roman"/>
        </w:rPr>
        <w:t>u</w:t>
      </w:r>
      <w:r w:rsidR="00BC2B06" w:rsidRPr="0087241A">
        <w:rPr>
          <w:rFonts w:ascii="Times New Roman" w:hAnsi="Times New Roman" w:cs="Times New Roman"/>
        </w:rPr>
        <w:t>nit</w:t>
      </w:r>
      <w:r w:rsidRPr="0087241A">
        <w:rPr>
          <w:rFonts w:ascii="Times New Roman" w:hAnsi="Times New Roman" w:cs="Times New Roman"/>
        </w:rPr>
        <w:t>.</w:t>
      </w:r>
    </w:p>
    <w:p w14:paraId="73ED16C9" w14:textId="77777777" w:rsidR="0087241A" w:rsidRPr="0087241A" w:rsidRDefault="0087241A" w:rsidP="0087241A">
      <w:pPr>
        <w:pStyle w:val="ListParagraph"/>
        <w:numPr>
          <w:ilvl w:val="0"/>
          <w:numId w:val="18"/>
        </w:numPr>
        <w:rPr>
          <w:rFonts w:ascii="Times New Roman" w:hAnsi="Times New Roman" w:cs="Times New Roman"/>
        </w:rPr>
      </w:pPr>
      <w:r w:rsidRPr="0087241A">
        <w:rPr>
          <w:rFonts w:ascii="Times New Roman" w:hAnsi="Times New Roman" w:cs="Times New Roman"/>
        </w:rPr>
        <w:t>Come to class prepared to ask any questions you might have.</w:t>
      </w:r>
    </w:p>
    <w:p w14:paraId="6990088A" w14:textId="77777777" w:rsidR="0087241A" w:rsidRPr="0087241A" w:rsidRDefault="0087241A" w:rsidP="0087241A">
      <w:pPr>
        <w:pStyle w:val="ListParagraph"/>
        <w:numPr>
          <w:ilvl w:val="0"/>
          <w:numId w:val="18"/>
        </w:numPr>
        <w:rPr>
          <w:rFonts w:ascii="Times New Roman" w:hAnsi="Times New Roman" w:cs="Times New Roman"/>
        </w:rPr>
      </w:pPr>
      <w:r w:rsidRPr="0087241A">
        <w:rPr>
          <w:rFonts w:ascii="Times New Roman" w:hAnsi="Times New Roman" w:cs="Times New Roman"/>
        </w:rPr>
        <w:t>Participate in class discussions.</w:t>
      </w:r>
    </w:p>
    <w:p w14:paraId="55A48926" w14:textId="5872481C" w:rsidR="0087241A" w:rsidRPr="0087241A" w:rsidRDefault="0087241A" w:rsidP="0087241A">
      <w:pPr>
        <w:pStyle w:val="ListParagraph"/>
        <w:numPr>
          <w:ilvl w:val="0"/>
          <w:numId w:val="18"/>
        </w:numPr>
        <w:rPr>
          <w:rFonts w:ascii="Times New Roman" w:hAnsi="Times New Roman" w:cs="Times New Roman"/>
        </w:rPr>
      </w:pPr>
      <w:r w:rsidRPr="0087241A">
        <w:rPr>
          <w:rFonts w:ascii="Times New Roman" w:hAnsi="Times New Roman" w:cs="Times New Roman"/>
        </w:rPr>
        <w:t xml:space="preserve">AFTER you leave class, review the materials assigned for that </w:t>
      </w:r>
      <w:r w:rsidR="00BC2B06">
        <w:rPr>
          <w:rFonts w:ascii="Times New Roman" w:hAnsi="Times New Roman" w:cs="Times New Roman"/>
        </w:rPr>
        <w:t>u</w:t>
      </w:r>
      <w:r w:rsidR="00BC2B06" w:rsidRPr="0087241A">
        <w:rPr>
          <w:rFonts w:ascii="Times New Roman" w:hAnsi="Times New Roman" w:cs="Times New Roman"/>
        </w:rPr>
        <w:t xml:space="preserve">nit </w:t>
      </w:r>
      <w:r w:rsidRPr="0087241A">
        <w:rPr>
          <w:rFonts w:ascii="Times New Roman" w:hAnsi="Times New Roman" w:cs="Times New Roman"/>
        </w:rPr>
        <w:t xml:space="preserve">again, along with your notes from that </w:t>
      </w:r>
      <w:r w:rsidR="00BC2B06">
        <w:rPr>
          <w:rFonts w:ascii="Times New Roman" w:hAnsi="Times New Roman" w:cs="Times New Roman"/>
        </w:rPr>
        <w:t>u</w:t>
      </w:r>
      <w:r w:rsidR="00BC2B06" w:rsidRPr="0087241A">
        <w:rPr>
          <w:rFonts w:ascii="Times New Roman" w:hAnsi="Times New Roman" w:cs="Times New Roman"/>
        </w:rPr>
        <w:t>nit</w:t>
      </w:r>
      <w:r w:rsidRPr="0087241A">
        <w:rPr>
          <w:rFonts w:ascii="Times New Roman" w:hAnsi="Times New Roman" w:cs="Times New Roman"/>
        </w:rPr>
        <w:t xml:space="preserve">. </w:t>
      </w:r>
    </w:p>
    <w:p w14:paraId="242E49AD" w14:textId="582F319D" w:rsidR="0087241A" w:rsidRPr="0087241A" w:rsidRDefault="0087241A" w:rsidP="0087241A">
      <w:pPr>
        <w:pStyle w:val="ListParagraph"/>
        <w:numPr>
          <w:ilvl w:val="0"/>
          <w:numId w:val="18"/>
        </w:numPr>
        <w:rPr>
          <w:rFonts w:ascii="Times New Roman" w:hAnsi="Times New Roman" w:cs="Times New Roman"/>
        </w:rPr>
      </w:pPr>
      <w:r w:rsidRPr="0087241A">
        <w:rPr>
          <w:rFonts w:ascii="Times New Roman" w:hAnsi="Times New Roman" w:cs="Times New Roman"/>
        </w:rPr>
        <w:t>If you don't understand something, ask questions! Ask questions in class, during office hours, and/or through email!</w:t>
      </w:r>
      <w:r w:rsidR="001C7BA6">
        <w:rPr>
          <w:rFonts w:ascii="Times New Roman" w:hAnsi="Times New Roman" w:cs="Times New Roman"/>
        </w:rPr>
        <w:t xml:space="preserve"> </w:t>
      </w:r>
    </w:p>
    <w:p w14:paraId="1ECD47A5" w14:textId="77777777" w:rsidR="0087241A" w:rsidRPr="0087241A" w:rsidRDefault="0087241A" w:rsidP="0087241A">
      <w:pPr>
        <w:pStyle w:val="ListParagraph"/>
        <w:numPr>
          <w:ilvl w:val="0"/>
          <w:numId w:val="18"/>
        </w:numPr>
        <w:rPr>
          <w:rFonts w:ascii="Times New Roman" w:hAnsi="Times New Roman" w:cs="Times New Roman"/>
          <w:b/>
          <w:color w:val="991B1E"/>
        </w:rPr>
      </w:pPr>
      <w:r w:rsidRPr="0087241A">
        <w:rPr>
          <w:rFonts w:ascii="Times New Roman" w:hAnsi="Times New Roman" w:cs="Times New Roman"/>
        </w:rPr>
        <w:t>Keep up with the assigned readings.</w:t>
      </w:r>
      <w:r w:rsidRPr="0087241A">
        <w:rPr>
          <w:rFonts w:ascii="Times New Roman" w:hAnsi="Times New Roman" w:cs="Times New Roman"/>
          <w:b/>
        </w:rPr>
        <w:t xml:space="preserve"> </w:t>
      </w:r>
      <w:r w:rsidRPr="0087241A">
        <w:rPr>
          <w:rFonts w:ascii="Times New Roman" w:hAnsi="Times New Roman" w:cs="Times New Roman"/>
          <w:b/>
          <w:color w:val="991B1E"/>
        </w:rPr>
        <w:br w:type="page"/>
      </w:r>
    </w:p>
    <w:p w14:paraId="44423798" w14:textId="77777777" w:rsidR="0087241A" w:rsidRPr="0087241A" w:rsidRDefault="0087241A" w:rsidP="0087241A">
      <w:pPr>
        <w:rPr>
          <w:rFonts w:ascii="Times New Roman" w:hAnsi="Times New Roman" w:cs="Times New Roman"/>
          <w:b/>
          <w:color w:val="991B1E"/>
        </w:rPr>
      </w:pPr>
      <w:r w:rsidRPr="0087241A">
        <w:rPr>
          <w:rFonts w:ascii="Times New Roman" w:hAnsi="Times New Roman" w:cs="Times New Roman"/>
          <w:b/>
          <w:color w:val="991B1E"/>
        </w:rPr>
        <w:lastRenderedPageBreak/>
        <w:t xml:space="preserve">Appendix F: Support Systems and Additional Resources </w:t>
      </w:r>
    </w:p>
    <w:p w14:paraId="3B5B93F7" w14:textId="77777777" w:rsidR="0087241A" w:rsidRPr="0087241A" w:rsidRDefault="0087241A" w:rsidP="0087241A">
      <w:pPr>
        <w:pStyle w:val="NoSpacing"/>
        <w:rPr>
          <w:rFonts w:ascii="Times New Roman" w:hAnsi="Times New Roman" w:cs="Times New Roman"/>
          <w:b/>
        </w:rPr>
      </w:pPr>
      <w:r w:rsidRPr="0087241A">
        <w:rPr>
          <w:rFonts w:ascii="Times New Roman" w:hAnsi="Times New Roman" w:cs="Times New Roman"/>
          <w:b/>
        </w:rPr>
        <w:t xml:space="preserve">Counseling and Mental Health </w:t>
      </w:r>
    </w:p>
    <w:p w14:paraId="43484B17" w14:textId="77777777" w:rsidR="0087241A" w:rsidRPr="0087241A" w:rsidRDefault="00A069C5" w:rsidP="0087241A">
      <w:pPr>
        <w:pStyle w:val="NoSpacing"/>
        <w:rPr>
          <w:rFonts w:ascii="Times New Roman" w:hAnsi="Times New Roman" w:cs="Times New Roman"/>
        </w:rPr>
      </w:pPr>
      <w:hyperlink r:id="rId25" w:history="1">
        <w:r w:rsidR="0087241A" w:rsidRPr="0087241A">
          <w:rPr>
            <w:rStyle w:val="Hyperlink"/>
            <w:rFonts w:ascii="Times New Roman" w:hAnsi="Times New Roman" w:cs="Times New Roman"/>
          </w:rPr>
          <w:t>https://studenthealth.usc.edu/counseling/</w:t>
        </w:r>
      </w:hyperlink>
    </w:p>
    <w:p w14:paraId="47757B76" w14:textId="04AEFD50" w:rsidR="0087241A" w:rsidRPr="0087241A" w:rsidRDefault="0087241A" w:rsidP="0087241A">
      <w:pPr>
        <w:pStyle w:val="NoSpacing"/>
        <w:rPr>
          <w:rFonts w:ascii="Times New Roman" w:hAnsi="Times New Roman" w:cs="Times New Roman"/>
        </w:rPr>
      </w:pPr>
      <w:r w:rsidRPr="0087241A">
        <w:rPr>
          <w:rFonts w:ascii="Times New Roman" w:hAnsi="Times New Roman" w:cs="Times New Roman"/>
        </w:rPr>
        <w:t>(213) 740-9355</w:t>
      </w:r>
    </w:p>
    <w:p w14:paraId="010E2A00" w14:textId="77777777" w:rsidR="0087241A" w:rsidRPr="0087241A" w:rsidRDefault="0087241A" w:rsidP="0087241A">
      <w:pPr>
        <w:pStyle w:val="NoSpacing"/>
        <w:rPr>
          <w:rFonts w:ascii="Times New Roman" w:hAnsi="Times New Roman" w:cs="Times New Roman"/>
        </w:rPr>
      </w:pPr>
      <w:r w:rsidRPr="0087241A">
        <w:rPr>
          <w:rFonts w:ascii="Times New Roman" w:hAnsi="Times New Roman" w:cs="Times New Roman"/>
        </w:rPr>
        <w:t>On call 24/7</w:t>
      </w:r>
    </w:p>
    <w:p w14:paraId="176DE418" w14:textId="77777777" w:rsidR="0087241A" w:rsidRPr="0087241A" w:rsidRDefault="0087241A" w:rsidP="0087241A">
      <w:pPr>
        <w:pStyle w:val="NoSpacing"/>
        <w:rPr>
          <w:rFonts w:ascii="Times New Roman" w:hAnsi="Times New Roman" w:cs="Times New Roman"/>
        </w:rPr>
      </w:pPr>
      <w:r w:rsidRPr="0087241A">
        <w:rPr>
          <w:rFonts w:ascii="Times New Roman" w:hAnsi="Times New Roman" w:cs="Times New Roman"/>
        </w:rPr>
        <w:t xml:space="preserve">Free and confidential mental health treatment for students, including short-term psychotherapy, group counseling, stress fitness workshops, and crisis intervention. </w:t>
      </w:r>
    </w:p>
    <w:p w14:paraId="6DD438FF" w14:textId="77777777" w:rsidR="0087241A" w:rsidRPr="0087241A" w:rsidRDefault="0087241A" w:rsidP="0087241A">
      <w:pPr>
        <w:rPr>
          <w:rFonts w:ascii="Times New Roman" w:hAnsi="Times New Roman" w:cs="Times New Roman"/>
        </w:rPr>
      </w:pPr>
    </w:p>
    <w:p w14:paraId="019B7089" w14:textId="77777777" w:rsidR="0087241A" w:rsidRPr="0087241A" w:rsidRDefault="0087241A" w:rsidP="0087241A">
      <w:pPr>
        <w:pStyle w:val="NoSpacing"/>
        <w:rPr>
          <w:rFonts w:ascii="Times New Roman" w:hAnsi="Times New Roman" w:cs="Times New Roman"/>
          <w:b/>
          <w:lang w:val="fr-FR"/>
        </w:rPr>
      </w:pPr>
      <w:r w:rsidRPr="0087241A">
        <w:rPr>
          <w:rFonts w:ascii="Times New Roman" w:hAnsi="Times New Roman" w:cs="Times New Roman"/>
          <w:b/>
          <w:lang w:val="fr-FR"/>
        </w:rPr>
        <w:t xml:space="preserve">National Suicide Prevention Lifeline </w:t>
      </w:r>
    </w:p>
    <w:p w14:paraId="4338E434" w14:textId="77777777" w:rsidR="0087241A" w:rsidRPr="0087241A" w:rsidRDefault="00A069C5" w:rsidP="0087241A">
      <w:pPr>
        <w:pStyle w:val="NoSpacing"/>
        <w:rPr>
          <w:rFonts w:ascii="Times New Roman" w:hAnsi="Times New Roman" w:cs="Times New Roman"/>
          <w:lang w:val="fr-FR"/>
        </w:rPr>
      </w:pPr>
      <w:hyperlink r:id="rId26" w:history="1">
        <w:r w:rsidR="0087241A" w:rsidRPr="0087241A">
          <w:rPr>
            <w:rStyle w:val="Hyperlink"/>
            <w:rFonts w:ascii="Times New Roman" w:hAnsi="Times New Roman" w:cs="Times New Roman"/>
            <w:lang w:val="fr-FR"/>
          </w:rPr>
          <w:t>https://suicidepreventionlifeline.org/</w:t>
        </w:r>
      </w:hyperlink>
    </w:p>
    <w:p w14:paraId="78976DB7" w14:textId="4838957E" w:rsidR="0087241A" w:rsidRPr="0087241A" w:rsidRDefault="0087241A" w:rsidP="0087241A">
      <w:pPr>
        <w:pStyle w:val="NoSpacing"/>
        <w:rPr>
          <w:rFonts w:ascii="Times New Roman" w:hAnsi="Times New Roman" w:cs="Times New Roman"/>
        </w:rPr>
      </w:pPr>
      <w:r w:rsidRPr="0087241A">
        <w:rPr>
          <w:rFonts w:ascii="Times New Roman" w:hAnsi="Times New Roman" w:cs="Times New Roman"/>
        </w:rPr>
        <w:t>1 (800) 273-8255</w:t>
      </w:r>
    </w:p>
    <w:p w14:paraId="6458EE14" w14:textId="77777777" w:rsidR="0087241A" w:rsidRPr="0087241A" w:rsidRDefault="0087241A" w:rsidP="0087241A">
      <w:pPr>
        <w:pStyle w:val="NoSpacing"/>
        <w:rPr>
          <w:rFonts w:ascii="Times New Roman" w:hAnsi="Times New Roman" w:cs="Times New Roman"/>
        </w:rPr>
      </w:pPr>
      <w:r w:rsidRPr="0087241A">
        <w:rPr>
          <w:rFonts w:ascii="Times New Roman" w:hAnsi="Times New Roman" w:cs="Times New Roman"/>
        </w:rPr>
        <w:t>On call 24/7</w:t>
      </w:r>
    </w:p>
    <w:p w14:paraId="42B264FC" w14:textId="77777777" w:rsidR="0087241A" w:rsidRPr="0087241A" w:rsidRDefault="0087241A" w:rsidP="0087241A">
      <w:pPr>
        <w:pStyle w:val="NoSpacing"/>
        <w:rPr>
          <w:rFonts w:ascii="Times New Roman" w:hAnsi="Times New Roman" w:cs="Times New Roman"/>
        </w:rPr>
      </w:pPr>
      <w:r w:rsidRPr="0087241A">
        <w:rPr>
          <w:rFonts w:ascii="Times New Roman" w:hAnsi="Times New Roman" w:cs="Times New Roman"/>
        </w:rPr>
        <w:t>Free and confidential emotional support to people in suicidal crisis or emotional distress 24 hours a day, 7 days a week.</w:t>
      </w:r>
    </w:p>
    <w:p w14:paraId="50D8EAB7" w14:textId="77777777" w:rsidR="0087241A" w:rsidRPr="0087241A" w:rsidRDefault="0087241A" w:rsidP="0087241A">
      <w:pPr>
        <w:rPr>
          <w:rFonts w:ascii="Times New Roman" w:hAnsi="Times New Roman" w:cs="Times New Roman"/>
        </w:rPr>
      </w:pPr>
    </w:p>
    <w:p w14:paraId="2CB16026" w14:textId="77777777" w:rsidR="0087241A" w:rsidRPr="0087241A" w:rsidRDefault="0087241A" w:rsidP="0087241A">
      <w:pPr>
        <w:pStyle w:val="NoSpacing"/>
        <w:rPr>
          <w:rFonts w:ascii="Times New Roman" w:hAnsi="Times New Roman" w:cs="Times New Roman"/>
          <w:b/>
        </w:rPr>
      </w:pPr>
      <w:r w:rsidRPr="0087241A">
        <w:rPr>
          <w:rFonts w:ascii="Times New Roman" w:hAnsi="Times New Roman" w:cs="Times New Roman"/>
          <w:b/>
        </w:rPr>
        <w:t xml:space="preserve">Relationship and Sexual Violence Prevention Services (RSVP) </w:t>
      </w:r>
    </w:p>
    <w:p w14:paraId="2BC25A56" w14:textId="77777777" w:rsidR="0087241A" w:rsidRPr="0087241A" w:rsidRDefault="00A069C5" w:rsidP="0087241A">
      <w:pPr>
        <w:pStyle w:val="NoSpacing"/>
        <w:rPr>
          <w:rFonts w:ascii="Times New Roman" w:hAnsi="Times New Roman" w:cs="Times New Roman"/>
        </w:rPr>
      </w:pPr>
      <w:hyperlink r:id="rId27" w:history="1">
        <w:r w:rsidR="0087241A" w:rsidRPr="0087241A">
          <w:rPr>
            <w:rStyle w:val="Hyperlink"/>
            <w:rFonts w:ascii="Times New Roman" w:hAnsi="Times New Roman" w:cs="Times New Roman"/>
          </w:rPr>
          <w:t>https://studenthealth.usc.edu/sexual-assault/</w:t>
        </w:r>
      </w:hyperlink>
    </w:p>
    <w:p w14:paraId="5A10687C" w14:textId="3DCBDBCA" w:rsidR="0087241A" w:rsidRPr="0087241A" w:rsidRDefault="00BC2B06" w:rsidP="0087241A">
      <w:pPr>
        <w:pStyle w:val="NoSpacing"/>
        <w:rPr>
          <w:rFonts w:ascii="Times New Roman" w:hAnsi="Times New Roman" w:cs="Times New Roman"/>
        </w:rPr>
      </w:pPr>
      <w:r w:rsidRPr="0087241A">
        <w:rPr>
          <w:rFonts w:ascii="Times New Roman" w:hAnsi="Times New Roman" w:cs="Times New Roman"/>
        </w:rPr>
        <w:t xml:space="preserve"> </w:t>
      </w:r>
      <w:r w:rsidR="0087241A" w:rsidRPr="0087241A">
        <w:rPr>
          <w:rFonts w:ascii="Times New Roman" w:hAnsi="Times New Roman" w:cs="Times New Roman"/>
        </w:rPr>
        <w:t>(213) 740-9355</w:t>
      </w:r>
      <w:r>
        <w:rPr>
          <w:rFonts w:ascii="Times New Roman" w:hAnsi="Times New Roman" w:cs="Times New Roman"/>
        </w:rPr>
        <w:t xml:space="preserve"> </w:t>
      </w:r>
      <w:r w:rsidR="0087241A" w:rsidRPr="0087241A">
        <w:rPr>
          <w:rFonts w:ascii="Times New Roman" w:hAnsi="Times New Roman" w:cs="Times New Roman"/>
        </w:rPr>
        <w:t>(WELL), press “0” after hours</w:t>
      </w:r>
    </w:p>
    <w:p w14:paraId="428555AE" w14:textId="77777777" w:rsidR="0087241A" w:rsidRPr="0087241A" w:rsidRDefault="0087241A" w:rsidP="0087241A">
      <w:pPr>
        <w:pStyle w:val="NoSpacing"/>
        <w:rPr>
          <w:rFonts w:ascii="Times New Roman" w:hAnsi="Times New Roman" w:cs="Times New Roman"/>
        </w:rPr>
      </w:pPr>
      <w:r w:rsidRPr="0087241A">
        <w:rPr>
          <w:rFonts w:ascii="Times New Roman" w:hAnsi="Times New Roman" w:cs="Times New Roman"/>
        </w:rPr>
        <w:t>On call 24/7</w:t>
      </w:r>
    </w:p>
    <w:p w14:paraId="1034DEFD" w14:textId="77777777" w:rsidR="0087241A" w:rsidRPr="0087241A" w:rsidRDefault="0087241A" w:rsidP="0087241A">
      <w:pPr>
        <w:pStyle w:val="NoSpacing"/>
        <w:rPr>
          <w:rFonts w:ascii="Times New Roman" w:hAnsi="Times New Roman" w:cs="Times New Roman"/>
        </w:rPr>
      </w:pPr>
      <w:r w:rsidRPr="0087241A">
        <w:rPr>
          <w:rFonts w:ascii="Times New Roman" w:hAnsi="Times New Roman" w:cs="Times New Roman"/>
        </w:rPr>
        <w:t>Free and confidential therapy services, workshops, and training for situations related to gender-based harm.</w:t>
      </w:r>
    </w:p>
    <w:p w14:paraId="575B3D2A" w14:textId="77777777" w:rsidR="0087241A" w:rsidRPr="0087241A" w:rsidRDefault="0087241A" w:rsidP="0087241A">
      <w:pPr>
        <w:rPr>
          <w:rFonts w:ascii="Times New Roman" w:hAnsi="Times New Roman" w:cs="Times New Roman"/>
        </w:rPr>
      </w:pPr>
    </w:p>
    <w:p w14:paraId="6246695E" w14:textId="77777777" w:rsidR="0087241A" w:rsidRPr="0087241A" w:rsidRDefault="0087241A" w:rsidP="0087241A">
      <w:pPr>
        <w:pStyle w:val="NoSpacing"/>
        <w:rPr>
          <w:rFonts w:ascii="Times New Roman" w:hAnsi="Times New Roman" w:cs="Times New Roman"/>
          <w:b/>
        </w:rPr>
      </w:pPr>
      <w:r w:rsidRPr="0087241A">
        <w:rPr>
          <w:rFonts w:ascii="Times New Roman" w:hAnsi="Times New Roman" w:cs="Times New Roman"/>
          <w:b/>
        </w:rPr>
        <w:t xml:space="preserve">USC Office of Equity, Equal Opportunity, and Title IX </w:t>
      </w:r>
    </w:p>
    <w:p w14:paraId="424537AE" w14:textId="77777777" w:rsidR="0087241A" w:rsidRPr="0087241A" w:rsidRDefault="00A069C5" w:rsidP="0087241A">
      <w:pPr>
        <w:pStyle w:val="NoSpacing"/>
        <w:rPr>
          <w:rFonts w:ascii="Times New Roman" w:hAnsi="Times New Roman" w:cs="Times New Roman"/>
        </w:rPr>
      </w:pPr>
      <w:hyperlink r:id="rId28" w:history="1">
        <w:r w:rsidR="0087241A" w:rsidRPr="0087241A">
          <w:rPr>
            <w:rStyle w:val="Hyperlink"/>
            <w:rFonts w:ascii="Times New Roman" w:hAnsi="Times New Roman" w:cs="Times New Roman"/>
          </w:rPr>
          <w:t>https://eeotix.usc.edu/</w:t>
        </w:r>
      </w:hyperlink>
    </w:p>
    <w:p w14:paraId="7475E3B4" w14:textId="50BBA621" w:rsidR="0087241A" w:rsidRPr="0087241A" w:rsidRDefault="0087241A" w:rsidP="0087241A">
      <w:pPr>
        <w:pStyle w:val="NoSpacing"/>
        <w:rPr>
          <w:rFonts w:ascii="Times New Roman" w:hAnsi="Times New Roman" w:cs="Times New Roman"/>
        </w:rPr>
      </w:pPr>
      <w:r w:rsidRPr="0087241A">
        <w:rPr>
          <w:rFonts w:ascii="Times New Roman" w:hAnsi="Times New Roman" w:cs="Times New Roman"/>
        </w:rPr>
        <w:t xml:space="preserve"> (213) 740-5086</w:t>
      </w:r>
    </w:p>
    <w:p w14:paraId="69AD53E5" w14:textId="23E75890" w:rsidR="0087241A" w:rsidRPr="0087241A" w:rsidRDefault="0087241A" w:rsidP="0087241A">
      <w:pPr>
        <w:pStyle w:val="NoSpacing"/>
        <w:rPr>
          <w:rFonts w:ascii="Times New Roman" w:hAnsi="Times New Roman" w:cs="Times New Roman"/>
        </w:rPr>
      </w:pPr>
      <w:r w:rsidRPr="0087241A">
        <w:rPr>
          <w:rFonts w:ascii="Times New Roman" w:hAnsi="Times New Roman" w:cs="Times New Roman"/>
        </w:rPr>
        <w:t>Title IX Office</w:t>
      </w:r>
      <w:r w:rsidR="00BC2B06">
        <w:rPr>
          <w:rFonts w:ascii="Times New Roman" w:hAnsi="Times New Roman" w:cs="Times New Roman"/>
        </w:rPr>
        <w:t>:</w:t>
      </w:r>
      <w:r w:rsidRPr="0087241A">
        <w:rPr>
          <w:rFonts w:ascii="Times New Roman" w:hAnsi="Times New Roman" w:cs="Times New Roman"/>
        </w:rPr>
        <w:t xml:space="preserve"> (213) 821-8298</w:t>
      </w:r>
    </w:p>
    <w:p w14:paraId="39785A6C" w14:textId="77777777" w:rsidR="0087241A" w:rsidRPr="0087241A" w:rsidRDefault="0087241A" w:rsidP="0087241A">
      <w:pPr>
        <w:pStyle w:val="NoSpacing"/>
        <w:rPr>
          <w:rFonts w:ascii="Times New Roman" w:hAnsi="Times New Roman" w:cs="Times New Roman"/>
        </w:rPr>
      </w:pPr>
      <w:r w:rsidRPr="0087241A">
        <w:rPr>
          <w:rFonts w:ascii="Times New Roman" w:hAnsi="Times New Roman" w:cs="Times New Roman"/>
        </w:rPr>
        <w:t xml:space="preserve">Information about how to get help or help someone affected by harassment or discrimination, rights of protected classes, reporting options, and additional resources for students, faculty, staff, visitors, and applicants. </w:t>
      </w:r>
    </w:p>
    <w:p w14:paraId="5931C018" w14:textId="77777777" w:rsidR="0087241A" w:rsidRPr="0087241A" w:rsidRDefault="0087241A" w:rsidP="0087241A">
      <w:pPr>
        <w:rPr>
          <w:rFonts w:ascii="Times New Roman" w:hAnsi="Times New Roman" w:cs="Times New Roman"/>
        </w:rPr>
      </w:pPr>
    </w:p>
    <w:p w14:paraId="64A330E8" w14:textId="77777777" w:rsidR="0087241A" w:rsidRPr="0087241A" w:rsidRDefault="0087241A" w:rsidP="0087241A">
      <w:pPr>
        <w:pStyle w:val="NoSpacing"/>
        <w:rPr>
          <w:rFonts w:ascii="Times New Roman" w:hAnsi="Times New Roman" w:cs="Times New Roman"/>
          <w:b/>
        </w:rPr>
      </w:pPr>
      <w:r w:rsidRPr="0087241A">
        <w:rPr>
          <w:rFonts w:ascii="Times New Roman" w:hAnsi="Times New Roman" w:cs="Times New Roman"/>
          <w:b/>
        </w:rPr>
        <w:t xml:space="preserve">Reporting Incidents of Bias or Harassment </w:t>
      </w:r>
    </w:p>
    <w:p w14:paraId="63982C77" w14:textId="77777777" w:rsidR="0087241A" w:rsidRPr="0087241A" w:rsidRDefault="00A069C5" w:rsidP="0087241A">
      <w:pPr>
        <w:pStyle w:val="NoSpacing"/>
        <w:rPr>
          <w:rFonts w:ascii="Times New Roman" w:hAnsi="Times New Roman" w:cs="Times New Roman"/>
        </w:rPr>
      </w:pPr>
      <w:hyperlink r:id="rId29" w:history="1">
        <w:r w:rsidR="0087241A" w:rsidRPr="0087241A">
          <w:rPr>
            <w:rStyle w:val="Hyperlink"/>
            <w:rFonts w:ascii="Times New Roman" w:hAnsi="Times New Roman" w:cs="Times New Roman"/>
          </w:rPr>
          <w:t>https://usc-advocate.symplicity.com/care_report/index.php/pid422659</w:t>
        </w:r>
      </w:hyperlink>
      <w:r w:rsidR="0087241A" w:rsidRPr="0087241A">
        <w:rPr>
          <w:rFonts w:ascii="Times New Roman" w:hAnsi="Times New Roman" w:cs="Times New Roman"/>
        </w:rPr>
        <w:t>?</w:t>
      </w:r>
    </w:p>
    <w:p w14:paraId="5FEEB88E" w14:textId="5CA2C06F" w:rsidR="0087241A" w:rsidRPr="0087241A" w:rsidRDefault="0087241A" w:rsidP="0087241A">
      <w:pPr>
        <w:pStyle w:val="NoSpacing"/>
        <w:rPr>
          <w:rFonts w:ascii="Times New Roman" w:hAnsi="Times New Roman" w:cs="Times New Roman"/>
        </w:rPr>
      </w:pPr>
      <w:r w:rsidRPr="0087241A">
        <w:rPr>
          <w:rFonts w:ascii="Times New Roman" w:hAnsi="Times New Roman" w:cs="Times New Roman"/>
        </w:rPr>
        <w:t>(213) 740-5086 or (213) 821-8298</w:t>
      </w:r>
    </w:p>
    <w:p w14:paraId="642B0BEE" w14:textId="77777777" w:rsidR="0087241A" w:rsidRPr="0087241A" w:rsidRDefault="0087241A" w:rsidP="0087241A">
      <w:pPr>
        <w:pStyle w:val="NoSpacing"/>
        <w:rPr>
          <w:rFonts w:ascii="Times New Roman" w:hAnsi="Times New Roman" w:cs="Times New Roman"/>
        </w:rPr>
      </w:pPr>
      <w:r w:rsidRPr="0087241A">
        <w:rPr>
          <w:rFonts w:ascii="Times New Roman" w:hAnsi="Times New Roman" w:cs="Times New Roman"/>
        </w:rPr>
        <w:t>Avenue to report incidents of bias, hate crimes, and microaggressions to the Office of Equity, Equal Opportunity, and Title IX for appropriate investigation, supportive measures, and response.</w:t>
      </w:r>
    </w:p>
    <w:p w14:paraId="62759C53" w14:textId="77777777" w:rsidR="0087241A" w:rsidRPr="0087241A" w:rsidRDefault="0087241A" w:rsidP="0087241A">
      <w:pPr>
        <w:rPr>
          <w:rFonts w:ascii="Times New Roman" w:hAnsi="Times New Roman" w:cs="Times New Roman"/>
        </w:rPr>
      </w:pPr>
    </w:p>
    <w:p w14:paraId="54FB0773" w14:textId="77777777" w:rsidR="0087241A" w:rsidRPr="0087241A" w:rsidRDefault="0087241A" w:rsidP="0087241A">
      <w:pPr>
        <w:pStyle w:val="NoSpacing"/>
        <w:rPr>
          <w:rFonts w:ascii="Times New Roman" w:hAnsi="Times New Roman" w:cs="Times New Roman"/>
          <w:b/>
        </w:rPr>
      </w:pPr>
      <w:r w:rsidRPr="0087241A">
        <w:rPr>
          <w:rFonts w:ascii="Times New Roman" w:hAnsi="Times New Roman" w:cs="Times New Roman"/>
          <w:b/>
        </w:rPr>
        <w:t>The Office of Student Accessibility Services</w:t>
      </w:r>
    </w:p>
    <w:p w14:paraId="3D59A4D0" w14:textId="77777777" w:rsidR="0087241A" w:rsidRPr="0087241A" w:rsidRDefault="00A069C5" w:rsidP="0087241A">
      <w:pPr>
        <w:pStyle w:val="NoSpacing"/>
        <w:rPr>
          <w:rFonts w:ascii="Times New Roman" w:hAnsi="Times New Roman" w:cs="Times New Roman"/>
        </w:rPr>
      </w:pPr>
      <w:hyperlink r:id="rId30" w:history="1">
        <w:r w:rsidR="0087241A" w:rsidRPr="0087241A">
          <w:rPr>
            <w:rStyle w:val="Hyperlink"/>
            <w:rFonts w:ascii="Times New Roman" w:hAnsi="Times New Roman" w:cs="Times New Roman"/>
          </w:rPr>
          <w:t>https://osas.usc.edu/</w:t>
        </w:r>
      </w:hyperlink>
    </w:p>
    <w:p w14:paraId="331497D4" w14:textId="6ABD54D0" w:rsidR="0087241A" w:rsidRPr="0087241A" w:rsidRDefault="0087241A" w:rsidP="0087241A">
      <w:pPr>
        <w:pStyle w:val="NoSpacing"/>
        <w:rPr>
          <w:rFonts w:ascii="Times New Roman" w:hAnsi="Times New Roman" w:cs="Times New Roman"/>
        </w:rPr>
      </w:pPr>
      <w:r w:rsidRPr="0087241A">
        <w:rPr>
          <w:rFonts w:ascii="Times New Roman" w:hAnsi="Times New Roman" w:cs="Times New Roman"/>
        </w:rPr>
        <w:t xml:space="preserve"> (213) 740-0776</w:t>
      </w:r>
    </w:p>
    <w:p w14:paraId="381178CE" w14:textId="77777777" w:rsidR="0087241A" w:rsidRPr="0087241A" w:rsidRDefault="0087241A" w:rsidP="0087241A">
      <w:pPr>
        <w:pStyle w:val="NoSpacing"/>
        <w:rPr>
          <w:rFonts w:ascii="Times New Roman" w:hAnsi="Times New Roman" w:cs="Times New Roman"/>
        </w:rPr>
      </w:pPr>
      <w:r w:rsidRPr="0087241A">
        <w:rPr>
          <w:rFonts w:ascii="Times New Roman" w:hAnsi="Times New Roman" w:cs="Times New Roman"/>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11545A0B" w14:textId="77777777" w:rsidR="0087241A" w:rsidRPr="0087241A" w:rsidRDefault="0087241A" w:rsidP="0087241A">
      <w:pPr>
        <w:rPr>
          <w:rFonts w:ascii="Times New Roman" w:hAnsi="Times New Roman" w:cs="Times New Roman"/>
        </w:rPr>
      </w:pPr>
    </w:p>
    <w:p w14:paraId="6C0F1E5A" w14:textId="77777777" w:rsidR="0087241A" w:rsidRPr="0087241A" w:rsidRDefault="0087241A" w:rsidP="0087241A">
      <w:pPr>
        <w:pStyle w:val="NoSpacing"/>
        <w:rPr>
          <w:rFonts w:ascii="Times New Roman" w:hAnsi="Times New Roman" w:cs="Times New Roman"/>
          <w:b/>
        </w:rPr>
      </w:pPr>
      <w:r w:rsidRPr="0087241A">
        <w:rPr>
          <w:rFonts w:ascii="Times New Roman" w:hAnsi="Times New Roman" w:cs="Times New Roman"/>
          <w:b/>
        </w:rPr>
        <w:t>USC Campus Support and Intervention</w:t>
      </w:r>
    </w:p>
    <w:p w14:paraId="1B0C520B" w14:textId="77777777" w:rsidR="0087241A" w:rsidRPr="0087241A" w:rsidRDefault="00A069C5" w:rsidP="0087241A">
      <w:pPr>
        <w:pStyle w:val="NoSpacing"/>
        <w:rPr>
          <w:rFonts w:ascii="Times New Roman" w:hAnsi="Times New Roman" w:cs="Times New Roman"/>
        </w:rPr>
      </w:pPr>
      <w:hyperlink r:id="rId31" w:history="1">
        <w:r w:rsidR="0087241A" w:rsidRPr="0087241A">
          <w:rPr>
            <w:rStyle w:val="Hyperlink"/>
            <w:rFonts w:ascii="Times New Roman" w:hAnsi="Times New Roman" w:cs="Times New Roman"/>
          </w:rPr>
          <w:t>https://campussupport.usc.edu/</w:t>
        </w:r>
      </w:hyperlink>
    </w:p>
    <w:p w14:paraId="42B4207A" w14:textId="7C6B9E61" w:rsidR="0087241A" w:rsidRPr="0087241A" w:rsidRDefault="0087241A" w:rsidP="0087241A">
      <w:pPr>
        <w:pStyle w:val="NoSpacing"/>
        <w:rPr>
          <w:rFonts w:ascii="Times New Roman" w:hAnsi="Times New Roman" w:cs="Times New Roman"/>
        </w:rPr>
      </w:pPr>
      <w:r w:rsidRPr="0087241A">
        <w:rPr>
          <w:rFonts w:ascii="Times New Roman" w:hAnsi="Times New Roman" w:cs="Times New Roman"/>
        </w:rPr>
        <w:t xml:space="preserve"> (213) 821-4710</w:t>
      </w:r>
    </w:p>
    <w:p w14:paraId="134EAFCE" w14:textId="77777777" w:rsidR="0087241A" w:rsidRPr="0087241A" w:rsidRDefault="0087241A" w:rsidP="0087241A">
      <w:pPr>
        <w:pStyle w:val="NoSpacing"/>
        <w:rPr>
          <w:rFonts w:ascii="Times New Roman" w:hAnsi="Times New Roman" w:cs="Times New Roman"/>
        </w:rPr>
      </w:pPr>
      <w:r w:rsidRPr="0087241A">
        <w:rPr>
          <w:rFonts w:ascii="Times New Roman" w:hAnsi="Times New Roman" w:cs="Times New Roman"/>
        </w:rPr>
        <w:lastRenderedPageBreak/>
        <w:t>Assists students and families in resolving complex personal, financial, and academic issues adversely affecting their success as a student.</w:t>
      </w:r>
    </w:p>
    <w:p w14:paraId="4CBB3040" w14:textId="77777777" w:rsidR="0087241A" w:rsidRPr="0087241A" w:rsidRDefault="0087241A" w:rsidP="0087241A">
      <w:pPr>
        <w:rPr>
          <w:rFonts w:ascii="Times New Roman" w:hAnsi="Times New Roman" w:cs="Times New Roman"/>
        </w:rPr>
      </w:pPr>
    </w:p>
    <w:p w14:paraId="4436ECDA" w14:textId="77777777" w:rsidR="0087241A" w:rsidRPr="0087241A" w:rsidRDefault="0087241A" w:rsidP="0087241A">
      <w:pPr>
        <w:pStyle w:val="NoSpacing"/>
        <w:rPr>
          <w:rFonts w:ascii="Times New Roman" w:hAnsi="Times New Roman" w:cs="Times New Roman"/>
          <w:b/>
        </w:rPr>
      </w:pPr>
      <w:r w:rsidRPr="0087241A">
        <w:rPr>
          <w:rFonts w:ascii="Times New Roman" w:hAnsi="Times New Roman" w:cs="Times New Roman"/>
          <w:b/>
        </w:rPr>
        <w:t>Diversity at USC</w:t>
      </w:r>
    </w:p>
    <w:p w14:paraId="0A294CBA" w14:textId="77777777" w:rsidR="0087241A" w:rsidRPr="0087241A" w:rsidRDefault="00A069C5" w:rsidP="0087241A">
      <w:pPr>
        <w:pStyle w:val="NoSpacing"/>
        <w:rPr>
          <w:rFonts w:ascii="Times New Roman" w:hAnsi="Times New Roman" w:cs="Times New Roman"/>
        </w:rPr>
      </w:pPr>
      <w:hyperlink r:id="rId32" w:history="1">
        <w:r w:rsidR="0087241A" w:rsidRPr="0087241A">
          <w:rPr>
            <w:rStyle w:val="Hyperlink"/>
            <w:rFonts w:ascii="Times New Roman" w:hAnsi="Times New Roman" w:cs="Times New Roman"/>
          </w:rPr>
          <w:t>https://diversity.usc.edu/</w:t>
        </w:r>
      </w:hyperlink>
    </w:p>
    <w:p w14:paraId="6D7133C4" w14:textId="47A7E1E1" w:rsidR="0087241A" w:rsidRPr="0087241A" w:rsidRDefault="0087241A" w:rsidP="0087241A">
      <w:pPr>
        <w:pStyle w:val="NoSpacing"/>
        <w:rPr>
          <w:rFonts w:ascii="Times New Roman" w:hAnsi="Times New Roman" w:cs="Times New Roman"/>
        </w:rPr>
      </w:pPr>
      <w:r w:rsidRPr="0087241A">
        <w:rPr>
          <w:rFonts w:ascii="Times New Roman" w:hAnsi="Times New Roman" w:cs="Times New Roman"/>
        </w:rPr>
        <w:t xml:space="preserve"> (213) 740-2101</w:t>
      </w:r>
    </w:p>
    <w:p w14:paraId="2ADBC8E3" w14:textId="77777777" w:rsidR="0087241A" w:rsidRPr="0087241A" w:rsidRDefault="0087241A" w:rsidP="0087241A">
      <w:pPr>
        <w:pStyle w:val="NoSpacing"/>
        <w:rPr>
          <w:rFonts w:ascii="Times New Roman" w:hAnsi="Times New Roman" w:cs="Times New Roman"/>
        </w:rPr>
      </w:pPr>
      <w:r w:rsidRPr="0087241A">
        <w:rPr>
          <w:rFonts w:ascii="Times New Roman" w:hAnsi="Times New Roman" w:cs="Times New Roman"/>
        </w:rPr>
        <w:t xml:space="preserve">Information on events, programs and training, the Provost’s Diversity and Inclusion Council, Diversity Liaisons for each academic school, chronology, participation, and various resources for students. </w:t>
      </w:r>
    </w:p>
    <w:p w14:paraId="4CB6687B" w14:textId="77777777" w:rsidR="0087241A" w:rsidRPr="0087241A" w:rsidRDefault="0087241A" w:rsidP="0087241A">
      <w:pPr>
        <w:rPr>
          <w:rFonts w:ascii="Times New Roman" w:hAnsi="Times New Roman" w:cs="Times New Roman"/>
        </w:rPr>
      </w:pPr>
    </w:p>
    <w:p w14:paraId="0CD3237C" w14:textId="77777777" w:rsidR="0087241A" w:rsidRPr="0087241A" w:rsidRDefault="0087241A" w:rsidP="0087241A">
      <w:pPr>
        <w:pStyle w:val="NoSpacing"/>
        <w:rPr>
          <w:rFonts w:ascii="Times New Roman" w:hAnsi="Times New Roman" w:cs="Times New Roman"/>
          <w:b/>
        </w:rPr>
      </w:pPr>
      <w:r w:rsidRPr="0087241A">
        <w:rPr>
          <w:rFonts w:ascii="Times New Roman" w:hAnsi="Times New Roman" w:cs="Times New Roman"/>
          <w:b/>
        </w:rPr>
        <w:t xml:space="preserve">USC Emergency </w:t>
      </w:r>
    </w:p>
    <w:p w14:paraId="1B04F5A2" w14:textId="77777777" w:rsidR="0087241A" w:rsidRPr="0087241A" w:rsidRDefault="00A069C5" w:rsidP="0087241A">
      <w:pPr>
        <w:pStyle w:val="NoSpacing"/>
        <w:rPr>
          <w:rFonts w:ascii="Times New Roman" w:hAnsi="Times New Roman" w:cs="Times New Roman"/>
        </w:rPr>
      </w:pPr>
      <w:hyperlink r:id="rId33" w:history="1">
        <w:r w:rsidR="0087241A" w:rsidRPr="0087241A">
          <w:rPr>
            <w:rStyle w:val="Hyperlink"/>
            <w:rFonts w:ascii="Times New Roman" w:hAnsi="Times New Roman" w:cs="Times New Roman"/>
          </w:rPr>
          <w:t>https://dps.usc.edu/</w:t>
        </w:r>
      </w:hyperlink>
    </w:p>
    <w:p w14:paraId="28501A6D" w14:textId="0E914B49" w:rsidR="0087241A" w:rsidRPr="0087241A" w:rsidRDefault="0087241A" w:rsidP="0087241A">
      <w:pPr>
        <w:pStyle w:val="NoSpacing"/>
        <w:rPr>
          <w:rFonts w:ascii="Times New Roman" w:hAnsi="Times New Roman" w:cs="Times New Roman"/>
        </w:rPr>
      </w:pPr>
      <w:r w:rsidRPr="0087241A">
        <w:rPr>
          <w:rFonts w:ascii="Times New Roman" w:hAnsi="Times New Roman" w:cs="Times New Roman"/>
        </w:rPr>
        <w:t>UPC</w:t>
      </w:r>
      <w:r w:rsidR="00BC2B06">
        <w:rPr>
          <w:rFonts w:ascii="Times New Roman" w:hAnsi="Times New Roman" w:cs="Times New Roman"/>
        </w:rPr>
        <w:t>:</w:t>
      </w:r>
      <w:r w:rsidRPr="0087241A">
        <w:rPr>
          <w:rFonts w:ascii="Times New Roman" w:hAnsi="Times New Roman" w:cs="Times New Roman"/>
        </w:rPr>
        <w:t xml:space="preserve"> (213) 740-4321</w:t>
      </w:r>
    </w:p>
    <w:p w14:paraId="24128185" w14:textId="1D404FE4" w:rsidR="0087241A" w:rsidRPr="0087241A" w:rsidRDefault="0087241A" w:rsidP="0087241A">
      <w:pPr>
        <w:pStyle w:val="NoSpacing"/>
        <w:rPr>
          <w:rFonts w:ascii="Times New Roman" w:hAnsi="Times New Roman" w:cs="Times New Roman"/>
        </w:rPr>
      </w:pPr>
      <w:r w:rsidRPr="0087241A">
        <w:rPr>
          <w:rFonts w:ascii="Times New Roman" w:hAnsi="Times New Roman" w:cs="Times New Roman"/>
        </w:rPr>
        <w:t>HSC</w:t>
      </w:r>
      <w:r w:rsidR="00BC2B06">
        <w:rPr>
          <w:rFonts w:ascii="Times New Roman" w:hAnsi="Times New Roman" w:cs="Times New Roman"/>
        </w:rPr>
        <w:t>:</w:t>
      </w:r>
      <w:r w:rsidRPr="0087241A">
        <w:rPr>
          <w:rFonts w:ascii="Times New Roman" w:hAnsi="Times New Roman" w:cs="Times New Roman"/>
        </w:rPr>
        <w:t xml:space="preserve"> (323) 442-1000</w:t>
      </w:r>
    </w:p>
    <w:p w14:paraId="74FF8E73" w14:textId="77777777" w:rsidR="0087241A" w:rsidRPr="0087241A" w:rsidRDefault="0087241A" w:rsidP="0087241A">
      <w:pPr>
        <w:pStyle w:val="NoSpacing"/>
        <w:rPr>
          <w:rFonts w:ascii="Times New Roman" w:hAnsi="Times New Roman" w:cs="Times New Roman"/>
        </w:rPr>
      </w:pPr>
      <w:r w:rsidRPr="0087241A">
        <w:rPr>
          <w:rFonts w:ascii="Times New Roman" w:hAnsi="Times New Roman" w:cs="Times New Roman"/>
        </w:rPr>
        <w:t>On call 24/7</w:t>
      </w:r>
    </w:p>
    <w:p w14:paraId="0B08C864" w14:textId="77777777" w:rsidR="0087241A" w:rsidRPr="0087241A" w:rsidRDefault="0087241A" w:rsidP="0087241A">
      <w:pPr>
        <w:pStyle w:val="NoSpacing"/>
        <w:rPr>
          <w:rFonts w:ascii="Times New Roman" w:hAnsi="Times New Roman" w:cs="Times New Roman"/>
        </w:rPr>
      </w:pPr>
      <w:r w:rsidRPr="0087241A">
        <w:rPr>
          <w:rFonts w:ascii="Times New Roman" w:hAnsi="Times New Roman" w:cs="Times New Roman"/>
        </w:rPr>
        <w:t>Emergency assistance and avenue to report a crime. Latest updates regarding safety, including ways in which instruction will be continued if an officially declared emergency makes travel to campus infeasible.</w:t>
      </w:r>
    </w:p>
    <w:p w14:paraId="6AFC6C7B" w14:textId="77777777" w:rsidR="0087241A" w:rsidRPr="0087241A" w:rsidRDefault="0087241A" w:rsidP="0087241A">
      <w:pPr>
        <w:rPr>
          <w:rFonts w:ascii="Times New Roman" w:hAnsi="Times New Roman" w:cs="Times New Roman"/>
        </w:rPr>
      </w:pPr>
    </w:p>
    <w:p w14:paraId="70DAA7D0" w14:textId="77777777" w:rsidR="0087241A" w:rsidRPr="0087241A" w:rsidRDefault="0087241A" w:rsidP="0087241A">
      <w:pPr>
        <w:pStyle w:val="NoSpacing"/>
        <w:rPr>
          <w:rFonts w:ascii="Times New Roman" w:hAnsi="Times New Roman" w:cs="Times New Roman"/>
          <w:b/>
        </w:rPr>
      </w:pPr>
      <w:r w:rsidRPr="0087241A">
        <w:rPr>
          <w:rFonts w:ascii="Times New Roman" w:hAnsi="Times New Roman" w:cs="Times New Roman"/>
          <w:b/>
        </w:rPr>
        <w:t>USC Department of Public Safety</w:t>
      </w:r>
    </w:p>
    <w:p w14:paraId="0F64BD98" w14:textId="77777777" w:rsidR="0087241A" w:rsidRPr="0087241A" w:rsidRDefault="00A069C5" w:rsidP="0087241A">
      <w:pPr>
        <w:pStyle w:val="NoSpacing"/>
        <w:rPr>
          <w:rFonts w:ascii="Times New Roman" w:hAnsi="Times New Roman" w:cs="Times New Roman"/>
        </w:rPr>
      </w:pPr>
      <w:hyperlink r:id="rId34" w:history="1">
        <w:r w:rsidR="0087241A" w:rsidRPr="0087241A">
          <w:rPr>
            <w:rStyle w:val="Hyperlink"/>
            <w:rFonts w:ascii="Times New Roman" w:hAnsi="Times New Roman" w:cs="Times New Roman"/>
          </w:rPr>
          <w:t>https://dps.usc.edu/</w:t>
        </w:r>
      </w:hyperlink>
    </w:p>
    <w:p w14:paraId="26CA1A68" w14:textId="47459BA5" w:rsidR="0087241A" w:rsidRPr="0087241A" w:rsidRDefault="0087241A" w:rsidP="0087241A">
      <w:pPr>
        <w:pStyle w:val="NoSpacing"/>
        <w:rPr>
          <w:rFonts w:ascii="Times New Roman" w:hAnsi="Times New Roman" w:cs="Times New Roman"/>
        </w:rPr>
      </w:pPr>
      <w:r w:rsidRPr="0087241A">
        <w:rPr>
          <w:rFonts w:ascii="Times New Roman" w:hAnsi="Times New Roman" w:cs="Times New Roman"/>
        </w:rPr>
        <w:t>UPC</w:t>
      </w:r>
      <w:r w:rsidR="00BC2B06">
        <w:rPr>
          <w:rFonts w:ascii="Times New Roman" w:hAnsi="Times New Roman" w:cs="Times New Roman"/>
        </w:rPr>
        <w:t xml:space="preserve">: </w:t>
      </w:r>
      <w:r w:rsidRPr="0087241A">
        <w:rPr>
          <w:rFonts w:ascii="Times New Roman" w:hAnsi="Times New Roman" w:cs="Times New Roman"/>
        </w:rPr>
        <w:t>(213) 740-6000</w:t>
      </w:r>
    </w:p>
    <w:p w14:paraId="3263C560" w14:textId="08E14E08" w:rsidR="0087241A" w:rsidRPr="0087241A" w:rsidRDefault="0087241A" w:rsidP="0087241A">
      <w:pPr>
        <w:pStyle w:val="NoSpacing"/>
        <w:rPr>
          <w:rFonts w:ascii="Times New Roman" w:hAnsi="Times New Roman" w:cs="Times New Roman"/>
        </w:rPr>
      </w:pPr>
      <w:r w:rsidRPr="0087241A">
        <w:rPr>
          <w:rFonts w:ascii="Times New Roman" w:hAnsi="Times New Roman" w:cs="Times New Roman"/>
        </w:rPr>
        <w:t>HSC</w:t>
      </w:r>
      <w:r w:rsidR="00BC2B06">
        <w:rPr>
          <w:rFonts w:ascii="Times New Roman" w:hAnsi="Times New Roman" w:cs="Times New Roman"/>
        </w:rPr>
        <w:t xml:space="preserve">: </w:t>
      </w:r>
      <w:r w:rsidRPr="0087241A">
        <w:rPr>
          <w:rFonts w:ascii="Times New Roman" w:hAnsi="Times New Roman" w:cs="Times New Roman"/>
        </w:rPr>
        <w:t>(323) 442-120</w:t>
      </w:r>
    </w:p>
    <w:p w14:paraId="3897B331" w14:textId="77777777" w:rsidR="0087241A" w:rsidRPr="0087241A" w:rsidRDefault="0087241A" w:rsidP="0087241A">
      <w:pPr>
        <w:pStyle w:val="NoSpacing"/>
        <w:rPr>
          <w:rFonts w:ascii="Times New Roman" w:hAnsi="Times New Roman" w:cs="Times New Roman"/>
        </w:rPr>
      </w:pPr>
      <w:r w:rsidRPr="0087241A">
        <w:rPr>
          <w:rFonts w:ascii="Times New Roman" w:hAnsi="Times New Roman" w:cs="Times New Roman"/>
        </w:rPr>
        <w:t>On call 24/7</w:t>
      </w:r>
    </w:p>
    <w:p w14:paraId="2EC224EF" w14:textId="467B3E1B" w:rsidR="0087241A" w:rsidRPr="0087241A" w:rsidRDefault="0087241A" w:rsidP="0087241A">
      <w:pPr>
        <w:pStyle w:val="NoSpacing"/>
        <w:rPr>
          <w:rFonts w:ascii="Times New Roman" w:hAnsi="Times New Roman" w:cs="Times New Roman"/>
        </w:rPr>
      </w:pPr>
      <w:r w:rsidRPr="0087241A">
        <w:rPr>
          <w:rFonts w:ascii="Times New Roman" w:hAnsi="Times New Roman" w:cs="Times New Roman"/>
        </w:rPr>
        <w:t>Nonemergency assistance or information.</w:t>
      </w:r>
    </w:p>
    <w:p w14:paraId="690FBF43" w14:textId="77777777" w:rsidR="0087241A" w:rsidRPr="0087241A" w:rsidRDefault="0087241A" w:rsidP="0087241A">
      <w:pPr>
        <w:rPr>
          <w:rFonts w:ascii="Times New Roman" w:hAnsi="Times New Roman" w:cs="Times New Roman"/>
        </w:rPr>
      </w:pPr>
    </w:p>
    <w:p w14:paraId="1C295066" w14:textId="77777777" w:rsidR="0087241A" w:rsidRPr="0087241A" w:rsidRDefault="0087241A" w:rsidP="0087241A">
      <w:pPr>
        <w:rPr>
          <w:rFonts w:ascii="Times New Roman" w:hAnsi="Times New Roman" w:cs="Times New Roman"/>
        </w:rPr>
      </w:pPr>
      <w:r w:rsidRPr="0087241A">
        <w:rPr>
          <w:rFonts w:ascii="Times New Roman" w:hAnsi="Times New Roman" w:cs="Times New Roman"/>
          <w:b/>
          <w:color w:val="991B1E"/>
        </w:rPr>
        <w:t>Additional Resources</w:t>
      </w:r>
    </w:p>
    <w:p w14:paraId="345A2433" w14:textId="77777777" w:rsidR="00E900DB" w:rsidRPr="00E900DB" w:rsidRDefault="00E900DB" w:rsidP="00E900DB">
      <w:pPr>
        <w:rPr>
          <w:rFonts w:ascii="Times New Roman" w:hAnsi="Times New Roman" w:cs="Times New Roman"/>
        </w:rPr>
      </w:pPr>
      <w:r w:rsidRPr="00E900DB">
        <w:rPr>
          <w:rFonts w:ascii="Times New Roman" w:hAnsi="Times New Roman" w:cs="Times New Roman"/>
          <w:color w:val="000000"/>
        </w:rPr>
        <w:t>Students enrolled in the Virtual Academic Center can access support services for themselves by contacting Uwill, an independent student assistance program offering mental health and wellness solutions. The program allows students the ability to connect immediately with licensed available mental counselors based on their unique needs and preferences. To get started, follow this </w:t>
      </w:r>
      <w:hyperlink r:id="rId35" w:tgtFrame="_blank" w:history="1">
        <w:r w:rsidRPr="00E900DB">
          <w:rPr>
            <w:rStyle w:val="Hyperlink"/>
            <w:rFonts w:ascii="Times New Roman" w:hAnsi="Times New Roman" w:cs="Times New Roman"/>
            <w:color w:val="954F72"/>
          </w:rPr>
          <w:t>link</w:t>
        </w:r>
      </w:hyperlink>
      <w:r w:rsidRPr="00E900DB">
        <w:rPr>
          <w:rFonts w:ascii="Times New Roman" w:hAnsi="Times New Roman" w:cs="Times New Roman"/>
          <w:color w:val="000000"/>
        </w:rPr>
        <w:t> to the Uwill portal, create your account with your University email, and connect with a clinician.  </w:t>
      </w:r>
    </w:p>
    <w:p w14:paraId="68F1468A" w14:textId="77777777" w:rsidR="0087241A" w:rsidRPr="0087241A" w:rsidRDefault="0087241A" w:rsidP="0087241A">
      <w:pPr>
        <w:rPr>
          <w:rFonts w:ascii="Times New Roman" w:hAnsi="Times New Roman" w:cs="Times New Roman"/>
          <w:b/>
        </w:rPr>
      </w:pPr>
    </w:p>
    <w:p w14:paraId="0B2C1871" w14:textId="77777777" w:rsidR="0087241A" w:rsidRPr="0087241A" w:rsidRDefault="0087241A" w:rsidP="0087241A">
      <w:pPr>
        <w:rPr>
          <w:rFonts w:ascii="Times New Roman" w:hAnsi="Times New Roman" w:cs="Times New Roman"/>
        </w:rPr>
      </w:pPr>
      <w:r w:rsidRPr="0087241A">
        <w:rPr>
          <w:rFonts w:ascii="Times New Roman" w:hAnsi="Times New Roman" w:cs="Times New Roman"/>
          <w:b/>
          <w:color w:val="991B1E"/>
        </w:rPr>
        <w:t>Emergency Preparedness and Response Resources</w:t>
      </w:r>
    </w:p>
    <w:p w14:paraId="35B267A4" w14:textId="77777777" w:rsidR="0087241A" w:rsidRPr="0087241A" w:rsidRDefault="0087241A" w:rsidP="0087241A">
      <w:pPr>
        <w:rPr>
          <w:rFonts w:ascii="Times New Roman" w:hAnsi="Times New Roman" w:cs="Times New Roman"/>
        </w:rPr>
      </w:pPr>
      <w:r w:rsidRPr="0087241A">
        <w:rPr>
          <w:rFonts w:ascii="Times New Roman" w:hAnsi="Times New Roman" w:cs="Times New Roman"/>
          <w:b/>
        </w:rPr>
        <w:t>USC Earthquake Procedures</w:t>
      </w:r>
      <w:r w:rsidRPr="0087241A">
        <w:rPr>
          <w:rFonts w:ascii="Times New Roman" w:hAnsi="Times New Roman" w:cs="Times New Roman"/>
        </w:rPr>
        <w:t xml:space="preserve">: </w:t>
      </w:r>
    </w:p>
    <w:p w14:paraId="183EC816" w14:textId="77777777" w:rsidR="0087241A" w:rsidRPr="0087241A" w:rsidRDefault="00A069C5" w:rsidP="0087241A">
      <w:pPr>
        <w:rPr>
          <w:rFonts w:ascii="Times New Roman" w:hAnsi="Times New Roman" w:cs="Times New Roman"/>
        </w:rPr>
      </w:pPr>
      <w:hyperlink r:id="rId36" w:history="1">
        <w:r w:rsidR="0087241A" w:rsidRPr="0087241A">
          <w:rPr>
            <w:rStyle w:val="Hyperlink"/>
            <w:rFonts w:ascii="Times New Roman" w:hAnsi="Times New Roman" w:cs="Times New Roman"/>
          </w:rPr>
          <w:t>https://fsep.usc.edu/usc-emergency-procedures/emergency-procedures-for/during-an-earthquake/</w:t>
        </w:r>
      </w:hyperlink>
    </w:p>
    <w:p w14:paraId="3B8EAEBD" w14:textId="77777777" w:rsidR="0087241A" w:rsidRPr="0087241A" w:rsidRDefault="0087241A" w:rsidP="0087241A">
      <w:pPr>
        <w:rPr>
          <w:rFonts w:ascii="Times New Roman" w:hAnsi="Times New Roman" w:cs="Times New Roman"/>
        </w:rPr>
      </w:pPr>
    </w:p>
    <w:p w14:paraId="6BD24BB8" w14:textId="283A9749" w:rsidR="0087241A" w:rsidRPr="0087241A" w:rsidRDefault="0087241A" w:rsidP="0087241A">
      <w:pPr>
        <w:rPr>
          <w:rFonts w:ascii="Times New Roman" w:hAnsi="Times New Roman" w:cs="Times New Roman"/>
        </w:rPr>
      </w:pPr>
      <w:r w:rsidRPr="0087241A">
        <w:rPr>
          <w:rFonts w:ascii="Times New Roman" w:hAnsi="Times New Roman" w:cs="Times New Roman"/>
          <w:b/>
        </w:rPr>
        <w:t>USC Emergency Procedures Video</w:t>
      </w:r>
      <w:r w:rsidRPr="0087241A">
        <w:rPr>
          <w:rFonts w:ascii="Times New Roman" w:hAnsi="Times New Roman" w:cs="Times New Roman"/>
        </w:rPr>
        <w:t>:</w:t>
      </w:r>
      <w:r w:rsidR="001C7BA6">
        <w:rPr>
          <w:rFonts w:ascii="Times New Roman" w:hAnsi="Times New Roman" w:cs="Times New Roman"/>
        </w:rPr>
        <w:t xml:space="preserve"> </w:t>
      </w:r>
    </w:p>
    <w:p w14:paraId="7DAFC17C" w14:textId="77777777" w:rsidR="0087241A" w:rsidRPr="0087241A" w:rsidRDefault="00A069C5" w:rsidP="0087241A">
      <w:pPr>
        <w:rPr>
          <w:rFonts w:ascii="Times New Roman" w:hAnsi="Times New Roman" w:cs="Times New Roman"/>
        </w:rPr>
      </w:pPr>
      <w:hyperlink r:id="rId37" w:history="1">
        <w:r w:rsidR="0087241A" w:rsidRPr="0087241A">
          <w:rPr>
            <w:rStyle w:val="Hyperlink"/>
            <w:rFonts w:ascii="Times New Roman" w:hAnsi="Times New Roman" w:cs="Times New Roman"/>
          </w:rPr>
          <w:t>https://usc.edu/emergencyvideos</w:t>
        </w:r>
      </w:hyperlink>
    </w:p>
    <w:p w14:paraId="5A9EA4C3" w14:textId="77777777" w:rsidR="0087241A" w:rsidRPr="0087241A" w:rsidRDefault="0087241A" w:rsidP="0087241A">
      <w:pPr>
        <w:rPr>
          <w:rFonts w:ascii="Times New Roman" w:hAnsi="Times New Roman" w:cs="Times New Roman"/>
        </w:rPr>
      </w:pPr>
    </w:p>
    <w:p w14:paraId="1323AA47" w14:textId="763CC968" w:rsidR="0087241A" w:rsidRPr="0087241A" w:rsidRDefault="0087241A" w:rsidP="0087241A">
      <w:pPr>
        <w:rPr>
          <w:rFonts w:ascii="Times New Roman" w:hAnsi="Times New Roman" w:cs="Times New Roman"/>
        </w:rPr>
      </w:pPr>
      <w:r w:rsidRPr="0087241A">
        <w:rPr>
          <w:rFonts w:ascii="Times New Roman" w:hAnsi="Times New Roman" w:cs="Times New Roman"/>
          <w:b/>
        </w:rPr>
        <w:t>Campus Building Emergency Information Fact Sheets</w:t>
      </w:r>
      <w:r w:rsidRPr="0087241A">
        <w:rPr>
          <w:rFonts w:ascii="Times New Roman" w:hAnsi="Times New Roman" w:cs="Times New Roman"/>
        </w:rPr>
        <w:t>:</w:t>
      </w:r>
      <w:r w:rsidR="001C7BA6">
        <w:rPr>
          <w:rFonts w:ascii="Times New Roman" w:hAnsi="Times New Roman" w:cs="Times New Roman"/>
        </w:rPr>
        <w:t xml:space="preserve"> </w:t>
      </w:r>
    </w:p>
    <w:p w14:paraId="5A482CAD" w14:textId="77777777" w:rsidR="0087241A" w:rsidRPr="0087241A" w:rsidRDefault="00A069C5" w:rsidP="0087241A">
      <w:pPr>
        <w:rPr>
          <w:rFonts w:ascii="Times New Roman" w:hAnsi="Times New Roman" w:cs="Times New Roman"/>
        </w:rPr>
      </w:pPr>
      <w:hyperlink r:id="rId38" w:history="1">
        <w:r w:rsidR="0087241A" w:rsidRPr="0087241A">
          <w:rPr>
            <w:rStyle w:val="Hyperlink"/>
            <w:rFonts w:ascii="Times New Roman" w:hAnsi="Times New Roman" w:cs="Times New Roman"/>
          </w:rPr>
          <w:t>https://fsep.usc.edu/emergency-planning/building-emergency-fact-sheets/</w:t>
        </w:r>
      </w:hyperlink>
    </w:p>
    <w:p w14:paraId="1DE6BC3F" w14:textId="77777777" w:rsidR="0087241A" w:rsidRPr="0087241A" w:rsidRDefault="0087241A" w:rsidP="0087241A">
      <w:pPr>
        <w:rPr>
          <w:rFonts w:ascii="Times New Roman" w:hAnsi="Times New Roman" w:cs="Times New Roman"/>
        </w:rPr>
      </w:pPr>
    </w:p>
    <w:p w14:paraId="37D076BB" w14:textId="60783FCB" w:rsidR="0087241A" w:rsidRPr="0087241A" w:rsidRDefault="0087241A" w:rsidP="0087241A">
      <w:pPr>
        <w:rPr>
          <w:rFonts w:ascii="Times New Roman" w:hAnsi="Times New Roman" w:cs="Times New Roman"/>
          <w:b/>
        </w:rPr>
      </w:pPr>
      <w:r w:rsidRPr="0087241A">
        <w:rPr>
          <w:rFonts w:ascii="Times New Roman" w:hAnsi="Times New Roman" w:cs="Times New Roman"/>
          <w:b/>
        </w:rPr>
        <w:t>USC ShakeOut Drill: (morning of October 21, 2021)</w:t>
      </w:r>
      <w:r w:rsidR="001C7BA6">
        <w:rPr>
          <w:rFonts w:ascii="Times New Roman" w:hAnsi="Times New Roman" w:cs="Times New Roman"/>
          <w:b/>
        </w:rPr>
        <w:t xml:space="preserve"> </w:t>
      </w:r>
    </w:p>
    <w:p w14:paraId="5367C677" w14:textId="77777777" w:rsidR="0087241A" w:rsidRPr="0087241A" w:rsidRDefault="00A069C5" w:rsidP="0087241A">
      <w:pPr>
        <w:rPr>
          <w:rFonts w:ascii="Times New Roman" w:hAnsi="Times New Roman" w:cs="Times New Roman"/>
        </w:rPr>
      </w:pPr>
      <w:hyperlink r:id="rId39" w:history="1">
        <w:r w:rsidR="0087241A" w:rsidRPr="0087241A">
          <w:rPr>
            <w:rStyle w:val="Hyperlink"/>
            <w:rFonts w:ascii="Times New Roman" w:hAnsi="Times New Roman" w:cs="Times New Roman"/>
          </w:rPr>
          <w:t>https://fsep.usc.edu/shakeout/</w:t>
        </w:r>
      </w:hyperlink>
    </w:p>
    <w:p w14:paraId="4F359799" w14:textId="77777777" w:rsidR="0087241A" w:rsidRPr="0087241A" w:rsidRDefault="0087241A" w:rsidP="0087241A">
      <w:pPr>
        <w:rPr>
          <w:rFonts w:ascii="Times New Roman" w:hAnsi="Times New Roman" w:cs="Times New Roman"/>
        </w:rPr>
      </w:pPr>
    </w:p>
    <w:p w14:paraId="5605B6A7" w14:textId="079CD34F" w:rsidR="0087241A" w:rsidRPr="0087241A" w:rsidRDefault="0087241A" w:rsidP="0087241A">
      <w:pPr>
        <w:rPr>
          <w:rFonts w:ascii="Times New Roman" w:hAnsi="Times New Roman" w:cs="Times New Roman"/>
          <w:b/>
        </w:rPr>
      </w:pPr>
      <w:r w:rsidRPr="0087241A">
        <w:rPr>
          <w:rFonts w:ascii="Times New Roman" w:hAnsi="Times New Roman" w:cs="Times New Roman"/>
          <w:b/>
        </w:rPr>
        <w:t>Personal Preparedness Resources</w:t>
      </w:r>
      <w:r w:rsidR="00BC2B06">
        <w:rPr>
          <w:rFonts w:ascii="Times New Roman" w:hAnsi="Times New Roman" w:cs="Times New Roman"/>
          <w:b/>
        </w:rPr>
        <w:t xml:space="preserve"> (</w:t>
      </w:r>
      <w:r w:rsidRPr="0087241A">
        <w:rPr>
          <w:rFonts w:ascii="Times New Roman" w:hAnsi="Times New Roman" w:cs="Times New Roman"/>
          <w:b/>
        </w:rPr>
        <w:t>such as preparing your home</w:t>
      </w:r>
      <w:r w:rsidR="00BC2B06">
        <w:rPr>
          <w:rFonts w:ascii="Times New Roman" w:hAnsi="Times New Roman" w:cs="Times New Roman"/>
          <w:b/>
        </w:rPr>
        <w:t>)</w:t>
      </w:r>
      <w:r w:rsidR="001C7BA6">
        <w:rPr>
          <w:rFonts w:ascii="Times New Roman" w:hAnsi="Times New Roman" w:cs="Times New Roman"/>
          <w:b/>
        </w:rPr>
        <w:t xml:space="preserve"> </w:t>
      </w:r>
    </w:p>
    <w:p w14:paraId="3D166F55" w14:textId="5038B577" w:rsidR="002E28D4" w:rsidRPr="0087241A" w:rsidRDefault="00A069C5" w:rsidP="0087241A">
      <w:pPr>
        <w:rPr>
          <w:rFonts w:ascii="Times New Roman" w:hAnsi="Times New Roman" w:cs="Times New Roman"/>
        </w:rPr>
      </w:pPr>
      <w:hyperlink r:id="rId40" w:history="1">
        <w:r w:rsidR="0087241A" w:rsidRPr="0087241A">
          <w:rPr>
            <w:rStyle w:val="Hyperlink"/>
            <w:rFonts w:ascii="Times New Roman" w:hAnsi="Times New Roman" w:cs="Times New Roman"/>
          </w:rPr>
          <w:t>https://fsep.usc.edu/personal-preparedness/</w:t>
        </w:r>
      </w:hyperlink>
      <w:r w:rsidR="002E28D4" w:rsidRPr="0087241A">
        <w:rPr>
          <w:rFonts w:ascii="Times New Roman" w:hAnsi="Times New Roman" w:cs="Times New Roman"/>
        </w:rPr>
        <w:t>.</w:t>
      </w:r>
    </w:p>
    <w:sectPr w:rsidR="002E28D4" w:rsidRPr="0087241A" w:rsidSect="006F4B9D">
      <w:headerReference w:type="default" r:id="rId41"/>
      <w:footerReference w:type="default" r:id="rId42"/>
      <w:headerReference w:type="first" r:id="rId43"/>
      <w:footerReference w:type="first" r:id="rId4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4E4EF" w14:textId="77777777" w:rsidR="00A069C5" w:rsidRDefault="00A069C5" w:rsidP="00D50789">
      <w:pPr>
        <w:spacing w:after="0" w:line="240" w:lineRule="auto"/>
      </w:pPr>
      <w:r>
        <w:separator/>
      </w:r>
    </w:p>
  </w:endnote>
  <w:endnote w:type="continuationSeparator" w:id="0">
    <w:p w14:paraId="46FD4529" w14:textId="77777777" w:rsidR="00A069C5" w:rsidRDefault="00A069C5" w:rsidP="00D5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LinePrinter">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9EA9C" w14:textId="4736CB13" w:rsidR="00800A4B" w:rsidRPr="00F70E4C" w:rsidRDefault="00800A4B">
    <w:pPr>
      <w:pStyle w:val="Footer"/>
      <w:rPr>
        <w:rFonts w:ascii="Times New Roman" w:hAnsi="Times New Roman" w:cs="Times New Roman"/>
      </w:rPr>
    </w:pPr>
    <w:r w:rsidRPr="00F70E4C">
      <w:rPr>
        <w:rFonts w:ascii="Times New Roman" w:hAnsi="Times New Roman" w:cs="Times New Roman"/>
        <w:b/>
        <w:bCs/>
      </w:rPr>
      <w:fldChar w:fldCharType="begin"/>
    </w:r>
    <w:r w:rsidRPr="00F70E4C">
      <w:rPr>
        <w:rFonts w:ascii="Times New Roman" w:hAnsi="Times New Roman" w:cs="Times New Roman"/>
        <w:b/>
        <w:bCs/>
      </w:rPr>
      <w:instrText xml:space="preserve"> PAGE  \* Arabic  \* MERGEFORMAT </w:instrText>
    </w:r>
    <w:r w:rsidRPr="00F70E4C">
      <w:rPr>
        <w:rFonts w:ascii="Times New Roman" w:hAnsi="Times New Roman" w:cs="Times New Roman"/>
        <w:b/>
        <w:bCs/>
      </w:rPr>
      <w:fldChar w:fldCharType="separate"/>
    </w:r>
    <w:r w:rsidR="00F36D3E">
      <w:rPr>
        <w:rFonts w:ascii="Times New Roman" w:hAnsi="Times New Roman" w:cs="Times New Roman"/>
        <w:b/>
        <w:bCs/>
        <w:noProof/>
      </w:rPr>
      <w:t>2</w:t>
    </w:r>
    <w:r w:rsidRPr="00F70E4C">
      <w:rPr>
        <w:rFonts w:ascii="Times New Roman" w:hAnsi="Times New Roman" w:cs="Times New Roman"/>
        <w:b/>
        <w:bCs/>
      </w:rPr>
      <w:fldChar w:fldCharType="end"/>
    </w:r>
    <w:r w:rsidRPr="00F70E4C">
      <w:rPr>
        <w:rFonts w:ascii="Times New Roman" w:hAnsi="Times New Roman" w:cs="Times New Roman"/>
      </w:rPr>
      <w:t xml:space="preserve"> of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NUMPAGES  \* Arabic  \* MERGEFORMAT </w:instrText>
    </w:r>
    <w:r w:rsidRPr="00F70E4C">
      <w:rPr>
        <w:rFonts w:ascii="Times New Roman" w:hAnsi="Times New Roman" w:cs="Times New Roman"/>
        <w:b/>
        <w:bCs/>
      </w:rPr>
      <w:fldChar w:fldCharType="separate"/>
    </w:r>
    <w:r w:rsidR="00F36D3E">
      <w:rPr>
        <w:rFonts w:ascii="Times New Roman" w:hAnsi="Times New Roman" w:cs="Times New Roman"/>
        <w:b/>
        <w:bCs/>
        <w:noProof/>
      </w:rPr>
      <w:t>25</w:t>
    </w:r>
    <w:r w:rsidRPr="00F70E4C">
      <w:rPr>
        <w:rFonts w:ascii="Times New Roman" w:hAnsi="Times New Roman" w:cs="Times New Roman"/>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91E0E" w14:textId="6F28338E" w:rsidR="00800A4B" w:rsidRPr="00B9300D" w:rsidRDefault="00800A4B">
    <w:pPr>
      <w:pStyle w:val="Footer"/>
      <w:rPr>
        <w:rFonts w:ascii="Times New Roman" w:hAnsi="Times New Roman" w:cs="Times New Roman"/>
      </w:rPr>
    </w:pPr>
    <w:r w:rsidRPr="00B9300D">
      <w:rPr>
        <w:rFonts w:ascii="Times New Roman" w:hAnsi="Times New Roman" w:cs="Times New Roman"/>
      </w:rPr>
      <w:t xml:space="preserve">Page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PAGE  \* Arabic  \* MERGEFORMAT </w:instrText>
    </w:r>
    <w:r w:rsidRPr="00B9300D">
      <w:rPr>
        <w:rFonts w:ascii="Times New Roman" w:hAnsi="Times New Roman" w:cs="Times New Roman"/>
        <w:b/>
        <w:bCs/>
      </w:rPr>
      <w:fldChar w:fldCharType="separate"/>
    </w:r>
    <w:r w:rsidR="00F36D3E">
      <w:rPr>
        <w:rFonts w:ascii="Times New Roman" w:hAnsi="Times New Roman" w:cs="Times New Roman"/>
        <w:b/>
        <w:bCs/>
        <w:noProof/>
      </w:rPr>
      <w:t>1</w:t>
    </w:r>
    <w:r w:rsidRPr="00B9300D">
      <w:rPr>
        <w:rFonts w:ascii="Times New Roman" w:hAnsi="Times New Roman" w:cs="Times New Roman"/>
        <w:b/>
        <w:bCs/>
      </w:rPr>
      <w:fldChar w:fldCharType="end"/>
    </w:r>
    <w:r w:rsidRPr="00B9300D">
      <w:rPr>
        <w:rFonts w:ascii="Times New Roman" w:hAnsi="Times New Roman" w:cs="Times New Roman"/>
      </w:rPr>
      <w:t xml:space="preserve"> of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NUMPAGES  \* Arabic  \* MERGEFORMAT </w:instrText>
    </w:r>
    <w:r w:rsidRPr="00B9300D">
      <w:rPr>
        <w:rFonts w:ascii="Times New Roman" w:hAnsi="Times New Roman" w:cs="Times New Roman"/>
        <w:b/>
        <w:bCs/>
      </w:rPr>
      <w:fldChar w:fldCharType="separate"/>
    </w:r>
    <w:r w:rsidR="00F36D3E">
      <w:rPr>
        <w:rFonts w:ascii="Times New Roman" w:hAnsi="Times New Roman" w:cs="Times New Roman"/>
        <w:b/>
        <w:bCs/>
        <w:noProof/>
      </w:rPr>
      <w:t>25</w:t>
    </w:r>
    <w:r w:rsidRPr="00B9300D">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CD8E5" w14:textId="77777777" w:rsidR="00A069C5" w:rsidRDefault="00A069C5" w:rsidP="00D50789">
      <w:pPr>
        <w:spacing w:after="0" w:line="240" w:lineRule="auto"/>
      </w:pPr>
      <w:r>
        <w:separator/>
      </w:r>
    </w:p>
  </w:footnote>
  <w:footnote w:type="continuationSeparator" w:id="0">
    <w:p w14:paraId="4B8710EF" w14:textId="77777777" w:rsidR="00A069C5" w:rsidRDefault="00A069C5" w:rsidP="00D50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99526" w14:textId="2484DA16" w:rsidR="00800A4B" w:rsidRDefault="00800A4B">
    <w:pPr>
      <w:pStyle w:val="Header"/>
    </w:pPr>
    <w:r>
      <w:rPr>
        <w:noProof/>
      </w:rPr>
      <w:drawing>
        <wp:anchor distT="0" distB="0" distL="114300" distR="114300" simplePos="0" relativeHeight="251665408" behindDoc="0" locked="0" layoutInCell="1" allowOverlap="1" wp14:anchorId="5BC22037" wp14:editId="4DB26D51">
          <wp:simplePos x="0" y="0"/>
          <wp:positionH relativeFrom="margin">
            <wp:posOffset>3924728</wp:posOffset>
          </wp:positionH>
          <wp:positionV relativeFrom="paragraph">
            <wp:posOffset>-234594</wp:posOffset>
          </wp:positionV>
          <wp:extent cx="2276475" cy="362585"/>
          <wp:effectExtent l="0" t="0" r="9525" b="0"/>
          <wp:wrapThrough wrapText="bothSides">
            <wp:wrapPolygon edited="0">
              <wp:start x="0" y="0"/>
              <wp:lineTo x="0" y="20427"/>
              <wp:lineTo x="21510" y="20427"/>
              <wp:lineTo x="2151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2276475" cy="36258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74406" w14:textId="3BC501A4" w:rsidR="00800A4B" w:rsidRDefault="00800A4B">
    <w:pPr>
      <w:pStyle w:val="Header"/>
    </w:pPr>
    <w:r>
      <w:rPr>
        <w:noProof/>
      </w:rPr>
      <w:drawing>
        <wp:anchor distT="0" distB="0" distL="114300" distR="114300" simplePos="0" relativeHeight="251658240" behindDoc="0" locked="0" layoutInCell="1" allowOverlap="1" wp14:anchorId="258424C8" wp14:editId="6A7EEBD1">
          <wp:simplePos x="0" y="0"/>
          <wp:positionH relativeFrom="margin">
            <wp:align>right</wp:align>
          </wp:positionH>
          <wp:positionV relativeFrom="paragraph">
            <wp:posOffset>-257175</wp:posOffset>
          </wp:positionV>
          <wp:extent cx="5943600" cy="947420"/>
          <wp:effectExtent l="0" t="0" r="0" b="5080"/>
          <wp:wrapThrough wrapText="bothSides">
            <wp:wrapPolygon edited="0">
              <wp:start x="0" y="0"/>
              <wp:lineTo x="0" y="21282"/>
              <wp:lineTo x="21531" y="21282"/>
              <wp:lineTo x="2153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47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
      </v:shape>
    </w:pict>
  </w:numPicBullet>
  <w:numPicBullet w:numPicBulletId="1">
    <w:pict>
      <v:shape id="_x0000_i1030" type="#_x0000_t75" style="width:13.8pt;height:13.8pt" o:bullet="t">
        <v:imagedata r:id="rId2" o:title=""/>
      </v:shape>
    </w:pict>
  </w:numPicBullet>
  <w:numPicBullet w:numPicBulletId="2">
    <w:pict>
      <v:shape id="_x0000_i1031" type="#_x0000_t75" style="width:9pt;height:9pt" o:bullet="t">
        <v:imagedata r:id="rId3" o:title=""/>
      </v:shape>
    </w:pict>
  </w:numPicBullet>
  <w:abstractNum w:abstractNumId="0" w15:restartNumberingAfterBreak="0">
    <w:nsid w:val="01B82AE3"/>
    <w:multiLevelType w:val="hybridMultilevel"/>
    <w:tmpl w:val="DF1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74A7A"/>
    <w:multiLevelType w:val="multilevel"/>
    <w:tmpl w:val="CF9C0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B158F"/>
    <w:multiLevelType w:val="hybridMultilevel"/>
    <w:tmpl w:val="743ECB26"/>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A783B"/>
    <w:multiLevelType w:val="hybridMultilevel"/>
    <w:tmpl w:val="D502456C"/>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519B8"/>
    <w:multiLevelType w:val="hybridMultilevel"/>
    <w:tmpl w:val="BC8E05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13F8B"/>
    <w:multiLevelType w:val="hybridMultilevel"/>
    <w:tmpl w:val="0D26C9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841563"/>
    <w:multiLevelType w:val="hybridMultilevel"/>
    <w:tmpl w:val="3AFAD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B05F5"/>
    <w:multiLevelType w:val="hybridMultilevel"/>
    <w:tmpl w:val="82E4DC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57D6E"/>
    <w:multiLevelType w:val="multilevel"/>
    <w:tmpl w:val="91B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D85A75"/>
    <w:multiLevelType w:val="hybridMultilevel"/>
    <w:tmpl w:val="8FAC1F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25A28"/>
    <w:multiLevelType w:val="hybridMultilevel"/>
    <w:tmpl w:val="0E949E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D3E2950"/>
    <w:multiLevelType w:val="hybridMultilevel"/>
    <w:tmpl w:val="1B3E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854FD"/>
    <w:multiLevelType w:val="hybridMultilevel"/>
    <w:tmpl w:val="514095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6380B"/>
    <w:multiLevelType w:val="hybridMultilevel"/>
    <w:tmpl w:val="54E8C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6D2F96"/>
    <w:multiLevelType w:val="hybridMultilevel"/>
    <w:tmpl w:val="6E36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B44EF1"/>
    <w:multiLevelType w:val="hybridMultilevel"/>
    <w:tmpl w:val="ABBA865A"/>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835E1A"/>
    <w:multiLevelType w:val="multilevel"/>
    <w:tmpl w:val="C00C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F93AC9"/>
    <w:multiLevelType w:val="multilevel"/>
    <w:tmpl w:val="C706B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214367"/>
    <w:multiLevelType w:val="hybridMultilevel"/>
    <w:tmpl w:val="1B42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71B3E"/>
    <w:multiLevelType w:val="hybridMultilevel"/>
    <w:tmpl w:val="9168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1841FF"/>
    <w:multiLevelType w:val="hybridMultilevel"/>
    <w:tmpl w:val="2918F9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59183C"/>
    <w:multiLevelType w:val="hybridMultilevel"/>
    <w:tmpl w:val="C2889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F2D42F8"/>
    <w:multiLevelType w:val="hybridMultilevel"/>
    <w:tmpl w:val="B432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0"/>
  </w:num>
  <w:num w:numId="4">
    <w:abstractNumId w:val="21"/>
  </w:num>
  <w:num w:numId="5">
    <w:abstractNumId w:val="3"/>
  </w:num>
  <w:num w:numId="6">
    <w:abstractNumId w:val="4"/>
  </w:num>
  <w:num w:numId="7">
    <w:abstractNumId w:val="20"/>
  </w:num>
  <w:num w:numId="8">
    <w:abstractNumId w:val="13"/>
  </w:num>
  <w:num w:numId="9">
    <w:abstractNumId w:val="14"/>
  </w:num>
  <w:num w:numId="10">
    <w:abstractNumId w:val="10"/>
  </w:num>
  <w:num w:numId="11">
    <w:abstractNumId w:val="1"/>
  </w:num>
  <w:num w:numId="12">
    <w:abstractNumId w:val="22"/>
  </w:num>
  <w:num w:numId="13">
    <w:abstractNumId w:val="19"/>
  </w:num>
  <w:num w:numId="14">
    <w:abstractNumId w:val="9"/>
  </w:num>
  <w:num w:numId="15">
    <w:abstractNumId w:val="17"/>
  </w:num>
  <w:num w:numId="16">
    <w:abstractNumId w:val="23"/>
  </w:num>
  <w:num w:numId="17">
    <w:abstractNumId w:val="12"/>
  </w:num>
  <w:num w:numId="18">
    <w:abstractNumId w:val="27"/>
  </w:num>
  <w:num w:numId="19">
    <w:abstractNumId w:val="6"/>
  </w:num>
  <w:num w:numId="20">
    <w:abstractNumId w:val="26"/>
  </w:num>
  <w:num w:numId="21">
    <w:abstractNumId w:val="2"/>
  </w:num>
  <w:num w:numId="22">
    <w:abstractNumId w:val="24"/>
  </w:num>
  <w:num w:numId="23">
    <w:abstractNumId w:val="8"/>
  </w:num>
  <w:num w:numId="24">
    <w:abstractNumId w:val="11"/>
  </w:num>
  <w:num w:numId="25">
    <w:abstractNumId w:val="25"/>
  </w:num>
  <w:num w:numId="26">
    <w:abstractNumId w:val="5"/>
  </w:num>
  <w:num w:numId="27">
    <w:abstractNumId w:val="1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A7"/>
    <w:rsid w:val="00025D29"/>
    <w:rsid w:val="00032701"/>
    <w:rsid w:val="00043ABD"/>
    <w:rsid w:val="00044C20"/>
    <w:rsid w:val="000535D7"/>
    <w:rsid w:val="000726EA"/>
    <w:rsid w:val="00083947"/>
    <w:rsid w:val="00084678"/>
    <w:rsid w:val="000B5776"/>
    <w:rsid w:val="000B6B17"/>
    <w:rsid w:val="000C421E"/>
    <w:rsid w:val="000D7591"/>
    <w:rsid w:val="000F78F4"/>
    <w:rsid w:val="001075B3"/>
    <w:rsid w:val="0011022C"/>
    <w:rsid w:val="00110B22"/>
    <w:rsid w:val="00124137"/>
    <w:rsid w:val="001272C7"/>
    <w:rsid w:val="0012774D"/>
    <w:rsid w:val="00144579"/>
    <w:rsid w:val="001520ED"/>
    <w:rsid w:val="001561C0"/>
    <w:rsid w:val="00180C9E"/>
    <w:rsid w:val="00187772"/>
    <w:rsid w:val="00190A6D"/>
    <w:rsid w:val="001C10E9"/>
    <w:rsid w:val="001C149B"/>
    <w:rsid w:val="001C72DC"/>
    <w:rsid w:val="001C7BA6"/>
    <w:rsid w:val="001E21E9"/>
    <w:rsid w:val="001E69E4"/>
    <w:rsid w:val="001F5AF7"/>
    <w:rsid w:val="00202C20"/>
    <w:rsid w:val="00203971"/>
    <w:rsid w:val="002069D5"/>
    <w:rsid w:val="002177E6"/>
    <w:rsid w:val="00221FB4"/>
    <w:rsid w:val="00233DBC"/>
    <w:rsid w:val="002B76CC"/>
    <w:rsid w:val="002C4731"/>
    <w:rsid w:val="002C69D0"/>
    <w:rsid w:val="002C6D10"/>
    <w:rsid w:val="002C738B"/>
    <w:rsid w:val="002D0065"/>
    <w:rsid w:val="002E28D4"/>
    <w:rsid w:val="003027F7"/>
    <w:rsid w:val="003077F3"/>
    <w:rsid w:val="00326B0B"/>
    <w:rsid w:val="00327F21"/>
    <w:rsid w:val="0033702D"/>
    <w:rsid w:val="00387CB2"/>
    <w:rsid w:val="003B26AE"/>
    <w:rsid w:val="003C3E88"/>
    <w:rsid w:val="003D0C03"/>
    <w:rsid w:val="003E66E4"/>
    <w:rsid w:val="004043D7"/>
    <w:rsid w:val="0041140F"/>
    <w:rsid w:val="004127F8"/>
    <w:rsid w:val="00430686"/>
    <w:rsid w:val="004311C3"/>
    <w:rsid w:val="004424B2"/>
    <w:rsid w:val="00465DE3"/>
    <w:rsid w:val="00473F17"/>
    <w:rsid w:val="00476858"/>
    <w:rsid w:val="00493534"/>
    <w:rsid w:val="004A4CDC"/>
    <w:rsid w:val="004B52C7"/>
    <w:rsid w:val="004C475E"/>
    <w:rsid w:val="004D28B6"/>
    <w:rsid w:val="00512F53"/>
    <w:rsid w:val="005320DF"/>
    <w:rsid w:val="00545F10"/>
    <w:rsid w:val="00547897"/>
    <w:rsid w:val="00553238"/>
    <w:rsid w:val="00555043"/>
    <w:rsid w:val="00557B12"/>
    <w:rsid w:val="00561A20"/>
    <w:rsid w:val="00584340"/>
    <w:rsid w:val="005A1EB6"/>
    <w:rsid w:val="005B5591"/>
    <w:rsid w:val="005C7468"/>
    <w:rsid w:val="005E28C4"/>
    <w:rsid w:val="005F61CA"/>
    <w:rsid w:val="0060234A"/>
    <w:rsid w:val="006063A7"/>
    <w:rsid w:val="0061061D"/>
    <w:rsid w:val="00616D1A"/>
    <w:rsid w:val="0062514A"/>
    <w:rsid w:val="006278DD"/>
    <w:rsid w:val="00630F40"/>
    <w:rsid w:val="00645E50"/>
    <w:rsid w:val="0066046D"/>
    <w:rsid w:val="006625E6"/>
    <w:rsid w:val="00666E0D"/>
    <w:rsid w:val="006876A3"/>
    <w:rsid w:val="006A4455"/>
    <w:rsid w:val="006C5C03"/>
    <w:rsid w:val="006C5DFD"/>
    <w:rsid w:val="006D002E"/>
    <w:rsid w:val="006F3F13"/>
    <w:rsid w:val="006F4B9D"/>
    <w:rsid w:val="007064D8"/>
    <w:rsid w:val="00707C21"/>
    <w:rsid w:val="00735A6A"/>
    <w:rsid w:val="00736759"/>
    <w:rsid w:val="0074313C"/>
    <w:rsid w:val="00765553"/>
    <w:rsid w:val="007731F0"/>
    <w:rsid w:val="007977F5"/>
    <w:rsid w:val="007A4837"/>
    <w:rsid w:val="007B1F61"/>
    <w:rsid w:val="007C630E"/>
    <w:rsid w:val="007D3506"/>
    <w:rsid w:val="007D3B8A"/>
    <w:rsid w:val="00800567"/>
    <w:rsid w:val="00800A4B"/>
    <w:rsid w:val="00804DC3"/>
    <w:rsid w:val="00812355"/>
    <w:rsid w:val="00823F00"/>
    <w:rsid w:val="008264F6"/>
    <w:rsid w:val="0084093C"/>
    <w:rsid w:val="00844F17"/>
    <w:rsid w:val="00845720"/>
    <w:rsid w:val="0087241A"/>
    <w:rsid w:val="00873ACE"/>
    <w:rsid w:val="00884325"/>
    <w:rsid w:val="0088469D"/>
    <w:rsid w:val="0089158D"/>
    <w:rsid w:val="00892ED2"/>
    <w:rsid w:val="008A3F83"/>
    <w:rsid w:val="008B616E"/>
    <w:rsid w:val="008F692F"/>
    <w:rsid w:val="0090035E"/>
    <w:rsid w:val="00906365"/>
    <w:rsid w:val="009361DD"/>
    <w:rsid w:val="00944A0E"/>
    <w:rsid w:val="00945AB5"/>
    <w:rsid w:val="009827D0"/>
    <w:rsid w:val="009A03B5"/>
    <w:rsid w:val="009A4825"/>
    <w:rsid w:val="009C2E42"/>
    <w:rsid w:val="009D1878"/>
    <w:rsid w:val="009D69F8"/>
    <w:rsid w:val="009E1001"/>
    <w:rsid w:val="009E5A0B"/>
    <w:rsid w:val="00A069C5"/>
    <w:rsid w:val="00A1506F"/>
    <w:rsid w:val="00A324B5"/>
    <w:rsid w:val="00A479F6"/>
    <w:rsid w:val="00A53478"/>
    <w:rsid w:val="00A56A19"/>
    <w:rsid w:val="00A7177B"/>
    <w:rsid w:val="00A91DA8"/>
    <w:rsid w:val="00AB0D15"/>
    <w:rsid w:val="00AB4190"/>
    <w:rsid w:val="00AC040B"/>
    <w:rsid w:val="00AD2F00"/>
    <w:rsid w:val="00AD57F4"/>
    <w:rsid w:val="00AF12D7"/>
    <w:rsid w:val="00AF7140"/>
    <w:rsid w:val="00B130CA"/>
    <w:rsid w:val="00B17DA9"/>
    <w:rsid w:val="00B20E88"/>
    <w:rsid w:val="00B235FE"/>
    <w:rsid w:val="00B528C0"/>
    <w:rsid w:val="00B63976"/>
    <w:rsid w:val="00B758E9"/>
    <w:rsid w:val="00B771C6"/>
    <w:rsid w:val="00B9300D"/>
    <w:rsid w:val="00BA2D7B"/>
    <w:rsid w:val="00BC2B06"/>
    <w:rsid w:val="00BC73B9"/>
    <w:rsid w:val="00BE05B1"/>
    <w:rsid w:val="00BE30E3"/>
    <w:rsid w:val="00BE5304"/>
    <w:rsid w:val="00BF6DB4"/>
    <w:rsid w:val="00C05231"/>
    <w:rsid w:val="00C2385B"/>
    <w:rsid w:val="00C23DFB"/>
    <w:rsid w:val="00C5205A"/>
    <w:rsid w:val="00C52FEF"/>
    <w:rsid w:val="00C53481"/>
    <w:rsid w:val="00C552B4"/>
    <w:rsid w:val="00C658E8"/>
    <w:rsid w:val="00C83AE2"/>
    <w:rsid w:val="00C877D0"/>
    <w:rsid w:val="00C9594D"/>
    <w:rsid w:val="00CA43E7"/>
    <w:rsid w:val="00CB6144"/>
    <w:rsid w:val="00CC1094"/>
    <w:rsid w:val="00CD5810"/>
    <w:rsid w:val="00D1794C"/>
    <w:rsid w:val="00D21CC2"/>
    <w:rsid w:val="00D362F8"/>
    <w:rsid w:val="00D50789"/>
    <w:rsid w:val="00D61A89"/>
    <w:rsid w:val="00D66034"/>
    <w:rsid w:val="00D67081"/>
    <w:rsid w:val="00D9414C"/>
    <w:rsid w:val="00D975D1"/>
    <w:rsid w:val="00DA2230"/>
    <w:rsid w:val="00DF64BE"/>
    <w:rsid w:val="00DF6CBC"/>
    <w:rsid w:val="00E047A1"/>
    <w:rsid w:val="00E2366E"/>
    <w:rsid w:val="00E57B8C"/>
    <w:rsid w:val="00E81C04"/>
    <w:rsid w:val="00E900DB"/>
    <w:rsid w:val="00EB4813"/>
    <w:rsid w:val="00EB5424"/>
    <w:rsid w:val="00EB6EA8"/>
    <w:rsid w:val="00EC1FBF"/>
    <w:rsid w:val="00EE06AA"/>
    <w:rsid w:val="00EE2F8D"/>
    <w:rsid w:val="00EF1834"/>
    <w:rsid w:val="00EF3181"/>
    <w:rsid w:val="00EF7E9B"/>
    <w:rsid w:val="00F04D64"/>
    <w:rsid w:val="00F139FF"/>
    <w:rsid w:val="00F22980"/>
    <w:rsid w:val="00F32950"/>
    <w:rsid w:val="00F3579B"/>
    <w:rsid w:val="00F360A7"/>
    <w:rsid w:val="00F36D3E"/>
    <w:rsid w:val="00F4703A"/>
    <w:rsid w:val="00F5066F"/>
    <w:rsid w:val="00F57641"/>
    <w:rsid w:val="00F57FED"/>
    <w:rsid w:val="00F70E4C"/>
    <w:rsid w:val="00F76FF7"/>
    <w:rsid w:val="00F81B37"/>
    <w:rsid w:val="00F93E37"/>
    <w:rsid w:val="00F942E1"/>
    <w:rsid w:val="00FD72AB"/>
    <w:rsid w:val="00FE64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53641"/>
  <w15:chartTrackingRefBased/>
  <w15:docId w15:val="{49BAB092-7B77-48D5-9863-D5426B53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27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D1794C"/>
    <w:pPr>
      <w:keepNext/>
      <w:spacing w:after="22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uiPriority w:val="9"/>
    <w:unhideWhenUsed/>
    <w:qFormat/>
    <w:rsid w:val="003E66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12774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789"/>
  </w:style>
  <w:style w:type="paragraph" w:styleId="Footer">
    <w:name w:val="footer"/>
    <w:basedOn w:val="Normal"/>
    <w:link w:val="FooterChar"/>
    <w:uiPriority w:val="99"/>
    <w:unhideWhenUsed/>
    <w:rsid w:val="00D50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789"/>
  </w:style>
  <w:style w:type="table" w:styleId="TableGrid">
    <w:name w:val="Table Grid"/>
    <w:basedOn w:val="TableNormal"/>
    <w:uiPriority w:val="39"/>
    <w:rsid w:val="00D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00D"/>
    <w:pPr>
      <w:ind w:left="720"/>
      <w:contextualSpacing/>
    </w:pPr>
  </w:style>
  <w:style w:type="character" w:styleId="Hyperlink">
    <w:name w:val="Hyperlink"/>
    <w:basedOn w:val="DefaultParagraphFont"/>
    <w:uiPriority w:val="99"/>
    <w:unhideWhenUsed/>
    <w:rsid w:val="006F4B9D"/>
    <w:rPr>
      <w:color w:val="0563C1" w:themeColor="hyperlink"/>
      <w:u w:val="single"/>
    </w:rPr>
  </w:style>
  <w:style w:type="character" w:customStyle="1" w:styleId="UnresolvedMention">
    <w:name w:val="Unresolved Mention"/>
    <w:basedOn w:val="DefaultParagraphFont"/>
    <w:uiPriority w:val="99"/>
    <w:semiHidden/>
    <w:unhideWhenUsed/>
    <w:rsid w:val="006F4B9D"/>
    <w:rPr>
      <w:color w:val="605E5C"/>
      <w:shd w:val="clear" w:color="auto" w:fill="E1DFDD"/>
    </w:rPr>
  </w:style>
  <w:style w:type="paragraph" w:styleId="NoSpacing">
    <w:name w:val="No Spacing"/>
    <w:uiPriority w:val="1"/>
    <w:qFormat/>
    <w:rsid w:val="00B130CA"/>
    <w:pPr>
      <w:spacing w:after="0" w:line="240" w:lineRule="auto"/>
    </w:pPr>
  </w:style>
  <w:style w:type="character" w:styleId="FollowedHyperlink">
    <w:name w:val="FollowedHyperlink"/>
    <w:basedOn w:val="DefaultParagraphFont"/>
    <w:uiPriority w:val="99"/>
    <w:semiHidden/>
    <w:unhideWhenUsed/>
    <w:rsid w:val="002E28D4"/>
    <w:rPr>
      <w:color w:val="954F72" w:themeColor="followedHyperlink"/>
      <w:u w:val="single"/>
    </w:rPr>
  </w:style>
  <w:style w:type="character" w:styleId="CommentReference">
    <w:name w:val="annotation reference"/>
    <w:basedOn w:val="DefaultParagraphFont"/>
    <w:uiPriority w:val="99"/>
    <w:unhideWhenUsed/>
    <w:rsid w:val="003B26AE"/>
    <w:rPr>
      <w:sz w:val="16"/>
      <w:szCs w:val="16"/>
    </w:rPr>
  </w:style>
  <w:style w:type="paragraph" w:styleId="CommentText">
    <w:name w:val="annotation text"/>
    <w:basedOn w:val="Normal"/>
    <w:link w:val="CommentTextChar"/>
    <w:uiPriority w:val="99"/>
    <w:unhideWhenUsed/>
    <w:rsid w:val="003B26AE"/>
    <w:pPr>
      <w:spacing w:line="240" w:lineRule="auto"/>
    </w:pPr>
    <w:rPr>
      <w:sz w:val="20"/>
      <w:szCs w:val="20"/>
    </w:rPr>
  </w:style>
  <w:style w:type="character" w:customStyle="1" w:styleId="CommentTextChar">
    <w:name w:val="Comment Text Char"/>
    <w:basedOn w:val="DefaultParagraphFont"/>
    <w:link w:val="CommentText"/>
    <w:uiPriority w:val="99"/>
    <w:rsid w:val="003B26AE"/>
    <w:rPr>
      <w:sz w:val="20"/>
      <w:szCs w:val="20"/>
    </w:rPr>
  </w:style>
  <w:style w:type="paragraph" w:styleId="CommentSubject">
    <w:name w:val="annotation subject"/>
    <w:basedOn w:val="CommentText"/>
    <w:next w:val="CommentText"/>
    <w:link w:val="CommentSubjectChar"/>
    <w:uiPriority w:val="99"/>
    <w:semiHidden/>
    <w:unhideWhenUsed/>
    <w:rsid w:val="003B26AE"/>
    <w:rPr>
      <w:b/>
      <w:bCs/>
    </w:rPr>
  </w:style>
  <w:style w:type="character" w:customStyle="1" w:styleId="CommentSubjectChar">
    <w:name w:val="Comment Subject Char"/>
    <w:basedOn w:val="CommentTextChar"/>
    <w:link w:val="CommentSubject"/>
    <w:uiPriority w:val="99"/>
    <w:semiHidden/>
    <w:rsid w:val="003B26AE"/>
    <w:rPr>
      <w:b/>
      <w:bCs/>
      <w:sz w:val="20"/>
      <w:szCs w:val="20"/>
    </w:rPr>
  </w:style>
  <w:style w:type="paragraph" w:styleId="BodyText">
    <w:name w:val="Body Text"/>
    <w:basedOn w:val="Normal"/>
    <w:link w:val="BodyTextChar"/>
    <w:uiPriority w:val="99"/>
    <w:qFormat/>
    <w:rsid w:val="00D1794C"/>
    <w:pPr>
      <w:spacing w:after="20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D1794C"/>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D1794C"/>
    <w:rPr>
      <w:rFonts w:ascii="Arial" w:eastAsia="Times New Roman" w:hAnsi="Arial" w:cs="Times New Roman"/>
      <w:b/>
      <w:sz w:val="24"/>
      <w:szCs w:val="20"/>
    </w:rPr>
  </w:style>
  <w:style w:type="paragraph" w:customStyle="1" w:styleId="Level2">
    <w:name w:val="Level 2"/>
    <w:basedOn w:val="Heading5"/>
    <w:qFormat/>
    <w:rsid w:val="0012774D"/>
    <w:pPr>
      <w:keepLines w:val="0"/>
      <w:numPr>
        <w:ilvl w:val="2"/>
        <w:numId w:val="8"/>
      </w:numPr>
      <w:tabs>
        <w:tab w:val="clear" w:pos="1296"/>
        <w:tab w:val="left" w:pos="702"/>
      </w:tabs>
      <w:spacing w:after="40" w:line="240" w:lineRule="auto"/>
      <w:ind w:left="706" w:hanging="346"/>
    </w:pPr>
    <w:rPr>
      <w:rFonts w:ascii="Times New Roman" w:eastAsia="Times New Roman" w:hAnsi="Times New Roman" w:cs="Arial"/>
      <w:color w:val="000000"/>
      <w:sz w:val="24"/>
      <w:szCs w:val="24"/>
    </w:rPr>
  </w:style>
  <w:style w:type="paragraph" w:customStyle="1" w:styleId="Level1">
    <w:name w:val="Level 1"/>
    <w:basedOn w:val="Heading5"/>
    <w:qFormat/>
    <w:rsid w:val="0012774D"/>
    <w:pPr>
      <w:keepLines w:val="0"/>
      <w:numPr>
        <w:numId w:val="8"/>
      </w:numPr>
      <w:tabs>
        <w:tab w:val="clear" w:pos="360"/>
      </w:tabs>
      <w:spacing w:after="40" w:line="240" w:lineRule="auto"/>
      <w:ind w:left="720" w:hanging="360"/>
    </w:pPr>
    <w:rPr>
      <w:rFonts w:ascii="Times New Roman" w:eastAsia="Times New Roman" w:hAnsi="Times New Roman" w:cs="Arial"/>
      <w:color w:val="000000"/>
      <w:sz w:val="24"/>
      <w:szCs w:val="24"/>
    </w:rPr>
  </w:style>
  <w:style w:type="character" w:customStyle="1" w:styleId="Heading5Char">
    <w:name w:val="Heading 5 Char"/>
    <w:basedOn w:val="DefaultParagraphFont"/>
    <w:link w:val="Heading5"/>
    <w:uiPriority w:val="9"/>
    <w:semiHidden/>
    <w:rsid w:val="0012774D"/>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rsid w:val="003E66E4"/>
    <w:rPr>
      <w:rFonts w:asciiTheme="majorHAnsi" w:eastAsiaTheme="majorEastAsia" w:hAnsiTheme="majorHAnsi" w:cstheme="majorBidi"/>
      <w:color w:val="1F3763" w:themeColor="accent1" w:themeShade="7F"/>
      <w:sz w:val="24"/>
      <w:szCs w:val="24"/>
    </w:rPr>
  </w:style>
  <w:style w:type="paragraph" w:styleId="BodyText2">
    <w:name w:val="Body Text 2"/>
    <w:basedOn w:val="Normal"/>
    <w:link w:val="BodyText2Char"/>
    <w:uiPriority w:val="99"/>
    <w:unhideWhenUsed/>
    <w:rsid w:val="003E66E4"/>
    <w:pPr>
      <w:spacing w:after="120" w:line="480" w:lineRule="auto"/>
    </w:pPr>
  </w:style>
  <w:style w:type="character" w:customStyle="1" w:styleId="BodyText2Char">
    <w:name w:val="Body Text 2 Char"/>
    <w:basedOn w:val="DefaultParagraphFont"/>
    <w:link w:val="BodyText2"/>
    <w:uiPriority w:val="99"/>
    <w:rsid w:val="003E66E4"/>
  </w:style>
  <w:style w:type="paragraph" w:customStyle="1" w:styleId="Bib">
    <w:name w:val="Bib"/>
    <w:basedOn w:val="Normal"/>
    <w:qFormat/>
    <w:rsid w:val="003E66E4"/>
    <w:pPr>
      <w:spacing w:after="200" w:line="240" w:lineRule="auto"/>
      <w:ind w:left="720" w:hanging="720"/>
    </w:pPr>
    <w:rPr>
      <w:rFonts w:ascii="Arial" w:eastAsia="Times New Roman" w:hAnsi="Arial" w:cs="Arial"/>
      <w:color w:val="000000"/>
      <w:sz w:val="20"/>
      <w:szCs w:val="20"/>
    </w:rPr>
  </w:style>
  <w:style w:type="character" w:customStyle="1" w:styleId="apple-converted-space">
    <w:name w:val="apple-converted-space"/>
    <w:basedOn w:val="DefaultParagraphFont"/>
    <w:rsid w:val="003E66E4"/>
  </w:style>
  <w:style w:type="paragraph" w:customStyle="1" w:styleId="DefaultParagraphFont1">
    <w:name w:val="Default Paragraph Font1"/>
    <w:next w:val="Normal"/>
    <w:rsid w:val="00873ACE"/>
    <w:pPr>
      <w:widowControl w:val="0"/>
      <w:spacing w:after="0" w:line="240" w:lineRule="auto"/>
    </w:pPr>
    <w:rPr>
      <w:rFonts w:ascii="LinePrinter" w:eastAsia="Times New Roman" w:hAnsi="LinePrinter" w:cs="Times New Roman"/>
      <w:sz w:val="20"/>
      <w:szCs w:val="20"/>
    </w:rPr>
  </w:style>
  <w:style w:type="paragraph" w:styleId="NormalWeb">
    <w:name w:val="Normal (Web)"/>
    <w:basedOn w:val="Normal"/>
    <w:uiPriority w:val="99"/>
    <w:unhideWhenUsed/>
    <w:rsid w:val="00873ACE"/>
    <w:pPr>
      <w:spacing w:before="100" w:beforeAutospacing="1" w:after="100" w:afterAutospacing="1" w:line="240" w:lineRule="auto"/>
    </w:pPr>
    <w:rPr>
      <w:rFonts w:ascii="Arial" w:eastAsia="Times New Roman" w:hAnsi="Arial" w:cs="Times New Roman"/>
      <w:sz w:val="20"/>
      <w:szCs w:val="24"/>
    </w:rPr>
  </w:style>
  <w:style w:type="paragraph" w:customStyle="1" w:styleId="Default">
    <w:name w:val="Default"/>
    <w:rsid w:val="00873AC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rsid w:val="00032701"/>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032701"/>
    <w:rPr>
      <w:rFonts w:ascii="Courier New" w:eastAsia="Times New Roman" w:hAnsi="Courier New" w:cs="Times New Roman"/>
      <w:sz w:val="20"/>
      <w:szCs w:val="20"/>
    </w:rPr>
  </w:style>
  <w:style w:type="paragraph" w:customStyle="1" w:styleId="TableBull1">
    <w:name w:val="TableBull1"/>
    <w:basedOn w:val="Normal"/>
    <w:qFormat/>
    <w:rsid w:val="00032701"/>
    <w:pPr>
      <w:numPr>
        <w:numId w:val="21"/>
      </w:numPr>
      <w:spacing w:after="0" w:line="240" w:lineRule="auto"/>
      <w:ind w:left="252" w:hanging="270"/>
    </w:pPr>
    <w:rPr>
      <w:rFonts w:ascii="Arial" w:eastAsia="Times New Roman" w:hAnsi="Arial" w:cs="Arial"/>
      <w:bCs/>
      <w:sz w:val="20"/>
      <w:szCs w:val="20"/>
    </w:rPr>
  </w:style>
  <w:style w:type="character" w:styleId="Emphasis">
    <w:name w:val="Emphasis"/>
    <w:basedOn w:val="DefaultParagraphFont"/>
    <w:uiPriority w:val="20"/>
    <w:qFormat/>
    <w:rsid w:val="00032701"/>
    <w:rPr>
      <w:i/>
      <w:iCs/>
    </w:rPr>
  </w:style>
  <w:style w:type="character" w:styleId="Strong">
    <w:name w:val="Strong"/>
    <w:uiPriority w:val="22"/>
    <w:qFormat/>
    <w:rsid w:val="00032701"/>
    <w:rPr>
      <w:rFonts w:ascii="Times New Roman" w:hAnsi="Times New Roman" w:cs="Times New Roman" w:hint="default"/>
      <w:b/>
      <w:bCs/>
    </w:rPr>
  </w:style>
  <w:style w:type="character" w:customStyle="1" w:styleId="Heading1Char">
    <w:name w:val="Heading 1 Char"/>
    <w:basedOn w:val="DefaultParagraphFont"/>
    <w:link w:val="Heading1"/>
    <w:uiPriority w:val="9"/>
    <w:rsid w:val="00032701"/>
    <w:rPr>
      <w:rFonts w:asciiTheme="majorHAnsi" w:eastAsiaTheme="majorEastAsia" w:hAnsiTheme="majorHAnsi" w:cstheme="majorBidi"/>
      <w:color w:val="2F5496" w:themeColor="accent1" w:themeShade="BF"/>
      <w:sz w:val="32"/>
      <w:szCs w:val="32"/>
    </w:rPr>
  </w:style>
  <w:style w:type="character" w:customStyle="1" w:styleId="hit">
    <w:name w:val="hit"/>
    <w:rsid w:val="00032701"/>
  </w:style>
  <w:style w:type="paragraph" w:styleId="BalloonText">
    <w:name w:val="Balloon Text"/>
    <w:basedOn w:val="Normal"/>
    <w:link w:val="BalloonTextChar"/>
    <w:uiPriority w:val="99"/>
    <w:semiHidden/>
    <w:unhideWhenUsed/>
    <w:rsid w:val="00512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F53"/>
    <w:rPr>
      <w:rFonts w:ascii="Segoe UI" w:hAnsi="Segoe UI" w:cs="Segoe UI"/>
      <w:sz w:val="18"/>
      <w:szCs w:val="18"/>
    </w:rPr>
  </w:style>
  <w:style w:type="paragraph" w:styleId="Revision">
    <w:name w:val="Revision"/>
    <w:hidden/>
    <w:uiPriority w:val="99"/>
    <w:semiHidden/>
    <w:rsid w:val="001C7B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86535">
      <w:bodyDiv w:val="1"/>
      <w:marLeft w:val="0"/>
      <w:marRight w:val="0"/>
      <w:marTop w:val="0"/>
      <w:marBottom w:val="0"/>
      <w:divBdr>
        <w:top w:val="none" w:sz="0" w:space="0" w:color="auto"/>
        <w:left w:val="none" w:sz="0" w:space="0" w:color="auto"/>
        <w:bottom w:val="none" w:sz="0" w:space="0" w:color="auto"/>
        <w:right w:val="none" w:sz="0" w:space="0" w:color="auto"/>
      </w:divBdr>
      <w:divsChild>
        <w:div w:id="848177485">
          <w:marLeft w:val="0"/>
          <w:marRight w:val="0"/>
          <w:marTop w:val="0"/>
          <w:marBottom w:val="0"/>
          <w:divBdr>
            <w:top w:val="none" w:sz="0" w:space="0" w:color="auto"/>
            <w:left w:val="none" w:sz="0" w:space="0" w:color="auto"/>
            <w:bottom w:val="none" w:sz="0" w:space="0" w:color="auto"/>
            <w:right w:val="none" w:sz="0" w:space="0" w:color="auto"/>
          </w:divBdr>
          <w:divsChild>
            <w:div w:id="578448449">
              <w:marLeft w:val="0"/>
              <w:marRight w:val="0"/>
              <w:marTop w:val="0"/>
              <w:marBottom w:val="0"/>
              <w:divBdr>
                <w:top w:val="none" w:sz="0" w:space="0" w:color="auto"/>
                <w:left w:val="none" w:sz="0" w:space="0" w:color="auto"/>
                <w:bottom w:val="none" w:sz="0" w:space="0" w:color="auto"/>
                <w:right w:val="none" w:sz="0" w:space="0" w:color="auto"/>
              </w:divBdr>
              <w:divsChild>
                <w:div w:id="19766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3563">
      <w:bodyDiv w:val="1"/>
      <w:marLeft w:val="0"/>
      <w:marRight w:val="0"/>
      <w:marTop w:val="0"/>
      <w:marBottom w:val="0"/>
      <w:divBdr>
        <w:top w:val="none" w:sz="0" w:space="0" w:color="auto"/>
        <w:left w:val="none" w:sz="0" w:space="0" w:color="auto"/>
        <w:bottom w:val="none" w:sz="0" w:space="0" w:color="auto"/>
        <w:right w:val="none" w:sz="0" w:space="0" w:color="auto"/>
      </w:divBdr>
    </w:div>
    <w:div w:id="286738956">
      <w:bodyDiv w:val="1"/>
      <w:marLeft w:val="0"/>
      <w:marRight w:val="0"/>
      <w:marTop w:val="0"/>
      <w:marBottom w:val="0"/>
      <w:divBdr>
        <w:top w:val="none" w:sz="0" w:space="0" w:color="auto"/>
        <w:left w:val="none" w:sz="0" w:space="0" w:color="auto"/>
        <w:bottom w:val="none" w:sz="0" w:space="0" w:color="auto"/>
        <w:right w:val="none" w:sz="0" w:space="0" w:color="auto"/>
      </w:divBdr>
      <w:divsChild>
        <w:div w:id="1618029448">
          <w:marLeft w:val="0"/>
          <w:marRight w:val="0"/>
          <w:marTop w:val="0"/>
          <w:marBottom w:val="0"/>
          <w:divBdr>
            <w:top w:val="none" w:sz="0" w:space="0" w:color="auto"/>
            <w:left w:val="none" w:sz="0" w:space="0" w:color="auto"/>
            <w:bottom w:val="none" w:sz="0" w:space="0" w:color="auto"/>
            <w:right w:val="none" w:sz="0" w:space="0" w:color="auto"/>
          </w:divBdr>
          <w:divsChild>
            <w:div w:id="1170170692">
              <w:marLeft w:val="0"/>
              <w:marRight w:val="0"/>
              <w:marTop w:val="0"/>
              <w:marBottom w:val="0"/>
              <w:divBdr>
                <w:top w:val="none" w:sz="0" w:space="0" w:color="auto"/>
                <w:left w:val="none" w:sz="0" w:space="0" w:color="auto"/>
                <w:bottom w:val="none" w:sz="0" w:space="0" w:color="auto"/>
                <w:right w:val="none" w:sz="0" w:space="0" w:color="auto"/>
              </w:divBdr>
              <w:divsChild>
                <w:div w:id="4933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010027">
      <w:bodyDiv w:val="1"/>
      <w:marLeft w:val="0"/>
      <w:marRight w:val="0"/>
      <w:marTop w:val="0"/>
      <w:marBottom w:val="0"/>
      <w:divBdr>
        <w:top w:val="none" w:sz="0" w:space="0" w:color="auto"/>
        <w:left w:val="none" w:sz="0" w:space="0" w:color="auto"/>
        <w:bottom w:val="none" w:sz="0" w:space="0" w:color="auto"/>
        <w:right w:val="none" w:sz="0" w:space="0" w:color="auto"/>
      </w:divBdr>
      <w:divsChild>
        <w:div w:id="1096822922">
          <w:marLeft w:val="0"/>
          <w:marRight w:val="0"/>
          <w:marTop w:val="0"/>
          <w:marBottom w:val="0"/>
          <w:divBdr>
            <w:top w:val="none" w:sz="0" w:space="0" w:color="auto"/>
            <w:left w:val="none" w:sz="0" w:space="0" w:color="auto"/>
            <w:bottom w:val="none" w:sz="0" w:space="0" w:color="auto"/>
            <w:right w:val="none" w:sz="0" w:space="0" w:color="auto"/>
          </w:divBdr>
          <w:divsChild>
            <w:div w:id="1118135985">
              <w:marLeft w:val="0"/>
              <w:marRight w:val="0"/>
              <w:marTop w:val="0"/>
              <w:marBottom w:val="0"/>
              <w:divBdr>
                <w:top w:val="none" w:sz="0" w:space="0" w:color="auto"/>
                <w:left w:val="none" w:sz="0" w:space="0" w:color="auto"/>
                <w:bottom w:val="none" w:sz="0" w:space="0" w:color="auto"/>
                <w:right w:val="none" w:sz="0" w:space="0" w:color="auto"/>
              </w:divBdr>
              <w:divsChild>
                <w:div w:id="12907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7294">
      <w:bodyDiv w:val="1"/>
      <w:marLeft w:val="0"/>
      <w:marRight w:val="0"/>
      <w:marTop w:val="0"/>
      <w:marBottom w:val="0"/>
      <w:divBdr>
        <w:top w:val="none" w:sz="0" w:space="0" w:color="auto"/>
        <w:left w:val="none" w:sz="0" w:space="0" w:color="auto"/>
        <w:bottom w:val="none" w:sz="0" w:space="0" w:color="auto"/>
        <w:right w:val="none" w:sz="0" w:space="0" w:color="auto"/>
      </w:divBdr>
      <w:divsChild>
        <w:div w:id="1882130379">
          <w:marLeft w:val="0"/>
          <w:marRight w:val="0"/>
          <w:marTop w:val="0"/>
          <w:marBottom w:val="0"/>
          <w:divBdr>
            <w:top w:val="none" w:sz="0" w:space="0" w:color="auto"/>
            <w:left w:val="none" w:sz="0" w:space="0" w:color="auto"/>
            <w:bottom w:val="none" w:sz="0" w:space="0" w:color="auto"/>
            <w:right w:val="none" w:sz="0" w:space="0" w:color="auto"/>
          </w:divBdr>
          <w:divsChild>
            <w:div w:id="1993829681">
              <w:marLeft w:val="0"/>
              <w:marRight w:val="0"/>
              <w:marTop w:val="0"/>
              <w:marBottom w:val="0"/>
              <w:divBdr>
                <w:top w:val="none" w:sz="0" w:space="0" w:color="auto"/>
                <w:left w:val="none" w:sz="0" w:space="0" w:color="auto"/>
                <w:bottom w:val="none" w:sz="0" w:space="0" w:color="auto"/>
                <w:right w:val="none" w:sz="0" w:space="0" w:color="auto"/>
              </w:divBdr>
              <w:divsChild>
                <w:div w:id="1656176984">
                  <w:marLeft w:val="0"/>
                  <w:marRight w:val="0"/>
                  <w:marTop w:val="0"/>
                  <w:marBottom w:val="0"/>
                  <w:divBdr>
                    <w:top w:val="none" w:sz="0" w:space="0" w:color="auto"/>
                    <w:left w:val="none" w:sz="0" w:space="0" w:color="auto"/>
                    <w:bottom w:val="none" w:sz="0" w:space="0" w:color="auto"/>
                    <w:right w:val="none" w:sz="0" w:space="0" w:color="auto"/>
                  </w:divBdr>
                </w:div>
              </w:divsChild>
            </w:div>
            <w:div w:id="1172061920">
              <w:marLeft w:val="0"/>
              <w:marRight w:val="0"/>
              <w:marTop w:val="0"/>
              <w:marBottom w:val="0"/>
              <w:divBdr>
                <w:top w:val="none" w:sz="0" w:space="0" w:color="auto"/>
                <w:left w:val="none" w:sz="0" w:space="0" w:color="auto"/>
                <w:bottom w:val="none" w:sz="0" w:space="0" w:color="auto"/>
                <w:right w:val="none" w:sz="0" w:space="0" w:color="auto"/>
              </w:divBdr>
              <w:divsChild>
                <w:div w:id="672218735">
                  <w:marLeft w:val="0"/>
                  <w:marRight w:val="0"/>
                  <w:marTop w:val="0"/>
                  <w:marBottom w:val="0"/>
                  <w:divBdr>
                    <w:top w:val="none" w:sz="0" w:space="0" w:color="auto"/>
                    <w:left w:val="none" w:sz="0" w:space="0" w:color="auto"/>
                    <w:bottom w:val="none" w:sz="0" w:space="0" w:color="auto"/>
                    <w:right w:val="none" w:sz="0" w:space="0" w:color="auto"/>
                  </w:divBdr>
                </w:div>
              </w:divsChild>
            </w:div>
            <w:div w:id="1668509435">
              <w:marLeft w:val="0"/>
              <w:marRight w:val="0"/>
              <w:marTop w:val="0"/>
              <w:marBottom w:val="0"/>
              <w:divBdr>
                <w:top w:val="none" w:sz="0" w:space="0" w:color="auto"/>
                <w:left w:val="none" w:sz="0" w:space="0" w:color="auto"/>
                <w:bottom w:val="none" w:sz="0" w:space="0" w:color="auto"/>
                <w:right w:val="none" w:sz="0" w:space="0" w:color="auto"/>
              </w:divBdr>
              <w:divsChild>
                <w:div w:id="713702550">
                  <w:marLeft w:val="0"/>
                  <w:marRight w:val="0"/>
                  <w:marTop w:val="0"/>
                  <w:marBottom w:val="0"/>
                  <w:divBdr>
                    <w:top w:val="none" w:sz="0" w:space="0" w:color="auto"/>
                    <w:left w:val="none" w:sz="0" w:space="0" w:color="auto"/>
                    <w:bottom w:val="none" w:sz="0" w:space="0" w:color="auto"/>
                    <w:right w:val="none" w:sz="0" w:space="0" w:color="auto"/>
                  </w:divBdr>
                </w:div>
              </w:divsChild>
            </w:div>
            <w:div w:id="1713924697">
              <w:marLeft w:val="0"/>
              <w:marRight w:val="0"/>
              <w:marTop w:val="0"/>
              <w:marBottom w:val="0"/>
              <w:divBdr>
                <w:top w:val="none" w:sz="0" w:space="0" w:color="auto"/>
                <w:left w:val="none" w:sz="0" w:space="0" w:color="auto"/>
                <w:bottom w:val="none" w:sz="0" w:space="0" w:color="auto"/>
                <w:right w:val="none" w:sz="0" w:space="0" w:color="auto"/>
              </w:divBdr>
              <w:divsChild>
                <w:div w:id="10720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6706">
          <w:marLeft w:val="0"/>
          <w:marRight w:val="0"/>
          <w:marTop w:val="0"/>
          <w:marBottom w:val="0"/>
          <w:divBdr>
            <w:top w:val="none" w:sz="0" w:space="0" w:color="auto"/>
            <w:left w:val="none" w:sz="0" w:space="0" w:color="auto"/>
            <w:bottom w:val="none" w:sz="0" w:space="0" w:color="auto"/>
            <w:right w:val="none" w:sz="0" w:space="0" w:color="auto"/>
          </w:divBdr>
          <w:divsChild>
            <w:div w:id="2075618548">
              <w:marLeft w:val="0"/>
              <w:marRight w:val="0"/>
              <w:marTop w:val="0"/>
              <w:marBottom w:val="0"/>
              <w:divBdr>
                <w:top w:val="none" w:sz="0" w:space="0" w:color="auto"/>
                <w:left w:val="none" w:sz="0" w:space="0" w:color="auto"/>
                <w:bottom w:val="none" w:sz="0" w:space="0" w:color="auto"/>
                <w:right w:val="none" w:sz="0" w:space="0" w:color="auto"/>
              </w:divBdr>
              <w:divsChild>
                <w:div w:id="19778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85621">
      <w:bodyDiv w:val="1"/>
      <w:marLeft w:val="0"/>
      <w:marRight w:val="0"/>
      <w:marTop w:val="0"/>
      <w:marBottom w:val="0"/>
      <w:divBdr>
        <w:top w:val="none" w:sz="0" w:space="0" w:color="auto"/>
        <w:left w:val="none" w:sz="0" w:space="0" w:color="auto"/>
        <w:bottom w:val="none" w:sz="0" w:space="0" w:color="auto"/>
        <w:right w:val="none" w:sz="0" w:space="0" w:color="auto"/>
      </w:divBdr>
      <w:divsChild>
        <w:div w:id="826432248">
          <w:marLeft w:val="0"/>
          <w:marRight w:val="0"/>
          <w:marTop w:val="0"/>
          <w:marBottom w:val="0"/>
          <w:divBdr>
            <w:top w:val="none" w:sz="0" w:space="0" w:color="auto"/>
            <w:left w:val="none" w:sz="0" w:space="0" w:color="auto"/>
            <w:bottom w:val="none" w:sz="0" w:space="0" w:color="auto"/>
            <w:right w:val="none" w:sz="0" w:space="0" w:color="auto"/>
          </w:divBdr>
          <w:divsChild>
            <w:div w:id="1932659023">
              <w:marLeft w:val="0"/>
              <w:marRight w:val="0"/>
              <w:marTop w:val="0"/>
              <w:marBottom w:val="0"/>
              <w:divBdr>
                <w:top w:val="none" w:sz="0" w:space="0" w:color="auto"/>
                <w:left w:val="none" w:sz="0" w:space="0" w:color="auto"/>
                <w:bottom w:val="none" w:sz="0" w:space="0" w:color="auto"/>
                <w:right w:val="none" w:sz="0" w:space="0" w:color="auto"/>
              </w:divBdr>
            </w:div>
          </w:divsChild>
        </w:div>
        <w:div w:id="376320715">
          <w:marLeft w:val="0"/>
          <w:marRight w:val="0"/>
          <w:marTop w:val="0"/>
          <w:marBottom w:val="0"/>
          <w:divBdr>
            <w:top w:val="none" w:sz="0" w:space="0" w:color="auto"/>
            <w:left w:val="none" w:sz="0" w:space="0" w:color="auto"/>
            <w:bottom w:val="none" w:sz="0" w:space="0" w:color="auto"/>
            <w:right w:val="none" w:sz="0" w:space="0" w:color="auto"/>
          </w:divBdr>
          <w:divsChild>
            <w:div w:id="1109616828">
              <w:marLeft w:val="0"/>
              <w:marRight w:val="0"/>
              <w:marTop w:val="0"/>
              <w:marBottom w:val="0"/>
              <w:divBdr>
                <w:top w:val="none" w:sz="0" w:space="0" w:color="auto"/>
                <w:left w:val="none" w:sz="0" w:space="0" w:color="auto"/>
                <w:bottom w:val="none" w:sz="0" w:space="0" w:color="auto"/>
                <w:right w:val="none" w:sz="0" w:space="0" w:color="auto"/>
              </w:divBdr>
              <w:divsChild>
                <w:div w:id="21211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3873">
      <w:bodyDiv w:val="1"/>
      <w:marLeft w:val="0"/>
      <w:marRight w:val="0"/>
      <w:marTop w:val="0"/>
      <w:marBottom w:val="0"/>
      <w:divBdr>
        <w:top w:val="none" w:sz="0" w:space="0" w:color="auto"/>
        <w:left w:val="none" w:sz="0" w:space="0" w:color="auto"/>
        <w:bottom w:val="none" w:sz="0" w:space="0" w:color="auto"/>
        <w:right w:val="none" w:sz="0" w:space="0" w:color="auto"/>
      </w:divBdr>
      <w:divsChild>
        <w:div w:id="535119398">
          <w:marLeft w:val="0"/>
          <w:marRight w:val="0"/>
          <w:marTop w:val="0"/>
          <w:marBottom w:val="0"/>
          <w:divBdr>
            <w:top w:val="none" w:sz="0" w:space="0" w:color="auto"/>
            <w:left w:val="none" w:sz="0" w:space="0" w:color="auto"/>
            <w:bottom w:val="none" w:sz="0" w:space="0" w:color="auto"/>
            <w:right w:val="none" w:sz="0" w:space="0" w:color="auto"/>
          </w:divBdr>
          <w:divsChild>
            <w:div w:id="2006207917">
              <w:marLeft w:val="0"/>
              <w:marRight w:val="0"/>
              <w:marTop w:val="0"/>
              <w:marBottom w:val="0"/>
              <w:divBdr>
                <w:top w:val="none" w:sz="0" w:space="0" w:color="auto"/>
                <w:left w:val="none" w:sz="0" w:space="0" w:color="auto"/>
                <w:bottom w:val="none" w:sz="0" w:space="0" w:color="auto"/>
                <w:right w:val="none" w:sz="0" w:space="0" w:color="auto"/>
              </w:divBdr>
              <w:divsChild>
                <w:div w:id="204104267">
                  <w:marLeft w:val="0"/>
                  <w:marRight w:val="0"/>
                  <w:marTop w:val="0"/>
                  <w:marBottom w:val="0"/>
                  <w:divBdr>
                    <w:top w:val="none" w:sz="0" w:space="0" w:color="auto"/>
                    <w:left w:val="none" w:sz="0" w:space="0" w:color="auto"/>
                    <w:bottom w:val="none" w:sz="0" w:space="0" w:color="auto"/>
                    <w:right w:val="none" w:sz="0" w:space="0" w:color="auto"/>
                  </w:divBdr>
                </w:div>
              </w:divsChild>
            </w:div>
            <w:div w:id="2009824977">
              <w:marLeft w:val="0"/>
              <w:marRight w:val="0"/>
              <w:marTop w:val="0"/>
              <w:marBottom w:val="0"/>
              <w:divBdr>
                <w:top w:val="none" w:sz="0" w:space="0" w:color="auto"/>
                <w:left w:val="none" w:sz="0" w:space="0" w:color="auto"/>
                <w:bottom w:val="none" w:sz="0" w:space="0" w:color="auto"/>
                <w:right w:val="none" w:sz="0" w:space="0" w:color="auto"/>
              </w:divBdr>
              <w:divsChild>
                <w:div w:id="252667077">
                  <w:marLeft w:val="0"/>
                  <w:marRight w:val="0"/>
                  <w:marTop w:val="0"/>
                  <w:marBottom w:val="0"/>
                  <w:divBdr>
                    <w:top w:val="none" w:sz="0" w:space="0" w:color="auto"/>
                    <w:left w:val="none" w:sz="0" w:space="0" w:color="auto"/>
                    <w:bottom w:val="none" w:sz="0" w:space="0" w:color="auto"/>
                    <w:right w:val="none" w:sz="0" w:space="0" w:color="auto"/>
                  </w:divBdr>
                </w:div>
              </w:divsChild>
            </w:div>
            <w:div w:id="1301424099">
              <w:marLeft w:val="0"/>
              <w:marRight w:val="0"/>
              <w:marTop w:val="0"/>
              <w:marBottom w:val="0"/>
              <w:divBdr>
                <w:top w:val="none" w:sz="0" w:space="0" w:color="auto"/>
                <w:left w:val="none" w:sz="0" w:space="0" w:color="auto"/>
                <w:bottom w:val="none" w:sz="0" w:space="0" w:color="auto"/>
                <w:right w:val="none" w:sz="0" w:space="0" w:color="auto"/>
              </w:divBdr>
              <w:divsChild>
                <w:div w:id="1262763882">
                  <w:marLeft w:val="0"/>
                  <w:marRight w:val="0"/>
                  <w:marTop w:val="0"/>
                  <w:marBottom w:val="0"/>
                  <w:divBdr>
                    <w:top w:val="none" w:sz="0" w:space="0" w:color="auto"/>
                    <w:left w:val="none" w:sz="0" w:space="0" w:color="auto"/>
                    <w:bottom w:val="none" w:sz="0" w:space="0" w:color="auto"/>
                    <w:right w:val="none" w:sz="0" w:space="0" w:color="auto"/>
                  </w:divBdr>
                </w:div>
              </w:divsChild>
            </w:div>
            <w:div w:id="196427865">
              <w:marLeft w:val="0"/>
              <w:marRight w:val="0"/>
              <w:marTop w:val="0"/>
              <w:marBottom w:val="0"/>
              <w:divBdr>
                <w:top w:val="none" w:sz="0" w:space="0" w:color="auto"/>
                <w:left w:val="none" w:sz="0" w:space="0" w:color="auto"/>
                <w:bottom w:val="none" w:sz="0" w:space="0" w:color="auto"/>
                <w:right w:val="none" w:sz="0" w:space="0" w:color="auto"/>
              </w:divBdr>
              <w:divsChild>
                <w:div w:id="1260219353">
                  <w:marLeft w:val="0"/>
                  <w:marRight w:val="0"/>
                  <w:marTop w:val="0"/>
                  <w:marBottom w:val="0"/>
                  <w:divBdr>
                    <w:top w:val="none" w:sz="0" w:space="0" w:color="auto"/>
                    <w:left w:val="none" w:sz="0" w:space="0" w:color="auto"/>
                    <w:bottom w:val="none" w:sz="0" w:space="0" w:color="auto"/>
                    <w:right w:val="none" w:sz="0" w:space="0" w:color="auto"/>
                  </w:divBdr>
                </w:div>
              </w:divsChild>
            </w:div>
            <w:div w:id="342175177">
              <w:marLeft w:val="0"/>
              <w:marRight w:val="0"/>
              <w:marTop w:val="0"/>
              <w:marBottom w:val="0"/>
              <w:divBdr>
                <w:top w:val="none" w:sz="0" w:space="0" w:color="auto"/>
                <w:left w:val="none" w:sz="0" w:space="0" w:color="auto"/>
                <w:bottom w:val="none" w:sz="0" w:space="0" w:color="auto"/>
                <w:right w:val="none" w:sz="0" w:space="0" w:color="auto"/>
              </w:divBdr>
              <w:divsChild>
                <w:div w:id="829441673">
                  <w:marLeft w:val="0"/>
                  <w:marRight w:val="0"/>
                  <w:marTop w:val="0"/>
                  <w:marBottom w:val="0"/>
                  <w:divBdr>
                    <w:top w:val="none" w:sz="0" w:space="0" w:color="auto"/>
                    <w:left w:val="none" w:sz="0" w:space="0" w:color="auto"/>
                    <w:bottom w:val="none" w:sz="0" w:space="0" w:color="auto"/>
                    <w:right w:val="none" w:sz="0" w:space="0" w:color="auto"/>
                  </w:divBdr>
                </w:div>
              </w:divsChild>
            </w:div>
            <w:div w:id="1423725474">
              <w:marLeft w:val="0"/>
              <w:marRight w:val="0"/>
              <w:marTop w:val="0"/>
              <w:marBottom w:val="0"/>
              <w:divBdr>
                <w:top w:val="none" w:sz="0" w:space="0" w:color="auto"/>
                <w:left w:val="none" w:sz="0" w:space="0" w:color="auto"/>
                <w:bottom w:val="none" w:sz="0" w:space="0" w:color="auto"/>
                <w:right w:val="none" w:sz="0" w:space="0" w:color="auto"/>
              </w:divBdr>
              <w:divsChild>
                <w:div w:id="1401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5354">
          <w:marLeft w:val="0"/>
          <w:marRight w:val="0"/>
          <w:marTop w:val="0"/>
          <w:marBottom w:val="0"/>
          <w:divBdr>
            <w:top w:val="none" w:sz="0" w:space="0" w:color="auto"/>
            <w:left w:val="none" w:sz="0" w:space="0" w:color="auto"/>
            <w:bottom w:val="none" w:sz="0" w:space="0" w:color="auto"/>
            <w:right w:val="none" w:sz="0" w:space="0" w:color="auto"/>
          </w:divBdr>
          <w:divsChild>
            <w:div w:id="1649548543">
              <w:marLeft w:val="0"/>
              <w:marRight w:val="0"/>
              <w:marTop w:val="0"/>
              <w:marBottom w:val="0"/>
              <w:divBdr>
                <w:top w:val="none" w:sz="0" w:space="0" w:color="auto"/>
                <w:left w:val="none" w:sz="0" w:space="0" w:color="auto"/>
                <w:bottom w:val="none" w:sz="0" w:space="0" w:color="auto"/>
                <w:right w:val="none" w:sz="0" w:space="0" w:color="auto"/>
              </w:divBdr>
              <w:divsChild>
                <w:div w:id="9866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45054">
      <w:bodyDiv w:val="1"/>
      <w:marLeft w:val="0"/>
      <w:marRight w:val="0"/>
      <w:marTop w:val="0"/>
      <w:marBottom w:val="0"/>
      <w:divBdr>
        <w:top w:val="none" w:sz="0" w:space="0" w:color="auto"/>
        <w:left w:val="none" w:sz="0" w:space="0" w:color="auto"/>
        <w:bottom w:val="none" w:sz="0" w:space="0" w:color="auto"/>
        <w:right w:val="none" w:sz="0" w:space="0" w:color="auto"/>
      </w:divBdr>
      <w:divsChild>
        <w:div w:id="24137845">
          <w:marLeft w:val="0"/>
          <w:marRight w:val="0"/>
          <w:marTop w:val="0"/>
          <w:marBottom w:val="0"/>
          <w:divBdr>
            <w:top w:val="none" w:sz="0" w:space="0" w:color="auto"/>
            <w:left w:val="none" w:sz="0" w:space="0" w:color="auto"/>
            <w:bottom w:val="none" w:sz="0" w:space="0" w:color="auto"/>
            <w:right w:val="none" w:sz="0" w:space="0" w:color="auto"/>
          </w:divBdr>
          <w:divsChild>
            <w:div w:id="2135517942">
              <w:marLeft w:val="0"/>
              <w:marRight w:val="0"/>
              <w:marTop w:val="0"/>
              <w:marBottom w:val="0"/>
              <w:divBdr>
                <w:top w:val="none" w:sz="0" w:space="0" w:color="auto"/>
                <w:left w:val="none" w:sz="0" w:space="0" w:color="auto"/>
                <w:bottom w:val="none" w:sz="0" w:space="0" w:color="auto"/>
                <w:right w:val="none" w:sz="0" w:space="0" w:color="auto"/>
              </w:divBdr>
              <w:divsChild>
                <w:div w:id="4672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77311">
      <w:bodyDiv w:val="1"/>
      <w:marLeft w:val="0"/>
      <w:marRight w:val="0"/>
      <w:marTop w:val="0"/>
      <w:marBottom w:val="0"/>
      <w:divBdr>
        <w:top w:val="none" w:sz="0" w:space="0" w:color="auto"/>
        <w:left w:val="none" w:sz="0" w:space="0" w:color="auto"/>
        <w:bottom w:val="none" w:sz="0" w:space="0" w:color="auto"/>
        <w:right w:val="none" w:sz="0" w:space="0" w:color="auto"/>
      </w:divBdr>
      <w:divsChild>
        <w:div w:id="477310503">
          <w:marLeft w:val="0"/>
          <w:marRight w:val="0"/>
          <w:marTop w:val="0"/>
          <w:marBottom w:val="0"/>
          <w:divBdr>
            <w:top w:val="none" w:sz="0" w:space="0" w:color="auto"/>
            <w:left w:val="none" w:sz="0" w:space="0" w:color="auto"/>
            <w:bottom w:val="none" w:sz="0" w:space="0" w:color="auto"/>
            <w:right w:val="none" w:sz="0" w:space="0" w:color="auto"/>
          </w:divBdr>
          <w:divsChild>
            <w:div w:id="886339022">
              <w:marLeft w:val="0"/>
              <w:marRight w:val="0"/>
              <w:marTop w:val="0"/>
              <w:marBottom w:val="0"/>
              <w:divBdr>
                <w:top w:val="none" w:sz="0" w:space="0" w:color="auto"/>
                <w:left w:val="none" w:sz="0" w:space="0" w:color="auto"/>
                <w:bottom w:val="none" w:sz="0" w:space="0" w:color="auto"/>
                <w:right w:val="none" w:sz="0" w:space="0" w:color="auto"/>
              </w:divBdr>
              <w:divsChild>
                <w:div w:id="212985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032">
      <w:bodyDiv w:val="1"/>
      <w:marLeft w:val="0"/>
      <w:marRight w:val="0"/>
      <w:marTop w:val="0"/>
      <w:marBottom w:val="0"/>
      <w:divBdr>
        <w:top w:val="none" w:sz="0" w:space="0" w:color="auto"/>
        <w:left w:val="none" w:sz="0" w:space="0" w:color="auto"/>
        <w:bottom w:val="none" w:sz="0" w:space="0" w:color="auto"/>
        <w:right w:val="none" w:sz="0" w:space="0" w:color="auto"/>
      </w:divBdr>
      <w:divsChild>
        <w:div w:id="1858231497">
          <w:marLeft w:val="0"/>
          <w:marRight w:val="0"/>
          <w:marTop w:val="0"/>
          <w:marBottom w:val="0"/>
          <w:divBdr>
            <w:top w:val="none" w:sz="0" w:space="0" w:color="auto"/>
            <w:left w:val="none" w:sz="0" w:space="0" w:color="auto"/>
            <w:bottom w:val="none" w:sz="0" w:space="0" w:color="auto"/>
            <w:right w:val="none" w:sz="0" w:space="0" w:color="auto"/>
          </w:divBdr>
          <w:divsChild>
            <w:div w:id="938483747">
              <w:marLeft w:val="0"/>
              <w:marRight w:val="0"/>
              <w:marTop w:val="0"/>
              <w:marBottom w:val="0"/>
              <w:divBdr>
                <w:top w:val="none" w:sz="0" w:space="0" w:color="auto"/>
                <w:left w:val="none" w:sz="0" w:space="0" w:color="auto"/>
                <w:bottom w:val="none" w:sz="0" w:space="0" w:color="auto"/>
                <w:right w:val="none" w:sz="0" w:space="0" w:color="auto"/>
              </w:divBdr>
              <w:divsChild>
                <w:div w:id="32292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30108">
      <w:bodyDiv w:val="1"/>
      <w:marLeft w:val="0"/>
      <w:marRight w:val="0"/>
      <w:marTop w:val="0"/>
      <w:marBottom w:val="0"/>
      <w:divBdr>
        <w:top w:val="none" w:sz="0" w:space="0" w:color="auto"/>
        <w:left w:val="none" w:sz="0" w:space="0" w:color="auto"/>
        <w:bottom w:val="none" w:sz="0" w:space="0" w:color="auto"/>
        <w:right w:val="none" w:sz="0" w:space="0" w:color="auto"/>
      </w:divBdr>
    </w:div>
    <w:div w:id="916670899">
      <w:bodyDiv w:val="1"/>
      <w:marLeft w:val="0"/>
      <w:marRight w:val="0"/>
      <w:marTop w:val="0"/>
      <w:marBottom w:val="0"/>
      <w:divBdr>
        <w:top w:val="none" w:sz="0" w:space="0" w:color="auto"/>
        <w:left w:val="none" w:sz="0" w:space="0" w:color="auto"/>
        <w:bottom w:val="none" w:sz="0" w:space="0" w:color="auto"/>
        <w:right w:val="none" w:sz="0" w:space="0" w:color="auto"/>
      </w:divBdr>
      <w:divsChild>
        <w:div w:id="472409947">
          <w:marLeft w:val="0"/>
          <w:marRight w:val="0"/>
          <w:marTop w:val="0"/>
          <w:marBottom w:val="0"/>
          <w:divBdr>
            <w:top w:val="none" w:sz="0" w:space="0" w:color="auto"/>
            <w:left w:val="none" w:sz="0" w:space="0" w:color="auto"/>
            <w:bottom w:val="none" w:sz="0" w:space="0" w:color="auto"/>
            <w:right w:val="none" w:sz="0" w:space="0" w:color="auto"/>
          </w:divBdr>
          <w:divsChild>
            <w:div w:id="575361991">
              <w:marLeft w:val="0"/>
              <w:marRight w:val="0"/>
              <w:marTop w:val="0"/>
              <w:marBottom w:val="0"/>
              <w:divBdr>
                <w:top w:val="none" w:sz="0" w:space="0" w:color="auto"/>
                <w:left w:val="none" w:sz="0" w:space="0" w:color="auto"/>
                <w:bottom w:val="none" w:sz="0" w:space="0" w:color="auto"/>
                <w:right w:val="none" w:sz="0" w:space="0" w:color="auto"/>
              </w:divBdr>
              <w:divsChild>
                <w:div w:id="3865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86746">
      <w:bodyDiv w:val="1"/>
      <w:marLeft w:val="0"/>
      <w:marRight w:val="0"/>
      <w:marTop w:val="0"/>
      <w:marBottom w:val="0"/>
      <w:divBdr>
        <w:top w:val="none" w:sz="0" w:space="0" w:color="auto"/>
        <w:left w:val="none" w:sz="0" w:space="0" w:color="auto"/>
        <w:bottom w:val="none" w:sz="0" w:space="0" w:color="auto"/>
        <w:right w:val="none" w:sz="0" w:space="0" w:color="auto"/>
      </w:divBdr>
      <w:divsChild>
        <w:div w:id="562713464">
          <w:marLeft w:val="0"/>
          <w:marRight w:val="0"/>
          <w:marTop w:val="0"/>
          <w:marBottom w:val="0"/>
          <w:divBdr>
            <w:top w:val="none" w:sz="0" w:space="0" w:color="auto"/>
            <w:left w:val="none" w:sz="0" w:space="0" w:color="auto"/>
            <w:bottom w:val="none" w:sz="0" w:space="0" w:color="auto"/>
            <w:right w:val="none" w:sz="0" w:space="0" w:color="auto"/>
          </w:divBdr>
          <w:divsChild>
            <w:div w:id="1359550089">
              <w:marLeft w:val="0"/>
              <w:marRight w:val="0"/>
              <w:marTop w:val="0"/>
              <w:marBottom w:val="0"/>
              <w:divBdr>
                <w:top w:val="none" w:sz="0" w:space="0" w:color="auto"/>
                <w:left w:val="none" w:sz="0" w:space="0" w:color="auto"/>
                <w:bottom w:val="none" w:sz="0" w:space="0" w:color="auto"/>
                <w:right w:val="none" w:sz="0" w:space="0" w:color="auto"/>
              </w:divBdr>
              <w:divsChild>
                <w:div w:id="136972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32922">
      <w:bodyDiv w:val="1"/>
      <w:marLeft w:val="0"/>
      <w:marRight w:val="0"/>
      <w:marTop w:val="0"/>
      <w:marBottom w:val="0"/>
      <w:divBdr>
        <w:top w:val="none" w:sz="0" w:space="0" w:color="auto"/>
        <w:left w:val="none" w:sz="0" w:space="0" w:color="auto"/>
        <w:bottom w:val="none" w:sz="0" w:space="0" w:color="auto"/>
        <w:right w:val="none" w:sz="0" w:space="0" w:color="auto"/>
      </w:divBdr>
    </w:div>
    <w:div w:id="1658653617">
      <w:bodyDiv w:val="1"/>
      <w:marLeft w:val="0"/>
      <w:marRight w:val="0"/>
      <w:marTop w:val="0"/>
      <w:marBottom w:val="0"/>
      <w:divBdr>
        <w:top w:val="none" w:sz="0" w:space="0" w:color="auto"/>
        <w:left w:val="none" w:sz="0" w:space="0" w:color="auto"/>
        <w:bottom w:val="none" w:sz="0" w:space="0" w:color="auto"/>
        <w:right w:val="none" w:sz="0" w:space="0" w:color="auto"/>
      </w:divBdr>
      <w:divsChild>
        <w:div w:id="1865820729">
          <w:marLeft w:val="0"/>
          <w:marRight w:val="0"/>
          <w:marTop w:val="0"/>
          <w:marBottom w:val="0"/>
          <w:divBdr>
            <w:top w:val="none" w:sz="0" w:space="0" w:color="auto"/>
            <w:left w:val="none" w:sz="0" w:space="0" w:color="auto"/>
            <w:bottom w:val="none" w:sz="0" w:space="0" w:color="auto"/>
            <w:right w:val="none" w:sz="0" w:space="0" w:color="auto"/>
          </w:divBdr>
          <w:divsChild>
            <w:div w:id="2109042081">
              <w:marLeft w:val="0"/>
              <w:marRight w:val="0"/>
              <w:marTop w:val="0"/>
              <w:marBottom w:val="0"/>
              <w:divBdr>
                <w:top w:val="none" w:sz="0" w:space="0" w:color="auto"/>
                <w:left w:val="none" w:sz="0" w:space="0" w:color="auto"/>
                <w:bottom w:val="none" w:sz="0" w:space="0" w:color="auto"/>
                <w:right w:val="none" w:sz="0" w:space="0" w:color="auto"/>
              </w:divBdr>
              <w:divsChild>
                <w:div w:id="184917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3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nk.springer.com/content/pdf/10.1007/978-3-030-15224-6.pdf" TargetMode="External"/><Relationship Id="rId18" Type="http://schemas.openxmlformats.org/officeDocument/2006/relationships/hyperlink" Target="https://doi.org/10.1037/0000165-000" TargetMode="External"/><Relationship Id="rId26" Type="http://schemas.openxmlformats.org/officeDocument/2006/relationships/hyperlink" Target="https://suicidepreventionlifeline.org/" TargetMode="External"/><Relationship Id="rId39" Type="http://schemas.openxmlformats.org/officeDocument/2006/relationships/hyperlink" Target="https://fsep.usc.edu/shakeout/" TargetMode="External"/><Relationship Id="rId21" Type="http://schemas.openxmlformats.org/officeDocument/2006/relationships/hyperlink" Target="https://grandchallengesforsocialwork.org/" TargetMode="External"/><Relationship Id="rId34" Type="http://schemas.openxmlformats.org/officeDocument/2006/relationships/hyperlink" Target="https://dps.usc.edu/"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i.org/10.3389/fpsyt.2018.00004" TargetMode="External"/><Relationship Id="rId29" Type="http://schemas.openxmlformats.org/officeDocument/2006/relationships/hyperlink" Target="https://usc-advocate.symplicity.com/care_report/index.php/pid42265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proxy.usc.edu/login?url=http://www.psychiatryonline.org/" TargetMode="External"/><Relationship Id="rId24" Type="http://schemas.openxmlformats.org/officeDocument/2006/relationships/hyperlink" Target="https://www.socialworkers.org/About/Ethics/Code-of-Ethics/Code-of-Ethics-English" TargetMode="External"/><Relationship Id="rId32" Type="http://schemas.openxmlformats.org/officeDocument/2006/relationships/hyperlink" Target="https://diversity.usc.edu/" TargetMode="External"/><Relationship Id="rId37" Type="http://schemas.openxmlformats.org/officeDocument/2006/relationships/hyperlink" Target="https://usc.edu/emergencyvideos" TargetMode="External"/><Relationship Id="rId40" Type="http://schemas.openxmlformats.org/officeDocument/2006/relationships/hyperlink" Target="https://fsep.usc.edu/personal-preparednes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oi.org/10.3389/fpsyg.2021.649409" TargetMode="External"/><Relationship Id="rId23" Type="http://schemas.openxmlformats.org/officeDocument/2006/relationships/hyperlink" Target="https://dworakpeck.usc.edu/student-life/student-resources" TargetMode="External"/><Relationship Id="rId28" Type="http://schemas.openxmlformats.org/officeDocument/2006/relationships/hyperlink" Target="https://eeotix.usc.edu/" TargetMode="External"/><Relationship Id="rId36" Type="http://schemas.openxmlformats.org/officeDocument/2006/relationships/hyperlink" Target="https://fsep.usc.edu/usc-emergency-procedures/emergency-procedures-for/during-an-earthquake/" TargetMode="External"/><Relationship Id="rId10" Type="http://schemas.openxmlformats.org/officeDocument/2006/relationships/endnotes" Target="endnotes.xml"/><Relationship Id="rId19" Type="http://schemas.openxmlformats.org/officeDocument/2006/relationships/hyperlink" Target="https://www.socialworkers.org/About/Ethics/Code-of-Ethics/Code-of-Ethics-English" TargetMode="External"/><Relationship Id="rId31" Type="http://schemas.openxmlformats.org/officeDocument/2006/relationships/hyperlink" Target="https://campussupport.usc.edu/"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nk.springer.com/content/pdf/10.1007/978-3-030-15224-6.pdf" TargetMode="External"/><Relationship Id="rId22" Type="http://schemas.openxmlformats.org/officeDocument/2006/relationships/hyperlink" Target="https://policy.usc.edu/scampus/" TargetMode="External"/><Relationship Id="rId27" Type="http://schemas.openxmlformats.org/officeDocument/2006/relationships/hyperlink" Target="https://studenthealth.usc.edu/sexual-assault/" TargetMode="External"/><Relationship Id="rId30" Type="http://schemas.openxmlformats.org/officeDocument/2006/relationships/hyperlink" Target="https://osas.usc.edu/" TargetMode="External"/><Relationship Id="rId35" Type="http://schemas.openxmlformats.org/officeDocument/2006/relationships/hyperlink" Target="https://urldefense.com/v3/__https:/app.uwill.com/register/HnemFGqrb4R1MdrCc2xapw?k=g21ouh89E41u5yJz3BmbtQ__;!!LIr3w8kk_Xxm!oQH9f5aIWh1Z7KC30ELNf4VLREw1i_7Frlxt_A-f67LKCsr4v6rzf-kO38uKbfamZu_2ON2eq8o3_g$" TargetMode="External"/><Relationship Id="rId43"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creencast.com/t/cPoq2jSd" TargetMode="External"/><Relationship Id="rId17" Type="http://schemas.openxmlformats.org/officeDocument/2006/relationships/hyperlink" Target="https://psycnet.apa.org/doi/10.1037/0000218-025" TargetMode="External"/><Relationship Id="rId25" Type="http://schemas.openxmlformats.org/officeDocument/2006/relationships/hyperlink" Target="https://studenthealth.usc.edu/counseling/" TargetMode="External"/><Relationship Id="rId33" Type="http://schemas.openxmlformats.org/officeDocument/2006/relationships/hyperlink" Target="https://dps.usc.edu/" TargetMode="External"/><Relationship Id="rId38" Type="http://schemas.openxmlformats.org/officeDocument/2006/relationships/hyperlink" Target="https://fsep.usc.edu/emergency-planning/building-emergency-fact-sheets/" TargetMode="External"/><Relationship Id="rId46" Type="http://schemas.openxmlformats.org/officeDocument/2006/relationships/theme" Target="theme/theme1.xml"/><Relationship Id="rId20" Type="http://schemas.openxmlformats.org/officeDocument/2006/relationships/hyperlink" Target="https://www.cswe.org/getattachment/Accreditation/Accreditation-Process/2015-EPAS/2015EPAS_Web_FINAL.pdf.aspx" TargetMode="External"/><Relationship Id="rId4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D32CEA297E6A4C818C2771C5552513" ma:contentTypeVersion="13" ma:contentTypeDescription="Create a new document." ma:contentTypeScope="" ma:versionID="0277a858dcfcc6362cad3ec5072d1f2e">
  <xsd:schema xmlns:xsd="http://www.w3.org/2001/XMLSchema" xmlns:xs="http://www.w3.org/2001/XMLSchema" xmlns:p="http://schemas.microsoft.com/office/2006/metadata/properties" xmlns:ns3="be445f1c-101c-4b54-96cc-8da53beffb65" xmlns:ns4="f50b2857-cc1d-4d21-9108-b4445a853783" targetNamespace="http://schemas.microsoft.com/office/2006/metadata/properties" ma:root="true" ma:fieldsID="aa773f972cd05682fd01489b9c644984" ns3:_="" ns4:_="">
    <xsd:import namespace="be445f1c-101c-4b54-96cc-8da53beffb65"/>
    <xsd:import namespace="f50b2857-cc1d-4d21-9108-b4445a8537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45f1c-101c-4b54-96cc-8da53beffb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0b2857-cc1d-4d21-9108-b4445a85378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B8952-5E0A-49FE-910C-54896052E4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507BFD-17F5-4FBB-8E50-421F3CDEA3A1}">
  <ds:schemaRefs>
    <ds:schemaRef ds:uri="http://schemas.microsoft.com/sharepoint/v3/contenttype/forms"/>
  </ds:schemaRefs>
</ds:datastoreItem>
</file>

<file path=customXml/itemProps3.xml><?xml version="1.0" encoding="utf-8"?>
<ds:datastoreItem xmlns:ds="http://schemas.openxmlformats.org/officeDocument/2006/customXml" ds:itemID="{2CB326C5-6295-4563-88BC-C7DC9FD0A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45f1c-101c-4b54-96cc-8da53beffb65"/>
    <ds:schemaRef ds:uri="f50b2857-cc1d-4d21-9108-b4445a853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20F84E-2B1E-470A-863F-FC70EE218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7206</Words>
  <Characters>41077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Dimapindan</dc:creator>
  <cp:keywords/>
  <dc:description/>
  <cp:lastModifiedBy>David Bringhurst</cp:lastModifiedBy>
  <cp:revision>8</cp:revision>
  <dcterms:created xsi:type="dcterms:W3CDTF">2022-08-17T22:20:00Z</dcterms:created>
  <dcterms:modified xsi:type="dcterms:W3CDTF">2022-08-17T22:53:00Z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ies>
</file>