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F9D8" w14:textId="5540C840" w:rsidR="00B2479B" w:rsidRPr="0001364D" w:rsidRDefault="00BE790F" w:rsidP="00CB5962">
      <w:pPr>
        <w:pStyle w:val="Body"/>
        <w:tabs>
          <w:tab w:val="left" w:pos="5040"/>
        </w:tabs>
        <w:ind w:left="5040" w:hanging="720"/>
        <w:rPr>
          <w:rFonts w:ascii="Calibri" w:eastAsia="Times New Roman" w:hAnsi="Calibri" w:cs="Calibri"/>
          <w:b/>
          <w:bCs/>
          <w:sz w:val="28"/>
          <w:szCs w:val="28"/>
        </w:rPr>
      </w:pPr>
      <w:r w:rsidRPr="0001364D">
        <w:rPr>
          <w:rFonts w:ascii="Calibri" w:hAnsi="Calibri" w:cs="Calibri"/>
          <w:noProof/>
        </w:rPr>
        <w:drawing>
          <wp:anchor distT="0" distB="0" distL="114300" distR="114300" simplePos="0" relativeHeight="251658240" behindDoc="0" locked="0" layoutInCell="1" allowOverlap="1" wp14:anchorId="141A4672" wp14:editId="50DC8BA7">
            <wp:simplePos x="0" y="0"/>
            <wp:positionH relativeFrom="column">
              <wp:posOffset>-57150</wp:posOffset>
            </wp:positionH>
            <wp:positionV relativeFrom="paragraph">
              <wp:posOffset>11430</wp:posOffset>
            </wp:positionV>
            <wp:extent cx="2381250" cy="514350"/>
            <wp:effectExtent l="0" t="0" r="0" b="0"/>
            <wp:wrapSquare wrapText="bothSides"/>
            <wp:docPr id="4" name="Picture 4" descr="Informal_Annenberg_CardOnWhite"/>
            <wp:cNvGraphicFramePr/>
            <a:graphic xmlns:a="http://schemas.openxmlformats.org/drawingml/2006/main">
              <a:graphicData uri="http://schemas.openxmlformats.org/drawingml/2006/picture">
                <pic:pic xmlns:pic="http://schemas.openxmlformats.org/drawingml/2006/picture">
                  <pic:nvPicPr>
                    <pic:cNvPr id="4" name="Picture 4" descr="Informal_Annenberg_CardOnWhite"/>
                    <pic:cNvPicPr/>
                  </pic:nvPicPr>
                  <pic:blipFill>
                    <a:blip r:embed="rId8" cstate="print">
                      <a:extLst>
                        <a:ext uri="{28A0092B-C50C-407E-A947-70E740481C1C}">
                          <a14:useLocalDpi xmlns:a14="http://schemas.microsoft.com/office/drawing/2010/main" val="0"/>
                        </a:ext>
                      </a:extLst>
                    </a:blip>
                    <a:srcRect l="10457" t="23404" r="10130" b="20213"/>
                    <a:stretch>
                      <a:fillRect/>
                    </a:stretch>
                  </pic:blipFill>
                  <pic:spPr bwMode="auto">
                    <a:xfrm>
                      <a:off x="0" y="0"/>
                      <a:ext cx="2381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381" w:rsidRPr="0001364D">
        <w:rPr>
          <w:rFonts w:ascii="Calibri" w:hAnsi="Calibri" w:cs="Calibri"/>
          <w:b/>
          <w:bCs/>
          <w:sz w:val="28"/>
          <w:szCs w:val="28"/>
        </w:rPr>
        <w:t xml:space="preserve">JOUR </w:t>
      </w:r>
      <w:r w:rsidR="00C27603" w:rsidRPr="0001364D">
        <w:rPr>
          <w:rFonts w:ascii="Calibri" w:hAnsi="Calibri" w:cs="Calibri"/>
          <w:b/>
          <w:bCs/>
          <w:sz w:val="28"/>
          <w:szCs w:val="28"/>
        </w:rPr>
        <w:t>330</w:t>
      </w:r>
      <w:r w:rsidR="0001364D" w:rsidRPr="0001364D">
        <w:rPr>
          <w:rFonts w:ascii="Calibri" w:hAnsi="Calibri" w:cs="Calibri"/>
          <w:b/>
          <w:bCs/>
          <w:sz w:val="28"/>
          <w:szCs w:val="28"/>
        </w:rPr>
        <w:t xml:space="preserve">: </w:t>
      </w:r>
      <w:r w:rsidR="00C27603" w:rsidRPr="0001364D">
        <w:rPr>
          <w:rFonts w:ascii="Calibri" w:hAnsi="Calibri" w:cs="Calibri"/>
          <w:b/>
          <w:bCs/>
          <w:sz w:val="28"/>
          <w:szCs w:val="28"/>
        </w:rPr>
        <w:t>Photojournalism</w:t>
      </w:r>
      <w:r w:rsidR="0068462B" w:rsidRPr="0001364D">
        <w:rPr>
          <w:rFonts w:ascii="Calibri" w:hAnsi="Calibri" w:cs="Calibri"/>
          <w:b/>
          <w:bCs/>
          <w:sz w:val="28"/>
          <w:szCs w:val="28"/>
        </w:rPr>
        <w:t xml:space="preserve"> </w:t>
      </w:r>
    </w:p>
    <w:p w14:paraId="3D169805" w14:textId="1B22899B" w:rsidR="00755B46" w:rsidRPr="0001364D" w:rsidRDefault="0001364D" w:rsidP="00A474F4">
      <w:pPr>
        <w:pStyle w:val="Body"/>
        <w:ind w:left="4320"/>
        <w:rPr>
          <w:rFonts w:ascii="Calibri" w:hAnsi="Calibri" w:cs="Calibri"/>
          <w:b/>
          <w:bCs/>
          <w:sz w:val="26"/>
          <w:szCs w:val="26"/>
        </w:rPr>
      </w:pPr>
      <w:r w:rsidRPr="0001364D">
        <w:rPr>
          <w:rFonts w:ascii="Calibri" w:hAnsi="Calibri" w:cs="Calibri"/>
          <w:b/>
          <w:bCs/>
          <w:sz w:val="26"/>
          <w:szCs w:val="26"/>
        </w:rPr>
        <w:t>4</w:t>
      </w:r>
      <w:r w:rsidR="004B547E" w:rsidRPr="0001364D">
        <w:rPr>
          <w:rFonts w:ascii="Calibri" w:hAnsi="Calibri" w:cs="Calibri"/>
          <w:b/>
          <w:bCs/>
          <w:sz w:val="26"/>
          <w:szCs w:val="26"/>
        </w:rPr>
        <w:t xml:space="preserve"> U</w:t>
      </w:r>
      <w:r w:rsidR="007A30D0" w:rsidRPr="0001364D">
        <w:rPr>
          <w:rFonts w:ascii="Calibri" w:hAnsi="Calibri" w:cs="Calibri"/>
          <w:b/>
          <w:bCs/>
          <w:sz w:val="26"/>
          <w:szCs w:val="26"/>
        </w:rPr>
        <w:t>nits</w:t>
      </w:r>
    </w:p>
    <w:p w14:paraId="7F9CCFE5" w14:textId="77777777" w:rsidR="00755B46" w:rsidRPr="0001364D" w:rsidRDefault="00755B46" w:rsidP="00900039">
      <w:pPr>
        <w:pStyle w:val="Body"/>
        <w:rPr>
          <w:rFonts w:ascii="Calibri" w:hAnsi="Calibri" w:cs="Calibri"/>
          <w:b/>
          <w:bCs/>
          <w:sz w:val="26"/>
          <w:szCs w:val="26"/>
        </w:rPr>
      </w:pPr>
    </w:p>
    <w:p w14:paraId="79D489B4" w14:textId="16D4C19A" w:rsidR="00B2479B" w:rsidRPr="0001364D" w:rsidRDefault="00AF1F55" w:rsidP="00A474F4">
      <w:pPr>
        <w:pStyle w:val="Body"/>
        <w:ind w:left="4320"/>
        <w:rPr>
          <w:rFonts w:ascii="Calibri" w:eastAsia="Times New Roman" w:hAnsi="Calibri" w:cs="Calibri"/>
          <w:b/>
          <w:bCs/>
          <w:sz w:val="26"/>
          <w:szCs w:val="26"/>
        </w:rPr>
      </w:pPr>
      <w:r w:rsidRPr="0001364D">
        <w:rPr>
          <w:rFonts w:ascii="Calibri" w:hAnsi="Calibri" w:cs="Calibri"/>
          <w:b/>
          <w:bCs/>
          <w:sz w:val="26"/>
          <w:szCs w:val="26"/>
        </w:rPr>
        <w:t>Fall</w:t>
      </w:r>
      <w:r w:rsidR="005650CC" w:rsidRPr="0001364D">
        <w:rPr>
          <w:rFonts w:ascii="Calibri" w:hAnsi="Calibri" w:cs="Calibri"/>
          <w:b/>
          <w:bCs/>
          <w:sz w:val="26"/>
          <w:szCs w:val="26"/>
        </w:rPr>
        <w:t xml:space="preserve"> </w:t>
      </w:r>
      <w:r w:rsidR="00A312E2" w:rsidRPr="0001364D">
        <w:rPr>
          <w:rFonts w:ascii="Calibri" w:hAnsi="Calibri" w:cs="Calibri"/>
          <w:b/>
          <w:bCs/>
          <w:sz w:val="26"/>
          <w:szCs w:val="26"/>
        </w:rPr>
        <w:t>2022</w:t>
      </w:r>
      <w:r w:rsidR="005650CC" w:rsidRPr="0001364D">
        <w:rPr>
          <w:rFonts w:ascii="Calibri" w:hAnsi="Calibri" w:cs="Calibri"/>
          <w:b/>
          <w:bCs/>
          <w:sz w:val="26"/>
          <w:szCs w:val="26"/>
        </w:rPr>
        <w:t xml:space="preserve"> </w:t>
      </w:r>
      <w:r w:rsidR="00FD6381" w:rsidRPr="0001364D">
        <w:rPr>
          <w:rFonts w:ascii="Calibri" w:hAnsi="Calibri" w:cs="Calibri"/>
          <w:b/>
          <w:bCs/>
          <w:sz w:val="26"/>
          <w:szCs w:val="26"/>
        </w:rPr>
        <w:t xml:space="preserve">– </w:t>
      </w:r>
      <w:r w:rsidR="00C27603" w:rsidRPr="0001364D">
        <w:rPr>
          <w:rFonts w:ascii="Calibri" w:hAnsi="Calibri" w:cs="Calibri"/>
          <w:b/>
          <w:bCs/>
          <w:sz w:val="26"/>
          <w:szCs w:val="26"/>
        </w:rPr>
        <w:t>Wednesday</w:t>
      </w:r>
      <w:r w:rsidR="0001364D" w:rsidRPr="0001364D">
        <w:rPr>
          <w:rFonts w:ascii="Calibri" w:hAnsi="Calibri" w:cs="Calibri"/>
          <w:b/>
          <w:bCs/>
          <w:sz w:val="26"/>
          <w:szCs w:val="26"/>
        </w:rPr>
        <w:t>s</w:t>
      </w:r>
      <w:r w:rsidR="00FD6381" w:rsidRPr="0001364D">
        <w:rPr>
          <w:rFonts w:ascii="Calibri" w:hAnsi="Calibri" w:cs="Calibri"/>
          <w:b/>
          <w:bCs/>
          <w:sz w:val="26"/>
          <w:szCs w:val="26"/>
        </w:rPr>
        <w:t xml:space="preserve"> –</w:t>
      </w:r>
      <w:r w:rsidR="0068462B" w:rsidRPr="0001364D">
        <w:rPr>
          <w:rFonts w:ascii="Calibri" w:hAnsi="Calibri" w:cs="Calibri"/>
          <w:b/>
          <w:bCs/>
          <w:sz w:val="26"/>
          <w:szCs w:val="26"/>
        </w:rPr>
        <w:t xml:space="preserve"> </w:t>
      </w:r>
      <w:r w:rsidR="00C27603" w:rsidRPr="0001364D">
        <w:rPr>
          <w:rFonts w:ascii="Calibri" w:hAnsi="Calibri" w:cs="Calibri"/>
          <w:b/>
          <w:bCs/>
          <w:sz w:val="26"/>
          <w:szCs w:val="26"/>
        </w:rPr>
        <w:t>9 a.m.-12:20 p.m.</w:t>
      </w:r>
    </w:p>
    <w:p w14:paraId="69B3A4F7" w14:textId="51385D13" w:rsidR="00B2479B" w:rsidRPr="0001364D" w:rsidRDefault="001311EA" w:rsidP="00793CCF">
      <w:pPr>
        <w:pStyle w:val="Body"/>
        <w:tabs>
          <w:tab w:val="left" w:pos="90"/>
        </w:tabs>
        <w:ind w:left="4320"/>
        <w:rPr>
          <w:rFonts w:ascii="Calibri" w:eastAsia="Times New Roman" w:hAnsi="Calibri" w:cs="Calibri"/>
          <w:bCs/>
          <w:sz w:val="20"/>
          <w:szCs w:val="20"/>
        </w:rPr>
      </w:pPr>
      <w:r w:rsidRPr="0001364D">
        <w:rPr>
          <w:rFonts w:ascii="Calibri" w:hAnsi="Calibri" w:cs="Calibri"/>
          <w:b/>
          <w:bCs/>
          <w:sz w:val="20"/>
          <w:szCs w:val="20"/>
        </w:rPr>
        <w:t>Sec</w:t>
      </w:r>
      <w:r w:rsidRPr="0001364D">
        <w:rPr>
          <w:rFonts w:ascii="Calibri" w:hAnsi="Calibri" w:cs="Calibri"/>
          <w:b/>
          <w:bCs/>
          <w:color w:val="auto"/>
          <w:sz w:val="20"/>
          <w:szCs w:val="20"/>
        </w:rPr>
        <w:t>tion:</w:t>
      </w:r>
      <w:r w:rsidRPr="0001364D">
        <w:rPr>
          <w:rFonts w:ascii="Calibri" w:hAnsi="Calibri" w:cs="Calibri"/>
          <w:bCs/>
          <w:color w:val="auto"/>
          <w:sz w:val="20"/>
          <w:szCs w:val="20"/>
        </w:rPr>
        <w:t xml:space="preserve"> </w:t>
      </w:r>
      <w:r w:rsidR="00C27603" w:rsidRPr="0001364D">
        <w:rPr>
          <w:rFonts w:ascii="Calibri" w:hAnsi="Calibri" w:cs="Calibri"/>
          <w:bCs/>
          <w:color w:val="auto"/>
          <w:sz w:val="20"/>
          <w:szCs w:val="20"/>
        </w:rPr>
        <w:t>21130R</w:t>
      </w:r>
    </w:p>
    <w:p w14:paraId="6104D37B" w14:textId="7B13FC65" w:rsidR="00B2479B" w:rsidRPr="0001364D" w:rsidRDefault="0068462B" w:rsidP="00C27603">
      <w:pPr>
        <w:pStyle w:val="Body"/>
        <w:ind w:left="5040" w:hanging="720"/>
        <w:rPr>
          <w:rFonts w:ascii="Calibri" w:hAnsi="Calibri" w:cs="Calibri"/>
          <w:sz w:val="20"/>
          <w:szCs w:val="20"/>
        </w:rPr>
      </w:pPr>
      <w:r w:rsidRPr="0001364D">
        <w:rPr>
          <w:rFonts w:ascii="Calibri" w:hAnsi="Calibri" w:cs="Calibri"/>
          <w:b/>
          <w:bCs/>
          <w:sz w:val="20"/>
          <w:szCs w:val="20"/>
        </w:rPr>
        <w:t xml:space="preserve">Location: </w:t>
      </w:r>
      <w:r w:rsidR="00C27603" w:rsidRPr="0001364D">
        <w:rPr>
          <w:rFonts w:ascii="Calibri" w:hAnsi="Calibri" w:cs="Calibri"/>
          <w:sz w:val="20"/>
          <w:szCs w:val="20"/>
        </w:rPr>
        <w:t>ANN209</w:t>
      </w:r>
    </w:p>
    <w:p w14:paraId="48C6AB86" w14:textId="77777777" w:rsidR="0001364D" w:rsidRPr="0001364D" w:rsidRDefault="0001364D" w:rsidP="00C27603">
      <w:pPr>
        <w:pStyle w:val="Body"/>
        <w:ind w:left="5040" w:hanging="720"/>
        <w:rPr>
          <w:rFonts w:ascii="Calibri" w:eastAsia="Times New Roman" w:hAnsi="Calibri" w:cs="Calibri"/>
          <w:b/>
          <w:bCs/>
          <w:sz w:val="20"/>
          <w:szCs w:val="20"/>
        </w:rPr>
      </w:pPr>
    </w:p>
    <w:p w14:paraId="1131F91E" w14:textId="1DD44EF7" w:rsidR="00793CCF" w:rsidRPr="0001364D" w:rsidRDefault="0068462B" w:rsidP="00793CCF">
      <w:pPr>
        <w:pStyle w:val="Body"/>
        <w:ind w:left="4320"/>
        <w:rPr>
          <w:rFonts w:ascii="Calibri" w:eastAsia="Times New Roman" w:hAnsi="Calibri" w:cs="Calibri"/>
          <w:b/>
          <w:bCs/>
          <w:sz w:val="24"/>
          <w:szCs w:val="24"/>
        </w:rPr>
      </w:pPr>
      <w:r w:rsidRPr="0001364D">
        <w:rPr>
          <w:rFonts w:ascii="Calibri" w:hAnsi="Calibri" w:cs="Calibri"/>
          <w:b/>
          <w:bCs/>
          <w:sz w:val="24"/>
          <w:szCs w:val="24"/>
        </w:rPr>
        <w:t xml:space="preserve">Instructor: </w:t>
      </w:r>
      <w:r w:rsidR="00C27603" w:rsidRPr="0001364D">
        <w:rPr>
          <w:rFonts w:ascii="Calibri" w:hAnsi="Calibri" w:cs="Calibri"/>
          <w:b/>
          <w:bCs/>
          <w:sz w:val="24"/>
          <w:szCs w:val="24"/>
        </w:rPr>
        <w:t>Miki Turner</w:t>
      </w:r>
    </w:p>
    <w:p w14:paraId="452EA8CC" w14:textId="4E5EA87F" w:rsidR="00B2479B" w:rsidRPr="0001364D" w:rsidRDefault="0068462B" w:rsidP="00793CCF">
      <w:pPr>
        <w:pStyle w:val="Body"/>
        <w:ind w:left="4320"/>
        <w:rPr>
          <w:rFonts w:ascii="Calibri" w:eastAsia="Times New Roman" w:hAnsi="Calibri" w:cs="Calibri"/>
          <w:bCs/>
          <w:sz w:val="24"/>
          <w:szCs w:val="24"/>
        </w:rPr>
      </w:pPr>
      <w:r w:rsidRPr="0001364D">
        <w:rPr>
          <w:rFonts w:ascii="Calibri" w:hAnsi="Calibri" w:cs="Calibri"/>
          <w:b/>
          <w:bCs/>
          <w:sz w:val="20"/>
          <w:szCs w:val="20"/>
        </w:rPr>
        <w:t>Office:</w:t>
      </w:r>
      <w:r w:rsidR="001311EA" w:rsidRPr="0001364D">
        <w:rPr>
          <w:rFonts w:ascii="Calibri" w:hAnsi="Calibri" w:cs="Calibri"/>
          <w:bCs/>
          <w:sz w:val="20"/>
          <w:szCs w:val="20"/>
        </w:rPr>
        <w:t xml:space="preserve"> </w:t>
      </w:r>
      <w:r w:rsidR="00C27603" w:rsidRPr="0001364D">
        <w:rPr>
          <w:rFonts w:ascii="Calibri" w:hAnsi="Calibri" w:cs="Calibri"/>
          <w:bCs/>
          <w:sz w:val="20"/>
          <w:szCs w:val="20"/>
        </w:rPr>
        <w:t>ANN205B</w:t>
      </w:r>
    </w:p>
    <w:p w14:paraId="2A0E7D17" w14:textId="7C73EB78" w:rsidR="00B2479B" w:rsidRPr="0001364D" w:rsidRDefault="0068462B" w:rsidP="00793CCF">
      <w:pPr>
        <w:pStyle w:val="Body"/>
        <w:ind w:left="4320"/>
        <w:rPr>
          <w:rFonts w:ascii="Calibri" w:eastAsia="Times New Roman" w:hAnsi="Calibri" w:cs="Calibri"/>
          <w:sz w:val="20"/>
          <w:szCs w:val="20"/>
        </w:rPr>
      </w:pPr>
      <w:r w:rsidRPr="0001364D">
        <w:rPr>
          <w:rFonts w:ascii="Calibri" w:hAnsi="Calibri" w:cs="Calibri"/>
          <w:b/>
          <w:bCs/>
          <w:sz w:val="20"/>
          <w:szCs w:val="20"/>
        </w:rPr>
        <w:t xml:space="preserve">Office Hours: </w:t>
      </w:r>
      <w:r w:rsidR="00C27603" w:rsidRPr="0001364D">
        <w:rPr>
          <w:rFonts w:ascii="Calibri" w:hAnsi="Calibri" w:cs="Calibri"/>
          <w:sz w:val="20"/>
          <w:szCs w:val="20"/>
        </w:rPr>
        <w:t>Wednesdays</w:t>
      </w:r>
      <w:r w:rsidR="0001364D">
        <w:rPr>
          <w:rFonts w:ascii="Calibri" w:hAnsi="Calibri" w:cs="Calibri"/>
          <w:sz w:val="20"/>
          <w:szCs w:val="20"/>
        </w:rPr>
        <w:t>,</w:t>
      </w:r>
      <w:r w:rsidR="00C27603" w:rsidRPr="0001364D">
        <w:rPr>
          <w:rFonts w:ascii="Calibri" w:hAnsi="Calibri" w:cs="Calibri"/>
          <w:sz w:val="20"/>
          <w:szCs w:val="20"/>
        </w:rPr>
        <w:t xml:space="preserve"> 1-2 p.m.</w:t>
      </w:r>
      <w:r w:rsidR="0001364D">
        <w:rPr>
          <w:rFonts w:ascii="Calibri" w:hAnsi="Calibri" w:cs="Calibri"/>
          <w:sz w:val="20"/>
          <w:szCs w:val="20"/>
        </w:rPr>
        <w:t>,</w:t>
      </w:r>
      <w:r w:rsidR="00C27603" w:rsidRPr="0001364D">
        <w:rPr>
          <w:rFonts w:ascii="Calibri" w:hAnsi="Calibri" w:cs="Calibri"/>
          <w:sz w:val="20"/>
          <w:szCs w:val="20"/>
        </w:rPr>
        <w:t xml:space="preserve"> or by appointment</w:t>
      </w:r>
    </w:p>
    <w:p w14:paraId="73F6F7BF" w14:textId="4317319F" w:rsidR="00A17AC9" w:rsidRPr="0001364D" w:rsidRDefault="0068462B" w:rsidP="00F61F78">
      <w:pPr>
        <w:pStyle w:val="Body"/>
        <w:ind w:left="5040" w:hanging="720"/>
        <w:rPr>
          <w:rFonts w:ascii="Calibri" w:hAnsi="Calibri" w:cs="Calibri"/>
          <w:sz w:val="20"/>
          <w:szCs w:val="20"/>
        </w:rPr>
      </w:pPr>
      <w:r w:rsidRPr="0001364D">
        <w:rPr>
          <w:rFonts w:ascii="Calibri" w:hAnsi="Calibri" w:cs="Calibri"/>
          <w:b/>
          <w:bCs/>
          <w:sz w:val="20"/>
          <w:szCs w:val="20"/>
        </w:rPr>
        <w:t xml:space="preserve">Contact Info: </w:t>
      </w:r>
      <w:r w:rsidR="00C27603" w:rsidRPr="0001364D">
        <w:rPr>
          <w:rFonts w:ascii="Calibri" w:hAnsi="Calibri" w:cs="Calibri"/>
          <w:sz w:val="20"/>
          <w:szCs w:val="20"/>
        </w:rPr>
        <w:t>mpturner@usc.edu</w:t>
      </w:r>
    </w:p>
    <w:p w14:paraId="73EAA064" w14:textId="61D403DD" w:rsidR="00F61F78" w:rsidRPr="0001364D" w:rsidRDefault="00A17AC9" w:rsidP="00F61F78">
      <w:pPr>
        <w:pStyle w:val="Body"/>
        <w:ind w:left="5040" w:hanging="720"/>
        <w:rPr>
          <w:rFonts w:ascii="Calibri" w:hAnsi="Calibri" w:cs="Calibri"/>
          <w:sz w:val="20"/>
          <w:szCs w:val="20"/>
        </w:rPr>
      </w:pPr>
      <w:r w:rsidRPr="0001364D">
        <w:rPr>
          <w:rFonts w:ascii="Calibri" w:hAnsi="Calibri" w:cs="Calibri"/>
          <w:b/>
          <w:bCs/>
          <w:sz w:val="20"/>
          <w:szCs w:val="20"/>
        </w:rPr>
        <w:t>Pronouns:</w:t>
      </w:r>
      <w:r w:rsidR="00F61F78" w:rsidRPr="0001364D">
        <w:rPr>
          <w:rFonts w:ascii="Calibri" w:hAnsi="Calibri" w:cs="Calibri"/>
          <w:sz w:val="20"/>
          <w:szCs w:val="20"/>
        </w:rPr>
        <w:t xml:space="preserve"> </w:t>
      </w:r>
      <w:r w:rsidR="00C27603" w:rsidRPr="0001364D">
        <w:rPr>
          <w:rFonts w:ascii="Calibri" w:hAnsi="Calibri" w:cs="Calibri"/>
          <w:sz w:val="20"/>
          <w:szCs w:val="20"/>
        </w:rPr>
        <w:t>she/her</w:t>
      </w:r>
    </w:p>
    <w:p w14:paraId="33FAA289" w14:textId="77777777" w:rsidR="00F61F78" w:rsidRPr="0001364D" w:rsidRDefault="00F61F78" w:rsidP="004B547E">
      <w:pPr>
        <w:pStyle w:val="Body"/>
        <w:ind w:left="4320"/>
        <w:rPr>
          <w:rFonts w:ascii="Calibri" w:hAnsi="Calibri" w:cs="Calibri"/>
          <w:b/>
          <w:bCs/>
          <w:color w:val="499BC9" w:themeColor="accent1"/>
          <w:sz w:val="24"/>
          <w:szCs w:val="24"/>
        </w:rPr>
      </w:pPr>
    </w:p>
    <w:p w14:paraId="2CEE2A70" w14:textId="77777777" w:rsidR="00D21424" w:rsidRPr="0001364D" w:rsidRDefault="00D21424" w:rsidP="00D21424">
      <w:pPr>
        <w:pStyle w:val="Body"/>
        <w:rPr>
          <w:rFonts w:ascii="Calibri" w:eastAsia="Times New Roman" w:hAnsi="Calibri" w:cs="Calibri"/>
          <w:bCs/>
          <w:sz w:val="24"/>
          <w:szCs w:val="24"/>
        </w:rPr>
      </w:pPr>
      <w:r w:rsidRPr="0001364D">
        <w:rPr>
          <w:rFonts w:ascii="Calibri" w:hAnsi="Calibri" w:cs="Calibri"/>
          <w:b/>
          <w:bCs/>
          <w:sz w:val="24"/>
          <w:szCs w:val="24"/>
        </w:rPr>
        <w:t>Course Description</w:t>
      </w:r>
    </w:p>
    <w:p w14:paraId="47DEDC36" w14:textId="74228EF0" w:rsidR="00D21424" w:rsidRPr="0001364D" w:rsidRDefault="00D21424" w:rsidP="00D214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0"/>
          <w:szCs w:val="20"/>
        </w:rPr>
      </w:pPr>
      <w:r w:rsidRPr="0001364D">
        <w:rPr>
          <w:rFonts w:ascii="Calibri" w:hAnsi="Calibri" w:cs="Calibri"/>
          <w:sz w:val="20"/>
          <w:szCs w:val="20"/>
        </w:rPr>
        <w:t>Photojournalism focuses on the visual aspects of storytelling on multimedia platforms. Students will learn the mechanics of still and video photography, composition and framing, lighting and editing on DSLR cameras. This course includes Media Center assignments that must reflect the diversity of our community.  Additionally, there will be field trips during class periods to various locations that you will shoot as part of a graded assignment. The final project will be a photo essay on a topic of your choosing such as the ongoing effects of the pandemic, social justice, a USC or local event. These projects, which may also be published on the Annenberg Media News website, can be all stills with text or narration on video, or a posted in gallery format on your Spark page. You can also do a feature essay on a person or place, being fully cognizant of appropriate social distancing. All assignments must reflect the school’s commitment to anti-racism and cultural sensitivity. Diversity adds perspective and context to your work. Assignments that don’t reflect the diversity of our school and community will not be accepted.</w:t>
      </w:r>
    </w:p>
    <w:p w14:paraId="4BB2CF12" w14:textId="77777777" w:rsidR="00D21424" w:rsidRPr="0001364D" w:rsidRDefault="00D21424" w:rsidP="00D21424">
      <w:pPr>
        <w:pStyle w:val="Body"/>
        <w:rPr>
          <w:rFonts w:ascii="Calibri" w:hAnsi="Calibri" w:cs="Calibri"/>
          <w:b/>
          <w:bCs/>
          <w:sz w:val="24"/>
          <w:szCs w:val="24"/>
        </w:rPr>
      </w:pPr>
    </w:p>
    <w:p w14:paraId="25BEBC02" w14:textId="77777777" w:rsidR="00D21424" w:rsidRPr="0001364D" w:rsidRDefault="00D21424" w:rsidP="00D21424">
      <w:pPr>
        <w:pStyle w:val="Body"/>
        <w:rPr>
          <w:rFonts w:ascii="Calibri" w:eastAsia="Times New Roman" w:hAnsi="Calibri" w:cs="Calibri"/>
          <w:sz w:val="24"/>
          <w:szCs w:val="24"/>
        </w:rPr>
      </w:pPr>
      <w:r w:rsidRPr="0001364D">
        <w:rPr>
          <w:rFonts w:ascii="Calibri" w:hAnsi="Calibri" w:cs="Calibri"/>
          <w:b/>
          <w:bCs/>
          <w:sz w:val="24"/>
          <w:szCs w:val="24"/>
        </w:rPr>
        <w:t xml:space="preserve">Student Learning Outcomes </w:t>
      </w:r>
    </w:p>
    <w:p w14:paraId="213F63BB" w14:textId="77777777" w:rsidR="00D21424" w:rsidRPr="0001364D" w:rsidRDefault="00D21424" w:rsidP="00D21424">
      <w:pPr>
        <w:rPr>
          <w:rFonts w:ascii="Calibri" w:hAnsi="Calibri" w:cs="Calibri"/>
          <w:sz w:val="20"/>
          <w:szCs w:val="20"/>
        </w:rPr>
      </w:pPr>
      <w:r w:rsidRPr="0001364D">
        <w:rPr>
          <w:rFonts w:ascii="Calibri" w:hAnsi="Calibri" w:cs="Calibri"/>
          <w:sz w:val="20"/>
          <w:szCs w:val="20"/>
        </w:rPr>
        <w:t xml:space="preserve">Students will develop a discerning artistic eye and learn how to identify the “money shot” in photography. Developing that eye helps novice photographers go from shooting snapshots to creating compelling photographs. Most importantly, you’ll learn the elements of visual storytelling. We’ll play with angles and exposures to get the desired effect without having to enhance the photo with all of the available editing software. By the end of the semester, you will have mastered the ability to shoot manually on a DSLR without the help of the pre-set program modes. </w:t>
      </w:r>
    </w:p>
    <w:p w14:paraId="17E1CFF5" w14:textId="77777777" w:rsidR="00D21424" w:rsidRPr="0001364D" w:rsidRDefault="00D21424" w:rsidP="00D21424">
      <w:pPr>
        <w:rPr>
          <w:rFonts w:ascii="Calibri" w:hAnsi="Calibri" w:cs="Calibri"/>
          <w:sz w:val="20"/>
          <w:szCs w:val="20"/>
        </w:rPr>
      </w:pPr>
    </w:p>
    <w:p w14:paraId="4CF3A75F" w14:textId="77777777" w:rsidR="00D21424" w:rsidRPr="0001364D" w:rsidRDefault="00D21424" w:rsidP="00D21424">
      <w:pPr>
        <w:rPr>
          <w:rFonts w:ascii="Calibri" w:hAnsi="Calibri" w:cs="Calibri"/>
          <w:sz w:val="20"/>
          <w:szCs w:val="20"/>
        </w:rPr>
      </w:pPr>
      <w:r w:rsidRPr="0001364D">
        <w:rPr>
          <w:rFonts w:ascii="Calibri" w:hAnsi="Calibri" w:cs="Calibri"/>
          <w:sz w:val="20"/>
          <w:szCs w:val="20"/>
        </w:rPr>
        <w:t>To master the art of photojournalism you’ll be expected to participate in peer critiques throughout the semester, attend at least one visual art gallery and discuss your reactions to the work in class and develop your writing skills to craft creative and compelling captions to accompany your stills. If you do not have access to a DSLR, please inform your professor immediately. There will be some mobile assignments, but the goal here is to hone your skills on a DSLR.</w:t>
      </w:r>
    </w:p>
    <w:p w14:paraId="3A68B849" w14:textId="77777777" w:rsidR="00D21424" w:rsidRPr="0001364D" w:rsidRDefault="00D21424" w:rsidP="00D21424">
      <w:pPr>
        <w:rPr>
          <w:rFonts w:ascii="Calibri" w:hAnsi="Calibri" w:cs="Calibri"/>
          <w:sz w:val="20"/>
          <w:szCs w:val="20"/>
        </w:rPr>
      </w:pPr>
    </w:p>
    <w:p w14:paraId="5E729B04" w14:textId="77777777" w:rsidR="00D21424" w:rsidRPr="0001364D" w:rsidRDefault="00D21424" w:rsidP="00D21424">
      <w:pPr>
        <w:rPr>
          <w:rFonts w:ascii="Calibri" w:hAnsi="Calibri" w:cs="Calibri"/>
          <w:sz w:val="20"/>
          <w:szCs w:val="20"/>
        </w:rPr>
      </w:pPr>
      <w:r w:rsidRPr="0001364D">
        <w:rPr>
          <w:rFonts w:ascii="Calibri" w:hAnsi="Calibri" w:cs="Calibri"/>
          <w:sz w:val="20"/>
          <w:szCs w:val="20"/>
        </w:rPr>
        <w:t>You’ll also be expected to create your own social media accounts to display and distribute your work. These accounts should be separate from your personal accounts. You’ll be expected to post stills and videos weekly to build your brand.</w:t>
      </w:r>
    </w:p>
    <w:p w14:paraId="6DB1C1C4" w14:textId="77777777" w:rsidR="00D21424" w:rsidRPr="0001364D" w:rsidRDefault="00D21424" w:rsidP="00D21424">
      <w:pPr>
        <w:rPr>
          <w:rFonts w:ascii="Calibri" w:hAnsi="Calibri" w:cs="Calibri"/>
          <w:sz w:val="20"/>
          <w:szCs w:val="20"/>
        </w:rPr>
      </w:pPr>
    </w:p>
    <w:p w14:paraId="576369D2" w14:textId="77777777" w:rsidR="00D21424" w:rsidRPr="0001364D" w:rsidRDefault="00D21424" w:rsidP="00D21424">
      <w:pPr>
        <w:pStyle w:val="Body"/>
        <w:rPr>
          <w:rFonts w:ascii="Calibri" w:eastAsia="Times New Roman" w:hAnsi="Calibri" w:cs="Calibri"/>
          <w:color w:val="000000" w:themeColor="text1"/>
          <w:sz w:val="20"/>
          <w:szCs w:val="20"/>
        </w:rPr>
      </w:pPr>
      <w:r w:rsidRPr="0001364D">
        <w:rPr>
          <w:rFonts w:ascii="Calibri" w:eastAsia="Times New Roman" w:hAnsi="Calibri" w:cs="Calibri"/>
          <w:b/>
          <w:color w:val="000000" w:themeColor="text1"/>
          <w:sz w:val="20"/>
          <w:szCs w:val="20"/>
        </w:rPr>
        <w:t>Prerequisite(s):</w:t>
      </w:r>
      <w:r w:rsidRPr="0001364D">
        <w:rPr>
          <w:rFonts w:ascii="Calibri" w:eastAsia="Times New Roman" w:hAnsi="Calibri" w:cs="Calibri"/>
          <w:color w:val="000000" w:themeColor="text1"/>
          <w:sz w:val="20"/>
          <w:szCs w:val="20"/>
        </w:rPr>
        <w:t xml:space="preserve"> None required, but it suggested that you watch and read the links provided in the weekly schedule</w:t>
      </w:r>
    </w:p>
    <w:p w14:paraId="1BDF939A" w14:textId="77777777" w:rsidR="00D21424" w:rsidRPr="0001364D" w:rsidRDefault="00D21424" w:rsidP="00D21424">
      <w:pPr>
        <w:pStyle w:val="Body"/>
        <w:rPr>
          <w:rFonts w:ascii="Calibri" w:hAnsi="Calibri" w:cs="Calibri"/>
          <w:b/>
          <w:bCs/>
          <w:sz w:val="24"/>
          <w:szCs w:val="24"/>
        </w:rPr>
      </w:pPr>
      <w:r w:rsidRPr="0001364D">
        <w:rPr>
          <w:rFonts w:ascii="Calibri" w:eastAsia="Times New Roman" w:hAnsi="Calibri" w:cs="Calibri"/>
          <w:b/>
          <w:color w:val="000000" w:themeColor="text1"/>
          <w:sz w:val="20"/>
          <w:szCs w:val="20"/>
        </w:rPr>
        <w:t>Recommended Preparation:</w:t>
      </w:r>
      <w:r w:rsidRPr="0001364D">
        <w:rPr>
          <w:rFonts w:ascii="Calibri" w:eastAsia="Times New Roman" w:hAnsi="Calibri" w:cs="Calibri"/>
          <w:color w:val="000000" w:themeColor="text1"/>
          <w:sz w:val="20"/>
          <w:szCs w:val="20"/>
        </w:rPr>
        <w:t xml:space="preserve"> Start familiarizing yourself with your DSLR prior to class</w:t>
      </w:r>
    </w:p>
    <w:p w14:paraId="6B2E4D84" w14:textId="77777777" w:rsidR="00D21424" w:rsidRPr="0001364D" w:rsidRDefault="00D21424" w:rsidP="00D21424">
      <w:pPr>
        <w:pStyle w:val="Body"/>
        <w:rPr>
          <w:rFonts w:ascii="Calibri" w:hAnsi="Calibri" w:cs="Calibri"/>
          <w:b/>
          <w:bCs/>
          <w:sz w:val="24"/>
          <w:szCs w:val="24"/>
        </w:rPr>
      </w:pPr>
    </w:p>
    <w:p w14:paraId="6A60A13C" w14:textId="77777777" w:rsidR="00D21424" w:rsidRPr="0001364D" w:rsidRDefault="00D21424" w:rsidP="00D21424">
      <w:pPr>
        <w:pStyle w:val="Body"/>
        <w:rPr>
          <w:rFonts w:ascii="Calibri" w:hAnsi="Calibri" w:cs="Calibri"/>
          <w:b/>
          <w:bCs/>
          <w:sz w:val="24"/>
          <w:szCs w:val="24"/>
        </w:rPr>
      </w:pPr>
      <w:r w:rsidRPr="0001364D">
        <w:rPr>
          <w:rFonts w:ascii="Calibri" w:hAnsi="Calibri" w:cs="Calibri"/>
          <w:b/>
          <w:bCs/>
          <w:sz w:val="24"/>
          <w:szCs w:val="24"/>
        </w:rPr>
        <w:t xml:space="preserve">Description and Assessment of Assignments </w:t>
      </w:r>
    </w:p>
    <w:p w14:paraId="18166460" w14:textId="77777777" w:rsidR="00D21424" w:rsidRPr="0001364D" w:rsidRDefault="00D21424" w:rsidP="00D21424">
      <w:pPr>
        <w:pStyle w:val="Body"/>
        <w:rPr>
          <w:rFonts w:ascii="Calibri" w:hAnsi="Calibri" w:cs="Calibri"/>
          <w:iCs/>
          <w:color w:val="000000" w:themeColor="text1"/>
          <w:sz w:val="20"/>
          <w:szCs w:val="20"/>
        </w:rPr>
      </w:pPr>
      <w:r w:rsidRPr="0001364D">
        <w:rPr>
          <w:rFonts w:ascii="Calibri" w:hAnsi="Calibri" w:cs="Calibri"/>
          <w:iCs/>
          <w:color w:val="000000" w:themeColor="text1"/>
          <w:sz w:val="20"/>
          <w:szCs w:val="20"/>
        </w:rPr>
        <w:t>You’ll be graded on preparedness and participation when we host guest lecturers, the quality of your work (no under or over-exposed photos; no blurred images, etc.). Art is subjective, but it is important that your photos are technically and creatively on point.</w:t>
      </w:r>
    </w:p>
    <w:p w14:paraId="2E1567BB" w14:textId="77777777" w:rsidR="00D21424" w:rsidRPr="0001364D" w:rsidRDefault="00D21424" w:rsidP="00D21424">
      <w:pPr>
        <w:pStyle w:val="Body"/>
        <w:rPr>
          <w:rFonts w:ascii="Calibri" w:eastAsia="Times New Roman" w:hAnsi="Calibri" w:cs="Calibri"/>
          <w:b/>
          <w:color w:val="auto"/>
          <w:sz w:val="24"/>
          <w:szCs w:val="24"/>
        </w:rPr>
      </w:pPr>
      <w:r w:rsidRPr="0001364D">
        <w:rPr>
          <w:rFonts w:ascii="Calibri" w:eastAsia="Times New Roman" w:hAnsi="Calibri" w:cs="Calibri"/>
          <w:b/>
          <w:color w:val="auto"/>
          <w:sz w:val="24"/>
          <w:szCs w:val="24"/>
        </w:rPr>
        <w:lastRenderedPageBreak/>
        <w:t>Course Notes and Policies</w:t>
      </w:r>
    </w:p>
    <w:p w14:paraId="063934E6" w14:textId="77777777" w:rsidR="00D21424" w:rsidRPr="0001364D" w:rsidRDefault="00D21424" w:rsidP="00D21424">
      <w:pPr>
        <w:pStyle w:val="Body"/>
        <w:rPr>
          <w:rFonts w:ascii="Calibri" w:hAnsi="Calibri" w:cs="Calibri"/>
          <w:iCs/>
          <w:color w:val="000000" w:themeColor="text1"/>
          <w:sz w:val="20"/>
          <w:szCs w:val="20"/>
        </w:rPr>
      </w:pPr>
      <w:r w:rsidRPr="0001364D">
        <w:rPr>
          <w:rFonts w:ascii="Calibri" w:hAnsi="Calibri" w:cs="Calibri"/>
          <w:b/>
          <w:bCs/>
          <w:iCs/>
          <w:color w:val="000000" w:themeColor="text1"/>
          <w:sz w:val="20"/>
          <w:szCs w:val="20"/>
        </w:rPr>
        <w:t>I WILL NOT</w:t>
      </w:r>
      <w:r w:rsidRPr="0001364D">
        <w:rPr>
          <w:rFonts w:ascii="Calibri" w:hAnsi="Calibri" w:cs="Calibri"/>
          <w:iCs/>
          <w:color w:val="000000" w:themeColor="text1"/>
          <w:sz w:val="20"/>
          <w:szCs w:val="20"/>
        </w:rPr>
        <w:t xml:space="preserve"> accept late work unless you have a medical or family emergency. All assignments will also be posted in Blackboard, where you will submit your assignments via your Spark Adobe page. If you are not an Annenberg student and don’t have access to the Creative Cloud, please contact our TechOps department so that they can create an account for you for the duration of the semester. They can be reached at: </w:t>
      </w:r>
      <w:hyperlink r:id="rId9" w:history="1">
        <w:r w:rsidRPr="0001364D">
          <w:rPr>
            <w:rStyle w:val="Hyperlink"/>
            <w:rFonts w:ascii="Calibri" w:hAnsi="Calibri" w:cs="Calibri"/>
            <w:iCs/>
            <w:color w:val="000000" w:themeColor="text1"/>
            <w:sz w:val="20"/>
            <w:szCs w:val="20"/>
          </w:rPr>
          <w:t>asctech@usc.edu</w:t>
        </w:r>
      </w:hyperlink>
      <w:r w:rsidRPr="0001364D">
        <w:rPr>
          <w:rFonts w:ascii="Calibri" w:hAnsi="Calibri" w:cs="Calibri"/>
          <w:iCs/>
          <w:color w:val="000000" w:themeColor="text1"/>
          <w:sz w:val="20"/>
          <w:szCs w:val="20"/>
        </w:rPr>
        <w:t xml:space="preserve">. You must also create your own YouTube or Vimeo channel separate from a personal account. </w:t>
      </w:r>
      <w:r w:rsidRPr="0001364D">
        <w:rPr>
          <w:rFonts w:ascii="Calibri" w:hAnsi="Calibri" w:cs="Calibri"/>
          <w:b/>
          <w:bCs/>
          <w:iCs/>
          <w:color w:val="000000" w:themeColor="text1"/>
          <w:sz w:val="20"/>
          <w:szCs w:val="20"/>
        </w:rPr>
        <w:t>Also please be prepared for any sudden changes on the syllabus due to breaking news events</w:t>
      </w:r>
      <w:r w:rsidRPr="0001364D">
        <w:rPr>
          <w:rFonts w:ascii="Calibri" w:hAnsi="Calibri" w:cs="Calibri"/>
          <w:iCs/>
          <w:color w:val="000000" w:themeColor="text1"/>
          <w:sz w:val="20"/>
          <w:szCs w:val="20"/>
        </w:rPr>
        <w:t>. The ability to switch gears quickly is vital in journalism and something you’ll have to get used to. Your final project will be a photo essay slide show with a minimum of 10 photos. You may do a multimedia presentation that includes video as well. These projects will be published on the Annenberg Media News website.</w:t>
      </w:r>
    </w:p>
    <w:p w14:paraId="5BAF055D" w14:textId="77777777" w:rsidR="00D21424" w:rsidRPr="0001364D" w:rsidRDefault="00D21424" w:rsidP="00D21424">
      <w:pPr>
        <w:pStyle w:val="Body"/>
        <w:rPr>
          <w:rFonts w:ascii="Calibri" w:eastAsia="Times New Roman" w:hAnsi="Calibri" w:cs="Calibri"/>
          <w:b/>
          <w:color w:val="auto"/>
          <w:sz w:val="24"/>
          <w:szCs w:val="24"/>
        </w:rPr>
      </w:pPr>
    </w:p>
    <w:p w14:paraId="646DA842" w14:textId="77777777" w:rsidR="00D21424" w:rsidRPr="0001364D" w:rsidRDefault="00D21424" w:rsidP="00D21424">
      <w:pPr>
        <w:pStyle w:val="Body"/>
        <w:rPr>
          <w:rFonts w:ascii="Calibri" w:eastAsia="Times New Roman" w:hAnsi="Calibri" w:cs="Calibri"/>
          <w:sz w:val="20"/>
          <w:szCs w:val="20"/>
        </w:rPr>
      </w:pPr>
    </w:p>
    <w:p w14:paraId="5DDCE642" w14:textId="77777777" w:rsidR="00D21424" w:rsidRPr="0001364D" w:rsidRDefault="00D21424" w:rsidP="00D21424">
      <w:pPr>
        <w:pStyle w:val="Body"/>
        <w:rPr>
          <w:rFonts w:ascii="Calibri" w:hAnsi="Calibri" w:cs="Calibri"/>
          <w:b/>
          <w:bCs/>
          <w:sz w:val="24"/>
          <w:szCs w:val="24"/>
        </w:rPr>
      </w:pPr>
      <w:r w:rsidRPr="0001364D">
        <w:rPr>
          <w:rFonts w:ascii="Calibri" w:hAnsi="Calibri" w:cs="Calibri"/>
          <w:b/>
          <w:bCs/>
          <w:sz w:val="24"/>
          <w:szCs w:val="24"/>
        </w:rPr>
        <w:t xml:space="preserve">Required Readings, hardware/software, laptops and supplementary materials  </w:t>
      </w:r>
    </w:p>
    <w:p w14:paraId="7E7A5C99" w14:textId="77777777" w:rsidR="00D21424" w:rsidRPr="0001364D" w:rsidRDefault="00D21424" w:rsidP="00D21424">
      <w:pPr>
        <w:pStyle w:val="Body"/>
        <w:rPr>
          <w:rFonts w:ascii="Calibri" w:hAnsi="Calibri" w:cs="Calibri"/>
          <w:iCs/>
          <w:color w:val="000000" w:themeColor="text1"/>
          <w:sz w:val="20"/>
          <w:szCs w:val="20"/>
        </w:rPr>
      </w:pPr>
      <w:r w:rsidRPr="0001364D">
        <w:rPr>
          <w:rFonts w:ascii="Calibri" w:hAnsi="Calibri" w:cs="Calibri"/>
          <w:iCs/>
          <w:color w:val="000000" w:themeColor="text1"/>
          <w:sz w:val="20"/>
          <w:szCs w:val="20"/>
        </w:rPr>
        <w:t>Annenberg classroom policy requires you to be respectful of your peers, professors and guest speakers regardless of ethnicity, religion, sexual orientation or race. Insensitivity on any level will not be tolerated. Also, as previously mentioned, your work must reflect the diversity of our community. If you are assigned to go out and do a man-on-the-street shoot, your subjects must include people of different races and genders or it will not be accepted.</w:t>
      </w:r>
    </w:p>
    <w:p w14:paraId="373F45A1" w14:textId="77777777" w:rsidR="00D21424" w:rsidRPr="0001364D" w:rsidRDefault="00D21424" w:rsidP="00D21424">
      <w:pPr>
        <w:pStyle w:val="Body"/>
        <w:rPr>
          <w:rFonts w:ascii="Calibri" w:eastAsia="Times New Roman" w:hAnsi="Calibri" w:cs="Calibri"/>
          <w:iCs/>
          <w:color w:val="000000" w:themeColor="text1"/>
          <w:sz w:val="20"/>
          <w:szCs w:val="20"/>
        </w:rPr>
      </w:pPr>
    </w:p>
    <w:p w14:paraId="115F08A2" w14:textId="77777777"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All USC students have access to the AP stylebook via the USC library. (https://libproxy.usc.edu/login?url=http://www.apstylebook.com/usc_edu/.)</w:t>
      </w:r>
    </w:p>
    <w:p w14:paraId="05DAEBD9" w14:textId="77777777" w:rsidR="00D21424" w:rsidRPr="0001364D" w:rsidRDefault="00D21424" w:rsidP="00D21424">
      <w:pPr>
        <w:pStyle w:val="Body"/>
        <w:rPr>
          <w:rFonts w:ascii="Calibri" w:hAnsi="Calibri" w:cs="Calibri"/>
          <w:bCs/>
          <w:color w:val="000000" w:themeColor="text1"/>
          <w:sz w:val="20"/>
          <w:szCs w:val="20"/>
        </w:rPr>
      </w:pPr>
    </w:p>
    <w:p w14:paraId="3A9691C4" w14:textId="77777777"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Students will be graded on adherence to AP style in assignments, including when writing about race and ethnicity. The updated AP style guidelines include capitalizing Black and deleting the hyphen in terms such as Asian American.</w:t>
      </w:r>
    </w:p>
    <w:p w14:paraId="3D62CCF1" w14:textId="77777777" w:rsidR="00D21424" w:rsidRPr="0001364D" w:rsidRDefault="00D21424" w:rsidP="00D21424">
      <w:pPr>
        <w:pStyle w:val="Body"/>
        <w:rPr>
          <w:rFonts w:ascii="Calibri" w:hAnsi="Calibri" w:cs="Calibri"/>
          <w:bCs/>
          <w:color w:val="000000" w:themeColor="text1"/>
          <w:sz w:val="20"/>
          <w:szCs w:val="20"/>
        </w:rPr>
      </w:pPr>
    </w:p>
    <w:p w14:paraId="125D10FF" w14:textId="77777777"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The following style guides will be available on BB:</w:t>
      </w:r>
    </w:p>
    <w:p w14:paraId="1761B924" w14:textId="77777777"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NLGJA Stylebook on LGBTQ Terminology:  https://www.nlgja.org/stylebook/</w:t>
      </w:r>
    </w:p>
    <w:p w14:paraId="1B085DE4" w14:textId="77777777"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Native American Journalists Association: https://najanewsroom.com/reporting-guides/</w:t>
      </w:r>
    </w:p>
    <w:p w14:paraId="2B06B611" w14:textId="77777777"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National Association of Black Journalists: https://www.nabj.org/page/styleguide</w:t>
      </w:r>
    </w:p>
    <w:p w14:paraId="3B837388" w14:textId="77777777"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Asian American Journalists Association: https://aaja.org/2020/11/30/covering-asia-and-asian-americans/</w:t>
      </w:r>
    </w:p>
    <w:p w14:paraId="3CF3FB94" w14:textId="77777777"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The Diversity Style Guide: https://www.diversitystyleguide.com</w:t>
      </w:r>
    </w:p>
    <w:p w14:paraId="77072811" w14:textId="77777777"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The NAHJ Cultural Competence Handbook: https://nahj.org/wp-content/uploads/2020/08/NAHJ-Cultural-Competence-Handbook.pdf</w:t>
      </w:r>
    </w:p>
    <w:p w14:paraId="68990311" w14:textId="77777777"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Transjournalist Style Guide: https://transjournalists.org/style-guide/</w:t>
      </w:r>
    </w:p>
    <w:p w14:paraId="51179CC9" w14:textId="77777777"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SPJ Diversity Toolbox: https://www.spj.org/diversity.asp</w:t>
      </w:r>
    </w:p>
    <w:p w14:paraId="11E69D4B" w14:textId="77777777" w:rsidR="00D21424" w:rsidRPr="0001364D" w:rsidRDefault="00D21424" w:rsidP="00D21424">
      <w:pPr>
        <w:pStyle w:val="Body"/>
        <w:rPr>
          <w:rFonts w:ascii="Calibri" w:hAnsi="Calibri" w:cs="Calibri"/>
          <w:bCs/>
          <w:color w:val="000000" w:themeColor="text1"/>
          <w:sz w:val="20"/>
          <w:szCs w:val="20"/>
        </w:rPr>
      </w:pPr>
    </w:p>
    <w:p w14:paraId="572D0AA8" w14:textId="31369FFC"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 xml:space="preserve">Annenberg also has its own style guide that students can access through the app Stylebot on the Annenberg Media Center's Slack workspace. Annenberg's style guide is being developed with input from students, and whether or not students use our guide, they can provide valuable input here: http://bit.ly/annenbergediting </w:t>
      </w:r>
    </w:p>
    <w:p w14:paraId="75FEA2A6" w14:textId="77777777" w:rsidR="00D21424" w:rsidRPr="0001364D" w:rsidRDefault="00D21424" w:rsidP="00D21424">
      <w:pPr>
        <w:pStyle w:val="Body"/>
        <w:rPr>
          <w:rFonts w:ascii="Calibri" w:hAnsi="Calibri" w:cs="Calibri"/>
          <w:bCs/>
          <w:color w:val="000000" w:themeColor="text1"/>
          <w:sz w:val="20"/>
          <w:szCs w:val="20"/>
        </w:rPr>
      </w:pPr>
    </w:p>
    <w:p w14:paraId="44B2AF6B" w14:textId="17A4578C"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 xml:space="preserve">In addition, Annenberg Media’s Guide for Equitable Reporting Strategies and Newsroom Style (https://bit.ly/AnnMediaEquitableReportingGuide) created by students, has detailed guidelines on thoughtful language and best practices for creating journalism respectful and reflective of a diverse world. Along with other useful resources, it can be found on Blackboard and is incorporated into Stylebot (mentioned above). </w:t>
      </w:r>
    </w:p>
    <w:p w14:paraId="1600721E" w14:textId="77777777" w:rsidR="00D21424" w:rsidRPr="0001364D" w:rsidRDefault="00D21424" w:rsidP="00D21424">
      <w:pPr>
        <w:pStyle w:val="Body"/>
        <w:rPr>
          <w:rFonts w:ascii="Calibri" w:hAnsi="Calibri" w:cs="Calibri"/>
          <w:bCs/>
          <w:color w:val="000000" w:themeColor="text1"/>
          <w:sz w:val="20"/>
          <w:szCs w:val="20"/>
        </w:rPr>
      </w:pPr>
    </w:p>
    <w:p w14:paraId="2A269F00" w14:textId="77777777"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All undergraduate and graduate Annenberg majors and minors are required to have a PC or Apple laptop that can be used in Annenberg classes. Please refer to the Annenberg Digital Lounge for more information. To connect to USC’s Secure Wireless network, please visit USC’s Information Technology Services website.</w:t>
      </w:r>
    </w:p>
    <w:p w14:paraId="26AE7C06" w14:textId="77777777" w:rsidR="00D21424" w:rsidRPr="0001364D" w:rsidRDefault="00D21424" w:rsidP="00D21424">
      <w:pPr>
        <w:pStyle w:val="Body"/>
        <w:rPr>
          <w:rFonts w:ascii="Calibri" w:hAnsi="Calibri" w:cs="Calibri"/>
          <w:bCs/>
          <w:color w:val="000000" w:themeColor="text1"/>
          <w:sz w:val="20"/>
          <w:szCs w:val="20"/>
        </w:rPr>
      </w:pPr>
    </w:p>
    <w:p w14:paraId="0ED8AE6D" w14:textId="77777777"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 xml:space="preserve">Annenberg is committed to every student’s success. There are multiple resources available to assist students with issues that limit their ability to participate fully in class. Please reach out to a professor and/or advisor for help connecting with these resources. They include the Annenberg Student Success Fund, a donor-funded financial aid </w:t>
      </w:r>
      <w:r w:rsidRPr="0001364D">
        <w:rPr>
          <w:rFonts w:ascii="Calibri" w:hAnsi="Calibri" w:cs="Calibri"/>
          <w:bCs/>
          <w:color w:val="000000" w:themeColor="text1"/>
          <w:sz w:val="20"/>
          <w:szCs w:val="20"/>
        </w:rPr>
        <w:lastRenderedPageBreak/>
        <w:t xml:space="preserve">account available to USC Annenberg undergraduate and graduate students for non-tuition expenses related to extra- and co-curricular programs and opportunities, and other scholarships and awards. </w:t>
      </w:r>
    </w:p>
    <w:p w14:paraId="29A84093" w14:textId="77777777" w:rsidR="00D21424" w:rsidRPr="0001364D" w:rsidRDefault="00D21424" w:rsidP="00D21424">
      <w:pPr>
        <w:pStyle w:val="Body"/>
        <w:rPr>
          <w:rFonts w:ascii="Calibri" w:hAnsi="Calibri" w:cs="Calibri"/>
          <w:b/>
          <w:bCs/>
          <w:color w:val="000000" w:themeColor="text1"/>
          <w:sz w:val="24"/>
          <w:szCs w:val="24"/>
        </w:rPr>
      </w:pPr>
    </w:p>
    <w:p w14:paraId="36C20AFD" w14:textId="77777777" w:rsidR="00D21424" w:rsidRPr="0001364D" w:rsidRDefault="00D21424" w:rsidP="00D21424">
      <w:pPr>
        <w:pStyle w:val="Body"/>
        <w:rPr>
          <w:rFonts w:ascii="Calibri" w:hAnsi="Calibri" w:cs="Calibri"/>
          <w:b/>
          <w:bCs/>
          <w:color w:val="000000" w:themeColor="text1"/>
          <w:sz w:val="24"/>
          <w:szCs w:val="24"/>
        </w:rPr>
      </w:pPr>
      <w:r w:rsidRPr="0001364D">
        <w:rPr>
          <w:rFonts w:ascii="Calibri" w:hAnsi="Calibri" w:cs="Calibri"/>
          <w:b/>
          <w:bCs/>
          <w:color w:val="000000" w:themeColor="text1"/>
          <w:sz w:val="24"/>
          <w:szCs w:val="24"/>
        </w:rPr>
        <w:t>News Consumption and Knowledge of Current Events</w:t>
      </w:r>
    </w:p>
    <w:p w14:paraId="4D2C5F9B" w14:textId="77777777"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 xml:space="preserve">As journalists, you should keep up with what is happening on campus, in the Los Angeles area, in the United States and around the world. USC provides subscriptions for students, staff and faculty to The New York Times and the Los Angeles Times, as well as the Wall Street Journal. </w:t>
      </w:r>
    </w:p>
    <w:p w14:paraId="3A5C9307" w14:textId="77777777" w:rsidR="00D21424" w:rsidRPr="0001364D" w:rsidRDefault="00D21424" w:rsidP="00D21424">
      <w:pPr>
        <w:pStyle w:val="Body"/>
        <w:rPr>
          <w:rFonts w:ascii="Calibri" w:hAnsi="Calibri" w:cs="Calibri"/>
          <w:bCs/>
          <w:color w:val="000000" w:themeColor="text1"/>
          <w:sz w:val="20"/>
          <w:szCs w:val="20"/>
        </w:rPr>
      </w:pPr>
    </w:p>
    <w:p w14:paraId="0C814598" w14:textId="21A8E93C" w:rsidR="00D21424" w:rsidRPr="0001364D" w:rsidRDefault="00D21424" w:rsidP="00D21424">
      <w:pPr>
        <w:pStyle w:val="Body"/>
        <w:rPr>
          <w:rFonts w:ascii="Calibri" w:hAnsi="Calibri" w:cs="Calibri"/>
          <w:bCs/>
          <w:color w:val="000000" w:themeColor="text1"/>
          <w:sz w:val="20"/>
          <w:szCs w:val="20"/>
        </w:rPr>
      </w:pPr>
      <w:r w:rsidRPr="0001364D">
        <w:rPr>
          <w:rFonts w:ascii="Calibri" w:hAnsi="Calibri" w:cs="Calibri"/>
          <w:bCs/>
          <w:color w:val="000000" w:themeColor="text1"/>
          <w:sz w:val="20"/>
          <w:szCs w:val="20"/>
        </w:rPr>
        <w:t>Through the USC library, you have access to many regional news outlets and a variety of publications that cover specific communities. You should be familiar with publications covering the many communities of Los Angeles such as The Los Angeles Sentinel, The Los Angeles Blade, The Los Angeles Wave, La Opinión, L.A. Taco, The Eastsider, The Armenian Weekly, High Country News, the Asian Journal and others. You should keep up with the Daily Trojan and uscannenbergmedia.com, including USC student-led verticals Dímelo</w:t>
      </w:r>
      <w:r w:rsidR="00BF15AA">
        <w:rPr>
          <w:rFonts w:ascii="Calibri" w:hAnsi="Calibri" w:cs="Calibri"/>
          <w:bCs/>
          <w:color w:val="000000" w:themeColor="text1"/>
          <w:sz w:val="20"/>
          <w:szCs w:val="20"/>
        </w:rPr>
        <w:t>, elevASIAN</w:t>
      </w:r>
      <w:r w:rsidRPr="0001364D">
        <w:rPr>
          <w:rFonts w:ascii="Calibri" w:hAnsi="Calibri" w:cs="Calibri"/>
          <w:bCs/>
          <w:color w:val="000000" w:themeColor="text1"/>
          <w:sz w:val="20"/>
          <w:szCs w:val="20"/>
        </w:rPr>
        <w:t xml:space="preserve"> and Black., listen to NPR and news radio, watch local and national television news, read news email newsletters and push alerts and follow news organizations social networks, including Twitter, Instagram and TikTok.   You’re encouraged to sign up for Nieman Lab’s newsletter, which publishes brief, readable articles on important issues in the media. Following the news will sharpen your judgment and provide good (and bad) examples of the state of mainstream journalism.  </w:t>
      </w:r>
    </w:p>
    <w:p w14:paraId="565787B9" w14:textId="77777777" w:rsidR="00D21424" w:rsidRPr="0001364D" w:rsidRDefault="00D21424" w:rsidP="00D21424">
      <w:pPr>
        <w:pStyle w:val="Body"/>
        <w:rPr>
          <w:rFonts w:ascii="Calibri" w:eastAsia="Times New Roman" w:hAnsi="Calibri" w:cs="Calibri"/>
          <w:sz w:val="20"/>
          <w:szCs w:val="20"/>
        </w:rPr>
      </w:pPr>
    </w:p>
    <w:p w14:paraId="76FEA430" w14:textId="77777777" w:rsidR="00D21424" w:rsidRPr="0001364D" w:rsidRDefault="00D21424" w:rsidP="00D21424">
      <w:pPr>
        <w:pStyle w:val="Body"/>
        <w:rPr>
          <w:rFonts w:ascii="Calibri" w:hAnsi="Calibri" w:cs="Calibri"/>
          <w:b/>
          <w:bCs/>
          <w:sz w:val="24"/>
          <w:szCs w:val="24"/>
        </w:rPr>
      </w:pPr>
      <w:r w:rsidRPr="0001364D">
        <w:rPr>
          <w:rFonts w:ascii="Calibri" w:hAnsi="Calibri" w:cs="Calibri"/>
          <w:b/>
          <w:bCs/>
          <w:sz w:val="24"/>
          <w:szCs w:val="24"/>
        </w:rPr>
        <w:t>Grading</w:t>
      </w:r>
    </w:p>
    <w:p w14:paraId="21EDB96E" w14:textId="77777777" w:rsidR="00D21424" w:rsidRPr="0001364D" w:rsidRDefault="00D21424" w:rsidP="00D21424">
      <w:pPr>
        <w:pStyle w:val="Body"/>
        <w:rPr>
          <w:rFonts w:ascii="Calibri" w:hAnsi="Calibri" w:cs="Calibri"/>
          <w:sz w:val="24"/>
          <w:szCs w:val="24"/>
        </w:rPr>
      </w:pPr>
      <w:r w:rsidRPr="0001364D">
        <w:rPr>
          <w:rFonts w:ascii="Calibri" w:hAnsi="Calibri" w:cs="Calibri"/>
          <w:b/>
          <w:bCs/>
          <w:sz w:val="24"/>
          <w:szCs w:val="24"/>
        </w:rPr>
        <w:t xml:space="preserve">a. Breakdown of Grade </w:t>
      </w:r>
    </w:p>
    <w:p w14:paraId="37EF6B55" w14:textId="77777777" w:rsidR="00D21424" w:rsidRPr="0001364D" w:rsidRDefault="00D21424" w:rsidP="00D21424">
      <w:pPr>
        <w:pStyle w:val="Body"/>
        <w:rPr>
          <w:rFonts w:ascii="Calibri" w:hAnsi="Calibri" w:cs="Calibri"/>
          <w:color w:val="7030A0"/>
          <w:sz w:val="20"/>
          <w:szCs w:val="20"/>
        </w:rPr>
      </w:pPr>
      <w:r w:rsidRPr="0001364D">
        <w:rPr>
          <w:rFonts w:ascii="Calibri" w:hAnsi="Calibri" w:cs="Calibri"/>
          <w:iCs/>
          <w:color w:val="000000" w:themeColor="text1"/>
          <w:sz w:val="20"/>
          <w:szCs w:val="20"/>
        </w:rPr>
        <w:t>You’ll be graded on preparedness and participation when we host guest lecturers, the quality of your work (no under or over-exposed photos; no blurred images, etc.). Art is subjective, but it is important that your photos are technically and creatively on point. Poor class attendance without approved absence documents may also result in a lower grade.</w:t>
      </w:r>
    </w:p>
    <w:p w14:paraId="1FE89A69" w14:textId="4A5B558F" w:rsidR="004B547E" w:rsidRPr="0001364D" w:rsidRDefault="004B547E" w:rsidP="004B547E">
      <w:pPr>
        <w:pStyle w:val="Body"/>
        <w:rPr>
          <w:rFonts w:ascii="Calibri" w:hAnsi="Calibri" w:cs="Calibri"/>
          <w:sz w:val="20"/>
          <w:szCs w:val="20"/>
        </w:rPr>
      </w:pPr>
    </w:p>
    <w:tbl>
      <w:tblPr>
        <w:tblW w:w="77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086"/>
        <w:gridCol w:w="1637"/>
      </w:tblGrid>
      <w:tr w:rsidR="00F70844" w:rsidRPr="0001364D" w14:paraId="430F0262" w14:textId="77777777" w:rsidTr="00F70844">
        <w:trPr>
          <w:trHeight w:val="279"/>
          <w:tblHeader/>
          <w:jc w:val="center"/>
        </w:trPr>
        <w:tc>
          <w:tcPr>
            <w:tcW w:w="608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8FC475" w14:textId="77777777" w:rsidR="00F70844" w:rsidRPr="0001364D" w:rsidRDefault="00F70844" w:rsidP="007D471D">
            <w:pPr>
              <w:pStyle w:val="TableStyle1"/>
              <w:rPr>
                <w:rFonts w:ascii="Calibri" w:hAnsi="Calibri" w:cs="Calibri"/>
              </w:rPr>
            </w:pPr>
            <w:r w:rsidRPr="0001364D">
              <w:rPr>
                <w:rFonts w:ascii="Calibri" w:eastAsia="Arial Unicode MS" w:hAnsi="Calibri" w:cs="Calibri"/>
              </w:rPr>
              <w:t>Assignment</w:t>
            </w:r>
          </w:p>
        </w:tc>
        <w:tc>
          <w:tcPr>
            <w:tcW w:w="16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7B41825" w14:textId="77777777" w:rsidR="00F70844" w:rsidRPr="0001364D" w:rsidRDefault="00F70844" w:rsidP="007D471D">
            <w:pPr>
              <w:pStyle w:val="TableStyle1"/>
              <w:jc w:val="center"/>
              <w:rPr>
                <w:rFonts w:ascii="Calibri" w:hAnsi="Calibri" w:cs="Calibri"/>
              </w:rPr>
            </w:pPr>
            <w:r w:rsidRPr="0001364D">
              <w:rPr>
                <w:rFonts w:ascii="Calibri" w:hAnsi="Calibri" w:cs="Calibri"/>
              </w:rPr>
              <w:t xml:space="preserve">% of Grade </w:t>
            </w:r>
          </w:p>
        </w:tc>
      </w:tr>
      <w:tr w:rsidR="00F70844" w:rsidRPr="0001364D" w14:paraId="35E52903" w14:textId="77777777" w:rsidTr="00F70844">
        <w:tblPrEx>
          <w:shd w:val="clear" w:color="auto" w:fill="auto"/>
        </w:tblPrEx>
        <w:trPr>
          <w:trHeight w:val="279"/>
          <w:jc w:val="center"/>
        </w:trPr>
        <w:tc>
          <w:tcPr>
            <w:tcW w:w="60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DB3342" w14:textId="4DA9BE59" w:rsidR="00F70844" w:rsidRPr="0001364D" w:rsidRDefault="00F70844" w:rsidP="007D471D">
            <w:pPr>
              <w:rPr>
                <w:rFonts w:ascii="Calibri" w:hAnsi="Calibri" w:cs="Calibri"/>
                <w:sz w:val="20"/>
                <w:szCs w:val="20"/>
              </w:rPr>
            </w:pPr>
            <w:r w:rsidRPr="0001364D">
              <w:rPr>
                <w:rFonts w:ascii="Calibri" w:hAnsi="Calibri" w:cs="Calibri"/>
                <w:sz w:val="20"/>
                <w:szCs w:val="20"/>
              </w:rPr>
              <w:t>Class Assignments</w:t>
            </w:r>
          </w:p>
        </w:tc>
        <w:tc>
          <w:tcPr>
            <w:tcW w:w="16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C9536" w14:textId="6F011BEE" w:rsidR="00F70844" w:rsidRPr="0001364D" w:rsidRDefault="00F70844" w:rsidP="007D471D">
            <w:pPr>
              <w:jc w:val="center"/>
              <w:rPr>
                <w:rFonts w:ascii="Calibri" w:hAnsi="Calibri" w:cs="Calibri"/>
                <w:sz w:val="20"/>
                <w:szCs w:val="20"/>
              </w:rPr>
            </w:pPr>
            <w:r w:rsidRPr="0001364D">
              <w:rPr>
                <w:rFonts w:ascii="Calibri" w:hAnsi="Calibri" w:cs="Calibri"/>
                <w:sz w:val="20"/>
                <w:szCs w:val="20"/>
              </w:rPr>
              <w:t>25%</w:t>
            </w:r>
          </w:p>
        </w:tc>
      </w:tr>
      <w:tr w:rsidR="00F70844" w:rsidRPr="0001364D" w14:paraId="1702AD5D" w14:textId="77777777" w:rsidTr="00F70844">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631D40" w14:textId="12C8871D" w:rsidR="00F70844" w:rsidRPr="0001364D" w:rsidRDefault="00F70844" w:rsidP="007D471D">
            <w:pPr>
              <w:rPr>
                <w:rFonts w:ascii="Calibri" w:hAnsi="Calibri" w:cs="Calibri"/>
                <w:sz w:val="20"/>
                <w:szCs w:val="20"/>
              </w:rPr>
            </w:pPr>
            <w:r w:rsidRPr="0001364D">
              <w:rPr>
                <w:rFonts w:ascii="Calibri" w:hAnsi="Calibri" w:cs="Calibri"/>
                <w:sz w:val="20"/>
                <w:szCs w:val="20"/>
              </w:rPr>
              <w:t>Homework</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B4CEA" w14:textId="1709FB99" w:rsidR="00F70844" w:rsidRPr="0001364D" w:rsidRDefault="00F70844" w:rsidP="007D471D">
            <w:pPr>
              <w:jc w:val="center"/>
              <w:rPr>
                <w:rFonts w:ascii="Calibri" w:hAnsi="Calibri" w:cs="Calibri"/>
                <w:sz w:val="20"/>
                <w:szCs w:val="20"/>
              </w:rPr>
            </w:pPr>
            <w:r w:rsidRPr="0001364D">
              <w:rPr>
                <w:rFonts w:ascii="Calibri" w:hAnsi="Calibri" w:cs="Calibri"/>
                <w:sz w:val="20"/>
                <w:szCs w:val="20"/>
              </w:rPr>
              <w:t>20%</w:t>
            </w:r>
          </w:p>
        </w:tc>
      </w:tr>
      <w:tr w:rsidR="00F70844" w:rsidRPr="0001364D" w14:paraId="5F8270B9" w14:textId="77777777" w:rsidTr="00F70844">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1821B" w14:textId="7DF1E1FD" w:rsidR="00F70844" w:rsidRPr="0001364D" w:rsidRDefault="00F70844" w:rsidP="007D471D">
            <w:pPr>
              <w:rPr>
                <w:rFonts w:ascii="Calibri" w:hAnsi="Calibri" w:cs="Calibri"/>
                <w:sz w:val="20"/>
                <w:szCs w:val="20"/>
              </w:rPr>
            </w:pPr>
            <w:r w:rsidRPr="0001364D">
              <w:rPr>
                <w:rFonts w:ascii="Calibri" w:hAnsi="Calibri" w:cs="Calibri"/>
                <w:sz w:val="20"/>
                <w:szCs w:val="20"/>
              </w:rPr>
              <w:t>Participation</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EDD7F4" w14:textId="39A211CE" w:rsidR="00F70844" w:rsidRPr="0001364D" w:rsidRDefault="00F70844" w:rsidP="007D471D">
            <w:pPr>
              <w:jc w:val="center"/>
              <w:rPr>
                <w:rFonts w:ascii="Calibri" w:hAnsi="Calibri" w:cs="Calibri"/>
                <w:sz w:val="20"/>
                <w:szCs w:val="20"/>
              </w:rPr>
            </w:pPr>
            <w:r w:rsidRPr="0001364D">
              <w:rPr>
                <w:rFonts w:ascii="Calibri" w:hAnsi="Calibri" w:cs="Calibri"/>
                <w:sz w:val="20"/>
                <w:szCs w:val="20"/>
              </w:rPr>
              <w:t>15%</w:t>
            </w:r>
          </w:p>
        </w:tc>
      </w:tr>
      <w:tr w:rsidR="00F70844" w:rsidRPr="0001364D" w14:paraId="666EBBE7" w14:textId="77777777" w:rsidTr="00F70844">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B552E" w14:textId="6545532A" w:rsidR="00F70844" w:rsidRPr="0001364D" w:rsidRDefault="00F70844" w:rsidP="007D471D">
            <w:pPr>
              <w:rPr>
                <w:rFonts w:ascii="Calibri" w:hAnsi="Calibri" w:cs="Calibri"/>
                <w:sz w:val="20"/>
                <w:szCs w:val="20"/>
              </w:rPr>
            </w:pPr>
            <w:r w:rsidRPr="0001364D">
              <w:rPr>
                <w:rFonts w:ascii="Calibri" w:hAnsi="Calibri" w:cs="Calibri"/>
                <w:sz w:val="20"/>
                <w:szCs w:val="20"/>
              </w:rPr>
              <w:t>Final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026D6" w14:textId="02B43A82" w:rsidR="00F70844" w:rsidRPr="0001364D" w:rsidRDefault="00F70844" w:rsidP="007D471D">
            <w:pPr>
              <w:jc w:val="center"/>
              <w:rPr>
                <w:rFonts w:ascii="Calibri" w:hAnsi="Calibri" w:cs="Calibri"/>
                <w:sz w:val="20"/>
                <w:szCs w:val="20"/>
              </w:rPr>
            </w:pPr>
            <w:r w:rsidRPr="0001364D">
              <w:rPr>
                <w:rFonts w:ascii="Calibri" w:hAnsi="Calibri" w:cs="Calibri"/>
                <w:sz w:val="20"/>
                <w:szCs w:val="20"/>
              </w:rPr>
              <w:t>40%</w:t>
            </w:r>
          </w:p>
        </w:tc>
      </w:tr>
      <w:tr w:rsidR="00F70844" w:rsidRPr="0001364D" w14:paraId="0FFED8C9" w14:textId="77777777" w:rsidTr="00F70844">
        <w:tblPrEx>
          <w:shd w:val="clear" w:color="auto" w:fill="auto"/>
        </w:tblPrEx>
        <w:trPr>
          <w:trHeight w:val="279"/>
          <w:jc w:val="center"/>
        </w:trPr>
        <w:tc>
          <w:tcPr>
            <w:tcW w:w="60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2B76CB" w14:textId="77777777" w:rsidR="00F70844" w:rsidRPr="0001364D" w:rsidRDefault="00F70844" w:rsidP="007D471D">
            <w:pPr>
              <w:pStyle w:val="TableStyle2"/>
              <w:rPr>
                <w:rFonts w:ascii="Calibri" w:hAnsi="Calibri" w:cs="Calibri"/>
                <w:b/>
              </w:rPr>
            </w:pPr>
            <w:r w:rsidRPr="0001364D">
              <w:rPr>
                <w:rFonts w:ascii="Calibri" w:hAnsi="Calibri" w:cs="Calibri"/>
                <w:b/>
              </w:rPr>
              <w:t>TOTAL</w:t>
            </w:r>
          </w:p>
        </w:tc>
        <w:tc>
          <w:tcPr>
            <w:tcW w:w="16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5FF9CC" w14:textId="77777777" w:rsidR="00F70844" w:rsidRPr="0001364D" w:rsidRDefault="00F70844" w:rsidP="007D471D">
            <w:pPr>
              <w:pStyle w:val="TableStyle2"/>
              <w:jc w:val="center"/>
              <w:rPr>
                <w:rFonts w:ascii="Calibri" w:hAnsi="Calibri" w:cs="Calibri"/>
                <w:b/>
              </w:rPr>
            </w:pPr>
            <w:r w:rsidRPr="0001364D">
              <w:rPr>
                <w:rFonts w:ascii="Calibri" w:eastAsia="Arial Unicode MS" w:hAnsi="Calibri" w:cs="Calibri"/>
                <w:b/>
              </w:rPr>
              <w:t>100%</w:t>
            </w:r>
          </w:p>
        </w:tc>
      </w:tr>
    </w:tbl>
    <w:p w14:paraId="57775AD3" w14:textId="77777777" w:rsidR="004B547E" w:rsidRPr="0001364D" w:rsidRDefault="004B547E" w:rsidP="004B547E">
      <w:pPr>
        <w:pStyle w:val="Body"/>
        <w:rPr>
          <w:rFonts w:ascii="Calibri" w:hAnsi="Calibri" w:cs="Calibri"/>
          <w:b/>
          <w:bCs/>
          <w:sz w:val="24"/>
          <w:szCs w:val="24"/>
        </w:rPr>
      </w:pPr>
    </w:p>
    <w:p w14:paraId="18E43EE0" w14:textId="77777777" w:rsidR="004B547E" w:rsidRPr="0001364D" w:rsidRDefault="004B547E" w:rsidP="004B547E">
      <w:pPr>
        <w:pStyle w:val="Body"/>
        <w:rPr>
          <w:rFonts w:ascii="Calibri" w:hAnsi="Calibri" w:cs="Calibri"/>
          <w:b/>
          <w:bCs/>
          <w:sz w:val="24"/>
          <w:szCs w:val="24"/>
        </w:rPr>
      </w:pPr>
      <w:r w:rsidRPr="0001364D">
        <w:rPr>
          <w:rFonts w:ascii="Calibri" w:hAnsi="Calibri" w:cs="Calibri"/>
          <w:b/>
          <w:bCs/>
          <w:sz w:val="24"/>
          <w:szCs w:val="24"/>
        </w:rPr>
        <w:t>b. Grading Scale</w:t>
      </w:r>
    </w:p>
    <w:p w14:paraId="5A491927" w14:textId="57354D10" w:rsidR="002372C5" w:rsidRPr="0001364D" w:rsidRDefault="002372C5" w:rsidP="002372C5">
      <w:pPr>
        <w:pStyle w:val="Body"/>
        <w:rPr>
          <w:rFonts w:ascii="Calibri" w:hAnsi="Calibri" w:cs="Calibri"/>
          <w:color w:val="7030A0"/>
          <w:sz w:val="20"/>
          <w:szCs w:val="20"/>
        </w:rPr>
      </w:pPr>
    </w:p>
    <w:tbl>
      <w:tblPr>
        <w:tblW w:w="0" w:type="auto"/>
        <w:jc w:val="center"/>
        <w:tblCellMar>
          <w:left w:w="0" w:type="dxa"/>
          <w:right w:w="0" w:type="dxa"/>
        </w:tblCellMar>
        <w:tblLook w:val="04A0" w:firstRow="1" w:lastRow="0" w:firstColumn="1" w:lastColumn="0" w:noHBand="0" w:noVBand="1"/>
      </w:tblPr>
      <w:tblGrid>
        <w:gridCol w:w="2854"/>
        <w:gridCol w:w="2966"/>
        <w:gridCol w:w="2944"/>
      </w:tblGrid>
      <w:tr w:rsidR="002372C5" w:rsidRPr="0001364D" w14:paraId="7A6DA5BC" w14:textId="77777777" w:rsidTr="007D471D">
        <w:trPr>
          <w:jc w:val="center"/>
        </w:trPr>
        <w:tc>
          <w:tcPr>
            <w:tcW w:w="285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156C9A1" w14:textId="77777777" w:rsidR="002372C5" w:rsidRPr="0001364D" w:rsidRDefault="002372C5" w:rsidP="007D471D">
            <w:pPr>
              <w:rPr>
                <w:rFonts w:ascii="Calibri" w:eastAsiaTheme="minorHAnsi" w:hAnsi="Calibri" w:cs="Calibri"/>
                <w:sz w:val="20"/>
                <w:szCs w:val="20"/>
                <w:bdr w:val="none" w:sz="0" w:space="0" w:color="auto"/>
              </w:rPr>
            </w:pPr>
            <w:r w:rsidRPr="0001364D">
              <w:rPr>
                <w:rFonts w:ascii="Calibri" w:hAnsi="Calibri" w:cs="Calibri"/>
                <w:sz w:val="20"/>
                <w:szCs w:val="20"/>
              </w:rPr>
              <w:t>95% to 100%: A</w:t>
            </w:r>
          </w:p>
        </w:tc>
        <w:tc>
          <w:tcPr>
            <w:tcW w:w="2966"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398204DF" w14:textId="77777777" w:rsidR="002372C5" w:rsidRPr="0001364D" w:rsidRDefault="002372C5" w:rsidP="007D471D">
            <w:pPr>
              <w:rPr>
                <w:rFonts w:ascii="Calibri" w:hAnsi="Calibri" w:cs="Calibri"/>
                <w:sz w:val="20"/>
                <w:szCs w:val="20"/>
              </w:rPr>
            </w:pPr>
            <w:r w:rsidRPr="0001364D">
              <w:rPr>
                <w:rFonts w:ascii="Calibri" w:hAnsi="Calibri" w:cs="Calibri"/>
                <w:sz w:val="20"/>
                <w:szCs w:val="20"/>
              </w:rPr>
              <w:t>80% to 83%: B-</w:t>
            </w:r>
          </w:p>
        </w:tc>
        <w:tc>
          <w:tcPr>
            <w:tcW w:w="2944"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14:paraId="4C01C19E" w14:textId="77777777" w:rsidR="002372C5" w:rsidRPr="0001364D" w:rsidRDefault="002372C5" w:rsidP="007D471D">
            <w:pPr>
              <w:rPr>
                <w:rFonts w:ascii="Calibri" w:hAnsi="Calibri" w:cs="Calibri"/>
                <w:sz w:val="20"/>
                <w:szCs w:val="20"/>
              </w:rPr>
            </w:pPr>
            <w:r w:rsidRPr="0001364D">
              <w:rPr>
                <w:rFonts w:ascii="Calibri" w:hAnsi="Calibri" w:cs="Calibri"/>
                <w:sz w:val="20"/>
                <w:szCs w:val="20"/>
              </w:rPr>
              <w:t>67% to 69%: D+</w:t>
            </w:r>
          </w:p>
        </w:tc>
      </w:tr>
      <w:tr w:rsidR="002372C5" w:rsidRPr="0001364D" w14:paraId="702996A8"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B7C073F" w14:textId="77777777" w:rsidR="002372C5" w:rsidRPr="0001364D" w:rsidRDefault="002372C5" w:rsidP="007D471D">
            <w:pPr>
              <w:rPr>
                <w:rFonts w:ascii="Calibri" w:hAnsi="Calibri" w:cs="Calibri"/>
                <w:sz w:val="20"/>
                <w:szCs w:val="20"/>
              </w:rPr>
            </w:pPr>
            <w:r w:rsidRPr="0001364D">
              <w:rPr>
                <w:rFonts w:ascii="Calibri" w:hAnsi="Calibri" w:cs="Calibri"/>
                <w:sz w:val="20"/>
                <w:szCs w:val="20"/>
              </w:rPr>
              <w:t>90% to 94%: A-</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02ECFBB" w14:textId="77777777" w:rsidR="002372C5" w:rsidRPr="0001364D" w:rsidRDefault="002372C5" w:rsidP="007D471D">
            <w:pPr>
              <w:rPr>
                <w:rFonts w:ascii="Calibri" w:hAnsi="Calibri" w:cs="Calibri"/>
                <w:sz w:val="20"/>
                <w:szCs w:val="20"/>
              </w:rPr>
            </w:pPr>
            <w:r w:rsidRPr="0001364D">
              <w:rPr>
                <w:rFonts w:ascii="Calibri" w:hAnsi="Calibri" w:cs="Calibri"/>
                <w:sz w:val="20"/>
                <w:szCs w:val="20"/>
              </w:rPr>
              <w:t>77% to 79%: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5EE41C96" w14:textId="77777777" w:rsidR="002372C5" w:rsidRPr="0001364D" w:rsidRDefault="002372C5" w:rsidP="007D471D">
            <w:pPr>
              <w:rPr>
                <w:rFonts w:ascii="Calibri" w:hAnsi="Calibri" w:cs="Calibri"/>
                <w:sz w:val="20"/>
                <w:szCs w:val="20"/>
              </w:rPr>
            </w:pPr>
            <w:r w:rsidRPr="0001364D">
              <w:rPr>
                <w:rFonts w:ascii="Calibri" w:hAnsi="Calibri" w:cs="Calibri"/>
                <w:sz w:val="20"/>
                <w:szCs w:val="20"/>
              </w:rPr>
              <w:t>64% to 66%: D</w:t>
            </w:r>
          </w:p>
        </w:tc>
      </w:tr>
      <w:tr w:rsidR="002372C5" w:rsidRPr="0001364D" w14:paraId="4932FB0E" w14:textId="77777777" w:rsidTr="007D471D">
        <w:trPr>
          <w:trHeight w:val="122"/>
          <w:jc w:val="center"/>
        </w:trPr>
        <w:tc>
          <w:tcPr>
            <w:tcW w:w="285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0685A804" w14:textId="77777777" w:rsidR="002372C5" w:rsidRPr="0001364D" w:rsidRDefault="002372C5" w:rsidP="007D471D">
            <w:pPr>
              <w:rPr>
                <w:rFonts w:ascii="Calibri" w:hAnsi="Calibri" w:cs="Calibri"/>
                <w:sz w:val="20"/>
                <w:szCs w:val="20"/>
              </w:rPr>
            </w:pPr>
            <w:r w:rsidRPr="0001364D">
              <w:rPr>
                <w:rFonts w:ascii="Calibri" w:hAnsi="Calibri" w:cs="Calibri"/>
                <w:sz w:val="20"/>
                <w:szCs w:val="20"/>
              </w:rPr>
              <w:t>87% to 89%: B+</w:t>
            </w:r>
          </w:p>
        </w:tc>
        <w:tc>
          <w:tcPr>
            <w:tcW w:w="296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508B5407" w14:textId="77777777" w:rsidR="002372C5" w:rsidRPr="0001364D" w:rsidRDefault="002372C5" w:rsidP="007D471D">
            <w:pPr>
              <w:rPr>
                <w:rFonts w:ascii="Calibri" w:hAnsi="Calibri" w:cs="Calibri"/>
                <w:sz w:val="20"/>
                <w:szCs w:val="20"/>
              </w:rPr>
            </w:pPr>
            <w:r w:rsidRPr="0001364D">
              <w:rPr>
                <w:rFonts w:ascii="Calibri" w:hAnsi="Calibri" w:cs="Calibri"/>
                <w:sz w:val="20"/>
                <w:szCs w:val="20"/>
              </w:rPr>
              <w:t>74% to 76%: C</w:t>
            </w:r>
          </w:p>
        </w:tc>
        <w:tc>
          <w:tcPr>
            <w:tcW w:w="2944"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14:paraId="0C2381B0" w14:textId="77777777" w:rsidR="002372C5" w:rsidRPr="0001364D" w:rsidRDefault="002372C5" w:rsidP="007D471D">
            <w:pPr>
              <w:rPr>
                <w:rFonts w:ascii="Calibri" w:hAnsi="Calibri" w:cs="Calibri"/>
                <w:sz w:val="20"/>
                <w:szCs w:val="20"/>
              </w:rPr>
            </w:pPr>
            <w:r w:rsidRPr="0001364D">
              <w:rPr>
                <w:rFonts w:ascii="Calibri" w:hAnsi="Calibri" w:cs="Calibri"/>
                <w:sz w:val="20"/>
                <w:szCs w:val="20"/>
              </w:rPr>
              <w:t>60% to 63%: D-</w:t>
            </w:r>
          </w:p>
        </w:tc>
      </w:tr>
      <w:tr w:rsidR="002372C5" w:rsidRPr="0001364D" w14:paraId="411CB1A2" w14:textId="77777777" w:rsidTr="007D471D">
        <w:trPr>
          <w:trHeight w:val="25"/>
          <w:jc w:val="center"/>
        </w:trPr>
        <w:tc>
          <w:tcPr>
            <w:tcW w:w="2854" w:type="dxa"/>
            <w:tcBorders>
              <w:top w:val="nil"/>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43D611D1" w14:textId="77777777" w:rsidR="002372C5" w:rsidRPr="0001364D" w:rsidRDefault="002372C5" w:rsidP="007D471D">
            <w:pPr>
              <w:rPr>
                <w:rFonts w:ascii="Calibri" w:hAnsi="Calibri" w:cs="Calibri"/>
                <w:sz w:val="20"/>
                <w:szCs w:val="20"/>
              </w:rPr>
            </w:pPr>
            <w:r w:rsidRPr="0001364D">
              <w:rPr>
                <w:rFonts w:ascii="Calibri" w:hAnsi="Calibri" w:cs="Calibri"/>
                <w:sz w:val="20"/>
                <w:szCs w:val="20"/>
              </w:rPr>
              <w:t>84% to 86%: B</w:t>
            </w:r>
          </w:p>
        </w:tc>
        <w:tc>
          <w:tcPr>
            <w:tcW w:w="2966"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6764E94" w14:textId="77777777" w:rsidR="002372C5" w:rsidRPr="0001364D" w:rsidRDefault="002372C5" w:rsidP="007D471D">
            <w:pPr>
              <w:rPr>
                <w:rFonts w:ascii="Calibri" w:hAnsi="Calibri" w:cs="Calibri"/>
                <w:sz w:val="20"/>
                <w:szCs w:val="20"/>
              </w:rPr>
            </w:pPr>
            <w:r w:rsidRPr="0001364D">
              <w:rPr>
                <w:rFonts w:ascii="Calibri" w:hAnsi="Calibri" w:cs="Calibri"/>
                <w:sz w:val="20"/>
                <w:szCs w:val="20"/>
              </w:rPr>
              <w:t>70% to 73%: C-</w:t>
            </w:r>
          </w:p>
        </w:tc>
        <w:tc>
          <w:tcPr>
            <w:tcW w:w="2944" w:type="dxa"/>
            <w:tcBorders>
              <w:top w:val="nil"/>
              <w:left w:val="nil"/>
              <w:bottom w:val="single" w:sz="8" w:space="0" w:color="000000"/>
              <w:right w:val="single" w:sz="8" w:space="0" w:color="000000"/>
            </w:tcBorders>
            <w:shd w:val="clear" w:color="auto" w:fill="EEEEEE"/>
            <w:tcMar>
              <w:top w:w="80" w:type="dxa"/>
              <w:left w:w="80" w:type="dxa"/>
              <w:bottom w:w="80" w:type="dxa"/>
              <w:right w:w="80" w:type="dxa"/>
            </w:tcMar>
            <w:vAlign w:val="center"/>
            <w:hideMark/>
          </w:tcPr>
          <w:p w14:paraId="03B13A78" w14:textId="77777777" w:rsidR="002372C5" w:rsidRPr="0001364D" w:rsidRDefault="002372C5" w:rsidP="007D471D">
            <w:pPr>
              <w:rPr>
                <w:rFonts w:ascii="Calibri" w:hAnsi="Calibri" w:cs="Calibri"/>
                <w:sz w:val="20"/>
                <w:szCs w:val="20"/>
              </w:rPr>
            </w:pPr>
            <w:r w:rsidRPr="0001364D">
              <w:rPr>
                <w:rFonts w:ascii="Calibri" w:hAnsi="Calibri" w:cs="Calibri"/>
                <w:sz w:val="20"/>
                <w:szCs w:val="20"/>
              </w:rPr>
              <w:t>0% to 59%: F</w:t>
            </w:r>
          </w:p>
        </w:tc>
      </w:tr>
    </w:tbl>
    <w:p w14:paraId="1201C551" w14:textId="77777777" w:rsidR="004B547E" w:rsidRPr="0001364D" w:rsidRDefault="004B547E" w:rsidP="004B547E">
      <w:pPr>
        <w:pStyle w:val="Body"/>
        <w:rPr>
          <w:rFonts w:ascii="Calibri" w:hAnsi="Calibri" w:cs="Calibri"/>
        </w:rPr>
      </w:pPr>
    </w:p>
    <w:p w14:paraId="68FB74D3" w14:textId="77777777" w:rsidR="004B547E" w:rsidRPr="0001364D" w:rsidRDefault="004B547E" w:rsidP="004B547E">
      <w:pPr>
        <w:pStyle w:val="Body"/>
        <w:rPr>
          <w:rFonts w:ascii="Calibri" w:hAnsi="Calibri" w:cs="Calibri"/>
          <w:sz w:val="24"/>
          <w:szCs w:val="24"/>
        </w:rPr>
      </w:pPr>
      <w:r w:rsidRPr="0001364D">
        <w:rPr>
          <w:rFonts w:ascii="Calibri" w:hAnsi="Calibri" w:cs="Calibri"/>
          <w:b/>
          <w:bCs/>
          <w:sz w:val="24"/>
          <w:szCs w:val="24"/>
        </w:rPr>
        <w:t>c. Grading Standards</w:t>
      </w:r>
    </w:p>
    <w:p w14:paraId="36DCB50F" w14:textId="77777777" w:rsidR="0072611E" w:rsidRPr="0001364D" w:rsidRDefault="0072611E" w:rsidP="0072611E">
      <w:pPr>
        <w:pStyle w:val="Body"/>
        <w:rPr>
          <w:rFonts w:ascii="Calibri" w:hAnsi="Calibri" w:cs="Calibri"/>
          <w:iCs/>
          <w:color w:val="000000" w:themeColor="text1"/>
          <w:sz w:val="24"/>
          <w:szCs w:val="24"/>
        </w:rPr>
      </w:pPr>
      <w:r w:rsidRPr="0001364D">
        <w:rPr>
          <w:rFonts w:ascii="Calibri" w:hAnsi="Calibri" w:cs="Calibri"/>
          <w:bCs/>
          <w:sz w:val="20"/>
          <w:szCs w:val="20"/>
        </w:rPr>
        <w:t xml:space="preserve">Work that shows a lack of effort will be graded accordingly. You will be graded on composition, content and overall effort to produce high quality images and video. </w:t>
      </w:r>
      <w:r w:rsidRPr="0001364D">
        <w:rPr>
          <w:rFonts w:ascii="Calibri" w:hAnsi="Calibri" w:cs="Calibri"/>
          <w:sz w:val="20"/>
          <w:szCs w:val="20"/>
        </w:rPr>
        <w:t xml:space="preserve">Grading will also be based on meeting deadlines. Late work is not accepted in this class. For story assignments, publishable work taking into account audience, engagement and </w:t>
      </w:r>
      <w:r w:rsidRPr="0001364D">
        <w:rPr>
          <w:rFonts w:ascii="Calibri" w:hAnsi="Calibri" w:cs="Calibri"/>
          <w:sz w:val="20"/>
          <w:szCs w:val="20"/>
        </w:rPr>
        <w:lastRenderedPageBreak/>
        <w:t xml:space="preserve">platform/outlet will receive an A. Content with minor errors will receive a B. Stories with several errors will receive a D. Any assignment with a Gross Factual Error (GFE, such as a name misspelling or incorrect fact) will receive an F. </w:t>
      </w:r>
      <w:r w:rsidRPr="0001364D">
        <w:rPr>
          <w:rFonts w:ascii="Calibri" w:hAnsi="Calibri" w:cs="Calibri"/>
          <w:iCs/>
          <w:color w:val="000000" w:themeColor="text1"/>
          <w:sz w:val="20"/>
          <w:szCs w:val="20"/>
        </w:rPr>
        <w:t>Assignments will be graded within seven days of submission.</w:t>
      </w:r>
    </w:p>
    <w:p w14:paraId="4C1AC54F" w14:textId="77777777" w:rsidR="0072611E" w:rsidRPr="0001364D" w:rsidRDefault="0072611E" w:rsidP="0072611E">
      <w:pPr>
        <w:pStyle w:val="Body"/>
        <w:rPr>
          <w:rFonts w:ascii="Calibri" w:hAnsi="Calibri" w:cs="Calibri"/>
          <w:sz w:val="20"/>
          <w:szCs w:val="20"/>
        </w:rPr>
      </w:pPr>
    </w:p>
    <w:p w14:paraId="3A103EC4" w14:textId="77777777" w:rsidR="0072611E" w:rsidRPr="0001364D" w:rsidRDefault="0072611E" w:rsidP="0072611E">
      <w:pPr>
        <w:pStyle w:val="Body"/>
        <w:rPr>
          <w:rFonts w:ascii="Calibri" w:hAnsi="Calibri" w:cs="Calibri"/>
          <w:sz w:val="20"/>
          <w:szCs w:val="20"/>
        </w:rPr>
      </w:pPr>
      <w:r w:rsidRPr="0001364D">
        <w:rPr>
          <w:rFonts w:ascii="Calibri" w:hAnsi="Calibri" w:cs="Calibri"/>
          <w:b/>
          <w:bCs/>
          <w:sz w:val="20"/>
          <w:szCs w:val="20"/>
        </w:rPr>
        <w:t>“A” photos</w:t>
      </w:r>
      <w:r w:rsidRPr="0001364D">
        <w:rPr>
          <w:rFonts w:ascii="Calibri" w:hAnsi="Calibri" w:cs="Calibri"/>
          <w:sz w:val="20"/>
          <w:szCs w:val="20"/>
        </w:rPr>
        <w:t xml:space="preserve"> are accurate, clear, comprehensive photos that are well shot with the proper exposures and require only minor editing. Video work must also be shot and edited creatively, be well paced and include good sound bites and natural sound that add flavor, color or emotion to the story. </w:t>
      </w:r>
    </w:p>
    <w:p w14:paraId="1C44C198" w14:textId="77777777" w:rsidR="0072611E" w:rsidRPr="0001364D" w:rsidRDefault="0072611E" w:rsidP="0072611E">
      <w:pPr>
        <w:pStyle w:val="Body"/>
        <w:rPr>
          <w:rFonts w:ascii="Calibri" w:hAnsi="Calibri" w:cs="Calibri"/>
          <w:sz w:val="20"/>
          <w:szCs w:val="20"/>
        </w:rPr>
      </w:pPr>
    </w:p>
    <w:p w14:paraId="14C39646" w14:textId="77777777" w:rsidR="0072611E" w:rsidRPr="0001364D" w:rsidRDefault="0072611E" w:rsidP="0072611E">
      <w:pPr>
        <w:pStyle w:val="Body"/>
        <w:rPr>
          <w:rFonts w:ascii="Calibri" w:hAnsi="Calibri" w:cs="Calibri"/>
          <w:sz w:val="20"/>
          <w:szCs w:val="20"/>
        </w:rPr>
      </w:pPr>
      <w:r w:rsidRPr="0001364D">
        <w:rPr>
          <w:rFonts w:ascii="Calibri" w:hAnsi="Calibri" w:cs="Calibri"/>
          <w:b/>
          <w:bCs/>
          <w:sz w:val="20"/>
          <w:szCs w:val="20"/>
        </w:rPr>
        <w:t>“B” photos</w:t>
      </w:r>
      <w:r w:rsidRPr="0001364D">
        <w:rPr>
          <w:rFonts w:ascii="Calibri" w:hAnsi="Calibri" w:cs="Calibri"/>
          <w:sz w:val="20"/>
          <w:szCs w:val="20"/>
        </w:rPr>
        <w:t xml:space="preserve"> require more than minor editing and have a few composition or exposure issues. For video, there may be minor flaws in the composition of some shots or in the editing. Good use of available sound bites is required. </w:t>
      </w:r>
    </w:p>
    <w:p w14:paraId="2E68BBCB" w14:textId="77777777" w:rsidR="0072611E" w:rsidRPr="0001364D" w:rsidRDefault="0072611E" w:rsidP="0072611E">
      <w:pPr>
        <w:pStyle w:val="Body"/>
        <w:rPr>
          <w:rFonts w:ascii="Calibri" w:hAnsi="Calibri" w:cs="Calibri"/>
          <w:sz w:val="20"/>
          <w:szCs w:val="20"/>
        </w:rPr>
      </w:pPr>
    </w:p>
    <w:p w14:paraId="02F935B7" w14:textId="77777777" w:rsidR="0072611E" w:rsidRPr="0001364D" w:rsidRDefault="0072611E" w:rsidP="0072611E">
      <w:pPr>
        <w:pStyle w:val="Body"/>
        <w:rPr>
          <w:rFonts w:ascii="Calibri" w:hAnsi="Calibri" w:cs="Calibri"/>
          <w:sz w:val="20"/>
          <w:szCs w:val="20"/>
        </w:rPr>
      </w:pPr>
      <w:r w:rsidRPr="0001364D">
        <w:rPr>
          <w:rFonts w:ascii="Calibri" w:hAnsi="Calibri" w:cs="Calibri"/>
          <w:b/>
          <w:bCs/>
          <w:sz w:val="20"/>
          <w:szCs w:val="20"/>
        </w:rPr>
        <w:t>“C” photos</w:t>
      </w:r>
      <w:r w:rsidRPr="0001364D">
        <w:rPr>
          <w:rFonts w:ascii="Calibri" w:hAnsi="Calibri" w:cs="Calibri"/>
          <w:sz w:val="20"/>
          <w:szCs w:val="20"/>
        </w:rPr>
        <w:t xml:space="preserve"> need considerable editing. Camera work and editing techniques in video stories are mediocre or unimaginative, but passable. </w:t>
      </w:r>
    </w:p>
    <w:p w14:paraId="2D8E4E3A" w14:textId="77777777" w:rsidR="0072611E" w:rsidRPr="0001364D" w:rsidRDefault="0072611E" w:rsidP="0072611E">
      <w:pPr>
        <w:pStyle w:val="Body"/>
        <w:rPr>
          <w:rFonts w:ascii="Calibri" w:hAnsi="Calibri" w:cs="Calibri"/>
          <w:sz w:val="20"/>
          <w:szCs w:val="20"/>
        </w:rPr>
      </w:pPr>
    </w:p>
    <w:p w14:paraId="475BC902" w14:textId="77777777" w:rsidR="0072611E" w:rsidRPr="0001364D" w:rsidRDefault="0072611E" w:rsidP="0072611E">
      <w:pPr>
        <w:pStyle w:val="Body"/>
        <w:rPr>
          <w:rFonts w:ascii="Calibri" w:hAnsi="Calibri" w:cs="Calibri"/>
          <w:sz w:val="20"/>
          <w:szCs w:val="20"/>
        </w:rPr>
      </w:pPr>
      <w:r w:rsidRPr="0001364D">
        <w:rPr>
          <w:rFonts w:ascii="Calibri" w:hAnsi="Calibri" w:cs="Calibri"/>
          <w:b/>
          <w:bCs/>
          <w:sz w:val="20"/>
          <w:szCs w:val="20"/>
        </w:rPr>
        <w:t>“D” photos</w:t>
      </w:r>
      <w:r w:rsidRPr="0001364D">
        <w:rPr>
          <w:rFonts w:ascii="Calibri" w:hAnsi="Calibri" w:cs="Calibri"/>
          <w:sz w:val="20"/>
          <w:szCs w:val="20"/>
        </w:rPr>
        <w:t xml:space="preserve"> require excessive editing, have numerous errors and should not have been submitted. Camera work is unsatisfactory or fails to show important elements. </w:t>
      </w:r>
    </w:p>
    <w:p w14:paraId="273B3C93" w14:textId="77777777" w:rsidR="0072611E" w:rsidRPr="0001364D" w:rsidRDefault="0072611E" w:rsidP="0072611E">
      <w:pPr>
        <w:pStyle w:val="Body"/>
        <w:rPr>
          <w:rFonts w:ascii="Calibri" w:hAnsi="Calibri" w:cs="Calibri"/>
          <w:sz w:val="20"/>
          <w:szCs w:val="20"/>
        </w:rPr>
      </w:pPr>
    </w:p>
    <w:p w14:paraId="268FADFE" w14:textId="77777777" w:rsidR="0072611E" w:rsidRPr="0001364D" w:rsidRDefault="0072611E" w:rsidP="0072611E">
      <w:pPr>
        <w:pStyle w:val="Body"/>
        <w:rPr>
          <w:rFonts w:ascii="Calibri" w:hAnsi="Calibri" w:cs="Calibri"/>
          <w:sz w:val="20"/>
          <w:szCs w:val="20"/>
        </w:rPr>
      </w:pPr>
      <w:r w:rsidRPr="0001364D">
        <w:rPr>
          <w:rFonts w:ascii="Calibri" w:hAnsi="Calibri" w:cs="Calibri"/>
          <w:b/>
          <w:bCs/>
          <w:sz w:val="20"/>
          <w:szCs w:val="20"/>
        </w:rPr>
        <w:t>“F” photos</w:t>
      </w:r>
      <w:r w:rsidRPr="0001364D">
        <w:rPr>
          <w:rFonts w:ascii="Calibri" w:hAnsi="Calibri" w:cs="Calibri"/>
          <w:sz w:val="20"/>
          <w:szCs w:val="20"/>
        </w:rPr>
        <w:t xml:space="preserve"> have failed to meet the major criteria of the assignment, are late, have numerous errors or both. Your copy should not contain any errors in spelling, style, grammar and facts. Any misspelled or mispronounced proper noun will result in an automatic “F” on that assignment. Any factual error will also result in an automatic “F” on the assignment. Accuracy is the first law of journalism. The following are some other circumstances that would warrant a grade of “F” and potential USC/Annenberg disciplinary action:</w:t>
      </w:r>
    </w:p>
    <w:p w14:paraId="7112B3E6" w14:textId="77777777" w:rsidR="0072611E" w:rsidRPr="0001364D" w:rsidRDefault="0072611E" w:rsidP="0072611E">
      <w:pPr>
        <w:pStyle w:val="Body"/>
        <w:rPr>
          <w:rFonts w:ascii="Calibri" w:hAnsi="Calibri" w:cs="Calibri"/>
          <w:sz w:val="20"/>
          <w:szCs w:val="20"/>
        </w:rPr>
      </w:pPr>
    </w:p>
    <w:p w14:paraId="758C7B75" w14:textId="77777777" w:rsidR="0072611E" w:rsidRPr="0001364D" w:rsidRDefault="0072611E" w:rsidP="0072611E">
      <w:pPr>
        <w:pStyle w:val="Body"/>
        <w:ind w:left="720"/>
        <w:rPr>
          <w:rFonts w:ascii="Calibri" w:hAnsi="Calibri" w:cs="Calibri"/>
          <w:sz w:val="20"/>
          <w:szCs w:val="20"/>
        </w:rPr>
      </w:pPr>
      <w:r w:rsidRPr="0001364D">
        <w:rPr>
          <w:rFonts w:ascii="Calibri" w:hAnsi="Calibri" w:cs="Calibri"/>
          <w:sz w:val="20"/>
          <w:szCs w:val="20"/>
        </w:rPr>
        <w:t>• Fabricating a photo.</w:t>
      </w:r>
    </w:p>
    <w:p w14:paraId="29692FEA" w14:textId="77777777" w:rsidR="0072611E" w:rsidRPr="0001364D" w:rsidRDefault="0072611E" w:rsidP="0072611E">
      <w:pPr>
        <w:pStyle w:val="Body"/>
        <w:ind w:left="720"/>
        <w:rPr>
          <w:rFonts w:ascii="Calibri" w:hAnsi="Calibri" w:cs="Calibri"/>
          <w:sz w:val="20"/>
          <w:szCs w:val="20"/>
        </w:rPr>
      </w:pPr>
      <w:r w:rsidRPr="0001364D">
        <w:rPr>
          <w:rFonts w:ascii="Calibri" w:hAnsi="Calibri" w:cs="Calibri"/>
          <w:sz w:val="20"/>
          <w:szCs w:val="20"/>
        </w:rPr>
        <w:t xml:space="preserve">• Staging video or telling interview subjects what to say. </w:t>
      </w:r>
    </w:p>
    <w:p w14:paraId="435FF9F3" w14:textId="77777777" w:rsidR="0072611E" w:rsidRPr="0001364D" w:rsidRDefault="0072611E" w:rsidP="0072611E">
      <w:pPr>
        <w:pStyle w:val="Body"/>
        <w:ind w:left="720"/>
        <w:rPr>
          <w:rFonts w:ascii="Calibri" w:hAnsi="Calibri" w:cs="Calibri"/>
          <w:sz w:val="20"/>
          <w:szCs w:val="20"/>
        </w:rPr>
      </w:pPr>
      <w:r w:rsidRPr="0001364D">
        <w:rPr>
          <w:rFonts w:ascii="Calibri" w:hAnsi="Calibri" w:cs="Calibri"/>
          <w:sz w:val="20"/>
          <w:szCs w:val="20"/>
        </w:rPr>
        <w:t>• Using video shot by someone else and presenting it as original work.</w:t>
      </w:r>
    </w:p>
    <w:p w14:paraId="5404C63A" w14:textId="77777777" w:rsidR="0072611E" w:rsidRPr="0001364D" w:rsidRDefault="0072611E" w:rsidP="0072611E">
      <w:pPr>
        <w:pStyle w:val="Body"/>
        <w:ind w:left="720"/>
        <w:rPr>
          <w:rFonts w:ascii="Calibri" w:hAnsi="Calibri" w:cs="Calibri"/>
          <w:sz w:val="20"/>
          <w:szCs w:val="20"/>
        </w:rPr>
      </w:pPr>
      <w:r w:rsidRPr="0001364D">
        <w:rPr>
          <w:rFonts w:ascii="Calibri" w:hAnsi="Calibri" w:cs="Calibri"/>
          <w:sz w:val="20"/>
          <w:szCs w:val="20"/>
        </w:rPr>
        <w:t>• Shooting photo/video in one location and presenting it as another location.</w:t>
      </w:r>
    </w:p>
    <w:p w14:paraId="56358EF0" w14:textId="77777777" w:rsidR="0072611E" w:rsidRPr="0001364D" w:rsidRDefault="0072611E" w:rsidP="0072611E">
      <w:pPr>
        <w:pStyle w:val="Body"/>
        <w:ind w:left="720"/>
        <w:rPr>
          <w:rFonts w:ascii="Calibri" w:hAnsi="Calibri" w:cs="Calibri"/>
          <w:sz w:val="20"/>
          <w:szCs w:val="20"/>
        </w:rPr>
      </w:pPr>
      <w:r w:rsidRPr="0001364D">
        <w:rPr>
          <w:rFonts w:ascii="Calibri" w:hAnsi="Calibri" w:cs="Calibri"/>
          <w:sz w:val="20"/>
          <w:szCs w:val="20"/>
        </w:rPr>
        <w:t>• Using the camcorder to intentionally intimidate, provoke or incite a person or a group of people to elicit more “dramatic” video.</w:t>
      </w:r>
    </w:p>
    <w:p w14:paraId="5FB96E4B" w14:textId="77777777" w:rsidR="0072611E" w:rsidRPr="0001364D" w:rsidRDefault="0072611E" w:rsidP="0072611E">
      <w:pPr>
        <w:pStyle w:val="Body"/>
        <w:ind w:left="720"/>
        <w:rPr>
          <w:rFonts w:ascii="Calibri" w:hAnsi="Calibri" w:cs="Calibri"/>
          <w:sz w:val="20"/>
          <w:szCs w:val="20"/>
        </w:rPr>
      </w:pPr>
      <w:r w:rsidRPr="0001364D">
        <w:rPr>
          <w:rFonts w:ascii="Calibri" w:hAnsi="Calibri" w:cs="Calibri"/>
          <w:sz w:val="20"/>
          <w:szCs w:val="20"/>
        </w:rPr>
        <w:t>• Promising, paying or giving someone something in exchange for doing an interview either on or off camera.</w:t>
      </w:r>
    </w:p>
    <w:p w14:paraId="67C91CAB" w14:textId="77777777" w:rsidR="0072611E" w:rsidRPr="0001364D" w:rsidRDefault="0072611E" w:rsidP="0072611E">
      <w:pPr>
        <w:pStyle w:val="Body"/>
        <w:ind w:left="720"/>
        <w:rPr>
          <w:rFonts w:ascii="Calibri" w:hAnsi="Calibri" w:cs="Calibri"/>
          <w:sz w:val="20"/>
          <w:szCs w:val="20"/>
        </w:rPr>
      </w:pPr>
      <w:r w:rsidRPr="0001364D">
        <w:rPr>
          <w:rFonts w:ascii="Calibri" w:hAnsi="Calibri" w:cs="Calibri"/>
          <w:sz w:val="20"/>
          <w:szCs w:val="20"/>
        </w:rPr>
        <w:t>• Missing a deadline.</w:t>
      </w:r>
    </w:p>
    <w:p w14:paraId="295DBBC4" w14:textId="77777777" w:rsidR="0072611E" w:rsidRPr="0001364D" w:rsidRDefault="0072611E" w:rsidP="0072611E">
      <w:pPr>
        <w:pStyle w:val="Body"/>
        <w:rPr>
          <w:rFonts w:ascii="Calibri" w:hAnsi="Calibri" w:cs="Calibri"/>
          <w:sz w:val="20"/>
          <w:szCs w:val="20"/>
        </w:rPr>
      </w:pPr>
    </w:p>
    <w:p w14:paraId="0BF91A69" w14:textId="77777777" w:rsidR="0072611E" w:rsidRPr="0001364D" w:rsidRDefault="0072611E" w:rsidP="0072611E">
      <w:pPr>
        <w:pStyle w:val="Body"/>
        <w:rPr>
          <w:rFonts w:ascii="Calibri" w:hAnsi="Calibri" w:cs="Calibri"/>
          <w:bCs/>
          <w:sz w:val="20"/>
          <w:szCs w:val="20"/>
        </w:rPr>
      </w:pPr>
      <w:r w:rsidRPr="0001364D">
        <w:rPr>
          <w:rFonts w:ascii="Calibri" w:hAnsi="Calibri" w:cs="Calibri"/>
          <w:bCs/>
          <w:sz w:val="20"/>
          <w:szCs w:val="20"/>
        </w:rPr>
        <w:t>Students are encouraged to submit their work for consideration to Annenberg Media or the Daily Trojan, or pitch it to mainstream media outlets. Visit http://bit.ly/SubmitAnnenbergMedia for more information about that submission and review process and email Daily Trojan news editors at dt.city@gmail.com.</w:t>
      </w:r>
    </w:p>
    <w:p w14:paraId="770623F8" w14:textId="77777777" w:rsidR="005034AE" w:rsidRPr="0001364D" w:rsidRDefault="005034AE" w:rsidP="000E0FC2">
      <w:pPr>
        <w:pStyle w:val="Body"/>
        <w:rPr>
          <w:rFonts w:ascii="Calibri" w:hAnsi="Calibri" w:cs="Calibri"/>
          <w:b/>
          <w:bCs/>
          <w:color w:val="auto"/>
          <w:sz w:val="24"/>
          <w:szCs w:val="24"/>
        </w:rPr>
      </w:pPr>
    </w:p>
    <w:p w14:paraId="2C2BC787" w14:textId="77777777" w:rsidR="006A4093" w:rsidRPr="0001364D" w:rsidRDefault="006A4093" w:rsidP="006A4093">
      <w:pPr>
        <w:pStyle w:val="Body"/>
        <w:rPr>
          <w:rFonts w:ascii="Calibri" w:hAnsi="Calibri" w:cs="Calibri"/>
          <w:b/>
          <w:bCs/>
          <w:color w:val="auto"/>
          <w:sz w:val="24"/>
          <w:szCs w:val="24"/>
        </w:rPr>
      </w:pPr>
      <w:r w:rsidRPr="0001364D">
        <w:rPr>
          <w:rFonts w:ascii="Calibri" w:hAnsi="Calibri" w:cs="Calibri"/>
          <w:b/>
          <w:bCs/>
          <w:color w:val="auto"/>
          <w:sz w:val="24"/>
          <w:szCs w:val="24"/>
        </w:rPr>
        <w:t xml:space="preserve">Add/Drop Dates for Session 001 (15 weeks: 8/22/22 – 12/2/22) </w:t>
      </w:r>
    </w:p>
    <w:p w14:paraId="2692406A" w14:textId="77777777" w:rsidR="006A4093" w:rsidRPr="0001364D" w:rsidRDefault="006A4093" w:rsidP="006A4093">
      <w:pPr>
        <w:pStyle w:val="Body"/>
        <w:rPr>
          <w:rFonts w:ascii="Calibri" w:hAnsi="Calibri" w:cs="Calibri"/>
          <w:bCs/>
          <w:color w:val="auto"/>
          <w:sz w:val="20"/>
          <w:szCs w:val="20"/>
        </w:rPr>
      </w:pPr>
      <w:r w:rsidRPr="0001364D">
        <w:rPr>
          <w:rFonts w:ascii="Calibri" w:hAnsi="Calibri" w:cs="Calibri"/>
          <w:b/>
          <w:bCs/>
          <w:color w:val="auto"/>
          <w:sz w:val="20"/>
          <w:szCs w:val="20"/>
        </w:rPr>
        <w:t xml:space="preserve">Link: </w:t>
      </w:r>
      <w:hyperlink r:id="rId10" w:history="1">
        <w:r w:rsidRPr="0001364D">
          <w:rPr>
            <w:rStyle w:val="Hyperlink"/>
            <w:rFonts w:ascii="Calibri" w:hAnsi="Calibri" w:cs="Calibri"/>
            <w:bCs/>
            <w:sz w:val="20"/>
            <w:szCs w:val="20"/>
          </w:rPr>
          <w:t>https://classes.usc.edu/term-20223/calendar/</w:t>
        </w:r>
      </w:hyperlink>
      <w:r w:rsidRPr="0001364D">
        <w:rPr>
          <w:rFonts w:ascii="Calibri" w:hAnsi="Calibri" w:cs="Calibri"/>
          <w:b/>
          <w:bCs/>
          <w:color w:val="auto"/>
          <w:sz w:val="20"/>
          <w:szCs w:val="20"/>
        </w:rPr>
        <w:t xml:space="preserve"> </w:t>
      </w:r>
    </w:p>
    <w:p w14:paraId="53BDE917" w14:textId="77777777" w:rsidR="006A4093" w:rsidRPr="0001364D" w:rsidRDefault="006A4093" w:rsidP="006A4093">
      <w:pPr>
        <w:pStyle w:val="Body"/>
        <w:rPr>
          <w:rFonts w:ascii="Calibri" w:hAnsi="Calibri" w:cs="Calibri"/>
          <w:color w:val="auto"/>
          <w:sz w:val="20"/>
          <w:szCs w:val="20"/>
        </w:rPr>
      </w:pPr>
      <w:r w:rsidRPr="0001364D">
        <w:rPr>
          <w:rFonts w:ascii="Calibri" w:hAnsi="Calibri" w:cs="Calibri"/>
          <w:b/>
          <w:bCs/>
          <w:color w:val="auto"/>
          <w:sz w:val="20"/>
          <w:szCs w:val="20"/>
        </w:rPr>
        <w:t>Friday, September 9:</w:t>
      </w:r>
      <w:r w:rsidRPr="0001364D">
        <w:rPr>
          <w:rFonts w:ascii="Calibri" w:hAnsi="Calibri" w:cs="Calibri"/>
          <w:color w:val="auto"/>
          <w:sz w:val="20"/>
          <w:szCs w:val="20"/>
        </w:rPr>
        <w:t xml:space="preserve"> Last day to register and add classes for Session 001</w:t>
      </w:r>
    </w:p>
    <w:p w14:paraId="37A3F53E" w14:textId="77777777" w:rsidR="006A4093" w:rsidRPr="0001364D" w:rsidRDefault="006A4093" w:rsidP="006A4093">
      <w:pPr>
        <w:pStyle w:val="Body"/>
        <w:rPr>
          <w:rFonts w:ascii="Calibri" w:hAnsi="Calibri" w:cs="Calibri"/>
          <w:bCs/>
          <w:color w:val="auto"/>
          <w:sz w:val="20"/>
          <w:szCs w:val="20"/>
        </w:rPr>
      </w:pPr>
      <w:r w:rsidRPr="0001364D">
        <w:rPr>
          <w:rFonts w:ascii="Calibri" w:hAnsi="Calibri" w:cs="Calibri"/>
          <w:b/>
          <w:bCs/>
          <w:color w:val="auto"/>
          <w:sz w:val="20"/>
          <w:szCs w:val="20"/>
        </w:rPr>
        <w:t xml:space="preserve">Friday, September 9: </w:t>
      </w:r>
      <w:r w:rsidRPr="0001364D">
        <w:rPr>
          <w:rFonts w:ascii="Calibri" w:hAnsi="Calibri" w:cs="Calibri"/>
          <w:bCs/>
          <w:color w:val="auto"/>
          <w:sz w:val="20"/>
          <w:szCs w:val="20"/>
        </w:rPr>
        <w:t>Last day to drop a class without a mark of “W,” except for Monday-only classes, and receive a refund for Session 001</w:t>
      </w:r>
    </w:p>
    <w:p w14:paraId="280415DB" w14:textId="77777777" w:rsidR="006A4093" w:rsidRPr="0001364D" w:rsidRDefault="006A4093" w:rsidP="006A4093">
      <w:pPr>
        <w:pStyle w:val="Body"/>
        <w:rPr>
          <w:rFonts w:ascii="Calibri" w:hAnsi="Calibri" w:cs="Calibri"/>
          <w:color w:val="auto"/>
          <w:sz w:val="20"/>
          <w:szCs w:val="20"/>
        </w:rPr>
      </w:pPr>
      <w:r w:rsidRPr="0001364D">
        <w:rPr>
          <w:rFonts w:ascii="Calibri" w:hAnsi="Calibri" w:cs="Calibri"/>
          <w:b/>
          <w:bCs/>
          <w:color w:val="auto"/>
          <w:sz w:val="20"/>
          <w:szCs w:val="20"/>
        </w:rPr>
        <w:t xml:space="preserve">Friday, September 9: </w:t>
      </w:r>
      <w:r w:rsidRPr="0001364D">
        <w:rPr>
          <w:rFonts w:ascii="Calibri" w:hAnsi="Calibri" w:cs="Calibri"/>
          <w:bCs/>
          <w:color w:val="auto"/>
          <w:sz w:val="20"/>
          <w:szCs w:val="20"/>
        </w:rPr>
        <w:t xml:space="preserve">Last day to change enrollment option to audit for Session 001 </w:t>
      </w:r>
    </w:p>
    <w:p w14:paraId="3FC72D3A" w14:textId="77777777" w:rsidR="006A4093" w:rsidRPr="0001364D" w:rsidRDefault="006A4093" w:rsidP="006A4093">
      <w:pPr>
        <w:pStyle w:val="Body"/>
        <w:rPr>
          <w:rFonts w:ascii="Calibri" w:hAnsi="Calibri" w:cs="Calibri"/>
          <w:bCs/>
          <w:color w:val="auto"/>
          <w:sz w:val="20"/>
          <w:szCs w:val="20"/>
        </w:rPr>
      </w:pPr>
      <w:r w:rsidRPr="0001364D">
        <w:rPr>
          <w:rFonts w:ascii="Calibri" w:hAnsi="Calibri" w:cs="Calibri"/>
          <w:b/>
          <w:bCs/>
          <w:color w:val="auto"/>
          <w:sz w:val="20"/>
          <w:szCs w:val="20"/>
        </w:rPr>
        <w:t xml:space="preserve">Friday, September 9: </w:t>
      </w:r>
      <w:r w:rsidRPr="0001364D">
        <w:rPr>
          <w:rFonts w:ascii="Calibri" w:hAnsi="Calibri" w:cs="Calibri"/>
          <w:bCs/>
          <w:color w:val="auto"/>
          <w:sz w:val="20"/>
          <w:szCs w:val="20"/>
        </w:rPr>
        <w:t>Last day to change a Pass/No Pass to a letter grade for Session 001</w:t>
      </w:r>
    </w:p>
    <w:p w14:paraId="571EEC86" w14:textId="77777777" w:rsidR="006A4093" w:rsidRPr="0001364D" w:rsidRDefault="006A4093" w:rsidP="006A4093">
      <w:pPr>
        <w:pStyle w:val="Body"/>
        <w:rPr>
          <w:rFonts w:ascii="Calibri" w:hAnsi="Calibri" w:cs="Calibri"/>
          <w:bCs/>
          <w:color w:val="auto"/>
          <w:sz w:val="20"/>
          <w:szCs w:val="20"/>
        </w:rPr>
      </w:pPr>
      <w:r w:rsidRPr="0001364D">
        <w:rPr>
          <w:rFonts w:ascii="Calibri" w:hAnsi="Calibri" w:cs="Calibri"/>
          <w:b/>
          <w:bCs/>
          <w:color w:val="auto"/>
          <w:sz w:val="20"/>
          <w:szCs w:val="20"/>
        </w:rPr>
        <w:t xml:space="preserve">Friday, September 9: </w:t>
      </w:r>
      <w:r w:rsidRPr="0001364D">
        <w:rPr>
          <w:rFonts w:ascii="Calibri" w:hAnsi="Calibri" w:cs="Calibri"/>
          <w:bCs/>
          <w:color w:val="auto"/>
          <w:sz w:val="20"/>
          <w:szCs w:val="20"/>
        </w:rPr>
        <w:t>Last day to purchase or waive tuition refund insurance for fall</w:t>
      </w:r>
    </w:p>
    <w:p w14:paraId="5864C471" w14:textId="77777777" w:rsidR="006A4093" w:rsidRPr="0001364D" w:rsidRDefault="006A4093" w:rsidP="006A4093">
      <w:pPr>
        <w:pStyle w:val="Body"/>
        <w:rPr>
          <w:rFonts w:ascii="Calibri" w:hAnsi="Calibri" w:cs="Calibri"/>
          <w:color w:val="auto"/>
          <w:sz w:val="20"/>
          <w:szCs w:val="20"/>
        </w:rPr>
      </w:pPr>
      <w:r w:rsidRPr="0001364D">
        <w:rPr>
          <w:rFonts w:ascii="Calibri" w:hAnsi="Calibri" w:cs="Calibri"/>
          <w:b/>
          <w:bCs/>
          <w:color w:val="auto"/>
          <w:sz w:val="20"/>
          <w:szCs w:val="20"/>
        </w:rPr>
        <w:t>Tuesday,</w:t>
      </w:r>
      <w:r w:rsidRPr="0001364D">
        <w:rPr>
          <w:rFonts w:ascii="Calibri" w:hAnsi="Calibri" w:cs="Calibri"/>
          <w:bCs/>
          <w:color w:val="auto"/>
          <w:sz w:val="20"/>
          <w:szCs w:val="20"/>
        </w:rPr>
        <w:t xml:space="preserve"> </w:t>
      </w:r>
      <w:r w:rsidRPr="0001364D">
        <w:rPr>
          <w:rFonts w:ascii="Calibri" w:hAnsi="Calibri" w:cs="Calibri"/>
          <w:b/>
          <w:bCs/>
          <w:color w:val="auto"/>
          <w:sz w:val="20"/>
          <w:szCs w:val="20"/>
        </w:rPr>
        <w:t xml:space="preserve">September 13: </w:t>
      </w:r>
      <w:r w:rsidRPr="0001364D">
        <w:rPr>
          <w:rFonts w:ascii="Calibri" w:hAnsi="Calibri" w:cs="Calibri"/>
          <w:bCs/>
          <w:color w:val="auto"/>
          <w:sz w:val="20"/>
          <w:szCs w:val="20"/>
        </w:rPr>
        <w:t>Last day to add or drop a Monday-only class without a mark of “W” and receive a refund or change to Pass/No Pass or Audit for Session 001</w:t>
      </w:r>
    </w:p>
    <w:p w14:paraId="2CD1153E" w14:textId="77777777" w:rsidR="006A4093" w:rsidRPr="0001364D" w:rsidRDefault="006A4093" w:rsidP="006A4093">
      <w:pPr>
        <w:pStyle w:val="Body"/>
        <w:rPr>
          <w:rFonts w:ascii="Calibri" w:hAnsi="Calibri" w:cs="Calibri"/>
          <w:color w:val="auto"/>
          <w:sz w:val="20"/>
          <w:szCs w:val="20"/>
        </w:rPr>
      </w:pPr>
      <w:r w:rsidRPr="0001364D">
        <w:rPr>
          <w:rFonts w:ascii="Calibri" w:hAnsi="Calibri" w:cs="Calibri"/>
          <w:b/>
          <w:bCs/>
          <w:color w:val="auto"/>
          <w:sz w:val="20"/>
          <w:szCs w:val="20"/>
        </w:rPr>
        <w:t xml:space="preserve">Friday, October 7: </w:t>
      </w:r>
      <w:r w:rsidRPr="0001364D">
        <w:rPr>
          <w:rFonts w:ascii="Calibri" w:hAnsi="Calibri" w:cs="Calibri"/>
          <w:color w:val="auto"/>
          <w:sz w:val="20"/>
          <w:szCs w:val="20"/>
        </w:rPr>
        <w:t>Last day to drop a course without a mark of “W” on the transcript for Session 001. Mark of “W” will still appear on student record and STARS report and tuition charges still apply. [Please drop any course by the end of week three (or the 20 percent mark of the session) to avoid tuition charges.]</w:t>
      </w:r>
    </w:p>
    <w:p w14:paraId="6C28BE77" w14:textId="77777777" w:rsidR="006A4093" w:rsidRPr="0001364D" w:rsidRDefault="006A4093" w:rsidP="006A4093">
      <w:pPr>
        <w:pStyle w:val="Body"/>
        <w:rPr>
          <w:rFonts w:ascii="Calibri" w:hAnsi="Calibri" w:cs="Calibri"/>
          <w:color w:val="auto"/>
          <w:sz w:val="20"/>
          <w:szCs w:val="20"/>
        </w:rPr>
      </w:pPr>
      <w:r w:rsidRPr="0001364D">
        <w:rPr>
          <w:rFonts w:ascii="Calibri" w:hAnsi="Calibri" w:cs="Calibri"/>
          <w:b/>
          <w:bCs/>
          <w:color w:val="auto"/>
          <w:sz w:val="20"/>
          <w:szCs w:val="20"/>
        </w:rPr>
        <w:t xml:space="preserve">Friday, November 11: </w:t>
      </w:r>
      <w:r w:rsidRPr="0001364D">
        <w:rPr>
          <w:rFonts w:ascii="Calibri" w:hAnsi="Calibri" w:cs="Calibri"/>
          <w:color w:val="auto"/>
          <w:sz w:val="20"/>
          <w:szCs w:val="20"/>
        </w:rPr>
        <w:t>Last day to drop a class with a mark of “W” for Session 001</w:t>
      </w:r>
    </w:p>
    <w:p w14:paraId="78DC7E5E" w14:textId="2378A6C6" w:rsidR="004B547E" w:rsidRPr="0001364D" w:rsidRDefault="004B547E" w:rsidP="00FF4850">
      <w:pPr>
        <w:pStyle w:val="Body"/>
        <w:rPr>
          <w:rFonts w:ascii="Calibri" w:eastAsia="Times New Roman" w:hAnsi="Calibri" w:cs="Calibri"/>
          <w:color w:val="499BC9" w:themeColor="accent1"/>
          <w:sz w:val="20"/>
          <w:szCs w:val="20"/>
        </w:rPr>
      </w:pPr>
    </w:p>
    <w:p w14:paraId="70435993" w14:textId="0EC0ACC8" w:rsidR="001F300A" w:rsidRPr="0001364D" w:rsidRDefault="00EE3A54" w:rsidP="001F300A">
      <w:pPr>
        <w:pStyle w:val="Body"/>
        <w:rPr>
          <w:rFonts w:ascii="Calibri" w:eastAsia="Times New Roman" w:hAnsi="Calibri" w:cs="Calibri"/>
          <w:b/>
          <w:bCs/>
          <w:color w:val="7030A0"/>
          <w:sz w:val="28"/>
          <w:szCs w:val="28"/>
        </w:rPr>
      </w:pPr>
      <w:r w:rsidRPr="0001364D">
        <w:rPr>
          <w:rFonts w:ascii="Calibri" w:hAnsi="Calibri" w:cs="Calibri"/>
          <w:b/>
          <w:bCs/>
          <w:sz w:val="24"/>
          <w:szCs w:val="24"/>
        </w:rPr>
        <w:lastRenderedPageBreak/>
        <w:t>Course Schedule: A Weekly Breakdown</w:t>
      </w:r>
    </w:p>
    <w:p w14:paraId="65B248AF" w14:textId="55584DB6" w:rsidR="00DE32B2" w:rsidRPr="0001364D" w:rsidRDefault="001F300A" w:rsidP="004B547E">
      <w:pPr>
        <w:pStyle w:val="Body"/>
        <w:rPr>
          <w:rFonts w:ascii="Calibri" w:eastAsia="Times New Roman" w:hAnsi="Calibri" w:cs="Calibri"/>
          <w:i/>
          <w:sz w:val="20"/>
          <w:szCs w:val="20"/>
        </w:rPr>
      </w:pPr>
      <w:r w:rsidRPr="0001364D">
        <w:rPr>
          <w:rFonts w:ascii="Calibri" w:hAnsi="Calibri" w:cs="Calibri"/>
          <w:b/>
          <w:bCs/>
          <w:i/>
          <w:sz w:val="20"/>
          <w:szCs w:val="20"/>
        </w:rPr>
        <w:t xml:space="preserve">Important note to students: </w:t>
      </w:r>
      <w:r w:rsidRPr="0001364D">
        <w:rPr>
          <w:rFonts w:ascii="Calibri" w:hAnsi="Calibri" w:cs="Calibri"/>
          <w:i/>
          <w:sz w:val="20"/>
          <w:szCs w:val="20"/>
        </w:rPr>
        <w:t xml:space="preserve">Be advised that this syllabus is subject to change - and probably will change - based on the progress of the class, news events, and/or guest speaker availability. </w:t>
      </w:r>
      <w:r w:rsidRPr="0001364D">
        <w:rPr>
          <w:rFonts w:ascii="Calibri" w:hAnsi="Calibri" w:cs="Calibri"/>
          <w:i/>
          <w:sz w:val="20"/>
          <w:szCs w:val="20"/>
        </w:rPr>
        <w:br/>
      </w:r>
    </w:p>
    <w:tbl>
      <w:tblPr>
        <w:tblStyle w:val="LightGrid"/>
        <w:tblW w:w="9072" w:type="dxa"/>
        <w:tblLayout w:type="fixed"/>
        <w:tblLook w:val="04A0" w:firstRow="1" w:lastRow="0" w:firstColumn="1" w:lastColumn="0" w:noHBand="0" w:noVBand="1"/>
      </w:tblPr>
      <w:tblGrid>
        <w:gridCol w:w="1836"/>
        <w:gridCol w:w="1980"/>
        <w:gridCol w:w="2160"/>
        <w:gridCol w:w="3096"/>
      </w:tblGrid>
      <w:tr w:rsidR="0037499F" w:rsidRPr="0001364D" w14:paraId="53A6B09B" w14:textId="77777777" w:rsidTr="00365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2B6516A" w14:textId="77777777" w:rsidR="0037499F" w:rsidRPr="0001364D" w:rsidRDefault="0037499F" w:rsidP="00365857">
            <w:pPr>
              <w:jc w:val="center"/>
              <w:rPr>
                <w:rFonts w:ascii="Calibri" w:hAnsi="Calibri" w:cs="Calibri"/>
                <w:sz w:val="20"/>
                <w:szCs w:val="20"/>
              </w:rPr>
            </w:pPr>
          </w:p>
        </w:tc>
        <w:tc>
          <w:tcPr>
            <w:tcW w:w="1980" w:type="dxa"/>
          </w:tcPr>
          <w:p w14:paraId="775E16FD" w14:textId="77777777" w:rsidR="0037499F" w:rsidRPr="0001364D" w:rsidRDefault="0037499F" w:rsidP="00365857">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01364D">
              <w:rPr>
                <w:rFonts w:ascii="Calibri" w:hAnsi="Calibri" w:cs="Calibri"/>
                <w:sz w:val="24"/>
                <w:szCs w:val="24"/>
              </w:rPr>
              <w:t>Topics/Daily Activities</w:t>
            </w:r>
          </w:p>
        </w:tc>
        <w:tc>
          <w:tcPr>
            <w:tcW w:w="2160" w:type="dxa"/>
          </w:tcPr>
          <w:p w14:paraId="6FA4CCB0" w14:textId="77777777" w:rsidR="0037499F" w:rsidRPr="0001364D" w:rsidRDefault="0037499F" w:rsidP="00365857">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01364D">
              <w:rPr>
                <w:rFonts w:ascii="Calibri" w:hAnsi="Calibri" w:cs="Calibri"/>
                <w:sz w:val="24"/>
                <w:szCs w:val="24"/>
              </w:rPr>
              <w:t>Readings and Homework</w:t>
            </w:r>
          </w:p>
        </w:tc>
        <w:tc>
          <w:tcPr>
            <w:tcW w:w="3096" w:type="dxa"/>
          </w:tcPr>
          <w:p w14:paraId="204D619E" w14:textId="77777777" w:rsidR="0037499F" w:rsidRPr="0001364D" w:rsidRDefault="0037499F" w:rsidP="00365857">
            <w:pPr>
              <w:pStyle w:val="TableStyle2"/>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01364D">
              <w:rPr>
                <w:rFonts w:ascii="Calibri" w:hAnsi="Calibri" w:cs="Calibri"/>
                <w:sz w:val="24"/>
                <w:szCs w:val="24"/>
              </w:rPr>
              <w:t>Deliverable/Due Dates</w:t>
            </w:r>
          </w:p>
        </w:tc>
      </w:tr>
      <w:tr w:rsidR="0072611E" w:rsidRPr="0001364D" w14:paraId="6F04F99A" w14:textId="77777777" w:rsidTr="00365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CD20BB7" w14:textId="77777777" w:rsidR="0072611E" w:rsidRPr="0001364D" w:rsidRDefault="0072611E" w:rsidP="0072611E">
            <w:pPr>
              <w:pStyle w:val="TableStyle2"/>
              <w:rPr>
                <w:rFonts w:ascii="Calibri" w:hAnsi="Calibri" w:cs="Calibri"/>
              </w:rPr>
            </w:pPr>
            <w:r w:rsidRPr="0001364D">
              <w:rPr>
                <w:rFonts w:ascii="Calibri" w:hAnsi="Calibri" w:cs="Calibri"/>
              </w:rPr>
              <w:t xml:space="preserve">Week 1 </w:t>
            </w:r>
          </w:p>
          <w:p w14:paraId="61184A6A" w14:textId="55D64B90" w:rsidR="0072611E" w:rsidRPr="0001364D" w:rsidRDefault="003645EE" w:rsidP="0072611E">
            <w:pPr>
              <w:pStyle w:val="TableStyle2"/>
              <w:rPr>
                <w:rFonts w:ascii="Calibri" w:hAnsi="Calibri" w:cs="Calibri"/>
              </w:rPr>
            </w:pPr>
            <w:r>
              <w:rPr>
                <w:rFonts w:ascii="Calibri" w:hAnsi="Calibri" w:cs="Calibri"/>
              </w:rPr>
              <w:t>Date:</w:t>
            </w:r>
            <w:r w:rsidR="0072611E" w:rsidRPr="0001364D">
              <w:rPr>
                <w:rFonts w:ascii="Calibri" w:hAnsi="Calibri" w:cs="Calibri"/>
              </w:rPr>
              <w:t xml:space="preserve"> 8/24</w:t>
            </w:r>
          </w:p>
        </w:tc>
        <w:tc>
          <w:tcPr>
            <w:tcW w:w="1980" w:type="dxa"/>
          </w:tcPr>
          <w:p w14:paraId="63FA02BB" w14:textId="77777777" w:rsidR="0072611E" w:rsidRPr="0001364D" w:rsidRDefault="0072611E"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Overview of the course. There will be technical instruction on how to operate DSLRs</w:t>
            </w:r>
          </w:p>
          <w:p w14:paraId="7BEBA3AA" w14:textId="0947AD1C" w:rsidR="0072611E" w:rsidRPr="0001364D" w:rsidRDefault="0072611E"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Instruction on shutter speeds and apertures. There will also be a lecture on ethics.</w:t>
            </w:r>
          </w:p>
        </w:tc>
        <w:tc>
          <w:tcPr>
            <w:tcW w:w="2160" w:type="dxa"/>
          </w:tcPr>
          <w:p w14:paraId="4B830C56" w14:textId="77777777" w:rsidR="0072611E" w:rsidRPr="0001364D" w:rsidRDefault="0072611E"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Familiarize yourself with various online photo portfolios of pro photographers and pick three photos that appealed to you and be prepared to explain why in the next class.</w:t>
            </w:r>
          </w:p>
          <w:p w14:paraId="19F2A4D3" w14:textId="440FA29A" w:rsidR="0072611E" w:rsidRPr="0001364D" w:rsidRDefault="0072611E"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 xml:space="preserve">Create your Spark Adobe page </w:t>
            </w:r>
            <w:hyperlink r:id="rId11" w:history="1">
              <w:r w:rsidRPr="0001364D">
                <w:rPr>
                  <w:rStyle w:val="Hyperlink"/>
                  <w:rFonts w:ascii="Calibri" w:hAnsi="Calibri" w:cs="Calibri"/>
                  <w:sz w:val="20"/>
                  <w:szCs w:val="20"/>
                </w:rPr>
                <w:t>www.spark.adobe.com</w:t>
              </w:r>
            </w:hyperlink>
            <w:r w:rsidRPr="0001364D">
              <w:rPr>
                <w:rFonts w:ascii="Calibri" w:hAnsi="Calibri" w:cs="Calibri"/>
                <w:sz w:val="20"/>
                <w:szCs w:val="20"/>
              </w:rPr>
              <w:t xml:space="preserve"> </w:t>
            </w:r>
          </w:p>
        </w:tc>
        <w:tc>
          <w:tcPr>
            <w:tcW w:w="3096" w:type="dxa"/>
          </w:tcPr>
          <w:p w14:paraId="0CA9F411" w14:textId="22419929" w:rsidR="0072611E" w:rsidRPr="0001364D" w:rsidRDefault="0072611E"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 xml:space="preserve">Aug. 31 </w:t>
            </w:r>
          </w:p>
        </w:tc>
      </w:tr>
      <w:tr w:rsidR="0072611E" w:rsidRPr="0001364D" w14:paraId="17F58BF7" w14:textId="77777777" w:rsidTr="003658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CE88973" w14:textId="77777777" w:rsidR="0072611E" w:rsidRPr="0001364D" w:rsidRDefault="0072611E" w:rsidP="0072611E">
            <w:pPr>
              <w:pStyle w:val="TableStyle2"/>
              <w:rPr>
                <w:rFonts w:ascii="Calibri" w:hAnsi="Calibri" w:cs="Calibri"/>
              </w:rPr>
            </w:pPr>
            <w:r w:rsidRPr="0001364D">
              <w:rPr>
                <w:rFonts w:ascii="Calibri" w:hAnsi="Calibri" w:cs="Calibri"/>
              </w:rPr>
              <w:t>Week 2</w:t>
            </w:r>
          </w:p>
          <w:p w14:paraId="6FEDC808" w14:textId="22FB7DAB" w:rsidR="0072611E" w:rsidRPr="0001364D" w:rsidRDefault="003645EE" w:rsidP="0072611E">
            <w:pPr>
              <w:pStyle w:val="TableStyle2"/>
              <w:rPr>
                <w:rFonts w:ascii="Calibri" w:hAnsi="Calibri" w:cs="Calibri"/>
              </w:rPr>
            </w:pPr>
            <w:r>
              <w:rPr>
                <w:rFonts w:ascii="Calibri" w:hAnsi="Calibri" w:cs="Calibri"/>
              </w:rPr>
              <w:t>Date:</w:t>
            </w:r>
            <w:r w:rsidR="0072611E" w:rsidRPr="0001364D">
              <w:rPr>
                <w:rFonts w:ascii="Calibri" w:hAnsi="Calibri" w:cs="Calibri"/>
              </w:rPr>
              <w:t xml:space="preserve"> 8/31</w:t>
            </w:r>
          </w:p>
        </w:tc>
        <w:tc>
          <w:tcPr>
            <w:tcW w:w="1980" w:type="dxa"/>
          </w:tcPr>
          <w:p w14:paraId="101FD125" w14:textId="381D7FD0" w:rsidR="0072611E" w:rsidRPr="0001364D" w:rsidRDefault="0072611E"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Shooting exercises. Please make sure you bring a camera if you have one. If not, one will be provided. You MUST have a 16gb SD card.</w:t>
            </w:r>
          </w:p>
        </w:tc>
        <w:tc>
          <w:tcPr>
            <w:tcW w:w="2160" w:type="dxa"/>
          </w:tcPr>
          <w:p w14:paraId="2FA74432" w14:textId="3A4A4B2A" w:rsidR="0072611E" w:rsidRPr="0001364D" w:rsidRDefault="0072611E"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Homework: Bracketing exposures for natural bright and low light situations. You will shoot five shots at different apertures and shutter speeds to determine what is the right exposure.</w:t>
            </w:r>
          </w:p>
        </w:tc>
        <w:tc>
          <w:tcPr>
            <w:tcW w:w="3096" w:type="dxa"/>
          </w:tcPr>
          <w:p w14:paraId="4CC2916A" w14:textId="77777777" w:rsidR="0072611E" w:rsidRPr="0001364D" w:rsidRDefault="0072611E"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 xml:space="preserve">Take a look at Brian Freeman’s website to inform your questions about his work. </w:t>
            </w:r>
            <w:hyperlink r:id="rId12" w:history="1">
              <w:r w:rsidRPr="0001364D">
                <w:rPr>
                  <w:rStyle w:val="Hyperlink"/>
                  <w:rFonts w:ascii="Calibri" w:hAnsi="Calibri" w:cs="Calibri"/>
                  <w:sz w:val="20"/>
                  <w:szCs w:val="20"/>
                </w:rPr>
                <w:t>http://www.bkfreeman.com</w:t>
              </w:r>
            </w:hyperlink>
          </w:p>
          <w:p w14:paraId="3EEFFE24" w14:textId="77777777" w:rsidR="0072611E" w:rsidRPr="0001364D" w:rsidRDefault="0072611E"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r>
      <w:tr w:rsidR="0072611E" w:rsidRPr="0001364D" w14:paraId="028181B8" w14:textId="77777777" w:rsidTr="00365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20730E3" w14:textId="77777777" w:rsidR="0072611E" w:rsidRPr="0001364D" w:rsidRDefault="0072611E" w:rsidP="0072611E">
            <w:pPr>
              <w:pStyle w:val="TableStyle2"/>
              <w:rPr>
                <w:rFonts w:ascii="Calibri" w:hAnsi="Calibri" w:cs="Calibri"/>
              </w:rPr>
            </w:pPr>
            <w:r w:rsidRPr="0001364D">
              <w:rPr>
                <w:rFonts w:ascii="Calibri" w:hAnsi="Calibri" w:cs="Calibri"/>
              </w:rPr>
              <w:t>Week 3</w:t>
            </w:r>
          </w:p>
          <w:p w14:paraId="28EB4A1C" w14:textId="12199D7A" w:rsidR="0072611E" w:rsidRPr="0001364D" w:rsidRDefault="003645EE" w:rsidP="0072611E">
            <w:pPr>
              <w:pStyle w:val="TableStyle2"/>
              <w:rPr>
                <w:rFonts w:ascii="Calibri" w:hAnsi="Calibri" w:cs="Calibri"/>
              </w:rPr>
            </w:pPr>
            <w:r>
              <w:rPr>
                <w:rFonts w:ascii="Calibri" w:hAnsi="Calibri" w:cs="Calibri"/>
              </w:rPr>
              <w:t>Date:</w:t>
            </w:r>
            <w:r w:rsidR="0072611E" w:rsidRPr="0001364D">
              <w:rPr>
                <w:rFonts w:ascii="Calibri" w:hAnsi="Calibri" w:cs="Calibri"/>
              </w:rPr>
              <w:t xml:space="preserve"> 9/7</w:t>
            </w:r>
          </w:p>
        </w:tc>
        <w:tc>
          <w:tcPr>
            <w:tcW w:w="1980" w:type="dxa"/>
          </w:tcPr>
          <w:p w14:paraId="6E6E80CC" w14:textId="77777777" w:rsidR="0072611E" w:rsidRPr="0001364D" w:rsidRDefault="0072611E"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 xml:space="preserve">A demonstration on lenses, lighting, portraits, composition and framing and their use by Brian Freeman at his DTLA studio. </w:t>
            </w:r>
          </w:p>
          <w:p w14:paraId="6586DF40" w14:textId="77777777" w:rsidR="0072611E" w:rsidRPr="0001364D" w:rsidRDefault="0072611E"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160" w:type="dxa"/>
          </w:tcPr>
          <w:p w14:paraId="4DC56868" w14:textId="77777777" w:rsidR="0072611E" w:rsidRPr="0001364D" w:rsidRDefault="0072611E"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 xml:space="preserve">You will apply what you learned from Brian and use your lens or lenses to create different effects inside and outside for the next class. </w:t>
            </w:r>
          </w:p>
          <w:p w14:paraId="29434DF3" w14:textId="6F54DFC5" w:rsidR="0072611E" w:rsidRPr="0001364D" w:rsidRDefault="0072611E"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 xml:space="preserve">Homework: Photo Essay 1: Shoot a day in your life—10 photos--featuring the nuances of your day during a 24-hour period. No selfies. These shots should chronicle your day from the time you get up, to the time you go to bed. Do not duplicate shots in the same setting. </w:t>
            </w:r>
            <w:r w:rsidRPr="0001364D">
              <w:rPr>
                <w:rFonts w:ascii="Calibri" w:hAnsi="Calibri" w:cs="Calibri"/>
                <w:b/>
                <w:bCs/>
                <w:sz w:val="20"/>
                <w:szCs w:val="20"/>
              </w:rPr>
              <w:t>This assignment must include captions</w:t>
            </w:r>
            <w:r w:rsidRPr="0001364D">
              <w:rPr>
                <w:rFonts w:ascii="Calibri" w:hAnsi="Calibri" w:cs="Calibri"/>
                <w:sz w:val="20"/>
                <w:szCs w:val="20"/>
              </w:rPr>
              <w:t>.</w:t>
            </w:r>
            <w:r w:rsidR="00321866" w:rsidRPr="0001364D">
              <w:rPr>
                <w:rFonts w:ascii="Calibri" w:hAnsi="Calibri" w:cs="Calibri"/>
                <w:sz w:val="20"/>
                <w:szCs w:val="20"/>
              </w:rPr>
              <w:t xml:space="preserve"> F</w:t>
            </w:r>
            <w:r w:rsidRPr="0001364D">
              <w:rPr>
                <w:rFonts w:ascii="Calibri" w:hAnsi="Calibri" w:cs="Calibri"/>
                <w:sz w:val="20"/>
                <w:szCs w:val="20"/>
              </w:rPr>
              <w:t>ive shot assignments will be posted to Spark page and turned in before the end of class.</w:t>
            </w:r>
          </w:p>
          <w:p w14:paraId="022F743E" w14:textId="161239E6" w:rsidR="0072611E" w:rsidRPr="0001364D" w:rsidRDefault="0072611E"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lastRenderedPageBreak/>
              <w:t>Homework: Come up with five pitches for photo essays for the Annenberg Media News.</w:t>
            </w:r>
          </w:p>
        </w:tc>
        <w:tc>
          <w:tcPr>
            <w:tcW w:w="3096" w:type="dxa"/>
          </w:tcPr>
          <w:p w14:paraId="718B27C4" w14:textId="0394B6D1" w:rsidR="0072611E" w:rsidRPr="0001364D" w:rsidRDefault="0072611E" w:rsidP="0072611E">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2611E" w:rsidRPr="0001364D" w14:paraId="74B56503" w14:textId="77777777" w:rsidTr="00365857">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36" w:type="dxa"/>
          </w:tcPr>
          <w:p w14:paraId="3D5A2F75" w14:textId="77777777" w:rsidR="0072611E" w:rsidRPr="0001364D" w:rsidRDefault="0072611E" w:rsidP="0072611E">
            <w:pPr>
              <w:pStyle w:val="TableStyle2"/>
              <w:rPr>
                <w:rFonts w:ascii="Calibri" w:hAnsi="Calibri" w:cs="Calibri"/>
              </w:rPr>
            </w:pPr>
            <w:r w:rsidRPr="0001364D">
              <w:rPr>
                <w:rFonts w:ascii="Calibri" w:hAnsi="Calibri" w:cs="Calibri"/>
              </w:rPr>
              <w:t xml:space="preserve">Week 4 </w:t>
            </w:r>
          </w:p>
          <w:p w14:paraId="47DB7D83" w14:textId="6093B351" w:rsidR="0072611E" w:rsidRPr="0001364D" w:rsidRDefault="003645EE" w:rsidP="003645EE">
            <w:pPr>
              <w:pStyle w:val="TableStyle2"/>
              <w:rPr>
                <w:rFonts w:ascii="Calibri" w:hAnsi="Calibri" w:cs="Calibri"/>
              </w:rPr>
            </w:pPr>
            <w:r>
              <w:rPr>
                <w:rFonts w:ascii="Calibri" w:hAnsi="Calibri" w:cs="Calibri"/>
              </w:rPr>
              <w:t>Date:</w:t>
            </w:r>
            <w:r w:rsidR="0072611E" w:rsidRPr="0001364D">
              <w:rPr>
                <w:rFonts w:ascii="Calibri" w:hAnsi="Calibri" w:cs="Calibri"/>
              </w:rPr>
              <w:t xml:space="preserve"> 9/</w:t>
            </w:r>
            <w:r>
              <w:rPr>
                <w:rFonts w:ascii="Calibri" w:hAnsi="Calibri" w:cs="Calibri"/>
              </w:rPr>
              <w:t>14</w:t>
            </w:r>
          </w:p>
        </w:tc>
        <w:tc>
          <w:tcPr>
            <w:tcW w:w="1980" w:type="dxa"/>
          </w:tcPr>
          <w:p w14:paraId="305A02D0" w14:textId="69E19921" w:rsidR="0006279A" w:rsidRPr="0001364D" w:rsidRDefault="0072611E" w:rsidP="0006279A">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 xml:space="preserve">Meet the editors—Will discuss working for </w:t>
            </w:r>
            <w:r w:rsidR="0006279A" w:rsidRPr="0001364D">
              <w:rPr>
                <w:rFonts w:ascii="Calibri" w:hAnsi="Calibri" w:cs="Calibri"/>
                <w:sz w:val="20"/>
                <w:szCs w:val="20"/>
              </w:rPr>
              <w:t xml:space="preserve">the Annenberg Media News portals with the current photo editors. Review the assignment </w:t>
            </w:r>
            <w:r w:rsidR="00321866" w:rsidRPr="0001364D">
              <w:rPr>
                <w:rFonts w:ascii="Calibri" w:hAnsi="Calibri" w:cs="Calibri"/>
                <w:sz w:val="20"/>
                <w:szCs w:val="20"/>
              </w:rPr>
              <w:t xml:space="preserve">and LightRoom </w:t>
            </w:r>
            <w:r w:rsidR="0006279A" w:rsidRPr="0001364D">
              <w:rPr>
                <w:rFonts w:ascii="Calibri" w:hAnsi="Calibri" w:cs="Calibri"/>
                <w:sz w:val="20"/>
                <w:szCs w:val="20"/>
              </w:rPr>
              <w:t>editing pointers. Caption writing exercise. Discussion and in-class assignment on the five shots.</w:t>
            </w:r>
            <w:r w:rsidR="00321866" w:rsidRPr="0001364D">
              <w:rPr>
                <w:rFonts w:ascii="Calibri" w:hAnsi="Calibri" w:cs="Calibri"/>
                <w:sz w:val="20"/>
                <w:szCs w:val="20"/>
              </w:rPr>
              <w:t xml:space="preserve"> </w:t>
            </w:r>
          </w:p>
          <w:p w14:paraId="4A6AEB8C" w14:textId="082AACAC" w:rsidR="0072611E" w:rsidRPr="0001364D" w:rsidRDefault="0006279A" w:rsidP="0006279A">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Shooting for AMN. The MC’s photo editor will discuss the assignment process and listen to story pitches.</w:t>
            </w:r>
          </w:p>
        </w:tc>
        <w:tc>
          <w:tcPr>
            <w:tcW w:w="2160" w:type="dxa"/>
          </w:tcPr>
          <w:p w14:paraId="02DB355A" w14:textId="402314C3" w:rsidR="0072611E" w:rsidRPr="0001364D" w:rsidRDefault="0006279A"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Go to Leimert Park on Saturday or Sunday and shoot the drum circle and surrounding events. Shots should reflect the five-shot process. Make sure you have an establishing shot to set it up, a closeup, extreme closeup, medium and nuance shot. Assignment must include captions</w:t>
            </w:r>
          </w:p>
        </w:tc>
        <w:tc>
          <w:tcPr>
            <w:tcW w:w="3096" w:type="dxa"/>
          </w:tcPr>
          <w:p w14:paraId="2E9A68DB" w14:textId="4A08F666" w:rsidR="0072611E" w:rsidRPr="0001364D" w:rsidRDefault="0072611E" w:rsidP="0072611E">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01364D">
              <w:rPr>
                <w:rFonts w:ascii="Calibri" w:hAnsi="Calibri" w:cs="Calibri"/>
              </w:rPr>
              <w:t xml:space="preserve"> </w:t>
            </w:r>
            <w:r w:rsidR="0006279A" w:rsidRPr="0001364D">
              <w:rPr>
                <w:rFonts w:ascii="Calibri" w:hAnsi="Calibri" w:cs="Calibri"/>
              </w:rPr>
              <w:t>LP assignment due on 9/</w:t>
            </w:r>
            <w:r w:rsidR="005101E2" w:rsidRPr="0001364D">
              <w:rPr>
                <w:rFonts w:ascii="Calibri" w:hAnsi="Calibri" w:cs="Calibri"/>
              </w:rPr>
              <w:t>28</w:t>
            </w:r>
          </w:p>
        </w:tc>
      </w:tr>
      <w:tr w:rsidR="0072611E" w:rsidRPr="0001364D" w14:paraId="484B7366" w14:textId="77777777" w:rsidTr="00365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DF1118F" w14:textId="77777777" w:rsidR="0072611E" w:rsidRPr="0001364D" w:rsidRDefault="0072611E" w:rsidP="0072611E">
            <w:pPr>
              <w:pStyle w:val="TableStyle2"/>
              <w:rPr>
                <w:rFonts w:ascii="Calibri" w:hAnsi="Calibri" w:cs="Calibri"/>
              </w:rPr>
            </w:pPr>
            <w:r w:rsidRPr="0001364D">
              <w:rPr>
                <w:rFonts w:ascii="Calibri" w:hAnsi="Calibri" w:cs="Calibri"/>
              </w:rPr>
              <w:t xml:space="preserve">Week 5 </w:t>
            </w:r>
          </w:p>
          <w:p w14:paraId="543B8353" w14:textId="1EC72F46" w:rsidR="0072611E" w:rsidRPr="0001364D" w:rsidRDefault="003645EE" w:rsidP="0072611E">
            <w:pPr>
              <w:pStyle w:val="TableStyle2"/>
              <w:rPr>
                <w:rFonts w:ascii="Calibri" w:hAnsi="Calibri" w:cs="Calibri"/>
              </w:rPr>
            </w:pPr>
            <w:r>
              <w:rPr>
                <w:rFonts w:ascii="Calibri" w:hAnsi="Calibri" w:cs="Calibri"/>
              </w:rPr>
              <w:t>Date:</w:t>
            </w:r>
            <w:r w:rsidR="0072611E" w:rsidRPr="0001364D">
              <w:rPr>
                <w:rFonts w:ascii="Calibri" w:hAnsi="Calibri" w:cs="Calibri"/>
              </w:rPr>
              <w:t xml:space="preserve"> 9/</w:t>
            </w:r>
            <w:r w:rsidR="005101E2" w:rsidRPr="0001364D">
              <w:rPr>
                <w:rFonts w:ascii="Calibri" w:hAnsi="Calibri" w:cs="Calibri"/>
              </w:rPr>
              <w:t>21</w:t>
            </w:r>
          </w:p>
        </w:tc>
        <w:tc>
          <w:tcPr>
            <w:tcW w:w="1980" w:type="dxa"/>
          </w:tcPr>
          <w:p w14:paraId="3B91D8D0" w14:textId="77777777" w:rsidR="005101E2" w:rsidRPr="0001364D" w:rsidRDefault="005101E2" w:rsidP="005101E2">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Discussion on AMN assignments. Choosing your hues: Shooting in b/w versus color. Peer critiques on Leimert Park assignment.</w:t>
            </w:r>
          </w:p>
          <w:p w14:paraId="0A29E20B" w14:textId="35ECE26B" w:rsidR="0072611E" w:rsidRPr="0001364D" w:rsidRDefault="005101E2" w:rsidP="003645E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Workshop on converting color photos to b/w. Shooting portraits in b/w and color.</w:t>
            </w:r>
            <w:r w:rsidR="00321866" w:rsidRPr="0001364D">
              <w:rPr>
                <w:rFonts w:ascii="Calibri" w:hAnsi="Calibri" w:cs="Calibri"/>
                <w:sz w:val="20"/>
                <w:szCs w:val="20"/>
              </w:rPr>
              <w:t xml:space="preserve"> </w:t>
            </w:r>
            <w:r w:rsidR="00C87B50" w:rsidRPr="0001364D">
              <w:rPr>
                <w:rFonts w:ascii="Calibri" w:hAnsi="Calibri" w:cs="Calibri"/>
                <w:sz w:val="20"/>
                <w:szCs w:val="20"/>
              </w:rPr>
              <w:t>LightRoom Workshop.</w:t>
            </w:r>
          </w:p>
        </w:tc>
        <w:tc>
          <w:tcPr>
            <w:tcW w:w="2160" w:type="dxa"/>
          </w:tcPr>
          <w:p w14:paraId="03D18024" w14:textId="7A814531" w:rsidR="0072611E" w:rsidRPr="0001364D" w:rsidRDefault="005101E2"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Homework: Find a campus event to shoot. Must be pre-approved by professor.</w:t>
            </w:r>
          </w:p>
        </w:tc>
        <w:tc>
          <w:tcPr>
            <w:tcW w:w="3096" w:type="dxa"/>
          </w:tcPr>
          <w:p w14:paraId="172D84C7" w14:textId="77777777" w:rsidR="0072611E" w:rsidRPr="0001364D" w:rsidRDefault="0072611E"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72611E" w:rsidRPr="0001364D" w14:paraId="6F972F5A" w14:textId="77777777" w:rsidTr="003658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196F73C" w14:textId="77777777" w:rsidR="0072611E" w:rsidRPr="0001364D" w:rsidRDefault="0072611E" w:rsidP="0072611E">
            <w:pPr>
              <w:pStyle w:val="TableStyle2"/>
              <w:rPr>
                <w:rFonts w:ascii="Calibri" w:hAnsi="Calibri" w:cs="Calibri"/>
              </w:rPr>
            </w:pPr>
            <w:r w:rsidRPr="0001364D">
              <w:rPr>
                <w:rFonts w:ascii="Calibri" w:hAnsi="Calibri" w:cs="Calibri"/>
              </w:rPr>
              <w:t>Week 6</w:t>
            </w:r>
          </w:p>
          <w:p w14:paraId="679770D7" w14:textId="2E48A7A5" w:rsidR="0072611E" w:rsidRPr="0001364D" w:rsidRDefault="003645EE" w:rsidP="0072611E">
            <w:pPr>
              <w:pStyle w:val="TableStyle2"/>
              <w:rPr>
                <w:rFonts w:ascii="Calibri" w:hAnsi="Calibri" w:cs="Calibri"/>
              </w:rPr>
            </w:pPr>
            <w:r>
              <w:rPr>
                <w:rFonts w:ascii="Calibri" w:hAnsi="Calibri" w:cs="Calibri"/>
              </w:rPr>
              <w:t>Date:</w:t>
            </w:r>
            <w:r w:rsidR="0072611E" w:rsidRPr="0001364D">
              <w:rPr>
                <w:rFonts w:ascii="Calibri" w:hAnsi="Calibri" w:cs="Calibri"/>
              </w:rPr>
              <w:t xml:space="preserve"> 9/2</w:t>
            </w:r>
            <w:r w:rsidR="005101E2" w:rsidRPr="0001364D">
              <w:rPr>
                <w:rFonts w:ascii="Calibri" w:hAnsi="Calibri" w:cs="Calibri"/>
              </w:rPr>
              <w:t>8</w:t>
            </w:r>
          </w:p>
        </w:tc>
        <w:tc>
          <w:tcPr>
            <w:tcW w:w="1980" w:type="dxa"/>
          </w:tcPr>
          <w:p w14:paraId="1731B7A8" w14:textId="77777777" w:rsidR="005101E2" w:rsidRPr="0001364D" w:rsidRDefault="005101E2" w:rsidP="005101E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Producing compelling slide shows. Guest speaker: Robert Meeks of the LA Times.</w:t>
            </w:r>
          </w:p>
          <w:p w14:paraId="37D0E337" w14:textId="695F5F40" w:rsidR="0072611E" w:rsidRPr="0001364D" w:rsidRDefault="005101E2" w:rsidP="005101E2">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Screening: Luis Sinco’s “Marlboro Man.”</w:t>
            </w:r>
          </w:p>
        </w:tc>
        <w:tc>
          <w:tcPr>
            <w:tcW w:w="2160" w:type="dxa"/>
          </w:tcPr>
          <w:p w14:paraId="63A9792A" w14:textId="77777777" w:rsidR="0072611E" w:rsidRPr="0001364D" w:rsidRDefault="0072611E"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779A2555" w14:textId="77777777" w:rsidR="0072611E" w:rsidRPr="0001364D" w:rsidRDefault="0072611E" w:rsidP="0072611E">
            <w:pPr>
              <w:pStyle w:val="TableStyle2"/>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rPr>
            </w:pPr>
          </w:p>
        </w:tc>
      </w:tr>
      <w:tr w:rsidR="0072611E" w:rsidRPr="0001364D" w14:paraId="46F2324A" w14:textId="77777777" w:rsidTr="00365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16008B1B" w14:textId="77777777" w:rsidR="0072611E" w:rsidRPr="0001364D" w:rsidRDefault="0072611E" w:rsidP="0072611E">
            <w:pPr>
              <w:pStyle w:val="TableStyle2"/>
              <w:rPr>
                <w:rFonts w:ascii="Calibri" w:hAnsi="Calibri" w:cs="Calibri"/>
              </w:rPr>
            </w:pPr>
            <w:r w:rsidRPr="0001364D">
              <w:rPr>
                <w:rFonts w:ascii="Calibri" w:hAnsi="Calibri" w:cs="Calibri"/>
              </w:rPr>
              <w:t>Week 7</w:t>
            </w:r>
          </w:p>
          <w:p w14:paraId="2DE54494" w14:textId="1B8C97C6" w:rsidR="0072611E" w:rsidRPr="0001364D" w:rsidRDefault="003645EE" w:rsidP="0072611E">
            <w:pPr>
              <w:pStyle w:val="TableStyle2"/>
              <w:rPr>
                <w:rFonts w:ascii="Calibri" w:hAnsi="Calibri" w:cs="Calibri"/>
              </w:rPr>
            </w:pPr>
            <w:r>
              <w:rPr>
                <w:rFonts w:ascii="Calibri" w:hAnsi="Calibri" w:cs="Calibri"/>
              </w:rPr>
              <w:t>Date:</w:t>
            </w:r>
            <w:r w:rsidR="0072611E" w:rsidRPr="0001364D">
              <w:rPr>
                <w:rFonts w:ascii="Calibri" w:hAnsi="Calibri" w:cs="Calibri"/>
              </w:rPr>
              <w:t xml:space="preserve"> 10/</w:t>
            </w:r>
            <w:r w:rsidR="005101E2" w:rsidRPr="0001364D">
              <w:rPr>
                <w:rFonts w:ascii="Calibri" w:hAnsi="Calibri" w:cs="Calibri"/>
              </w:rPr>
              <w:t>5</w:t>
            </w:r>
          </w:p>
        </w:tc>
        <w:tc>
          <w:tcPr>
            <w:tcW w:w="1980" w:type="dxa"/>
          </w:tcPr>
          <w:p w14:paraId="4F84BD54" w14:textId="7E954FE3" w:rsidR="0072611E" w:rsidRPr="0001364D" w:rsidRDefault="009B2F4C"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 xml:space="preserve">Video clinic. How to shoot MOS videos on your mobile device. </w:t>
            </w:r>
            <w:r w:rsidR="002A7CC4" w:rsidRPr="0001364D">
              <w:rPr>
                <w:rFonts w:ascii="Calibri" w:hAnsi="Calibri" w:cs="Calibri"/>
                <w:sz w:val="20"/>
                <w:szCs w:val="20"/>
              </w:rPr>
              <w:t>Demonstration on mobile editing apps.</w:t>
            </w:r>
          </w:p>
        </w:tc>
        <w:tc>
          <w:tcPr>
            <w:tcW w:w="2160" w:type="dxa"/>
          </w:tcPr>
          <w:p w14:paraId="32601802" w14:textId="57ED77C7" w:rsidR="0072611E" w:rsidRPr="0001364D" w:rsidRDefault="009B2F4C"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 xml:space="preserve">Homework: Pick a current events topic and interview a minimum of three people from diverse </w:t>
            </w:r>
            <w:r w:rsidRPr="0001364D">
              <w:rPr>
                <w:rFonts w:ascii="Calibri" w:hAnsi="Calibri" w:cs="Calibri"/>
                <w:sz w:val="20"/>
                <w:szCs w:val="20"/>
              </w:rPr>
              <w:lastRenderedPageBreak/>
              <w:t>backgrounds with diverse perspectives.</w:t>
            </w:r>
          </w:p>
        </w:tc>
        <w:tc>
          <w:tcPr>
            <w:tcW w:w="3096" w:type="dxa"/>
          </w:tcPr>
          <w:p w14:paraId="2B85CC0F" w14:textId="5EE6A9F4" w:rsidR="0072611E" w:rsidRPr="0001364D" w:rsidRDefault="009B2F4C"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lastRenderedPageBreak/>
              <w:t>Due Oct. 12.</w:t>
            </w:r>
          </w:p>
        </w:tc>
      </w:tr>
      <w:tr w:rsidR="0072611E" w:rsidRPr="0001364D" w14:paraId="50FA564B" w14:textId="77777777" w:rsidTr="003658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54802EBA" w14:textId="77777777" w:rsidR="0072611E" w:rsidRPr="0001364D" w:rsidRDefault="0072611E" w:rsidP="0072611E">
            <w:pPr>
              <w:pStyle w:val="TableStyle2"/>
              <w:rPr>
                <w:rFonts w:ascii="Calibri" w:hAnsi="Calibri" w:cs="Calibri"/>
              </w:rPr>
            </w:pPr>
            <w:r w:rsidRPr="0001364D">
              <w:rPr>
                <w:rFonts w:ascii="Calibri" w:hAnsi="Calibri" w:cs="Calibri"/>
              </w:rPr>
              <w:t>Week 8</w:t>
            </w:r>
          </w:p>
          <w:p w14:paraId="548D7A59" w14:textId="5DCB27A9" w:rsidR="0072611E" w:rsidRPr="0001364D" w:rsidRDefault="003645EE" w:rsidP="0072611E">
            <w:pPr>
              <w:pStyle w:val="TableStyle2"/>
              <w:rPr>
                <w:rFonts w:ascii="Calibri" w:hAnsi="Calibri" w:cs="Calibri"/>
              </w:rPr>
            </w:pPr>
            <w:r>
              <w:rPr>
                <w:rFonts w:ascii="Calibri" w:hAnsi="Calibri" w:cs="Calibri"/>
              </w:rPr>
              <w:t>Date:</w:t>
            </w:r>
            <w:r w:rsidR="0072611E" w:rsidRPr="0001364D">
              <w:rPr>
                <w:rFonts w:ascii="Calibri" w:hAnsi="Calibri" w:cs="Calibri"/>
              </w:rPr>
              <w:t xml:space="preserve"> 10/</w:t>
            </w:r>
            <w:r w:rsidR="005101E2" w:rsidRPr="0001364D">
              <w:rPr>
                <w:rFonts w:ascii="Calibri" w:hAnsi="Calibri" w:cs="Calibri"/>
              </w:rPr>
              <w:t>12</w:t>
            </w:r>
          </w:p>
        </w:tc>
        <w:tc>
          <w:tcPr>
            <w:tcW w:w="1980" w:type="dxa"/>
          </w:tcPr>
          <w:p w14:paraId="529B8DEF" w14:textId="147C35C4" w:rsidR="0072611E" w:rsidRPr="0001364D" w:rsidRDefault="009B2F4C"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Guest speaker: Marcus Yam, on front line photography.</w:t>
            </w:r>
            <w:r w:rsidR="002A7CC4" w:rsidRPr="0001364D">
              <w:rPr>
                <w:rFonts w:ascii="Calibri" w:hAnsi="Calibri" w:cs="Calibri"/>
                <w:sz w:val="20"/>
                <w:szCs w:val="20"/>
              </w:rPr>
              <w:t xml:space="preserve"> </w:t>
            </w:r>
          </w:p>
        </w:tc>
        <w:tc>
          <w:tcPr>
            <w:tcW w:w="2160" w:type="dxa"/>
          </w:tcPr>
          <w:p w14:paraId="34A0EF5A" w14:textId="77777777" w:rsidR="0072611E" w:rsidRPr="0001364D" w:rsidRDefault="0072611E"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1D0B2E42" w14:textId="77777777" w:rsidR="0072611E" w:rsidRPr="0001364D" w:rsidRDefault="0072611E"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w:t>
            </w:r>
            <w:r w:rsidRPr="0001364D">
              <w:rPr>
                <w:rFonts w:ascii="Calibri" w:hAnsi="Calibri" w:cs="Calibri"/>
                <w:b/>
                <w:sz w:val="20"/>
                <w:szCs w:val="20"/>
              </w:rPr>
              <w:t>Fall Recess:</w:t>
            </w:r>
            <w:r w:rsidRPr="0001364D">
              <w:rPr>
                <w:rFonts w:ascii="Calibri" w:hAnsi="Calibri" w:cs="Calibri"/>
                <w:sz w:val="20"/>
                <w:szCs w:val="20"/>
              </w:rPr>
              <w:t xml:space="preserve"> Thursday, October 13, and Friday, October 14]</w:t>
            </w:r>
          </w:p>
        </w:tc>
      </w:tr>
      <w:tr w:rsidR="0072611E" w:rsidRPr="0001364D" w14:paraId="5C076ACC" w14:textId="77777777" w:rsidTr="00365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ECD5D8E" w14:textId="77777777" w:rsidR="0072611E" w:rsidRPr="0001364D" w:rsidRDefault="0072611E" w:rsidP="0072611E">
            <w:pPr>
              <w:pStyle w:val="TableStyle2"/>
              <w:rPr>
                <w:rFonts w:ascii="Calibri" w:hAnsi="Calibri" w:cs="Calibri"/>
              </w:rPr>
            </w:pPr>
            <w:r w:rsidRPr="0001364D">
              <w:rPr>
                <w:rFonts w:ascii="Calibri" w:hAnsi="Calibri" w:cs="Calibri"/>
              </w:rPr>
              <w:t>Week 9</w:t>
            </w:r>
          </w:p>
          <w:p w14:paraId="178AD00E" w14:textId="5F921D91" w:rsidR="0072611E" w:rsidRPr="0001364D" w:rsidRDefault="003645EE" w:rsidP="0072611E">
            <w:pPr>
              <w:pStyle w:val="TableStyle2"/>
              <w:rPr>
                <w:rFonts w:ascii="Calibri" w:hAnsi="Calibri" w:cs="Calibri"/>
              </w:rPr>
            </w:pPr>
            <w:r>
              <w:rPr>
                <w:rFonts w:ascii="Calibri" w:hAnsi="Calibri" w:cs="Calibri"/>
              </w:rPr>
              <w:t>Date:</w:t>
            </w:r>
            <w:r w:rsidR="0072611E" w:rsidRPr="0001364D">
              <w:rPr>
                <w:rFonts w:ascii="Calibri" w:hAnsi="Calibri" w:cs="Calibri"/>
              </w:rPr>
              <w:t xml:space="preserve"> 10/</w:t>
            </w:r>
            <w:r w:rsidR="005101E2" w:rsidRPr="0001364D">
              <w:rPr>
                <w:rFonts w:ascii="Calibri" w:hAnsi="Calibri" w:cs="Calibri"/>
              </w:rPr>
              <w:t>19</w:t>
            </w:r>
          </w:p>
        </w:tc>
        <w:tc>
          <w:tcPr>
            <w:tcW w:w="1980" w:type="dxa"/>
          </w:tcPr>
          <w:p w14:paraId="435C56CB" w14:textId="78D5D7FD" w:rsidR="0072611E" w:rsidRPr="0001364D" w:rsidRDefault="009B2F4C"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Social media video editing workshop with Tom Norris.</w:t>
            </w:r>
          </w:p>
        </w:tc>
        <w:tc>
          <w:tcPr>
            <w:tcW w:w="2160" w:type="dxa"/>
          </w:tcPr>
          <w:p w14:paraId="487A7BF1" w14:textId="4DB37511" w:rsidR="0072611E" w:rsidRPr="0001364D" w:rsidRDefault="009B2F4C"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Use your mobile video bites to create a 30-second social media teaser.</w:t>
            </w:r>
          </w:p>
        </w:tc>
        <w:tc>
          <w:tcPr>
            <w:tcW w:w="3096" w:type="dxa"/>
          </w:tcPr>
          <w:p w14:paraId="1DF1B05C" w14:textId="5CCC0C23" w:rsidR="0072611E" w:rsidRPr="0001364D" w:rsidRDefault="009B2F4C"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Due Oct. 26</w:t>
            </w:r>
          </w:p>
        </w:tc>
      </w:tr>
      <w:tr w:rsidR="0072611E" w:rsidRPr="0001364D" w14:paraId="16408662" w14:textId="77777777" w:rsidTr="003658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239908DA" w14:textId="77777777" w:rsidR="0072611E" w:rsidRPr="0001364D" w:rsidRDefault="0072611E" w:rsidP="0072611E">
            <w:pPr>
              <w:pStyle w:val="TableStyle2"/>
              <w:rPr>
                <w:rFonts w:ascii="Calibri" w:hAnsi="Calibri" w:cs="Calibri"/>
              </w:rPr>
            </w:pPr>
            <w:r w:rsidRPr="0001364D">
              <w:rPr>
                <w:rFonts w:ascii="Calibri" w:hAnsi="Calibri" w:cs="Calibri"/>
              </w:rPr>
              <w:t>Week 10</w:t>
            </w:r>
          </w:p>
          <w:p w14:paraId="40F54685" w14:textId="25D85678" w:rsidR="0072611E" w:rsidRPr="0001364D" w:rsidRDefault="003645EE" w:rsidP="0072611E">
            <w:pPr>
              <w:pStyle w:val="TableStyle2"/>
              <w:rPr>
                <w:rFonts w:ascii="Calibri" w:hAnsi="Calibri" w:cs="Calibri"/>
              </w:rPr>
            </w:pPr>
            <w:r>
              <w:rPr>
                <w:rFonts w:ascii="Calibri" w:hAnsi="Calibri" w:cs="Calibri"/>
              </w:rPr>
              <w:t>Date:</w:t>
            </w:r>
            <w:r w:rsidR="0072611E" w:rsidRPr="0001364D">
              <w:rPr>
                <w:rFonts w:ascii="Calibri" w:hAnsi="Calibri" w:cs="Calibri"/>
              </w:rPr>
              <w:t xml:space="preserve"> 10/</w:t>
            </w:r>
            <w:r w:rsidR="005101E2" w:rsidRPr="0001364D">
              <w:rPr>
                <w:rFonts w:ascii="Calibri" w:hAnsi="Calibri" w:cs="Calibri"/>
              </w:rPr>
              <w:t>26</w:t>
            </w:r>
          </w:p>
        </w:tc>
        <w:tc>
          <w:tcPr>
            <w:tcW w:w="1980" w:type="dxa"/>
          </w:tcPr>
          <w:p w14:paraId="1C9F466B" w14:textId="5EA1C487" w:rsidR="0072611E" w:rsidRPr="0001364D" w:rsidRDefault="009B2F4C"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Guest speaker: TBD Motion photography workshop.</w:t>
            </w:r>
          </w:p>
        </w:tc>
        <w:tc>
          <w:tcPr>
            <w:tcW w:w="2160" w:type="dxa"/>
          </w:tcPr>
          <w:p w14:paraId="255D3224" w14:textId="4782960A" w:rsidR="0072611E" w:rsidRPr="0001364D" w:rsidRDefault="009B2F4C"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Select your best five photos and post to your Spark page with captions.</w:t>
            </w:r>
          </w:p>
        </w:tc>
        <w:tc>
          <w:tcPr>
            <w:tcW w:w="3096" w:type="dxa"/>
          </w:tcPr>
          <w:p w14:paraId="03595C8F" w14:textId="6AA5971C" w:rsidR="0072611E" w:rsidRPr="0001364D" w:rsidRDefault="002A7CC4"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Due 11/2</w:t>
            </w:r>
          </w:p>
        </w:tc>
      </w:tr>
      <w:tr w:rsidR="0072611E" w:rsidRPr="0001364D" w14:paraId="6F0BD95E" w14:textId="77777777" w:rsidTr="00365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4702C6D" w14:textId="77777777" w:rsidR="0072611E" w:rsidRPr="0001364D" w:rsidRDefault="0072611E" w:rsidP="0072611E">
            <w:pPr>
              <w:pStyle w:val="TableStyle2"/>
              <w:rPr>
                <w:rFonts w:ascii="Calibri" w:hAnsi="Calibri" w:cs="Calibri"/>
              </w:rPr>
            </w:pPr>
            <w:r w:rsidRPr="0001364D">
              <w:rPr>
                <w:rFonts w:ascii="Calibri" w:hAnsi="Calibri" w:cs="Calibri"/>
              </w:rPr>
              <w:t>Week 11</w:t>
            </w:r>
          </w:p>
          <w:p w14:paraId="1E652EBC" w14:textId="20A7623E" w:rsidR="0072611E" w:rsidRPr="0001364D" w:rsidRDefault="003645EE" w:rsidP="0072611E">
            <w:pPr>
              <w:pStyle w:val="TableStyle2"/>
              <w:rPr>
                <w:rFonts w:ascii="Calibri" w:hAnsi="Calibri" w:cs="Calibri"/>
              </w:rPr>
            </w:pPr>
            <w:r>
              <w:rPr>
                <w:rFonts w:ascii="Calibri" w:hAnsi="Calibri" w:cs="Calibri"/>
              </w:rPr>
              <w:t>Date:</w:t>
            </w:r>
            <w:r w:rsidR="0072611E" w:rsidRPr="0001364D">
              <w:rPr>
                <w:rFonts w:ascii="Calibri" w:hAnsi="Calibri" w:cs="Calibri"/>
              </w:rPr>
              <w:t xml:space="preserve"> </w:t>
            </w:r>
            <w:r w:rsidR="005101E2" w:rsidRPr="0001364D">
              <w:rPr>
                <w:rFonts w:ascii="Calibri" w:hAnsi="Calibri" w:cs="Calibri"/>
              </w:rPr>
              <w:t>11/2</w:t>
            </w:r>
          </w:p>
        </w:tc>
        <w:tc>
          <w:tcPr>
            <w:tcW w:w="1980" w:type="dxa"/>
          </w:tcPr>
          <w:p w14:paraId="2ABEB3AC" w14:textId="32240405" w:rsidR="0072611E" w:rsidRPr="0001364D" w:rsidRDefault="002A7CC4"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Individual discussions on Final project and progress review.</w:t>
            </w:r>
          </w:p>
        </w:tc>
        <w:tc>
          <w:tcPr>
            <w:tcW w:w="2160" w:type="dxa"/>
          </w:tcPr>
          <w:p w14:paraId="70FF8AFF" w14:textId="508D2F48" w:rsidR="0072611E" w:rsidRPr="0001364D" w:rsidRDefault="002A7CC4"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Homework: Written summary of final project.</w:t>
            </w:r>
          </w:p>
        </w:tc>
        <w:tc>
          <w:tcPr>
            <w:tcW w:w="3096" w:type="dxa"/>
          </w:tcPr>
          <w:p w14:paraId="16845DB6" w14:textId="751EA473" w:rsidR="0072611E" w:rsidRPr="0001364D" w:rsidRDefault="002A7CC4"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Due 11/9</w:t>
            </w:r>
          </w:p>
        </w:tc>
      </w:tr>
      <w:tr w:rsidR="0072611E" w:rsidRPr="0001364D" w14:paraId="00F266C9" w14:textId="77777777" w:rsidTr="003658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349EEB94" w14:textId="77777777" w:rsidR="0072611E" w:rsidRPr="0001364D" w:rsidRDefault="0072611E" w:rsidP="0072611E">
            <w:pPr>
              <w:pStyle w:val="TableStyle2"/>
              <w:rPr>
                <w:rFonts w:ascii="Calibri" w:hAnsi="Calibri" w:cs="Calibri"/>
              </w:rPr>
            </w:pPr>
            <w:r w:rsidRPr="0001364D">
              <w:rPr>
                <w:rFonts w:ascii="Calibri" w:hAnsi="Calibri" w:cs="Calibri"/>
              </w:rPr>
              <w:t>Week 12</w:t>
            </w:r>
          </w:p>
          <w:p w14:paraId="4FC04D21" w14:textId="0A8F8928" w:rsidR="0072611E" w:rsidRPr="0001364D" w:rsidRDefault="003645EE" w:rsidP="0072611E">
            <w:pPr>
              <w:pStyle w:val="TableStyle2"/>
              <w:rPr>
                <w:rFonts w:ascii="Calibri" w:hAnsi="Calibri" w:cs="Calibri"/>
              </w:rPr>
            </w:pPr>
            <w:r>
              <w:rPr>
                <w:rFonts w:ascii="Calibri" w:hAnsi="Calibri" w:cs="Calibri"/>
              </w:rPr>
              <w:t>Date:</w:t>
            </w:r>
            <w:r w:rsidR="0072611E" w:rsidRPr="0001364D">
              <w:rPr>
                <w:rFonts w:ascii="Calibri" w:hAnsi="Calibri" w:cs="Calibri"/>
              </w:rPr>
              <w:t xml:space="preserve"> 11/</w:t>
            </w:r>
            <w:r w:rsidR="005101E2" w:rsidRPr="0001364D">
              <w:rPr>
                <w:rFonts w:ascii="Calibri" w:hAnsi="Calibri" w:cs="Calibri"/>
              </w:rPr>
              <w:t>9</w:t>
            </w:r>
          </w:p>
        </w:tc>
        <w:tc>
          <w:tcPr>
            <w:tcW w:w="1980" w:type="dxa"/>
          </w:tcPr>
          <w:p w14:paraId="1F5BC5F4" w14:textId="4D16C83A" w:rsidR="0072611E" w:rsidRPr="0001364D" w:rsidRDefault="002A7CC4"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Discussion of final project. Visit to the Expo Park Museums. You will shoot various exhibits and post to your spark page. You will also write a summary lede on what you saw and why it was so appealing.</w:t>
            </w:r>
          </w:p>
        </w:tc>
        <w:tc>
          <w:tcPr>
            <w:tcW w:w="2160" w:type="dxa"/>
          </w:tcPr>
          <w:p w14:paraId="1EC5E8C0" w14:textId="77777777" w:rsidR="0072611E" w:rsidRPr="0001364D" w:rsidRDefault="0072611E"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297ECFB0" w14:textId="079AC6DB" w:rsidR="0072611E" w:rsidRPr="0001364D" w:rsidRDefault="002A7CC4"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Due 11/16</w:t>
            </w:r>
          </w:p>
        </w:tc>
      </w:tr>
      <w:tr w:rsidR="0072611E" w:rsidRPr="0001364D" w14:paraId="5BFCDAC0" w14:textId="77777777" w:rsidTr="00365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6E5DEA4F" w14:textId="77777777" w:rsidR="0072611E" w:rsidRPr="0001364D" w:rsidRDefault="0072611E" w:rsidP="0072611E">
            <w:pPr>
              <w:pStyle w:val="TableStyle2"/>
              <w:rPr>
                <w:rFonts w:ascii="Calibri" w:hAnsi="Calibri" w:cs="Calibri"/>
              </w:rPr>
            </w:pPr>
            <w:r w:rsidRPr="0001364D">
              <w:rPr>
                <w:rFonts w:ascii="Calibri" w:hAnsi="Calibri" w:cs="Calibri"/>
              </w:rPr>
              <w:t>Week 13</w:t>
            </w:r>
          </w:p>
          <w:p w14:paraId="23F2C8DF" w14:textId="3451746A" w:rsidR="0072611E" w:rsidRPr="0001364D" w:rsidRDefault="003645EE" w:rsidP="0072611E">
            <w:pPr>
              <w:pStyle w:val="TableStyle2"/>
              <w:rPr>
                <w:rFonts w:ascii="Calibri" w:hAnsi="Calibri" w:cs="Calibri"/>
              </w:rPr>
            </w:pPr>
            <w:r>
              <w:rPr>
                <w:rFonts w:ascii="Calibri" w:hAnsi="Calibri" w:cs="Calibri"/>
              </w:rPr>
              <w:t>Date:</w:t>
            </w:r>
            <w:r w:rsidR="0072611E" w:rsidRPr="0001364D">
              <w:rPr>
                <w:rFonts w:ascii="Calibri" w:hAnsi="Calibri" w:cs="Calibri"/>
              </w:rPr>
              <w:t xml:space="preserve"> 11/</w:t>
            </w:r>
            <w:r w:rsidR="005101E2" w:rsidRPr="0001364D">
              <w:rPr>
                <w:rFonts w:ascii="Calibri" w:hAnsi="Calibri" w:cs="Calibri"/>
              </w:rPr>
              <w:t>16</w:t>
            </w:r>
          </w:p>
        </w:tc>
        <w:tc>
          <w:tcPr>
            <w:tcW w:w="1980" w:type="dxa"/>
          </w:tcPr>
          <w:p w14:paraId="3410CEE1" w14:textId="4D2661EE" w:rsidR="0072611E" w:rsidRPr="0001364D" w:rsidRDefault="002A7CC4"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Review of assignment</w:t>
            </w:r>
          </w:p>
        </w:tc>
        <w:tc>
          <w:tcPr>
            <w:tcW w:w="2160" w:type="dxa"/>
          </w:tcPr>
          <w:p w14:paraId="03DD6C9A" w14:textId="585B9BF2" w:rsidR="0072611E" w:rsidRPr="0001364D" w:rsidRDefault="00C87B50"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Homework: First draft of final project.</w:t>
            </w:r>
          </w:p>
        </w:tc>
        <w:tc>
          <w:tcPr>
            <w:tcW w:w="3096" w:type="dxa"/>
          </w:tcPr>
          <w:p w14:paraId="609C01C5" w14:textId="244F289E" w:rsidR="0072611E" w:rsidRPr="0001364D" w:rsidRDefault="00C87B50" w:rsidP="0072611E">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1364D">
              <w:rPr>
                <w:rFonts w:ascii="Calibri" w:hAnsi="Calibri" w:cs="Calibri"/>
              </w:rPr>
              <w:t>11/21</w:t>
            </w:r>
          </w:p>
        </w:tc>
      </w:tr>
      <w:tr w:rsidR="0072611E" w:rsidRPr="0001364D" w14:paraId="7A71ECF4" w14:textId="77777777" w:rsidTr="003658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0E60DF14" w14:textId="77777777" w:rsidR="0072611E" w:rsidRPr="0001364D" w:rsidRDefault="0072611E" w:rsidP="0072611E">
            <w:pPr>
              <w:pStyle w:val="TableStyle2"/>
              <w:rPr>
                <w:rFonts w:ascii="Calibri" w:hAnsi="Calibri" w:cs="Calibri"/>
                <w:b w:val="0"/>
                <w:bCs w:val="0"/>
              </w:rPr>
            </w:pPr>
            <w:r w:rsidRPr="0001364D">
              <w:rPr>
                <w:rFonts w:ascii="Calibri" w:hAnsi="Calibri" w:cs="Calibri"/>
              </w:rPr>
              <w:t>Week 14</w:t>
            </w:r>
          </w:p>
          <w:p w14:paraId="355AC840" w14:textId="6B04C1B7" w:rsidR="0072611E" w:rsidRPr="0001364D" w:rsidRDefault="003645EE" w:rsidP="003645EE">
            <w:pPr>
              <w:pStyle w:val="TableStyle2"/>
              <w:rPr>
                <w:rFonts w:ascii="Calibri" w:hAnsi="Calibri" w:cs="Calibri"/>
              </w:rPr>
            </w:pPr>
            <w:r>
              <w:rPr>
                <w:rFonts w:ascii="Calibri" w:hAnsi="Calibri" w:cs="Calibri"/>
              </w:rPr>
              <w:t>Date:</w:t>
            </w:r>
            <w:r w:rsidR="0072611E" w:rsidRPr="0001364D">
              <w:rPr>
                <w:rFonts w:ascii="Calibri" w:hAnsi="Calibri" w:cs="Calibri"/>
              </w:rPr>
              <w:t xml:space="preserve"> 11/</w:t>
            </w:r>
            <w:r>
              <w:rPr>
                <w:rFonts w:ascii="Calibri" w:hAnsi="Calibri" w:cs="Calibri"/>
              </w:rPr>
              <w:t>23</w:t>
            </w:r>
          </w:p>
        </w:tc>
        <w:tc>
          <w:tcPr>
            <w:tcW w:w="1980" w:type="dxa"/>
          </w:tcPr>
          <w:p w14:paraId="76C10BC0" w14:textId="508532CC" w:rsidR="0072611E" w:rsidRPr="0001364D" w:rsidRDefault="005101E2"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No Class</w:t>
            </w:r>
          </w:p>
        </w:tc>
        <w:tc>
          <w:tcPr>
            <w:tcW w:w="2160" w:type="dxa"/>
          </w:tcPr>
          <w:p w14:paraId="66ECB00C" w14:textId="77777777" w:rsidR="0072611E" w:rsidRPr="0001364D" w:rsidRDefault="0072611E"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212A9A66" w14:textId="77777777" w:rsidR="0072611E" w:rsidRPr="0001364D" w:rsidRDefault="0072611E"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w:t>
            </w:r>
            <w:r w:rsidRPr="0001364D">
              <w:rPr>
                <w:rFonts w:ascii="Calibri" w:hAnsi="Calibri" w:cs="Calibri"/>
                <w:b/>
                <w:sz w:val="20"/>
                <w:szCs w:val="20"/>
              </w:rPr>
              <w:t>Thanksgiving Recess:</w:t>
            </w:r>
            <w:r w:rsidRPr="0001364D">
              <w:rPr>
                <w:rFonts w:ascii="Calibri" w:hAnsi="Calibri" w:cs="Calibri"/>
                <w:sz w:val="20"/>
                <w:szCs w:val="20"/>
              </w:rPr>
              <w:t xml:space="preserve"> Wednesday, November 23, to Sunday, November 27]</w:t>
            </w:r>
          </w:p>
        </w:tc>
      </w:tr>
      <w:tr w:rsidR="0072611E" w:rsidRPr="0001364D" w14:paraId="70A337DA" w14:textId="77777777" w:rsidTr="00365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F9C4BCA" w14:textId="77777777" w:rsidR="0072611E" w:rsidRPr="0001364D" w:rsidRDefault="0072611E" w:rsidP="0072611E">
            <w:pPr>
              <w:pStyle w:val="TableStyle2"/>
              <w:rPr>
                <w:rFonts w:ascii="Calibri" w:hAnsi="Calibri" w:cs="Calibri"/>
                <w:b w:val="0"/>
                <w:bCs w:val="0"/>
              </w:rPr>
            </w:pPr>
            <w:r w:rsidRPr="0001364D">
              <w:rPr>
                <w:rFonts w:ascii="Calibri" w:hAnsi="Calibri" w:cs="Calibri"/>
              </w:rPr>
              <w:t>Week 15</w:t>
            </w:r>
          </w:p>
          <w:p w14:paraId="2A148E07" w14:textId="5E53592C" w:rsidR="0072611E" w:rsidRPr="0001364D" w:rsidRDefault="003645EE" w:rsidP="0072611E">
            <w:pPr>
              <w:pStyle w:val="TableStyle2"/>
              <w:rPr>
                <w:rFonts w:ascii="Calibri" w:hAnsi="Calibri" w:cs="Calibri"/>
                <w:b w:val="0"/>
                <w:bCs w:val="0"/>
              </w:rPr>
            </w:pPr>
            <w:r>
              <w:rPr>
                <w:rFonts w:ascii="Calibri" w:hAnsi="Calibri" w:cs="Calibri"/>
              </w:rPr>
              <w:t>Date:</w:t>
            </w:r>
            <w:r w:rsidR="0072611E" w:rsidRPr="0001364D">
              <w:rPr>
                <w:rFonts w:ascii="Calibri" w:hAnsi="Calibri" w:cs="Calibri"/>
              </w:rPr>
              <w:t xml:space="preserve"> 11/</w:t>
            </w:r>
            <w:r w:rsidR="005101E2" w:rsidRPr="0001364D">
              <w:rPr>
                <w:rFonts w:ascii="Calibri" w:hAnsi="Calibri" w:cs="Calibri"/>
              </w:rPr>
              <w:t>30</w:t>
            </w:r>
          </w:p>
        </w:tc>
        <w:tc>
          <w:tcPr>
            <w:tcW w:w="1980" w:type="dxa"/>
          </w:tcPr>
          <w:p w14:paraId="71996FF1" w14:textId="17BE8303" w:rsidR="0072611E" w:rsidRPr="0001364D" w:rsidRDefault="00C87B50"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Individual conferences to discuss final project draft.</w:t>
            </w:r>
          </w:p>
        </w:tc>
        <w:tc>
          <w:tcPr>
            <w:tcW w:w="2160" w:type="dxa"/>
          </w:tcPr>
          <w:p w14:paraId="266862BE" w14:textId="50344ED7" w:rsidR="0072611E" w:rsidRPr="0001364D" w:rsidRDefault="00C87B50" w:rsidP="0072611E">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1364D">
              <w:rPr>
                <w:rFonts w:ascii="Calibri" w:hAnsi="Calibri" w:cs="Calibri"/>
                <w:sz w:val="20"/>
                <w:szCs w:val="20"/>
              </w:rPr>
              <w:t>Homework: Final project.</w:t>
            </w:r>
          </w:p>
        </w:tc>
        <w:tc>
          <w:tcPr>
            <w:tcW w:w="3096" w:type="dxa"/>
          </w:tcPr>
          <w:p w14:paraId="0DA0E5F9" w14:textId="0147AE0D" w:rsidR="0072611E" w:rsidRPr="0001364D" w:rsidRDefault="0072611E" w:rsidP="0072611E">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r>
      <w:tr w:rsidR="0072611E" w:rsidRPr="0001364D" w14:paraId="01BA80FB" w14:textId="77777777" w:rsidTr="003658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40A2A174" w14:textId="77777777" w:rsidR="0072611E" w:rsidRPr="0001364D" w:rsidRDefault="0072611E" w:rsidP="0072611E">
            <w:pPr>
              <w:pStyle w:val="TableStyle2"/>
              <w:rPr>
                <w:rFonts w:ascii="Calibri" w:hAnsi="Calibri" w:cs="Calibri"/>
              </w:rPr>
            </w:pPr>
            <w:r w:rsidRPr="0001364D">
              <w:rPr>
                <w:rFonts w:ascii="Calibri" w:hAnsi="Calibri" w:cs="Calibri"/>
              </w:rPr>
              <w:t>FINAL EXAM PERIOD</w:t>
            </w:r>
          </w:p>
          <w:p w14:paraId="3A18B156" w14:textId="30888AF5" w:rsidR="0072611E" w:rsidRPr="0001364D" w:rsidRDefault="003645EE" w:rsidP="0072611E">
            <w:pPr>
              <w:pStyle w:val="TableStyle2"/>
              <w:rPr>
                <w:rFonts w:ascii="Calibri" w:hAnsi="Calibri" w:cs="Calibri"/>
              </w:rPr>
            </w:pPr>
            <w:r>
              <w:rPr>
                <w:rFonts w:ascii="Calibri" w:hAnsi="Calibri" w:cs="Calibri"/>
              </w:rPr>
              <w:t>Date:</w:t>
            </w:r>
            <w:r w:rsidR="0072611E" w:rsidRPr="0001364D">
              <w:rPr>
                <w:rFonts w:ascii="Calibri" w:hAnsi="Calibri" w:cs="Calibri"/>
              </w:rPr>
              <w:t xml:space="preserve"> 12/</w:t>
            </w:r>
            <w:r w:rsidR="001545DA" w:rsidRPr="0001364D">
              <w:rPr>
                <w:rFonts w:ascii="Calibri" w:hAnsi="Calibri" w:cs="Calibri"/>
              </w:rPr>
              <w:t>12</w:t>
            </w:r>
            <w:r>
              <w:rPr>
                <w:rFonts w:ascii="Calibri" w:hAnsi="Calibri" w:cs="Calibri"/>
              </w:rPr>
              <w:t>,</w:t>
            </w:r>
            <w:r w:rsidR="001545DA" w:rsidRPr="0001364D">
              <w:rPr>
                <w:rFonts w:ascii="Calibri" w:hAnsi="Calibri" w:cs="Calibri"/>
              </w:rPr>
              <w:t xml:space="preserve"> 11 a.m.-1 p.m.</w:t>
            </w:r>
          </w:p>
        </w:tc>
        <w:tc>
          <w:tcPr>
            <w:tcW w:w="1980" w:type="dxa"/>
          </w:tcPr>
          <w:p w14:paraId="6058140C" w14:textId="3AA5CCA0" w:rsidR="0072611E" w:rsidRPr="0001364D" w:rsidRDefault="001545DA"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r w:rsidRPr="0001364D">
              <w:rPr>
                <w:rFonts w:ascii="Calibri" w:hAnsi="Calibri" w:cs="Calibri"/>
                <w:sz w:val="20"/>
                <w:szCs w:val="20"/>
              </w:rPr>
              <w:t>Final project presentation.</w:t>
            </w:r>
          </w:p>
        </w:tc>
        <w:tc>
          <w:tcPr>
            <w:tcW w:w="2160" w:type="dxa"/>
          </w:tcPr>
          <w:p w14:paraId="2E05E81A" w14:textId="64040689" w:rsidR="0072611E" w:rsidRPr="0001364D" w:rsidRDefault="0072611E" w:rsidP="0072611E">
            <w:pPr>
              <w:cnfStyle w:val="000000010000" w:firstRow="0" w:lastRow="0" w:firstColumn="0" w:lastColumn="0" w:oddVBand="0" w:evenVBand="0" w:oddHBand="0" w:evenHBand="1" w:firstRowFirstColumn="0" w:firstRowLastColumn="0" w:lastRowFirstColumn="0" w:lastRowLastColumn="0"/>
              <w:rPr>
                <w:rFonts w:ascii="Calibri" w:hAnsi="Calibri" w:cs="Calibri"/>
                <w:sz w:val="20"/>
                <w:szCs w:val="20"/>
              </w:rPr>
            </w:pPr>
          </w:p>
        </w:tc>
        <w:tc>
          <w:tcPr>
            <w:tcW w:w="3096" w:type="dxa"/>
          </w:tcPr>
          <w:p w14:paraId="33A5FBD2" w14:textId="66DC0757" w:rsidR="0072611E" w:rsidRPr="0001364D" w:rsidRDefault="0072611E" w:rsidP="0072611E">
            <w:pPr>
              <w:pStyle w:val="TableStyle2"/>
              <w:cnfStyle w:val="000000010000" w:firstRow="0" w:lastRow="0" w:firstColumn="0" w:lastColumn="0" w:oddVBand="0" w:evenVBand="0" w:oddHBand="0" w:evenHBand="1" w:firstRowFirstColumn="0" w:firstRowLastColumn="0" w:lastRowFirstColumn="0" w:lastRowLastColumn="0"/>
              <w:rPr>
                <w:rFonts w:ascii="Calibri" w:hAnsi="Calibri" w:cs="Calibri"/>
                <w:color w:val="7030A0"/>
              </w:rPr>
            </w:pPr>
          </w:p>
        </w:tc>
      </w:tr>
    </w:tbl>
    <w:p w14:paraId="7A139B31" w14:textId="77777777" w:rsidR="000C2DE2" w:rsidRPr="0001364D" w:rsidRDefault="000C2DE2" w:rsidP="004B547E">
      <w:pPr>
        <w:pStyle w:val="Body"/>
        <w:rPr>
          <w:rFonts w:ascii="Calibri" w:hAnsi="Calibri" w:cs="Calibri"/>
          <w:color w:val="auto"/>
          <w:sz w:val="20"/>
          <w:szCs w:val="20"/>
        </w:rPr>
      </w:pPr>
    </w:p>
    <w:p w14:paraId="41FEF83F" w14:textId="77777777" w:rsidR="004B547E" w:rsidRPr="0001364D" w:rsidRDefault="004B547E" w:rsidP="004B547E">
      <w:pPr>
        <w:pStyle w:val="Body"/>
        <w:rPr>
          <w:rFonts w:ascii="Calibri" w:hAnsi="Calibri" w:cs="Calibri"/>
          <w:b/>
          <w:bCs/>
          <w:color w:val="auto"/>
          <w:sz w:val="24"/>
          <w:szCs w:val="24"/>
        </w:rPr>
      </w:pPr>
      <w:r w:rsidRPr="0001364D">
        <w:rPr>
          <w:rFonts w:ascii="Calibri" w:hAnsi="Calibri" w:cs="Calibri"/>
          <w:b/>
          <w:bCs/>
          <w:color w:val="auto"/>
          <w:sz w:val="24"/>
          <w:szCs w:val="24"/>
        </w:rPr>
        <w:t>Internships</w:t>
      </w:r>
    </w:p>
    <w:p w14:paraId="1C560E6C" w14:textId="77777777" w:rsidR="00F61F78" w:rsidRPr="0001364D" w:rsidRDefault="00F61F78" w:rsidP="00F61F78">
      <w:pPr>
        <w:pStyle w:val="Body"/>
        <w:rPr>
          <w:rFonts w:ascii="Calibri" w:hAnsi="Calibri" w:cs="Calibri"/>
          <w:sz w:val="20"/>
          <w:szCs w:val="20"/>
        </w:rPr>
      </w:pPr>
      <w:r w:rsidRPr="0001364D">
        <w:rPr>
          <w:rFonts w:ascii="Calibri" w:hAnsi="Calibri" w:cs="Calibri"/>
          <w:sz w:val="20"/>
          <w:szCs w:val="20"/>
        </w:rPr>
        <w:t xml:space="preserve">The value of professional internships as part of the overall educational experience of our students has long been recognized by the School of Journalism. Accordingly, while internships are not required for successful completion of this course, any student enrolled in this course that undertakes and completes an approved, non-paid internship during this semester shall earn academic extra credit herein of an amount equal to 1 percent of the total available semester points for this course. To receive instructor approval, a student must request an internship letter from the Annenberg Career Development Office and bring it to the instructor to sign by the end of the third week of classes. The student must submit the signed letter to the media organization, along with the evaluation form provided by the Career Development Office.  The form should be filled out by the intern supervisor and returned to the instructor at the end of the semester. No credit will be given if an evaluation form is not turned into the </w:t>
      </w:r>
      <w:r w:rsidRPr="0001364D">
        <w:rPr>
          <w:rFonts w:ascii="Calibri" w:hAnsi="Calibri" w:cs="Calibri"/>
          <w:sz w:val="20"/>
          <w:szCs w:val="20"/>
        </w:rPr>
        <w:lastRenderedPageBreak/>
        <w:t xml:space="preserve">instructor by the last day of class. Note: The internship must by unpaid and can only be applied to one journalism or public relations class. </w:t>
      </w:r>
    </w:p>
    <w:p w14:paraId="58B6FD88" w14:textId="77777777" w:rsidR="004B547E" w:rsidRPr="0001364D" w:rsidRDefault="004B547E" w:rsidP="004B547E">
      <w:pPr>
        <w:pStyle w:val="Body"/>
        <w:rPr>
          <w:rFonts w:ascii="Calibri" w:hAnsi="Calibri" w:cs="Calibri"/>
          <w:color w:val="auto"/>
        </w:rPr>
      </w:pPr>
    </w:p>
    <w:p w14:paraId="7F293B52" w14:textId="77777777" w:rsidR="004B547E" w:rsidRPr="0001364D" w:rsidRDefault="004B547E" w:rsidP="004B547E">
      <w:pPr>
        <w:pStyle w:val="Body"/>
        <w:rPr>
          <w:rFonts w:ascii="Calibri" w:hAnsi="Calibri" w:cs="Calibri"/>
          <w:b/>
          <w:bCs/>
          <w:color w:val="auto"/>
          <w:sz w:val="24"/>
          <w:szCs w:val="24"/>
        </w:rPr>
      </w:pPr>
      <w:r w:rsidRPr="0001364D">
        <w:rPr>
          <w:rFonts w:ascii="Calibri" w:hAnsi="Calibri" w:cs="Calibri"/>
          <w:b/>
          <w:bCs/>
          <w:color w:val="auto"/>
          <w:sz w:val="24"/>
          <w:szCs w:val="24"/>
        </w:rPr>
        <w:t>Statement on Academic Conduct and Support Systems</w:t>
      </w:r>
    </w:p>
    <w:p w14:paraId="6BD5AEB9" w14:textId="77777777" w:rsidR="004B547E" w:rsidRPr="0001364D" w:rsidRDefault="004B547E" w:rsidP="004B547E">
      <w:pPr>
        <w:pStyle w:val="Body"/>
        <w:rPr>
          <w:rFonts w:ascii="Calibri" w:hAnsi="Calibri" w:cs="Calibri"/>
          <w:b/>
          <w:bCs/>
          <w:color w:val="auto"/>
          <w:sz w:val="24"/>
          <w:szCs w:val="24"/>
        </w:rPr>
      </w:pPr>
      <w:r w:rsidRPr="0001364D">
        <w:rPr>
          <w:rFonts w:ascii="Calibri" w:hAnsi="Calibri" w:cs="Calibri"/>
          <w:b/>
          <w:bCs/>
          <w:color w:val="auto"/>
          <w:sz w:val="24"/>
          <w:szCs w:val="24"/>
        </w:rPr>
        <w:t>a. Academic Conduct</w:t>
      </w:r>
    </w:p>
    <w:p w14:paraId="56966BCF" w14:textId="77777777" w:rsidR="00F6315B" w:rsidRPr="0001364D" w:rsidRDefault="00F6315B" w:rsidP="00F6315B">
      <w:pPr>
        <w:pStyle w:val="Body"/>
        <w:rPr>
          <w:rFonts w:ascii="Calibri" w:hAnsi="Calibri" w:cs="Calibri"/>
          <w:i/>
          <w:iCs/>
          <w:color w:val="auto"/>
          <w:sz w:val="20"/>
          <w:szCs w:val="20"/>
        </w:rPr>
      </w:pPr>
      <w:r w:rsidRPr="0001364D">
        <w:rPr>
          <w:rFonts w:ascii="Calibri" w:hAnsi="Calibri" w:cs="Calibri"/>
          <w:i/>
          <w:iCs/>
          <w:color w:val="auto"/>
          <w:sz w:val="20"/>
          <w:szCs w:val="20"/>
        </w:rPr>
        <w:t xml:space="preserve">Plagiarism </w:t>
      </w:r>
    </w:p>
    <w:p w14:paraId="63B2D903" w14:textId="77777777" w:rsidR="00F6315B" w:rsidRPr="0001364D" w:rsidRDefault="00F6315B" w:rsidP="00F6315B">
      <w:pPr>
        <w:rPr>
          <w:rFonts w:ascii="Calibri" w:hAnsi="Calibri" w:cs="Calibri"/>
          <w:sz w:val="20"/>
          <w:szCs w:val="20"/>
        </w:rPr>
      </w:pPr>
      <w:r w:rsidRPr="0001364D">
        <w:rPr>
          <w:rFonts w:ascii="Calibri" w:hAnsi="Calibri" w:cs="Calibri"/>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sidRPr="0001364D">
        <w:rPr>
          <w:rFonts w:ascii="Calibri" w:hAnsi="Calibri" w:cs="Calibri"/>
          <w:i/>
          <w:sz w:val="20"/>
          <w:szCs w:val="20"/>
        </w:rPr>
        <w:t>SCampus</w:t>
      </w:r>
      <w:r w:rsidRPr="0001364D">
        <w:rPr>
          <w:rFonts w:ascii="Calibri" w:hAnsi="Calibri" w:cs="Calibri"/>
          <w:sz w:val="20"/>
          <w:szCs w:val="20"/>
        </w:rPr>
        <w:t xml:space="preserve"> in Part B, Section 11, “Behavior Violating University Standards” </w:t>
      </w:r>
      <w:hyperlink r:id="rId13">
        <w:r w:rsidRPr="0001364D">
          <w:rPr>
            <w:rFonts w:ascii="Calibri" w:hAnsi="Calibri" w:cs="Calibri"/>
            <w:color w:val="0070C0"/>
            <w:sz w:val="20"/>
            <w:szCs w:val="20"/>
            <w:u w:val="single"/>
          </w:rPr>
          <w:t>policy.usc.edu/scampus-part-b</w:t>
        </w:r>
      </w:hyperlink>
      <w:r w:rsidRPr="0001364D">
        <w:rPr>
          <w:rFonts w:ascii="Calibri" w:hAnsi="Calibri" w:cs="Calibri"/>
          <w:sz w:val="20"/>
          <w:szCs w:val="20"/>
        </w:rPr>
        <w:t xml:space="preserve">. Other forms of academic dishonesty are equally unacceptable. See additional information in </w:t>
      </w:r>
      <w:r w:rsidRPr="0001364D">
        <w:rPr>
          <w:rFonts w:ascii="Calibri" w:hAnsi="Calibri" w:cs="Calibri"/>
          <w:i/>
          <w:sz w:val="20"/>
          <w:szCs w:val="20"/>
        </w:rPr>
        <w:t>SCampus</w:t>
      </w:r>
      <w:r w:rsidRPr="0001364D">
        <w:rPr>
          <w:rFonts w:ascii="Calibri" w:hAnsi="Calibri" w:cs="Calibri"/>
          <w:sz w:val="20"/>
          <w:szCs w:val="20"/>
        </w:rPr>
        <w:t xml:space="preserve"> and university policies on scientific misconduct, </w:t>
      </w:r>
      <w:hyperlink r:id="rId14" w:history="1">
        <w:r w:rsidRPr="0001364D">
          <w:rPr>
            <w:rStyle w:val="Hyperlink"/>
            <w:rFonts w:ascii="Calibri" w:hAnsi="Calibri" w:cs="Calibri"/>
            <w:sz w:val="20"/>
            <w:szCs w:val="20"/>
          </w:rPr>
          <w:t>https://policy.usc.edu/research-and-scholarship-misconduct/</w:t>
        </w:r>
      </w:hyperlink>
      <w:r w:rsidRPr="0001364D">
        <w:rPr>
          <w:rFonts w:ascii="Calibri" w:hAnsi="Calibri" w:cs="Calibri"/>
          <w:sz w:val="20"/>
          <w:szCs w:val="20"/>
        </w:rPr>
        <w:t xml:space="preserve">. </w:t>
      </w:r>
    </w:p>
    <w:p w14:paraId="5F3C28BF" w14:textId="77777777" w:rsidR="00F6315B" w:rsidRPr="0001364D" w:rsidRDefault="00F6315B" w:rsidP="00F6315B">
      <w:pPr>
        <w:pStyle w:val="Body"/>
        <w:rPr>
          <w:rFonts w:ascii="Calibri" w:eastAsia="Calibri" w:hAnsi="Calibri" w:cs="Calibri"/>
          <w:color w:val="auto"/>
          <w:sz w:val="20"/>
          <w:szCs w:val="20"/>
        </w:rPr>
      </w:pPr>
    </w:p>
    <w:p w14:paraId="21F40D5E" w14:textId="77777777" w:rsidR="00F6315B" w:rsidRPr="0001364D" w:rsidRDefault="00F6315B" w:rsidP="00F6315B">
      <w:pPr>
        <w:pStyle w:val="Body"/>
        <w:rPr>
          <w:rFonts w:ascii="Calibri" w:eastAsia="Calibri" w:hAnsi="Calibri" w:cs="Calibri"/>
          <w:i/>
          <w:iCs/>
          <w:color w:val="auto"/>
          <w:sz w:val="20"/>
          <w:szCs w:val="20"/>
        </w:rPr>
      </w:pPr>
      <w:r w:rsidRPr="0001364D">
        <w:rPr>
          <w:rFonts w:ascii="Calibri" w:eastAsia="Calibri" w:hAnsi="Calibri" w:cs="Calibri"/>
          <w:i/>
          <w:iCs/>
          <w:color w:val="auto"/>
          <w:sz w:val="20"/>
          <w:szCs w:val="20"/>
        </w:rPr>
        <w:t xml:space="preserve">USC School of Journalism Policy on Academic Integrity </w:t>
      </w:r>
    </w:p>
    <w:p w14:paraId="2AB18ACB" w14:textId="77777777" w:rsidR="00F6315B" w:rsidRPr="0001364D" w:rsidRDefault="00F6315B" w:rsidP="00F6315B">
      <w:pPr>
        <w:pStyle w:val="Body"/>
        <w:rPr>
          <w:rFonts w:ascii="Calibri" w:eastAsia="Calibri" w:hAnsi="Calibri" w:cs="Calibri"/>
          <w:color w:val="auto"/>
          <w:sz w:val="20"/>
          <w:szCs w:val="20"/>
        </w:rPr>
      </w:pPr>
      <w:r w:rsidRPr="0001364D">
        <w:rPr>
          <w:rFonts w:ascii="Calibri" w:eastAsia="Calibri" w:hAnsi="Calibri" w:cs="Calibri"/>
          <w:color w:val="auto"/>
          <w:sz w:val="20"/>
          <w:szCs w:val="20"/>
        </w:rPr>
        <w:t>The following is the USC Annenberg School of Journalism’s policy on academic integrity and repeated in the syllabus for every course in the school:</w:t>
      </w:r>
    </w:p>
    <w:p w14:paraId="782657B2" w14:textId="77777777" w:rsidR="00F6315B" w:rsidRPr="0001364D" w:rsidRDefault="00F6315B" w:rsidP="00F6315B">
      <w:pPr>
        <w:pStyle w:val="Body"/>
        <w:rPr>
          <w:rFonts w:ascii="Calibri" w:eastAsia="Calibri" w:hAnsi="Calibri" w:cs="Calibri"/>
          <w:color w:val="auto"/>
          <w:sz w:val="20"/>
          <w:szCs w:val="20"/>
        </w:rPr>
      </w:pPr>
    </w:p>
    <w:p w14:paraId="71FF5294" w14:textId="77777777" w:rsidR="00F6315B" w:rsidRPr="0001364D" w:rsidRDefault="00F6315B" w:rsidP="00F6315B">
      <w:pPr>
        <w:pStyle w:val="Body"/>
        <w:rPr>
          <w:rFonts w:ascii="Calibri" w:eastAsia="Calibri" w:hAnsi="Calibri" w:cs="Calibri"/>
          <w:color w:val="auto"/>
          <w:sz w:val="20"/>
          <w:szCs w:val="20"/>
        </w:rPr>
      </w:pPr>
      <w:r w:rsidRPr="0001364D">
        <w:rPr>
          <w:rFonts w:ascii="Calibri" w:eastAsia="Calibri" w:hAnsi="Calibri" w:cs="Calibri"/>
          <w:color w:val="auto"/>
          <w:sz w:val="20"/>
          <w:szCs w:val="20"/>
        </w:rPr>
        <w:t xml:space="preserve">“Since its founding, the USC School of Journalism has maintained a commitment to the highest standards of ethical conduct and academic excellence.  Any student found plagiarizing, fabricating, cheating on examinations, and/or purchasing papers or other assignments faces sanctions ranging from an ‘F’ on the assignment to dismissal from the School of Journalism. All academic integrity violations will be reported to the office of Student Judicial Affairs &amp; Community Standards (SJACS), as per university policy, as well as journalism school administrators.” </w:t>
      </w:r>
    </w:p>
    <w:p w14:paraId="6B0FEEF9" w14:textId="77777777" w:rsidR="00F6315B" w:rsidRPr="0001364D" w:rsidRDefault="00F6315B" w:rsidP="00F6315B">
      <w:pPr>
        <w:pStyle w:val="Body"/>
        <w:rPr>
          <w:rFonts w:ascii="Calibri" w:eastAsia="Calibri" w:hAnsi="Calibri" w:cs="Calibri"/>
          <w:color w:val="auto"/>
          <w:sz w:val="20"/>
          <w:szCs w:val="20"/>
        </w:rPr>
      </w:pPr>
    </w:p>
    <w:p w14:paraId="5D4FC65C" w14:textId="77777777" w:rsidR="00F6315B" w:rsidRPr="0001364D" w:rsidRDefault="00F6315B" w:rsidP="00F6315B">
      <w:pPr>
        <w:pStyle w:val="Body"/>
        <w:rPr>
          <w:rFonts w:ascii="Calibri" w:hAnsi="Calibri" w:cs="Calibri"/>
          <w:color w:val="auto"/>
          <w:sz w:val="20"/>
          <w:szCs w:val="20"/>
        </w:rPr>
      </w:pPr>
      <w:r w:rsidRPr="0001364D">
        <w:rPr>
          <w:rFonts w:ascii="Calibri" w:eastAsia="Calibri" w:hAnsi="Calibri" w:cs="Calibri"/>
          <w:color w:val="auto"/>
          <w:sz w:val="20"/>
          <w:szCs w:val="20"/>
        </w:rPr>
        <w:t>In addition, it is assumed that the work you submit for this course is work you have produced entirely by yourself, an</w:t>
      </w:r>
      <w:r w:rsidRPr="0001364D">
        <w:rPr>
          <w:rFonts w:ascii="Calibri" w:hAnsi="Calibri" w:cs="Calibri"/>
          <w:color w:val="auto"/>
          <w:sz w:val="20"/>
          <w:szCs w:val="20"/>
        </w:rPr>
        <w:t xml:space="preserve">d has not been previously produced by you for submission in another course or Learning Lab, without approval of the instructor. </w:t>
      </w:r>
    </w:p>
    <w:p w14:paraId="587993A8" w14:textId="77777777" w:rsidR="00F6315B" w:rsidRPr="0001364D" w:rsidRDefault="00F6315B" w:rsidP="00F6315B">
      <w:pPr>
        <w:pStyle w:val="Body"/>
        <w:rPr>
          <w:rFonts w:ascii="Calibri" w:hAnsi="Calibri" w:cs="Calibri"/>
          <w:color w:val="auto"/>
        </w:rPr>
      </w:pPr>
    </w:p>
    <w:p w14:paraId="4B2284DF" w14:textId="77777777" w:rsidR="00F6315B" w:rsidRPr="0001364D" w:rsidRDefault="00F6315B" w:rsidP="00F6315B">
      <w:pPr>
        <w:pStyle w:val="Body"/>
        <w:rPr>
          <w:rFonts w:ascii="Calibri" w:hAnsi="Calibri" w:cs="Calibri"/>
          <w:b/>
          <w:bCs/>
          <w:color w:val="auto"/>
          <w:sz w:val="24"/>
          <w:szCs w:val="24"/>
        </w:rPr>
      </w:pPr>
      <w:r w:rsidRPr="0001364D">
        <w:rPr>
          <w:rFonts w:ascii="Calibri" w:hAnsi="Calibri" w:cs="Calibri"/>
          <w:b/>
          <w:bCs/>
          <w:color w:val="auto"/>
          <w:sz w:val="24"/>
          <w:szCs w:val="24"/>
        </w:rPr>
        <w:t>b. Support Systems</w:t>
      </w:r>
    </w:p>
    <w:p w14:paraId="06504DFC" w14:textId="77777777" w:rsidR="00F6315B" w:rsidRPr="0001364D" w:rsidRDefault="00F6315B" w:rsidP="00F6315B">
      <w:pPr>
        <w:rPr>
          <w:rFonts w:ascii="Calibri" w:hAnsi="Calibri" w:cs="Calibri"/>
          <w:i/>
          <w:sz w:val="20"/>
          <w:szCs w:val="20"/>
        </w:rPr>
      </w:pPr>
      <w:r w:rsidRPr="0001364D">
        <w:rPr>
          <w:rFonts w:ascii="Calibri" w:hAnsi="Calibri" w:cs="Calibri"/>
          <w:i/>
          <w:sz w:val="20"/>
          <w:szCs w:val="20"/>
        </w:rPr>
        <w:t>Counseling and Mental Health - (213) 740-9355 – 24/7 on call</w:t>
      </w:r>
    </w:p>
    <w:p w14:paraId="51CC7066" w14:textId="77777777" w:rsidR="00F6315B" w:rsidRPr="0001364D" w:rsidRDefault="00000000" w:rsidP="00F6315B">
      <w:pPr>
        <w:rPr>
          <w:rFonts w:ascii="Calibri" w:hAnsi="Calibri" w:cs="Calibri"/>
          <w:color w:val="0070C0"/>
          <w:sz w:val="20"/>
          <w:szCs w:val="20"/>
          <w:u w:val="single"/>
        </w:rPr>
      </w:pPr>
      <w:hyperlink r:id="rId15" w:history="1">
        <w:r w:rsidR="00F6315B" w:rsidRPr="0001364D">
          <w:rPr>
            <w:rStyle w:val="Hyperlink"/>
            <w:rFonts w:ascii="Calibri" w:hAnsi="Calibri" w:cs="Calibri"/>
            <w:color w:val="0070C0"/>
            <w:sz w:val="20"/>
            <w:szCs w:val="20"/>
          </w:rPr>
          <w:t>studenthealth.usc.edu/counseling</w:t>
        </w:r>
      </w:hyperlink>
    </w:p>
    <w:p w14:paraId="2B00C735" w14:textId="77777777" w:rsidR="00F6315B" w:rsidRPr="0001364D" w:rsidRDefault="00F6315B" w:rsidP="00F6315B">
      <w:pPr>
        <w:rPr>
          <w:rFonts w:ascii="Calibri" w:hAnsi="Calibri" w:cs="Calibri"/>
          <w:sz w:val="20"/>
          <w:szCs w:val="20"/>
        </w:rPr>
      </w:pPr>
      <w:r w:rsidRPr="0001364D">
        <w:rPr>
          <w:rFonts w:ascii="Calibri" w:hAnsi="Calibri" w:cs="Calibri"/>
          <w:sz w:val="20"/>
          <w:szCs w:val="20"/>
        </w:rPr>
        <w:t xml:space="preserve">Free and confidential mental health treatment for students, including short-term psychotherapy, group counseling, stress fitness workshops, and crisis intervention. </w:t>
      </w:r>
    </w:p>
    <w:p w14:paraId="57E70109" w14:textId="77777777" w:rsidR="00F6315B" w:rsidRPr="0001364D" w:rsidRDefault="00F6315B" w:rsidP="00F6315B">
      <w:pPr>
        <w:rPr>
          <w:rFonts w:ascii="Calibri" w:hAnsi="Calibri" w:cs="Calibri"/>
          <w:sz w:val="20"/>
          <w:szCs w:val="20"/>
        </w:rPr>
      </w:pPr>
      <w:r w:rsidRPr="0001364D">
        <w:rPr>
          <w:rFonts w:ascii="Calibri" w:hAnsi="Calibri" w:cs="Calibri"/>
          <w:sz w:val="20"/>
          <w:szCs w:val="20"/>
        </w:rPr>
        <w:fldChar w:fldCharType="begin"/>
      </w:r>
      <w:r w:rsidRPr="0001364D">
        <w:rPr>
          <w:rFonts w:ascii="Calibri" w:hAnsi="Calibri" w:cs="Calibri"/>
          <w:sz w:val="20"/>
          <w:szCs w:val="20"/>
        </w:rPr>
        <w:instrText xml:space="preserve"> HYPERLINK "https://engemannshc.usc.edu/counseling/" </w:instrText>
      </w:r>
      <w:r w:rsidRPr="0001364D">
        <w:rPr>
          <w:rFonts w:ascii="Calibri" w:hAnsi="Calibri" w:cs="Calibri"/>
          <w:sz w:val="20"/>
          <w:szCs w:val="20"/>
        </w:rPr>
      </w:r>
      <w:r w:rsidRPr="0001364D">
        <w:rPr>
          <w:rFonts w:ascii="Calibri" w:hAnsi="Calibri" w:cs="Calibri"/>
          <w:sz w:val="20"/>
          <w:szCs w:val="20"/>
        </w:rPr>
        <w:fldChar w:fldCharType="separate"/>
      </w:r>
    </w:p>
    <w:p w14:paraId="541FACBB" w14:textId="77777777" w:rsidR="00F6315B" w:rsidRPr="0001364D" w:rsidRDefault="00F6315B" w:rsidP="00F6315B">
      <w:pPr>
        <w:rPr>
          <w:rFonts w:ascii="Calibri" w:hAnsi="Calibri" w:cs="Calibri"/>
          <w:i/>
          <w:sz w:val="20"/>
          <w:szCs w:val="20"/>
        </w:rPr>
      </w:pPr>
      <w:r w:rsidRPr="0001364D">
        <w:rPr>
          <w:rFonts w:ascii="Calibri" w:hAnsi="Calibri" w:cs="Calibri"/>
          <w:sz w:val="20"/>
          <w:szCs w:val="20"/>
        </w:rPr>
        <w:fldChar w:fldCharType="end"/>
      </w:r>
      <w:r w:rsidRPr="0001364D">
        <w:rPr>
          <w:rFonts w:ascii="Calibri" w:hAnsi="Calibri" w:cs="Calibri"/>
          <w:i/>
          <w:sz w:val="20"/>
          <w:szCs w:val="20"/>
        </w:rPr>
        <w:t>National Suicide Prevention Lifeline - 1 (800) 273-8255 – 24/7 on call</w:t>
      </w:r>
    </w:p>
    <w:p w14:paraId="5E326271" w14:textId="77777777" w:rsidR="00F6315B" w:rsidRPr="0001364D" w:rsidRDefault="00000000" w:rsidP="00F6315B">
      <w:pPr>
        <w:rPr>
          <w:rFonts w:ascii="Calibri" w:hAnsi="Calibri" w:cs="Calibri"/>
          <w:i/>
          <w:color w:val="0070C0"/>
          <w:sz w:val="20"/>
          <w:szCs w:val="20"/>
        </w:rPr>
      </w:pPr>
      <w:hyperlink r:id="rId16">
        <w:r w:rsidR="00F6315B" w:rsidRPr="0001364D">
          <w:rPr>
            <w:rFonts w:ascii="Calibri" w:hAnsi="Calibri" w:cs="Calibri"/>
            <w:color w:val="0070C0"/>
            <w:sz w:val="20"/>
            <w:szCs w:val="20"/>
            <w:u w:val="single"/>
          </w:rPr>
          <w:t>suicidepreventionlifeline.org</w:t>
        </w:r>
      </w:hyperlink>
    </w:p>
    <w:p w14:paraId="4DF76117" w14:textId="77777777" w:rsidR="00F6315B" w:rsidRPr="0001364D" w:rsidRDefault="00F6315B" w:rsidP="00F6315B">
      <w:pPr>
        <w:rPr>
          <w:rFonts w:ascii="Calibri" w:hAnsi="Calibri" w:cs="Calibri"/>
          <w:sz w:val="20"/>
          <w:szCs w:val="20"/>
        </w:rPr>
      </w:pPr>
      <w:r w:rsidRPr="0001364D">
        <w:rPr>
          <w:rFonts w:ascii="Calibri" w:hAnsi="Calibri" w:cs="Calibri"/>
          <w:sz w:val="20"/>
          <w:szCs w:val="20"/>
        </w:rPr>
        <w:t>Free and confidential emotional support to people in suicidal crisis or emotional distress 24 hours a day, 7 days a week.</w:t>
      </w:r>
    </w:p>
    <w:p w14:paraId="2654999B" w14:textId="77777777" w:rsidR="00F6315B" w:rsidRPr="0001364D" w:rsidRDefault="00F6315B" w:rsidP="00F6315B">
      <w:pPr>
        <w:rPr>
          <w:rFonts w:ascii="Calibri" w:hAnsi="Calibri" w:cs="Calibri"/>
          <w:sz w:val="20"/>
          <w:szCs w:val="20"/>
        </w:rPr>
      </w:pPr>
      <w:r w:rsidRPr="0001364D">
        <w:rPr>
          <w:rFonts w:ascii="Calibri" w:hAnsi="Calibri" w:cs="Calibri"/>
          <w:sz w:val="20"/>
          <w:szCs w:val="20"/>
        </w:rPr>
        <w:fldChar w:fldCharType="begin"/>
      </w:r>
      <w:r w:rsidRPr="0001364D">
        <w:rPr>
          <w:rFonts w:ascii="Calibri" w:hAnsi="Calibri" w:cs="Calibri"/>
          <w:sz w:val="20"/>
          <w:szCs w:val="20"/>
        </w:rPr>
        <w:instrText xml:space="preserve"> HYPERLINK "http://www.suicidepreventionlifeline.org/" </w:instrText>
      </w:r>
      <w:r w:rsidRPr="0001364D">
        <w:rPr>
          <w:rFonts w:ascii="Calibri" w:hAnsi="Calibri" w:cs="Calibri"/>
          <w:sz w:val="20"/>
          <w:szCs w:val="20"/>
        </w:rPr>
      </w:r>
      <w:r w:rsidRPr="0001364D">
        <w:rPr>
          <w:rFonts w:ascii="Calibri" w:hAnsi="Calibri" w:cs="Calibri"/>
          <w:sz w:val="20"/>
          <w:szCs w:val="20"/>
        </w:rPr>
        <w:fldChar w:fldCharType="separate"/>
      </w:r>
    </w:p>
    <w:p w14:paraId="16959884" w14:textId="77777777" w:rsidR="00F6315B" w:rsidRPr="0001364D" w:rsidRDefault="00F6315B" w:rsidP="00F6315B">
      <w:pPr>
        <w:rPr>
          <w:rFonts w:ascii="Calibri" w:hAnsi="Calibri" w:cs="Calibri"/>
          <w:i/>
          <w:sz w:val="20"/>
          <w:szCs w:val="20"/>
        </w:rPr>
      </w:pPr>
      <w:r w:rsidRPr="0001364D">
        <w:rPr>
          <w:rFonts w:ascii="Calibri" w:hAnsi="Calibri" w:cs="Calibri"/>
          <w:sz w:val="20"/>
          <w:szCs w:val="20"/>
        </w:rPr>
        <w:fldChar w:fldCharType="end"/>
      </w:r>
      <w:r w:rsidRPr="0001364D">
        <w:rPr>
          <w:rFonts w:ascii="Calibri" w:hAnsi="Calibri" w:cs="Calibri"/>
          <w:i/>
          <w:sz w:val="20"/>
          <w:szCs w:val="20"/>
        </w:rPr>
        <w:t>Relationship and Sexual Violence Prevention and Services (RSVP) - (213) 740-9355(WELL), press “0” after hours – 24/7 on call</w:t>
      </w:r>
    </w:p>
    <w:p w14:paraId="0408C531" w14:textId="77777777" w:rsidR="00F6315B" w:rsidRPr="0001364D" w:rsidRDefault="00000000" w:rsidP="00F6315B">
      <w:pPr>
        <w:rPr>
          <w:rFonts w:ascii="Calibri" w:hAnsi="Calibri" w:cs="Calibri"/>
          <w:color w:val="0070C0"/>
          <w:sz w:val="20"/>
          <w:szCs w:val="20"/>
        </w:rPr>
      </w:pPr>
      <w:hyperlink r:id="rId17" w:history="1">
        <w:r w:rsidR="00F6315B" w:rsidRPr="0001364D">
          <w:rPr>
            <w:rStyle w:val="Hyperlink"/>
            <w:rFonts w:ascii="Calibri" w:hAnsi="Calibri" w:cs="Calibri"/>
            <w:color w:val="0070C0"/>
            <w:sz w:val="20"/>
            <w:szCs w:val="20"/>
          </w:rPr>
          <w:t>studenthealth.usc.edu/sexual-assault</w:t>
        </w:r>
      </w:hyperlink>
    </w:p>
    <w:p w14:paraId="5F8195FB" w14:textId="77777777" w:rsidR="00F6315B" w:rsidRPr="0001364D" w:rsidRDefault="00F6315B" w:rsidP="00F6315B">
      <w:pPr>
        <w:rPr>
          <w:rFonts w:ascii="Calibri" w:hAnsi="Calibri" w:cs="Calibri"/>
          <w:color w:val="1155CC"/>
          <w:sz w:val="20"/>
          <w:szCs w:val="20"/>
          <w:u w:val="single"/>
        </w:rPr>
      </w:pPr>
      <w:r w:rsidRPr="0001364D">
        <w:rPr>
          <w:rFonts w:ascii="Calibri" w:hAnsi="Calibri" w:cs="Calibri"/>
          <w:sz w:val="20"/>
          <w:szCs w:val="20"/>
        </w:rPr>
        <w:t>Free and confidential therapy services, workshops, and training for situations related to gender-based harm.</w:t>
      </w:r>
      <w:r w:rsidRPr="0001364D">
        <w:rPr>
          <w:rFonts w:ascii="Calibri" w:hAnsi="Calibri" w:cs="Calibri"/>
          <w:sz w:val="20"/>
          <w:szCs w:val="20"/>
        </w:rPr>
        <w:fldChar w:fldCharType="begin"/>
      </w:r>
      <w:r w:rsidRPr="0001364D">
        <w:rPr>
          <w:rFonts w:ascii="Calibri" w:hAnsi="Calibri" w:cs="Calibri"/>
          <w:sz w:val="20"/>
          <w:szCs w:val="20"/>
        </w:rPr>
        <w:instrText xml:space="preserve"> HYPERLINK "https://engemannshc.usc.edu/rsvp/" </w:instrText>
      </w:r>
      <w:r w:rsidRPr="0001364D">
        <w:rPr>
          <w:rFonts w:ascii="Calibri" w:hAnsi="Calibri" w:cs="Calibri"/>
          <w:sz w:val="20"/>
          <w:szCs w:val="20"/>
        </w:rPr>
      </w:r>
      <w:r w:rsidRPr="0001364D">
        <w:rPr>
          <w:rFonts w:ascii="Calibri" w:hAnsi="Calibri" w:cs="Calibri"/>
          <w:sz w:val="20"/>
          <w:szCs w:val="20"/>
        </w:rPr>
        <w:fldChar w:fldCharType="separate"/>
      </w:r>
    </w:p>
    <w:p w14:paraId="0963AC55" w14:textId="77777777" w:rsidR="00F6315B" w:rsidRPr="0001364D" w:rsidRDefault="00F6315B" w:rsidP="00F6315B">
      <w:pPr>
        <w:rPr>
          <w:rFonts w:ascii="Calibri" w:hAnsi="Calibri" w:cs="Calibri"/>
          <w:sz w:val="20"/>
          <w:szCs w:val="20"/>
        </w:rPr>
      </w:pPr>
      <w:r w:rsidRPr="0001364D">
        <w:rPr>
          <w:rFonts w:ascii="Calibri" w:hAnsi="Calibri" w:cs="Calibri"/>
          <w:sz w:val="20"/>
          <w:szCs w:val="20"/>
        </w:rPr>
        <w:fldChar w:fldCharType="end"/>
      </w:r>
    </w:p>
    <w:p w14:paraId="4FD6ECCE" w14:textId="77777777" w:rsidR="00F6315B" w:rsidRPr="0001364D" w:rsidRDefault="00F6315B" w:rsidP="00F6315B">
      <w:pPr>
        <w:rPr>
          <w:rFonts w:ascii="Calibri" w:hAnsi="Calibri" w:cs="Calibri"/>
          <w:i/>
          <w:sz w:val="20"/>
          <w:szCs w:val="20"/>
        </w:rPr>
      </w:pPr>
      <w:r w:rsidRPr="0001364D">
        <w:rPr>
          <w:rFonts w:ascii="Calibri" w:hAnsi="Calibri" w:cs="Calibri"/>
          <w:i/>
          <w:sz w:val="20"/>
          <w:szCs w:val="20"/>
        </w:rPr>
        <w:t>Office of Equity and Diversity (OED) - (213) 740-5086 | Title IX – (213) 821-8298</w:t>
      </w:r>
    </w:p>
    <w:p w14:paraId="03476FF5" w14:textId="77777777" w:rsidR="00F6315B" w:rsidRPr="0001364D" w:rsidRDefault="00000000" w:rsidP="00F6315B">
      <w:pPr>
        <w:rPr>
          <w:rFonts w:ascii="Calibri" w:hAnsi="Calibri" w:cs="Calibri"/>
          <w:sz w:val="20"/>
          <w:szCs w:val="20"/>
        </w:rPr>
      </w:pPr>
      <w:hyperlink r:id="rId18" w:history="1">
        <w:r w:rsidR="00F6315B" w:rsidRPr="0001364D">
          <w:rPr>
            <w:rStyle w:val="Hyperlink"/>
            <w:rFonts w:ascii="Calibri" w:hAnsi="Calibri" w:cs="Calibri"/>
            <w:sz w:val="20"/>
            <w:szCs w:val="20"/>
          </w:rPr>
          <w:t>https://eeotix.usc.edu/</w:t>
        </w:r>
      </w:hyperlink>
      <w:r w:rsidR="00F6315B" w:rsidRPr="0001364D">
        <w:rPr>
          <w:rFonts w:ascii="Calibri" w:hAnsi="Calibri" w:cs="Calibri"/>
          <w:sz w:val="20"/>
          <w:szCs w:val="20"/>
        </w:rPr>
        <w:t xml:space="preserve"> </w:t>
      </w:r>
    </w:p>
    <w:p w14:paraId="669ECAAA" w14:textId="77777777" w:rsidR="00F6315B" w:rsidRPr="0001364D" w:rsidRDefault="00F6315B" w:rsidP="00F6315B">
      <w:pPr>
        <w:rPr>
          <w:rFonts w:ascii="Calibri" w:hAnsi="Calibri" w:cs="Calibri"/>
          <w:sz w:val="20"/>
          <w:szCs w:val="20"/>
        </w:rPr>
      </w:pPr>
      <w:r w:rsidRPr="0001364D">
        <w:rPr>
          <w:rFonts w:ascii="Calibri" w:hAnsi="Calibri" w:cs="Calibri"/>
          <w:sz w:val="20"/>
          <w:szCs w:val="20"/>
        </w:rPr>
        <w:t>Information about how to get help or help someone affected by harassment or discrimination, rights of protected classes, reporting options, and additional resources for students, faculty, staff, visitors, and applicants. The university prohibits discrimination or harassment based on the following </w:t>
      </w:r>
      <w:r w:rsidRPr="0001364D">
        <w:rPr>
          <w:rFonts w:ascii="Calibri" w:hAnsi="Calibri" w:cs="Calibri"/>
          <w:i/>
          <w:iCs/>
          <w:sz w:val="20"/>
          <w:szCs w:val="20"/>
        </w:rPr>
        <w:t>protected characteristics</w:t>
      </w:r>
      <w:r w:rsidRPr="0001364D">
        <w:rPr>
          <w:rFonts w:ascii="Calibri" w:hAnsi="Calibri" w:cs="Calibri"/>
          <w:sz w:val="20"/>
          <w:szCs w:val="20"/>
        </w:rPr>
        <w:t>: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 The university also prohibits sexual assault, non-consensual sexual contact, sexual misconduct, intimate partner violence, stalking, malicious dissuasion, retaliation, and violation of interim measures. </w:t>
      </w:r>
    </w:p>
    <w:p w14:paraId="74D1D298" w14:textId="77777777" w:rsidR="00F6315B" w:rsidRPr="0001364D" w:rsidRDefault="00F6315B" w:rsidP="00F6315B">
      <w:pPr>
        <w:rPr>
          <w:rFonts w:ascii="Calibri" w:hAnsi="Calibri" w:cs="Calibri"/>
          <w:sz w:val="20"/>
          <w:szCs w:val="20"/>
        </w:rPr>
      </w:pPr>
    </w:p>
    <w:p w14:paraId="30890536" w14:textId="77777777" w:rsidR="00F6315B" w:rsidRPr="0001364D" w:rsidRDefault="00F6315B" w:rsidP="00F6315B">
      <w:pPr>
        <w:rPr>
          <w:rFonts w:ascii="Calibri" w:hAnsi="Calibri" w:cs="Calibri"/>
          <w:i/>
          <w:sz w:val="20"/>
          <w:szCs w:val="20"/>
        </w:rPr>
      </w:pPr>
      <w:r w:rsidRPr="0001364D">
        <w:rPr>
          <w:rFonts w:ascii="Calibri" w:hAnsi="Calibri" w:cs="Calibri"/>
          <w:i/>
          <w:sz w:val="20"/>
          <w:szCs w:val="20"/>
        </w:rPr>
        <w:t>Reporting Incidents of Bias or Harassment - (213) 740-5086 or (213) 821-8298</w:t>
      </w:r>
    </w:p>
    <w:p w14:paraId="1399A2FD" w14:textId="77777777" w:rsidR="00F6315B" w:rsidRPr="0001364D" w:rsidRDefault="00000000" w:rsidP="00F6315B">
      <w:pPr>
        <w:rPr>
          <w:rFonts w:ascii="Calibri" w:hAnsi="Calibri" w:cs="Calibri"/>
          <w:color w:val="0070C0"/>
          <w:sz w:val="20"/>
          <w:szCs w:val="20"/>
          <w:u w:val="single"/>
        </w:rPr>
      </w:pPr>
      <w:hyperlink r:id="rId19" w:history="1">
        <w:r w:rsidR="00F6315B" w:rsidRPr="0001364D">
          <w:rPr>
            <w:rStyle w:val="Hyperlink"/>
            <w:rFonts w:ascii="Calibri" w:hAnsi="Calibri" w:cs="Calibri"/>
            <w:color w:val="0070C0"/>
            <w:sz w:val="20"/>
            <w:szCs w:val="20"/>
          </w:rPr>
          <w:t>usc-advocate.symplicity.com/care_report</w:t>
        </w:r>
      </w:hyperlink>
    </w:p>
    <w:p w14:paraId="080E8A7F" w14:textId="77777777" w:rsidR="00F6315B" w:rsidRPr="0001364D" w:rsidRDefault="00F6315B" w:rsidP="00F6315B">
      <w:pPr>
        <w:rPr>
          <w:rFonts w:ascii="Calibri" w:hAnsi="Calibri" w:cs="Calibri"/>
          <w:color w:val="1155CC"/>
          <w:sz w:val="20"/>
          <w:szCs w:val="20"/>
          <w:u w:val="single"/>
        </w:rPr>
      </w:pPr>
      <w:r w:rsidRPr="0001364D">
        <w:rPr>
          <w:rFonts w:ascii="Calibri" w:hAnsi="Calibri" w:cs="Calibri"/>
          <w:sz w:val="20"/>
          <w:szCs w:val="20"/>
        </w:rPr>
        <w:t>Avenue to report incidents of bias, hate crimes, and microaggressions to the Office of Equity and Diversity |Title IX for appropriate investigation, supportive measures, and response.</w:t>
      </w:r>
      <w:r w:rsidRPr="0001364D">
        <w:rPr>
          <w:rFonts w:ascii="Calibri" w:hAnsi="Calibri" w:cs="Calibri"/>
          <w:sz w:val="20"/>
          <w:szCs w:val="20"/>
        </w:rPr>
        <w:fldChar w:fldCharType="begin"/>
      </w:r>
      <w:r w:rsidRPr="0001364D">
        <w:rPr>
          <w:rFonts w:ascii="Calibri" w:hAnsi="Calibri" w:cs="Calibri"/>
          <w:sz w:val="20"/>
          <w:szCs w:val="20"/>
        </w:rPr>
        <w:instrText xml:space="preserve"> HYPERLINK "https://studentaffairs.usc.edu/bias-assessment-response-support/" </w:instrText>
      </w:r>
      <w:r w:rsidRPr="0001364D">
        <w:rPr>
          <w:rFonts w:ascii="Calibri" w:hAnsi="Calibri" w:cs="Calibri"/>
          <w:sz w:val="20"/>
          <w:szCs w:val="20"/>
        </w:rPr>
      </w:r>
      <w:r w:rsidRPr="0001364D">
        <w:rPr>
          <w:rFonts w:ascii="Calibri" w:hAnsi="Calibri" w:cs="Calibri"/>
          <w:sz w:val="20"/>
          <w:szCs w:val="20"/>
        </w:rPr>
        <w:fldChar w:fldCharType="separate"/>
      </w:r>
    </w:p>
    <w:p w14:paraId="30E3E1A9" w14:textId="77777777" w:rsidR="00F6315B" w:rsidRPr="0001364D" w:rsidRDefault="00F6315B" w:rsidP="00F6315B">
      <w:pPr>
        <w:rPr>
          <w:rFonts w:ascii="Calibri" w:hAnsi="Calibri" w:cs="Calibri"/>
          <w:sz w:val="20"/>
          <w:szCs w:val="20"/>
        </w:rPr>
      </w:pPr>
      <w:r w:rsidRPr="0001364D">
        <w:rPr>
          <w:rFonts w:ascii="Calibri" w:hAnsi="Calibri" w:cs="Calibri"/>
          <w:sz w:val="20"/>
          <w:szCs w:val="20"/>
        </w:rPr>
        <w:fldChar w:fldCharType="end"/>
      </w:r>
    </w:p>
    <w:p w14:paraId="3154DABA" w14:textId="77777777" w:rsidR="00F6315B" w:rsidRPr="0001364D" w:rsidRDefault="00F6315B" w:rsidP="00F6315B">
      <w:pPr>
        <w:rPr>
          <w:rFonts w:ascii="Calibri" w:hAnsi="Calibri" w:cs="Calibri"/>
          <w:i/>
          <w:sz w:val="20"/>
          <w:szCs w:val="20"/>
        </w:rPr>
      </w:pPr>
      <w:r w:rsidRPr="0001364D">
        <w:rPr>
          <w:rFonts w:ascii="Calibri" w:hAnsi="Calibri" w:cs="Calibri"/>
          <w:i/>
          <w:sz w:val="20"/>
          <w:szCs w:val="20"/>
        </w:rPr>
        <w:t>The Office of Student Accessibility Services - (213) 740-0776</w:t>
      </w:r>
    </w:p>
    <w:p w14:paraId="1F57CC3E" w14:textId="77777777" w:rsidR="00F6315B" w:rsidRPr="0001364D" w:rsidRDefault="00F6315B" w:rsidP="00F6315B">
      <w:pPr>
        <w:rPr>
          <w:rFonts w:ascii="Calibri" w:hAnsi="Calibri" w:cs="Calibri"/>
          <w:color w:val="0070C0"/>
          <w:sz w:val="20"/>
          <w:szCs w:val="20"/>
        </w:rPr>
      </w:pPr>
      <w:r w:rsidRPr="0001364D">
        <w:rPr>
          <w:rFonts w:ascii="Calibri" w:hAnsi="Calibri" w:cs="Calibri"/>
          <w:sz w:val="20"/>
          <w:szCs w:val="20"/>
        </w:rPr>
        <w:t xml:space="preserve">osas.usc.edu </w:t>
      </w:r>
    </w:p>
    <w:p w14:paraId="0643229F" w14:textId="77777777" w:rsidR="00F6315B" w:rsidRPr="0001364D" w:rsidRDefault="00F6315B" w:rsidP="00F6315B">
      <w:pPr>
        <w:rPr>
          <w:rFonts w:ascii="Calibri" w:hAnsi="Calibri" w:cs="Calibri"/>
          <w:sz w:val="20"/>
          <w:szCs w:val="20"/>
        </w:rPr>
      </w:pPr>
      <w:r w:rsidRPr="0001364D">
        <w:rPr>
          <w:rFonts w:ascii="Calibri" w:hAnsi="Calibri" w:cs="Calibri"/>
          <w:sz w:val="20"/>
          <w:szCs w:val="20"/>
        </w:rPr>
        <w:t>Support and accommodations for students with disabilities. Services include assistance in providing readers/note takers/interpreters, special accommodations for test taking needs, assistance with architectural barriers, assistive technology, and support for individual needs.</w:t>
      </w:r>
    </w:p>
    <w:p w14:paraId="5893D4CC" w14:textId="77777777" w:rsidR="00F6315B" w:rsidRPr="0001364D" w:rsidRDefault="00F6315B" w:rsidP="00F6315B">
      <w:pPr>
        <w:rPr>
          <w:rFonts w:ascii="Calibri" w:hAnsi="Calibri" w:cs="Calibri"/>
          <w:color w:val="1155CC"/>
          <w:sz w:val="20"/>
          <w:szCs w:val="20"/>
          <w:u w:val="single"/>
        </w:rPr>
      </w:pPr>
      <w:r w:rsidRPr="0001364D">
        <w:rPr>
          <w:rFonts w:ascii="Calibri" w:hAnsi="Calibri" w:cs="Calibri"/>
          <w:sz w:val="20"/>
          <w:szCs w:val="20"/>
        </w:rPr>
        <w:fldChar w:fldCharType="begin"/>
      </w:r>
      <w:r w:rsidRPr="0001364D">
        <w:rPr>
          <w:rFonts w:ascii="Calibri" w:hAnsi="Calibri" w:cs="Calibri"/>
          <w:sz w:val="20"/>
          <w:szCs w:val="20"/>
        </w:rPr>
        <w:instrText xml:space="preserve"> HYPERLINK "http://dsp.usc.edu/" </w:instrText>
      </w:r>
      <w:r w:rsidRPr="0001364D">
        <w:rPr>
          <w:rFonts w:ascii="Calibri" w:hAnsi="Calibri" w:cs="Calibri"/>
          <w:sz w:val="20"/>
          <w:szCs w:val="20"/>
        </w:rPr>
      </w:r>
      <w:r w:rsidRPr="0001364D">
        <w:rPr>
          <w:rFonts w:ascii="Calibri" w:hAnsi="Calibri" w:cs="Calibri"/>
          <w:sz w:val="20"/>
          <w:szCs w:val="20"/>
        </w:rPr>
        <w:fldChar w:fldCharType="separate"/>
      </w:r>
    </w:p>
    <w:p w14:paraId="3A57884D" w14:textId="77777777" w:rsidR="00F6315B" w:rsidRPr="0001364D" w:rsidRDefault="00F6315B" w:rsidP="00F6315B">
      <w:pPr>
        <w:rPr>
          <w:rFonts w:ascii="Calibri" w:hAnsi="Calibri" w:cs="Calibri"/>
          <w:i/>
          <w:sz w:val="20"/>
          <w:szCs w:val="20"/>
        </w:rPr>
      </w:pPr>
      <w:r w:rsidRPr="0001364D">
        <w:rPr>
          <w:rFonts w:ascii="Calibri" w:hAnsi="Calibri" w:cs="Calibri"/>
          <w:sz w:val="20"/>
          <w:szCs w:val="20"/>
        </w:rPr>
        <w:fldChar w:fldCharType="end"/>
      </w:r>
      <w:r w:rsidRPr="0001364D">
        <w:rPr>
          <w:rFonts w:ascii="Calibri" w:hAnsi="Calibri" w:cs="Calibri"/>
          <w:i/>
          <w:sz w:val="20"/>
          <w:szCs w:val="20"/>
        </w:rPr>
        <w:t>USC Support and Advocacy - (213) 821-4710</w:t>
      </w:r>
    </w:p>
    <w:p w14:paraId="4B14C4EB" w14:textId="77777777" w:rsidR="00F6315B" w:rsidRPr="0001364D" w:rsidRDefault="00000000" w:rsidP="00F6315B">
      <w:pPr>
        <w:rPr>
          <w:rFonts w:ascii="Calibri" w:hAnsi="Calibri" w:cs="Calibri"/>
          <w:color w:val="0070C0"/>
          <w:sz w:val="20"/>
          <w:szCs w:val="20"/>
          <w:u w:val="single"/>
        </w:rPr>
      </w:pPr>
      <w:hyperlink r:id="rId20" w:history="1">
        <w:r w:rsidR="00F6315B" w:rsidRPr="0001364D">
          <w:rPr>
            <w:rStyle w:val="Hyperlink"/>
            <w:rFonts w:ascii="Calibri" w:hAnsi="Calibri" w:cs="Calibri"/>
            <w:color w:val="0070C0"/>
            <w:sz w:val="20"/>
            <w:szCs w:val="20"/>
          </w:rPr>
          <w:t>uscsa.usc.edu</w:t>
        </w:r>
      </w:hyperlink>
    </w:p>
    <w:p w14:paraId="76D34821" w14:textId="77777777" w:rsidR="00F6315B" w:rsidRPr="0001364D" w:rsidRDefault="00F6315B" w:rsidP="00F6315B">
      <w:pPr>
        <w:rPr>
          <w:rFonts w:ascii="Calibri" w:hAnsi="Calibri" w:cs="Calibri"/>
          <w:sz w:val="20"/>
          <w:szCs w:val="20"/>
        </w:rPr>
      </w:pPr>
      <w:r w:rsidRPr="0001364D">
        <w:rPr>
          <w:rFonts w:ascii="Calibri" w:hAnsi="Calibri" w:cs="Calibri"/>
          <w:sz w:val="20"/>
          <w:szCs w:val="20"/>
        </w:rPr>
        <w:t>Assists students and families in resolving complex personal, financial, and academic issues adversely affecting their success as a student.</w:t>
      </w:r>
    </w:p>
    <w:p w14:paraId="2283153F" w14:textId="77777777" w:rsidR="00F6315B" w:rsidRPr="0001364D" w:rsidRDefault="00F6315B" w:rsidP="00F6315B">
      <w:pPr>
        <w:rPr>
          <w:rFonts w:ascii="Calibri" w:hAnsi="Calibri" w:cs="Calibri"/>
          <w:i/>
          <w:sz w:val="20"/>
          <w:szCs w:val="20"/>
        </w:rPr>
      </w:pPr>
    </w:p>
    <w:p w14:paraId="19D2E416" w14:textId="77777777" w:rsidR="00F6315B" w:rsidRPr="0001364D" w:rsidRDefault="00F6315B" w:rsidP="00F6315B">
      <w:pPr>
        <w:rPr>
          <w:rFonts w:ascii="Calibri" w:hAnsi="Calibri" w:cs="Calibri"/>
          <w:i/>
          <w:sz w:val="20"/>
          <w:szCs w:val="20"/>
        </w:rPr>
      </w:pPr>
      <w:r w:rsidRPr="0001364D">
        <w:rPr>
          <w:rFonts w:ascii="Calibri" w:hAnsi="Calibri" w:cs="Calibri"/>
          <w:i/>
          <w:sz w:val="20"/>
          <w:szCs w:val="20"/>
        </w:rPr>
        <w:t>Diversity at USC - (213) 740-2101</w:t>
      </w:r>
    </w:p>
    <w:p w14:paraId="4A84DD6F" w14:textId="77777777" w:rsidR="00F6315B" w:rsidRPr="0001364D" w:rsidRDefault="00000000" w:rsidP="00F6315B">
      <w:pPr>
        <w:rPr>
          <w:rFonts w:ascii="Calibri" w:hAnsi="Calibri" w:cs="Calibri"/>
          <w:i/>
          <w:color w:val="0070C0"/>
          <w:sz w:val="20"/>
          <w:szCs w:val="20"/>
        </w:rPr>
      </w:pPr>
      <w:hyperlink r:id="rId21">
        <w:r w:rsidR="00F6315B" w:rsidRPr="0001364D">
          <w:rPr>
            <w:rFonts w:ascii="Calibri" w:hAnsi="Calibri" w:cs="Calibri"/>
            <w:color w:val="0070C0"/>
            <w:sz w:val="20"/>
            <w:szCs w:val="20"/>
            <w:u w:val="single"/>
          </w:rPr>
          <w:t>diversity.usc.edu</w:t>
        </w:r>
      </w:hyperlink>
    </w:p>
    <w:p w14:paraId="662FC310" w14:textId="77777777" w:rsidR="00F6315B" w:rsidRPr="0001364D" w:rsidRDefault="00F6315B" w:rsidP="00F6315B">
      <w:pPr>
        <w:rPr>
          <w:rFonts w:ascii="Calibri" w:hAnsi="Calibri" w:cs="Calibri"/>
          <w:color w:val="1155CC"/>
          <w:sz w:val="20"/>
          <w:szCs w:val="20"/>
          <w:u w:val="single"/>
        </w:rPr>
      </w:pPr>
      <w:r w:rsidRPr="0001364D">
        <w:rPr>
          <w:rFonts w:ascii="Calibri" w:hAnsi="Calibri" w:cs="Calibri"/>
          <w:sz w:val="20"/>
          <w:szCs w:val="20"/>
        </w:rPr>
        <w:t xml:space="preserve">Information on events, programs and training, the Provost’s Diversity and Inclusion Council, Diversity Liaisons for each academic school, chronology, participation, and various resources for students. </w:t>
      </w:r>
      <w:r w:rsidRPr="0001364D">
        <w:rPr>
          <w:rFonts w:ascii="Calibri" w:hAnsi="Calibri" w:cs="Calibri"/>
          <w:sz w:val="20"/>
          <w:szCs w:val="20"/>
        </w:rPr>
        <w:fldChar w:fldCharType="begin"/>
      </w:r>
      <w:r w:rsidRPr="0001364D">
        <w:rPr>
          <w:rFonts w:ascii="Calibri" w:hAnsi="Calibri" w:cs="Calibri"/>
          <w:sz w:val="20"/>
          <w:szCs w:val="20"/>
        </w:rPr>
        <w:instrText xml:space="preserve"> HYPERLINK "https://diversity.usc.edu/" </w:instrText>
      </w:r>
      <w:r w:rsidRPr="0001364D">
        <w:rPr>
          <w:rFonts w:ascii="Calibri" w:hAnsi="Calibri" w:cs="Calibri"/>
          <w:sz w:val="20"/>
          <w:szCs w:val="20"/>
        </w:rPr>
      </w:r>
      <w:r w:rsidRPr="0001364D">
        <w:rPr>
          <w:rFonts w:ascii="Calibri" w:hAnsi="Calibri" w:cs="Calibri"/>
          <w:sz w:val="20"/>
          <w:szCs w:val="20"/>
        </w:rPr>
        <w:fldChar w:fldCharType="separate"/>
      </w:r>
    </w:p>
    <w:p w14:paraId="515B318D" w14:textId="77777777" w:rsidR="00F6315B" w:rsidRPr="0001364D" w:rsidRDefault="00F6315B" w:rsidP="00F6315B">
      <w:pPr>
        <w:rPr>
          <w:rFonts w:ascii="Calibri" w:hAnsi="Calibri" w:cs="Calibri"/>
          <w:sz w:val="20"/>
          <w:szCs w:val="20"/>
        </w:rPr>
      </w:pPr>
      <w:r w:rsidRPr="0001364D">
        <w:rPr>
          <w:rFonts w:ascii="Calibri" w:hAnsi="Calibri" w:cs="Calibri"/>
          <w:sz w:val="20"/>
          <w:szCs w:val="20"/>
        </w:rPr>
        <w:fldChar w:fldCharType="end"/>
      </w:r>
    </w:p>
    <w:p w14:paraId="3288C7EA" w14:textId="77777777" w:rsidR="00F6315B" w:rsidRPr="0001364D" w:rsidRDefault="00F6315B" w:rsidP="00F6315B">
      <w:pPr>
        <w:rPr>
          <w:rFonts w:ascii="Calibri" w:hAnsi="Calibri" w:cs="Calibri"/>
          <w:i/>
          <w:sz w:val="20"/>
          <w:szCs w:val="20"/>
        </w:rPr>
      </w:pPr>
      <w:r w:rsidRPr="0001364D">
        <w:rPr>
          <w:rFonts w:ascii="Calibri" w:hAnsi="Calibri" w:cs="Calibri"/>
          <w:i/>
          <w:sz w:val="20"/>
          <w:szCs w:val="20"/>
        </w:rPr>
        <w:t xml:space="preserve">USC Emergency - UPC: (213) 740-4321, HSC: (323) 442-1000 – 24/7 on call </w:t>
      </w:r>
    </w:p>
    <w:p w14:paraId="446A1FBE" w14:textId="77777777" w:rsidR="00F6315B" w:rsidRPr="0001364D" w:rsidRDefault="00000000" w:rsidP="00F6315B">
      <w:pPr>
        <w:rPr>
          <w:rFonts w:ascii="Calibri" w:hAnsi="Calibri" w:cs="Calibri"/>
          <w:i/>
          <w:sz w:val="20"/>
          <w:szCs w:val="20"/>
        </w:rPr>
      </w:pPr>
      <w:hyperlink r:id="rId22">
        <w:r w:rsidR="00F6315B" w:rsidRPr="0001364D">
          <w:rPr>
            <w:rFonts w:ascii="Calibri" w:hAnsi="Calibri" w:cs="Calibri"/>
            <w:color w:val="0070C0"/>
            <w:sz w:val="20"/>
            <w:szCs w:val="20"/>
            <w:u w:val="single"/>
          </w:rPr>
          <w:t>dps.usc.edu</w:t>
        </w:r>
      </w:hyperlink>
      <w:r w:rsidR="00F6315B" w:rsidRPr="0001364D">
        <w:rPr>
          <w:rFonts w:ascii="Calibri" w:hAnsi="Calibri" w:cs="Calibri"/>
          <w:sz w:val="20"/>
          <w:szCs w:val="20"/>
        </w:rPr>
        <w:t xml:space="preserve">, </w:t>
      </w:r>
      <w:hyperlink r:id="rId23">
        <w:r w:rsidR="00F6315B" w:rsidRPr="0001364D">
          <w:rPr>
            <w:rFonts w:ascii="Calibri" w:hAnsi="Calibri" w:cs="Calibri"/>
            <w:color w:val="0070C0"/>
            <w:sz w:val="20"/>
            <w:szCs w:val="20"/>
            <w:u w:val="single"/>
          </w:rPr>
          <w:t>emergency.usc.edu</w:t>
        </w:r>
      </w:hyperlink>
    </w:p>
    <w:p w14:paraId="36509DA8" w14:textId="77777777" w:rsidR="00F6315B" w:rsidRPr="0001364D" w:rsidRDefault="00F6315B" w:rsidP="00F6315B">
      <w:pPr>
        <w:rPr>
          <w:rFonts w:ascii="Calibri" w:hAnsi="Calibri" w:cs="Calibri"/>
          <w:i/>
          <w:sz w:val="20"/>
          <w:szCs w:val="20"/>
        </w:rPr>
      </w:pPr>
      <w:r w:rsidRPr="0001364D">
        <w:rPr>
          <w:rFonts w:ascii="Calibri" w:hAnsi="Calibri" w:cs="Calibri"/>
          <w:sz w:val="20"/>
          <w:szCs w:val="20"/>
        </w:rPr>
        <w:t>Emergency assistance and avenue to report a crime. Latest updates regarding safety, including ways in which instruction will be continued if an officially declared emergency makes travel to campus infeasible.</w:t>
      </w:r>
    </w:p>
    <w:p w14:paraId="4DBD0382" w14:textId="77777777" w:rsidR="00F6315B" w:rsidRPr="0001364D" w:rsidRDefault="00F6315B" w:rsidP="00F6315B">
      <w:pPr>
        <w:rPr>
          <w:rFonts w:ascii="Calibri" w:hAnsi="Calibri" w:cs="Calibri"/>
          <w:i/>
          <w:sz w:val="20"/>
          <w:szCs w:val="20"/>
        </w:rPr>
      </w:pPr>
    </w:p>
    <w:p w14:paraId="673C6505" w14:textId="77777777" w:rsidR="00F6315B" w:rsidRPr="0001364D" w:rsidRDefault="00F6315B" w:rsidP="00F6315B">
      <w:pPr>
        <w:rPr>
          <w:rFonts w:ascii="Calibri" w:hAnsi="Calibri" w:cs="Calibri"/>
          <w:i/>
          <w:sz w:val="20"/>
          <w:szCs w:val="20"/>
        </w:rPr>
      </w:pPr>
      <w:r w:rsidRPr="0001364D">
        <w:rPr>
          <w:rFonts w:ascii="Calibri" w:hAnsi="Calibri" w:cs="Calibri"/>
          <w:i/>
          <w:sz w:val="20"/>
          <w:szCs w:val="20"/>
        </w:rPr>
        <w:t xml:space="preserve">USC Department of Public Safety - UPC: (213) 740-6000, HSC: (323) 442-120 – 24/7 on call </w:t>
      </w:r>
    </w:p>
    <w:p w14:paraId="12FC6602" w14:textId="77777777" w:rsidR="00F6315B" w:rsidRPr="0001364D" w:rsidRDefault="00000000" w:rsidP="00F6315B">
      <w:pPr>
        <w:rPr>
          <w:rFonts w:ascii="Calibri" w:hAnsi="Calibri" w:cs="Calibri"/>
          <w:color w:val="0070C0"/>
          <w:sz w:val="20"/>
          <w:szCs w:val="20"/>
        </w:rPr>
      </w:pPr>
      <w:hyperlink r:id="rId24">
        <w:r w:rsidR="00F6315B" w:rsidRPr="0001364D">
          <w:rPr>
            <w:rFonts w:ascii="Calibri" w:hAnsi="Calibri" w:cs="Calibri"/>
            <w:color w:val="0070C0"/>
            <w:sz w:val="20"/>
            <w:szCs w:val="20"/>
            <w:u w:val="single"/>
          </w:rPr>
          <w:t>dps.usc.edu</w:t>
        </w:r>
      </w:hyperlink>
    </w:p>
    <w:p w14:paraId="77E2117F" w14:textId="77777777" w:rsidR="00F6315B" w:rsidRPr="0001364D" w:rsidRDefault="00F6315B" w:rsidP="00F6315B">
      <w:pPr>
        <w:rPr>
          <w:rFonts w:ascii="Calibri" w:hAnsi="Calibri" w:cs="Calibri"/>
          <w:sz w:val="20"/>
          <w:szCs w:val="20"/>
        </w:rPr>
      </w:pPr>
      <w:r w:rsidRPr="0001364D">
        <w:rPr>
          <w:rFonts w:ascii="Calibri" w:hAnsi="Calibri" w:cs="Calibri"/>
          <w:sz w:val="20"/>
          <w:szCs w:val="20"/>
        </w:rPr>
        <w:t>Non-emergency assistance or information.</w:t>
      </w:r>
    </w:p>
    <w:p w14:paraId="36C62CDF" w14:textId="77777777" w:rsidR="00F6315B" w:rsidRPr="0001364D" w:rsidRDefault="00F6315B" w:rsidP="00F6315B">
      <w:pPr>
        <w:rPr>
          <w:rFonts w:ascii="Calibri" w:hAnsi="Calibri" w:cs="Calibri"/>
          <w:sz w:val="20"/>
          <w:szCs w:val="20"/>
        </w:rPr>
      </w:pPr>
    </w:p>
    <w:p w14:paraId="6BB44B0A" w14:textId="77777777" w:rsidR="00F6315B" w:rsidRPr="0001364D" w:rsidRDefault="00F6315B" w:rsidP="00F6315B">
      <w:pPr>
        <w:rPr>
          <w:rFonts w:ascii="Calibri" w:hAnsi="Calibri" w:cs="Calibri"/>
          <w:i/>
          <w:sz w:val="20"/>
          <w:szCs w:val="20"/>
        </w:rPr>
      </w:pPr>
      <w:r w:rsidRPr="0001364D">
        <w:rPr>
          <w:rFonts w:ascii="Calibri" w:hAnsi="Calibri" w:cs="Calibri"/>
          <w:i/>
          <w:sz w:val="20"/>
          <w:szCs w:val="20"/>
        </w:rPr>
        <w:t>Annenberg Student Success Fund</w:t>
      </w:r>
    </w:p>
    <w:p w14:paraId="7EAFAB46" w14:textId="77777777" w:rsidR="00F6315B" w:rsidRPr="0001364D" w:rsidRDefault="00000000" w:rsidP="00F6315B">
      <w:pPr>
        <w:rPr>
          <w:rFonts w:ascii="Calibri" w:hAnsi="Calibri" w:cs="Calibri"/>
          <w:sz w:val="20"/>
          <w:szCs w:val="20"/>
        </w:rPr>
      </w:pPr>
      <w:hyperlink r:id="rId25" w:history="1">
        <w:r w:rsidR="00F6315B" w:rsidRPr="0001364D">
          <w:rPr>
            <w:rStyle w:val="Hyperlink"/>
            <w:rFonts w:ascii="Calibri" w:hAnsi="Calibri" w:cs="Calibri"/>
            <w:sz w:val="20"/>
            <w:szCs w:val="20"/>
          </w:rPr>
          <w:t>https://annenberg.usc.edu/current-students/resources/annenberg-scholarships-and-awards</w:t>
        </w:r>
      </w:hyperlink>
      <w:r w:rsidR="00F6315B" w:rsidRPr="0001364D">
        <w:rPr>
          <w:rFonts w:ascii="Calibri" w:hAnsi="Calibri" w:cs="Calibri"/>
          <w:sz w:val="20"/>
          <w:szCs w:val="20"/>
        </w:rPr>
        <w:t xml:space="preserve"> </w:t>
      </w:r>
    </w:p>
    <w:p w14:paraId="344AAB52" w14:textId="77777777" w:rsidR="00F6315B" w:rsidRPr="0001364D" w:rsidRDefault="00F6315B" w:rsidP="00F6315B">
      <w:pPr>
        <w:rPr>
          <w:rFonts w:ascii="Calibri" w:hAnsi="Calibri" w:cs="Calibri"/>
          <w:sz w:val="20"/>
          <w:szCs w:val="20"/>
        </w:rPr>
      </w:pPr>
      <w:r w:rsidRPr="0001364D">
        <w:rPr>
          <w:rFonts w:ascii="Calibri" w:hAnsi="Calibri" w:cs="Calibri"/>
          <w:sz w:val="20"/>
          <w:szCs w:val="20"/>
        </w:rPr>
        <w:t>The Annenberg Student Success Fund is a donor-funded financial aid account available to USC Annenberg undergraduate and graduate students for non-tuition expenses related to extra- and co-curricular programs and opportunities.</w:t>
      </w:r>
    </w:p>
    <w:p w14:paraId="2F9B2B40" w14:textId="77777777" w:rsidR="00F6315B" w:rsidRPr="0001364D" w:rsidRDefault="00F6315B" w:rsidP="00F6315B">
      <w:pPr>
        <w:rPr>
          <w:rFonts w:ascii="Calibri" w:hAnsi="Calibri" w:cs="Calibri"/>
          <w:sz w:val="20"/>
          <w:szCs w:val="20"/>
        </w:rPr>
      </w:pPr>
    </w:p>
    <w:p w14:paraId="6ED71482" w14:textId="77777777" w:rsidR="00F6315B" w:rsidRPr="0001364D" w:rsidRDefault="00F6315B" w:rsidP="00F6315B">
      <w:pPr>
        <w:rPr>
          <w:rFonts w:ascii="Calibri" w:hAnsi="Calibri" w:cs="Calibri"/>
          <w:i/>
          <w:sz w:val="20"/>
          <w:szCs w:val="20"/>
        </w:rPr>
      </w:pPr>
      <w:r w:rsidRPr="0001364D">
        <w:rPr>
          <w:rFonts w:ascii="Calibri" w:hAnsi="Calibri" w:cs="Calibri"/>
          <w:i/>
          <w:sz w:val="20"/>
          <w:szCs w:val="20"/>
        </w:rPr>
        <w:t>Annenberg Student Emergency Aid Fund</w:t>
      </w:r>
    </w:p>
    <w:p w14:paraId="4C3AAC66" w14:textId="77777777" w:rsidR="00F6315B" w:rsidRPr="0001364D" w:rsidRDefault="00000000" w:rsidP="00F6315B">
      <w:pPr>
        <w:rPr>
          <w:rFonts w:ascii="Calibri" w:hAnsi="Calibri" w:cs="Calibri"/>
          <w:sz w:val="20"/>
          <w:szCs w:val="20"/>
        </w:rPr>
      </w:pPr>
      <w:hyperlink r:id="rId26" w:history="1">
        <w:r w:rsidR="00F6315B" w:rsidRPr="0001364D">
          <w:rPr>
            <w:rStyle w:val="Hyperlink"/>
            <w:rFonts w:ascii="Calibri" w:hAnsi="Calibri" w:cs="Calibri"/>
            <w:sz w:val="20"/>
            <w:szCs w:val="20"/>
          </w:rPr>
          <w:t>https://annenberg.usc.edu/current-students/resources/annenberg-scholarships-and-awards</w:t>
        </w:r>
      </w:hyperlink>
      <w:r w:rsidR="00F6315B" w:rsidRPr="0001364D">
        <w:rPr>
          <w:rFonts w:ascii="Calibri" w:hAnsi="Calibri" w:cs="Calibri"/>
          <w:sz w:val="20"/>
          <w:szCs w:val="20"/>
        </w:rPr>
        <w:t xml:space="preserve"> </w:t>
      </w:r>
    </w:p>
    <w:p w14:paraId="01F49190" w14:textId="77777777" w:rsidR="00F6315B" w:rsidRPr="0001364D" w:rsidRDefault="00F6315B" w:rsidP="00F6315B">
      <w:pPr>
        <w:rPr>
          <w:rFonts w:ascii="Calibri" w:hAnsi="Calibri" w:cs="Calibri"/>
          <w:sz w:val="20"/>
          <w:szCs w:val="20"/>
        </w:rPr>
      </w:pPr>
      <w:r w:rsidRPr="0001364D">
        <w:rPr>
          <w:rFonts w:ascii="Calibri" w:hAnsi="Calibri" w:cs="Calibri"/>
          <w:sz w:val="20"/>
          <w:szCs w:val="20"/>
        </w:rPr>
        <w:t>Awards are distributed to students experiencing unforeseen circumstances and emergencies impacting their ability to pay tuition or cover everyday living expenses. These awards are not intended to cover full-tuition expenses, but rather serve as bridge funding to guarantee students’ continued enrollment at USC until other resources, such as scholarships or loans, become available. Students are encouraged to provide as much information in their application, as well as contact their academic advisor directly with questions about additional resources available to them.</w:t>
      </w:r>
    </w:p>
    <w:p w14:paraId="1B235F62" w14:textId="492C2444" w:rsidR="004B547E" w:rsidRPr="0001364D" w:rsidRDefault="004B547E" w:rsidP="004B547E">
      <w:pPr>
        <w:pStyle w:val="Body"/>
        <w:rPr>
          <w:rFonts w:ascii="Calibri" w:hAnsi="Calibri" w:cs="Calibri"/>
        </w:rPr>
      </w:pPr>
    </w:p>
    <w:p w14:paraId="370EE2DB" w14:textId="11F8C63B" w:rsidR="004B547E" w:rsidRPr="0001364D" w:rsidRDefault="004B547E" w:rsidP="004B547E">
      <w:pPr>
        <w:pStyle w:val="Body"/>
        <w:rPr>
          <w:rFonts w:ascii="Calibri" w:hAnsi="Calibri" w:cs="Calibri"/>
          <w:b/>
          <w:bCs/>
          <w:sz w:val="24"/>
          <w:szCs w:val="24"/>
        </w:rPr>
      </w:pPr>
      <w:r w:rsidRPr="0001364D">
        <w:rPr>
          <w:rFonts w:ascii="Calibri" w:hAnsi="Calibri" w:cs="Calibri"/>
          <w:b/>
          <w:bCs/>
          <w:sz w:val="24"/>
          <w:szCs w:val="24"/>
        </w:rPr>
        <w:t>About Your Instructor</w:t>
      </w:r>
    </w:p>
    <w:p w14:paraId="5B267FD9" w14:textId="65542DA3" w:rsidR="00FD6381" w:rsidRPr="0001364D" w:rsidRDefault="005101E2" w:rsidP="003645EE">
      <w:pPr>
        <w:rPr>
          <w:rFonts w:ascii="Calibri" w:hAnsi="Calibri" w:cs="Calibri"/>
          <w:color w:val="489BC9"/>
          <w:sz w:val="20"/>
          <w:szCs w:val="20"/>
        </w:rPr>
      </w:pPr>
      <w:r w:rsidRPr="0001364D">
        <w:rPr>
          <w:rFonts w:ascii="Calibri" w:hAnsi="Calibri" w:cs="Calibri"/>
          <w:sz w:val="20"/>
          <w:szCs w:val="20"/>
        </w:rPr>
        <w:t>Award-winning photojournalist/producer/author Miki Turner (</w:t>
      </w:r>
      <w:r w:rsidRPr="0001364D">
        <w:rPr>
          <w:rFonts w:ascii="Calibri" w:hAnsi="Calibri" w:cs="Calibri"/>
          <w:b/>
          <w:i/>
          <w:sz w:val="20"/>
          <w:szCs w:val="20"/>
        </w:rPr>
        <w:t>journey to the woman i’ve come to love, tomorrow</w:t>
      </w:r>
      <w:r w:rsidRPr="0001364D">
        <w:rPr>
          <w:rFonts w:ascii="Calibri" w:hAnsi="Calibri" w:cs="Calibri"/>
          <w:sz w:val="20"/>
          <w:szCs w:val="20"/>
        </w:rPr>
        <w:t xml:space="preserve">) has been working in the communications industry for more than 40 years, specializing in print, broadcast and online. Before completing her first book, </w:t>
      </w:r>
      <w:r w:rsidRPr="0001364D">
        <w:rPr>
          <w:rFonts w:ascii="Calibri" w:hAnsi="Calibri" w:cs="Calibri"/>
          <w:b/>
          <w:i/>
          <w:sz w:val="20"/>
          <w:szCs w:val="20"/>
        </w:rPr>
        <w:t>journey to the woman i’ve come to love</w:t>
      </w:r>
      <w:r w:rsidRPr="0001364D">
        <w:rPr>
          <w:rFonts w:ascii="Calibri" w:hAnsi="Calibri" w:cs="Calibri"/>
          <w:sz w:val="20"/>
          <w:szCs w:val="20"/>
        </w:rPr>
        <w:t>, Turner held positions at the NFL Network, Jet magazine, ESPN, MSNBC.com, AOL.com, BET, and several newspapers.  Turner is currently an associate professor of professional practice at USC Annenberg.</w:t>
      </w:r>
    </w:p>
    <w:sectPr w:rsidR="00FD6381" w:rsidRPr="0001364D" w:rsidSect="00B76358">
      <w:headerReference w:type="default" r:id="rId2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CDA8" w14:textId="77777777" w:rsidR="00567D04" w:rsidRDefault="00567D04">
      <w:r>
        <w:separator/>
      </w:r>
    </w:p>
  </w:endnote>
  <w:endnote w:type="continuationSeparator" w:id="0">
    <w:p w14:paraId="3C6863D3" w14:textId="77777777" w:rsidR="00567D04" w:rsidRDefault="0056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4FA7" w14:textId="77777777" w:rsidR="00567D04" w:rsidRDefault="00567D04">
      <w:r>
        <w:separator/>
      </w:r>
    </w:p>
  </w:footnote>
  <w:footnote w:type="continuationSeparator" w:id="0">
    <w:p w14:paraId="672FF656" w14:textId="77777777" w:rsidR="00567D04" w:rsidRDefault="00567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8DB3" w14:textId="77777777" w:rsidR="008431D4" w:rsidRDefault="008431D4">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76E16"/>
    <w:multiLevelType w:val="multilevel"/>
    <w:tmpl w:val="3788DC5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AAD2F77"/>
    <w:multiLevelType w:val="hybridMultilevel"/>
    <w:tmpl w:val="82965274"/>
    <w:lvl w:ilvl="0" w:tplc="C3D08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2D89"/>
    <w:multiLevelType w:val="hybridMultilevel"/>
    <w:tmpl w:val="3B36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4804"/>
    <w:multiLevelType w:val="multilevel"/>
    <w:tmpl w:val="1CF6661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0755C79"/>
    <w:multiLevelType w:val="multilevel"/>
    <w:tmpl w:val="B11C2FF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2BF50C07"/>
    <w:multiLevelType w:val="multilevel"/>
    <w:tmpl w:val="455EBA9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7" w15:restartNumberingAfterBreak="0">
    <w:nsid w:val="2D432651"/>
    <w:multiLevelType w:val="multilevel"/>
    <w:tmpl w:val="5F280EB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D584172"/>
    <w:multiLevelType w:val="multilevel"/>
    <w:tmpl w:val="0544584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478D2EE9"/>
    <w:multiLevelType w:val="multilevel"/>
    <w:tmpl w:val="CCEAEA76"/>
    <w:lvl w:ilvl="0">
      <w:start w:val="1"/>
      <w:numFmt w:val="upp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0" w15:restartNumberingAfterBreak="0">
    <w:nsid w:val="49323EA7"/>
    <w:multiLevelType w:val="hybridMultilevel"/>
    <w:tmpl w:val="F8F20D68"/>
    <w:lvl w:ilvl="0" w:tplc="D214F24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67FE1"/>
    <w:multiLevelType w:val="multilevel"/>
    <w:tmpl w:val="85E2CADA"/>
    <w:lvl w:ilvl="0">
      <w:start w:val="1"/>
      <w:numFmt w:val="upperLetter"/>
      <w:lvlText w:val="%1."/>
      <w:lvlJc w:val="left"/>
      <w:pPr>
        <w:tabs>
          <w:tab w:val="num" w:pos="360"/>
        </w:tabs>
        <w:ind w:left="360" w:hanging="360"/>
      </w:pPr>
      <w:rPr>
        <w:position w:val="0"/>
        <w:sz w:val="20"/>
        <w:szCs w:val="20"/>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upp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upp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upp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upp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upp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upp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upp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2" w15:restartNumberingAfterBreak="0">
    <w:nsid w:val="554F01B7"/>
    <w:multiLevelType w:val="multilevel"/>
    <w:tmpl w:val="EDE61E4E"/>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3" w15:restartNumberingAfterBreak="0">
    <w:nsid w:val="5EBB00AA"/>
    <w:multiLevelType w:val="multilevel"/>
    <w:tmpl w:val="6F34972A"/>
    <w:styleLink w:val="List0"/>
    <w:lvl w:ilvl="0">
      <w:start w:val="1"/>
      <w:numFmt w:val="upperRoman"/>
      <w:lvlText w:val="%1."/>
      <w:lvlJc w:val="left"/>
      <w:pPr>
        <w:tabs>
          <w:tab w:val="num" w:pos="360"/>
        </w:tabs>
        <w:ind w:left="360" w:hanging="360"/>
      </w:pPr>
      <w:rPr>
        <w:rFonts w:ascii="Times New Roman" w:eastAsia="Times New Roman" w:hAnsi="Times New Roman" w:cs="Times New Roman"/>
        <w:b/>
        <w:bCs/>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b/>
        <w:bCs/>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b/>
        <w:bCs/>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b/>
        <w:bCs/>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b/>
        <w:bCs/>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b/>
        <w:bCs/>
        <w:position w:val="0"/>
        <w:sz w:val="24"/>
        <w:szCs w:val="24"/>
      </w:rPr>
    </w:lvl>
  </w:abstractNum>
  <w:abstractNum w:abstractNumId="14" w15:restartNumberingAfterBreak="0">
    <w:nsid w:val="61F65D63"/>
    <w:multiLevelType w:val="multilevel"/>
    <w:tmpl w:val="E68C3DBE"/>
    <w:styleLink w:val="List2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C2B0182"/>
    <w:multiLevelType w:val="multilevel"/>
    <w:tmpl w:val="47E0C6A0"/>
    <w:styleLink w:val="List1"/>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6" w15:restartNumberingAfterBreak="0">
    <w:nsid w:val="6DD25930"/>
    <w:multiLevelType w:val="multilevel"/>
    <w:tmpl w:val="80FA61F8"/>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16cid:durableId="2121795116">
    <w:abstractNumId w:val="12"/>
  </w:num>
  <w:num w:numId="2" w16cid:durableId="1978563372">
    <w:abstractNumId w:val="16"/>
  </w:num>
  <w:num w:numId="3" w16cid:durableId="1087191031">
    <w:abstractNumId w:val="13"/>
  </w:num>
  <w:num w:numId="4" w16cid:durableId="1247618970">
    <w:abstractNumId w:val="9"/>
  </w:num>
  <w:num w:numId="5" w16cid:durableId="2118523712">
    <w:abstractNumId w:val="6"/>
  </w:num>
  <w:num w:numId="6" w16cid:durableId="343172781">
    <w:abstractNumId w:val="11"/>
  </w:num>
  <w:num w:numId="7" w16cid:durableId="1083646522">
    <w:abstractNumId w:val="15"/>
    <w:lvlOverride w:ilvl="0">
      <w:lvl w:ilvl="0">
        <w:start w:val="1"/>
        <w:numFmt w:val="upperLetter"/>
        <w:lvlText w:val="%1."/>
        <w:lvlJc w:val="left"/>
        <w:rPr>
          <w:b w:val="0"/>
          <w:position w:val="0"/>
        </w:rPr>
      </w:lvl>
    </w:lvlOverride>
  </w:num>
  <w:num w:numId="8" w16cid:durableId="2019842186">
    <w:abstractNumId w:val="8"/>
  </w:num>
  <w:num w:numId="9" w16cid:durableId="1500196599">
    <w:abstractNumId w:val="5"/>
  </w:num>
  <w:num w:numId="10" w16cid:durableId="1002467319">
    <w:abstractNumId w:val="1"/>
  </w:num>
  <w:num w:numId="11" w16cid:durableId="1904948941">
    <w:abstractNumId w:val="7"/>
  </w:num>
  <w:num w:numId="12" w16cid:durableId="1881824628">
    <w:abstractNumId w:val="14"/>
  </w:num>
  <w:num w:numId="13" w16cid:durableId="768500397">
    <w:abstractNumId w:val="3"/>
  </w:num>
  <w:num w:numId="14" w16cid:durableId="844519107">
    <w:abstractNumId w:val="10"/>
  </w:num>
  <w:num w:numId="15" w16cid:durableId="1054503774">
    <w:abstractNumId w:val="2"/>
  </w:num>
  <w:num w:numId="16" w16cid:durableId="54554117">
    <w:abstractNumId w:val="15"/>
  </w:num>
  <w:num w:numId="17" w16cid:durableId="1395087070">
    <w:abstractNumId w:val="4"/>
  </w:num>
  <w:num w:numId="18" w16cid:durableId="168775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9B"/>
    <w:rsid w:val="00000987"/>
    <w:rsid w:val="0000165D"/>
    <w:rsid w:val="000023E4"/>
    <w:rsid w:val="00002BF2"/>
    <w:rsid w:val="00011B62"/>
    <w:rsid w:val="00012E77"/>
    <w:rsid w:val="0001364D"/>
    <w:rsid w:val="00022C5E"/>
    <w:rsid w:val="000322D8"/>
    <w:rsid w:val="0004742C"/>
    <w:rsid w:val="00051EBE"/>
    <w:rsid w:val="00056B95"/>
    <w:rsid w:val="0006279A"/>
    <w:rsid w:val="00073119"/>
    <w:rsid w:val="00075460"/>
    <w:rsid w:val="00081D31"/>
    <w:rsid w:val="0008260D"/>
    <w:rsid w:val="0008632D"/>
    <w:rsid w:val="0009050A"/>
    <w:rsid w:val="000944F2"/>
    <w:rsid w:val="000A3D8D"/>
    <w:rsid w:val="000A7E5A"/>
    <w:rsid w:val="000B07D8"/>
    <w:rsid w:val="000B7D0A"/>
    <w:rsid w:val="000C1356"/>
    <w:rsid w:val="000C2DE2"/>
    <w:rsid w:val="000C3A53"/>
    <w:rsid w:val="000E0FC2"/>
    <w:rsid w:val="000F20E4"/>
    <w:rsid w:val="000F2DD2"/>
    <w:rsid w:val="00104755"/>
    <w:rsid w:val="001049EB"/>
    <w:rsid w:val="00105770"/>
    <w:rsid w:val="001112C1"/>
    <w:rsid w:val="00115645"/>
    <w:rsid w:val="001156FE"/>
    <w:rsid w:val="00120FAF"/>
    <w:rsid w:val="0012279A"/>
    <w:rsid w:val="00122FAE"/>
    <w:rsid w:val="001311EA"/>
    <w:rsid w:val="00132CBC"/>
    <w:rsid w:val="001367BF"/>
    <w:rsid w:val="00141BA8"/>
    <w:rsid w:val="00147B09"/>
    <w:rsid w:val="00152153"/>
    <w:rsid w:val="001545DA"/>
    <w:rsid w:val="00161FA8"/>
    <w:rsid w:val="00172AC6"/>
    <w:rsid w:val="00191FCB"/>
    <w:rsid w:val="0019204E"/>
    <w:rsid w:val="001A5AEA"/>
    <w:rsid w:val="001B361B"/>
    <w:rsid w:val="001C6B89"/>
    <w:rsid w:val="001D16DC"/>
    <w:rsid w:val="001D3A27"/>
    <w:rsid w:val="001E1CA2"/>
    <w:rsid w:val="001F2D43"/>
    <w:rsid w:val="001F300A"/>
    <w:rsid w:val="001F56B3"/>
    <w:rsid w:val="001F6447"/>
    <w:rsid w:val="001F713D"/>
    <w:rsid w:val="001F7FE6"/>
    <w:rsid w:val="0021135A"/>
    <w:rsid w:val="00221E66"/>
    <w:rsid w:val="002220B9"/>
    <w:rsid w:val="002223E5"/>
    <w:rsid w:val="00232A3B"/>
    <w:rsid w:val="00235E53"/>
    <w:rsid w:val="00236412"/>
    <w:rsid w:val="002372C5"/>
    <w:rsid w:val="0026158E"/>
    <w:rsid w:val="00282A5A"/>
    <w:rsid w:val="00286EDC"/>
    <w:rsid w:val="00293F43"/>
    <w:rsid w:val="00295921"/>
    <w:rsid w:val="002970EA"/>
    <w:rsid w:val="002A091E"/>
    <w:rsid w:val="002A7CC4"/>
    <w:rsid w:val="002C06AE"/>
    <w:rsid w:val="002C370A"/>
    <w:rsid w:val="002E47FC"/>
    <w:rsid w:val="00311D99"/>
    <w:rsid w:val="00321866"/>
    <w:rsid w:val="00323A2E"/>
    <w:rsid w:val="00330201"/>
    <w:rsid w:val="00332B49"/>
    <w:rsid w:val="003402BE"/>
    <w:rsid w:val="00357390"/>
    <w:rsid w:val="0036417D"/>
    <w:rsid w:val="003645EE"/>
    <w:rsid w:val="0036665C"/>
    <w:rsid w:val="003735F0"/>
    <w:rsid w:val="0037499F"/>
    <w:rsid w:val="0038259A"/>
    <w:rsid w:val="003903A5"/>
    <w:rsid w:val="003911EA"/>
    <w:rsid w:val="00391C9F"/>
    <w:rsid w:val="00393D4D"/>
    <w:rsid w:val="003C0735"/>
    <w:rsid w:val="003D6BC5"/>
    <w:rsid w:val="003E7AFC"/>
    <w:rsid w:val="00407758"/>
    <w:rsid w:val="00412BEB"/>
    <w:rsid w:val="00416EC7"/>
    <w:rsid w:val="0042774E"/>
    <w:rsid w:val="00432648"/>
    <w:rsid w:val="004326D6"/>
    <w:rsid w:val="00442255"/>
    <w:rsid w:val="00442E5D"/>
    <w:rsid w:val="00446F23"/>
    <w:rsid w:val="004512D0"/>
    <w:rsid w:val="004541A8"/>
    <w:rsid w:val="00462132"/>
    <w:rsid w:val="0046425C"/>
    <w:rsid w:val="0046696A"/>
    <w:rsid w:val="00473F75"/>
    <w:rsid w:val="004775C5"/>
    <w:rsid w:val="00477884"/>
    <w:rsid w:val="00480989"/>
    <w:rsid w:val="00480FA7"/>
    <w:rsid w:val="004A3169"/>
    <w:rsid w:val="004B547E"/>
    <w:rsid w:val="004B600A"/>
    <w:rsid w:val="004C090C"/>
    <w:rsid w:val="004D407C"/>
    <w:rsid w:val="004D681E"/>
    <w:rsid w:val="004E5B8B"/>
    <w:rsid w:val="004E7AD6"/>
    <w:rsid w:val="004F1D88"/>
    <w:rsid w:val="004F31AF"/>
    <w:rsid w:val="004F485A"/>
    <w:rsid w:val="005034AE"/>
    <w:rsid w:val="00506BDB"/>
    <w:rsid w:val="005101E2"/>
    <w:rsid w:val="00517E1B"/>
    <w:rsid w:val="00517FA3"/>
    <w:rsid w:val="005257AA"/>
    <w:rsid w:val="00525E74"/>
    <w:rsid w:val="0053221A"/>
    <w:rsid w:val="00547175"/>
    <w:rsid w:val="0056307A"/>
    <w:rsid w:val="00564FE4"/>
    <w:rsid w:val="005650CC"/>
    <w:rsid w:val="00567D04"/>
    <w:rsid w:val="00574B7B"/>
    <w:rsid w:val="0057770E"/>
    <w:rsid w:val="00582A6C"/>
    <w:rsid w:val="005955E4"/>
    <w:rsid w:val="0059646D"/>
    <w:rsid w:val="005970F5"/>
    <w:rsid w:val="005B572A"/>
    <w:rsid w:val="005E418A"/>
    <w:rsid w:val="005F6008"/>
    <w:rsid w:val="005F6829"/>
    <w:rsid w:val="0060324D"/>
    <w:rsid w:val="00603BC8"/>
    <w:rsid w:val="00612500"/>
    <w:rsid w:val="00632C55"/>
    <w:rsid w:val="00633F54"/>
    <w:rsid w:val="0065099F"/>
    <w:rsid w:val="00652D4E"/>
    <w:rsid w:val="00660194"/>
    <w:rsid w:val="0068462B"/>
    <w:rsid w:val="00687A35"/>
    <w:rsid w:val="0069010D"/>
    <w:rsid w:val="0069253B"/>
    <w:rsid w:val="006A4093"/>
    <w:rsid w:val="006D0538"/>
    <w:rsid w:val="006D1FD9"/>
    <w:rsid w:val="006D3204"/>
    <w:rsid w:val="006D5030"/>
    <w:rsid w:val="006D79F4"/>
    <w:rsid w:val="006E34ED"/>
    <w:rsid w:val="006E37B6"/>
    <w:rsid w:val="006E7FAA"/>
    <w:rsid w:val="006F746E"/>
    <w:rsid w:val="00702B4C"/>
    <w:rsid w:val="00705841"/>
    <w:rsid w:val="0071711E"/>
    <w:rsid w:val="0071763B"/>
    <w:rsid w:val="0072611E"/>
    <w:rsid w:val="00731343"/>
    <w:rsid w:val="007329E1"/>
    <w:rsid w:val="00734F79"/>
    <w:rsid w:val="00737422"/>
    <w:rsid w:val="00745042"/>
    <w:rsid w:val="007528D7"/>
    <w:rsid w:val="00753327"/>
    <w:rsid w:val="00753374"/>
    <w:rsid w:val="00753754"/>
    <w:rsid w:val="00755B46"/>
    <w:rsid w:val="0075603D"/>
    <w:rsid w:val="00757727"/>
    <w:rsid w:val="00765E1D"/>
    <w:rsid w:val="00771A77"/>
    <w:rsid w:val="00783995"/>
    <w:rsid w:val="007871EF"/>
    <w:rsid w:val="00793288"/>
    <w:rsid w:val="00793CCF"/>
    <w:rsid w:val="007A30D0"/>
    <w:rsid w:val="007A422A"/>
    <w:rsid w:val="007A4334"/>
    <w:rsid w:val="007A5552"/>
    <w:rsid w:val="007A6B98"/>
    <w:rsid w:val="007C1575"/>
    <w:rsid w:val="007C35D9"/>
    <w:rsid w:val="007C4113"/>
    <w:rsid w:val="007D1426"/>
    <w:rsid w:val="007E1678"/>
    <w:rsid w:val="007E2BDB"/>
    <w:rsid w:val="007E30B2"/>
    <w:rsid w:val="007F09E5"/>
    <w:rsid w:val="007F38A4"/>
    <w:rsid w:val="007F4D02"/>
    <w:rsid w:val="007F7E73"/>
    <w:rsid w:val="00814680"/>
    <w:rsid w:val="008246D2"/>
    <w:rsid w:val="00827FE5"/>
    <w:rsid w:val="008416C0"/>
    <w:rsid w:val="008431D4"/>
    <w:rsid w:val="00850DD7"/>
    <w:rsid w:val="0085289A"/>
    <w:rsid w:val="008536FB"/>
    <w:rsid w:val="0087613C"/>
    <w:rsid w:val="00882F40"/>
    <w:rsid w:val="00885A09"/>
    <w:rsid w:val="00892D4C"/>
    <w:rsid w:val="008934CB"/>
    <w:rsid w:val="0089620F"/>
    <w:rsid w:val="0089640C"/>
    <w:rsid w:val="008A088B"/>
    <w:rsid w:val="008A1007"/>
    <w:rsid w:val="008A749A"/>
    <w:rsid w:val="008C3678"/>
    <w:rsid w:val="008D1C14"/>
    <w:rsid w:val="008F2AE0"/>
    <w:rsid w:val="00900039"/>
    <w:rsid w:val="00900C44"/>
    <w:rsid w:val="00915EA2"/>
    <w:rsid w:val="00923CCC"/>
    <w:rsid w:val="00926501"/>
    <w:rsid w:val="00932AD7"/>
    <w:rsid w:val="009510FD"/>
    <w:rsid w:val="00960231"/>
    <w:rsid w:val="00993175"/>
    <w:rsid w:val="0099691F"/>
    <w:rsid w:val="009A21B4"/>
    <w:rsid w:val="009A32F8"/>
    <w:rsid w:val="009A33D0"/>
    <w:rsid w:val="009B2F4C"/>
    <w:rsid w:val="009B7CA6"/>
    <w:rsid w:val="009B7F44"/>
    <w:rsid w:val="009C053C"/>
    <w:rsid w:val="009C448F"/>
    <w:rsid w:val="009C4B83"/>
    <w:rsid w:val="009D1486"/>
    <w:rsid w:val="009D2616"/>
    <w:rsid w:val="009E0130"/>
    <w:rsid w:val="009E26F5"/>
    <w:rsid w:val="009E4575"/>
    <w:rsid w:val="00A05FA4"/>
    <w:rsid w:val="00A17AC9"/>
    <w:rsid w:val="00A17EB1"/>
    <w:rsid w:val="00A23025"/>
    <w:rsid w:val="00A312AD"/>
    <w:rsid w:val="00A312E2"/>
    <w:rsid w:val="00A46C77"/>
    <w:rsid w:val="00A474F4"/>
    <w:rsid w:val="00A478AE"/>
    <w:rsid w:val="00A702B7"/>
    <w:rsid w:val="00A90F40"/>
    <w:rsid w:val="00AB112A"/>
    <w:rsid w:val="00AB675B"/>
    <w:rsid w:val="00AE3BA1"/>
    <w:rsid w:val="00AE4FAC"/>
    <w:rsid w:val="00AF1345"/>
    <w:rsid w:val="00AF1F55"/>
    <w:rsid w:val="00B207FD"/>
    <w:rsid w:val="00B24413"/>
    <w:rsid w:val="00B2479B"/>
    <w:rsid w:val="00B24BD5"/>
    <w:rsid w:val="00B3304E"/>
    <w:rsid w:val="00B45AD8"/>
    <w:rsid w:val="00B51FFF"/>
    <w:rsid w:val="00B65E50"/>
    <w:rsid w:val="00B72F32"/>
    <w:rsid w:val="00B750BB"/>
    <w:rsid w:val="00B76358"/>
    <w:rsid w:val="00B83611"/>
    <w:rsid w:val="00B91A91"/>
    <w:rsid w:val="00BA2945"/>
    <w:rsid w:val="00BA2B4F"/>
    <w:rsid w:val="00BA3186"/>
    <w:rsid w:val="00BA7840"/>
    <w:rsid w:val="00BC57BC"/>
    <w:rsid w:val="00BD5879"/>
    <w:rsid w:val="00BE2DDA"/>
    <w:rsid w:val="00BE563A"/>
    <w:rsid w:val="00BE790F"/>
    <w:rsid w:val="00BF15AA"/>
    <w:rsid w:val="00BF5EE6"/>
    <w:rsid w:val="00BF6C07"/>
    <w:rsid w:val="00C029B4"/>
    <w:rsid w:val="00C057BD"/>
    <w:rsid w:val="00C07305"/>
    <w:rsid w:val="00C13659"/>
    <w:rsid w:val="00C21B11"/>
    <w:rsid w:val="00C27603"/>
    <w:rsid w:val="00C361BA"/>
    <w:rsid w:val="00C45AAC"/>
    <w:rsid w:val="00C471DD"/>
    <w:rsid w:val="00C538BC"/>
    <w:rsid w:val="00C64B94"/>
    <w:rsid w:val="00C72E07"/>
    <w:rsid w:val="00C759B4"/>
    <w:rsid w:val="00C87B50"/>
    <w:rsid w:val="00CA1484"/>
    <w:rsid w:val="00CA3B34"/>
    <w:rsid w:val="00CA6F01"/>
    <w:rsid w:val="00CB43DA"/>
    <w:rsid w:val="00CB560E"/>
    <w:rsid w:val="00CB5962"/>
    <w:rsid w:val="00CC2906"/>
    <w:rsid w:val="00CE0024"/>
    <w:rsid w:val="00CE49CD"/>
    <w:rsid w:val="00D17A1C"/>
    <w:rsid w:val="00D21424"/>
    <w:rsid w:val="00D2248C"/>
    <w:rsid w:val="00D322F4"/>
    <w:rsid w:val="00D41990"/>
    <w:rsid w:val="00D4405A"/>
    <w:rsid w:val="00D57D48"/>
    <w:rsid w:val="00D60E06"/>
    <w:rsid w:val="00D7059D"/>
    <w:rsid w:val="00D7645C"/>
    <w:rsid w:val="00D808E7"/>
    <w:rsid w:val="00D843BC"/>
    <w:rsid w:val="00D97C1E"/>
    <w:rsid w:val="00DB1AD2"/>
    <w:rsid w:val="00DB763E"/>
    <w:rsid w:val="00DC0691"/>
    <w:rsid w:val="00DD4E19"/>
    <w:rsid w:val="00DE13A0"/>
    <w:rsid w:val="00DE32B2"/>
    <w:rsid w:val="00DE6608"/>
    <w:rsid w:val="00DF0BB5"/>
    <w:rsid w:val="00DF5940"/>
    <w:rsid w:val="00DF68BD"/>
    <w:rsid w:val="00E03F67"/>
    <w:rsid w:val="00E05075"/>
    <w:rsid w:val="00E06E2F"/>
    <w:rsid w:val="00E11A1A"/>
    <w:rsid w:val="00E13635"/>
    <w:rsid w:val="00E21E6D"/>
    <w:rsid w:val="00E414AC"/>
    <w:rsid w:val="00E5238F"/>
    <w:rsid w:val="00E666B2"/>
    <w:rsid w:val="00E715D7"/>
    <w:rsid w:val="00E71976"/>
    <w:rsid w:val="00E736D4"/>
    <w:rsid w:val="00E826ED"/>
    <w:rsid w:val="00E82FBC"/>
    <w:rsid w:val="00E95AAF"/>
    <w:rsid w:val="00EB1DC2"/>
    <w:rsid w:val="00EB27C8"/>
    <w:rsid w:val="00EB290F"/>
    <w:rsid w:val="00EB335B"/>
    <w:rsid w:val="00EB7E13"/>
    <w:rsid w:val="00EC2214"/>
    <w:rsid w:val="00EC4FA7"/>
    <w:rsid w:val="00ED0101"/>
    <w:rsid w:val="00EE0080"/>
    <w:rsid w:val="00EE1EB0"/>
    <w:rsid w:val="00EE3742"/>
    <w:rsid w:val="00EE3A54"/>
    <w:rsid w:val="00EF29B3"/>
    <w:rsid w:val="00EF4953"/>
    <w:rsid w:val="00F134C9"/>
    <w:rsid w:val="00F3180C"/>
    <w:rsid w:val="00F31B06"/>
    <w:rsid w:val="00F36D8D"/>
    <w:rsid w:val="00F4061D"/>
    <w:rsid w:val="00F40A6F"/>
    <w:rsid w:val="00F46D98"/>
    <w:rsid w:val="00F51581"/>
    <w:rsid w:val="00F54454"/>
    <w:rsid w:val="00F570BA"/>
    <w:rsid w:val="00F61F78"/>
    <w:rsid w:val="00F6315B"/>
    <w:rsid w:val="00F63676"/>
    <w:rsid w:val="00F70844"/>
    <w:rsid w:val="00F80E6E"/>
    <w:rsid w:val="00F81100"/>
    <w:rsid w:val="00F906F0"/>
    <w:rsid w:val="00F90CC3"/>
    <w:rsid w:val="00FA7413"/>
    <w:rsid w:val="00FB231C"/>
    <w:rsid w:val="00FC7517"/>
    <w:rsid w:val="00FD600A"/>
    <w:rsid w:val="00FD6381"/>
    <w:rsid w:val="00FD6534"/>
    <w:rsid w:val="00FE1F61"/>
    <w:rsid w:val="00FE21CD"/>
    <w:rsid w:val="00FE41B6"/>
    <w:rsid w:val="00FE4B1C"/>
    <w:rsid w:val="00FE5927"/>
    <w:rsid w:val="00FE7B1F"/>
    <w:rsid w:val="00FE7CF7"/>
    <w:rsid w:val="00FF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BDB68"/>
  <w15:docId w15:val="{65097959-CB82-4C35-BAA4-433509F1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33CFF"/>
      <w:u w:val="single"/>
    </w:rPr>
  </w:style>
  <w:style w:type="numbering" w:customStyle="1" w:styleId="List0">
    <w:name w:val="List 0"/>
    <w:basedOn w:val="Harvard"/>
    <w:pPr>
      <w:numPr>
        <w:numId w:val="3"/>
      </w:numPr>
    </w:pPr>
  </w:style>
  <w:style w:type="numbering" w:customStyle="1" w:styleId="Harvard">
    <w:name w:val="Harvard"/>
  </w:style>
  <w:style w:type="character" w:customStyle="1" w:styleId="Hyperlink1">
    <w:name w:val="Hyperlink.1"/>
    <w:basedOn w:val="Link"/>
    <w:rPr>
      <w:color w:val="0339FF"/>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numbering" w:customStyle="1" w:styleId="List1">
    <w:name w:val="List 1"/>
    <w:basedOn w:val="Lettered"/>
    <w:pPr>
      <w:numPr>
        <w:numId w:val="16"/>
      </w:numPr>
    </w:pPr>
  </w:style>
  <w:style w:type="numbering" w:customStyle="1" w:styleId="Lettered">
    <w:name w:val="Lettered"/>
  </w:style>
  <w:style w:type="character" w:customStyle="1" w:styleId="Hyperlink2">
    <w:name w:val="Hyperlink.2"/>
    <w:basedOn w:val="Link"/>
    <w:rPr>
      <w:b/>
      <w:bCs/>
      <w:color w:val="023EFF"/>
      <w:u w:val="single"/>
    </w:rPr>
  </w:style>
  <w:style w:type="character" w:customStyle="1" w:styleId="Hyperlink3">
    <w:name w:val="Hyperlink.3"/>
    <w:basedOn w:val="Link"/>
    <w:rPr>
      <w:b/>
      <w:bCs/>
      <w:color w:val="0434FF"/>
      <w:u w:val="single"/>
    </w:rPr>
  </w:style>
  <w:style w:type="numbering" w:customStyle="1" w:styleId="List21">
    <w:name w:val="List 21"/>
    <w:basedOn w:val="BulletBig"/>
    <w:pPr>
      <w:numPr>
        <w:numId w:val="12"/>
      </w:numPr>
    </w:pPr>
  </w:style>
  <w:style w:type="numbering" w:customStyle="1" w:styleId="BulletBig">
    <w:name w:val="Bullet Big"/>
  </w:style>
  <w:style w:type="character" w:customStyle="1" w:styleId="Hyperlink4">
    <w:name w:val="Hyperlink.4"/>
    <w:basedOn w:val="Link"/>
    <w:rPr>
      <w:color w:val="1033FF"/>
      <w:u w:val="single"/>
    </w:rPr>
  </w:style>
  <w:style w:type="character" w:customStyle="1" w:styleId="Hyperlink5">
    <w:name w:val="Hyperlink.5"/>
    <w:basedOn w:val="Link"/>
    <w:rPr>
      <w:color w:val="0000FF"/>
      <w:u w:val="single" w:color="0000FF"/>
    </w:rPr>
  </w:style>
  <w:style w:type="character" w:customStyle="1" w:styleId="Hyperlink6">
    <w:name w:val="Hyperlink.6"/>
    <w:basedOn w:val="Link"/>
    <w:rPr>
      <w:color w:val="0000CC"/>
      <w:u w:val="single" w:color="0000CC"/>
    </w:rPr>
  </w:style>
  <w:style w:type="character" w:customStyle="1" w:styleId="Hyperlink7">
    <w:name w:val="Hyperlink.7"/>
    <w:basedOn w:val="Link"/>
    <w:rPr>
      <w:color w:val="0000FF"/>
      <w:u w:val="single" w:color="0000FF"/>
    </w:rPr>
  </w:style>
  <w:style w:type="character" w:customStyle="1" w:styleId="Hyperlink8">
    <w:name w:val="Hyperlink.8"/>
    <w:basedOn w:val="Link"/>
    <w:rPr>
      <w:color w:val="0000CC"/>
      <w:u w:val="single" w:color="0000CC"/>
    </w:rPr>
  </w:style>
  <w:style w:type="paragraph" w:styleId="BalloonText">
    <w:name w:val="Balloon Text"/>
    <w:basedOn w:val="Normal"/>
    <w:link w:val="BalloonTextChar"/>
    <w:uiPriority w:val="99"/>
    <w:semiHidden/>
    <w:unhideWhenUsed/>
    <w:rsid w:val="00923CCC"/>
    <w:rPr>
      <w:rFonts w:ascii="Tahoma" w:hAnsi="Tahoma" w:cs="Tahoma"/>
      <w:sz w:val="16"/>
      <w:szCs w:val="16"/>
    </w:rPr>
  </w:style>
  <w:style w:type="character" w:customStyle="1" w:styleId="BalloonTextChar">
    <w:name w:val="Balloon Text Char"/>
    <w:basedOn w:val="DefaultParagraphFont"/>
    <w:link w:val="BalloonText"/>
    <w:uiPriority w:val="99"/>
    <w:semiHidden/>
    <w:rsid w:val="00923CCC"/>
    <w:rPr>
      <w:rFonts w:ascii="Tahoma" w:hAnsi="Tahoma" w:cs="Tahoma"/>
      <w:sz w:val="16"/>
      <w:szCs w:val="16"/>
    </w:rPr>
  </w:style>
  <w:style w:type="paragraph" w:styleId="Header">
    <w:name w:val="header"/>
    <w:basedOn w:val="Normal"/>
    <w:link w:val="HeaderChar"/>
    <w:uiPriority w:val="99"/>
    <w:unhideWhenUsed/>
    <w:rsid w:val="00B76358"/>
    <w:pPr>
      <w:tabs>
        <w:tab w:val="center" w:pos="4680"/>
        <w:tab w:val="right" w:pos="9360"/>
      </w:tabs>
    </w:pPr>
  </w:style>
  <w:style w:type="character" w:customStyle="1" w:styleId="HeaderChar">
    <w:name w:val="Header Char"/>
    <w:basedOn w:val="DefaultParagraphFont"/>
    <w:link w:val="Header"/>
    <w:uiPriority w:val="99"/>
    <w:rsid w:val="00B76358"/>
    <w:rPr>
      <w:sz w:val="24"/>
      <w:szCs w:val="24"/>
    </w:rPr>
  </w:style>
  <w:style w:type="paragraph" w:styleId="Footer">
    <w:name w:val="footer"/>
    <w:basedOn w:val="Normal"/>
    <w:link w:val="FooterChar"/>
    <w:uiPriority w:val="99"/>
    <w:unhideWhenUsed/>
    <w:rsid w:val="00B76358"/>
    <w:pPr>
      <w:tabs>
        <w:tab w:val="center" w:pos="4680"/>
        <w:tab w:val="right" w:pos="9360"/>
      </w:tabs>
    </w:pPr>
  </w:style>
  <w:style w:type="character" w:customStyle="1" w:styleId="FooterChar">
    <w:name w:val="Footer Char"/>
    <w:basedOn w:val="DefaultParagraphFont"/>
    <w:link w:val="Footer"/>
    <w:uiPriority w:val="99"/>
    <w:rsid w:val="00B76358"/>
    <w:rPr>
      <w:sz w:val="24"/>
      <w:szCs w:val="24"/>
    </w:rPr>
  </w:style>
  <w:style w:type="character" w:styleId="FollowedHyperlink">
    <w:name w:val="FollowedHyperlink"/>
    <w:basedOn w:val="DefaultParagraphFont"/>
    <w:uiPriority w:val="99"/>
    <w:semiHidden/>
    <w:unhideWhenUsed/>
    <w:rsid w:val="003911EA"/>
    <w:rPr>
      <w:color w:val="FF00FF" w:themeColor="followedHyperlink"/>
      <w:u w:val="single"/>
    </w:rPr>
  </w:style>
  <w:style w:type="paragraph" w:styleId="NormalWeb">
    <w:name w:val="Normal (Web)"/>
    <w:basedOn w:val="Normal"/>
    <w:uiPriority w:val="99"/>
    <w:unhideWhenUsed/>
    <w:rsid w:val="006D3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7A30D0"/>
    <w:rPr>
      <w:sz w:val="16"/>
      <w:szCs w:val="16"/>
    </w:rPr>
  </w:style>
  <w:style w:type="paragraph" w:styleId="CommentText">
    <w:name w:val="annotation text"/>
    <w:basedOn w:val="Normal"/>
    <w:link w:val="CommentTextChar"/>
    <w:uiPriority w:val="99"/>
    <w:semiHidden/>
    <w:unhideWhenUsed/>
    <w:rsid w:val="007A30D0"/>
    <w:rPr>
      <w:sz w:val="20"/>
      <w:szCs w:val="20"/>
    </w:rPr>
  </w:style>
  <w:style w:type="character" w:customStyle="1" w:styleId="CommentTextChar">
    <w:name w:val="Comment Text Char"/>
    <w:basedOn w:val="DefaultParagraphFont"/>
    <w:link w:val="CommentText"/>
    <w:uiPriority w:val="99"/>
    <w:semiHidden/>
    <w:rsid w:val="007A30D0"/>
  </w:style>
  <w:style w:type="paragraph" w:styleId="CommentSubject">
    <w:name w:val="annotation subject"/>
    <w:basedOn w:val="CommentText"/>
    <w:next w:val="CommentText"/>
    <w:link w:val="CommentSubjectChar"/>
    <w:uiPriority w:val="99"/>
    <w:semiHidden/>
    <w:unhideWhenUsed/>
    <w:rsid w:val="007A30D0"/>
    <w:rPr>
      <w:b/>
      <w:bCs/>
    </w:rPr>
  </w:style>
  <w:style w:type="character" w:customStyle="1" w:styleId="CommentSubjectChar">
    <w:name w:val="Comment Subject Char"/>
    <w:basedOn w:val="CommentTextChar"/>
    <w:link w:val="CommentSubject"/>
    <w:uiPriority w:val="99"/>
    <w:semiHidden/>
    <w:rsid w:val="007A30D0"/>
    <w:rPr>
      <w:b/>
      <w:bCs/>
    </w:rPr>
  </w:style>
  <w:style w:type="character" w:styleId="Strong">
    <w:name w:val="Strong"/>
    <w:basedOn w:val="DefaultParagraphFont"/>
    <w:uiPriority w:val="22"/>
    <w:qFormat/>
    <w:rsid w:val="00564FE4"/>
    <w:rPr>
      <w:b/>
      <w:bCs/>
    </w:rPr>
  </w:style>
  <w:style w:type="table" w:styleId="LightGrid">
    <w:name w:val="Light Grid"/>
    <w:basedOn w:val="TableNormal"/>
    <w:uiPriority w:val="62"/>
    <w:rsid w:val="00172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1">
    <w:name w:val="Normal1"/>
    <w:basedOn w:val="Normal"/>
    <w:rsid w:val="001156F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UnresolvedMention1">
    <w:name w:val="Unresolved Mention1"/>
    <w:basedOn w:val="DefaultParagraphFont"/>
    <w:uiPriority w:val="99"/>
    <w:semiHidden/>
    <w:unhideWhenUsed/>
    <w:rsid w:val="00E11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42158">
      <w:bodyDiv w:val="1"/>
      <w:marLeft w:val="0"/>
      <w:marRight w:val="0"/>
      <w:marTop w:val="0"/>
      <w:marBottom w:val="0"/>
      <w:divBdr>
        <w:top w:val="none" w:sz="0" w:space="0" w:color="auto"/>
        <w:left w:val="none" w:sz="0" w:space="0" w:color="auto"/>
        <w:bottom w:val="none" w:sz="0" w:space="0" w:color="auto"/>
        <w:right w:val="none" w:sz="0" w:space="0" w:color="auto"/>
      </w:divBdr>
    </w:div>
    <w:div w:id="200528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licy.usc.edu/scampus-part-b/" TargetMode="External"/><Relationship Id="rId18" Type="http://schemas.openxmlformats.org/officeDocument/2006/relationships/hyperlink" Target="https://eeotix.usc.edu/" TargetMode="External"/><Relationship Id="rId26" Type="http://schemas.openxmlformats.org/officeDocument/2006/relationships/hyperlink" Target="https://annenberg.usc.edu/current-students/resources/annenberg-scholarships-and-awards" TargetMode="External"/><Relationship Id="rId3" Type="http://schemas.openxmlformats.org/officeDocument/2006/relationships/styles" Target="styles.xml"/><Relationship Id="rId21" Type="http://schemas.openxmlformats.org/officeDocument/2006/relationships/hyperlink" Target="https://diversity.usc.edu/" TargetMode="External"/><Relationship Id="rId7" Type="http://schemas.openxmlformats.org/officeDocument/2006/relationships/endnotes" Target="endnotes.xml"/><Relationship Id="rId12" Type="http://schemas.openxmlformats.org/officeDocument/2006/relationships/hyperlink" Target="http://www.bkfreeman.com" TargetMode="External"/><Relationship Id="rId17" Type="http://schemas.openxmlformats.org/officeDocument/2006/relationships/hyperlink" Target="https://studenthealth.usc.edu/sexual-assault/" TargetMode="External"/><Relationship Id="rId25" Type="http://schemas.openxmlformats.org/officeDocument/2006/relationships/hyperlink" Target="https://annenberg.usc.edu/current-students/resources/annenberg-scholarships-and-awards" TargetMode="External"/><Relationship Id="rId2" Type="http://schemas.openxmlformats.org/officeDocument/2006/relationships/numbering" Target="numbering.xml"/><Relationship Id="rId16" Type="http://schemas.openxmlformats.org/officeDocument/2006/relationships/hyperlink" Target="http://www.suicidepreventionlifeline.org/" TargetMode="External"/><Relationship Id="rId20" Type="http://schemas.openxmlformats.org/officeDocument/2006/relationships/hyperlink" Target="https://uscsa.u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rk.adobe.com" TargetMode="External"/><Relationship Id="rId24"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s://studenthealth.usc.edu/counseling/" TargetMode="External"/><Relationship Id="rId23" Type="http://schemas.openxmlformats.org/officeDocument/2006/relationships/hyperlink" Target="http://emergency.usc.edu/" TargetMode="External"/><Relationship Id="rId28" Type="http://schemas.openxmlformats.org/officeDocument/2006/relationships/fontTable" Target="fontTable.xml"/><Relationship Id="rId10" Type="http://schemas.openxmlformats.org/officeDocument/2006/relationships/hyperlink" Target="https://classes.usc.edu/term-20213/calendar/" TargetMode="External"/><Relationship Id="rId19" Type="http://schemas.openxmlformats.org/officeDocument/2006/relationships/hyperlink" Target="https://usc-advocate.symplicity.com/care_report/" TargetMode="External"/><Relationship Id="rId4" Type="http://schemas.openxmlformats.org/officeDocument/2006/relationships/settings" Target="settings.xml"/><Relationship Id="rId9" Type="http://schemas.openxmlformats.org/officeDocument/2006/relationships/hyperlink" Target="mailto:asctech@usc.edu" TargetMode="External"/><Relationship Id="rId14" Type="http://schemas.openxmlformats.org/officeDocument/2006/relationships/hyperlink" Target="https://policy.usc.edu/research-and-scholarship-misconduct/" TargetMode="External"/><Relationship Id="rId22" Type="http://schemas.openxmlformats.org/officeDocument/2006/relationships/hyperlink" Target="http://dps.usc.edu/" TargetMode="External"/><Relationship Id="rId27"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BC21-C300-4439-8804-31B03305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dc:creator>
  <cp:lastModifiedBy>Myra Penelope Turner</cp:lastModifiedBy>
  <cp:revision>2</cp:revision>
  <cp:lastPrinted>2015-10-21T21:02:00Z</cp:lastPrinted>
  <dcterms:created xsi:type="dcterms:W3CDTF">2022-07-21T19:28:00Z</dcterms:created>
  <dcterms:modified xsi:type="dcterms:W3CDTF">2022-07-21T19:28:00Z</dcterms:modified>
</cp:coreProperties>
</file>