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2"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5180"/>
        <w:gridCol w:w="4152"/>
      </w:tblGrid>
      <w:tr w:rsidR="009531E4" w:rsidRPr="00EF6DFB" w14:paraId="7998E822" w14:textId="77777777" w:rsidTr="004B0A10">
        <w:trPr>
          <w:trHeight w:val="432"/>
        </w:trPr>
        <w:tc>
          <w:tcPr>
            <w:tcW w:w="5180" w:type="dxa"/>
            <w:vMerge w:val="restart"/>
            <w:tcBorders>
              <w:top w:val="nil"/>
              <w:left w:val="nil"/>
              <w:bottom w:val="nil"/>
              <w:right w:val="nil"/>
            </w:tcBorders>
            <w:shd w:val="clear" w:color="auto" w:fill="FFFFFF"/>
            <w:tcMar>
              <w:top w:w="80" w:type="dxa"/>
              <w:left w:w="80" w:type="dxa"/>
              <w:bottom w:w="80" w:type="dxa"/>
              <w:right w:w="80" w:type="dxa"/>
            </w:tcMar>
          </w:tcPr>
          <w:p w14:paraId="05218B76" w14:textId="77777777" w:rsidR="009531E4" w:rsidRPr="00EF6DFB" w:rsidRDefault="00B572C6">
            <w:pPr>
              <w:rPr>
                <w:rFonts w:asciiTheme="majorHAnsi" w:hAnsiTheme="majorHAnsi"/>
                <w:sz w:val="22"/>
                <w:szCs w:val="22"/>
              </w:rPr>
            </w:pPr>
            <w:r>
              <w:rPr>
                <w:noProof/>
              </w:rPr>
              <w:drawing>
                <wp:inline distT="0" distB="0" distL="0" distR="0" wp14:anchorId="557F9DB1" wp14:editId="1BD16A1E">
                  <wp:extent cx="2849880" cy="1089660"/>
                  <wp:effectExtent l="0" t="0" r="0" b="2540"/>
                  <wp:docPr id="2" name="Picture 2" descr="Formal_Marshall_CMC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al_Marshall_CMC_Cardon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9880" cy="1089660"/>
                          </a:xfrm>
                          <a:prstGeom prst="rect">
                            <a:avLst/>
                          </a:prstGeom>
                          <a:noFill/>
                          <a:ln>
                            <a:noFill/>
                          </a:ln>
                        </pic:spPr>
                      </pic:pic>
                    </a:graphicData>
                  </a:graphic>
                </wp:inline>
              </w:drawing>
            </w:r>
          </w:p>
        </w:tc>
        <w:tc>
          <w:tcPr>
            <w:tcW w:w="4152" w:type="dxa"/>
            <w:tcBorders>
              <w:top w:val="nil"/>
              <w:left w:val="nil"/>
              <w:bottom w:val="nil"/>
              <w:right w:val="nil"/>
            </w:tcBorders>
            <w:shd w:val="clear" w:color="auto" w:fill="FFFFFF"/>
            <w:tcMar>
              <w:top w:w="80" w:type="dxa"/>
              <w:left w:w="80" w:type="dxa"/>
              <w:bottom w:w="80" w:type="dxa"/>
              <w:right w:w="80" w:type="dxa"/>
            </w:tcMar>
          </w:tcPr>
          <w:p w14:paraId="72EFEE61" w14:textId="77777777" w:rsidR="009531E4" w:rsidRPr="00836CDE" w:rsidRDefault="00B35D7C">
            <w:pPr>
              <w:outlineLvl w:val="0"/>
              <w:rPr>
                <w:rFonts w:ascii="Calibri" w:hAnsi="Calibri"/>
              </w:rPr>
            </w:pPr>
            <w:r w:rsidRPr="00836CDE">
              <w:rPr>
                <w:rFonts w:ascii="Calibri" w:hAnsi="Calibri" w:cs="Arial Unicode MS"/>
                <w:color w:val="000000"/>
                <w:u w:val="single" w:color="000000"/>
              </w:rPr>
              <w:t>340 Advanced Writing for Business</w:t>
            </w:r>
          </w:p>
        </w:tc>
      </w:tr>
      <w:tr w:rsidR="009531E4" w:rsidRPr="00EF6DFB" w14:paraId="53382C3A" w14:textId="77777777" w:rsidTr="004B0A10">
        <w:trPr>
          <w:trHeight w:val="711"/>
        </w:trPr>
        <w:tc>
          <w:tcPr>
            <w:tcW w:w="5180" w:type="dxa"/>
            <w:vMerge/>
            <w:tcBorders>
              <w:top w:val="nil"/>
              <w:left w:val="nil"/>
              <w:bottom w:val="nil"/>
              <w:right w:val="nil"/>
            </w:tcBorders>
            <w:shd w:val="clear" w:color="auto" w:fill="FFFFFF"/>
          </w:tcPr>
          <w:p w14:paraId="7A0E6BF1" w14:textId="77777777" w:rsidR="009531E4" w:rsidRPr="00EF6DFB" w:rsidRDefault="009531E4">
            <w:pPr>
              <w:rPr>
                <w:rFonts w:asciiTheme="majorHAnsi" w:hAnsiTheme="majorHAnsi"/>
                <w:sz w:val="22"/>
                <w:szCs w:val="22"/>
              </w:rPr>
            </w:pPr>
          </w:p>
        </w:tc>
        <w:tc>
          <w:tcPr>
            <w:tcW w:w="4152" w:type="dxa"/>
            <w:tcBorders>
              <w:top w:val="nil"/>
              <w:left w:val="nil"/>
              <w:bottom w:val="nil"/>
              <w:right w:val="nil"/>
            </w:tcBorders>
            <w:shd w:val="clear" w:color="auto" w:fill="FFFFFF"/>
            <w:tcMar>
              <w:top w:w="80" w:type="dxa"/>
              <w:left w:w="800" w:type="dxa"/>
              <w:bottom w:w="80" w:type="dxa"/>
              <w:right w:w="80" w:type="dxa"/>
            </w:tcMar>
          </w:tcPr>
          <w:p w14:paraId="164FE5AE" w14:textId="2D2EB7EF" w:rsidR="009531E4" w:rsidRPr="003B0092" w:rsidRDefault="00B35D7C">
            <w:pPr>
              <w:ind w:left="720" w:hanging="720"/>
              <w:outlineLvl w:val="0"/>
              <w:rPr>
                <w:rFonts w:ascii="Calibri" w:eastAsia="Times New Roman Bold" w:hAnsi="Calibri" w:cs="Times New Roman Bold"/>
                <w:color w:val="000000"/>
                <w:sz w:val="22"/>
                <w:szCs w:val="22"/>
                <w:u w:color="000000"/>
              </w:rPr>
            </w:pPr>
            <w:r w:rsidRPr="003B0092">
              <w:rPr>
                <w:rFonts w:ascii="Calibri" w:hAnsi="Calibri" w:cs="Arial Unicode MS"/>
                <w:color w:val="000000"/>
                <w:sz w:val="22"/>
                <w:szCs w:val="22"/>
                <w:u w:color="000000"/>
              </w:rPr>
              <w:t>Syllabus –</w:t>
            </w:r>
            <w:r w:rsidR="00EC034C">
              <w:rPr>
                <w:rFonts w:ascii="Calibri" w:hAnsi="Calibri" w:cs="Arial Unicode MS"/>
                <w:color w:val="000000"/>
                <w:sz w:val="22"/>
                <w:szCs w:val="22"/>
                <w:u w:color="000000"/>
              </w:rPr>
              <w:t xml:space="preserve"> </w:t>
            </w:r>
            <w:r w:rsidR="00A15AE2">
              <w:rPr>
                <w:rFonts w:ascii="Calibri" w:hAnsi="Calibri" w:cs="Arial Unicode MS"/>
                <w:color w:val="000000"/>
                <w:sz w:val="22"/>
                <w:szCs w:val="22"/>
                <w:u w:color="000000"/>
              </w:rPr>
              <w:t>Spring 2022</w:t>
            </w:r>
          </w:p>
          <w:p w14:paraId="122AF1B2" w14:textId="77777777" w:rsidR="005B3D02" w:rsidRPr="00521829" w:rsidRDefault="00521829" w:rsidP="00B572C6">
            <w:pPr>
              <w:ind w:left="720" w:hanging="720"/>
              <w:outlineLvl w:val="0"/>
              <w:rPr>
                <w:rFonts w:ascii="Calibri" w:hAnsi="Calibri" w:cs="Arial Unicode MS"/>
                <w:bCs/>
                <w:iCs/>
                <w:color w:val="000000"/>
                <w:sz w:val="22"/>
                <w:szCs w:val="22"/>
                <w:u w:color="000000"/>
              </w:rPr>
            </w:pPr>
            <w:r>
              <w:rPr>
                <w:rFonts w:ascii="Calibri" w:hAnsi="Calibri" w:cs="Arial Unicode MS"/>
                <w:bCs/>
                <w:iCs/>
                <w:color w:val="000000"/>
                <w:sz w:val="22"/>
                <w:szCs w:val="22"/>
                <w:u w:color="000000"/>
              </w:rPr>
              <w:t xml:space="preserve">    </w:t>
            </w:r>
          </w:p>
          <w:p w14:paraId="1486F6F5" w14:textId="77777777" w:rsidR="00521829" w:rsidRPr="00836CDE" w:rsidRDefault="00521829" w:rsidP="00B572C6">
            <w:pPr>
              <w:ind w:left="720" w:hanging="720"/>
              <w:outlineLvl w:val="0"/>
              <w:rPr>
                <w:rFonts w:ascii="Calibri" w:hAnsi="Calibri" w:cs="Arial Unicode MS"/>
                <w:b/>
                <w:bCs/>
                <w:i/>
                <w:iCs/>
                <w:color w:val="000000"/>
                <w:sz w:val="22"/>
                <w:szCs w:val="22"/>
                <w:u w:color="000000"/>
              </w:rPr>
            </w:pPr>
            <w:r w:rsidRPr="00836CDE">
              <w:rPr>
                <w:rFonts w:ascii="Calibri" w:hAnsi="Calibri" w:cs="Arial Unicode MS"/>
                <w:b/>
                <w:bCs/>
                <w:i/>
                <w:iCs/>
                <w:color w:val="000000"/>
                <w:sz w:val="22"/>
                <w:szCs w:val="22"/>
                <w:u w:color="000000"/>
              </w:rPr>
              <w:t>Classes Meet:</w:t>
            </w:r>
          </w:p>
          <w:p w14:paraId="74673095" w14:textId="4F76DC35" w:rsidR="00A705BE" w:rsidRPr="00F12008" w:rsidRDefault="00A15AE2" w:rsidP="00A15AE2">
            <w:pPr>
              <w:ind w:left="720" w:hanging="720"/>
              <w:outlineLvl w:val="0"/>
              <w:rPr>
                <w:rFonts w:ascii="Calibri" w:hAnsi="Calibri" w:cs="Arial Unicode MS"/>
                <w:bCs/>
                <w:i/>
                <w:iCs/>
                <w:color w:val="000000"/>
                <w:sz w:val="20"/>
                <w:szCs w:val="20"/>
                <w:u w:color="000000"/>
              </w:rPr>
            </w:pPr>
            <w:r>
              <w:rPr>
                <w:rFonts w:ascii="Calibri" w:hAnsi="Calibri" w:cs="Arial Unicode MS"/>
                <w:bCs/>
                <w:i/>
                <w:iCs/>
                <w:color w:val="000000"/>
                <w:sz w:val="20"/>
                <w:szCs w:val="20"/>
                <w:u w:color="000000"/>
              </w:rPr>
              <w:t>Mondays and Wednesdays</w:t>
            </w:r>
            <w:r w:rsidR="00082436">
              <w:rPr>
                <w:rFonts w:ascii="Calibri" w:hAnsi="Calibri" w:cs="Arial Unicode MS"/>
                <w:bCs/>
                <w:i/>
                <w:iCs/>
                <w:color w:val="000000"/>
                <w:sz w:val="20"/>
                <w:szCs w:val="20"/>
                <w:u w:color="000000"/>
              </w:rPr>
              <w:t>,</w:t>
            </w:r>
            <w:r w:rsidR="00B06202">
              <w:rPr>
                <w:rFonts w:ascii="Calibri" w:hAnsi="Calibri" w:cs="Arial Unicode MS"/>
                <w:bCs/>
                <w:i/>
                <w:iCs/>
                <w:color w:val="000000"/>
                <w:sz w:val="20"/>
                <w:szCs w:val="20"/>
                <w:u w:color="000000"/>
              </w:rPr>
              <w:t xml:space="preserve"> </w:t>
            </w:r>
            <w:r w:rsidR="007075F2">
              <w:rPr>
                <w:rFonts w:ascii="Calibri" w:hAnsi="Calibri" w:cs="Arial Unicode MS"/>
                <w:bCs/>
                <w:i/>
                <w:iCs/>
                <w:color w:val="000000"/>
                <w:sz w:val="20"/>
                <w:szCs w:val="20"/>
                <w:u w:color="000000"/>
              </w:rPr>
              <w:t>in person</w:t>
            </w:r>
            <w:r w:rsidR="00485C3B">
              <w:rPr>
                <w:rFonts w:ascii="Calibri" w:hAnsi="Calibri" w:cs="Arial Unicode MS"/>
                <w:bCs/>
                <w:i/>
                <w:iCs/>
                <w:color w:val="000000"/>
                <w:sz w:val="20"/>
                <w:szCs w:val="20"/>
                <w:u w:color="000000"/>
              </w:rPr>
              <w:t xml:space="preserve"> + </w:t>
            </w:r>
            <w:r w:rsidR="00B06202">
              <w:rPr>
                <w:rFonts w:ascii="Calibri" w:hAnsi="Calibri" w:cs="Arial Unicode MS"/>
                <w:bCs/>
                <w:i/>
                <w:iCs/>
                <w:color w:val="000000"/>
                <w:sz w:val="20"/>
                <w:szCs w:val="20"/>
                <w:u w:color="000000"/>
              </w:rPr>
              <w:t>online</w:t>
            </w:r>
          </w:p>
          <w:p w14:paraId="462B55E0" w14:textId="63322C20" w:rsidR="00180BDA" w:rsidRDefault="00A705BE" w:rsidP="00B572C6">
            <w:pPr>
              <w:ind w:left="720" w:hanging="720"/>
              <w:outlineLvl w:val="0"/>
              <w:rPr>
                <w:rFonts w:ascii="Calibri" w:hAnsi="Calibri" w:cs="Arial Unicode MS"/>
                <w:bCs/>
                <w:i/>
                <w:iCs/>
                <w:color w:val="000000"/>
                <w:sz w:val="20"/>
                <w:szCs w:val="20"/>
                <w:u w:color="000000"/>
              </w:rPr>
            </w:pPr>
            <w:r>
              <w:rPr>
                <w:rFonts w:ascii="Calibri" w:hAnsi="Calibri" w:cs="Arial Unicode MS"/>
                <w:bCs/>
                <w:i/>
                <w:iCs/>
                <w:color w:val="000000"/>
                <w:sz w:val="20"/>
                <w:szCs w:val="20"/>
                <w:u w:color="000000"/>
              </w:rPr>
              <w:t>Section 667</w:t>
            </w:r>
            <w:r w:rsidR="00CA4AAD">
              <w:rPr>
                <w:rFonts w:ascii="Calibri" w:hAnsi="Calibri" w:cs="Arial Unicode MS"/>
                <w:bCs/>
                <w:i/>
                <w:iCs/>
                <w:color w:val="000000"/>
                <w:sz w:val="20"/>
                <w:szCs w:val="20"/>
                <w:u w:color="000000"/>
              </w:rPr>
              <w:t>18</w:t>
            </w:r>
            <w:r w:rsidR="00180BDA">
              <w:rPr>
                <w:rFonts w:ascii="Calibri" w:hAnsi="Calibri" w:cs="Arial Unicode MS"/>
                <w:bCs/>
                <w:i/>
                <w:iCs/>
                <w:color w:val="000000"/>
                <w:sz w:val="20"/>
                <w:szCs w:val="20"/>
                <w:u w:color="000000"/>
              </w:rPr>
              <w:t xml:space="preserve"> – </w:t>
            </w:r>
            <w:r w:rsidR="006368D8">
              <w:rPr>
                <w:rFonts w:ascii="Calibri" w:hAnsi="Calibri" w:cs="Arial Unicode MS"/>
                <w:bCs/>
                <w:i/>
                <w:iCs/>
                <w:color w:val="000000"/>
                <w:sz w:val="20"/>
                <w:szCs w:val="20"/>
                <w:u w:color="000000"/>
              </w:rPr>
              <w:t>9:30-10:50a</w:t>
            </w:r>
            <w:r w:rsidR="001F5984">
              <w:rPr>
                <w:rFonts w:ascii="Calibri" w:hAnsi="Calibri" w:cs="Arial Unicode MS"/>
                <w:bCs/>
                <w:i/>
                <w:iCs/>
                <w:color w:val="000000"/>
                <w:sz w:val="20"/>
                <w:szCs w:val="20"/>
                <w:u w:color="000000"/>
              </w:rPr>
              <w:t>m JF</w:t>
            </w:r>
            <w:r w:rsidR="000C0430">
              <w:rPr>
                <w:rFonts w:ascii="Calibri" w:hAnsi="Calibri" w:cs="Arial Unicode MS"/>
                <w:bCs/>
                <w:i/>
                <w:iCs/>
                <w:color w:val="000000"/>
                <w:sz w:val="20"/>
                <w:szCs w:val="20"/>
                <w:u w:color="000000"/>
              </w:rPr>
              <w:t>F 312</w:t>
            </w:r>
          </w:p>
          <w:p w14:paraId="27671D3E" w14:textId="5ADF621F" w:rsidR="000C0430" w:rsidRDefault="000C0430" w:rsidP="00B572C6">
            <w:pPr>
              <w:ind w:left="720" w:hanging="720"/>
              <w:outlineLvl w:val="0"/>
              <w:rPr>
                <w:rFonts w:ascii="Calibri" w:hAnsi="Calibri" w:cs="Arial Unicode MS"/>
                <w:bCs/>
                <w:i/>
                <w:iCs/>
                <w:color w:val="000000"/>
                <w:sz w:val="20"/>
                <w:szCs w:val="20"/>
                <w:u w:color="000000"/>
              </w:rPr>
            </w:pPr>
            <w:r>
              <w:rPr>
                <w:rFonts w:ascii="Calibri" w:hAnsi="Calibri" w:cs="Arial Unicode MS"/>
                <w:bCs/>
                <w:i/>
                <w:iCs/>
                <w:color w:val="000000"/>
                <w:sz w:val="20"/>
                <w:szCs w:val="20"/>
                <w:u w:color="000000"/>
              </w:rPr>
              <w:t xml:space="preserve">Section </w:t>
            </w:r>
            <w:r w:rsidR="00D3207E">
              <w:rPr>
                <w:rFonts w:ascii="Calibri" w:hAnsi="Calibri" w:cs="Arial Unicode MS"/>
                <w:bCs/>
                <w:i/>
                <w:iCs/>
                <w:color w:val="000000"/>
                <w:sz w:val="20"/>
                <w:szCs w:val="20"/>
                <w:u w:color="000000"/>
              </w:rPr>
              <w:t>667</w:t>
            </w:r>
            <w:r w:rsidR="00F569A8">
              <w:rPr>
                <w:rFonts w:ascii="Calibri" w:hAnsi="Calibri" w:cs="Arial Unicode MS"/>
                <w:bCs/>
                <w:i/>
                <w:iCs/>
                <w:color w:val="000000"/>
                <w:sz w:val="20"/>
                <w:szCs w:val="20"/>
                <w:u w:color="000000"/>
              </w:rPr>
              <w:t>19</w:t>
            </w:r>
            <w:r w:rsidR="00D3207E">
              <w:rPr>
                <w:rFonts w:ascii="Calibri" w:hAnsi="Calibri" w:cs="Arial Unicode MS"/>
                <w:bCs/>
                <w:i/>
                <w:iCs/>
                <w:color w:val="000000"/>
                <w:sz w:val="20"/>
                <w:szCs w:val="20"/>
                <w:u w:color="000000"/>
              </w:rPr>
              <w:t xml:space="preserve"> </w:t>
            </w:r>
            <w:r w:rsidR="00A26B0C">
              <w:rPr>
                <w:rFonts w:ascii="Calibri" w:hAnsi="Calibri" w:cs="Arial Unicode MS"/>
                <w:bCs/>
                <w:i/>
                <w:iCs/>
                <w:color w:val="000000"/>
                <w:sz w:val="20"/>
                <w:szCs w:val="20"/>
                <w:u w:color="000000"/>
              </w:rPr>
              <w:t>–</w:t>
            </w:r>
            <w:r w:rsidR="00D3207E">
              <w:rPr>
                <w:rFonts w:ascii="Calibri" w:hAnsi="Calibri" w:cs="Arial Unicode MS"/>
                <w:bCs/>
                <w:i/>
                <w:iCs/>
                <w:color w:val="000000"/>
                <w:sz w:val="20"/>
                <w:szCs w:val="20"/>
                <w:u w:color="000000"/>
              </w:rPr>
              <w:t xml:space="preserve"> </w:t>
            </w:r>
            <w:r w:rsidR="006368D8">
              <w:rPr>
                <w:rFonts w:ascii="Calibri" w:hAnsi="Calibri" w:cs="Arial Unicode MS"/>
                <w:bCs/>
                <w:i/>
                <w:iCs/>
                <w:color w:val="000000"/>
                <w:sz w:val="20"/>
                <w:szCs w:val="20"/>
                <w:u w:color="000000"/>
              </w:rPr>
              <w:t>11am-12</w:t>
            </w:r>
            <w:r w:rsidR="00A26B0C">
              <w:rPr>
                <w:rFonts w:ascii="Calibri" w:hAnsi="Calibri" w:cs="Arial Unicode MS"/>
                <w:bCs/>
                <w:i/>
                <w:iCs/>
                <w:color w:val="000000"/>
                <w:sz w:val="20"/>
                <w:szCs w:val="20"/>
                <w:u w:color="000000"/>
              </w:rPr>
              <w:t xml:space="preserve">:20pm JFF </w:t>
            </w:r>
            <w:r w:rsidR="000A371E">
              <w:rPr>
                <w:rFonts w:ascii="Calibri" w:hAnsi="Calibri" w:cs="Arial Unicode MS"/>
                <w:bCs/>
                <w:i/>
                <w:iCs/>
                <w:color w:val="000000"/>
                <w:sz w:val="20"/>
                <w:szCs w:val="20"/>
                <w:u w:color="000000"/>
              </w:rPr>
              <w:t>31</w:t>
            </w:r>
            <w:r w:rsidR="009A2D27">
              <w:rPr>
                <w:rFonts w:ascii="Calibri" w:hAnsi="Calibri" w:cs="Arial Unicode MS"/>
                <w:bCs/>
                <w:i/>
                <w:iCs/>
                <w:color w:val="000000"/>
                <w:sz w:val="20"/>
                <w:szCs w:val="20"/>
                <w:u w:color="000000"/>
              </w:rPr>
              <w:t>2</w:t>
            </w:r>
          </w:p>
          <w:p w14:paraId="1799499D" w14:textId="0E7C2FF3" w:rsidR="000A371E" w:rsidRDefault="000A371E" w:rsidP="00F569A8">
            <w:pPr>
              <w:outlineLvl w:val="0"/>
              <w:rPr>
                <w:rFonts w:ascii="Calibri" w:hAnsi="Calibri" w:cs="Arial Unicode MS"/>
                <w:bCs/>
                <w:i/>
                <w:iCs/>
                <w:color w:val="000000"/>
                <w:sz w:val="20"/>
                <w:szCs w:val="20"/>
                <w:u w:color="000000"/>
              </w:rPr>
            </w:pPr>
          </w:p>
          <w:p w14:paraId="26B39A6E" w14:textId="46C42431" w:rsidR="009531E4" w:rsidRPr="009A2D27" w:rsidRDefault="00180BDA" w:rsidP="009A2D27">
            <w:pPr>
              <w:divId w:val="1600749087"/>
              <w:rPr>
                <w:rFonts w:eastAsia="Times New Roman"/>
                <w:bdr w:val="none" w:sz="0" w:space="0" w:color="auto"/>
              </w:rPr>
            </w:pPr>
            <w:r>
              <w:rPr>
                <w:rFonts w:ascii="Calibri" w:hAnsi="Calibri" w:cs="Arial Unicode MS"/>
                <w:bCs/>
                <w:i/>
                <w:iCs/>
                <w:color w:val="000000"/>
                <w:sz w:val="20"/>
                <w:szCs w:val="20"/>
                <w:u w:color="000000"/>
              </w:rPr>
              <w:t xml:space="preserve"> </w:t>
            </w:r>
          </w:p>
        </w:tc>
      </w:tr>
      <w:tr w:rsidR="009531E4" w:rsidRPr="00EF6DFB" w14:paraId="4EF42A69" w14:textId="77777777" w:rsidTr="004B0A10">
        <w:trPr>
          <w:trHeight w:val="360"/>
        </w:trPr>
        <w:tc>
          <w:tcPr>
            <w:tcW w:w="5180" w:type="dxa"/>
            <w:vMerge/>
            <w:tcBorders>
              <w:top w:val="nil"/>
              <w:left w:val="nil"/>
              <w:bottom w:val="nil"/>
              <w:right w:val="nil"/>
            </w:tcBorders>
            <w:shd w:val="clear" w:color="auto" w:fill="FFFFFF"/>
          </w:tcPr>
          <w:p w14:paraId="2D0584BD" w14:textId="77777777" w:rsidR="009531E4" w:rsidRPr="00EF6DFB" w:rsidRDefault="009531E4">
            <w:pPr>
              <w:rPr>
                <w:rFonts w:asciiTheme="majorHAnsi" w:hAnsiTheme="majorHAnsi"/>
                <w:sz w:val="22"/>
                <w:szCs w:val="22"/>
              </w:rPr>
            </w:pPr>
          </w:p>
        </w:tc>
        <w:tc>
          <w:tcPr>
            <w:tcW w:w="4152" w:type="dxa"/>
            <w:tcBorders>
              <w:top w:val="nil"/>
              <w:left w:val="nil"/>
              <w:bottom w:val="nil"/>
              <w:right w:val="nil"/>
            </w:tcBorders>
            <w:shd w:val="clear" w:color="auto" w:fill="FFFFFF"/>
            <w:tcMar>
              <w:top w:w="80" w:type="dxa"/>
              <w:left w:w="80" w:type="dxa"/>
              <w:bottom w:w="80" w:type="dxa"/>
              <w:right w:w="80" w:type="dxa"/>
            </w:tcMar>
          </w:tcPr>
          <w:p w14:paraId="47C20E11" w14:textId="77777777" w:rsidR="00836CDE" w:rsidRDefault="00B35D7C" w:rsidP="00836CDE">
            <w:pPr>
              <w:outlineLvl w:val="0"/>
              <w:rPr>
                <w:rFonts w:ascii="Calibri" w:hAnsi="Calibri" w:cs="Arial Unicode MS"/>
                <w:color w:val="000000"/>
                <w:sz w:val="22"/>
                <w:szCs w:val="22"/>
                <w:u w:color="000000"/>
              </w:rPr>
            </w:pPr>
            <w:r w:rsidRPr="003B0092">
              <w:rPr>
                <w:rFonts w:ascii="Calibri" w:hAnsi="Calibri" w:cs="Arial Unicode MS"/>
                <w:b/>
                <w:color w:val="000000"/>
                <w:sz w:val="22"/>
                <w:szCs w:val="22"/>
                <w:u w:color="000000"/>
              </w:rPr>
              <w:t>Professor</w:t>
            </w:r>
            <w:r w:rsidRPr="003B0092">
              <w:rPr>
                <w:rFonts w:ascii="Calibri" w:hAnsi="Calibri" w:cs="Arial Unicode MS"/>
                <w:color w:val="000000"/>
                <w:sz w:val="22"/>
                <w:szCs w:val="22"/>
                <w:u w:color="000000"/>
              </w:rPr>
              <w:t xml:space="preserve">:    Lee R. Cerling, Ph.D. </w:t>
            </w:r>
          </w:p>
          <w:p w14:paraId="7AA27FFC" w14:textId="77777777" w:rsidR="00836CDE" w:rsidRDefault="00836CDE" w:rsidP="00836CDE">
            <w:pPr>
              <w:outlineLvl w:val="0"/>
              <w:rPr>
                <w:rFonts w:ascii="Calibri" w:hAnsi="Calibri" w:cs="Arial Unicode MS"/>
                <w:color w:val="000000"/>
                <w:sz w:val="22"/>
                <w:szCs w:val="22"/>
                <w:u w:color="000000"/>
              </w:rPr>
            </w:pPr>
            <w:r>
              <w:rPr>
                <w:rFonts w:ascii="Calibri" w:hAnsi="Calibri" w:cs="Arial Unicode MS"/>
                <w:b/>
                <w:color w:val="000000"/>
                <w:sz w:val="22"/>
                <w:szCs w:val="22"/>
                <w:u w:color="000000"/>
              </w:rPr>
              <w:t xml:space="preserve">Office:  </w:t>
            </w:r>
            <w:r>
              <w:rPr>
                <w:rFonts w:ascii="Calibri" w:hAnsi="Calibri" w:cs="Arial Unicode MS"/>
                <w:color w:val="000000"/>
                <w:sz w:val="22"/>
                <w:szCs w:val="22"/>
                <w:u w:color="000000"/>
              </w:rPr>
              <w:t>ACC 401</w:t>
            </w:r>
          </w:p>
          <w:p w14:paraId="4714D045" w14:textId="77777777" w:rsidR="00836CDE" w:rsidRDefault="00836CDE" w:rsidP="00836CDE">
            <w:pPr>
              <w:outlineLvl w:val="0"/>
              <w:rPr>
                <w:rFonts w:ascii="Calibri" w:hAnsi="Calibri" w:cs="Arial Unicode MS"/>
                <w:color w:val="000000"/>
                <w:sz w:val="22"/>
                <w:szCs w:val="22"/>
                <w:u w:color="000000"/>
              </w:rPr>
            </w:pPr>
            <w:r>
              <w:rPr>
                <w:rFonts w:ascii="Calibri" w:hAnsi="Calibri" w:cs="Arial Unicode MS"/>
                <w:b/>
                <w:color w:val="000000"/>
                <w:sz w:val="22"/>
                <w:szCs w:val="22"/>
                <w:u w:color="000000"/>
              </w:rPr>
              <w:t xml:space="preserve">Phone:  </w:t>
            </w:r>
            <w:r>
              <w:rPr>
                <w:rFonts w:ascii="Calibri" w:hAnsi="Calibri" w:cs="Arial Unicode MS"/>
                <w:color w:val="000000"/>
                <w:sz w:val="22"/>
                <w:szCs w:val="22"/>
                <w:u w:color="000000"/>
              </w:rPr>
              <w:t>213.821.1158</w:t>
            </w:r>
          </w:p>
          <w:p w14:paraId="0486CC4C" w14:textId="5E1A0261" w:rsidR="00836CDE" w:rsidRDefault="00836CDE" w:rsidP="00836CDE">
            <w:pPr>
              <w:outlineLvl w:val="0"/>
              <w:rPr>
                <w:rFonts w:ascii="Calibri" w:hAnsi="Calibri" w:cs="Arial Unicode MS"/>
                <w:color w:val="000000"/>
                <w:sz w:val="22"/>
                <w:szCs w:val="22"/>
                <w:u w:color="000000"/>
              </w:rPr>
            </w:pPr>
            <w:r>
              <w:rPr>
                <w:rFonts w:ascii="Calibri" w:hAnsi="Calibri" w:cs="Arial Unicode MS"/>
                <w:b/>
                <w:color w:val="000000"/>
                <w:sz w:val="22"/>
                <w:szCs w:val="22"/>
                <w:u w:color="000000"/>
              </w:rPr>
              <w:t xml:space="preserve">Office Hours:  </w:t>
            </w:r>
            <w:r w:rsidR="00AB13EA">
              <w:rPr>
                <w:rFonts w:ascii="Calibri" w:hAnsi="Calibri" w:cs="Arial Unicode MS"/>
                <w:color w:val="000000"/>
                <w:sz w:val="22"/>
                <w:szCs w:val="22"/>
                <w:u w:color="000000"/>
              </w:rPr>
              <w:t>12:30-1:30</w:t>
            </w:r>
            <w:r w:rsidR="00FE723F">
              <w:rPr>
                <w:rFonts w:ascii="Calibri" w:hAnsi="Calibri" w:cs="Arial Unicode MS"/>
                <w:color w:val="000000"/>
                <w:sz w:val="22"/>
                <w:szCs w:val="22"/>
                <w:u w:color="000000"/>
              </w:rPr>
              <w:t>pm</w:t>
            </w:r>
            <w:r w:rsidR="00975873">
              <w:rPr>
                <w:rFonts w:ascii="Calibri" w:hAnsi="Calibri" w:cs="Arial Unicode MS"/>
                <w:color w:val="000000"/>
                <w:sz w:val="22"/>
                <w:szCs w:val="22"/>
                <w:u w:color="000000"/>
              </w:rPr>
              <w:t xml:space="preserve"> </w:t>
            </w:r>
            <w:r w:rsidR="00AD63D2">
              <w:rPr>
                <w:rFonts w:ascii="Calibri" w:hAnsi="Calibri" w:cs="Arial Unicode MS"/>
                <w:color w:val="000000"/>
                <w:sz w:val="22"/>
                <w:szCs w:val="22"/>
                <w:u w:color="000000"/>
              </w:rPr>
              <w:t>M/W</w:t>
            </w:r>
            <w:r w:rsidR="00AC3939">
              <w:rPr>
                <w:rFonts w:ascii="Calibri" w:hAnsi="Calibri" w:cs="Arial Unicode MS"/>
                <w:color w:val="000000"/>
                <w:sz w:val="22"/>
                <w:szCs w:val="22"/>
                <w:u w:color="000000"/>
              </w:rPr>
              <w:t xml:space="preserve">, </w:t>
            </w:r>
            <w:r w:rsidR="009E5096">
              <w:rPr>
                <w:rFonts w:ascii="Calibri" w:hAnsi="Calibri" w:cs="Arial Unicode MS"/>
                <w:color w:val="000000"/>
                <w:sz w:val="22"/>
                <w:szCs w:val="22"/>
                <w:u w:color="000000"/>
              </w:rPr>
              <w:t xml:space="preserve">and </w:t>
            </w:r>
            <w:r w:rsidR="00FF0398">
              <w:rPr>
                <w:rFonts w:ascii="Calibri" w:hAnsi="Calibri" w:cs="Arial Unicode MS"/>
                <w:color w:val="000000"/>
                <w:sz w:val="22"/>
                <w:szCs w:val="22"/>
                <w:u w:color="000000"/>
              </w:rPr>
              <w:t>by appointment</w:t>
            </w:r>
          </w:p>
          <w:p w14:paraId="5569D022" w14:textId="089C6A02" w:rsidR="00F53095" w:rsidRPr="00F53095" w:rsidRDefault="00F53095" w:rsidP="00836CDE">
            <w:pPr>
              <w:outlineLvl w:val="0"/>
              <w:rPr>
                <w:rFonts w:ascii="Calibri" w:hAnsi="Calibri" w:cs="Arial Unicode MS"/>
                <w:b/>
                <w:bCs/>
                <w:i/>
                <w:iCs/>
                <w:color w:val="000000"/>
                <w:sz w:val="22"/>
                <w:szCs w:val="22"/>
                <w:u w:color="000000"/>
              </w:rPr>
            </w:pPr>
            <w:r>
              <w:rPr>
                <w:rFonts w:ascii="Calibri" w:hAnsi="Calibri" w:cs="Arial Unicode MS"/>
                <w:color w:val="000000"/>
                <w:sz w:val="22"/>
                <w:szCs w:val="22"/>
                <w:u w:color="000000"/>
              </w:rPr>
              <w:t xml:space="preserve">  </w:t>
            </w:r>
            <w:r w:rsidRPr="007D1D86">
              <w:rPr>
                <w:rFonts w:ascii="Calibri" w:hAnsi="Calibri" w:cs="Arial Unicode MS"/>
                <w:b/>
                <w:bCs/>
                <w:i/>
                <w:iCs/>
                <w:color w:val="000000"/>
                <w:sz w:val="22"/>
                <w:szCs w:val="22"/>
                <w:highlight w:val="yellow"/>
                <w:u w:color="000000"/>
              </w:rPr>
              <w:t>Zoom Office ID</w:t>
            </w:r>
            <w:r w:rsidR="00593B6B" w:rsidRPr="007D1D86">
              <w:rPr>
                <w:rFonts w:ascii="Calibri" w:hAnsi="Calibri" w:cs="Arial Unicode MS"/>
                <w:b/>
                <w:bCs/>
                <w:i/>
                <w:iCs/>
                <w:color w:val="000000"/>
                <w:sz w:val="22"/>
                <w:szCs w:val="22"/>
                <w:highlight w:val="yellow"/>
                <w:u w:color="000000"/>
              </w:rPr>
              <w:t xml:space="preserve"># </w:t>
            </w:r>
            <w:r w:rsidR="00F64B6D" w:rsidRPr="007D1D86">
              <w:rPr>
                <w:rFonts w:ascii="Calibri" w:hAnsi="Calibri" w:cs="Arial Unicode MS"/>
                <w:b/>
                <w:bCs/>
                <w:i/>
                <w:iCs/>
                <w:color w:val="000000"/>
                <w:sz w:val="22"/>
                <w:szCs w:val="22"/>
                <w:highlight w:val="yellow"/>
                <w:u w:color="000000"/>
              </w:rPr>
              <w:t>732 093 2365</w:t>
            </w:r>
          </w:p>
          <w:p w14:paraId="4258424C" w14:textId="77777777" w:rsidR="009531E4" w:rsidRPr="003B0092" w:rsidRDefault="00836CDE" w:rsidP="00836CDE">
            <w:pPr>
              <w:outlineLvl w:val="0"/>
              <w:rPr>
                <w:rFonts w:ascii="Calibri" w:hAnsi="Calibri"/>
                <w:sz w:val="22"/>
                <w:szCs w:val="22"/>
              </w:rPr>
            </w:pPr>
            <w:r>
              <w:rPr>
                <w:rFonts w:ascii="Calibri" w:hAnsi="Calibri" w:cs="Arial Unicode MS"/>
                <w:b/>
                <w:color w:val="000000"/>
                <w:sz w:val="22"/>
                <w:szCs w:val="22"/>
                <w:u w:color="000000"/>
              </w:rPr>
              <w:t xml:space="preserve">Email:  </w:t>
            </w:r>
            <w:r>
              <w:rPr>
                <w:rFonts w:ascii="Calibri" w:hAnsi="Calibri" w:cs="Arial Unicode MS"/>
                <w:color w:val="000000"/>
                <w:sz w:val="22"/>
                <w:szCs w:val="22"/>
                <w:u w:color="000000"/>
              </w:rPr>
              <w:t>cerling@usc.edu</w:t>
            </w:r>
            <w:r w:rsidR="00B35D7C" w:rsidRPr="003B0092">
              <w:rPr>
                <w:rFonts w:ascii="Calibri" w:hAnsi="Calibri" w:cs="Arial Unicode MS"/>
                <w:color w:val="000000"/>
                <w:sz w:val="22"/>
                <w:szCs w:val="22"/>
                <w:u w:color="000000"/>
              </w:rPr>
              <w:t xml:space="preserve">  </w:t>
            </w:r>
          </w:p>
        </w:tc>
      </w:tr>
    </w:tbl>
    <w:p w14:paraId="080BDEF5" w14:textId="77777777" w:rsidR="009531E4" w:rsidRPr="00EF6DFB" w:rsidRDefault="009531E4">
      <w:pPr>
        <w:pStyle w:val="Body"/>
        <w:rPr>
          <w:rFonts w:asciiTheme="majorHAnsi" w:hAnsiTheme="majorHAnsi"/>
          <w:sz w:val="22"/>
          <w:szCs w:val="22"/>
        </w:rPr>
      </w:pPr>
    </w:p>
    <w:p w14:paraId="4A750431" w14:textId="77777777" w:rsidR="00D20BCD" w:rsidRDefault="00D20BCD">
      <w:pPr>
        <w:pStyle w:val="Body"/>
        <w:spacing w:line="240" w:lineRule="exact"/>
        <w:rPr>
          <w:rFonts w:ascii="Calibri" w:hAnsi="Calibri"/>
          <w:b/>
          <w:sz w:val="20"/>
          <w:szCs w:val="20"/>
          <w:u w:val="single"/>
        </w:rPr>
      </w:pPr>
      <w:r>
        <w:rPr>
          <w:rFonts w:ascii="Calibri" w:hAnsi="Calibri"/>
          <w:b/>
          <w:sz w:val="20"/>
          <w:szCs w:val="20"/>
          <w:u w:val="single"/>
        </w:rPr>
        <w:t>COURSE DESCRIPTION</w:t>
      </w:r>
    </w:p>
    <w:p w14:paraId="062EA592" w14:textId="397DFD78" w:rsidR="009531E4" w:rsidRPr="003B0092" w:rsidRDefault="00F0412A">
      <w:pPr>
        <w:pStyle w:val="Body"/>
        <w:spacing w:line="240" w:lineRule="exact"/>
        <w:rPr>
          <w:rFonts w:ascii="Calibri" w:eastAsia="Calibri" w:hAnsi="Calibri" w:cs="Calibri"/>
          <w:sz w:val="20"/>
          <w:szCs w:val="20"/>
        </w:rPr>
      </w:pPr>
      <w:r>
        <w:rPr>
          <w:rFonts w:ascii="Calibri" w:hAnsi="Calibri"/>
          <w:sz w:val="20"/>
          <w:szCs w:val="20"/>
        </w:rPr>
        <w:t>A</w:t>
      </w:r>
      <w:r w:rsidR="00B35D7C" w:rsidRPr="003B0092">
        <w:rPr>
          <w:rFonts w:ascii="Calibri" w:hAnsi="Calibri"/>
          <w:sz w:val="20"/>
          <w:szCs w:val="20"/>
        </w:rPr>
        <w:t xml:space="preserve">dvanced Writing for Business is designed to help you produce clear, </w:t>
      </w:r>
      <w:r w:rsidR="004F6E9D">
        <w:rPr>
          <w:rFonts w:ascii="Calibri" w:hAnsi="Calibri"/>
          <w:sz w:val="20"/>
          <w:szCs w:val="20"/>
        </w:rPr>
        <w:t>effective</w:t>
      </w:r>
      <w:r w:rsidR="00B35D7C" w:rsidRPr="003B0092">
        <w:rPr>
          <w:rFonts w:ascii="Calibri" w:hAnsi="Calibri"/>
          <w:sz w:val="20"/>
          <w:szCs w:val="20"/>
        </w:rPr>
        <w:t xml:space="preserve"> writing in the context of any business or professional environment.</w:t>
      </w:r>
      <w:r w:rsidR="001E1429">
        <w:rPr>
          <w:rFonts w:ascii="Calibri" w:hAnsi="Calibri"/>
          <w:sz w:val="20"/>
          <w:szCs w:val="20"/>
        </w:rPr>
        <w:t xml:space="preserve">  You </w:t>
      </w:r>
      <w:r w:rsidR="00827459">
        <w:rPr>
          <w:rFonts w:ascii="Calibri" w:hAnsi="Calibri"/>
          <w:sz w:val="20"/>
          <w:szCs w:val="20"/>
        </w:rPr>
        <w:t>c</w:t>
      </w:r>
      <w:r w:rsidR="00A273A9">
        <w:rPr>
          <w:rFonts w:ascii="Calibri" w:hAnsi="Calibri"/>
          <w:sz w:val="20"/>
          <w:szCs w:val="20"/>
        </w:rPr>
        <w:t>an succeed in this kind of writing by improving your skills in</w:t>
      </w:r>
      <w:r w:rsidR="001E1429">
        <w:rPr>
          <w:rFonts w:ascii="Calibri" w:hAnsi="Calibri"/>
          <w:sz w:val="20"/>
          <w:szCs w:val="20"/>
        </w:rPr>
        <w:t xml:space="preserve"> grammar, rhetoric, </w:t>
      </w:r>
      <w:r w:rsidR="00CB6B21">
        <w:rPr>
          <w:rFonts w:ascii="Calibri" w:hAnsi="Calibri"/>
          <w:sz w:val="20"/>
          <w:szCs w:val="20"/>
        </w:rPr>
        <w:t xml:space="preserve">and logic, and applying them in </w:t>
      </w:r>
      <w:r w:rsidR="001E1429">
        <w:rPr>
          <w:rFonts w:ascii="Calibri" w:hAnsi="Calibri"/>
          <w:sz w:val="20"/>
          <w:szCs w:val="20"/>
        </w:rPr>
        <w:t>business-related communications.</w:t>
      </w:r>
    </w:p>
    <w:p w14:paraId="46927661" w14:textId="77777777" w:rsidR="009531E4" w:rsidRPr="003B0092" w:rsidRDefault="009531E4">
      <w:pPr>
        <w:pStyle w:val="Body"/>
        <w:spacing w:line="240" w:lineRule="exact"/>
        <w:rPr>
          <w:rFonts w:ascii="Calibri" w:eastAsia="Calibri" w:hAnsi="Calibri" w:cs="Calibri"/>
          <w:sz w:val="20"/>
          <w:szCs w:val="20"/>
        </w:rPr>
      </w:pPr>
    </w:p>
    <w:p w14:paraId="195E479A" w14:textId="0F300CA8" w:rsidR="009531E4" w:rsidRPr="002A4647" w:rsidRDefault="00B30214">
      <w:pPr>
        <w:pStyle w:val="Body"/>
        <w:spacing w:line="240" w:lineRule="exact"/>
        <w:rPr>
          <w:rFonts w:ascii="Calibri" w:hAnsi="Calibri"/>
          <w:sz w:val="20"/>
          <w:szCs w:val="20"/>
        </w:rPr>
      </w:pPr>
      <w:r>
        <w:rPr>
          <w:rFonts w:ascii="Calibri" w:hAnsi="Calibri"/>
          <w:sz w:val="20"/>
          <w:szCs w:val="20"/>
        </w:rPr>
        <w:t xml:space="preserve">In this course, we </w:t>
      </w:r>
      <w:r w:rsidR="00B35D7C" w:rsidRPr="003B0092">
        <w:rPr>
          <w:rFonts w:ascii="Calibri" w:hAnsi="Calibri"/>
          <w:sz w:val="20"/>
          <w:szCs w:val="20"/>
        </w:rPr>
        <w:t xml:space="preserve">understand business writing as that kind of writing aimed at helping individuals achieve business-related goals.  </w:t>
      </w:r>
      <w:r w:rsidR="00C6685B">
        <w:rPr>
          <w:rFonts w:ascii="Calibri" w:hAnsi="Calibri"/>
          <w:sz w:val="20"/>
          <w:szCs w:val="20"/>
        </w:rPr>
        <w:t xml:space="preserve">Every semester or so, </w:t>
      </w:r>
      <w:r w:rsidR="000606BF">
        <w:rPr>
          <w:rFonts w:ascii="Calibri" w:hAnsi="Calibri"/>
          <w:sz w:val="20"/>
          <w:szCs w:val="20"/>
        </w:rPr>
        <w:t xml:space="preserve">I change the main topic </w:t>
      </w:r>
      <w:r w:rsidR="00314CFE">
        <w:rPr>
          <w:rFonts w:ascii="Calibri" w:hAnsi="Calibri"/>
          <w:i/>
          <w:iCs/>
          <w:sz w:val="20"/>
          <w:szCs w:val="20"/>
        </w:rPr>
        <w:t xml:space="preserve">vis-à-vis </w:t>
      </w:r>
      <w:r w:rsidR="00314CFE">
        <w:rPr>
          <w:rFonts w:ascii="Calibri" w:hAnsi="Calibri"/>
          <w:sz w:val="20"/>
          <w:szCs w:val="20"/>
        </w:rPr>
        <w:t xml:space="preserve">business writing.  </w:t>
      </w:r>
      <w:r w:rsidR="00862836">
        <w:rPr>
          <w:rFonts w:ascii="Calibri" w:hAnsi="Calibri"/>
          <w:sz w:val="20"/>
          <w:szCs w:val="20"/>
        </w:rPr>
        <w:t xml:space="preserve">In this version of 340, </w:t>
      </w:r>
      <w:r w:rsidR="00465681">
        <w:rPr>
          <w:rFonts w:ascii="Calibri" w:hAnsi="Calibri"/>
          <w:sz w:val="20"/>
          <w:szCs w:val="20"/>
        </w:rPr>
        <w:t xml:space="preserve">the topic that will form the backdrop of </w:t>
      </w:r>
      <w:r w:rsidR="00827BCB">
        <w:rPr>
          <w:rFonts w:ascii="Calibri" w:hAnsi="Calibri"/>
          <w:sz w:val="20"/>
          <w:szCs w:val="20"/>
        </w:rPr>
        <w:t>our reading, thinking, and writing will be</w:t>
      </w:r>
      <w:r w:rsidR="0035417C">
        <w:rPr>
          <w:rFonts w:ascii="Calibri" w:hAnsi="Calibri"/>
          <w:sz w:val="20"/>
          <w:szCs w:val="20"/>
        </w:rPr>
        <w:t xml:space="preserve"> current events, specifically</w:t>
      </w:r>
      <w:r w:rsidR="00FB779B">
        <w:rPr>
          <w:rFonts w:ascii="Calibri" w:hAnsi="Calibri"/>
          <w:sz w:val="20"/>
          <w:szCs w:val="20"/>
        </w:rPr>
        <w:t xml:space="preserve"> </w:t>
      </w:r>
      <w:r w:rsidR="00682861">
        <w:rPr>
          <w:rFonts w:ascii="Calibri" w:hAnsi="Calibri"/>
          <w:b/>
          <w:bCs/>
          <w:i/>
          <w:sz w:val="20"/>
          <w:szCs w:val="20"/>
        </w:rPr>
        <w:t xml:space="preserve">articles, editorials, and book reviews </w:t>
      </w:r>
      <w:r w:rsidR="0035417C">
        <w:rPr>
          <w:rFonts w:ascii="Calibri" w:hAnsi="Calibri"/>
          <w:b/>
          <w:bCs/>
          <w:i/>
          <w:sz w:val="20"/>
          <w:szCs w:val="20"/>
        </w:rPr>
        <w:t xml:space="preserve">from the </w:t>
      </w:r>
      <w:r w:rsidR="0035417C" w:rsidRPr="00A75E30">
        <w:rPr>
          <w:rFonts w:ascii="Calibri" w:hAnsi="Calibri"/>
          <w:b/>
          <w:bCs/>
          <w:i/>
          <w:sz w:val="20"/>
          <w:szCs w:val="20"/>
          <w:u w:val="single"/>
        </w:rPr>
        <w:t>Wall Street Journal</w:t>
      </w:r>
      <w:r w:rsidR="00AB50EA">
        <w:rPr>
          <w:rFonts w:ascii="Calibri" w:hAnsi="Calibri"/>
          <w:sz w:val="20"/>
          <w:szCs w:val="20"/>
        </w:rPr>
        <w:t>.</w:t>
      </w:r>
      <w:r w:rsidR="005D1C07">
        <w:rPr>
          <w:rFonts w:ascii="Calibri" w:hAnsi="Calibri"/>
          <w:sz w:val="20"/>
          <w:szCs w:val="20"/>
        </w:rPr>
        <w:t xml:space="preserve">  Th</w:t>
      </w:r>
      <w:r w:rsidR="000C54DC">
        <w:rPr>
          <w:rFonts w:ascii="Calibri" w:hAnsi="Calibri"/>
          <w:sz w:val="20"/>
          <w:szCs w:val="20"/>
        </w:rPr>
        <w:t xml:space="preserve">e </w:t>
      </w:r>
      <w:r w:rsidR="000C54DC">
        <w:rPr>
          <w:rFonts w:ascii="Calibri" w:hAnsi="Calibri"/>
          <w:i/>
          <w:iCs/>
          <w:sz w:val="20"/>
          <w:szCs w:val="20"/>
        </w:rPr>
        <w:t>Wall Street Journal</w:t>
      </w:r>
      <w:r w:rsidR="000C54DC">
        <w:rPr>
          <w:rFonts w:ascii="Calibri" w:hAnsi="Calibri"/>
          <w:sz w:val="20"/>
          <w:szCs w:val="20"/>
        </w:rPr>
        <w:t xml:space="preserve"> is the single</w:t>
      </w:r>
      <w:r w:rsidR="000729C2">
        <w:rPr>
          <w:rFonts w:ascii="Calibri" w:hAnsi="Calibri"/>
          <w:sz w:val="20"/>
          <w:szCs w:val="20"/>
        </w:rPr>
        <w:t xml:space="preserve"> most widely read source of </w:t>
      </w:r>
      <w:r w:rsidR="002D7B4E">
        <w:rPr>
          <w:rFonts w:ascii="Calibri" w:hAnsi="Calibri"/>
          <w:sz w:val="20"/>
          <w:szCs w:val="20"/>
        </w:rPr>
        <w:t>information and commentary on business matters in America</w:t>
      </w:r>
      <w:r w:rsidR="00B02FAC">
        <w:rPr>
          <w:rFonts w:ascii="Calibri" w:hAnsi="Calibri"/>
          <w:sz w:val="20"/>
          <w:szCs w:val="20"/>
        </w:rPr>
        <w:t xml:space="preserve">, with </w:t>
      </w:r>
      <w:r w:rsidR="00826955">
        <w:rPr>
          <w:rFonts w:ascii="Calibri" w:hAnsi="Calibri"/>
          <w:sz w:val="20"/>
          <w:szCs w:val="20"/>
        </w:rPr>
        <w:t xml:space="preserve">a larger daily print circulation than </w:t>
      </w:r>
      <w:r w:rsidR="00826955" w:rsidRPr="00BF2F47">
        <w:rPr>
          <w:rFonts w:ascii="Calibri" w:hAnsi="Calibri"/>
          <w:i/>
          <w:iCs/>
          <w:sz w:val="20"/>
          <w:szCs w:val="20"/>
        </w:rPr>
        <w:t>USA Today</w:t>
      </w:r>
      <w:r w:rsidR="00826955">
        <w:rPr>
          <w:rFonts w:ascii="Calibri" w:hAnsi="Calibri"/>
          <w:sz w:val="20"/>
          <w:szCs w:val="20"/>
        </w:rPr>
        <w:t xml:space="preserve"> and the </w:t>
      </w:r>
      <w:r w:rsidR="00826955" w:rsidRPr="00BF2F47">
        <w:rPr>
          <w:rFonts w:ascii="Calibri" w:hAnsi="Calibri"/>
          <w:i/>
          <w:iCs/>
          <w:sz w:val="20"/>
          <w:szCs w:val="20"/>
        </w:rPr>
        <w:t>New York Times</w:t>
      </w:r>
      <w:r w:rsidR="00217D5D">
        <w:rPr>
          <w:rFonts w:ascii="Calibri" w:hAnsi="Calibri"/>
          <w:i/>
          <w:iCs/>
          <w:sz w:val="20"/>
          <w:szCs w:val="20"/>
        </w:rPr>
        <w:t xml:space="preserve">, </w:t>
      </w:r>
      <w:r w:rsidR="00217D5D">
        <w:rPr>
          <w:rFonts w:ascii="Calibri" w:hAnsi="Calibri"/>
          <w:sz w:val="20"/>
          <w:szCs w:val="20"/>
        </w:rPr>
        <w:t xml:space="preserve">the next two largest </w:t>
      </w:r>
      <w:r w:rsidR="00B54C1A">
        <w:rPr>
          <w:rFonts w:ascii="Calibri" w:hAnsi="Calibri"/>
          <w:sz w:val="20"/>
          <w:szCs w:val="20"/>
        </w:rPr>
        <w:t>printed newspapers in America,</w:t>
      </w:r>
      <w:r w:rsidR="00826955">
        <w:rPr>
          <w:rFonts w:ascii="Calibri" w:hAnsi="Calibri"/>
          <w:sz w:val="20"/>
          <w:szCs w:val="20"/>
        </w:rPr>
        <w:t xml:space="preserve"> combined</w:t>
      </w:r>
      <w:r w:rsidR="00A941D5">
        <w:rPr>
          <w:rFonts w:ascii="Calibri" w:hAnsi="Calibri"/>
          <w:sz w:val="20"/>
          <w:szCs w:val="20"/>
        </w:rPr>
        <w:t>.</w:t>
      </w:r>
      <w:r w:rsidR="006665D9">
        <w:rPr>
          <w:rFonts w:ascii="Calibri" w:hAnsi="Calibri"/>
          <w:sz w:val="20"/>
          <w:szCs w:val="20"/>
        </w:rPr>
        <w:t xml:space="preserve">  Both the writing and the topics in the </w:t>
      </w:r>
      <w:r w:rsidR="006665D9">
        <w:rPr>
          <w:rFonts w:ascii="Calibri" w:hAnsi="Calibri"/>
          <w:i/>
          <w:iCs/>
          <w:sz w:val="20"/>
          <w:szCs w:val="20"/>
        </w:rPr>
        <w:t>Wall Street Journal</w:t>
      </w:r>
      <w:r w:rsidR="006665D9">
        <w:rPr>
          <w:rFonts w:ascii="Calibri" w:hAnsi="Calibri"/>
          <w:sz w:val="20"/>
          <w:szCs w:val="20"/>
        </w:rPr>
        <w:t xml:space="preserve"> should</w:t>
      </w:r>
      <w:r w:rsidR="00E73671">
        <w:rPr>
          <w:rFonts w:ascii="Calibri" w:hAnsi="Calibri"/>
          <w:sz w:val="20"/>
          <w:szCs w:val="20"/>
        </w:rPr>
        <w:t xml:space="preserve"> prove instructive to anyone interested in learning </w:t>
      </w:r>
      <w:r w:rsidR="00481AD8">
        <w:rPr>
          <w:rFonts w:ascii="Calibri" w:hAnsi="Calibri"/>
          <w:sz w:val="20"/>
          <w:szCs w:val="20"/>
        </w:rPr>
        <w:t>the art of business communication.</w:t>
      </w:r>
      <w:r w:rsidR="006665D9">
        <w:rPr>
          <w:rFonts w:ascii="Calibri" w:hAnsi="Calibri"/>
          <w:sz w:val="20"/>
          <w:szCs w:val="20"/>
        </w:rPr>
        <w:t xml:space="preserve"> </w:t>
      </w:r>
      <w:r w:rsidR="002E15DB">
        <w:rPr>
          <w:rFonts w:ascii="Calibri" w:hAnsi="Calibri"/>
          <w:sz w:val="20"/>
          <w:szCs w:val="20"/>
        </w:rPr>
        <w:t xml:space="preserve"> </w:t>
      </w:r>
    </w:p>
    <w:p w14:paraId="3B5C1C70" w14:textId="77777777" w:rsidR="00D33AF3" w:rsidRPr="003B0092" w:rsidRDefault="00D33AF3">
      <w:pPr>
        <w:pStyle w:val="Body"/>
        <w:spacing w:line="240" w:lineRule="exact"/>
        <w:rPr>
          <w:rFonts w:ascii="Calibri" w:eastAsia="Calibri" w:hAnsi="Calibri" w:cs="Calibri"/>
          <w:sz w:val="20"/>
          <w:szCs w:val="20"/>
        </w:rPr>
      </w:pPr>
    </w:p>
    <w:p w14:paraId="50EDAE4B" w14:textId="0AE5941A" w:rsidR="009531E4" w:rsidRPr="003B0092" w:rsidRDefault="00B35D7C">
      <w:pPr>
        <w:pStyle w:val="Body"/>
        <w:spacing w:line="240" w:lineRule="exact"/>
        <w:rPr>
          <w:rFonts w:ascii="Calibri" w:eastAsia="Calibri" w:hAnsi="Calibri" w:cs="Calibri"/>
          <w:sz w:val="20"/>
          <w:szCs w:val="20"/>
        </w:rPr>
      </w:pPr>
      <w:r w:rsidRPr="003B0092">
        <w:rPr>
          <w:rFonts w:ascii="Calibri" w:hAnsi="Calibri"/>
          <w:sz w:val="20"/>
          <w:szCs w:val="20"/>
        </w:rPr>
        <w:t xml:space="preserve">This class should improve your ability to </w:t>
      </w:r>
      <w:r w:rsidR="0090165D">
        <w:rPr>
          <w:rFonts w:ascii="Calibri" w:hAnsi="Calibri"/>
          <w:sz w:val="20"/>
          <w:szCs w:val="20"/>
        </w:rPr>
        <w:t xml:space="preserve">think </w:t>
      </w:r>
      <w:r w:rsidR="007A60B7">
        <w:rPr>
          <w:rFonts w:ascii="Calibri" w:hAnsi="Calibri"/>
          <w:sz w:val="20"/>
          <w:szCs w:val="20"/>
        </w:rPr>
        <w:t>clearly</w:t>
      </w:r>
      <w:r w:rsidR="0090165D">
        <w:rPr>
          <w:rFonts w:ascii="Calibri" w:hAnsi="Calibri"/>
          <w:sz w:val="20"/>
          <w:szCs w:val="20"/>
        </w:rPr>
        <w:t xml:space="preserve">, </w:t>
      </w:r>
      <w:r w:rsidR="00F57C9C">
        <w:rPr>
          <w:rFonts w:ascii="Calibri" w:hAnsi="Calibri"/>
          <w:sz w:val="20"/>
          <w:szCs w:val="20"/>
        </w:rPr>
        <w:t>to test your ideas</w:t>
      </w:r>
      <w:r w:rsidRPr="003B0092">
        <w:rPr>
          <w:rFonts w:ascii="Calibri" w:hAnsi="Calibri"/>
          <w:sz w:val="20"/>
          <w:szCs w:val="20"/>
        </w:rPr>
        <w:t xml:space="preserve">, </w:t>
      </w:r>
      <w:r w:rsidR="0066351B">
        <w:rPr>
          <w:rFonts w:ascii="Calibri" w:hAnsi="Calibri"/>
          <w:sz w:val="20"/>
          <w:szCs w:val="20"/>
        </w:rPr>
        <w:t xml:space="preserve">and </w:t>
      </w:r>
      <w:r w:rsidRPr="003B0092">
        <w:rPr>
          <w:rFonts w:ascii="Calibri" w:hAnsi="Calibri"/>
          <w:sz w:val="20"/>
          <w:szCs w:val="20"/>
        </w:rPr>
        <w:t xml:space="preserve">to write </w:t>
      </w:r>
      <w:r w:rsidR="004D4DD8">
        <w:rPr>
          <w:rFonts w:ascii="Calibri" w:hAnsi="Calibri"/>
          <w:sz w:val="20"/>
          <w:szCs w:val="20"/>
        </w:rPr>
        <w:t xml:space="preserve">clear and </w:t>
      </w:r>
      <w:r w:rsidR="006E4F5A">
        <w:rPr>
          <w:rFonts w:ascii="Calibri" w:hAnsi="Calibri"/>
          <w:sz w:val="20"/>
          <w:szCs w:val="20"/>
        </w:rPr>
        <w:t>effective</w:t>
      </w:r>
      <w:r w:rsidR="004D4DD8">
        <w:rPr>
          <w:rFonts w:ascii="Calibri" w:hAnsi="Calibri"/>
          <w:sz w:val="20"/>
          <w:szCs w:val="20"/>
        </w:rPr>
        <w:t xml:space="preserve"> arguments on behalf of </w:t>
      </w:r>
      <w:r w:rsidR="007131E5">
        <w:rPr>
          <w:rFonts w:ascii="Calibri" w:hAnsi="Calibri"/>
          <w:sz w:val="20"/>
          <w:szCs w:val="20"/>
        </w:rPr>
        <w:t>co</w:t>
      </w:r>
      <w:r w:rsidR="00E67541">
        <w:rPr>
          <w:rFonts w:ascii="Calibri" w:hAnsi="Calibri"/>
          <w:sz w:val="20"/>
          <w:szCs w:val="20"/>
        </w:rPr>
        <w:t>mmunication goals</w:t>
      </w:r>
      <w:r w:rsidR="004D4DD8">
        <w:rPr>
          <w:rFonts w:ascii="Calibri" w:hAnsi="Calibri"/>
          <w:sz w:val="20"/>
          <w:szCs w:val="20"/>
        </w:rPr>
        <w:t xml:space="preserve"> that you care about</w:t>
      </w:r>
      <w:r w:rsidRPr="003B0092">
        <w:rPr>
          <w:rFonts w:ascii="Calibri" w:hAnsi="Calibri"/>
          <w:sz w:val="20"/>
          <w:szCs w:val="20"/>
        </w:rPr>
        <w:t>.</w:t>
      </w:r>
      <w:r w:rsidR="004D4DD8">
        <w:rPr>
          <w:rFonts w:ascii="Calibri" w:hAnsi="Calibri"/>
          <w:sz w:val="20"/>
          <w:szCs w:val="20"/>
        </w:rPr>
        <w:t xml:space="preserve">  Put another way</w:t>
      </w:r>
      <w:r w:rsidR="00B33BDA">
        <w:rPr>
          <w:rFonts w:ascii="Calibri" w:hAnsi="Calibri"/>
          <w:sz w:val="20"/>
          <w:szCs w:val="20"/>
        </w:rPr>
        <w:t xml:space="preserve">, </w:t>
      </w:r>
      <w:r w:rsidR="00AF3D0F">
        <w:rPr>
          <w:rFonts w:ascii="Calibri" w:hAnsi="Calibri"/>
          <w:sz w:val="20"/>
          <w:szCs w:val="20"/>
        </w:rPr>
        <w:t xml:space="preserve">as a result of your work in this class, </w:t>
      </w:r>
      <w:r w:rsidR="00B33BDA">
        <w:rPr>
          <w:rFonts w:ascii="Calibri" w:hAnsi="Calibri"/>
          <w:sz w:val="20"/>
          <w:szCs w:val="20"/>
        </w:rPr>
        <w:t xml:space="preserve">you should better understand how to </w:t>
      </w:r>
      <w:r w:rsidR="00F30B43">
        <w:rPr>
          <w:rFonts w:ascii="Calibri" w:hAnsi="Calibri"/>
          <w:sz w:val="20"/>
          <w:szCs w:val="20"/>
        </w:rPr>
        <w:t xml:space="preserve">use language to </w:t>
      </w:r>
      <w:r w:rsidR="00D34F6F">
        <w:rPr>
          <w:rFonts w:ascii="Calibri" w:hAnsi="Calibri"/>
          <w:sz w:val="20"/>
          <w:szCs w:val="20"/>
        </w:rPr>
        <w:t xml:space="preserve">inform and </w:t>
      </w:r>
      <w:r w:rsidR="00B33BDA">
        <w:rPr>
          <w:rFonts w:ascii="Calibri" w:hAnsi="Calibri"/>
          <w:sz w:val="20"/>
          <w:szCs w:val="20"/>
        </w:rPr>
        <w:t>persuade others</w:t>
      </w:r>
      <w:r w:rsidR="00D34F6F">
        <w:rPr>
          <w:rFonts w:ascii="Calibri" w:hAnsi="Calibri"/>
          <w:sz w:val="20"/>
          <w:szCs w:val="20"/>
        </w:rPr>
        <w:t>,</w:t>
      </w:r>
      <w:r w:rsidR="00B33BDA">
        <w:rPr>
          <w:rFonts w:ascii="Calibri" w:hAnsi="Calibri"/>
          <w:sz w:val="20"/>
          <w:szCs w:val="20"/>
        </w:rPr>
        <w:t xml:space="preserve"> </w:t>
      </w:r>
      <w:r w:rsidR="00AF3D0F">
        <w:rPr>
          <w:rFonts w:ascii="Calibri" w:hAnsi="Calibri"/>
          <w:sz w:val="20"/>
          <w:szCs w:val="20"/>
        </w:rPr>
        <w:t>e</w:t>
      </w:r>
      <w:r w:rsidR="003C4EE6">
        <w:rPr>
          <w:rFonts w:ascii="Calibri" w:hAnsi="Calibri"/>
          <w:sz w:val="20"/>
          <w:szCs w:val="20"/>
        </w:rPr>
        <w:t xml:space="preserve">specially </w:t>
      </w:r>
      <w:r w:rsidR="009E5096">
        <w:rPr>
          <w:rFonts w:ascii="Calibri" w:hAnsi="Calibri"/>
          <w:sz w:val="20"/>
          <w:szCs w:val="20"/>
        </w:rPr>
        <w:t>in professional contexts</w:t>
      </w:r>
      <w:r w:rsidR="00B33BDA">
        <w:rPr>
          <w:rFonts w:ascii="Calibri" w:hAnsi="Calibri"/>
          <w:sz w:val="20"/>
          <w:szCs w:val="20"/>
        </w:rPr>
        <w:t>.</w:t>
      </w:r>
    </w:p>
    <w:p w14:paraId="49445ACC" w14:textId="77777777" w:rsidR="009531E4" w:rsidRPr="003B0092" w:rsidRDefault="009531E4">
      <w:pPr>
        <w:pStyle w:val="Body"/>
        <w:spacing w:line="240" w:lineRule="exact"/>
        <w:rPr>
          <w:rFonts w:ascii="Calibri" w:eastAsia="Calibri" w:hAnsi="Calibri" w:cs="Calibri"/>
          <w:sz w:val="20"/>
          <w:szCs w:val="20"/>
        </w:rPr>
      </w:pPr>
    </w:p>
    <w:p w14:paraId="5E5C1EFF" w14:textId="5E27649D" w:rsidR="009531E4" w:rsidRDefault="00362923">
      <w:pPr>
        <w:pStyle w:val="Body"/>
        <w:spacing w:line="240" w:lineRule="exact"/>
        <w:rPr>
          <w:rFonts w:ascii="Calibri" w:hAnsi="Calibri"/>
          <w:sz w:val="20"/>
          <w:szCs w:val="20"/>
        </w:rPr>
      </w:pPr>
      <w:r>
        <w:rPr>
          <w:rFonts w:ascii="Calibri" w:hAnsi="Calibri"/>
          <w:sz w:val="20"/>
          <w:szCs w:val="20"/>
        </w:rPr>
        <w:t xml:space="preserve">The format of this course </w:t>
      </w:r>
      <w:r w:rsidR="00B35D7C" w:rsidRPr="003B0092">
        <w:rPr>
          <w:rFonts w:ascii="Calibri" w:hAnsi="Calibri"/>
          <w:sz w:val="20"/>
          <w:szCs w:val="20"/>
        </w:rPr>
        <w:t xml:space="preserve">largely consists of in-class discussions and </w:t>
      </w:r>
      <w:r w:rsidR="00AA1AA3">
        <w:rPr>
          <w:rFonts w:ascii="Calibri" w:hAnsi="Calibri"/>
          <w:sz w:val="20"/>
          <w:szCs w:val="20"/>
        </w:rPr>
        <w:t xml:space="preserve">writing </w:t>
      </w:r>
      <w:r w:rsidR="00B35D7C" w:rsidRPr="003B0092">
        <w:rPr>
          <w:rFonts w:ascii="Calibri" w:hAnsi="Calibri"/>
          <w:sz w:val="20"/>
          <w:szCs w:val="20"/>
        </w:rPr>
        <w:t>exercises, tutorial sessions</w:t>
      </w:r>
      <w:r w:rsidR="00D916B2">
        <w:rPr>
          <w:rFonts w:ascii="Calibri" w:hAnsi="Calibri"/>
          <w:sz w:val="20"/>
          <w:szCs w:val="20"/>
        </w:rPr>
        <w:t>,</w:t>
      </w:r>
      <w:r w:rsidR="00183BC8">
        <w:rPr>
          <w:rFonts w:ascii="Calibri" w:hAnsi="Calibri"/>
          <w:sz w:val="20"/>
          <w:szCs w:val="20"/>
        </w:rPr>
        <w:t xml:space="preserve"> a team project,</w:t>
      </w:r>
      <w:r w:rsidR="00CE19DD">
        <w:rPr>
          <w:rFonts w:ascii="Calibri" w:hAnsi="Calibri"/>
          <w:sz w:val="20"/>
          <w:szCs w:val="20"/>
        </w:rPr>
        <w:t xml:space="preserve"> and </w:t>
      </w:r>
      <w:r w:rsidR="00CE19DD" w:rsidRPr="003B0092">
        <w:rPr>
          <w:rFonts w:ascii="Calibri" w:hAnsi="Calibri"/>
          <w:sz w:val="20"/>
          <w:szCs w:val="20"/>
        </w:rPr>
        <w:t>individual writing assignments</w:t>
      </w:r>
      <w:r w:rsidR="00B35D7C" w:rsidRPr="003B0092">
        <w:rPr>
          <w:rFonts w:ascii="Calibri" w:hAnsi="Calibri"/>
          <w:sz w:val="20"/>
          <w:szCs w:val="20"/>
        </w:rPr>
        <w:t xml:space="preserve">. </w:t>
      </w:r>
      <w:r w:rsidR="001656FA">
        <w:rPr>
          <w:rFonts w:ascii="Calibri" w:hAnsi="Calibri"/>
          <w:sz w:val="20"/>
          <w:szCs w:val="20"/>
        </w:rPr>
        <w:t xml:space="preserve">On </w:t>
      </w:r>
      <w:r w:rsidR="00B35D7C" w:rsidRPr="003B0092">
        <w:rPr>
          <w:rFonts w:ascii="Calibri" w:hAnsi="Calibri"/>
          <w:sz w:val="20"/>
          <w:szCs w:val="20"/>
        </w:rPr>
        <w:t xml:space="preserve">a very </w:t>
      </w:r>
      <w:r w:rsidR="00DD6D24">
        <w:rPr>
          <w:rFonts w:ascii="Calibri" w:hAnsi="Calibri"/>
          <w:sz w:val="20"/>
          <w:szCs w:val="20"/>
        </w:rPr>
        <w:t>practical</w:t>
      </w:r>
      <w:r w:rsidR="00B35D7C" w:rsidRPr="003B0092">
        <w:rPr>
          <w:rFonts w:ascii="Calibri" w:hAnsi="Calibri"/>
          <w:sz w:val="20"/>
          <w:szCs w:val="20"/>
        </w:rPr>
        <w:t xml:space="preserve"> level, the topics covered range from word-, sentence-, and paragraph-level issues of correctness, conciseness, coherence, and clarity to more global considerations of argume</w:t>
      </w:r>
      <w:r w:rsidR="00F30B43">
        <w:rPr>
          <w:rFonts w:ascii="Calibri" w:hAnsi="Calibri"/>
          <w:sz w:val="20"/>
          <w:szCs w:val="20"/>
        </w:rPr>
        <w:t>ntation, organization</w:t>
      </w:r>
      <w:r w:rsidR="005D5041">
        <w:rPr>
          <w:rFonts w:ascii="Calibri" w:hAnsi="Calibri"/>
          <w:sz w:val="20"/>
          <w:szCs w:val="20"/>
        </w:rPr>
        <w:t>,</w:t>
      </w:r>
      <w:r w:rsidR="00F30B43">
        <w:rPr>
          <w:rFonts w:ascii="Calibri" w:hAnsi="Calibri"/>
          <w:sz w:val="20"/>
          <w:szCs w:val="20"/>
        </w:rPr>
        <w:t xml:space="preserve"> and audience</w:t>
      </w:r>
      <w:r w:rsidR="00180F02">
        <w:rPr>
          <w:rFonts w:ascii="Calibri" w:hAnsi="Calibri"/>
          <w:sz w:val="20"/>
          <w:szCs w:val="20"/>
        </w:rPr>
        <w:t>.</w:t>
      </w:r>
      <w:r w:rsidR="00434FBE">
        <w:rPr>
          <w:rFonts w:ascii="Calibri" w:hAnsi="Calibri"/>
          <w:sz w:val="20"/>
          <w:szCs w:val="20"/>
        </w:rPr>
        <w:t xml:space="preserve">  </w:t>
      </w:r>
      <w:r w:rsidR="001656FA">
        <w:rPr>
          <w:rFonts w:ascii="Calibri" w:hAnsi="Calibri"/>
          <w:sz w:val="20"/>
          <w:szCs w:val="20"/>
        </w:rPr>
        <w:t xml:space="preserve">On a somewhat more theoretical level, </w:t>
      </w:r>
      <w:r w:rsidR="00380949">
        <w:rPr>
          <w:rFonts w:ascii="Calibri" w:hAnsi="Calibri"/>
          <w:sz w:val="20"/>
          <w:szCs w:val="20"/>
        </w:rPr>
        <w:t>students will be given a basic introduction to the resources available to them in the fields of grammar, rhetoric, and logic</w:t>
      </w:r>
      <w:r w:rsidR="002D4CAE">
        <w:rPr>
          <w:rFonts w:ascii="Calibri" w:hAnsi="Calibri"/>
          <w:sz w:val="20"/>
          <w:szCs w:val="20"/>
        </w:rPr>
        <w:t xml:space="preserve">; and the necessary interrelations between those three fields.  On a personal level, it is hoped that through this class, students will </w:t>
      </w:r>
      <w:r w:rsidR="00E01215">
        <w:rPr>
          <w:rFonts w:ascii="Calibri" w:hAnsi="Calibri"/>
          <w:sz w:val="20"/>
          <w:szCs w:val="20"/>
        </w:rPr>
        <w:t>become “friends” with writing</w:t>
      </w:r>
      <w:r w:rsidR="005C48AA">
        <w:rPr>
          <w:rFonts w:ascii="Calibri" w:hAnsi="Calibri"/>
          <w:sz w:val="20"/>
          <w:szCs w:val="20"/>
        </w:rPr>
        <w:t>—</w:t>
      </w:r>
      <w:r w:rsidR="00F8437F">
        <w:rPr>
          <w:rFonts w:ascii="Calibri" w:hAnsi="Calibri"/>
          <w:sz w:val="20"/>
          <w:szCs w:val="20"/>
        </w:rPr>
        <w:t xml:space="preserve">recognizing in </w:t>
      </w:r>
      <w:r w:rsidR="002B060D">
        <w:rPr>
          <w:rFonts w:ascii="Calibri" w:hAnsi="Calibri"/>
          <w:sz w:val="20"/>
          <w:szCs w:val="20"/>
        </w:rPr>
        <w:t>the act of writing</w:t>
      </w:r>
      <w:r w:rsidR="00F8437F">
        <w:rPr>
          <w:rFonts w:ascii="Calibri" w:hAnsi="Calibri"/>
          <w:sz w:val="20"/>
          <w:szCs w:val="20"/>
        </w:rPr>
        <w:t xml:space="preserve"> </w:t>
      </w:r>
      <w:r w:rsidR="00D70ABC">
        <w:rPr>
          <w:rFonts w:ascii="Calibri" w:hAnsi="Calibri"/>
          <w:sz w:val="20"/>
          <w:szCs w:val="20"/>
        </w:rPr>
        <w:t xml:space="preserve">a valuable ally in their own </w:t>
      </w:r>
      <w:r w:rsidR="002B060D">
        <w:rPr>
          <w:rFonts w:ascii="Calibri" w:hAnsi="Calibri"/>
          <w:sz w:val="20"/>
          <w:szCs w:val="20"/>
        </w:rPr>
        <w:t>professional</w:t>
      </w:r>
      <w:r w:rsidR="00797061">
        <w:rPr>
          <w:rFonts w:ascii="Calibri" w:hAnsi="Calibri"/>
          <w:sz w:val="20"/>
          <w:szCs w:val="20"/>
        </w:rPr>
        <w:t xml:space="preserve">, </w:t>
      </w:r>
      <w:r w:rsidR="00F662A9">
        <w:rPr>
          <w:rFonts w:ascii="Calibri" w:hAnsi="Calibri"/>
          <w:sz w:val="20"/>
          <w:szCs w:val="20"/>
        </w:rPr>
        <w:t xml:space="preserve">social, </w:t>
      </w:r>
      <w:r w:rsidR="00797061">
        <w:rPr>
          <w:rFonts w:ascii="Calibri" w:hAnsi="Calibri"/>
          <w:sz w:val="20"/>
          <w:szCs w:val="20"/>
        </w:rPr>
        <w:t xml:space="preserve">intellectual, </w:t>
      </w:r>
      <w:r w:rsidR="00B90754">
        <w:rPr>
          <w:rFonts w:ascii="Calibri" w:hAnsi="Calibri"/>
          <w:sz w:val="20"/>
          <w:szCs w:val="20"/>
        </w:rPr>
        <w:t xml:space="preserve">emotional, </w:t>
      </w:r>
      <w:r w:rsidR="00797061">
        <w:rPr>
          <w:rFonts w:ascii="Calibri" w:hAnsi="Calibri"/>
          <w:sz w:val="20"/>
          <w:szCs w:val="20"/>
        </w:rPr>
        <w:t xml:space="preserve">and </w:t>
      </w:r>
      <w:r w:rsidR="002B060D">
        <w:rPr>
          <w:rFonts w:ascii="Calibri" w:hAnsi="Calibri"/>
          <w:sz w:val="20"/>
          <w:szCs w:val="20"/>
        </w:rPr>
        <w:t>spiritual</w:t>
      </w:r>
      <w:r w:rsidR="00797061">
        <w:rPr>
          <w:rFonts w:ascii="Calibri" w:hAnsi="Calibri"/>
          <w:sz w:val="20"/>
          <w:szCs w:val="20"/>
        </w:rPr>
        <w:t xml:space="preserve"> development.</w:t>
      </w:r>
    </w:p>
    <w:p w14:paraId="41CAA278" w14:textId="77777777" w:rsidR="001D688A" w:rsidRDefault="001D688A">
      <w:pPr>
        <w:pStyle w:val="Body"/>
        <w:spacing w:line="240" w:lineRule="exact"/>
        <w:rPr>
          <w:rFonts w:ascii="Calibri" w:hAnsi="Calibri"/>
          <w:b/>
          <w:sz w:val="20"/>
          <w:szCs w:val="20"/>
          <w:u w:val="single"/>
        </w:rPr>
      </w:pPr>
    </w:p>
    <w:p w14:paraId="289F2721" w14:textId="77777777" w:rsidR="001D688A" w:rsidRDefault="001D688A">
      <w:pPr>
        <w:pStyle w:val="Body"/>
        <w:spacing w:line="240" w:lineRule="exact"/>
        <w:rPr>
          <w:rFonts w:ascii="Calibri" w:hAnsi="Calibri"/>
          <w:b/>
          <w:sz w:val="20"/>
          <w:szCs w:val="20"/>
          <w:u w:val="single"/>
        </w:rPr>
      </w:pPr>
    </w:p>
    <w:p w14:paraId="66D50C2F" w14:textId="15C7AF5C" w:rsidR="009531E4" w:rsidRPr="00417158" w:rsidRDefault="00F0412A">
      <w:pPr>
        <w:pStyle w:val="Body"/>
        <w:spacing w:line="240" w:lineRule="exact"/>
        <w:rPr>
          <w:rFonts w:ascii="Calibri" w:eastAsia="Calibri" w:hAnsi="Calibri" w:cs="Calibri"/>
          <w:b/>
          <w:bCs/>
          <w:sz w:val="20"/>
          <w:szCs w:val="20"/>
        </w:rPr>
      </w:pPr>
      <w:r>
        <w:rPr>
          <w:rFonts w:ascii="Calibri" w:hAnsi="Calibri"/>
          <w:b/>
          <w:sz w:val="20"/>
          <w:szCs w:val="20"/>
          <w:u w:val="single"/>
        </w:rPr>
        <w:t>LEARNING OBJECTIVES</w:t>
      </w:r>
    </w:p>
    <w:p w14:paraId="16414E41" w14:textId="0E2BB52C" w:rsidR="009531E4" w:rsidRPr="003B0092" w:rsidRDefault="00B35D7C">
      <w:pPr>
        <w:pStyle w:val="Body"/>
        <w:spacing w:line="240" w:lineRule="exact"/>
        <w:rPr>
          <w:rFonts w:ascii="Calibri" w:eastAsia="Calibri" w:hAnsi="Calibri" w:cs="Calibri"/>
          <w:sz w:val="20"/>
          <w:szCs w:val="20"/>
          <w:u w:val="single"/>
        </w:rPr>
      </w:pPr>
      <w:r w:rsidRPr="003B0092">
        <w:rPr>
          <w:rFonts w:ascii="Calibri" w:hAnsi="Calibri"/>
          <w:sz w:val="20"/>
          <w:szCs w:val="20"/>
        </w:rPr>
        <w:t>This course focuses on improving your understanding of the basic principles of good writing and how you may use these principle</w:t>
      </w:r>
      <w:r w:rsidR="00463BC7">
        <w:rPr>
          <w:rFonts w:ascii="Calibri" w:hAnsi="Calibri"/>
          <w:sz w:val="20"/>
          <w:szCs w:val="20"/>
        </w:rPr>
        <w:t>s to write effectively in a</w:t>
      </w:r>
      <w:r w:rsidRPr="003B0092">
        <w:rPr>
          <w:rFonts w:ascii="Calibri" w:hAnsi="Calibri"/>
          <w:sz w:val="20"/>
          <w:szCs w:val="20"/>
        </w:rPr>
        <w:t xml:space="preserve"> variety of business-related contexts. You will learn to communicate effectively in writing using Plain English and traditional and new communication media for different audiences.</w:t>
      </w:r>
    </w:p>
    <w:p w14:paraId="6263CBA8" w14:textId="430067AC" w:rsidR="009531E4" w:rsidRDefault="009531E4">
      <w:pPr>
        <w:pStyle w:val="Body"/>
        <w:spacing w:line="240" w:lineRule="exact"/>
        <w:rPr>
          <w:rFonts w:ascii="Calibri" w:eastAsia="Calibri" w:hAnsi="Calibri" w:cs="Calibri"/>
          <w:sz w:val="20"/>
          <w:szCs w:val="20"/>
          <w:u w:val="single"/>
        </w:rPr>
      </w:pPr>
    </w:p>
    <w:p w14:paraId="01960136" w14:textId="72B93248" w:rsidR="00ED2279" w:rsidRDefault="00ED2279">
      <w:pPr>
        <w:pStyle w:val="Body"/>
        <w:spacing w:line="240" w:lineRule="exact"/>
        <w:rPr>
          <w:rFonts w:ascii="Calibri" w:eastAsia="Calibri" w:hAnsi="Calibri" w:cs="Calibri"/>
          <w:sz w:val="20"/>
          <w:szCs w:val="20"/>
          <w:u w:val="single"/>
        </w:rPr>
      </w:pPr>
    </w:p>
    <w:p w14:paraId="45CAE0CE" w14:textId="77777777" w:rsidR="00ED2279" w:rsidRPr="003B0092" w:rsidRDefault="00ED2279">
      <w:pPr>
        <w:pStyle w:val="Body"/>
        <w:spacing w:line="240" w:lineRule="exact"/>
        <w:rPr>
          <w:rFonts w:ascii="Calibri" w:eastAsia="Calibri" w:hAnsi="Calibri" w:cs="Calibri"/>
          <w:sz w:val="20"/>
          <w:szCs w:val="20"/>
          <w:u w:val="single"/>
        </w:rPr>
      </w:pPr>
    </w:p>
    <w:p w14:paraId="2988E724" w14:textId="77777777" w:rsidR="009531E4" w:rsidRPr="00F86DA8" w:rsidRDefault="00B35D7C">
      <w:pPr>
        <w:pStyle w:val="Body"/>
        <w:spacing w:line="240" w:lineRule="exact"/>
        <w:rPr>
          <w:rFonts w:ascii="Calibri" w:eastAsia="Calibri" w:hAnsi="Calibri" w:cs="Calibri"/>
          <w:i/>
          <w:sz w:val="20"/>
          <w:szCs w:val="20"/>
          <w:u w:val="single"/>
        </w:rPr>
      </w:pPr>
      <w:r w:rsidRPr="00F86DA8">
        <w:rPr>
          <w:rFonts w:ascii="Calibri" w:hAnsi="Calibri"/>
          <w:i/>
          <w:sz w:val="20"/>
          <w:szCs w:val="20"/>
          <w:u w:val="single"/>
        </w:rPr>
        <w:t>Specifically, at the end of the course you will be able to</w:t>
      </w:r>
      <w:r w:rsidRPr="00F86DA8">
        <w:rPr>
          <w:rFonts w:ascii="Calibri" w:hAnsi="Calibri"/>
          <w:i/>
          <w:sz w:val="20"/>
          <w:szCs w:val="20"/>
        </w:rPr>
        <w:t>:</w:t>
      </w:r>
    </w:p>
    <w:p w14:paraId="04181444" w14:textId="77777777" w:rsidR="009531E4" w:rsidRPr="003B0092" w:rsidRDefault="009531E4">
      <w:pPr>
        <w:pStyle w:val="Body"/>
        <w:spacing w:line="240" w:lineRule="exact"/>
        <w:rPr>
          <w:rFonts w:ascii="Calibri" w:eastAsia="Calibri" w:hAnsi="Calibri" w:cs="Calibri"/>
          <w:sz w:val="20"/>
          <w:szCs w:val="20"/>
        </w:rPr>
      </w:pPr>
    </w:p>
    <w:p w14:paraId="2ACE336B" w14:textId="77777777" w:rsidR="009531E4" w:rsidRPr="003B0092" w:rsidRDefault="00B35D7C" w:rsidP="00B35D7C">
      <w:pPr>
        <w:numPr>
          <w:ilvl w:val="0"/>
          <w:numId w:val="25"/>
        </w:numPr>
        <w:tabs>
          <w:tab w:val="clear" w:pos="660"/>
          <w:tab w:val="num" w:pos="720"/>
        </w:tabs>
        <w:ind w:left="720" w:hanging="360"/>
        <w:outlineLvl w:val="0"/>
        <w:rPr>
          <w:rFonts w:ascii="Calibri" w:eastAsia="Calibri" w:hAnsi="Calibri" w:cs="Calibri"/>
          <w:color w:val="000000"/>
          <w:sz w:val="20"/>
          <w:szCs w:val="20"/>
          <w:u w:color="000000"/>
        </w:rPr>
      </w:pPr>
      <w:r w:rsidRPr="003B0092">
        <w:rPr>
          <w:rFonts w:ascii="Calibri" w:hAnsi="Calibri" w:cs="Arial Unicode MS"/>
          <w:b/>
          <w:bCs/>
          <w:color w:val="000000"/>
          <w:sz w:val="20"/>
          <w:szCs w:val="20"/>
          <w:u w:color="000000"/>
        </w:rPr>
        <w:t xml:space="preserve">Recognize and implement </w:t>
      </w:r>
      <w:r w:rsidRPr="003B0092">
        <w:rPr>
          <w:rFonts w:ascii="Calibri" w:hAnsi="Calibri" w:cs="Arial Unicode MS"/>
          <w:color w:val="000000"/>
          <w:sz w:val="20"/>
          <w:szCs w:val="20"/>
          <w:u w:color="000000"/>
        </w:rPr>
        <w:t>the qualities associated with effective business writing, particularly the hallmarks of ‘Plain English’ and its “4Cs”: conciseness, cohe</w:t>
      </w:r>
      <w:r w:rsidR="00E8397B">
        <w:rPr>
          <w:rFonts w:ascii="Calibri" w:hAnsi="Calibri" w:cs="Arial Unicode MS"/>
          <w:color w:val="000000"/>
          <w:sz w:val="20"/>
          <w:szCs w:val="20"/>
          <w:u w:color="000000"/>
        </w:rPr>
        <w:t>rence, clarity, and correctness;</w:t>
      </w:r>
      <w:r w:rsidRPr="003B0092">
        <w:rPr>
          <w:rFonts w:ascii="Calibri" w:hAnsi="Calibri" w:cs="Arial Unicode MS"/>
          <w:color w:val="000000"/>
          <w:sz w:val="20"/>
          <w:szCs w:val="20"/>
          <w:u w:color="000000"/>
        </w:rPr>
        <w:t xml:space="preserve"> </w:t>
      </w:r>
    </w:p>
    <w:p w14:paraId="43976AFC" w14:textId="3FA782F0" w:rsidR="009531E4" w:rsidRPr="003B0092" w:rsidRDefault="00B35D7C" w:rsidP="00B35D7C">
      <w:pPr>
        <w:numPr>
          <w:ilvl w:val="0"/>
          <w:numId w:val="25"/>
        </w:numPr>
        <w:tabs>
          <w:tab w:val="clear" w:pos="660"/>
          <w:tab w:val="num" w:pos="720"/>
        </w:tabs>
        <w:ind w:left="720" w:hanging="360"/>
        <w:outlineLvl w:val="0"/>
        <w:rPr>
          <w:rFonts w:ascii="Calibri" w:eastAsia="Calibri" w:hAnsi="Calibri" w:cs="Calibri"/>
          <w:color w:val="000000"/>
          <w:sz w:val="20"/>
          <w:szCs w:val="20"/>
          <w:u w:color="000000"/>
        </w:rPr>
      </w:pPr>
      <w:r w:rsidRPr="003B0092">
        <w:rPr>
          <w:rFonts w:ascii="Calibri" w:hAnsi="Calibri" w:cs="Arial Unicode MS"/>
          <w:b/>
          <w:bCs/>
          <w:color w:val="000000"/>
          <w:sz w:val="20"/>
          <w:szCs w:val="20"/>
          <w:u w:color="000000"/>
        </w:rPr>
        <w:t>Identify and evaluate</w:t>
      </w:r>
      <w:r w:rsidRPr="003B0092">
        <w:rPr>
          <w:rFonts w:ascii="Calibri" w:hAnsi="Calibri" w:cs="Arial Unicode MS"/>
          <w:color w:val="000000"/>
          <w:spacing w:val="-9"/>
          <w:sz w:val="20"/>
          <w:szCs w:val="20"/>
          <w:u w:color="000000"/>
        </w:rPr>
        <w:t xml:space="preserve"> </w:t>
      </w:r>
      <w:r w:rsidRPr="003B0092">
        <w:rPr>
          <w:rFonts w:ascii="Calibri" w:hAnsi="Calibri" w:cs="Arial Unicode MS"/>
          <w:color w:val="000000"/>
          <w:sz w:val="20"/>
          <w:szCs w:val="20"/>
          <w:u w:color="000000"/>
        </w:rPr>
        <w:t>communication</w:t>
      </w:r>
      <w:r w:rsidRPr="003B0092">
        <w:rPr>
          <w:rFonts w:ascii="Calibri" w:hAnsi="Calibri" w:cs="Arial Unicode MS"/>
          <w:color w:val="000000"/>
          <w:spacing w:val="-13"/>
          <w:sz w:val="20"/>
          <w:szCs w:val="20"/>
          <w:u w:color="000000"/>
        </w:rPr>
        <w:t xml:space="preserve"> </w:t>
      </w:r>
      <w:r w:rsidRPr="003B0092">
        <w:rPr>
          <w:rFonts w:ascii="Calibri" w:hAnsi="Calibri" w:cs="Arial Unicode MS"/>
          <w:color w:val="000000"/>
          <w:sz w:val="20"/>
          <w:szCs w:val="20"/>
          <w:u w:color="000000"/>
        </w:rPr>
        <w:t>goals</w:t>
      </w:r>
      <w:r w:rsidRPr="003B0092">
        <w:rPr>
          <w:rFonts w:ascii="Calibri" w:hAnsi="Calibri" w:cs="Arial Unicode MS"/>
          <w:color w:val="000000"/>
          <w:spacing w:val="-5"/>
          <w:sz w:val="20"/>
          <w:szCs w:val="20"/>
          <w:u w:color="000000"/>
        </w:rPr>
        <w:t xml:space="preserve"> </w:t>
      </w:r>
      <w:r w:rsidR="00E8397B">
        <w:rPr>
          <w:rFonts w:ascii="Calibri" w:hAnsi="Calibri" w:cs="Arial Unicode MS"/>
          <w:color w:val="000000"/>
          <w:sz w:val="20"/>
          <w:szCs w:val="20"/>
          <w:u w:color="000000"/>
        </w:rPr>
        <w:t>for</w:t>
      </w:r>
      <w:r w:rsidRPr="003B0092">
        <w:rPr>
          <w:rFonts w:ascii="Calibri" w:hAnsi="Calibri" w:cs="Arial Unicode MS"/>
          <w:color w:val="000000"/>
          <w:sz w:val="20"/>
          <w:szCs w:val="20"/>
          <w:u w:color="000000"/>
        </w:rPr>
        <w:t xml:space="preserve"> </w:t>
      </w:r>
      <w:r w:rsidR="0079229D">
        <w:rPr>
          <w:rFonts w:ascii="Calibri" w:hAnsi="Calibri" w:cs="Arial Unicode MS"/>
          <w:color w:val="000000"/>
          <w:sz w:val="20"/>
          <w:szCs w:val="20"/>
          <w:u w:color="000000"/>
        </w:rPr>
        <w:t>diverse</w:t>
      </w:r>
      <w:r w:rsidRPr="003B0092">
        <w:rPr>
          <w:rFonts w:ascii="Calibri" w:hAnsi="Calibri" w:cs="Arial Unicode MS"/>
          <w:color w:val="000000"/>
          <w:spacing w:val="-3"/>
          <w:sz w:val="20"/>
          <w:szCs w:val="20"/>
          <w:u w:color="000000"/>
        </w:rPr>
        <w:t xml:space="preserve"> </w:t>
      </w:r>
      <w:r w:rsidRPr="003B0092">
        <w:rPr>
          <w:rFonts w:ascii="Calibri" w:hAnsi="Calibri" w:cs="Arial Unicode MS"/>
          <w:color w:val="000000"/>
          <w:sz w:val="20"/>
          <w:szCs w:val="20"/>
          <w:u w:color="000000"/>
        </w:rPr>
        <w:t>audie</w:t>
      </w:r>
      <w:r w:rsidRPr="003B0092">
        <w:rPr>
          <w:rFonts w:ascii="Calibri" w:hAnsi="Calibri" w:cs="Arial Unicode MS"/>
          <w:color w:val="000000"/>
          <w:spacing w:val="1"/>
          <w:sz w:val="20"/>
          <w:szCs w:val="20"/>
          <w:u w:color="000000"/>
        </w:rPr>
        <w:t>n</w:t>
      </w:r>
      <w:r w:rsidRPr="003B0092">
        <w:rPr>
          <w:rFonts w:ascii="Calibri" w:hAnsi="Calibri" w:cs="Arial Unicode MS"/>
          <w:color w:val="000000"/>
          <w:sz w:val="20"/>
          <w:szCs w:val="20"/>
          <w:u w:color="000000"/>
        </w:rPr>
        <w:t xml:space="preserve">ces and make effective </w:t>
      </w:r>
      <w:r w:rsidR="0079229D">
        <w:rPr>
          <w:rFonts w:ascii="Calibri" w:hAnsi="Calibri" w:cs="Arial Unicode MS"/>
          <w:color w:val="000000"/>
          <w:sz w:val="20"/>
          <w:szCs w:val="20"/>
          <w:u w:color="000000"/>
        </w:rPr>
        <w:t xml:space="preserve">and appropriate </w:t>
      </w:r>
      <w:r w:rsidRPr="003B0092">
        <w:rPr>
          <w:rFonts w:ascii="Calibri" w:hAnsi="Calibri" w:cs="Arial Unicode MS"/>
          <w:color w:val="000000"/>
          <w:sz w:val="20"/>
          <w:szCs w:val="20"/>
          <w:u w:color="000000"/>
        </w:rPr>
        <w:t>choices about the tone, style, and form the communication should take</w:t>
      </w:r>
      <w:r w:rsidR="00776E49">
        <w:rPr>
          <w:rFonts w:ascii="Calibri" w:hAnsi="Calibri" w:cs="Arial Unicode MS"/>
          <w:color w:val="000000"/>
          <w:sz w:val="20"/>
          <w:szCs w:val="20"/>
          <w:u w:color="000000"/>
        </w:rPr>
        <w:t>, taking care to be respectful of the diversity of audiences</w:t>
      </w:r>
      <w:r w:rsidRPr="003B0092">
        <w:rPr>
          <w:rFonts w:ascii="Calibri" w:hAnsi="Calibri" w:cs="Arial Unicode MS"/>
          <w:color w:val="000000"/>
          <w:sz w:val="20"/>
          <w:szCs w:val="20"/>
          <w:u w:color="000000"/>
        </w:rPr>
        <w:t>;</w:t>
      </w:r>
    </w:p>
    <w:p w14:paraId="22F01A98" w14:textId="77777777" w:rsidR="009531E4" w:rsidRPr="003B0092" w:rsidRDefault="00B35D7C" w:rsidP="00B35D7C">
      <w:pPr>
        <w:numPr>
          <w:ilvl w:val="0"/>
          <w:numId w:val="25"/>
        </w:numPr>
        <w:tabs>
          <w:tab w:val="clear" w:pos="660"/>
          <w:tab w:val="num" w:pos="720"/>
        </w:tabs>
        <w:ind w:left="720" w:hanging="360"/>
        <w:outlineLvl w:val="0"/>
        <w:rPr>
          <w:rFonts w:ascii="Calibri" w:eastAsia="Calibri" w:hAnsi="Calibri" w:cs="Calibri"/>
          <w:color w:val="000000"/>
          <w:sz w:val="20"/>
          <w:szCs w:val="20"/>
          <w:u w:color="000000"/>
        </w:rPr>
      </w:pPr>
      <w:r w:rsidRPr="003B0092">
        <w:rPr>
          <w:rFonts w:ascii="Calibri" w:hAnsi="Calibri" w:cs="Arial Unicode MS"/>
          <w:b/>
          <w:bCs/>
          <w:color w:val="000000"/>
          <w:sz w:val="20"/>
          <w:szCs w:val="20"/>
          <w:u w:color="000000"/>
        </w:rPr>
        <w:t>Select and strategically utilize</w:t>
      </w:r>
      <w:r w:rsidRPr="003B0092">
        <w:rPr>
          <w:rFonts w:ascii="Calibri" w:hAnsi="Calibri" w:cs="Arial Unicode MS"/>
          <w:color w:val="000000"/>
          <w:sz w:val="20"/>
          <w:szCs w:val="20"/>
          <w:u w:color="000000"/>
        </w:rPr>
        <w:t xml:space="preserve"> traditional and new communication media;</w:t>
      </w:r>
    </w:p>
    <w:p w14:paraId="7038F2E9" w14:textId="77777777" w:rsidR="009531E4" w:rsidRPr="003B0092" w:rsidRDefault="00B35D7C" w:rsidP="00B35D7C">
      <w:pPr>
        <w:numPr>
          <w:ilvl w:val="0"/>
          <w:numId w:val="25"/>
        </w:numPr>
        <w:tabs>
          <w:tab w:val="clear" w:pos="660"/>
          <w:tab w:val="num" w:pos="720"/>
        </w:tabs>
        <w:ind w:left="720" w:hanging="360"/>
        <w:outlineLvl w:val="0"/>
        <w:rPr>
          <w:rFonts w:ascii="Calibri" w:eastAsia="Calibri" w:hAnsi="Calibri" w:cs="Calibri"/>
          <w:color w:val="000000"/>
          <w:sz w:val="20"/>
          <w:szCs w:val="20"/>
          <w:u w:color="000000"/>
        </w:rPr>
      </w:pPr>
      <w:r w:rsidRPr="003B0092">
        <w:rPr>
          <w:rFonts w:ascii="Calibri" w:hAnsi="Calibri" w:cs="Arial Unicode MS"/>
          <w:b/>
          <w:bCs/>
          <w:color w:val="000000"/>
          <w:sz w:val="20"/>
          <w:szCs w:val="20"/>
          <w:u w:color="000000"/>
        </w:rPr>
        <w:t xml:space="preserve">Plan, create, and complete </w:t>
      </w:r>
      <w:r w:rsidRPr="003B0092">
        <w:rPr>
          <w:rFonts w:ascii="Calibri" w:hAnsi="Calibri" w:cs="Arial Unicode MS"/>
          <w:color w:val="000000"/>
          <w:sz w:val="20"/>
          <w:szCs w:val="20"/>
          <w:u w:color="000000"/>
        </w:rPr>
        <w:t>a variety of business documents—including, for example, memos, letters, emails, blog posts, proposals, and reports—using appropriate headings, layout, and typography;</w:t>
      </w:r>
    </w:p>
    <w:p w14:paraId="53CBCF9A" w14:textId="77777777" w:rsidR="009531E4" w:rsidRPr="003B0092" w:rsidRDefault="00B35D7C" w:rsidP="00B35D7C">
      <w:pPr>
        <w:pStyle w:val="Body"/>
        <w:numPr>
          <w:ilvl w:val="0"/>
          <w:numId w:val="25"/>
        </w:numPr>
        <w:tabs>
          <w:tab w:val="clear" w:pos="660"/>
          <w:tab w:val="num" w:pos="720"/>
        </w:tabs>
        <w:spacing w:line="240" w:lineRule="exact"/>
        <w:ind w:left="720" w:hanging="360"/>
        <w:rPr>
          <w:rFonts w:ascii="Calibri" w:eastAsia="Calibri" w:hAnsi="Calibri" w:cs="Calibri"/>
          <w:sz w:val="20"/>
          <w:szCs w:val="20"/>
        </w:rPr>
      </w:pPr>
      <w:r w:rsidRPr="003B0092">
        <w:rPr>
          <w:rFonts w:ascii="Calibri" w:hAnsi="Calibri"/>
          <w:b/>
          <w:bCs/>
          <w:sz w:val="20"/>
          <w:szCs w:val="20"/>
        </w:rPr>
        <w:t xml:space="preserve">Conduct </w:t>
      </w:r>
      <w:r w:rsidRPr="003B0092">
        <w:rPr>
          <w:rFonts w:ascii="Calibri" w:hAnsi="Calibri"/>
          <w:sz w:val="20"/>
          <w:szCs w:val="20"/>
        </w:rPr>
        <w:t>research using a broad range of sources;</w:t>
      </w:r>
    </w:p>
    <w:p w14:paraId="4CE823A2" w14:textId="77777777" w:rsidR="009531E4" w:rsidRPr="003B0092" w:rsidRDefault="00B35D7C" w:rsidP="00B35D7C">
      <w:pPr>
        <w:pStyle w:val="Body"/>
        <w:numPr>
          <w:ilvl w:val="0"/>
          <w:numId w:val="25"/>
        </w:numPr>
        <w:tabs>
          <w:tab w:val="clear" w:pos="660"/>
          <w:tab w:val="num" w:pos="720"/>
        </w:tabs>
        <w:spacing w:line="240" w:lineRule="exact"/>
        <w:ind w:left="720" w:hanging="360"/>
        <w:rPr>
          <w:rFonts w:ascii="Calibri" w:eastAsia="Calibri" w:hAnsi="Calibri" w:cs="Calibri"/>
          <w:sz w:val="20"/>
          <w:szCs w:val="20"/>
        </w:rPr>
      </w:pPr>
      <w:r w:rsidRPr="003B0092">
        <w:rPr>
          <w:rFonts w:ascii="Calibri" w:hAnsi="Calibri"/>
          <w:b/>
          <w:bCs/>
          <w:sz w:val="20"/>
          <w:szCs w:val="20"/>
        </w:rPr>
        <w:t xml:space="preserve">Synthesize </w:t>
      </w:r>
      <w:r w:rsidRPr="003B0092">
        <w:rPr>
          <w:rFonts w:ascii="Calibri" w:hAnsi="Calibri"/>
          <w:sz w:val="20"/>
          <w:szCs w:val="20"/>
        </w:rPr>
        <w:t>and</w:t>
      </w:r>
      <w:r w:rsidRPr="003B0092">
        <w:rPr>
          <w:rFonts w:ascii="Calibri" w:hAnsi="Calibri"/>
          <w:b/>
          <w:bCs/>
          <w:sz w:val="20"/>
          <w:szCs w:val="20"/>
        </w:rPr>
        <w:t xml:space="preserve"> evaluate </w:t>
      </w:r>
      <w:r w:rsidRPr="003B0092">
        <w:rPr>
          <w:rFonts w:ascii="Calibri" w:hAnsi="Calibri"/>
          <w:sz w:val="20"/>
          <w:szCs w:val="20"/>
        </w:rPr>
        <w:t>the quality of collected information;</w:t>
      </w:r>
    </w:p>
    <w:p w14:paraId="00ABCBC8" w14:textId="77777777" w:rsidR="009531E4" w:rsidRPr="003B0092" w:rsidRDefault="00B35D7C" w:rsidP="00B35D7C">
      <w:pPr>
        <w:pStyle w:val="Body"/>
        <w:numPr>
          <w:ilvl w:val="0"/>
          <w:numId w:val="25"/>
        </w:numPr>
        <w:tabs>
          <w:tab w:val="clear" w:pos="660"/>
          <w:tab w:val="num" w:pos="720"/>
        </w:tabs>
        <w:spacing w:line="240" w:lineRule="exact"/>
        <w:ind w:left="720" w:hanging="360"/>
        <w:rPr>
          <w:rFonts w:ascii="Calibri" w:eastAsia="Calibri" w:hAnsi="Calibri" w:cs="Calibri"/>
          <w:sz w:val="20"/>
          <w:szCs w:val="20"/>
        </w:rPr>
      </w:pPr>
      <w:r w:rsidRPr="003B0092">
        <w:rPr>
          <w:rFonts w:ascii="Calibri" w:hAnsi="Calibri"/>
          <w:b/>
          <w:bCs/>
          <w:sz w:val="20"/>
          <w:szCs w:val="20"/>
        </w:rPr>
        <w:t>Support</w:t>
      </w:r>
      <w:r w:rsidRPr="003B0092">
        <w:rPr>
          <w:rFonts w:ascii="Calibri" w:hAnsi="Calibri"/>
          <w:sz w:val="20"/>
          <w:szCs w:val="20"/>
        </w:rPr>
        <w:t xml:space="preserve"> written claims with logical and persuasive reasoning, and </w:t>
      </w:r>
      <w:r w:rsidRPr="003B0092">
        <w:rPr>
          <w:rFonts w:ascii="Calibri" w:hAnsi="Calibri"/>
          <w:b/>
          <w:bCs/>
          <w:sz w:val="20"/>
          <w:szCs w:val="20"/>
          <w:lang w:val="fr-FR"/>
        </w:rPr>
        <w:t>critique</w:t>
      </w:r>
      <w:r w:rsidRPr="003B0092">
        <w:rPr>
          <w:rFonts w:ascii="Calibri" w:hAnsi="Calibri"/>
          <w:sz w:val="20"/>
          <w:szCs w:val="20"/>
        </w:rPr>
        <w:t xml:space="preserve"> the reasoning in the writing of others;</w:t>
      </w:r>
    </w:p>
    <w:p w14:paraId="59B56789" w14:textId="77777777" w:rsidR="009531E4" w:rsidRPr="003B0092" w:rsidRDefault="00B35D7C" w:rsidP="00B35D7C">
      <w:pPr>
        <w:pStyle w:val="Body"/>
        <w:numPr>
          <w:ilvl w:val="0"/>
          <w:numId w:val="25"/>
        </w:numPr>
        <w:tabs>
          <w:tab w:val="clear" w:pos="660"/>
          <w:tab w:val="num" w:pos="720"/>
        </w:tabs>
        <w:spacing w:line="240" w:lineRule="exact"/>
        <w:ind w:left="720" w:hanging="360"/>
        <w:rPr>
          <w:rFonts w:ascii="Calibri" w:eastAsia="Calibri" w:hAnsi="Calibri" w:cs="Calibri"/>
          <w:sz w:val="20"/>
          <w:szCs w:val="20"/>
        </w:rPr>
      </w:pPr>
      <w:proofErr w:type="spellStart"/>
      <w:r w:rsidRPr="003B0092">
        <w:rPr>
          <w:rFonts w:ascii="Calibri" w:hAnsi="Calibri"/>
          <w:b/>
          <w:bCs/>
          <w:sz w:val="20"/>
          <w:szCs w:val="20"/>
          <w:lang w:val="sv-SE"/>
        </w:rPr>
        <w:t>Understand</w:t>
      </w:r>
      <w:proofErr w:type="spellEnd"/>
      <w:r w:rsidRPr="003B0092">
        <w:rPr>
          <w:rFonts w:ascii="Calibri" w:hAnsi="Calibri"/>
          <w:sz w:val="20"/>
          <w:szCs w:val="20"/>
        </w:rPr>
        <w:t xml:space="preserve"> the importance of business ethics and its implications for business and business communication; </w:t>
      </w:r>
    </w:p>
    <w:p w14:paraId="1F51CF3C" w14:textId="77777777" w:rsidR="009531E4" w:rsidRPr="003B0092" w:rsidRDefault="00B35D7C" w:rsidP="00B35D7C">
      <w:pPr>
        <w:pStyle w:val="Body"/>
        <w:numPr>
          <w:ilvl w:val="0"/>
          <w:numId w:val="25"/>
        </w:numPr>
        <w:tabs>
          <w:tab w:val="clear" w:pos="660"/>
          <w:tab w:val="num" w:pos="720"/>
        </w:tabs>
        <w:spacing w:line="240" w:lineRule="exact"/>
        <w:ind w:left="720" w:hanging="360"/>
        <w:rPr>
          <w:rFonts w:ascii="Calibri" w:eastAsia="Calibri" w:hAnsi="Calibri" w:cs="Calibri"/>
          <w:sz w:val="20"/>
          <w:szCs w:val="20"/>
        </w:rPr>
      </w:pPr>
      <w:r w:rsidRPr="003B0092">
        <w:rPr>
          <w:rFonts w:ascii="Calibri" w:hAnsi="Calibri"/>
          <w:b/>
          <w:bCs/>
          <w:sz w:val="20"/>
          <w:szCs w:val="20"/>
        </w:rPr>
        <w:t>Collaborate</w:t>
      </w:r>
      <w:r w:rsidRPr="003B0092">
        <w:rPr>
          <w:rFonts w:ascii="Calibri" w:hAnsi="Calibri"/>
          <w:sz w:val="20"/>
          <w:szCs w:val="20"/>
        </w:rPr>
        <w:t xml:space="preserve"> productively with others in completing writing and editing tasks; </w:t>
      </w:r>
    </w:p>
    <w:p w14:paraId="2087F549" w14:textId="0331974B" w:rsidR="009531E4" w:rsidRPr="003B0092" w:rsidRDefault="00B35D7C" w:rsidP="00B35D7C">
      <w:pPr>
        <w:pStyle w:val="Body"/>
        <w:numPr>
          <w:ilvl w:val="0"/>
          <w:numId w:val="25"/>
        </w:numPr>
        <w:tabs>
          <w:tab w:val="clear" w:pos="660"/>
          <w:tab w:val="num" w:pos="720"/>
        </w:tabs>
        <w:spacing w:line="240" w:lineRule="exact"/>
        <w:ind w:left="720" w:hanging="360"/>
        <w:rPr>
          <w:rFonts w:ascii="Calibri" w:eastAsia="Calibri" w:hAnsi="Calibri" w:cs="Calibri"/>
          <w:sz w:val="20"/>
          <w:szCs w:val="20"/>
        </w:rPr>
      </w:pPr>
      <w:r w:rsidRPr="003B0092">
        <w:rPr>
          <w:rFonts w:ascii="Calibri" w:hAnsi="Calibri"/>
          <w:b/>
          <w:bCs/>
          <w:sz w:val="20"/>
          <w:szCs w:val="20"/>
        </w:rPr>
        <w:t>Express</w:t>
      </w:r>
      <w:r w:rsidRPr="003B0092">
        <w:rPr>
          <w:rFonts w:ascii="Calibri" w:hAnsi="Calibri"/>
          <w:sz w:val="20"/>
          <w:szCs w:val="20"/>
        </w:rPr>
        <w:t xml:space="preserve"> your ideas and conduct yourself in a professional manner</w:t>
      </w:r>
      <w:r w:rsidR="00776E49">
        <w:rPr>
          <w:rFonts w:ascii="Calibri" w:hAnsi="Calibri"/>
          <w:sz w:val="20"/>
          <w:szCs w:val="20"/>
        </w:rPr>
        <w:t xml:space="preserve"> that is respectfully mindful of others, including those issues pertaining to diversity and inclusivity</w:t>
      </w:r>
      <w:r w:rsidRPr="003B0092">
        <w:rPr>
          <w:rFonts w:ascii="Calibri" w:hAnsi="Calibri"/>
          <w:sz w:val="20"/>
          <w:szCs w:val="20"/>
        </w:rPr>
        <w:t>.</w:t>
      </w:r>
    </w:p>
    <w:p w14:paraId="1AD9A5BF" w14:textId="77777777" w:rsidR="009531E4" w:rsidRPr="003B0092" w:rsidRDefault="009531E4">
      <w:pPr>
        <w:ind w:left="720"/>
        <w:outlineLvl w:val="0"/>
        <w:rPr>
          <w:rFonts w:ascii="Calibri" w:eastAsia="Calibri" w:hAnsi="Calibri" w:cs="Calibri"/>
          <w:color w:val="000000"/>
          <w:sz w:val="20"/>
          <w:szCs w:val="20"/>
          <w:u w:color="000000"/>
        </w:rPr>
      </w:pPr>
    </w:p>
    <w:p w14:paraId="2AB85B04" w14:textId="77777777" w:rsidR="009531E4" w:rsidRPr="003B0092" w:rsidRDefault="009531E4">
      <w:pPr>
        <w:ind w:left="720"/>
        <w:outlineLvl w:val="0"/>
        <w:rPr>
          <w:rFonts w:ascii="Calibri" w:eastAsia="Calibri" w:hAnsi="Calibri" w:cs="Calibri"/>
          <w:color w:val="000000"/>
          <w:sz w:val="20"/>
          <w:szCs w:val="20"/>
          <w:u w:color="000000"/>
        </w:rPr>
      </w:pPr>
    </w:p>
    <w:p w14:paraId="7D887EFE" w14:textId="3D464746" w:rsidR="009531E4" w:rsidRPr="003B0092" w:rsidRDefault="00B35D7C">
      <w:pPr>
        <w:pStyle w:val="Body"/>
        <w:rPr>
          <w:rFonts w:ascii="Calibri" w:eastAsia="Calibri" w:hAnsi="Calibri" w:cs="Calibri"/>
          <w:sz w:val="20"/>
          <w:szCs w:val="20"/>
        </w:rPr>
      </w:pPr>
      <w:r w:rsidRPr="003B0092">
        <w:rPr>
          <w:rFonts w:ascii="Calibri" w:hAnsi="Calibri"/>
          <w:sz w:val="20"/>
          <w:szCs w:val="20"/>
        </w:rPr>
        <w:t xml:space="preserve">All of the above apply not only to traditional business </w:t>
      </w:r>
      <w:r w:rsidR="00E8397B">
        <w:rPr>
          <w:rFonts w:ascii="Calibri" w:hAnsi="Calibri"/>
          <w:sz w:val="20"/>
          <w:szCs w:val="20"/>
        </w:rPr>
        <w:t>writing</w:t>
      </w:r>
      <w:r w:rsidRPr="003B0092">
        <w:rPr>
          <w:rFonts w:ascii="Calibri" w:hAnsi="Calibri"/>
          <w:sz w:val="20"/>
          <w:szCs w:val="20"/>
        </w:rPr>
        <w:t xml:space="preserve">, but also to any professional communication via electronic media.  </w:t>
      </w:r>
      <w:r w:rsidR="00463BC7">
        <w:rPr>
          <w:rFonts w:ascii="Calibri" w:hAnsi="Calibri"/>
          <w:sz w:val="20"/>
          <w:szCs w:val="20"/>
        </w:rPr>
        <w:t>Business</w:t>
      </w:r>
      <w:r w:rsidRPr="003B0092">
        <w:rPr>
          <w:rFonts w:ascii="Calibri" w:hAnsi="Calibri"/>
          <w:sz w:val="20"/>
          <w:szCs w:val="20"/>
        </w:rPr>
        <w:t xml:space="preserve"> today functions primarily in a digital environment and proficient writers must be adept at using the internet and the tools e-communication provides. </w:t>
      </w:r>
    </w:p>
    <w:p w14:paraId="787CCE9B" w14:textId="77777777" w:rsidR="009531E4" w:rsidRPr="003B0092" w:rsidRDefault="009531E4">
      <w:pPr>
        <w:pStyle w:val="Body"/>
        <w:rPr>
          <w:rFonts w:ascii="Calibri" w:eastAsia="Calibri" w:hAnsi="Calibri" w:cs="Calibri"/>
          <w:i/>
          <w:iCs/>
          <w:sz w:val="20"/>
          <w:szCs w:val="20"/>
        </w:rPr>
      </w:pPr>
    </w:p>
    <w:p w14:paraId="670F05B8" w14:textId="77777777" w:rsidR="009531E4" w:rsidRPr="003B0092" w:rsidRDefault="009531E4">
      <w:pPr>
        <w:pStyle w:val="Body"/>
        <w:rPr>
          <w:rFonts w:ascii="Calibri" w:eastAsia="Times New Roman Bold" w:hAnsi="Calibri" w:cs="Times New Roman Bold"/>
          <w:sz w:val="20"/>
          <w:szCs w:val="20"/>
          <w:u w:val="single"/>
        </w:rPr>
      </w:pPr>
    </w:p>
    <w:p w14:paraId="465B55F6" w14:textId="77777777" w:rsidR="009531E4" w:rsidRPr="00283225" w:rsidRDefault="00B35D7C">
      <w:pPr>
        <w:pStyle w:val="Body"/>
        <w:rPr>
          <w:rFonts w:ascii="Calibri" w:hAnsi="Calibri"/>
          <w:b/>
          <w:sz w:val="20"/>
          <w:szCs w:val="20"/>
        </w:rPr>
      </w:pPr>
      <w:r w:rsidRPr="00283225">
        <w:rPr>
          <w:rFonts w:ascii="Calibri" w:hAnsi="Calibri"/>
          <w:b/>
          <w:sz w:val="20"/>
          <w:szCs w:val="20"/>
          <w:u w:val="single"/>
        </w:rPr>
        <w:t>Required Materials</w:t>
      </w:r>
      <w:r w:rsidRPr="00283225">
        <w:rPr>
          <w:rFonts w:ascii="Calibri" w:hAnsi="Calibri"/>
          <w:b/>
          <w:sz w:val="20"/>
          <w:szCs w:val="20"/>
        </w:rPr>
        <w:tab/>
      </w:r>
    </w:p>
    <w:p w14:paraId="2AE4D941" w14:textId="07337F68" w:rsidR="00DE61A1" w:rsidRDefault="00DE61A1" w:rsidP="00005C23">
      <w:pPr>
        <w:rPr>
          <w:rFonts w:ascii="Calibri" w:hAnsi="Calibri"/>
          <w:sz w:val="20"/>
          <w:szCs w:val="20"/>
        </w:rPr>
      </w:pPr>
    </w:p>
    <w:p w14:paraId="45C4F655" w14:textId="048F8A3B" w:rsidR="000B5ADE" w:rsidRDefault="000B5ADE" w:rsidP="000B5ADE">
      <w:pPr>
        <w:pStyle w:val="Body"/>
        <w:ind w:left="620" w:hanging="620"/>
        <w:rPr>
          <w:rFonts w:ascii="Calibri" w:hAnsi="Calibri"/>
          <w:sz w:val="20"/>
          <w:szCs w:val="20"/>
        </w:rPr>
      </w:pPr>
      <w:r w:rsidRPr="00425015">
        <w:rPr>
          <w:rFonts w:ascii="Calibri" w:hAnsi="Calibri"/>
          <w:sz w:val="20"/>
          <w:szCs w:val="20"/>
        </w:rPr>
        <w:t>Burton, Gideon O.</w:t>
      </w:r>
      <w:r>
        <w:rPr>
          <w:rFonts w:ascii="Calibri" w:hAnsi="Calibri"/>
          <w:i/>
          <w:iCs/>
          <w:sz w:val="20"/>
          <w:szCs w:val="20"/>
        </w:rPr>
        <w:t xml:space="preserve">  </w:t>
      </w:r>
      <w:r w:rsidRPr="00865DED">
        <w:rPr>
          <w:rFonts w:ascii="Calibri" w:hAnsi="Calibri"/>
          <w:i/>
          <w:iCs/>
          <w:sz w:val="20"/>
          <w:szCs w:val="20"/>
        </w:rPr>
        <w:t xml:space="preserve">Silva </w:t>
      </w:r>
      <w:proofErr w:type="spellStart"/>
      <w:r w:rsidRPr="00865DED">
        <w:rPr>
          <w:rFonts w:ascii="Calibri" w:hAnsi="Calibri"/>
          <w:i/>
          <w:iCs/>
          <w:sz w:val="20"/>
          <w:szCs w:val="20"/>
        </w:rPr>
        <w:t>Rhetoricae</w:t>
      </w:r>
      <w:proofErr w:type="spellEnd"/>
      <w:r w:rsidRPr="00865DED">
        <w:rPr>
          <w:rFonts w:ascii="Calibri" w:hAnsi="Calibri"/>
          <w:i/>
          <w:iCs/>
          <w:sz w:val="20"/>
          <w:szCs w:val="20"/>
        </w:rPr>
        <w:t>: The Forest of Rhetoric.</w:t>
      </w:r>
      <w:r>
        <w:rPr>
          <w:rFonts w:ascii="Calibri" w:hAnsi="Calibri"/>
          <w:i/>
          <w:iCs/>
          <w:sz w:val="20"/>
          <w:szCs w:val="20"/>
        </w:rPr>
        <w:t xml:space="preserve"> </w:t>
      </w:r>
      <w:r>
        <w:rPr>
          <w:rFonts w:ascii="Calibri" w:hAnsi="Calibri"/>
          <w:sz w:val="20"/>
          <w:szCs w:val="20"/>
        </w:rPr>
        <w:t xml:space="preserve">Online website.  </w:t>
      </w:r>
      <w:r w:rsidRPr="00E37325">
        <w:rPr>
          <w:rFonts w:ascii="Calibri" w:hAnsi="Calibri"/>
          <w:sz w:val="20"/>
          <w:szCs w:val="20"/>
        </w:rPr>
        <w:t>http://rhetoric.byu.edu</w:t>
      </w:r>
      <w:r>
        <w:rPr>
          <w:rFonts w:ascii="Calibri" w:hAnsi="Calibri"/>
          <w:sz w:val="20"/>
          <w:szCs w:val="20"/>
        </w:rPr>
        <w:t>.</w:t>
      </w:r>
    </w:p>
    <w:p w14:paraId="73F9F0A8" w14:textId="4A3B928C" w:rsidR="0019645E" w:rsidRPr="0019645E" w:rsidRDefault="0019645E" w:rsidP="00602FE7">
      <w:pPr>
        <w:ind w:left="720" w:hanging="720"/>
        <w:rPr>
          <w:rFonts w:ascii="Calibri" w:hAnsi="Calibri"/>
          <w:sz w:val="20"/>
          <w:szCs w:val="20"/>
        </w:rPr>
      </w:pPr>
      <w:r>
        <w:rPr>
          <w:rFonts w:ascii="Calibri" w:hAnsi="Calibri"/>
          <w:i/>
          <w:sz w:val="20"/>
          <w:szCs w:val="20"/>
        </w:rPr>
        <w:t xml:space="preserve">Wall Street Journal.  </w:t>
      </w:r>
      <w:r>
        <w:rPr>
          <w:rFonts w:ascii="Calibri" w:hAnsi="Calibri"/>
          <w:sz w:val="20"/>
          <w:szCs w:val="20"/>
        </w:rPr>
        <w:t>[free on-line subscription available via USC/Marshall library]</w:t>
      </w:r>
    </w:p>
    <w:p w14:paraId="1F93A720" w14:textId="705FC25C" w:rsidR="00513A71" w:rsidRDefault="00513A71" w:rsidP="00602FE7">
      <w:pPr>
        <w:ind w:left="720" w:hanging="720"/>
        <w:rPr>
          <w:rFonts w:ascii="Calibri" w:hAnsi="Calibri"/>
          <w:sz w:val="20"/>
          <w:szCs w:val="20"/>
        </w:rPr>
      </w:pPr>
      <w:r>
        <w:rPr>
          <w:rFonts w:ascii="Calibri" w:hAnsi="Calibri"/>
          <w:sz w:val="20"/>
          <w:szCs w:val="20"/>
        </w:rPr>
        <w:t xml:space="preserve">Williams, Joseph M., and Joseph </w:t>
      </w:r>
      <w:proofErr w:type="spellStart"/>
      <w:r>
        <w:rPr>
          <w:rFonts w:ascii="Calibri" w:hAnsi="Calibri"/>
          <w:sz w:val="20"/>
          <w:szCs w:val="20"/>
        </w:rPr>
        <w:t>Bizup</w:t>
      </w:r>
      <w:proofErr w:type="spellEnd"/>
      <w:r>
        <w:rPr>
          <w:rFonts w:ascii="Calibri" w:hAnsi="Calibri"/>
          <w:sz w:val="20"/>
          <w:szCs w:val="20"/>
        </w:rPr>
        <w:t xml:space="preserve">.  </w:t>
      </w:r>
      <w:r>
        <w:rPr>
          <w:rFonts w:ascii="Calibri" w:hAnsi="Calibri"/>
          <w:i/>
          <w:sz w:val="20"/>
          <w:szCs w:val="20"/>
        </w:rPr>
        <w:t xml:space="preserve">Style:  Lessons in Clarity and Grace </w:t>
      </w:r>
      <w:r>
        <w:rPr>
          <w:rFonts w:ascii="Calibri" w:hAnsi="Calibri"/>
          <w:sz w:val="20"/>
          <w:szCs w:val="20"/>
        </w:rPr>
        <w:t>(1</w:t>
      </w:r>
      <w:r w:rsidR="00333E8C">
        <w:rPr>
          <w:rFonts w:ascii="Calibri" w:hAnsi="Calibri"/>
          <w:sz w:val="20"/>
          <w:szCs w:val="20"/>
        </w:rPr>
        <w:t>3</w:t>
      </w:r>
      <w:r w:rsidRPr="00513A71">
        <w:rPr>
          <w:rFonts w:ascii="Calibri" w:hAnsi="Calibri"/>
          <w:sz w:val="20"/>
          <w:szCs w:val="20"/>
          <w:vertAlign w:val="superscript"/>
        </w:rPr>
        <w:t>th</w:t>
      </w:r>
      <w:r w:rsidR="008271A4">
        <w:rPr>
          <w:rFonts w:ascii="Calibri" w:hAnsi="Calibri"/>
          <w:sz w:val="20"/>
          <w:szCs w:val="20"/>
        </w:rPr>
        <w:t xml:space="preserve"> ed.). 20</w:t>
      </w:r>
      <w:r w:rsidR="00D219B6">
        <w:rPr>
          <w:rFonts w:ascii="Calibri" w:hAnsi="Calibri"/>
          <w:sz w:val="20"/>
          <w:szCs w:val="20"/>
        </w:rPr>
        <w:t>21</w:t>
      </w:r>
      <w:r>
        <w:rPr>
          <w:rFonts w:ascii="Calibri" w:hAnsi="Calibri"/>
          <w:sz w:val="20"/>
          <w:szCs w:val="20"/>
        </w:rPr>
        <w:t>.</w:t>
      </w:r>
      <w:r w:rsidR="00DE091D">
        <w:rPr>
          <w:rFonts w:ascii="Calibri" w:hAnsi="Calibri"/>
          <w:sz w:val="20"/>
          <w:szCs w:val="20"/>
        </w:rPr>
        <w:t xml:space="preserve">  </w:t>
      </w:r>
      <w:r w:rsidR="00B37EA7">
        <w:rPr>
          <w:rFonts w:ascii="Calibri" w:hAnsi="Calibri"/>
          <w:sz w:val="20"/>
          <w:szCs w:val="20"/>
        </w:rPr>
        <w:t>[Note: thi</w:t>
      </w:r>
      <w:r w:rsidR="0027264D">
        <w:rPr>
          <w:rFonts w:ascii="Calibri" w:hAnsi="Calibri"/>
          <w:sz w:val="20"/>
          <w:szCs w:val="20"/>
        </w:rPr>
        <w:t xml:space="preserve">s edition is </w:t>
      </w:r>
      <w:r w:rsidR="00C33F3C">
        <w:rPr>
          <w:rFonts w:ascii="Calibri" w:hAnsi="Calibri"/>
          <w:sz w:val="20"/>
          <w:szCs w:val="20"/>
        </w:rPr>
        <w:t xml:space="preserve">significantly </w:t>
      </w:r>
      <w:r w:rsidR="0027264D">
        <w:rPr>
          <w:rFonts w:ascii="Calibri" w:hAnsi="Calibri"/>
          <w:sz w:val="20"/>
          <w:szCs w:val="20"/>
        </w:rPr>
        <w:t>revised from the 12</w:t>
      </w:r>
      <w:r w:rsidR="0027264D" w:rsidRPr="0027264D">
        <w:rPr>
          <w:rFonts w:ascii="Calibri" w:hAnsi="Calibri"/>
          <w:sz w:val="20"/>
          <w:szCs w:val="20"/>
          <w:vertAlign w:val="superscript"/>
        </w:rPr>
        <w:t>th</w:t>
      </w:r>
      <w:r w:rsidR="0027264D">
        <w:rPr>
          <w:rFonts w:ascii="Calibri" w:hAnsi="Calibri"/>
          <w:sz w:val="20"/>
          <w:szCs w:val="20"/>
        </w:rPr>
        <w:t xml:space="preserve"> edition, and </w:t>
      </w:r>
      <w:r w:rsidR="002031BF">
        <w:rPr>
          <w:rFonts w:ascii="Calibri" w:hAnsi="Calibri"/>
          <w:sz w:val="20"/>
          <w:szCs w:val="20"/>
        </w:rPr>
        <w:t>probably justifies the additional expense</w:t>
      </w:r>
      <w:r w:rsidR="00C33F3C">
        <w:rPr>
          <w:rFonts w:ascii="Calibri" w:hAnsi="Calibri"/>
          <w:sz w:val="20"/>
          <w:szCs w:val="20"/>
        </w:rPr>
        <w:t xml:space="preserve">.  That said, earlier editions </w:t>
      </w:r>
      <w:r w:rsidR="009365DF">
        <w:rPr>
          <w:rFonts w:ascii="Calibri" w:hAnsi="Calibri"/>
          <w:sz w:val="20"/>
          <w:szCs w:val="20"/>
        </w:rPr>
        <w:t>also have invaluable lessons, are significantly cheaper, and could</w:t>
      </w:r>
      <w:r w:rsidR="00755977">
        <w:rPr>
          <w:rFonts w:ascii="Calibri" w:hAnsi="Calibri"/>
          <w:sz w:val="20"/>
          <w:szCs w:val="20"/>
        </w:rPr>
        <w:t xml:space="preserve"> </w:t>
      </w:r>
      <w:r w:rsidR="002031BF">
        <w:rPr>
          <w:rFonts w:ascii="Calibri" w:hAnsi="Calibri"/>
          <w:sz w:val="20"/>
          <w:szCs w:val="20"/>
        </w:rPr>
        <w:t>serve</w:t>
      </w:r>
      <w:r w:rsidR="008E39F6">
        <w:rPr>
          <w:rFonts w:ascii="Calibri" w:hAnsi="Calibri"/>
          <w:sz w:val="20"/>
          <w:szCs w:val="20"/>
        </w:rPr>
        <w:t xml:space="preserve"> the purposes of this course if you wish to buy one of those </w:t>
      </w:r>
      <w:r w:rsidR="000B3929">
        <w:rPr>
          <w:rFonts w:ascii="Calibri" w:hAnsi="Calibri"/>
          <w:sz w:val="20"/>
          <w:szCs w:val="20"/>
        </w:rPr>
        <w:t>instead.]</w:t>
      </w:r>
    </w:p>
    <w:p w14:paraId="7E7F41B3" w14:textId="77777777" w:rsidR="00973A77" w:rsidRDefault="00973A77" w:rsidP="00602FE7">
      <w:pPr>
        <w:ind w:left="720" w:hanging="720"/>
        <w:rPr>
          <w:rFonts w:ascii="Calibri" w:hAnsi="Calibri"/>
          <w:sz w:val="20"/>
          <w:szCs w:val="20"/>
        </w:rPr>
      </w:pPr>
      <w:r w:rsidRPr="003B0092">
        <w:rPr>
          <w:rFonts w:ascii="Calibri" w:hAnsi="Calibri"/>
          <w:sz w:val="20"/>
          <w:szCs w:val="20"/>
        </w:rPr>
        <w:t xml:space="preserve">[U.S. Securities and Exchange Commission.]  </w:t>
      </w:r>
      <w:r w:rsidRPr="003B0092">
        <w:rPr>
          <w:rFonts w:ascii="Calibri" w:hAnsi="Calibri"/>
          <w:i/>
          <w:sz w:val="20"/>
          <w:szCs w:val="20"/>
        </w:rPr>
        <w:t>A Plain English Handbook:  How to Create Clear SEC Disclosure Documents</w:t>
      </w:r>
      <w:r w:rsidRPr="003B0092">
        <w:rPr>
          <w:rFonts w:ascii="Calibri" w:hAnsi="Calibri"/>
          <w:sz w:val="20"/>
          <w:szCs w:val="20"/>
        </w:rPr>
        <w:t xml:space="preserve">.  [no date]  .pdf file.  Available at </w:t>
      </w:r>
      <w:hyperlink r:id="rId8" w:history="1">
        <w:r w:rsidRPr="003B0092">
          <w:rPr>
            <w:rStyle w:val="Hyperlink"/>
            <w:rFonts w:ascii="Calibri" w:hAnsi="Calibri"/>
            <w:sz w:val="20"/>
            <w:szCs w:val="20"/>
          </w:rPr>
          <w:t>https://www.sec.gov/pdf/handbook.pdf</w:t>
        </w:r>
      </w:hyperlink>
      <w:r w:rsidRPr="003B0092">
        <w:rPr>
          <w:rFonts w:ascii="Calibri" w:hAnsi="Calibri"/>
          <w:sz w:val="20"/>
          <w:szCs w:val="20"/>
        </w:rPr>
        <w:t>.</w:t>
      </w:r>
    </w:p>
    <w:p w14:paraId="73087060" w14:textId="0F16A208" w:rsidR="00E8397B" w:rsidRPr="003B0092" w:rsidRDefault="001B19F1" w:rsidP="00602FE7">
      <w:pPr>
        <w:ind w:left="720" w:hanging="720"/>
        <w:rPr>
          <w:rFonts w:ascii="Calibri" w:hAnsi="Calibri"/>
          <w:sz w:val="20"/>
          <w:szCs w:val="20"/>
        </w:rPr>
      </w:pPr>
      <w:r>
        <w:rPr>
          <w:rFonts w:ascii="Calibri" w:hAnsi="Calibri"/>
          <w:sz w:val="20"/>
          <w:szCs w:val="20"/>
        </w:rPr>
        <w:t>Other r</w:t>
      </w:r>
      <w:r w:rsidR="00E8397B">
        <w:rPr>
          <w:rFonts w:ascii="Calibri" w:hAnsi="Calibri"/>
          <w:sz w:val="20"/>
          <w:szCs w:val="20"/>
        </w:rPr>
        <w:t>equired articles will be provided throughout the course.</w:t>
      </w:r>
    </w:p>
    <w:p w14:paraId="25CC18EC" w14:textId="4FB6CC0B" w:rsidR="00973A77" w:rsidRDefault="00973A77">
      <w:pPr>
        <w:pStyle w:val="Body"/>
        <w:ind w:left="620" w:hanging="620"/>
        <w:rPr>
          <w:rFonts w:ascii="Calibri" w:hAnsi="Calibri"/>
          <w:sz w:val="20"/>
          <w:szCs w:val="20"/>
        </w:rPr>
      </w:pPr>
    </w:p>
    <w:p w14:paraId="32BE8FD9" w14:textId="53A1471B" w:rsidR="00867531" w:rsidRDefault="00867531">
      <w:pPr>
        <w:pStyle w:val="Body"/>
        <w:ind w:left="620" w:hanging="620"/>
        <w:rPr>
          <w:rFonts w:ascii="Calibri" w:hAnsi="Calibri"/>
          <w:sz w:val="20"/>
          <w:szCs w:val="20"/>
        </w:rPr>
      </w:pPr>
    </w:p>
    <w:p w14:paraId="6D31B764" w14:textId="27555657" w:rsidR="00867531" w:rsidRDefault="00867531">
      <w:pPr>
        <w:pStyle w:val="Body"/>
        <w:ind w:left="620" w:hanging="620"/>
        <w:rPr>
          <w:rFonts w:ascii="Calibri" w:hAnsi="Calibri"/>
          <w:sz w:val="20"/>
          <w:szCs w:val="20"/>
        </w:rPr>
      </w:pPr>
    </w:p>
    <w:p w14:paraId="0FDE075F" w14:textId="53CD9117" w:rsidR="00867531" w:rsidRDefault="00867531">
      <w:pPr>
        <w:pStyle w:val="Body"/>
        <w:ind w:left="620" w:hanging="620"/>
        <w:rPr>
          <w:rFonts w:ascii="Calibri" w:hAnsi="Calibri"/>
          <w:sz w:val="20"/>
          <w:szCs w:val="20"/>
        </w:rPr>
      </w:pPr>
    </w:p>
    <w:p w14:paraId="1044076F" w14:textId="1CDDEC44" w:rsidR="00867531" w:rsidRDefault="00867531">
      <w:pPr>
        <w:pStyle w:val="Body"/>
        <w:ind w:left="620" w:hanging="620"/>
        <w:rPr>
          <w:rFonts w:ascii="Calibri" w:hAnsi="Calibri"/>
          <w:sz w:val="20"/>
          <w:szCs w:val="20"/>
        </w:rPr>
      </w:pPr>
    </w:p>
    <w:p w14:paraId="08BDB65D" w14:textId="7109B01A" w:rsidR="00867531" w:rsidRDefault="00867531">
      <w:pPr>
        <w:pStyle w:val="Body"/>
        <w:ind w:left="620" w:hanging="620"/>
        <w:rPr>
          <w:rFonts w:ascii="Calibri" w:hAnsi="Calibri"/>
          <w:sz w:val="20"/>
          <w:szCs w:val="20"/>
        </w:rPr>
      </w:pPr>
    </w:p>
    <w:p w14:paraId="1BB5B6A1" w14:textId="252C0898" w:rsidR="00867531" w:rsidRDefault="00867531">
      <w:pPr>
        <w:pStyle w:val="Body"/>
        <w:ind w:left="620" w:hanging="620"/>
        <w:rPr>
          <w:rFonts w:ascii="Calibri" w:hAnsi="Calibri"/>
          <w:sz w:val="20"/>
          <w:szCs w:val="20"/>
        </w:rPr>
      </w:pPr>
    </w:p>
    <w:p w14:paraId="25527B59" w14:textId="6852CDC9" w:rsidR="00867531" w:rsidRDefault="00867531">
      <w:pPr>
        <w:pStyle w:val="Body"/>
        <w:ind w:left="620" w:hanging="620"/>
        <w:rPr>
          <w:rFonts w:ascii="Calibri" w:hAnsi="Calibri"/>
          <w:sz w:val="20"/>
          <w:szCs w:val="20"/>
        </w:rPr>
      </w:pPr>
    </w:p>
    <w:p w14:paraId="4BAD8AA9" w14:textId="5BAD4BC9" w:rsidR="00867531" w:rsidRDefault="00867531">
      <w:pPr>
        <w:pStyle w:val="Body"/>
        <w:ind w:left="620" w:hanging="620"/>
        <w:rPr>
          <w:rFonts w:ascii="Calibri" w:hAnsi="Calibri"/>
          <w:sz w:val="20"/>
          <w:szCs w:val="20"/>
        </w:rPr>
      </w:pPr>
    </w:p>
    <w:p w14:paraId="2241486B" w14:textId="3D840803" w:rsidR="00867531" w:rsidRDefault="00867531">
      <w:pPr>
        <w:pStyle w:val="Body"/>
        <w:ind w:left="620" w:hanging="620"/>
        <w:rPr>
          <w:rFonts w:ascii="Calibri" w:hAnsi="Calibri"/>
          <w:sz w:val="20"/>
          <w:szCs w:val="20"/>
        </w:rPr>
      </w:pPr>
    </w:p>
    <w:p w14:paraId="0D343E73" w14:textId="284C6FB6" w:rsidR="00867531" w:rsidRDefault="00867531">
      <w:pPr>
        <w:pStyle w:val="Body"/>
        <w:ind w:left="620" w:hanging="620"/>
        <w:rPr>
          <w:rFonts w:ascii="Calibri" w:hAnsi="Calibri"/>
          <w:sz w:val="20"/>
          <w:szCs w:val="20"/>
        </w:rPr>
      </w:pPr>
    </w:p>
    <w:p w14:paraId="176659DC" w14:textId="4C91FE00" w:rsidR="00867531" w:rsidRDefault="00867531">
      <w:pPr>
        <w:pStyle w:val="Body"/>
        <w:ind w:left="620" w:hanging="620"/>
        <w:rPr>
          <w:rFonts w:ascii="Calibri" w:hAnsi="Calibri"/>
          <w:sz w:val="20"/>
          <w:szCs w:val="20"/>
        </w:rPr>
      </w:pPr>
    </w:p>
    <w:p w14:paraId="17CA1EDE" w14:textId="77777777" w:rsidR="00867531" w:rsidRPr="003B0092" w:rsidRDefault="00867531">
      <w:pPr>
        <w:pStyle w:val="Body"/>
        <w:ind w:left="620" w:hanging="620"/>
        <w:rPr>
          <w:rFonts w:ascii="Calibri" w:hAnsi="Calibri"/>
          <w:sz w:val="20"/>
          <w:szCs w:val="20"/>
        </w:rPr>
      </w:pPr>
    </w:p>
    <w:p w14:paraId="21E4EDED" w14:textId="1DFF4DAA" w:rsidR="00973A77" w:rsidRPr="00D76A65" w:rsidRDefault="000F3EE6">
      <w:pPr>
        <w:pStyle w:val="Body"/>
        <w:ind w:left="620" w:hanging="620"/>
        <w:rPr>
          <w:rFonts w:ascii="Calibri" w:hAnsi="Calibri"/>
          <w:b/>
          <w:bCs/>
          <w:sz w:val="20"/>
          <w:szCs w:val="20"/>
        </w:rPr>
      </w:pPr>
      <w:r w:rsidRPr="00D76A65">
        <w:rPr>
          <w:rFonts w:ascii="Calibri" w:hAnsi="Calibri"/>
          <w:b/>
          <w:bCs/>
          <w:sz w:val="20"/>
          <w:szCs w:val="20"/>
          <w:highlight w:val="yellow"/>
          <w:u w:val="single"/>
        </w:rPr>
        <w:lastRenderedPageBreak/>
        <w:t>Also required</w:t>
      </w:r>
      <w:r w:rsidR="00FA587E" w:rsidRPr="00D76A65">
        <w:rPr>
          <w:rFonts w:ascii="Calibri" w:hAnsi="Calibri"/>
          <w:b/>
          <w:bCs/>
          <w:sz w:val="20"/>
          <w:szCs w:val="20"/>
          <w:highlight w:val="yellow"/>
          <w:u w:val="single"/>
        </w:rPr>
        <w:t xml:space="preserve">:  select one (1) of the following books to </w:t>
      </w:r>
      <w:r w:rsidR="00896FC8" w:rsidRPr="00D76A65">
        <w:rPr>
          <w:rFonts w:ascii="Calibri" w:hAnsi="Calibri"/>
          <w:b/>
          <w:bCs/>
          <w:sz w:val="20"/>
          <w:szCs w:val="20"/>
          <w:highlight w:val="yellow"/>
          <w:u w:val="single"/>
        </w:rPr>
        <w:t xml:space="preserve">read </w:t>
      </w:r>
      <w:r w:rsidR="00FD3733" w:rsidRPr="00D76A65">
        <w:rPr>
          <w:rFonts w:ascii="Calibri" w:hAnsi="Calibri"/>
          <w:b/>
          <w:bCs/>
          <w:sz w:val="20"/>
          <w:szCs w:val="20"/>
          <w:highlight w:val="yellow"/>
          <w:u w:val="single"/>
        </w:rPr>
        <w:t xml:space="preserve">and summarize a chapter </w:t>
      </w:r>
      <w:r w:rsidR="00896FC8" w:rsidRPr="00D76A65">
        <w:rPr>
          <w:rFonts w:ascii="Calibri" w:hAnsi="Calibri"/>
          <w:b/>
          <w:bCs/>
          <w:sz w:val="20"/>
          <w:szCs w:val="20"/>
          <w:highlight w:val="yellow"/>
          <w:u w:val="single"/>
        </w:rPr>
        <w:t xml:space="preserve">weekly </w:t>
      </w:r>
      <w:r w:rsidR="00BA2C8E" w:rsidRPr="00D76A65">
        <w:rPr>
          <w:rFonts w:ascii="Calibri" w:hAnsi="Calibri"/>
          <w:b/>
          <w:bCs/>
          <w:sz w:val="20"/>
          <w:szCs w:val="20"/>
          <w:highlight w:val="yellow"/>
          <w:u w:val="single"/>
        </w:rPr>
        <w:t xml:space="preserve">in preparation </w:t>
      </w:r>
      <w:r w:rsidR="00896FC8" w:rsidRPr="00D76A65">
        <w:rPr>
          <w:rFonts w:ascii="Calibri" w:hAnsi="Calibri"/>
          <w:b/>
          <w:bCs/>
          <w:sz w:val="20"/>
          <w:szCs w:val="20"/>
          <w:highlight w:val="yellow"/>
          <w:u w:val="single"/>
        </w:rPr>
        <w:t>for an end-of-semester book review</w:t>
      </w:r>
      <w:r w:rsidR="00C32647">
        <w:rPr>
          <w:rFonts w:ascii="Calibri" w:hAnsi="Calibri"/>
          <w:b/>
          <w:bCs/>
          <w:sz w:val="20"/>
          <w:szCs w:val="20"/>
          <w:highlight w:val="yellow"/>
          <w:u w:val="single"/>
        </w:rPr>
        <w:t xml:space="preserve"> that will constitute paper #3</w:t>
      </w:r>
      <w:r w:rsidR="00973A77" w:rsidRPr="00D76A65">
        <w:rPr>
          <w:rFonts w:ascii="Calibri" w:hAnsi="Calibri"/>
          <w:b/>
          <w:bCs/>
          <w:sz w:val="20"/>
          <w:szCs w:val="20"/>
          <w:highlight w:val="yellow"/>
        </w:rPr>
        <w:t>:</w:t>
      </w:r>
    </w:p>
    <w:p w14:paraId="21CBEF04" w14:textId="279D1DD5" w:rsidR="00F512F0" w:rsidRDefault="00F512F0">
      <w:pPr>
        <w:pStyle w:val="Body"/>
        <w:ind w:left="620" w:hanging="620"/>
        <w:rPr>
          <w:rFonts w:ascii="Calibri" w:hAnsi="Calibri"/>
          <w:sz w:val="20"/>
          <w:szCs w:val="20"/>
          <w:u w:val="single"/>
        </w:rPr>
      </w:pPr>
    </w:p>
    <w:p w14:paraId="6D92FBE8" w14:textId="3824B2DC" w:rsidR="00BF4472" w:rsidRDefault="00F512F0">
      <w:pPr>
        <w:pStyle w:val="Body"/>
        <w:ind w:left="620" w:hanging="620"/>
        <w:rPr>
          <w:rFonts w:ascii="Calibri" w:hAnsi="Calibri"/>
          <w:sz w:val="20"/>
          <w:szCs w:val="20"/>
        </w:rPr>
      </w:pPr>
      <w:r>
        <w:rPr>
          <w:rFonts w:ascii="Calibri" w:hAnsi="Calibri"/>
          <w:sz w:val="20"/>
          <w:szCs w:val="20"/>
        </w:rPr>
        <w:t>Difficulty levels</w:t>
      </w:r>
      <w:r w:rsidR="007A1F74">
        <w:rPr>
          <w:rFonts w:ascii="Calibri" w:hAnsi="Calibri"/>
          <w:sz w:val="20"/>
          <w:szCs w:val="20"/>
        </w:rPr>
        <w:t xml:space="preserve"> (</w:t>
      </w:r>
      <w:r w:rsidR="002013D8">
        <w:rPr>
          <w:rFonts w:ascii="Calibri" w:hAnsi="Calibri"/>
          <w:sz w:val="20"/>
          <w:szCs w:val="20"/>
        </w:rPr>
        <w:t>note that the</w:t>
      </w:r>
      <w:r w:rsidR="00480565">
        <w:rPr>
          <w:rFonts w:ascii="Calibri" w:hAnsi="Calibri"/>
          <w:sz w:val="20"/>
          <w:szCs w:val="20"/>
        </w:rPr>
        <w:t xml:space="preserve"> harder texts will be graded </w:t>
      </w:r>
      <w:r w:rsidR="002013D8">
        <w:rPr>
          <w:rFonts w:ascii="Calibri" w:hAnsi="Calibri"/>
          <w:sz w:val="20"/>
          <w:szCs w:val="20"/>
        </w:rPr>
        <w:t xml:space="preserve">somewhat </w:t>
      </w:r>
      <w:r w:rsidR="00480565">
        <w:rPr>
          <w:rFonts w:ascii="Calibri" w:hAnsi="Calibri"/>
          <w:sz w:val="20"/>
          <w:szCs w:val="20"/>
        </w:rPr>
        <w:t>more leniently</w:t>
      </w:r>
      <w:r w:rsidR="000E4550">
        <w:rPr>
          <w:rFonts w:ascii="Calibri" w:hAnsi="Calibri"/>
          <w:sz w:val="20"/>
          <w:szCs w:val="20"/>
        </w:rPr>
        <w:t xml:space="preserve"> than easier ones</w:t>
      </w:r>
      <w:r w:rsidR="00480565">
        <w:rPr>
          <w:rFonts w:ascii="Calibri" w:hAnsi="Calibri"/>
          <w:sz w:val="20"/>
          <w:szCs w:val="20"/>
        </w:rPr>
        <w:t>)</w:t>
      </w:r>
      <w:r>
        <w:rPr>
          <w:rFonts w:ascii="Calibri" w:hAnsi="Calibri"/>
          <w:sz w:val="20"/>
          <w:szCs w:val="20"/>
        </w:rPr>
        <w:t xml:space="preserve">  </w:t>
      </w:r>
    </w:p>
    <w:p w14:paraId="518E42C1" w14:textId="0A10AD8D" w:rsidR="00F512F0" w:rsidRDefault="00F512F0" w:rsidP="00BF4472">
      <w:pPr>
        <w:pStyle w:val="Body"/>
        <w:ind w:left="620"/>
        <w:rPr>
          <w:rFonts w:ascii="Calibri" w:hAnsi="Calibri"/>
          <w:sz w:val="20"/>
          <w:szCs w:val="20"/>
        </w:rPr>
      </w:pPr>
      <w:r>
        <w:rPr>
          <w:rFonts w:ascii="Calibri" w:hAnsi="Calibri"/>
          <w:sz w:val="20"/>
          <w:szCs w:val="20"/>
        </w:rPr>
        <w:t>****</w:t>
      </w:r>
      <w:r w:rsidR="00B508AC">
        <w:rPr>
          <w:rFonts w:ascii="Calibri" w:hAnsi="Calibri"/>
          <w:sz w:val="20"/>
          <w:szCs w:val="20"/>
        </w:rPr>
        <w:t>*</w:t>
      </w:r>
      <w:r>
        <w:rPr>
          <w:rFonts w:ascii="Calibri" w:hAnsi="Calibri"/>
          <w:sz w:val="20"/>
          <w:szCs w:val="20"/>
        </w:rPr>
        <w:t xml:space="preserve"> </w:t>
      </w:r>
      <w:r w:rsidR="004E2668">
        <w:rPr>
          <w:rFonts w:ascii="Calibri" w:hAnsi="Calibri"/>
          <w:sz w:val="20"/>
          <w:szCs w:val="20"/>
        </w:rPr>
        <w:t>P</w:t>
      </w:r>
      <w:r w:rsidR="00BF4472">
        <w:rPr>
          <w:rFonts w:ascii="Calibri" w:hAnsi="Calibri"/>
          <w:sz w:val="20"/>
          <w:szCs w:val="20"/>
        </w:rPr>
        <w:t>rofessional/</w:t>
      </w:r>
      <w:r>
        <w:rPr>
          <w:rFonts w:ascii="Calibri" w:hAnsi="Calibri"/>
          <w:sz w:val="20"/>
          <w:szCs w:val="20"/>
        </w:rPr>
        <w:t>grad</w:t>
      </w:r>
      <w:r w:rsidR="004E2668">
        <w:rPr>
          <w:rFonts w:ascii="Calibri" w:hAnsi="Calibri"/>
          <w:sz w:val="20"/>
          <w:szCs w:val="20"/>
        </w:rPr>
        <w:t>uate</w:t>
      </w:r>
      <w:r w:rsidR="00610668">
        <w:rPr>
          <w:rFonts w:ascii="Calibri" w:hAnsi="Calibri"/>
          <w:sz w:val="20"/>
          <w:szCs w:val="20"/>
        </w:rPr>
        <w:t xml:space="preserve"> schoo</w:t>
      </w:r>
      <w:r w:rsidR="008B79A8">
        <w:rPr>
          <w:rFonts w:ascii="Calibri" w:hAnsi="Calibri"/>
          <w:sz w:val="20"/>
          <w:szCs w:val="20"/>
        </w:rPr>
        <w:t>l</w:t>
      </w:r>
    </w:p>
    <w:p w14:paraId="5146322F" w14:textId="68965790" w:rsidR="00BF4472" w:rsidRDefault="00AF774F" w:rsidP="00BF4472">
      <w:pPr>
        <w:pStyle w:val="Body"/>
        <w:ind w:left="620"/>
        <w:rPr>
          <w:rFonts w:ascii="Calibri" w:hAnsi="Calibri"/>
          <w:sz w:val="20"/>
          <w:szCs w:val="20"/>
        </w:rPr>
      </w:pPr>
      <w:r>
        <w:rPr>
          <w:rFonts w:ascii="Calibri" w:hAnsi="Calibri"/>
          <w:sz w:val="20"/>
          <w:szCs w:val="20"/>
        </w:rPr>
        <w:t>***</w:t>
      </w:r>
      <w:r w:rsidR="00B546C1">
        <w:rPr>
          <w:rFonts w:ascii="Calibri" w:hAnsi="Calibri"/>
          <w:sz w:val="20"/>
          <w:szCs w:val="20"/>
        </w:rPr>
        <w:t>*</w:t>
      </w:r>
      <w:r w:rsidR="00610668">
        <w:rPr>
          <w:rFonts w:ascii="Calibri" w:hAnsi="Calibri"/>
          <w:sz w:val="20"/>
          <w:szCs w:val="20"/>
        </w:rPr>
        <w:t xml:space="preserve"> </w:t>
      </w:r>
      <w:r w:rsidR="00375681">
        <w:rPr>
          <w:rFonts w:ascii="Calibri" w:hAnsi="Calibri"/>
          <w:sz w:val="20"/>
          <w:szCs w:val="20"/>
        </w:rPr>
        <w:t>Advanced undergraduate</w:t>
      </w:r>
      <w:r w:rsidR="00D867A6">
        <w:rPr>
          <w:rFonts w:ascii="Calibri" w:hAnsi="Calibri"/>
          <w:sz w:val="20"/>
          <w:szCs w:val="20"/>
        </w:rPr>
        <w:t xml:space="preserve"> </w:t>
      </w:r>
    </w:p>
    <w:p w14:paraId="5A665631" w14:textId="23CB992E" w:rsidR="00B546C1" w:rsidRDefault="00B546C1" w:rsidP="00BF4472">
      <w:pPr>
        <w:pStyle w:val="Body"/>
        <w:ind w:left="620"/>
        <w:rPr>
          <w:rFonts w:ascii="Calibri" w:hAnsi="Calibri"/>
          <w:sz w:val="20"/>
          <w:szCs w:val="20"/>
        </w:rPr>
      </w:pPr>
      <w:r>
        <w:rPr>
          <w:rFonts w:ascii="Calibri" w:hAnsi="Calibri"/>
          <w:sz w:val="20"/>
          <w:szCs w:val="20"/>
        </w:rPr>
        <w:t>***Undergraduate</w:t>
      </w:r>
    </w:p>
    <w:p w14:paraId="5AF8F8A9" w14:textId="35756240" w:rsidR="00375681" w:rsidRDefault="00375681" w:rsidP="00BF4472">
      <w:pPr>
        <w:pStyle w:val="Body"/>
        <w:ind w:left="620"/>
        <w:rPr>
          <w:rFonts w:ascii="Calibri" w:hAnsi="Calibri"/>
          <w:sz w:val="20"/>
          <w:szCs w:val="20"/>
        </w:rPr>
      </w:pPr>
      <w:r>
        <w:rPr>
          <w:rFonts w:ascii="Calibri" w:hAnsi="Calibri"/>
          <w:sz w:val="20"/>
          <w:szCs w:val="20"/>
        </w:rPr>
        <w:t>** high school/beginning undergrad</w:t>
      </w:r>
    </w:p>
    <w:p w14:paraId="1D6C219E" w14:textId="4D0E5759" w:rsidR="00F512F0" w:rsidRDefault="00F512F0">
      <w:pPr>
        <w:pStyle w:val="Body"/>
        <w:ind w:left="620" w:hanging="620"/>
        <w:rPr>
          <w:rFonts w:ascii="Calibri" w:hAnsi="Calibri"/>
          <w:sz w:val="20"/>
          <w:szCs w:val="20"/>
        </w:rPr>
      </w:pPr>
    </w:p>
    <w:p w14:paraId="3A39DEF4" w14:textId="21D08E09" w:rsidR="00325623" w:rsidRPr="00141076" w:rsidRDefault="000B05C0" w:rsidP="00667C9B">
      <w:pPr>
        <w:pStyle w:val="Body"/>
        <w:ind w:left="620" w:hanging="620"/>
        <w:jc w:val="center"/>
        <w:rPr>
          <w:rFonts w:ascii="Calibri" w:hAnsi="Calibri"/>
          <w:sz w:val="20"/>
          <w:szCs w:val="20"/>
        </w:rPr>
      </w:pPr>
      <w:r w:rsidRPr="00141076">
        <w:rPr>
          <w:rFonts w:ascii="Calibri" w:hAnsi="Calibri"/>
          <w:sz w:val="20"/>
          <w:szCs w:val="20"/>
          <w:u w:val="single"/>
        </w:rPr>
        <w:t>Reading List for Indi</w:t>
      </w:r>
      <w:r w:rsidR="00F51E90" w:rsidRPr="00141076">
        <w:rPr>
          <w:rFonts w:ascii="Calibri" w:hAnsi="Calibri"/>
          <w:sz w:val="20"/>
          <w:szCs w:val="20"/>
          <w:u w:val="single"/>
        </w:rPr>
        <w:t xml:space="preserve">vidual Book </w:t>
      </w:r>
      <w:r w:rsidR="00141076" w:rsidRPr="00141076">
        <w:rPr>
          <w:rFonts w:ascii="Calibri" w:hAnsi="Calibri"/>
          <w:sz w:val="20"/>
          <w:szCs w:val="20"/>
          <w:u w:val="single"/>
        </w:rPr>
        <w:t>Reviews</w:t>
      </w:r>
      <w:r w:rsidR="00141076">
        <w:rPr>
          <w:rFonts w:ascii="Calibri" w:hAnsi="Calibri"/>
          <w:sz w:val="20"/>
          <w:szCs w:val="20"/>
        </w:rPr>
        <w:t xml:space="preserve"> (choose one)</w:t>
      </w:r>
    </w:p>
    <w:p w14:paraId="172DD953" w14:textId="77777777" w:rsidR="000B3929" w:rsidRDefault="000B3929">
      <w:pPr>
        <w:pStyle w:val="Body"/>
        <w:ind w:left="620" w:hanging="620"/>
        <w:rPr>
          <w:rFonts w:ascii="Calibri" w:hAnsi="Calibri"/>
          <w:sz w:val="20"/>
          <w:szCs w:val="20"/>
        </w:rPr>
      </w:pPr>
    </w:p>
    <w:p w14:paraId="06B7CE6C" w14:textId="6F69DC33" w:rsidR="003B5BC9" w:rsidRPr="003B5BC9" w:rsidRDefault="003B5BC9" w:rsidP="003B5BC9">
      <w:pPr>
        <w:pBdr>
          <w:top w:val="none" w:sz="0" w:space="0" w:color="auto"/>
          <w:left w:val="none" w:sz="0" w:space="0" w:color="auto"/>
          <w:bottom w:val="none" w:sz="0" w:space="0" w:color="auto"/>
          <w:right w:val="none" w:sz="0" w:space="0" w:color="auto"/>
          <w:between w:val="none" w:sz="0" w:space="0" w:color="auto"/>
          <w:bar w:val="none" w:sz="0" w:color="auto"/>
        </w:pBdr>
        <w:divId w:val="1934361023"/>
        <w:rPr>
          <w:rFonts w:ascii="Calibri" w:eastAsia="Times New Roman" w:hAnsi="Calibri"/>
          <w:color w:val="000000" w:themeColor="text1"/>
          <w:sz w:val="20"/>
          <w:szCs w:val="20"/>
          <w:bdr w:val="none" w:sz="0" w:space="0" w:color="auto"/>
        </w:rPr>
      </w:pPr>
    </w:p>
    <w:p w14:paraId="09765D35" w14:textId="0CAC92F9" w:rsidR="0030479D" w:rsidRDefault="00E41006" w:rsidP="0004267A">
      <w:pPr>
        <w:pBdr>
          <w:top w:val="none" w:sz="0" w:space="0" w:color="auto"/>
          <w:left w:val="none" w:sz="0" w:space="0" w:color="auto"/>
          <w:bottom w:val="none" w:sz="0" w:space="0" w:color="auto"/>
          <w:right w:val="none" w:sz="0" w:space="0" w:color="auto"/>
          <w:between w:val="none" w:sz="0" w:space="0" w:color="auto"/>
          <w:bar w:val="none" w:sz="0" w:color="auto"/>
        </w:pBdr>
        <w:ind w:left="720" w:hanging="720"/>
        <w:divId w:val="1714962314"/>
        <w:rPr>
          <w:rFonts w:ascii="Calibri" w:eastAsia="Times New Roman" w:hAnsi="Calibri"/>
          <w:i/>
          <w:iCs/>
          <w:color w:val="000000" w:themeColor="text1"/>
          <w:sz w:val="20"/>
          <w:szCs w:val="20"/>
          <w:bdr w:val="none" w:sz="0" w:space="0" w:color="auto"/>
        </w:rPr>
      </w:pPr>
      <w:proofErr w:type="spellStart"/>
      <w:r>
        <w:rPr>
          <w:rFonts w:ascii="Calibri" w:eastAsia="Times New Roman" w:hAnsi="Calibri"/>
          <w:color w:val="000000" w:themeColor="text1"/>
          <w:sz w:val="20"/>
          <w:szCs w:val="20"/>
          <w:bdr w:val="none" w:sz="0" w:space="0" w:color="auto"/>
        </w:rPr>
        <w:t>Bil</w:t>
      </w:r>
      <w:r w:rsidR="00C81213">
        <w:rPr>
          <w:rFonts w:ascii="Calibri" w:eastAsia="Times New Roman" w:hAnsi="Calibri"/>
          <w:color w:val="000000" w:themeColor="text1"/>
          <w:sz w:val="20"/>
          <w:szCs w:val="20"/>
          <w:bdr w:val="none" w:sz="0" w:space="0" w:color="auto"/>
        </w:rPr>
        <w:t>ott</w:t>
      </w:r>
      <w:proofErr w:type="spellEnd"/>
      <w:r w:rsidR="00C81213">
        <w:rPr>
          <w:rFonts w:ascii="Calibri" w:eastAsia="Times New Roman" w:hAnsi="Calibri"/>
          <w:color w:val="000000" w:themeColor="text1"/>
          <w:sz w:val="20"/>
          <w:szCs w:val="20"/>
          <w:bdr w:val="none" w:sz="0" w:space="0" w:color="auto"/>
        </w:rPr>
        <w:t xml:space="preserve">, Robert.  </w:t>
      </w:r>
      <w:r w:rsidR="007742FA">
        <w:rPr>
          <w:rFonts w:ascii="Calibri" w:eastAsia="Times New Roman" w:hAnsi="Calibri"/>
          <w:i/>
          <w:iCs/>
          <w:color w:val="000000" w:themeColor="text1"/>
          <w:sz w:val="20"/>
          <w:szCs w:val="20"/>
          <w:bdr w:val="none" w:sz="0" w:space="0" w:color="auto"/>
        </w:rPr>
        <w:t xml:space="preserve">Exposure:  </w:t>
      </w:r>
      <w:r w:rsidR="001D4EA3">
        <w:rPr>
          <w:rFonts w:ascii="Calibri" w:eastAsia="Times New Roman" w:hAnsi="Calibri"/>
          <w:i/>
          <w:iCs/>
          <w:color w:val="000000" w:themeColor="text1"/>
          <w:sz w:val="20"/>
          <w:szCs w:val="20"/>
          <w:bdr w:val="none" w:sz="0" w:space="0" w:color="auto"/>
        </w:rPr>
        <w:t xml:space="preserve">Poisoned Water, Corporate Greed, and </w:t>
      </w:r>
      <w:r w:rsidR="001F0699">
        <w:rPr>
          <w:rFonts w:ascii="Calibri" w:eastAsia="Times New Roman" w:hAnsi="Calibri"/>
          <w:i/>
          <w:iCs/>
          <w:color w:val="000000" w:themeColor="text1"/>
          <w:sz w:val="20"/>
          <w:szCs w:val="20"/>
          <w:bdr w:val="none" w:sz="0" w:space="0" w:color="auto"/>
        </w:rPr>
        <w:t xml:space="preserve">One Lawyer’s </w:t>
      </w:r>
      <w:r w:rsidR="0004267A">
        <w:rPr>
          <w:rFonts w:ascii="Calibri" w:eastAsia="Times New Roman" w:hAnsi="Calibri"/>
          <w:i/>
          <w:iCs/>
          <w:color w:val="000000" w:themeColor="text1"/>
          <w:sz w:val="20"/>
          <w:szCs w:val="20"/>
          <w:bdr w:val="none" w:sz="0" w:space="0" w:color="auto"/>
        </w:rPr>
        <w:t>Twenty-Year Battle Against Dupont.  (2019)</w:t>
      </w:r>
      <w:r w:rsidR="00D62C66">
        <w:rPr>
          <w:rFonts w:ascii="Calibri" w:eastAsia="Times New Roman" w:hAnsi="Calibri"/>
          <w:i/>
          <w:iCs/>
          <w:color w:val="000000" w:themeColor="text1"/>
          <w:sz w:val="20"/>
          <w:szCs w:val="20"/>
          <w:bdr w:val="none" w:sz="0" w:space="0" w:color="auto"/>
        </w:rPr>
        <w:t xml:space="preserve"> ***</w:t>
      </w:r>
    </w:p>
    <w:p w14:paraId="6198561A" w14:textId="7D15F16D" w:rsidR="004800AD" w:rsidRDefault="002E10F9" w:rsidP="00E95C1F">
      <w:pPr>
        <w:ind w:left="720"/>
        <w:divId w:val="1602837310"/>
        <w:rPr>
          <w:rFonts w:ascii="Calibri" w:eastAsia="Times New Roman" w:hAnsi="Calibri" w:cs="Arial"/>
          <w:color w:val="0F1111"/>
          <w:sz w:val="20"/>
          <w:szCs w:val="20"/>
          <w:bdr w:val="none" w:sz="0" w:space="0" w:color="auto"/>
        </w:rPr>
      </w:pPr>
      <w:r>
        <w:rPr>
          <w:rFonts w:ascii="Calibri" w:eastAsia="Times New Roman" w:hAnsi="Calibri"/>
          <w:color w:val="000000" w:themeColor="text1"/>
          <w:sz w:val="20"/>
          <w:szCs w:val="20"/>
          <w:bdr w:val="none" w:sz="0" w:space="0" w:color="auto"/>
        </w:rPr>
        <w:t>The Ama</w:t>
      </w:r>
      <w:r w:rsidR="004800AD">
        <w:rPr>
          <w:rFonts w:ascii="Calibri" w:eastAsia="Times New Roman" w:hAnsi="Calibri"/>
          <w:color w:val="000000" w:themeColor="text1"/>
          <w:sz w:val="20"/>
          <w:szCs w:val="20"/>
          <w:bdr w:val="none" w:sz="0" w:space="0" w:color="auto"/>
        </w:rPr>
        <w:t xml:space="preserve">zon website describes this book as </w:t>
      </w:r>
      <w:r w:rsidR="004800AD" w:rsidRPr="00EE643C">
        <w:rPr>
          <w:rFonts w:ascii="Calibri" w:eastAsia="Times New Roman" w:hAnsi="Calibri"/>
          <w:color w:val="000000" w:themeColor="text1"/>
          <w:sz w:val="20"/>
          <w:szCs w:val="20"/>
          <w:bdr w:val="none" w:sz="0" w:space="0" w:color="auto"/>
        </w:rPr>
        <w:t>“</w:t>
      </w:r>
      <w:r w:rsidR="00D7641C">
        <w:rPr>
          <w:rFonts w:ascii="Calibri" w:eastAsia="Times New Roman" w:hAnsi="Calibri"/>
          <w:color w:val="000000" w:themeColor="text1"/>
          <w:sz w:val="20"/>
          <w:szCs w:val="20"/>
          <w:bdr w:val="none" w:sz="0" w:space="0" w:color="auto"/>
        </w:rPr>
        <w:t>t</w:t>
      </w:r>
      <w:r w:rsidR="004800AD" w:rsidRPr="00EE643C">
        <w:rPr>
          <w:rFonts w:ascii="Calibri" w:eastAsia="Times New Roman" w:hAnsi="Calibri" w:cs="Arial"/>
          <w:color w:val="0F1111"/>
          <w:sz w:val="20"/>
          <w:szCs w:val="20"/>
          <w:bdr w:val="none" w:sz="0" w:space="0" w:color="auto"/>
        </w:rPr>
        <w:t>he incredible true story of the lawyer who spent two decades building a case against DuPont for its use of the hazardous chemical PFOA, uncovering the worst case of environmental contamination in history—affecting virtually every person on the planet—and the conspiracy that kept it a secret for sixty years.</w:t>
      </w:r>
      <w:r w:rsidR="00D7641C">
        <w:rPr>
          <w:rFonts w:ascii="Calibri" w:eastAsia="Times New Roman" w:hAnsi="Calibri" w:cs="Arial"/>
          <w:color w:val="0F1111"/>
          <w:sz w:val="20"/>
          <w:szCs w:val="20"/>
          <w:bdr w:val="none" w:sz="0" w:space="0" w:color="auto"/>
        </w:rPr>
        <w:t>”  Th</w:t>
      </w:r>
      <w:r w:rsidR="00307E67">
        <w:rPr>
          <w:rFonts w:ascii="Calibri" w:eastAsia="Times New Roman" w:hAnsi="Calibri" w:cs="Arial"/>
          <w:color w:val="0F1111"/>
          <w:sz w:val="20"/>
          <w:szCs w:val="20"/>
          <w:bdr w:val="none" w:sz="0" w:space="0" w:color="auto"/>
        </w:rPr>
        <w:t xml:space="preserve">is is the story behind the </w:t>
      </w:r>
      <w:r w:rsidR="00EA180F">
        <w:rPr>
          <w:rFonts w:ascii="Calibri" w:eastAsia="Times New Roman" w:hAnsi="Calibri" w:cs="Arial"/>
          <w:color w:val="0F1111"/>
          <w:sz w:val="20"/>
          <w:szCs w:val="20"/>
          <w:bdr w:val="none" w:sz="0" w:space="0" w:color="auto"/>
        </w:rPr>
        <w:t xml:space="preserve">2019 movie, </w:t>
      </w:r>
      <w:r w:rsidR="00EA180F">
        <w:rPr>
          <w:rFonts w:ascii="Calibri" w:eastAsia="Times New Roman" w:hAnsi="Calibri" w:cs="Arial"/>
          <w:i/>
          <w:iCs/>
          <w:color w:val="0F1111"/>
          <w:sz w:val="20"/>
          <w:szCs w:val="20"/>
          <w:bdr w:val="none" w:sz="0" w:space="0" w:color="auto"/>
        </w:rPr>
        <w:t>Dark Water</w:t>
      </w:r>
      <w:r w:rsidR="007D05B3">
        <w:rPr>
          <w:rFonts w:ascii="Calibri" w:eastAsia="Times New Roman" w:hAnsi="Calibri" w:cs="Arial"/>
          <w:i/>
          <w:iCs/>
          <w:color w:val="0F1111"/>
          <w:sz w:val="20"/>
          <w:szCs w:val="20"/>
          <w:bdr w:val="none" w:sz="0" w:space="0" w:color="auto"/>
        </w:rPr>
        <w:t xml:space="preserve">s, </w:t>
      </w:r>
      <w:r w:rsidR="007D05B3">
        <w:rPr>
          <w:rFonts w:ascii="Calibri" w:eastAsia="Times New Roman" w:hAnsi="Calibri" w:cs="Arial"/>
          <w:color w:val="0F1111"/>
          <w:sz w:val="20"/>
          <w:szCs w:val="20"/>
          <w:bdr w:val="none" w:sz="0" w:space="0" w:color="auto"/>
        </w:rPr>
        <w:t>as told by the lawyer who has d</w:t>
      </w:r>
      <w:r w:rsidR="00E6063C">
        <w:rPr>
          <w:rFonts w:ascii="Calibri" w:eastAsia="Times New Roman" w:hAnsi="Calibri" w:cs="Arial"/>
          <w:color w:val="0F1111"/>
          <w:sz w:val="20"/>
          <w:szCs w:val="20"/>
          <w:bdr w:val="none" w:sz="0" w:space="0" w:color="auto"/>
        </w:rPr>
        <w:t xml:space="preserve">oggedly pursued it, at enormous personal cost to himself.  </w:t>
      </w:r>
      <w:r w:rsidR="009E786B">
        <w:rPr>
          <w:rFonts w:ascii="Calibri" w:eastAsia="Times New Roman" w:hAnsi="Calibri" w:cs="Arial"/>
          <w:color w:val="0F1111"/>
          <w:sz w:val="20"/>
          <w:szCs w:val="20"/>
          <w:bdr w:val="none" w:sz="0" w:space="0" w:color="auto"/>
        </w:rPr>
        <w:t xml:space="preserve">A </w:t>
      </w:r>
      <w:r w:rsidR="00C93A8D">
        <w:rPr>
          <w:rFonts w:ascii="Calibri" w:eastAsia="Times New Roman" w:hAnsi="Calibri" w:cs="Arial"/>
          <w:color w:val="0F1111"/>
          <w:sz w:val="20"/>
          <w:szCs w:val="20"/>
          <w:bdr w:val="none" w:sz="0" w:space="0" w:color="auto"/>
        </w:rPr>
        <w:t>thrilling and disturb</w:t>
      </w:r>
      <w:r w:rsidR="000632D8">
        <w:rPr>
          <w:rFonts w:ascii="Calibri" w:eastAsia="Times New Roman" w:hAnsi="Calibri" w:cs="Arial"/>
          <w:color w:val="0F1111"/>
          <w:sz w:val="20"/>
          <w:szCs w:val="20"/>
          <w:bdr w:val="none" w:sz="0" w:space="0" w:color="auto"/>
        </w:rPr>
        <w:t>ing tale</w:t>
      </w:r>
      <w:r w:rsidR="00C93A8D">
        <w:rPr>
          <w:rFonts w:ascii="Calibri" w:eastAsia="Times New Roman" w:hAnsi="Calibri" w:cs="Arial"/>
          <w:color w:val="0F1111"/>
          <w:sz w:val="20"/>
          <w:szCs w:val="20"/>
          <w:bdr w:val="none" w:sz="0" w:space="0" w:color="auto"/>
        </w:rPr>
        <w:t xml:space="preserve"> which is unfortunately</w:t>
      </w:r>
      <w:r w:rsidR="000632D8">
        <w:rPr>
          <w:rFonts w:ascii="Calibri" w:eastAsia="Times New Roman" w:hAnsi="Calibri" w:cs="Arial"/>
          <w:color w:val="0F1111"/>
          <w:sz w:val="20"/>
          <w:szCs w:val="20"/>
          <w:bdr w:val="none" w:sz="0" w:space="0" w:color="auto"/>
        </w:rPr>
        <w:t xml:space="preserve"> the more disturbing for being</w:t>
      </w:r>
      <w:r w:rsidR="00C93A8D">
        <w:rPr>
          <w:rFonts w:ascii="Calibri" w:eastAsia="Times New Roman" w:hAnsi="Calibri" w:cs="Arial"/>
          <w:color w:val="0F1111"/>
          <w:sz w:val="20"/>
          <w:szCs w:val="20"/>
          <w:bdr w:val="none" w:sz="0" w:space="0" w:color="auto"/>
        </w:rPr>
        <w:t xml:space="preserve"> true.</w:t>
      </w:r>
    </w:p>
    <w:p w14:paraId="79DB4CD1" w14:textId="6D1EEFD9" w:rsidR="000F51EF" w:rsidRDefault="000F51EF" w:rsidP="000F51EF">
      <w:pPr>
        <w:divId w:val="1602837310"/>
        <w:rPr>
          <w:rFonts w:ascii="Calibri" w:eastAsia="Times New Roman" w:hAnsi="Calibri" w:cs="Arial"/>
          <w:color w:val="0F1111"/>
          <w:sz w:val="20"/>
          <w:szCs w:val="20"/>
          <w:bdr w:val="none" w:sz="0" w:space="0" w:color="auto"/>
        </w:rPr>
      </w:pPr>
    </w:p>
    <w:p w14:paraId="4F4D4419" w14:textId="043F57EB" w:rsidR="00924C0A" w:rsidRDefault="000F51EF" w:rsidP="000F51EF">
      <w:pPr>
        <w:divId w:val="1602837310"/>
        <w:rPr>
          <w:rFonts w:ascii="Calibri" w:eastAsia="Times New Roman" w:hAnsi="Calibri" w:cs="Arial"/>
          <w:i/>
          <w:iCs/>
          <w:color w:val="0F1111"/>
          <w:sz w:val="20"/>
          <w:szCs w:val="20"/>
          <w:bdr w:val="none" w:sz="0" w:space="0" w:color="auto"/>
        </w:rPr>
      </w:pPr>
      <w:proofErr w:type="spellStart"/>
      <w:r>
        <w:rPr>
          <w:rFonts w:ascii="Calibri" w:eastAsia="Times New Roman" w:hAnsi="Calibri" w:cs="Arial"/>
          <w:color w:val="0F1111"/>
          <w:sz w:val="20"/>
          <w:szCs w:val="20"/>
          <w:bdr w:val="none" w:sz="0" w:space="0" w:color="auto"/>
        </w:rPr>
        <w:t>Carreyrou</w:t>
      </w:r>
      <w:proofErr w:type="spellEnd"/>
      <w:r>
        <w:rPr>
          <w:rFonts w:ascii="Calibri" w:eastAsia="Times New Roman" w:hAnsi="Calibri" w:cs="Arial"/>
          <w:color w:val="0F1111"/>
          <w:sz w:val="20"/>
          <w:szCs w:val="20"/>
          <w:bdr w:val="none" w:sz="0" w:space="0" w:color="auto"/>
        </w:rPr>
        <w:t xml:space="preserve">, John.  </w:t>
      </w:r>
      <w:r w:rsidR="00FA178A">
        <w:rPr>
          <w:rFonts w:ascii="Calibri" w:eastAsia="Times New Roman" w:hAnsi="Calibri" w:cs="Arial"/>
          <w:i/>
          <w:iCs/>
          <w:color w:val="0F1111"/>
          <w:sz w:val="20"/>
          <w:szCs w:val="20"/>
          <w:bdr w:val="none" w:sz="0" w:space="0" w:color="auto"/>
        </w:rPr>
        <w:t xml:space="preserve">Bad Blood: Secrets and Lies in a </w:t>
      </w:r>
      <w:r w:rsidR="00924C0A">
        <w:rPr>
          <w:rFonts w:ascii="Calibri" w:eastAsia="Times New Roman" w:hAnsi="Calibri" w:cs="Arial"/>
          <w:i/>
          <w:iCs/>
          <w:color w:val="0F1111"/>
          <w:sz w:val="20"/>
          <w:szCs w:val="20"/>
          <w:bdr w:val="none" w:sz="0" w:space="0" w:color="auto"/>
        </w:rPr>
        <w:t>Silicon Valley Startup.  ***</w:t>
      </w:r>
    </w:p>
    <w:p w14:paraId="05E1AA72" w14:textId="314A3EC4" w:rsidR="00913DD0" w:rsidRPr="00913DD0" w:rsidRDefault="00924C0A" w:rsidP="003E540D">
      <w:pPr>
        <w:ind w:left="720"/>
        <w:divId w:val="53739563"/>
        <w:rPr>
          <w:rFonts w:eastAsia="Times New Roman"/>
          <w:bdr w:val="none" w:sz="0" w:space="0" w:color="auto"/>
        </w:rPr>
      </w:pPr>
      <w:r>
        <w:rPr>
          <w:rFonts w:ascii="Calibri" w:eastAsia="Times New Roman" w:hAnsi="Calibri" w:cs="Arial"/>
          <w:color w:val="0F1111"/>
          <w:sz w:val="20"/>
          <w:szCs w:val="20"/>
          <w:bdr w:val="none" w:sz="0" w:space="0" w:color="auto"/>
        </w:rPr>
        <w:t>Amazon des</w:t>
      </w:r>
      <w:r w:rsidR="0005266E">
        <w:rPr>
          <w:rFonts w:ascii="Calibri" w:eastAsia="Times New Roman" w:hAnsi="Calibri" w:cs="Arial"/>
          <w:color w:val="0F1111"/>
          <w:sz w:val="20"/>
          <w:szCs w:val="20"/>
          <w:bdr w:val="none" w:sz="0" w:space="0" w:color="auto"/>
        </w:rPr>
        <w:t xml:space="preserve">cribes this book as </w:t>
      </w:r>
      <w:r w:rsidR="0005266E" w:rsidRPr="00B716F9">
        <w:rPr>
          <w:rFonts w:ascii="Calibri" w:eastAsia="Times New Roman" w:hAnsi="Calibri" w:cs="Arial"/>
          <w:color w:val="0F1111"/>
          <w:sz w:val="20"/>
          <w:szCs w:val="20"/>
          <w:bdr w:val="none" w:sz="0" w:space="0" w:color="auto"/>
        </w:rPr>
        <w:t>“</w:t>
      </w:r>
      <w:r w:rsidR="000C0C8E" w:rsidRPr="00B716F9">
        <w:rPr>
          <w:rFonts w:ascii="Calibri" w:eastAsia="Times New Roman" w:hAnsi="Calibri" w:cs="Arial"/>
          <w:color w:val="0F1111"/>
          <w:sz w:val="20"/>
          <w:szCs w:val="20"/>
          <w:bdr w:val="none" w:sz="0" w:space="0" w:color="auto"/>
        </w:rPr>
        <w:t xml:space="preserve">the gripping story of Elizabeth Holmes and </w:t>
      </w:r>
      <w:proofErr w:type="spellStart"/>
      <w:r w:rsidR="000C0C8E" w:rsidRPr="00B716F9">
        <w:rPr>
          <w:rFonts w:ascii="Calibri" w:eastAsia="Times New Roman" w:hAnsi="Calibri" w:cs="Arial"/>
          <w:color w:val="0F1111"/>
          <w:sz w:val="20"/>
          <w:szCs w:val="20"/>
          <w:bdr w:val="none" w:sz="0" w:space="0" w:color="auto"/>
        </w:rPr>
        <w:t>Theranos</w:t>
      </w:r>
      <w:proofErr w:type="spellEnd"/>
      <w:r w:rsidR="000C0C8E" w:rsidRPr="00B716F9">
        <w:rPr>
          <w:rFonts w:ascii="Calibri" w:eastAsia="Times New Roman" w:hAnsi="Calibri" w:cs="Arial"/>
          <w:color w:val="0F1111"/>
          <w:sz w:val="20"/>
          <w:szCs w:val="20"/>
          <w:bdr w:val="none" w:sz="0" w:space="0" w:color="auto"/>
        </w:rPr>
        <w:t>—one of the biggest corporate frauds in history—a tale of ambition and hubris set amid the bold promises of Silicon Valley, rigorously reported by the prize-winning journalist.</w:t>
      </w:r>
      <w:r w:rsidR="00962D64" w:rsidRPr="00B716F9">
        <w:rPr>
          <w:rFonts w:ascii="Calibri" w:eastAsia="Times New Roman" w:hAnsi="Calibri" w:cs="Arial"/>
          <w:color w:val="0F1111"/>
          <w:sz w:val="20"/>
          <w:szCs w:val="20"/>
          <w:bdr w:val="none" w:sz="0" w:space="0" w:color="auto"/>
        </w:rPr>
        <w:t xml:space="preserve">” It includes </w:t>
      </w:r>
      <w:r w:rsidR="003E540D">
        <w:rPr>
          <w:rFonts w:ascii="Calibri" w:eastAsia="Times New Roman" w:hAnsi="Calibri" w:cs="Arial"/>
          <w:color w:val="0F1111"/>
          <w:sz w:val="20"/>
          <w:szCs w:val="20"/>
          <w:bdr w:val="none" w:sz="0" w:space="0" w:color="auto"/>
        </w:rPr>
        <w:t>this</w:t>
      </w:r>
      <w:r w:rsidR="00962D64" w:rsidRPr="00B716F9">
        <w:rPr>
          <w:rFonts w:ascii="Calibri" w:eastAsia="Times New Roman" w:hAnsi="Calibri" w:cs="Arial"/>
          <w:color w:val="0F1111"/>
          <w:sz w:val="20"/>
          <w:szCs w:val="20"/>
          <w:bdr w:val="none" w:sz="0" w:space="0" w:color="auto"/>
        </w:rPr>
        <w:t xml:space="preserve"> blurb from </w:t>
      </w:r>
      <w:r w:rsidR="00B716F9">
        <w:rPr>
          <w:rFonts w:ascii="Calibri" w:eastAsia="Times New Roman" w:hAnsi="Calibri" w:cs="Arial"/>
          <w:color w:val="0F1111"/>
          <w:sz w:val="20"/>
          <w:szCs w:val="20"/>
          <w:bdr w:val="none" w:sz="0" w:space="0" w:color="auto"/>
        </w:rPr>
        <w:t>a</w:t>
      </w:r>
      <w:r w:rsidR="00962D64" w:rsidRPr="00B716F9">
        <w:rPr>
          <w:rFonts w:ascii="Calibri" w:eastAsia="Times New Roman" w:hAnsi="Calibri" w:cs="Arial"/>
          <w:color w:val="0F1111"/>
          <w:sz w:val="20"/>
          <w:szCs w:val="20"/>
          <w:bdr w:val="none" w:sz="0" w:space="0" w:color="auto"/>
        </w:rPr>
        <w:t xml:space="preserve"> NY Times</w:t>
      </w:r>
      <w:r w:rsidR="00B716F9">
        <w:rPr>
          <w:rFonts w:ascii="Calibri" w:eastAsia="Times New Roman" w:hAnsi="Calibri" w:cs="Arial"/>
          <w:color w:val="0F1111"/>
          <w:sz w:val="20"/>
          <w:szCs w:val="20"/>
          <w:bdr w:val="none" w:sz="0" w:space="0" w:color="auto"/>
        </w:rPr>
        <w:t xml:space="preserve"> review</w:t>
      </w:r>
      <w:r w:rsidR="003E540D">
        <w:rPr>
          <w:rFonts w:ascii="Calibri" w:eastAsia="Times New Roman" w:hAnsi="Calibri" w:cs="Arial"/>
          <w:color w:val="0F1111"/>
          <w:sz w:val="20"/>
          <w:szCs w:val="20"/>
          <w:bdr w:val="none" w:sz="0" w:space="0" w:color="auto"/>
        </w:rPr>
        <w:t>:</w:t>
      </w:r>
      <w:r w:rsidR="00962D64" w:rsidRPr="00B716F9">
        <w:rPr>
          <w:rFonts w:ascii="Calibri" w:eastAsia="Times New Roman" w:hAnsi="Calibri" w:cs="Arial"/>
          <w:color w:val="0F1111"/>
          <w:sz w:val="20"/>
          <w:szCs w:val="20"/>
          <w:bdr w:val="none" w:sz="0" w:space="0" w:color="auto"/>
        </w:rPr>
        <w:t xml:space="preserve"> “</w:t>
      </w:r>
      <w:r w:rsidR="007B4E2E" w:rsidRPr="00B716F9">
        <w:rPr>
          <w:rFonts w:ascii="Calibri" w:eastAsia="Times New Roman" w:hAnsi="Calibri" w:cs="Arial"/>
          <w:color w:val="0F1111"/>
          <w:sz w:val="20"/>
          <w:szCs w:val="20"/>
          <w:bdr w:val="none" w:sz="0" w:space="0" w:color="auto"/>
        </w:rPr>
        <w:t>C</w:t>
      </w:r>
      <w:r w:rsidR="00913DD0" w:rsidRPr="00B716F9">
        <w:rPr>
          <w:rFonts w:ascii="Calibri" w:eastAsia="Times New Roman" w:hAnsi="Calibri" w:cs="Arial"/>
          <w:color w:val="0F1111"/>
          <w:sz w:val="20"/>
          <w:szCs w:val="20"/>
          <w:bdr w:val="none" w:sz="0" w:space="0" w:color="auto"/>
        </w:rPr>
        <w:t xml:space="preserve">hilling ... Reads like a thriller ... </w:t>
      </w:r>
      <w:proofErr w:type="spellStart"/>
      <w:r w:rsidR="00913DD0" w:rsidRPr="00B716F9">
        <w:rPr>
          <w:rFonts w:ascii="Calibri" w:eastAsia="Times New Roman" w:hAnsi="Calibri" w:cs="Arial"/>
          <w:color w:val="0F1111"/>
          <w:sz w:val="20"/>
          <w:szCs w:val="20"/>
          <w:bdr w:val="none" w:sz="0" w:space="0" w:color="auto"/>
        </w:rPr>
        <w:t>Carreyrou</w:t>
      </w:r>
      <w:proofErr w:type="spellEnd"/>
      <w:r w:rsidR="00913DD0" w:rsidRPr="00B716F9">
        <w:rPr>
          <w:rFonts w:ascii="Calibri" w:eastAsia="Times New Roman" w:hAnsi="Calibri" w:cs="Arial"/>
          <w:color w:val="0F1111"/>
          <w:sz w:val="20"/>
          <w:szCs w:val="20"/>
          <w:bdr w:val="none" w:sz="0" w:space="0" w:color="auto"/>
        </w:rPr>
        <w:t xml:space="preserve"> tells [the </w:t>
      </w:r>
      <w:proofErr w:type="spellStart"/>
      <w:r w:rsidR="00913DD0" w:rsidRPr="00B716F9">
        <w:rPr>
          <w:rFonts w:ascii="Calibri" w:eastAsia="Times New Roman" w:hAnsi="Calibri" w:cs="Arial"/>
          <w:color w:val="0F1111"/>
          <w:sz w:val="20"/>
          <w:szCs w:val="20"/>
          <w:bdr w:val="none" w:sz="0" w:space="0" w:color="auto"/>
        </w:rPr>
        <w:t>Theranos</w:t>
      </w:r>
      <w:proofErr w:type="spellEnd"/>
      <w:r w:rsidR="00913DD0" w:rsidRPr="00B716F9">
        <w:rPr>
          <w:rFonts w:ascii="Calibri" w:eastAsia="Times New Roman" w:hAnsi="Calibri" w:cs="Arial"/>
          <w:color w:val="0F1111"/>
          <w:sz w:val="20"/>
          <w:szCs w:val="20"/>
          <w:bdr w:val="none" w:sz="0" w:space="0" w:color="auto"/>
        </w:rPr>
        <w:t xml:space="preserve"> story] virtually to perfection.</w:t>
      </w:r>
      <w:r w:rsidR="007B4E2E" w:rsidRPr="00B716F9">
        <w:rPr>
          <w:rFonts w:ascii="Calibri" w:eastAsia="Times New Roman" w:hAnsi="Calibri" w:cs="Arial"/>
          <w:color w:val="0F1111"/>
          <w:sz w:val="20"/>
          <w:szCs w:val="20"/>
          <w:bdr w:val="none" w:sz="0" w:space="0" w:color="auto"/>
        </w:rPr>
        <w:t>”</w:t>
      </w:r>
      <w:r w:rsidR="003E540D">
        <w:rPr>
          <w:rFonts w:ascii="Calibri" w:eastAsia="Times New Roman" w:hAnsi="Calibri" w:cs="Arial"/>
          <w:color w:val="0F1111"/>
          <w:sz w:val="20"/>
          <w:szCs w:val="20"/>
          <w:bdr w:val="none" w:sz="0" w:space="0" w:color="auto"/>
        </w:rPr>
        <w:t xml:space="preserve">  </w:t>
      </w:r>
      <w:r w:rsidR="00315A4B">
        <w:rPr>
          <w:rFonts w:ascii="Calibri" w:eastAsia="Times New Roman" w:hAnsi="Calibri" w:cs="Arial"/>
          <w:color w:val="0F1111"/>
          <w:sz w:val="20"/>
          <w:szCs w:val="20"/>
          <w:bdr w:val="none" w:sz="0" w:space="0" w:color="auto"/>
        </w:rPr>
        <w:t>This story is still unfolding</w:t>
      </w:r>
      <w:r w:rsidR="00B34D34">
        <w:rPr>
          <w:rFonts w:ascii="Calibri" w:eastAsia="Times New Roman" w:hAnsi="Calibri" w:cs="Arial"/>
          <w:color w:val="0F1111"/>
          <w:sz w:val="20"/>
          <w:szCs w:val="20"/>
          <w:bdr w:val="none" w:sz="0" w:space="0" w:color="auto"/>
        </w:rPr>
        <w:t xml:space="preserve">; follow </w:t>
      </w:r>
      <w:r w:rsidR="007D5AB7">
        <w:rPr>
          <w:rFonts w:ascii="Calibri" w:eastAsia="Times New Roman" w:hAnsi="Calibri" w:cs="Arial"/>
          <w:color w:val="0F1111"/>
          <w:sz w:val="20"/>
          <w:szCs w:val="20"/>
          <w:bdr w:val="none" w:sz="0" w:space="0" w:color="auto"/>
        </w:rPr>
        <w:t>latest</w:t>
      </w:r>
      <w:r w:rsidR="00B34D34">
        <w:rPr>
          <w:rFonts w:ascii="Calibri" w:eastAsia="Times New Roman" w:hAnsi="Calibri" w:cs="Arial"/>
          <w:color w:val="0F1111"/>
          <w:sz w:val="20"/>
          <w:szCs w:val="20"/>
          <w:bdr w:val="none" w:sz="0" w:space="0" w:color="auto"/>
        </w:rPr>
        <w:t xml:space="preserve"> developments in the </w:t>
      </w:r>
      <w:r w:rsidR="00B34D34">
        <w:rPr>
          <w:rFonts w:ascii="Calibri" w:eastAsia="Times New Roman" w:hAnsi="Calibri" w:cs="Arial"/>
          <w:i/>
          <w:iCs/>
          <w:color w:val="0F1111"/>
          <w:sz w:val="20"/>
          <w:szCs w:val="20"/>
          <w:bdr w:val="none" w:sz="0" w:space="0" w:color="auto"/>
        </w:rPr>
        <w:t>Wall Street</w:t>
      </w:r>
      <w:r w:rsidR="007D5AB7">
        <w:rPr>
          <w:rFonts w:ascii="Calibri" w:eastAsia="Times New Roman" w:hAnsi="Calibri" w:cs="Arial"/>
          <w:i/>
          <w:iCs/>
          <w:color w:val="0F1111"/>
          <w:sz w:val="20"/>
          <w:szCs w:val="20"/>
          <w:bdr w:val="none" w:sz="0" w:space="0" w:color="auto"/>
        </w:rPr>
        <w:t xml:space="preserve"> Journal</w:t>
      </w:r>
      <w:r w:rsidR="007D5AB7">
        <w:rPr>
          <w:rFonts w:ascii="Calibri" w:eastAsia="Times New Roman" w:hAnsi="Calibri" w:cs="Arial"/>
          <w:color w:val="0F1111"/>
          <w:sz w:val="20"/>
          <w:szCs w:val="20"/>
          <w:bdr w:val="none" w:sz="0" w:space="0" w:color="auto"/>
        </w:rPr>
        <w:t>.</w:t>
      </w:r>
      <w:r w:rsidR="00736207">
        <w:rPr>
          <w:rFonts w:ascii="Calibri" w:eastAsia="Times New Roman" w:hAnsi="Calibri" w:cs="Arial"/>
          <w:color w:val="0F1111"/>
          <w:sz w:val="20"/>
          <w:szCs w:val="20"/>
          <w:bdr w:val="none" w:sz="0" w:space="0" w:color="auto"/>
        </w:rPr>
        <w:t xml:space="preserve"> </w:t>
      </w:r>
    </w:p>
    <w:p w14:paraId="3789BA3C" w14:textId="77777777" w:rsidR="0030479D" w:rsidRDefault="0030479D" w:rsidP="003B5BC9">
      <w:pPr>
        <w:pBdr>
          <w:top w:val="none" w:sz="0" w:space="0" w:color="auto"/>
          <w:left w:val="none" w:sz="0" w:space="0" w:color="auto"/>
          <w:bottom w:val="none" w:sz="0" w:space="0" w:color="auto"/>
          <w:right w:val="none" w:sz="0" w:space="0" w:color="auto"/>
          <w:between w:val="none" w:sz="0" w:space="0" w:color="auto"/>
          <w:bar w:val="none" w:sz="0" w:color="auto"/>
        </w:pBdr>
        <w:divId w:val="1714962314"/>
        <w:rPr>
          <w:rFonts w:ascii="Calibri" w:eastAsia="Times New Roman" w:hAnsi="Calibri"/>
          <w:color w:val="000000" w:themeColor="text1"/>
          <w:sz w:val="20"/>
          <w:szCs w:val="20"/>
          <w:bdr w:val="none" w:sz="0" w:space="0" w:color="auto"/>
        </w:rPr>
      </w:pPr>
    </w:p>
    <w:p w14:paraId="68FDB6C5" w14:textId="3D4FE68D" w:rsidR="003B5BC9" w:rsidRDefault="003B5BC9" w:rsidP="003B5BC9">
      <w:pPr>
        <w:pBdr>
          <w:top w:val="none" w:sz="0" w:space="0" w:color="auto"/>
          <w:left w:val="none" w:sz="0" w:space="0" w:color="auto"/>
          <w:bottom w:val="none" w:sz="0" w:space="0" w:color="auto"/>
          <w:right w:val="none" w:sz="0" w:space="0" w:color="auto"/>
          <w:between w:val="none" w:sz="0" w:space="0" w:color="auto"/>
          <w:bar w:val="none" w:sz="0" w:color="auto"/>
        </w:pBdr>
        <w:divId w:val="1714962314"/>
        <w:rPr>
          <w:rFonts w:ascii="Calibri" w:eastAsia="Times New Roman" w:hAnsi="Calibri"/>
          <w:i/>
          <w:iCs/>
          <w:color w:val="000000" w:themeColor="text1"/>
          <w:sz w:val="20"/>
          <w:szCs w:val="20"/>
          <w:bdr w:val="none" w:sz="0" w:space="0" w:color="auto"/>
        </w:rPr>
      </w:pPr>
      <w:r w:rsidRPr="003B5BC9">
        <w:rPr>
          <w:rFonts w:ascii="Calibri" w:eastAsia="Times New Roman" w:hAnsi="Calibri"/>
          <w:color w:val="000000" w:themeColor="text1"/>
          <w:sz w:val="20"/>
          <w:szCs w:val="20"/>
          <w:bdr w:val="none" w:sz="0" w:space="0" w:color="auto"/>
        </w:rPr>
        <w:t xml:space="preserve">Deneen, </w:t>
      </w:r>
      <w:r w:rsidR="005B25BC">
        <w:rPr>
          <w:rFonts w:ascii="Calibri" w:eastAsia="Times New Roman" w:hAnsi="Calibri"/>
          <w:color w:val="000000" w:themeColor="text1"/>
          <w:sz w:val="20"/>
          <w:szCs w:val="20"/>
          <w:bdr w:val="none" w:sz="0" w:space="0" w:color="auto"/>
        </w:rPr>
        <w:t xml:space="preserve">Patrick J.  </w:t>
      </w:r>
      <w:r w:rsidRPr="003B5BC9">
        <w:rPr>
          <w:rFonts w:ascii="Calibri" w:eastAsia="Times New Roman" w:hAnsi="Calibri"/>
          <w:i/>
          <w:iCs/>
          <w:color w:val="000000" w:themeColor="text1"/>
          <w:sz w:val="20"/>
          <w:szCs w:val="20"/>
          <w:bdr w:val="none" w:sz="0" w:space="0" w:color="auto"/>
        </w:rPr>
        <w:t>Why Liberalism Faile</w:t>
      </w:r>
      <w:r w:rsidR="00A05D57">
        <w:rPr>
          <w:rFonts w:ascii="Calibri" w:eastAsia="Times New Roman" w:hAnsi="Calibri"/>
          <w:i/>
          <w:iCs/>
          <w:color w:val="000000" w:themeColor="text1"/>
          <w:sz w:val="20"/>
          <w:szCs w:val="20"/>
          <w:bdr w:val="none" w:sz="0" w:space="0" w:color="auto"/>
        </w:rPr>
        <w:t>d</w:t>
      </w:r>
      <w:r w:rsidR="00B82175">
        <w:rPr>
          <w:rFonts w:ascii="Calibri" w:eastAsia="Times New Roman" w:hAnsi="Calibri"/>
          <w:i/>
          <w:iCs/>
          <w:color w:val="000000" w:themeColor="text1"/>
          <w:sz w:val="20"/>
          <w:szCs w:val="20"/>
          <w:bdr w:val="none" w:sz="0" w:space="0" w:color="auto"/>
        </w:rPr>
        <w:t xml:space="preserve"> ***</w:t>
      </w:r>
      <w:r w:rsidR="00DB1981">
        <w:rPr>
          <w:rFonts w:ascii="Calibri" w:eastAsia="Times New Roman" w:hAnsi="Calibri"/>
          <w:i/>
          <w:iCs/>
          <w:color w:val="000000" w:themeColor="text1"/>
          <w:sz w:val="20"/>
          <w:szCs w:val="20"/>
          <w:bdr w:val="none" w:sz="0" w:space="0" w:color="auto"/>
        </w:rPr>
        <w:t>*</w:t>
      </w:r>
    </w:p>
    <w:p w14:paraId="2755A23F" w14:textId="73065D83" w:rsidR="0048746F" w:rsidRPr="0048746F" w:rsidRDefault="006B7131" w:rsidP="00BA6116">
      <w:pPr>
        <w:ind w:left="720"/>
        <w:divId w:val="452405724"/>
        <w:rPr>
          <w:rFonts w:ascii="Calibri" w:eastAsia="Times New Roman" w:hAnsi="Calibri"/>
          <w:sz w:val="20"/>
          <w:szCs w:val="20"/>
          <w:bdr w:val="none" w:sz="0" w:space="0" w:color="auto"/>
        </w:rPr>
      </w:pPr>
      <w:r>
        <w:rPr>
          <w:rFonts w:ascii="Calibri" w:eastAsia="Times New Roman" w:hAnsi="Calibri"/>
          <w:color w:val="000000" w:themeColor="text1"/>
          <w:sz w:val="20"/>
          <w:szCs w:val="20"/>
          <w:bdr w:val="none" w:sz="0" w:space="0" w:color="auto"/>
        </w:rPr>
        <w:t xml:space="preserve">One of the rare books praised by </w:t>
      </w:r>
      <w:r w:rsidR="00804E8E">
        <w:rPr>
          <w:rFonts w:ascii="Calibri" w:eastAsia="Times New Roman" w:hAnsi="Calibri"/>
          <w:color w:val="000000" w:themeColor="text1"/>
          <w:sz w:val="20"/>
          <w:szCs w:val="20"/>
          <w:bdr w:val="none" w:sz="0" w:space="0" w:color="auto"/>
        </w:rPr>
        <w:t xml:space="preserve">the </w:t>
      </w:r>
      <w:r w:rsidR="00B852B1">
        <w:rPr>
          <w:rFonts w:ascii="Calibri" w:eastAsia="Times New Roman" w:hAnsi="Calibri"/>
          <w:color w:val="000000" w:themeColor="text1"/>
          <w:sz w:val="20"/>
          <w:szCs w:val="20"/>
          <w:bdr w:val="none" w:sz="0" w:space="0" w:color="auto"/>
        </w:rPr>
        <w:t xml:space="preserve">right and the left—by </w:t>
      </w:r>
      <w:r>
        <w:rPr>
          <w:rFonts w:ascii="Calibri" w:eastAsia="Times New Roman" w:hAnsi="Calibri"/>
          <w:color w:val="000000" w:themeColor="text1"/>
          <w:sz w:val="20"/>
          <w:szCs w:val="20"/>
          <w:bdr w:val="none" w:sz="0" w:space="0" w:color="auto"/>
        </w:rPr>
        <w:t xml:space="preserve">both the </w:t>
      </w:r>
      <w:r>
        <w:rPr>
          <w:rFonts w:ascii="Calibri" w:eastAsia="Times New Roman" w:hAnsi="Calibri"/>
          <w:i/>
          <w:iCs/>
          <w:color w:val="000000" w:themeColor="text1"/>
          <w:sz w:val="20"/>
          <w:szCs w:val="20"/>
          <w:bdr w:val="none" w:sz="0" w:space="0" w:color="auto"/>
        </w:rPr>
        <w:t xml:space="preserve">New York Times </w:t>
      </w:r>
      <w:r w:rsidR="002D27EE">
        <w:rPr>
          <w:rFonts w:ascii="Calibri" w:eastAsia="Times New Roman" w:hAnsi="Calibri"/>
          <w:color w:val="000000" w:themeColor="text1"/>
          <w:sz w:val="20"/>
          <w:szCs w:val="20"/>
          <w:bdr w:val="none" w:sz="0" w:space="0" w:color="auto"/>
        </w:rPr>
        <w:t xml:space="preserve">and </w:t>
      </w:r>
      <w:r w:rsidR="002D27EE">
        <w:rPr>
          <w:rFonts w:ascii="Calibri" w:eastAsia="Times New Roman" w:hAnsi="Calibri"/>
          <w:i/>
          <w:iCs/>
          <w:color w:val="000000" w:themeColor="text1"/>
          <w:sz w:val="20"/>
          <w:szCs w:val="20"/>
          <w:bdr w:val="none" w:sz="0" w:space="0" w:color="auto"/>
        </w:rPr>
        <w:t xml:space="preserve">The Wall Street </w:t>
      </w:r>
      <w:r w:rsidR="002D27EE" w:rsidRPr="002D27EE">
        <w:rPr>
          <w:rFonts w:ascii="Calibri" w:eastAsia="Times New Roman" w:hAnsi="Calibri"/>
          <w:i/>
          <w:iCs/>
          <w:color w:val="000000" w:themeColor="text1"/>
          <w:sz w:val="20"/>
          <w:szCs w:val="20"/>
          <w:bdr w:val="none" w:sz="0" w:space="0" w:color="auto"/>
        </w:rPr>
        <w:t>Journal</w:t>
      </w:r>
      <w:r w:rsidR="002D27EE">
        <w:rPr>
          <w:rFonts w:ascii="Calibri" w:eastAsia="Times New Roman" w:hAnsi="Calibri"/>
          <w:color w:val="000000" w:themeColor="text1"/>
          <w:sz w:val="20"/>
          <w:szCs w:val="20"/>
          <w:bdr w:val="none" w:sz="0" w:space="0" w:color="auto"/>
        </w:rPr>
        <w:t>, by both Barack Obama</w:t>
      </w:r>
      <w:r w:rsidR="006C2DB8">
        <w:rPr>
          <w:rFonts w:ascii="Calibri" w:eastAsia="Times New Roman" w:hAnsi="Calibri"/>
          <w:color w:val="000000" w:themeColor="text1"/>
          <w:sz w:val="20"/>
          <w:szCs w:val="20"/>
          <w:bdr w:val="none" w:sz="0" w:space="0" w:color="auto"/>
        </w:rPr>
        <w:t xml:space="preserve"> and </w:t>
      </w:r>
      <w:r w:rsidR="00F45123">
        <w:rPr>
          <w:rFonts w:ascii="Calibri" w:eastAsia="Times New Roman" w:hAnsi="Calibri"/>
          <w:color w:val="000000" w:themeColor="text1"/>
          <w:sz w:val="20"/>
          <w:szCs w:val="20"/>
          <w:bdr w:val="none" w:sz="0" w:space="0" w:color="auto"/>
        </w:rPr>
        <w:t>A</w:t>
      </w:r>
      <w:r w:rsidR="006E1350">
        <w:rPr>
          <w:rFonts w:ascii="Calibri" w:eastAsia="Times New Roman" w:hAnsi="Calibri"/>
          <w:color w:val="000000" w:themeColor="text1"/>
          <w:sz w:val="20"/>
          <w:szCs w:val="20"/>
          <w:bdr w:val="none" w:sz="0" w:space="0" w:color="auto"/>
        </w:rPr>
        <w:t xml:space="preserve">rchbishop Charles J. </w:t>
      </w:r>
      <w:proofErr w:type="spellStart"/>
      <w:r w:rsidR="006E1350">
        <w:rPr>
          <w:rFonts w:ascii="Calibri" w:eastAsia="Times New Roman" w:hAnsi="Calibri"/>
          <w:color w:val="000000" w:themeColor="text1"/>
          <w:sz w:val="20"/>
          <w:szCs w:val="20"/>
          <w:bdr w:val="none" w:sz="0" w:space="0" w:color="auto"/>
        </w:rPr>
        <w:t>Chaput</w:t>
      </w:r>
      <w:proofErr w:type="spellEnd"/>
      <w:r w:rsidR="00E023E6">
        <w:rPr>
          <w:rFonts w:ascii="Calibri" w:eastAsia="Times New Roman" w:hAnsi="Calibri"/>
          <w:color w:val="000000" w:themeColor="text1"/>
          <w:sz w:val="20"/>
          <w:szCs w:val="20"/>
          <w:bdr w:val="none" w:sz="0" w:space="0" w:color="auto"/>
        </w:rPr>
        <w:t xml:space="preserve">, and many others </w:t>
      </w:r>
      <w:r w:rsidR="00BA6116">
        <w:rPr>
          <w:rFonts w:ascii="Calibri" w:eastAsia="Times New Roman" w:hAnsi="Calibri"/>
          <w:color w:val="000000" w:themeColor="text1"/>
          <w:sz w:val="20"/>
          <w:szCs w:val="20"/>
          <w:bdr w:val="none" w:sz="0" w:space="0" w:color="auto"/>
        </w:rPr>
        <w:t>as well, representing</w:t>
      </w:r>
      <w:r w:rsidR="00E023E6">
        <w:rPr>
          <w:rFonts w:ascii="Calibri" w:eastAsia="Times New Roman" w:hAnsi="Calibri"/>
          <w:color w:val="000000" w:themeColor="text1"/>
          <w:sz w:val="20"/>
          <w:szCs w:val="20"/>
          <w:bdr w:val="none" w:sz="0" w:space="0" w:color="auto"/>
        </w:rPr>
        <w:t xml:space="preserve"> a wide spectrum of political view</w:t>
      </w:r>
      <w:r w:rsidR="00CC21BB">
        <w:rPr>
          <w:rFonts w:ascii="Calibri" w:eastAsia="Times New Roman" w:hAnsi="Calibri"/>
          <w:color w:val="000000" w:themeColor="text1"/>
          <w:sz w:val="20"/>
          <w:szCs w:val="20"/>
          <w:bdr w:val="none" w:sz="0" w:space="0" w:color="auto"/>
        </w:rPr>
        <w:t>s.  Patrick Deneen, a political scient</w:t>
      </w:r>
      <w:r w:rsidR="002D6CEE">
        <w:rPr>
          <w:rFonts w:ascii="Calibri" w:eastAsia="Times New Roman" w:hAnsi="Calibri"/>
          <w:color w:val="000000" w:themeColor="text1"/>
          <w:sz w:val="20"/>
          <w:szCs w:val="20"/>
          <w:bdr w:val="none" w:sz="0" w:space="0" w:color="auto"/>
        </w:rPr>
        <w:t>ist</w:t>
      </w:r>
      <w:r w:rsidR="00AD4757">
        <w:rPr>
          <w:rFonts w:ascii="Calibri" w:eastAsia="Times New Roman" w:hAnsi="Calibri"/>
          <w:color w:val="000000" w:themeColor="text1"/>
          <w:sz w:val="20"/>
          <w:szCs w:val="20"/>
          <w:bdr w:val="none" w:sz="0" w:space="0" w:color="auto"/>
        </w:rPr>
        <w:t xml:space="preserve"> </w:t>
      </w:r>
      <w:r w:rsidR="002E6871">
        <w:rPr>
          <w:rFonts w:ascii="Calibri" w:eastAsia="Times New Roman" w:hAnsi="Calibri"/>
          <w:color w:val="000000" w:themeColor="text1"/>
          <w:sz w:val="20"/>
          <w:szCs w:val="20"/>
          <w:bdr w:val="none" w:sz="0" w:space="0" w:color="auto"/>
        </w:rPr>
        <w:t xml:space="preserve">who has </w:t>
      </w:r>
      <w:r w:rsidR="00FA4A0A">
        <w:rPr>
          <w:rFonts w:ascii="Calibri" w:eastAsia="Times New Roman" w:hAnsi="Calibri"/>
          <w:color w:val="000000" w:themeColor="text1"/>
          <w:sz w:val="20"/>
          <w:szCs w:val="20"/>
          <w:bdr w:val="none" w:sz="0" w:space="0" w:color="auto"/>
        </w:rPr>
        <w:t xml:space="preserve">taught at Princeton, Georgetown, and now the University of Notre Dame, </w:t>
      </w:r>
      <w:r w:rsidR="00AD4757">
        <w:rPr>
          <w:rFonts w:ascii="Calibri" w:eastAsia="Times New Roman" w:hAnsi="Calibri"/>
          <w:color w:val="000000" w:themeColor="text1"/>
          <w:sz w:val="20"/>
          <w:szCs w:val="20"/>
          <w:bdr w:val="none" w:sz="0" w:space="0" w:color="auto"/>
        </w:rPr>
        <w:t xml:space="preserve">explains the root </w:t>
      </w:r>
      <w:r w:rsidR="008E7680">
        <w:rPr>
          <w:rFonts w:ascii="Calibri" w:eastAsia="Times New Roman" w:hAnsi="Calibri"/>
          <w:color w:val="000000" w:themeColor="text1"/>
          <w:sz w:val="20"/>
          <w:szCs w:val="20"/>
          <w:bdr w:val="none" w:sz="0" w:space="0" w:color="auto"/>
        </w:rPr>
        <w:t xml:space="preserve">causes </w:t>
      </w:r>
      <w:r w:rsidR="00BD780F">
        <w:rPr>
          <w:rFonts w:ascii="Calibri" w:eastAsia="Times New Roman" w:hAnsi="Calibri"/>
          <w:color w:val="000000" w:themeColor="text1"/>
          <w:sz w:val="20"/>
          <w:szCs w:val="20"/>
          <w:bdr w:val="none" w:sz="0" w:space="0" w:color="auto"/>
        </w:rPr>
        <w:t>and inherent tensions in</w:t>
      </w:r>
      <w:r w:rsidR="008E7680">
        <w:rPr>
          <w:rFonts w:ascii="Calibri" w:eastAsia="Times New Roman" w:hAnsi="Calibri"/>
          <w:color w:val="000000" w:themeColor="text1"/>
          <w:sz w:val="20"/>
          <w:szCs w:val="20"/>
          <w:bdr w:val="none" w:sz="0" w:space="0" w:color="auto"/>
        </w:rPr>
        <w:t xml:space="preserve"> our increasingly dysfunctional political</w:t>
      </w:r>
      <w:r w:rsidR="00674C40">
        <w:rPr>
          <w:rFonts w:ascii="Calibri" w:eastAsia="Times New Roman" w:hAnsi="Calibri"/>
          <w:color w:val="000000" w:themeColor="text1"/>
          <w:sz w:val="20"/>
          <w:szCs w:val="20"/>
          <w:bdr w:val="none" w:sz="0" w:space="0" w:color="auto"/>
        </w:rPr>
        <w:t xml:space="preserve">, economic, and cultural life. </w:t>
      </w:r>
      <w:r w:rsidR="00FA4A0A">
        <w:rPr>
          <w:rFonts w:ascii="Calibri" w:eastAsia="Times New Roman" w:hAnsi="Calibri"/>
          <w:color w:val="000000" w:themeColor="text1"/>
          <w:sz w:val="20"/>
          <w:szCs w:val="20"/>
          <w:bdr w:val="none" w:sz="0" w:space="0" w:color="auto"/>
        </w:rPr>
        <w:t xml:space="preserve"> </w:t>
      </w:r>
      <w:r w:rsidR="0048746F" w:rsidRPr="0048746F">
        <w:rPr>
          <w:rFonts w:ascii="Calibri" w:eastAsia="Times New Roman" w:hAnsi="Calibri"/>
          <w:color w:val="000000" w:themeColor="text1"/>
          <w:sz w:val="20"/>
          <w:szCs w:val="20"/>
          <w:bdr w:val="none" w:sz="0" w:space="0" w:color="auto"/>
        </w:rPr>
        <w:t xml:space="preserve">He </w:t>
      </w:r>
      <w:r w:rsidR="0048746F" w:rsidRPr="0048746F">
        <w:rPr>
          <w:rFonts w:ascii="Calibri" w:eastAsia="Times New Roman" w:hAnsi="Calibri" w:cs="Arial"/>
          <w:color w:val="202122"/>
          <w:sz w:val="20"/>
          <w:szCs w:val="20"/>
          <w:bdr w:val="none" w:sz="0" w:space="0" w:color="auto"/>
          <w:shd w:val="clear" w:color="auto" w:fill="FFFFFF"/>
        </w:rPr>
        <w:t>is a scholar of democracy, liberalism, classical and modern political thought, and American political thought.</w:t>
      </w:r>
      <w:r w:rsidR="00E36A71">
        <w:rPr>
          <w:rFonts w:ascii="Calibri" w:eastAsia="Times New Roman" w:hAnsi="Calibri" w:cs="Arial"/>
          <w:color w:val="202122"/>
          <w:sz w:val="20"/>
          <w:szCs w:val="20"/>
          <w:bdr w:val="none" w:sz="0" w:space="0" w:color="auto"/>
          <w:shd w:val="clear" w:color="auto" w:fill="FFFFFF"/>
        </w:rPr>
        <w:t xml:space="preserve">  </w:t>
      </w:r>
      <w:r w:rsidR="00DF2F66">
        <w:rPr>
          <w:rFonts w:ascii="Calibri" w:eastAsia="Times New Roman" w:hAnsi="Calibri" w:cs="Arial"/>
          <w:color w:val="202122"/>
          <w:sz w:val="20"/>
          <w:szCs w:val="20"/>
          <w:bdr w:val="none" w:sz="0" w:space="0" w:color="auto"/>
          <w:shd w:val="clear" w:color="auto" w:fill="FFFFFF"/>
        </w:rPr>
        <w:t>An especially usef</w:t>
      </w:r>
      <w:r w:rsidR="00DB1981">
        <w:rPr>
          <w:rFonts w:ascii="Calibri" w:eastAsia="Times New Roman" w:hAnsi="Calibri" w:cs="Arial"/>
          <w:color w:val="202122"/>
          <w:sz w:val="20"/>
          <w:szCs w:val="20"/>
          <w:bdr w:val="none" w:sz="0" w:space="0" w:color="auto"/>
          <w:shd w:val="clear" w:color="auto" w:fill="FFFFFF"/>
        </w:rPr>
        <w:t xml:space="preserve">ul book for those </w:t>
      </w:r>
      <w:r w:rsidR="00AC0421">
        <w:rPr>
          <w:rFonts w:ascii="Calibri" w:eastAsia="Times New Roman" w:hAnsi="Calibri" w:cs="Arial"/>
          <w:color w:val="202122"/>
          <w:sz w:val="20"/>
          <w:szCs w:val="20"/>
          <w:bdr w:val="none" w:sz="0" w:space="0" w:color="auto"/>
          <w:shd w:val="clear" w:color="auto" w:fill="FFFFFF"/>
        </w:rPr>
        <w:t xml:space="preserve">interested in analyzing and understanding </w:t>
      </w:r>
      <w:r w:rsidR="005F0B01">
        <w:rPr>
          <w:rFonts w:ascii="Calibri" w:eastAsia="Times New Roman" w:hAnsi="Calibri" w:cs="Arial"/>
          <w:color w:val="202122"/>
          <w:sz w:val="20"/>
          <w:szCs w:val="20"/>
          <w:bdr w:val="none" w:sz="0" w:space="0" w:color="auto"/>
          <w:shd w:val="clear" w:color="auto" w:fill="FFFFFF"/>
        </w:rPr>
        <w:t>American culture.</w:t>
      </w:r>
    </w:p>
    <w:p w14:paraId="39ADD9CC" w14:textId="0856C4BE" w:rsidR="00FE302D" w:rsidRPr="003E5D09" w:rsidRDefault="00674C40" w:rsidP="007D5AB7">
      <w:pPr>
        <w:pBdr>
          <w:top w:val="none" w:sz="0" w:space="0" w:color="auto"/>
          <w:left w:val="none" w:sz="0" w:space="0" w:color="auto"/>
          <w:bottom w:val="none" w:sz="0" w:space="0" w:color="auto"/>
          <w:right w:val="none" w:sz="0" w:space="0" w:color="auto"/>
          <w:between w:val="none" w:sz="0" w:space="0" w:color="auto"/>
          <w:bar w:val="none" w:sz="0" w:color="auto"/>
        </w:pBdr>
        <w:ind w:left="720"/>
        <w:divId w:val="1714962314"/>
        <w:rPr>
          <w:rFonts w:ascii="Calibri" w:eastAsia="Times New Roman" w:hAnsi="Calibri"/>
          <w:color w:val="000000" w:themeColor="text1"/>
          <w:sz w:val="20"/>
          <w:szCs w:val="20"/>
          <w:bdr w:val="none" w:sz="0" w:space="0" w:color="auto"/>
        </w:rPr>
      </w:pPr>
      <w:r>
        <w:rPr>
          <w:rFonts w:ascii="Calibri" w:eastAsia="Times New Roman" w:hAnsi="Calibri"/>
          <w:color w:val="000000" w:themeColor="text1"/>
          <w:sz w:val="20"/>
          <w:szCs w:val="20"/>
          <w:bdr w:val="none" w:sz="0" w:space="0" w:color="auto"/>
        </w:rPr>
        <w:t xml:space="preserve"> </w:t>
      </w:r>
    </w:p>
    <w:p w14:paraId="696A571F" w14:textId="59C6E6CE" w:rsidR="002F2663" w:rsidRDefault="002F2663" w:rsidP="002F266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iCs/>
          <w:color w:val="000000" w:themeColor="text1"/>
          <w:sz w:val="20"/>
          <w:szCs w:val="20"/>
        </w:rPr>
      </w:pPr>
      <w:r w:rsidRPr="0013169D">
        <w:rPr>
          <w:rFonts w:ascii="Calibri" w:hAnsi="Calibri"/>
          <w:color w:val="000000" w:themeColor="text1"/>
          <w:sz w:val="20"/>
          <w:szCs w:val="20"/>
        </w:rPr>
        <w:t xml:space="preserve">Kahneman, Daniel.  </w:t>
      </w:r>
      <w:r w:rsidRPr="0013169D">
        <w:rPr>
          <w:rFonts w:ascii="Calibri" w:hAnsi="Calibri"/>
          <w:i/>
          <w:iCs/>
          <w:color w:val="000000" w:themeColor="text1"/>
          <w:sz w:val="20"/>
          <w:szCs w:val="20"/>
        </w:rPr>
        <w:t>Thinking, Fast and Slow</w:t>
      </w:r>
      <w:r w:rsidR="00A05D57">
        <w:rPr>
          <w:rFonts w:ascii="Calibri" w:hAnsi="Calibri"/>
          <w:i/>
          <w:iCs/>
          <w:color w:val="000000" w:themeColor="text1"/>
          <w:sz w:val="20"/>
          <w:szCs w:val="20"/>
        </w:rPr>
        <w:t xml:space="preserve"> ***</w:t>
      </w:r>
      <w:r w:rsidR="00B508AC">
        <w:rPr>
          <w:rFonts w:ascii="Calibri" w:hAnsi="Calibri"/>
          <w:i/>
          <w:iCs/>
          <w:color w:val="000000" w:themeColor="text1"/>
          <w:sz w:val="20"/>
          <w:szCs w:val="20"/>
        </w:rPr>
        <w:t>*</w:t>
      </w:r>
    </w:p>
    <w:p w14:paraId="6D65B79C" w14:textId="4E45FBCD" w:rsidR="00517D6D" w:rsidRDefault="0042042A" w:rsidP="0064239C">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olor w:val="000000" w:themeColor="text1"/>
          <w:sz w:val="20"/>
          <w:szCs w:val="20"/>
        </w:rPr>
      </w:pPr>
      <w:r>
        <w:rPr>
          <w:rFonts w:ascii="Calibri" w:hAnsi="Calibri"/>
          <w:color w:val="000000" w:themeColor="text1"/>
          <w:sz w:val="20"/>
          <w:szCs w:val="20"/>
        </w:rPr>
        <w:t xml:space="preserve">A psychologist who won a Nobel prize in </w:t>
      </w:r>
      <w:r w:rsidR="00460B68">
        <w:rPr>
          <w:rFonts w:ascii="Calibri" w:hAnsi="Calibri"/>
          <w:color w:val="000000" w:themeColor="text1"/>
          <w:sz w:val="20"/>
          <w:szCs w:val="20"/>
        </w:rPr>
        <w:t xml:space="preserve">Economics(!), Kahneman </w:t>
      </w:r>
      <w:r w:rsidR="00704FCB">
        <w:rPr>
          <w:rFonts w:ascii="Calibri" w:hAnsi="Calibri"/>
          <w:color w:val="000000" w:themeColor="text1"/>
          <w:sz w:val="20"/>
          <w:szCs w:val="20"/>
        </w:rPr>
        <w:t xml:space="preserve">explains </w:t>
      </w:r>
      <w:r w:rsidR="0033595F">
        <w:rPr>
          <w:rFonts w:ascii="Calibri" w:hAnsi="Calibri"/>
          <w:color w:val="000000" w:themeColor="text1"/>
          <w:sz w:val="20"/>
          <w:szCs w:val="20"/>
        </w:rPr>
        <w:t xml:space="preserve">in simple terms </w:t>
      </w:r>
      <w:r w:rsidR="00704FCB">
        <w:rPr>
          <w:rFonts w:ascii="Calibri" w:hAnsi="Calibri"/>
          <w:color w:val="000000" w:themeColor="text1"/>
          <w:sz w:val="20"/>
          <w:szCs w:val="20"/>
        </w:rPr>
        <w:t xml:space="preserve">why you </w:t>
      </w:r>
      <w:r w:rsidR="00C42305">
        <w:rPr>
          <w:rFonts w:ascii="Calibri" w:hAnsi="Calibri"/>
          <w:color w:val="000000" w:themeColor="text1"/>
          <w:sz w:val="20"/>
          <w:szCs w:val="20"/>
        </w:rPr>
        <w:t xml:space="preserve">(and everyone else!) often makes the wrong decisions and judgements about </w:t>
      </w:r>
      <w:r w:rsidR="0033595F">
        <w:rPr>
          <w:rFonts w:ascii="Calibri" w:hAnsi="Calibri"/>
          <w:color w:val="000000" w:themeColor="text1"/>
          <w:sz w:val="20"/>
          <w:szCs w:val="20"/>
        </w:rPr>
        <w:t xml:space="preserve">all kinds of important and semi-important matters.  A must-read </w:t>
      </w:r>
      <w:r w:rsidR="00DC56B2">
        <w:rPr>
          <w:rFonts w:ascii="Calibri" w:hAnsi="Calibri"/>
          <w:color w:val="000000" w:themeColor="text1"/>
          <w:sz w:val="20"/>
          <w:szCs w:val="20"/>
        </w:rPr>
        <w:t xml:space="preserve">for those interested in psychology, organizational behavior, </w:t>
      </w:r>
      <w:r w:rsidR="00C10A27">
        <w:rPr>
          <w:rFonts w:ascii="Calibri" w:hAnsi="Calibri"/>
          <w:color w:val="000000" w:themeColor="text1"/>
          <w:sz w:val="20"/>
          <w:szCs w:val="20"/>
        </w:rPr>
        <w:t>beh</w:t>
      </w:r>
      <w:r w:rsidR="00595ED1">
        <w:rPr>
          <w:rFonts w:ascii="Calibri" w:hAnsi="Calibri"/>
          <w:color w:val="000000" w:themeColor="text1"/>
          <w:sz w:val="20"/>
          <w:szCs w:val="20"/>
        </w:rPr>
        <w:t xml:space="preserve">avioral economics, </w:t>
      </w:r>
      <w:r w:rsidR="00DC56B2">
        <w:rPr>
          <w:rFonts w:ascii="Calibri" w:hAnsi="Calibri"/>
          <w:color w:val="000000" w:themeColor="text1"/>
          <w:sz w:val="20"/>
          <w:szCs w:val="20"/>
        </w:rPr>
        <w:t>and business decision-making.</w:t>
      </w:r>
    </w:p>
    <w:p w14:paraId="738DD2F7" w14:textId="063D0140" w:rsidR="00FE302D" w:rsidRPr="003B5BC9" w:rsidRDefault="00FE302D" w:rsidP="00517D6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olor w:val="000000" w:themeColor="text1"/>
          <w:sz w:val="20"/>
          <w:szCs w:val="20"/>
        </w:rPr>
      </w:pPr>
      <w:r>
        <w:rPr>
          <w:rFonts w:ascii="Calibri" w:hAnsi="Calibri"/>
          <w:i/>
          <w:iCs/>
          <w:color w:val="000000" w:themeColor="text1"/>
          <w:sz w:val="20"/>
          <w:szCs w:val="20"/>
        </w:rPr>
        <w:tab/>
      </w:r>
    </w:p>
    <w:p w14:paraId="50B61C34" w14:textId="5044EF08" w:rsidR="003B5BC9" w:rsidRDefault="002F2663" w:rsidP="003B5BC9">
      <w:pPr>
        <w:pBdr>
          <w:top w:val="none" w:sz="0" w:space="0" w:color="auto"/>
          <w:left w:val="none" w:sz="0" w:space="0" w:color="auto"/>
          <w:bottom w:val="none" w:sz="0" w:space="0" w:color="auto"/>
          <w:right w:val="none" w:sz="0" w:space="0" w:color="auto"/>
          <w:between w:val="none" w:sz="0" w:space="0" w:color="auto"/>
          <w:bar w:val="none" w:sz="0" w:color="auto"/>
        </w:pBdr>
        <w:divId w:val="775246960"/>
        <w:rPr>
          <w:rFonts w:ascii="Calibri" w:eastAsia="Times New Roman" w:hAnsi="Calibri"/>
          <w:i/>
          <w:iCs/>
          <w:color w:val="000000" w:themeColor="text1"/>
          <w:sz w:val="20"/>
          <w:szCs w:val="20"/>
          <w:bdr w:val="none" w:sz="0" w:space="0" w:color="auto"/>
        </w:rPr>
      </w:pPr>
      <w:proofErr w:type="spellStart"/>
      <w:r>
        <w:rPr>
          <w:rFonts w:ascii="Calibri" w:eastAsia="Times New Roman" w:hAnsi="Calibri"/>
          <w:color w:val="000000" w:themeColor="text1"/>
          <w:sz w:val="20"/>
          <w:szCs w:val="20"/>
          <w:bdr w:val="none" w:sz="0" w:space="0" w:color="auto"/>
        </w:rPr>
        <w:t>Kotkin</w:t>
      </w:r>
      <w:proofErr w:type="spellEnd"/>
      <w:r>
        <w:rPr>
          <w:rFonts w:ascii="Calibri" w:eastAsia="Times New Roman" w:hAnsi="Calibri"/>
          <w:color w:val="000000" w:themeColor="text1"/>
          <w:sz w:val="20"/>
          <w:szCs w:val="20"/>
          <w:bdr w:val="none" w:sz="0" w:space="0" w:color="auto"/>
        </w:rPr>
        <w:t xml:space="preserve">, </w:t>
      </w:r>
      <w:r w:rsidR="003B5BC9" w:rsidRPr="003B5BC9">
        <w:rPr>
          <w:rFonts w:ascii="Calibri" w:eastAsia="Times New Roman" w:hAnsi="Calibri"/>
          <w:color w:val="000000" w:themeColor="text1"/>
          <w:sz w:val="20"/>
          <w:szCs w:val="20"/>
          <w:bdr w:val="none" w:sz="0" w:space="0" w:color="auto"/>
        </w:rPr>
        <w:t>Joel</w:t>
      </w:r>
      <w:r w:rsidR="00631348">
        <w:rPr>
          <w:rFonts w:ascii="Calibri" w:eastAsia="Times New Roman" w:hAnsi="Calibri"/>
          <w:color w:val="000000" w:themeColor="text1"/>
          <w:sz w:val="20"/>
          <w:szCs w:val="20"/>
          <w:bdr w:val="none" w:sz="0" w:space="0" w:color="auto"/>
        </w:rPr>
        <w:t xml:space="preserve">.  </w:t>
      </w:r>
      <w:r w:rsidR="003B5BC9" w:rsidRPr="003B5BC9">
        <w:rPr>
          <w:rFonts w:ascii="Calibri" w:eastAsia="Times New Roman" w:hAnsi="Calibri"/>
          <w:i/>
          <w:iCs/>
          <w:color w:val="000000" w:themeColor="text1"/>
          <w:sz w:val="20"/>
          <w:szCs w:val="20"/>
          <w:bdr w:val="none" w:sz="0" w:space="0" w:color="auto"/>
        </w:rPr>
        <w:t>The Coming of Neo-Feudalism: A Warning to the Global Middle Class</w:t>
      </w:r>
      <w:r w:rsidR="00CF4D64">
        <w:rPr>
          <w:rFonts w:ascii="Calibri" w:eastAsia="Times New Roman" w:hAnsi="Calibri"/>
          <w:i/>
          <w:iCs/>
          <w:color w:val="000000" w:themeColor="text1"/>
          <w:sz w:val="20"/>
          <w:szCs w:val="20"/>
          <w:bdr w:val="none" w:sz="0" w:space="0" w:color="auto"/>
        </w:rPr>
        <w:t xml:space="preserve"> ***</w:t>
      </w:r>
    </w:p>
    <w:p w14:paraId="5D5D23AF" w14:textId="314275E5" w:rsidR="00F7137A" w:rsidRDefault="00517D6D" w:rsidP="00A738CD">
      <w:pPr>
        <w:pBdr>
          <w:top w:val="none" w:sz="0" w:space="0" w:color="auto"/>
          <w:left w:val="none" w:sz="0" w:space="0" w:color="auto"/>
          <w:bottom w:val="none" w:sz="0" w:space="0" w:color="auto"/>
          <w:right w:val="none" w:sz="0" w:space="0" w:color="auto"/>
          <w:between w:val="none" w:sz="0" w:space="0" w:color="auto"/>
          <w:bar w:val="none" w:sz="0" w:color="auto"/>
        </w:pBdr>
        <w:ind w:left="720"/>
        <w:divId w:val="775246960"/>
        <w:rPr>
          <w:rFonts w:ascii="Calibri" w:eastAsia="Times New Roman" w:hAnsi="Calibri"/>
          <w:color w:val="000000" w:themeColor="text1"/>
          <w:sz w:val="20"/>
          <w:szCs w:val="20"/>
          <w:bdr w:val="none" w:sz="0" w:space="0" w:color="auto"/>
        </w:rPr>
      </w:pPr>
      <w:r>
        <w:rPr>
          <w:rFonts w:ascii="Calibri" w:eastAsia="Times New Roman" w:hAnsi="Calibri"/>
          <w:color w:val="000000" w:themeColor="text1"/>
          <w:sz w:val="20"/>
          <w:szCs w:val="20"/>
          <w:bdr w:val="none" w:sz="0" w:space="0" w:color="auto"/>
        </w:rPr>
        <w:t xml:space="preserve">Joel </w:t>
      </w:r>
      <w:proofErr w:type="spellStart"/>
      <w:r>
        <w:rPr>
          <w:rFonts w:ascii="Calibri" w:eastAsia="Times New Roman" w:hAnsi="Calibri"/>
          <w:color w:val="000000" w:themeColor="text1"/>
          <w:sz w:val="20"/>
          <w:szCs w:val="20"/>
          <w:bdr w:val="none" w:sz="0" w:space="0" w:color="auto"/>
        </w:rPr>
        <w:t>Kotkin</w:t>
      </w:r>
      <w:proofErr w:type="spellEnd"/>
      <w:r>
        <w:rPr>
          <w:rFonts w:ascii="Calibri" w:eastAsia="Times New Roman" w:hAnsi="Calibri"/>
          <w:color w:val="000000" w:themeColor="text1"/>
          <w:sz w:val="20"/>
          <w:szCs w:val="20"/>
          <w:bdr w:val="none" w:sz="0" w:space="0" w:color="auto"/>
        </w:rPr>
        <w:t xml:space="preserve"> is a Los Angeles-based </w:t>
      </w:r>
      <w:r w:rsidR="003A12AE">
        <w:rPr>
          <w:rFonts w:ascii="Calibri" w:eastAsia="Times New Roman" w:hAnsi="Calibri"/>
          <w:color w:val="000000" w:themeColor="text1"/>
          <w:sz w:val="20"/>
          <w:szCs w:val="20"/>
          <w:bdr w:val="none" w:sz="0" w:space="0" w:color="auto"/>
        </w:rPr>
        <w:t>freelance journalist, with in-depth knowledge of urban and societal trends</w:t>
      </w:r>
      <w:r w:rsidR="00684364">
        <w:rPr>
          <w:rFonts w:ascii="Calibri" w:eastAsia="Times New Roman" w:hAnsi="Calibri"/>
          <w:color w:val="000000" w:themeColor="text1"/>
          <w:sz w:val="20"/>
          <w:szCs w:val="20"/>
          <w:bdr w:val="none" w:sz="0" w:space="0" w:color="auto"/>
        </w:rPr>
        <w:t xml:space="preserve">, and deep knowledge of California.  </w:t>
      </w:r>
      <w:r w:rsidR="00E44B9E">
        <w:rPr>
          <w:rFonts w:ascii="Calibri" w:eastAsia="Times New Roman" w:hAnsi="Calibri"/>
          <w:color w:val="000000" w:themeColor="text1"/>
          <w:sz w:val="20"/>
          <w:szCs w:val="20"/>
          <w:bdr w:val="none" w:sz="0" w:space="0" w:color="auto"/>
        </w:rPr>
        <w:t>A very clear and engaging writer who does not neatly fall on the right or left politically, he</w:t>
      </w:r>
      <w:r w:rsidR="00684364">
        <w:rPr>
          <w:rFonts w:ascii="Calibri" w:eastAsia="Times New Roman" w:hAnsi="Calibri"/>
          <w:color w:val="000000" w:themeColor="text1"/>
          <w:sz w:val="20"/>
          <w:szCs w:val="20"/>
          <w:bdr w:val="none" w:sz="0" w:space="0" w:color="auto"/>
        </w:rPr>
        <w:t xml:space="preserve"> argues </w:t>
      </w:r>
      <w:r w:rsidR="00E44B9E">
        <w:rPr>
          <w:rFonts w:ascii="Calibri" w:eastAsia="Times New Roman" w:hAnsi="Calibri"/>
          <w:color w:val="000000" w:themeColor="text1"/>
          <w:sz w:val="20"/>
          <w:szCs w:val="20"/>
          <w:bdr w:val="none" w:sz="0" w:space="0" w:color="auto"/>
        </w:rPr>
        <w:t>with lots of data</w:t>
      </w:r>
      <w:r w:rsidR="005B1209">
        <w:rPr>
          <w:rFonts w:ascii="Calibri" w:eastAsia="Times New Roman" w:hAnsi="Calibri"/>
          <w:color w:val="000000" w:themeColor="text1"/>
          <w:sz w:val="20"/>
          <w:szCs w:val="20"/>
          <w:bdr w:val="none" w:sz="0" w:space="0" w:color="auto"/>
        </w:rPr>
        <w:t xml:space="preserve"> (especially from California!)</w:t>
      </w:r>
      <w:r w:rsidR="00E44B9E">
        <w:rPr>
          <w:rFonts w:ascii="Calibri" w:eastAsia="Times New Roman" w:hAnsi="Calibri"/>
          <w:color w:val="000000" w:themeColor="text1"/>
          <w:sz w:val="20"/>
          <w:szCs w:val="20"/>
          <w:bdr w:val="none" w:sz="0" w:space="0" w:color="auto"/>
        </w:rPr>
        <w:t xml:space="preserve"> </w:t>
      </w:r>
      <w:r w:rsidR="00684364">
        <w:rPr>
          <w:rFonts w:ascii="Calibri" w:eastAsia="Times New Roman" w:hAnsi="Calibri"/>
          <w:color w:val="000000" w:themeColor="text1"/>
          <w:sz w:val="20"/>
          <w:szCs w:val="20"/>
          <w:bdr w:val="none" w:sz="0" w:space="0" w:color="auto"/>
        </w:rPr>
        <w:t>that we are becoming a feudal society</w:t>
      </w:r>
      <w:r w:rsidR="005B1209">
        <w:rPr>
          <w:rFonts w:ascii="Calibri" w:eastAsia="Times New Roman" w:hAnsi="Calibri"/>
          <w:color w:val="000000" w:themeColor="text1"/>
          <w:sz w:val="20"/>
          <w:szCs w:val="20"/>
          <w:bdr w:val="none" w:sz="0" w:space="0" w:color="auto"/>
        </w:rPr>
        <w:t xml:space="preserve"> again</w:t>
      </w:r>
      <w:r w:rsidR="00684364">
        <w:rPr>
          <w:rFonts w:ascii="Calibri" w:eastAsia="Times New Roman" w:hAnsi="Calibri"/>
          <w:color w:val="000000" w:themeColor="text1"/>
          <w:sz w:val="20"/>
          <w:szCs w:val="20"/>
          <w:bdr w:val="none" w:sz="0" w:space="0" w:color="auto"/>
        </w:rPr>
        <w:t>.</w:t>
      </w:r>
    </w:p>
    <w:p w14:paraId="0FC36DD0" w14:textId="77777777" w:rsidR="006D66EB" w:rsidRPr="003B5BC9" w:rsidRDefault="006D66EB" w:rsidP="00517D6D">
      <w:pPr>
        <w:pBdr>
          <w:top w:val="none" w:sz="0" w:space="0" w:color="auto"/>
          <w:left w:val="none" w:sz="0" w:space="0" w:color="auto"/>
          <w:bottom w:val="none" w:sz="0" w:space="0" w:color="auto"/>
          <w:right w:val="none" w:sz="0" w:space="0" w:color="auto"/>
          <w:between w:val="none" w:sz="0" w:space="0" w:color="auto"/>
          <w:bar w:val="none" w:sz="0" w:color="auto"/>
        </w:pBdr>
        <w:ind w:left="720"/>
        <w:divId w:val="775246960"/>
        <w:rPr>
          <w:rFonts w:ascii="Calibri" w:eastAsia="Times New Roman" w:hAnsi="Calibri"/>
          <w:color w:val="000000" w:themeColor="text1"/>
          <w:sz w:val="20"/>
          <w:szCs w:val="20"/>
          <w:bdr w:val="none" w:sz="0" w:space="0" w:color="auto"/>
        </w:rPr>
      </w:pPr>
    </w:p>
    <w:p w14:paraId="72AFC1B9" w14:textId="5A2B47ED" w:rsidR="000F5FB4" w:rsidRPr="003B5BC9" w:rsidRDefault="0045031F" w:rsidP="001461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themeColor="text1"/>
          <w:sz w:val="20"/>
          <w:szCs w:val="20"/>
          <w:bdr w:val="none" w:sz="0" w:space="0" w:color="auto"/>
        </w:rPr>
      </w:pPr>
      <w:proofErr w:type="spellStart"/>
      <w:r w:rsidRPr="003B5BC9">
        <w:rPr>
          <w:rFonts w:ascii="Calibri" w:eastAsia="Times New Roman" w:hAnsi="Calibri"/>
          <w:color w:val="000000" w:themeColor="text1"/>
          <w:sz w:val="20"/>
          <w:szCs w:val="20"/>
          <w:bdr w:val="none" w:sz="0" w:space="0" w:color="auto"/>
        </w:rPr>
        <w:t>McCloskey</w:t>
      </w:r>
      <w:proofErr w:type="spellEnd"/>
      <w:r w:rsidRPr="003B5BC9">
        <w:rPr>
          <w:rFonts w:ascii="Calibri" w:eastAsia="Times New Roman" w:hAnsi="Calibri"/>
          <w:color w:val="000000" w:themeColor="text1"/>
          <w:sz w:val="20"/>
          <w:szCs w:val="20"/>
          <w:bdr w:val="none" w:sz="0" w:space="0" w:color="auto"/>
        </w:rPr>
        <w:t xml:space="preserve">, </w:t>
      </w:r>
      <w:r w:rsidR="00C37E8E" w:rsidRPr="003B5BC9">
        <w:rPr>
          <w:rFonts w:ascii="Calibri" w:eastAsia="Times New Roman" w:hAnsi="Calibri"/>
          <w:color w:val="000000" w:themeColor="text1"/>
          <w:sz w:val="20"/>
          <w:szCs w:val="20"/>
          <w:bdr w:val="none" w:sz="0" w:space="0" w:color="auto"/>
        </w:rPr>
        <w:t>Deirdre</w:t>
      </w:r>
      <w:r w:rsidR="00D81724">
        <w:rPr>
          <w:rFonts w:ascii="Calibri" w:eastAsia="Times New Roman" w:hAnsi="Calibri"/>
          <w:i/>
          <w:iCs/>
          <w:color w:val="000000" w:themeColor="text1"/>
          <w:sz w:val="20"/>
          <w:szCs w:val="20"/>
          <w:bdr w:val="none" w:sz="0" w:space="0" w:color="auto"/>
        </w:rPr>
        <w:t>.</w:t>
      </w:r>
      <w:r w:rsidR="00D81724">
        <w:rPr>
          <w:rFonts w:ascii="Calibri" w:eastAsia="Times New Roman" w:hAnsi="Calibri"/>
          <w:color w:val="000000" w:themeColor="text1"/>
          <w:sz w:val="20"/>
          <w:szCs w:val="20"/>
          <w:bdr w:val="none" w:sz="0" w:space="0" w:color="auto"/>
        </w:rPr>
        <w:t xml:space="preserve">  </w:t>
      </w:r>
      <w:r w:rsidR="003B5BC9" w:rsidRPr="003B5BC9">
        <w:rPr>
          <w:rFonts w:ascii="Calibri" w:eastAsia="Times New Roman" w:hAnsi="Calibri"/>
          <w:i/>
          <w:iCs/>
          <w:color w:val="000000" w:themeColor="text1"/>
          <w:sz w:val="20"/>
          <w:szCs w:val="20"/>
          <w:bdr w:val="none" w:sz="0" w:space="0" w:color="auto"/>
        </w:rPr>
        <w:t>The Bourgeois Virtues: Ethics for an Age of Commerce</w:t>
      </w:r>
      <w:r w:rsidR="00143B36">
        <w:rPr>
          <w:rFonts w:ascii="Calibri" w:eastAsia="Times New Roman" w:hAnsi="Calibri"/>
          <w:i/>
          <w:iCs/>
          <w:color w:val="000000" w:themeColor="text1"/>
          <w:sz w:val="20"/>
          <w:szCs w:val="20"/>
          <w:bdr w:val="none" w:sz="0" w:space="0" w:color="auto"/>
        </w:rPr>
        <w:t>*****</w:t>
      </w:r>
    </w:p>
    <w:p w14:paraId="195BC25E" w14:textId="5DB1ADE7" w:rsidR="005431A1" w:rsidRDefault="00671D98" w:rsidP="00643767">
      <w:pPr>
        <w:pBdr>
          <w:top w:val="none" w:sz="0" w:space="0" w:color="auto"/>
          <w:left w:val="none" w:sz="0" w:space="0" w:color="auto"/>
          <w:bottom w:val="none" w:sz="0" w:space="0" w:color="auto"/>
          <w:right w:val="none" w:sz="0" w:space="0" w:color="auto"/>
          <w:between w:val="none" w:sz="0" w:space="0" w:color="auto"/>
          <w:bar w:val="none" w:sz="0" w:color="auto"/>
        </w:pBdr>
        <w:ind w:left="720"/>
        <w:divId w:val="1613440390"/>
        <w:rPr>
          <w:rFonts w:ascii="Calibri" w:eastAsia="Times New Roman" w:hAnsi="Calibri"/>
          <w:color w:val="000000" w:themeColor="text1"/>
          <w:sz w:val="20"/>
          <w:szCs w:val="20"/>
          <w:bdr w:val="none" w:sz="0" w:space="0" w:color="auto"/>
        </w:rPr>
      </w:pPr>
      <w:proofErr w:type="spellStart"/>
      <w:r>
        <w:rPr>
          <w:rFonts w:ascii="Calibri" w:eastAsia="Times New Roman" w:hAnsi="Calibri"/>
          <w:color w:val="000000" w:themeColor="text1"/>
          <w:sz w:val="20"/>
          <w:szCs w:val="20"/>
          <w:bdr w:val="none" w:sz="0" w:space="0" w:color="auto"/>
        </w:rPr>
        <w:t>McCloskey</w:t>
      </w:r>
      <w:proofErr w:type="spellEnd"/>
      <w:r w:rsidR="00EF520E">
        <w:rPr>
          <w:rFonts w:ascii="Calibri" w:eastAsia="Times New Roman" w:hAnsi="Calibri"/>
          <w:color w:val="000000" w:themeColor="text1"/>
          <w:sz w:val="20"/>
          <w:szCs w:val="20"/>
          <w:bdr w:val="none" w:sz="0" w:space="0" w:color="auto"/>
        </w:rPr>
        <w:t xml:space="preserve">, born Donald </w:t>
      </w:r>
      <w:proofErr w:type="spellStart"/>
      <w:r w:rsidR="00EF520E">
        <w:rPr>
          <w:rFonts w:ascii="Calibri" w:eastAsia="Times New Roman" w:hAnsi="Calibri"/>
          <w:color w:val="000000" w:themeColor="text1"/>
          <w:sz w:val="20"/>
          <w:szCs w:val="20"/>
          <w:bdr w:val="none" w:sz="0" w:space="0" w:color="auto"/>
        </w:rPr>
        <w:t>McCloskey</w:t>
      </w:r>
      <w:proofErr w:type="spellEnd"/>
      <w:r w:rsidR="00EF520E">
        <w:rPr>
          <w:rFonts w:ascii="Calibri" w:eastAsia="Times New Roman" w:hAnsi="Calibri"/>
          <w:color w:val="000000" w:themeColor="text1"/>
          <w:sz w:val="20"/>
          <w:szCs w:val="20"/>
          <w:bdr w:val="none" w:sz="0" w:space="0" w:color="auto"/>
        </w:rPr>
        <w:t xml:space="preserve">, is a </w:t>
      </w:r>
      <w:r w:rsidR="00E8369F">
        <w:rPr>
          <w:rFonts w:ascii="Calibri" w:eastAsia="Times New Roman" w:hAnsi="Calibri"/>
          <w:color w:val="000000" w:themeColor="text1"/>
          <w:sz w:val="20"/>
          <w:szCs w:val="20"/>
          <w:bdr w:val="none" w:sz="0" w:space="0" w:color="auto"/>
        </w:rPr>
        <w:t xml:space="preserve">brilliant, polymathic economist who cannot be easily </w:t>
      </w:r>
      <w:r w:rsidR="00A91126">
        <w:rPr>
          <w:rFonts w:ascii="Calibri" w:eastAsia="Times New Roman" w:hAnsi="Calibri"/>
          <w:color w:val="000000" w:themeColor="text1"/>
          <w:sz w:val="20"/>
          <w:szCs w:val="20"/>
          <w:bdr w:val="none" w:sz="0" w:space="0" w:color="auto"/>
        </w:rPr>
        <w:t>pigeon-holed</w:t>
      </w:r>
      <w:r w:rsidR="00C63F3D">
        <w:rPr>
          <w:rFonts w:ascii="Calibri" w:eastAsia="Times New Roman" w:hAnsi="Calibri"/>
          <w:color w:val="000000" w:themeColor="text1"/>
          <w:sz w:val="20"/>
          <w:szCs w:val="20"/>
          <w:bdr w:val="none" w:sz="0" w:space="0" w:color="auto"/>
        </w:rPr>
        <w:t xml:space="preserve">.  She is unfailingly clear and engaging in her writing style and argumentation, but her books are very long.  </w:t>
      </w:r>
      <w:r w:rsidR="002B57B3">
        <w:rPr>
          <w:rFonts w:ascii="Calibri" w:eastAsia="Times New Roman" w:hAnsi="Calibri"/>
          <w:color w:val="000000" w:themeColor="text1"/>
          <w:sz w:val="20"/>
          <w:szCs w:val="20"/>
          <w:bdr w:val="none" w:sz="0" w:space="0" w:color="auto"/>
        </w:rPr>
        <w:t>En</w:t>
      </w:r>
      <w:r w:rsidR="00AB66F3">
        <w:rPr>
          <w:rFonts w:ascii="Calibri" w:eastAsia="Times New Roman" w:hAnsi="Calibri"/>
          <w:color w:val="000000" w:themeColor="text1"/>
          <w:sz w:val="20"/>
          <w:szCs w:val="20"/>
          <w:bdr w:val="none" w:sz="0" w:space="0" w:color="auto"/>
        </w:rPr>
        <w:t>ter here, those who dare!</w:t>
      </w:r>
    </w:p>
    <w:p w14:paraId="1C9AA113" w14:textId="732218E3" w:rsidR="00A738CD" w:rsidRDefault="00A738CD" w:rsidP="00A738CD">
      <w:pPr>
        <w:pBdr>
          <w:top w:val="none" w:sz="0" w:space="0" w:color="auto"/>
          <w:left w:val="none" w:sz="0" w:space="0" w:color="auto"/>
          <w:bottom w:val="none" w:sz="0" w:space="0" w:color="auto"/>
          <w:right w:val="none" w:sz="0" w:space="0" w:color="auto"/>
          <w:between w:val="none" w:sz="0" w:space="0" w:color="auto"/>
          <w:bar w:val="none" w:sz="0" w:color="auto"/>
        </w:pBdr>
        <w:divId w:val="1613440390"/>
        <w:rPr>
          <w:rFonts w:ascii="Calibri" w:eastAsia="Times New Roman" w:hAnsi="Calibri"/>
          <w:color w:val="000000" w:themeColor="text1"/>
          <w:sz w:val="20"/>
          <w:szCs w:val="20"/>
          <w:bdr w:val="none" w:sz="0" w:space="0" w:color="auto"/>
        </w:rPr>
      </w:pPr>
    </w:p>
    <w:p w14:paraId="7E21A523" w14:textId="538EFF8C" w:rsidR="00A738CD" w:rsidRDefault="00A738CD" w:rsidP="00A738CD">
      <w:pPr>
        <w:pBdr>
          <w:top w:val="none" w:sz="0" w:space="0" w:color="auto"/>
          <w:left w:val="none" w:sz="0" w:space="0" w:color="auto"/>
          <w:bottom w:val="none" w:sz="0" w:space="0" w:color="auto"/>
          <w:right w:val="none" w:sz="0" w:space="0" w:color="auto"/>
          <w:between w:val="none" w:sz="0" w:space="0" w:color="auto"/>
          <w:bar w:val="none" w:sz="0" w:color="auto"/>
        </w:pBdr>
        <w:divId w:val="1613440390"/>
        <w:rPr>
          <w:rFonts w:ascii="Calibri" w:eastAsia="Times New Roman" w:hAnsi="Calibri"/>
          <w:i/>
          <w:iCs/>
          <w:color w:val="000000" w:themeColor="text1"/>
          <w:sz w:val="20"/>
          <w:szCs w:val="20"/>
          <w:bdr w:val="none" w:sz="0" w:space="0" w:color="auto"/>
        </w:rPr>
      </w:pPr>
      <w:r>
        <w:rPr>
          <w:rFonts w:ascii="Calibri" w:eastAsia="Times New Roman" w:hAnsi="Calibri"/>
          <w:color w:val="000000" w:themeColor="text1"/>
          <w:sz w:val="20"/>
          <w:szCs w:val="20"/>
          <w:bdr w:val="none" w:sz="0" w:space="0" w:color="auto"/>
        </w:rPr>
        <w:lastRenderedPageBreak/>
        <w:t xml:space="preserve">McLean, </w:t>
      </w:r>
      <w:r w:rsidR="00CF538D">
        <w:rPr>
          <w:rFonts w:ascii="Calibri" w:eastAsia="Times New Roman" w:hAnsi="Calibri"/>
          <w:color w:val="000000" w:themeColor="text1"/>
          <w:sz w:val="20"/>
          <w:szCs w:val="20"/>
          <w:bdr w:val="none" w:sz="0" w:space="0" w:color="auto"/>
        </w:rPr>
        <w:t xml:space="preserve">Bethany, and </w:t>
      </w:r>
      <w:r w:rsidR="00A5248C">
        <w:rPr>
          <w:rFonts w:ascii="Calibri" w:eastAsia="Times New Roman" w:hAnsi="Calibri"/>
          <w:color w:val="000000" w:themeColor="text1"/>
          <w:sz w:val="20"/>
          <w:szCs w:val="20"/>
          <w:bdr w:val="none" w:sz="0" w:space="0" w:color="auto"/>
        </w:rPr>
        <w:t xml:space="preserve">Joe </w:t>
      </w:r>
      <w:proofErr w:type="spellStart"/>
      <w:r w:rsidR="00A5248C">
        <w:rPr>
          <w:rFonts w:ascii="Calibri" w:eastAsia="Times New Roman" w:hAnsi="Calibri"/>
          <w:color w:val="000000" w:themeColor="text1"/>
          <w:sz w:val="20"/>
          <w:szCs w:val="20"/>
          <w:bdr w:val="none" w:sz="0" w:space="0" w:color="auto"/>
        </w:rPr>
        <w:t>Nocera</w:t>
      </w:r>
      <w:proofErr w:type="spellEnd"/>
      <w:r w:rsidR="00A5248C">
        <w:rPr>
          <w:rFonts w:ascii="Calibri" w:eastAsia="Times New Roman" w:hAnsi="Calibri"/>
          <w:color w:val="000000" w:themeColor="text1"/>
          <w:sz w:val="20"/>
          <w:szCs w:val="20"/>
          <w:bdr w:val="none" w:sz="0" w:space="0" w:color="auto"/>
        </w:rPr>
        <w:t xml:space="preserve">.  </w:t>
      </w:r>
      <w:r w:rsidR="00A5248C">
        <w:rPr>
          <w:rFonts w:ascii="Calibri" w:eastAsia="Times New Roman" w:hAnsi="Calibri"/>
          <w:i/>
          <w:iCs/>
          <w:color w:val="000000" w:themeColor="text1"/>
          <w:sz w:val="20"/>
          <w:szCs w:val="20"/>
          <w:bdr w:val="none" w:sz="0" w:space="0" w:color="auto"/>
        </w:rPr>
        <w:t xml:space="preserve">All the Devils Are Here: </w:t>
      </w:r>
      <w:r w:rsidR="00B631AB">
        <w:rPr>
          <w:rFonts w:ascii="Calibri" w:eastAsia="Times New Roman" w:hAnsi="Calibri"/>
          <w:i/>
          <w:iCs/>
          <w:color w:val="000000" w:themeColor="text1"/>
          <w:sz w:val="20"/>
          <w:szCs w:val="20"/>
          <w:bdr w:val="none" w:sz="0" w:space="0" w:color="auto"/>
        </w:rPr>
        <w:t xml:space="preserve">The Hidden History of the Financial Crisis. </w:t>
      </w:r>
      <w:r w:rsidR="00E977D4">
        <w:rPr>
          <w:rFonts w:ascii="Calibri" w:eastAsia="Times New Roman" w:hAnsi="Calibri"/>
          <w:i/>
          <w:iCs/>
          <w:color w:val="000000" w:themeColor="text1"/>
          <w:sz w:val="20"/>
          <w:szCs w:val="20"/>
          <w:bdr w:val="none" w:sz="0" w:space="0" w:color="auto"/>
        </w:rPr>
        <w:t>***</w:t>
      </w:r>
      <w:r w:rsidR="00D62C66">
        <w:rPr>
          <w:rFonts w:ascii="Calibri" w:eastAsia="Times New Roman" w:hAnsi="Calibri"/>
          <w:i/>
          <w:iCs/>
          <w:color w:val="000000" w:themeColor="text1"/>
          <w:sz w:val="20"/>
          <w:szCs w:val="20"/>
          <w:bdr w:val="none" w:sz="0" w:space="0" w:color="auto"/>
        </w:rPr>
        <w:t>*</w:t>
      </w:r>
    </w:p>
    <w:p w14:paraId="43DFFC48" w14:textId="1F6DED7C" w:rsidR="00B631AB" w:rsidRDefault="006C50F7" w:rsidP="000879B1">
      <w:pPr>
        <w:pBdr>
          <w:top w:val="none" w:sz="0" w:space="0" w:color="auto"/>
          <w:left w:val="none" w:sz="0" w:space="0" w:color="auto"/>
          <w:bottom w:val="none" w:sz="0" w:space="0" w:color="auto"/>
          <w:right w:val="none" w:sz="0" w:space="0" w:color="auto"/>
          <w:between w:val="none" w:sz="0" w:space="0" w:color="auto"/>
          <w:bar w:val="none" w:sz="0" w:color="auto"/>
        </w:pBdr>
        <w:ind w:left="720"/>
        <w:divId w:val="1613440390"/>
        <w:rPr>
          <w:rFonts w:ascii="Calibri" w:eastAsia="Times New Roman" w:hAnsi="Calibri"/>
          <w:color w:val="000000" w:themeColor="text1"/>
          <w:sz w:val="20"/>
          <w:szCs w:val="20"/>
          <w:bdr w:val="none" w:sz="0" w:space="0" w:color="auto"/>
        </w:rPr>
      </w:pPr>
      <w:r>
        <w:rPr>
          <w:rFonts w:ascii="Calibri" w:eastAsia="Times New Roman" w:hAnsi="Calibri"/>
          <w:color w:val="000000" w:themeColor="text1"/>
          <w:sz w:val="20"/>
          <w:szCs w:val="20"/>
          <w:bdr w:val="none" w:sz="0" w:space="0" w:color="auto"/>
        </w:rPr>
        <w:t>This may be the most readable</w:t>
      </w:r>
      <w:r w:rsidR="00EF03A0">
        <w:rPr>
          <w:rFonts w:ascii="Calibri" w:eastAsia="Times New Roman" w:hAnsi="Calibri"/>
          <w:color w:val="000000" w:themeColor="text1"/>
          <w:sz w:val="20"/>
          <w:szCs w:val="20"/>
          <w:bdr w:val="none" w:sz="0" w:space="0" w:color="auto"/>
        </w:rPr>
        <w:t xml:space="preserve"> of the many books published on the 2008-2009 financial crisis. </w:t>
      </w:r>
      <w:r w:rsidR="003F1CAD">
        <w:rPr>
          <w:rFonts w:ascii="Calibri" w:eastAsia="Times New Roman" w:hAnsi="Calibri"/>
          <w:color w:val="000000" w:themeColor="text1"/>
          <w:sz w:val="20"/>
          <w:szCs w:val="20"/>
          <w:bdr w:val="none" w:sz="0" w:space="0" w:color="auto"/>
        </w:rPr>
        <w:t xml:space="preserve"> It shows clearly how </w:t>
      </w:r>
      <w:r w:rsidR="00CE32B5">
        <w:rPr>
          <w:rFonts w:ascii="Calibri" w:eastAsia="Times New Roman" w:hAnsi="Calibri"/>
          <w:color w:val="000000" w:themeColor="text1"/>
          <w:sz w:val="20"/>
          <w:szCs w:val="20"/>
          <w:bdr w:val="none" w:sz="0" w:space="0" w:color="auto"/>
        </w:rPr>
        <w:t xml:space="preserve">the financial crisis that nearly wrecked the entire global financial system </w:t>
      </w:r>
      <w:r w:rsidR="00214248">
        <w:rPr>
          <w:rFonts w:ascii="Calibri" w:eastAsia="Times New Roman" w:hAnsi="Calibri"/>
          <w:color w:val="000000" w:themeColor="text1"/>
          <w:sz w:val="20"/>
          <w:szCs w:val="20"/>
          <w:bdr w:val="none" w:sz="0" w:space="0" w:color="auto"/>
        </w:rPr>
        <w:t xml:space="preserve">was rooted in unethical, self-serving behavior at every level:  </w:t>
      </w:r>
      <w:r w:rsidR="00AE6D05">
        <w:rPr>
          <w:rFonts w:ascii="Calibri" w:eastAsia="Times New Roman" w:hAnsi="Calibri"/>
          <w:color w:val="000000" w:themeColor="text1"/>
          <w:sz w:val="20"/>
          <w:szCs w:val="20"/>
          <w:bdr w:val="none" w:sz="0" w:space="0" w:color="auto"/>
        </w:rPr>
        <w:t xml:space="preserve">individual borrowers, mortgage brokers, big banks, the major accounting </w:t>
      </w:r>
      <w:r w:rsidR="007B756A">
        <w:rPr>
          <w:rFonts w:ascii="Calibri" w:eastAsia="Times New Roman" w:hAnsi="Calibri"/>
          <w:color w:val="000000" w:themeColor="text1"/>
          <w:sz w:val="20"/>
          <w:szCs w:val="20"/>
          <w:bdr w:val="none" w:sz="0" w:space="0" w:color="auto"/>
        </w:rPr>
        <w:t>and inv</w:t>
      </w:r>
      <w:r w:rsidR="00EB60D9">
        <w:rPr>
          <w:rFonts w:ascii="Calibri" w:eastAsia="Times New Roman" w:hAnsi="Calibri"/>
          <w:color w:val="000000" w:themeColor="text1"/>
          <w:sz w:val="20"/>
          <w:szCs w:val="20"/>
          <w:bdr w:val="none" w:sz="0" w:space="0" w:color="auto"/>
        </w:rPr>
        <w:t xml:space="preserve">esting </w:t>
      </w:r>
      <w:r w:rsidR="00B03C1F">
        <w:rPr>
          <w:rFonts w:ascii="Calibri" w:eastAsia="Times New Roman" w:hAnsi="Calibri"/>
          <w:color w:val="000000" w:themeColor="text1"/>
          <w:sz w:val="20"/>
          <w:szCs w:val="20"/>
          <w:bdr w:val="none" w:sz="0" w:space="0" w:color="auto"/>
        </w:rPr>
        <w:t xml:space="preserve">firms, the ratings agencies, </w:t>
      </w:r>
      <w:r w:rsidR="001F22CF">
        <w:rPr>
          <w:rFonts w:ascii="Calibri" w:eastAsia="Times New Roman" w:hAnsi="Calibri"/>
          <w:color w:val="000000" w:themeColor="text1"/>
          <w:sz w:val="20"/>
          <w:szCs w:val="20"/>
          <w:bdr w:val="none" w:sz="0" w:space="0" w:color="auto"/>
        </w:rPr>
        <w:t>and the United States Congress</w:t>
      </w:r>
      <w:r w:rsidR="007E4A42">
        <w:rPr>
          <w:rFonts w:ascii="Calibri" w:eastAsia="Times New Roman" w:hAnsi="Calibri"/>
          <w:color w:val="000000" w:themeColor="text1"/>
          <w:sz w:val="20"/>
          <w:szCs w:val="20"/>
          <w:bdr w:val="none" w:sz="0" w:space="0" w:color="auto"/>
        </w:rPr>
        <w:t xml:space="preserve">, to name </w:t>
      </w:r>
      <w:r w:rsidR="00EB60D9">
        <w:rPr>
          <w:rFonts w:ascii="Calibri" w:eastAsia="Times New Roman" w:hAnsi="Calibri"/>
          <w:color w:val="000000" w:themeColor="text1"/>
          <w:sz w:val="20"/>
          <w:szCs w:val="20"/>
          <w:bdr w:val="none" w:sz="0" w:space="0" w:color="auto"/>
        </w:rPr>
        <w:t xml:space="preserve">but </w:t>
      </w:r>
      <w:r w:rsidR="007E4A42">
        <w:rPr>
          <w:rFonts w:ascii="Calibri" w:eastAsia="Times New Roman" w:hAnsi="Calibri"/>
          <w:color w:val="000000" w:themeColor="text1"/>
          <w:sz w:val="20"/>
          <w:szCs w:val="20"/>
          <w:bdr w:val="none" w:sz="0" w:space="0" w:color="auto"/>
        </w:rPr>
        <w:t>a few</w:t>
      </w:r>
      <w:r w:rsidR="001E3C1E">
        <w:rPr>
          <w:rFonts w:ascii="Calibri" w:eastAsia="Times New Roman" w:hAnsi="Calibri"/>
          <w:color w:val="000000" w:themeColor="text1"/>
          <w:sz w:val="20"/>
          <w:szCs w:val="20"/>
          <w:bdr w:val="none" w:sz="0" w:space="0" w:color="auto"/>
        </w:rPr>
        <w:t xml:space="preserve">.  Had any one of these sectors acted ethically, the crisis </w:t>
      </w:r>
      <w:r w:rsidR="009B791F">
        <w:rPr>
          <w:rFonts w:ascii="Calibri" w:eastAsia="Times New Roman" w:hAnsi="Calibri"/>
          <w:color w:val="000000" w:themeColor="text1"/>
          <w:sz w:val="20"/>
          <w:szCs w:val="20"/>
          <w:bdr w:val="none" w:sz="0" w:space="0" w:color="auto"/>
        </w:rPr>
        <w:t>c</w:t>
      </w:r>
      <w:r w:rsidR="001E3C1E">
        <w:rPr>
          <w:rFonts w:ascii="Calibri" w:eastAsia="Times New Roman" w:hAnsi="Calibri"/>
          <w:color w:val="000000" w:themeColor="text1"/>
          <w:sz w:val="20"/>
          <w:szCs w:val="20"/>
          <w:bdr w:val="none" w:sz="0" w:space="0" w:color="auto"/>
        </w:rPr>
        <w:t>ould ha</w:t>
      </w:r>
      <w:r w:rsidR="00C95E65">
        <w:rPr>
          <w:rFonts w:ascii="Calibri" w:eastAsia="Times New Roman" w:hAnsi="Calibri"/>
          <w:color w:val="000000" w:themeColor="text1"/>
          <w:sz w:val="20"/>
          <w:szCs w:val="20"/>
          <w:bdr w:val="none" w:sz="0" w:space="0" w:color="auto"/>
        </w:rPr>
        <w:t>ve been averted.  But every actor in the system was “a dev</w:t>
      </w:r>
      <w:r w:rsidR="00F12417">
        <w:rPr>
          <w:rFonts w:ascii="Calibri" w:eastAsia="Times New Roman" w:hAnsi="Calibri"/>
          <w:color w:val="000000" w:themeColor="text1"/>
          <w:sz w:val="20"/>
          <w:szCs w:val="20"/>
          <w:bdr w:val="none" w:sz="0" w:space="0" w:color="auto"/>
        </w:rPr>
        <w:t xml:space="preserve">il”—and surprise, surprise!—they are all still there.  </w:t>
      </w:r>
      <w:r w:rsidR="002510F4">
        <w:rPr>
          <w:rFonts w:ascii="Calibri" w:eastAsia="Times New Roman" w:hAnsi="Calibri"/>
          <w:color w:val="000000" w:themeColor="text1"/>
          <w:sz w:val="20"/>
          <w:szCs w:val="20"/>
          <w:bdr w:val="none" w:sz="0" w:space="0" w:color="auto"/>
        </w:rPr>
        <w:t>An excellent read for understanding the 2008-2009 financial crisis, a</w:t>
      </w:r>
      <w:r w:rsidR="000806A9">
        <w:rPr>
          <w:rFonts w:ascii="Calibri" w:eastAsia="Times New Roman" w:hAnsi="Calibri"/>
          <w:color w:val="000000" w:themeColor="text1"/>
          <w:sz w:val="20"/>
          <w:szCs w:val="20"/>
          <w:bdr w:val="none" w:sz="0" w:space="0" w:color="auto"/>
        </w:rPr>
        <w:t>nd to understand lingering</w:t>
      </w:r>
      <w:r w:rsidR="00D417AA">
        <w:rPr>
          <w:rFonts w:ascii="Calibri" w:eastAsia="Times New Roman" w:hAnsi="Calibri"/>
          <w:color w:val="000000" w:themeColor="text1"/>
          <w:sz w:val="20"/>
          <w:szCs w:val="20"/>
          <w:bdr w:val="none" w:sz="0" w:space="0" w:color="auto"/>
        </w:rPr>
        <w:t xml:space="preserve"> threats to our economy </w:t>
      </w:r>
      <w:r w:rsidR="009B791F">
        <w:rPr>
          <w:rFonts w:ascii="Calibri" w:eastAsia="Times New Roman" w:hAnsi="Calibri"/>
          <w:color w:val="000000" w:themeColor="text1"/>
          <w:sz w:val="20"/>
          <w:szCs w:val="20"/>
          <w:bdr w:val="none" w:sz="0" w:space="0" w:color="auto"/>
        </w:rPr>
        <w:t>and s</w:t>
      </w:r>
      <w:r w:rsidR="002C29B3">
        <w:rPr>
          <w:rFonts w:ascii="Calibri" w:eastAsia="Times New Roman" w:hAnsi="Calibri"/>
          <w:color w:val="000000" w:themeColor="text1"/>
          <w:sz w:val="20"/>
          <w:szCs w:val="20"/>
          <w:bdr w:val="none" w:sz="0" w:space="0" w:color="auto"/>
        </w:rPr>
        <w:t xml:space="preserve">ociety </w:t>
      </w:r>
      <w:r w:rsidR="00D417AA">
        <w:rPr>
          <w:rFonts w:ascii="Calibri" w:eastAsia="Times New Roman" w:hAnsi="Calibri"/>
          <w:color w:val="000000" w:themeColor="text1"/>
          <w:sz w:val="20"/>
          <w:szCs w:val="20"/>
          <w:bdr w:val="none" w:sz="0" w:space="0" w:color="auto"/>
        </w:rPr>
        <w:t>today.</w:t>
      </w:r>
    </w:p>
    <w:p w14:paraId="2753B82D" w14:textId="02DE912D" w:rsidR="000713AD" w:rsidRDefault="000713AD" w:rsidP="000879B1">
      <w:pPr>
        <w:pBdr>
          <w:top w:val="none" w:sz="0" w:space="0" w:color="auto"/>
          <w:left w:val="none" w:sz="0" w:space="0" w:color="auto"/>
          <w:bottom w:val="none" w:sz="0" w:space="0" w:color="auto"/>
          <w:right w:val="none" w:sz="0" w:space="0" w:color="auto"/>
          <w:between w:val="none" w:sz="0" w:space="0" w:color="auto"/>
          <w:bar w:val="none" w:sz="0" w:color="auto"/>
        </w:pBdr>
        <w:ind w:left="720"/>
        <w:divId w:val="1613440390"/>
        <w:rPr>
          <w:rFonts w:ascii="Calibri" w:eastAsia="Times New Roman" w:hAnsi="Calibri"/>
          <w:color w:val="000000" w:themeColor="text1"/>
          <w:sz w:val="20"/>
          <w:szCs w:val="20"/>
          <w:bdr w:val="none" w:sz="0" w:space="0" w:color="auto"/>
        </w:rPr>
      </w:pPr>
    </w:p>
    <w:p w14:paraId="2F74298A" w14:textId="097BCB55" w:rsidR="003A34F6" w:rsidRDefault="003A34F6" w:rsidP="00211D41">
      <w:pPr>
        <w:pBdr>
          <w:top w:val="none" w:sz="0" w:space="0" w:color="auto"/>
          <w:left w:val="none" w:sz="0" w:space="0" w:color="auto"/>
          <w:bottom w:val="none" w:sz="0" w:space="0" w:color="auto"/>
          <w:right w:val="none" w:sz="0" w:space="0" w:color="auto"/>
          <w:between w:val="none" w:sz="0" w:space="0" w:color="auto"/>
          <w:bar w:val="none" w:sz="0" w:color="auto"/>
        </w:pBdr>
        <w:ind w:left="720" w:hanging="720"/>
        <w:divId w:val="1613440390"/>
        <w:rPr>
          <w:rFonts w:ascii="Calibri" w:eastAsia="Times New Roman" w:hAnsi="Calibri"/>
          <w:color w:val="000000" w:themeColor="text1"/>
          <w:sz w:val="20"/>
          <w:szCs w:val="20"/>
          <w:bdr w:val="none" w:sz="0" w:space="0" w:color="auto"/>
        </w:rPr>
      </w:pPr>
      <w:r>
        <w:rPr>
          <w:rFonts w:ascii="Calibri" w:eastAsia="Times New Roman" w:hAnsi="Calibri"/>
          <w:color w:val="000000" w:themeColor="text1"/>
          <w:sz w:val="20"/>
          <w:szCs w:val="20"/>
          <w:bdr w:val="none" w:sz="0" w:space="0" w:color="auto"/>
        </w:rPr>
        <w:t xml:space="preserve">McLean, Bethany, </w:t>
      </w:r>
      <w:r w:rsidR="007834DA">
        <w:rPr>
          <w:rFonts w:ascii="Calibri" w:eastAsia="Times New Roman" w:hAnsi="Calibri"/>
          <w:color w:val="000000" w:themeColor="text1"/>
          <w:sz w:val="20"/>
          <w:szCs w:val="20"/>
          <w:bdr w:val="none" w:sz="0" w:space="0" w:color="auto"/>
        </w:rPr>
        <w:t xml:space="preserve">Peter </w:t>
      </w:r>
      <w:proofErr w:type="spellStart"/>
      <w:r w:rsidR="007834DA">
        <w:rPr>
          <w:rFonts w:ascii="Calibri" w:eastAsia="Times New Roman" w:hAnsi="Calibri"/>
          <w:color w:val="000000" w:themeColor="text1"/>
          <w:sz w:val="20"/>
          <w:szCs w:val="20"/>
          <w:bdr w:val="none" w:sz="0" w:space="0" w:color="auto"/>
        </w:rPr>
        <w:t>Elkind</w:t>
      </w:r>
      <w:proofErr w:type="spellEnd"/>
      <w:r w:rsidR="007834DA">
        <w:rPr>
          <w:rFonts w:ascii="Calibri" w:eastAsia="Times New Roman" w:hAnsi="Calibri"/>
          <w:color w:val="000000" w:themeColor="text1"/>
          <w:sz w:val="20"/>
          <w:szCs w:val="20"/>
          <w:bdr w:val="none" w:sz="0" w:space="0" w:color="auto"/>
        </w:rPr>
        <w:t xml:space="preserve">, and Joe </w:t>
      </w:r>
      <w:proofErr w:type="spellStart"/>
      <w:r w:rsidR="007834DA">
        <w:rPr>
          <w:rFonts w:ascii="Calibri" w:eastAsia="Times New Roman" w:hAnsi="Calibri"/>
          <w:color w:val="000000" w:themeColor="text1"/>
          <w:sz w:val="20"/>
          <w:szCs w:val="20"/>
          <w:bdr w:val="none" w:sz="0" w:space="0" w:color="auto"/>
        </w:rPr>
        <w:t>Nocera</w:t>
      </w:r>
      <w:proofErr w:type="spellEnd"/>
      <w:r w:rsidR="007834DA">
        <w:rPr>
          <w:rFonts w:ascii="Calibri" w:eastAsia="Times New Roman" w:hAnsi="Calibri"/>
          <w:color w:val="000000" w:themeColor="text1"/>
          <w:sz w:val="20"/>
          <w:szCs w:val="20"/>
          <w:bdr w:val="none" w:sz="0" w:space="0" w:color="auto"/>
        </w:rPr>
        <w:t xml:space="preserve">.  </w:t>
      </w:r>
      <w:r w:rsidR="00E72349">
        <w:rPr>
          <w:rFonts w:ascii="Calibri" w:eastAsia="Times New Roman" w:hAnsi="Calibri"/>
          <w:i/>
          <w:iCs/>
          <w:color w:val="000000" w:themeColor="text1"/>
          <w:sz w:val="20"/>
          <w:szCs w:val="20"/>
          <w:bdr w:val="none" w:sz="0" w:space="0" w:color="auto"/>
        </w:rPr>
        <w:t xml:space="preserve">The Smartest Guys in the Room: </w:t>
      </w:r>
      <w:r w:rsidR="008069E0">
        <w:rPr>
          <w:rFonts w:ascii="Calibri" w:eastAsia="Times New Roman" w:hAnsi="Calibri"/>
          <w:i/>
          <w:iCs/>
          <w:color w:val="000000" w:themeColor="text1"/>
          <w:sz w:val="20"/>
          <w:szCs w:val="20"/>
          <w:bdr w:val="none" w:sz="0" w:space="0" w:color="auto"/>
        </w:rPr>
        <w:t>The Amazing Rise and Scandalous Fall of Enron</w:t>
      </w:r>
      <w:r w:rsidR="008069E0">
        <w:rPr>
          <w:rFonts w:ascii="Calibri" w:eastAsia="Times New Roman" w:hAnsi="Calibri"/>
          <w:color w:val="000000" w:themeColor="text1"/>
          <w:sz w:val="20"/>
          <w:szCs w:val="20"/>
          <w:bdr w:val="none" w:sz="0" w:space="0" w:color="auto"/>
        </w:rPr>
        <w:t>.</w:t>
      </w:r>
      <w:r w:rsidR="00E977D4">
        <w:rPr>
          <w:rFonts w:ascii="Calibri" w:eastAsia="Times New Roman" w:hAnsi="Calibri"/>
          <w:color w:val="000000" w:themeColor="text1"/>
          <w:sz w:val="20"/>
          <w:szCs w:val="20"/>
          <w:bdr w:val="none" w:sz="0" w:space="0" w:color="auto"/>
        </w:rPr>
        <w:t xml:space="preserve"> ***</w:t>
      </w:r>
      <w:r w:rsidR="0066399D">
        <w:rPr>
          <w:rFonts w:ascii="Calibri" w:eastAsia="Times New Roman" w:hAnsi="Calibri"/>
          <w:color w:val="000000" w:themeColor="text1"/>
          <w:sz w:val="20"/>
          <w:szCs w:val="20"/>
          <w:bdr w:val="none" w:sz="0" w:space="0" w:color="auto"/>
        </w:rPr>
        <w:t>*</w:t>
      </w:r>
    </w:p>
    <w:p w14:paraId="103D4D8E" w14:textId="5E97F1F3" w:rsidR="00211D41" w:rsidRPr="00F2040F" w:rsidRDefault="00211D41" w:rsidP="00250C06">
      <w:pPr>
        <w:pBdr>
          <w:top w:val="none" w:sz="0" w:space="0" w:color="auto"/>
          <w:left w:val="none" w:sz="0" w:space="0" w:color="auto"/>
          <w:bottom w:val="none" w:sz="0" w:space="0" w:color="auto"/>
          <w:right w:val="none" w:sz="0" w:space="0" w:color="auto"/>
          <w:between w:val="none" w:sz="0" w:space="0" w:color="auto"/>
          <w:bar w:val="none" w:sz="0" w:color="auto"/>
        </w:pBdr>
        <w:ind w:left="720"/>
        <w:divId w:val="1613440390"/>
        <w:rPr>
          <w:rFonts w:ascii="Calibri" w:eastAsia="Times New Roman" w:hAnsi="Calibri"/>
          <w:color w:val="000000" w:themeColor="text1"/>
          <w:sz w:val="20"/>
          <w:szCs w:val="20"/>
          <w:bdr w:val="none" w:sz="0" w:space="0" w:color="auto"/>
        </w:rPr>
      </w:pPr>
      <w:r>
        <w:rPr>
          <w:rFonts w:ascii="Calibri" w:eastAsia="Times New Roman" w:hAnsi="Calibri"/>
          <w:color w:val="000000" w:themeColor="text1"/>
          <w:sz w:val="20"/>
          <w:szCs w:val="20"/>
          <w:bdr w:val="none" w:sz="0" w:space="0" w:color="auto"/>
        </w:rPr>
        <w:t>It was an article from Bethany McLean</w:t>
      </w:r>
      <w:r w:rsidR="003D22E0">
        <w:rPr>
          <w:rFonts w:ascii="Calibri" w:eastAsia="Times New Roman" w:hAnsi="Calibri"/>
          <w:color w:val="000000" w:themeColor="text1"/>
          <w:sz w:val="20"/>
          <w:szCs w:val="20"/>
          <w:bdr w:val="none" w:sz="0" w:space="0" w:color="auto"/>
        </w:rPr>
        <w:t xml:space="preserve"> </w:t>
      </w:r>
      <w:r w:rsidR="00791F6E">
        <w:rPr>
          <w:rFonts w:ascii="Calibri" w:eastAsia="Times New Roman" w:hAnsi="Calibri"/>
          <w:color w:val="000000" w:themeColor="text1"/>
          <w:sz w:val="20"/>
          <w:szCs w:val="20"/>
          <w:bdr w:val="none" w:sz="0" w:space="0" w:color="auto"/>
        </w:rPr>
        <w:t xml:space="preserve">in </w:t>
      </w:r>
      <w:r w:rsidR="00791F6E">
        <w:rPr>
          <w:rFonts w:ascii="Calibri" w:eastAsia="Times New Roman" w:hAnsi="Calibri"/>
          <w:i/>
          <w:iCs/>
          <w:color w:val="000000" w:themeColor="text1"/>
          <w:sz w:val="20"/>
          <w:szCs w:val="20"/>
          <w:bdr w:val="none" w:sz="0" w:space="0" w:color="auto"/>
        </w:rPr>
        <w:t xml:space="preserve">Fortune </w:t>
      </w:r>
      <w:r w:rsidR="00791F6E">
        <w:rPr>
          <w:rFonts w:ascii="Calibri" w:eastAsia="Times New Roman" w:hAnsi="Calibri"/>
          <w:color w:val="000000" w:themeColor="text1"/>
          <w:sz w:val="20"/>
          <w:szCs w:val="20"/>
          <w:bdr w:val="none" w:sz="0" w:space="0" w:color="auto"/>
        </w:rPr>
        <w:t>magazine questioning Enron’s financial statemen</w:t>
      </w:r>
      <w:r w:rsidR="00250C06">
        <w:rPr>
          <w:rFonts w:ascii="Calibri" w:eastAsia="Times New Roman" w:hAnsi="Calibri"/>
          <w:color w:val="000000" w:themeColor="text1"/>
          <w:sz w:val="20"/>
          <w:szCs w:val="20"/>
          <w:bdr w:val="none" w:sz="0" w:space="0" w:color="auto"/>
        </w:rPr>
        <w:t xml:space="preserve">ts that </w:t>
      </w:r>
      <w:r w:rsidR="009A3337">
        <w:rPr>
          <w:rFonts w:ascii="Calibri" w:eastAsia="Times New Roman" w:hAnsi="Calibri"/>
          <w:color w:val="000000" w:themeColor="text1"/>
          <w:sz w:val="20"/>
          <w:szCs w:val="20"/>
          <w:bdr w:val="none" w:sz="0" w:space="0" w:color="auto"/>
        </w:rPr>
        <w:t xml:space="preserve">sprung the leak in the giant </w:t>
      </w:r>
      <w:r w:rsidR="00C729AE">
        <w:rPr>
          <w:rFonts w:ascii="Calibri" w:eastAsia="Times New Roman" w:hAnsi="Calibri"/>
          <w:color w:val="000000" w:themeColor="text1"/>
          <w:sz w:val="20"/>
          <w:szCs w:val="20"/>
          <w:bdr w:val="none" w:sz="0" w:space="0" w:color="auto"/>
        </w:rPr>
        <w:t xml:space="preserve">dam that had long protected Enron from critical scrutiny.  </w:t>
      </w:r>
      <w:r w:rsidR="00F2040F">
        <w:rPr>
          <w:rFonts w:ascii="Calibri" w:eastAsia="Times New Roman" w:hAnsi="Calibri"/>
          <w:color w:val="000000" w:themeColor="text1"/>
          <w:sz w:val="20"/>
          <w:szCs w:val="20"/>
          <w:bdr w:val="none" w:sz="0" w:space="0" w:color="auto"/>
        </w:rPr>
        <w:t xml:space="preserve">Once the leak was sprung, the damage </w:t>
      </w:r>
      <w:r w:rsidR="00BD1545">
        <w:rPr>
          <w:rFonts w:ascii="Calibri" w:eastAsia="Times New Roman" w:hAnsi="Calibri"/>
          <w:color w:val="000000" w:themeColor="text1"/>
          <w:sz w:val="20"/>
          <w:szCs w:val="20"/>
          <w:bdr w:val="none" w:sz="0" w:space="0" w:color="auto"/>
        </w:rPr>
        <w:t xml:space="preserve">got bigger and bigger, and finally the whole structure collapsed.  </w:t>
      </w:r>
      <w:r w:rsidR="00B034D7">
        <w:rPr>
          <w:rFonts w:ascii="Calibri" w:eastAsia="Times New Roman" w:hAnsi="Calibri"/>
          <w:color w:val="000000" w:themeColor="text1"/>
          <w:sz w:val="20"/>
          <w:szCs w:val="20"/>
          <w:bdr w:val="none" w:sz="0" w:space="0" w:color="auto"/>
        </w:rPr>
        <w:t xml:space="preserve">This is a story well worth knowing, as it </w:t>
      </w:r>
      <w:r w:rsidR="004E401A">
        <w:rPr>
          <w:rFonts w:ascii="Calibri" w:eastAsia="Times New Roman" w:hAnsi="Calibri"/>
          <w:color w:val="000000" w:themeColor="text1"/>
          <w:sz w:val="20"/>
          <w:szCs w:val="20"/>
          <w:bdr w:val="none" w:sz="0" w:space="0" w:color="auto"/>
        </w:rPr>
        <w:t xml:space="preserve">will help you better anticipate </w:t>
      </w:r>
      <w:r w:rsidR="002A2DFC">
        <w:rPr>
          <w:rFonts w:ascii="Calibri" w:eastAsia="Times New Roman" w:hAnsi="Calibri"/>
          <w:color w:val="000000" w:themeColor="text1"/>
          <w:sz w:val="20"/>
          <w:szCs w:val="20"/>
          <w:bdr w:val="none" w:sz="0" w:space="0" w:color="auto"/>
        </w:rPr>
        <w:t xml:space="preserve">and understand </w:t>
      </w:r>
      <w:r w:rsidR="004E401A">
        <w:rPr>
          <w:rFonts w:ascii="Calibri" w:eastAsia="Times New Roman" w:hAnsi="Calibri"/>
          <w:color w:val="000000" w:themeColor="text1"/>
          <w:sz w:val="20"/>
          <w:szCs w:val="20"/>
          <w:bdr w:val="none" w:sz="0" w:space="0" w:color="auto"/>
        </w:rPr>
        <w:t>other ma</w:t>
      </w:r>
      <w:r w:rsidR="002A2DFC">
        <w:rPr>
          <w:rFonts w:ascii="Calibri" w:eastAsia="Times New Roman" w:hAnsi="Calibri"/>
          <w:color w:val="000000" w:themeColor="text1"/>
          <w:sz w:val="20"/>
          <w:szCs w:val="20"/>
          <w:bdr w:val="none" w:sz="0" w:space="0" w:color="auto"/>
        </w:rPr>
        <w:t>jor business scandals when they occur.</w:t>
      </w:r>
      <w:r w:rsidR="002C29B3">
        <w:rPr>
          <w:rFonts w:ascii="Calibri" w:eastAsia="Times New Roman" w:hAnsi="Calibri"/>
          <w:color w:val="000000" w:themeColor="text1"/>
          <w:sz w:val="20"/>
          <w:szCs w:val="20"/>
          <w:bdr w:val="none" w:sz="0" w:space="0" w:color="auto"/>
        </w:rPr>
        <w:t xml:space="preserve">  The </w:t>
      </w:r>
      <w:r w:rsidR="001D3097">
        <w:rPr>
          <w:rFonts w:ascii="Calibri" w:eastAsia="Times New Roman" w:hAnsi="Calibri"/>
          <w:color w:val="000000" w:themeColor="text1"/>
          <w:sz w:val="20"/>
          <w:szCs w:val="20"/>
          <w:bdr w:val="none" w:sz="0" w:space="0" w:color="auto"/>
        </w:rPr>
        <w:t xml:space="preserve">implicit </w:t>
      </w:r>
      <w:r w:rsidR="002C29B3">
        <w:rPr>
          <w:rFonts w:ascii="Calibri" w:eastAsia="Times New Roman" w:hAnsi="Calibri"/>
          <w:color w:val="000000" w:themeColor="text1"/>
          <w:sz w:val="20"/>
          <w:szCs w:val="20"/>
          <w:bdr w:val="none" w:sz="0" w:space="0" w:color="auto"/>
        </w:rPr>
        <w:t>point of the title</w:t>
      </w:r>
      <w:r w:rsidR="00170F84">
        <w:rPr>
          <w:rFonts w:ascii="Calibri" w:eastAsia="Times New Roman" w:hAnsi="Calibri"/>
          <w:color w:val="000000" w:themeColor="text1"/>
          <w:sz w:val="20"/>
          <w:szCs w:val="20"/>
          <w:bdr w:val="none" w:sz="0" w:space="0" w:color="auto"/>
        </w:rPr>
        <w:t xml:space="preserve">, </w:t>
      </w:r>
      <w:r w:rsidR="007E50AB">
        <w:rPr>
          <w:rFonts w:ascii="Calibri" w:eastAsia="Times New Roman" w:hAnsi="Calibri"/>
          <w:color w:val="000000" w:themeColor="text1"/>
          <w:sz w:val="20"/>
          <w:szCs w:val="20"/>
          <w:bdr w:val="none" w:sz="0" w:space="0" w:color="auto"/>
        </w:rPr>
        <w:t xml:space="preserve">by the </w:t>
      </w:r>
      <w:r w:rsidR="00850A13">
        <w:rPr>
          <w:rFonts w:ascii="Calibri" w:eastAsia="Times New Roman" w:hAnsi="Calibri"/>
          <w:color w:val="000000" w:themeColor="text1"/>
          <w:sz w:val="20"/>
          <w:szCs w:val="20"/>
          <w:bdr w:val="none" w:sz="0" w:space="0" w:color="auto"/>
        </w:rPr>
        <w:t xml:space="preserve">way, </w:t>
      </w:r>
      <w:r w:rsidR="00170F84">
        <w:rPr>
          <w:rFonts w:ascii="Calibri" w:eastAsia="Times New Roman" w:hAnsi="Calibri"/>
          <w:color w:val="000000" w:themeColor="text1"/>
          <w:sz w:val="20"/>
          <w:szCs w:val="20"/>
          <w:bdr w:val="none" w:sz="0" w:space="0" w:color="auto"/>
        </w:rPr>
        <w:t xml:space="preserve">and one college students should </w:t>
      </w:r>
      <w:r w:rsidR="00192020">
        <w:rPr>
          <w:rFonts w:ascii="Calibri" w:eastAsia="Times New Roman" w:hAnsi="Calibri"/>
          <w:color w:val="000000" w:themeColor="text1"/>
          <w:sz w:val="20"/>
          <w:szCs w:val="20"/>
          <w:bdr w:val="none" w:sz="0" w:space="0" w:color="auto"/>
        </w:rPr>
        <w:t>particu</w:t>
      </w:r>
      <w:r w:rsidR="007E50AB">
        <w:rPr>
          <w:rFonts w:ascii="Calibri" w:eastAsia="Times New Roman" w:hAnsi="Calibri"/>
          <w:color w:val="000000" w:themeColor="text1"/>
          <w:sz w:val="20"/>
          <w:szCs w:val="20"/>
          <w:bdr w:val="none" w:sz="0" w:space="0" w:color="auto"/>
        </w:rPr>
        <w:t xml:space="preserve">larly </w:t>
      </w:r>
      <w:r w:rsidR="00170F84">
        <w:rPr>
          <w:rFonts w:ascii="Calibri" w:eastAsia="Times New Roman" w:hAnsi="Calibri"/>
          <w:color w:val="000000" w:themeColor="text1"/>
          <w:sz w:val="20"/>
          <w:szCs w:val="20"/>
          <w:bdr w:val="none" w:sz="0" w:space="0" w:color="auto"/>
        </w:rPr>
        <w:t xml:space="preserve">bear in mind, is that being “smart” is by no means </w:t>
      </w:r>
      <w:r w:rsidR="003639D9">
        <w:rPr>
          <w:rFonts w:ascii="Calibri" w:eastAsia="Times New Roman" w:hAnsi="Calibri"/>
          <w:color w:val="000000" w:themeColor="text1"/>
          <w:sz w:val="20"/>
          <w:szCs w:val="20"/>
          <w:bdr w:val="none" w:sz="0" w:space="0" w:color="auto"/>
        </w:rPr>
        <w:t xml:space="preserve">the highest </w:t>
      </w:r>
      <w:r w:rsidR="00192020">
        <w:rPr>
          <w:rFonts w:ascii="Calibri" w:eastAsia="Times New Roman" w:hAnsi="Calibri"/>
          <w:color w:val="000000" w:themeColor="text1"/>
          <w:sz w:val="20"/>
          <w:szCs w:val="20"/>
          <w:bdr w:val="none" w:sz="0" w:space="0" w:color="auto"/>
        </w:rPr>
        <w:t xml:space="preserve">or best of human accomplishments, however much society and </w:t>
      </w:r>
      <w:r w:rsidR="007E50AB">
        <w:rPr>
          <w:rFonts w:ascii="Calibri" w:eastAsia="Times New Roman" w:hAnsi="Calibri"/>
          <w:color w:val="000000" w:themeColor="text1"/>
          <w:sz w:val="20"/>
          <w:szCs w:val="20"/>
          <w:bdr w:val="none" w:sz="0" w:space="0" w:color="auto"/>
        </w:rPr>
        <w:t xml:space="preserve">your own schooling may </w:t>
      </w:r>
      <w:r w:rsidR="00850A13">
        <w:rPr>
          <w:rFonts w:ascii="Calibri" w:eastAsia="Times New Roman" w:hAnsi="Calibri"/>
          <w:color w:val="000000" w:themeColor="text1"/>
          <w:sz w:val="20"/>
          <w:szCs w:val="20"/>
          <w:bdr w:val="none" w:sz="0" w:space="0" w:color="auto"/>
        </w:rPr>
        <w:t xml:space="preserve">have </w:t>
      </w:r>
      <w:r w:rsidR="007E50AB">
        <w:rPr>
          <w:rFonts w:ascii="Calibri" w:eastAsia="Times New Roman" w:hAnsi="Calibri"/>
          <w:color w:val="000000" w:themeColor="text1"/>
          <w:sz w:val="20"/>
          <w:szCs w:val="20"/>
          <w:bdr w:val="none" w:sz="0" w:space="0" w:color="auto"/>
        </w:rPr>
        <w:t>indicate</w:t>
      </w:r>
      <w:r w:rsidR="00850A13">
        <w:rPr>
          <w:rFonts w:ascii="Calibri" w:eastAsia="Times New Roman" w:hAnsi="Calibri"/>
          <w:color w:val="000000" w:themeColor="text1"/>
          <w:sz w:val="20"/>
          <w:szCs w:val="20"/>
          <w:bdr w:val="none" w:sz="0" w:space="0" w:color="auto"/>
        </w:rPr>
        <w:t>d</w:t>
      </w:r>
      <w:r w:rsidR="007E50AB">
        <w:rPr>
          <w:rFonts w:ascii="Calibri" w:eastAsia="Times New Roman" w:hAnsi="Calibri"/>
          <w:color w:val="000000" w:themeColor="text1"/>
          <w:sz w:val="20"/>
          <w:szCs w:val="20"/>
          <w:bdr w:val="none" w:sz="0" w:space="0" w:color="auto"/>
        </w:rPr>
        <w:t xml:space="preserve"> otherwise.</w:t>
      </w:r>
    </w:p>
    <w:p w14:paraId="22E54143" w14:textId="50057005" w:rsidR="00643767" w:rsidRDefault="00643767" w:rsidP="00643767">
      <w:pPr>
        <w:pBdr>
          <w:top w:val="none" w:sz="0" w:space="0" w:color="auto"/>
          <w:left w:val="none" w:sz="0" w:space="0" w:color="auto"/>
          <w:bottom w:val="none" w:sz="0" w:space="0" w:color="auto"/>
          <w:right w:val="none" w:sz="0" w:space="0" w:color="auto"/>
          <w:between w:val="none" w:sz="0" w:space="0" w:color="auto"/>
          <w:bar w:val="none" w:sz="0" w:color="auto"/>
        </w:pBdr>
        <w:divId w:val="1613440390"/>
        <w:rPr>
          <w:rFonts w:ascii="Calibri" w:eastAsia="Times New Roman" w:hAnsi="Calibri"/>
          <w:color w:val="000000" w:themeColor="text1"/>
          <w:sz w:val="20"/>
          <w:szCs w:val="20"/>
          <w:bdr w:val="none" w:sz="0" w:space="0" w:color="auto"/>
        </w:rPr>
      </w:pPr>
    </w:p>
    <w:p w14:paraId="464C0632" w14:textId="77777777" w:rsidR="00AC6009" w:rsidRDefault="00AC6009" w:rsidP="00E3392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i/>
          <w:iCs/>
          <w:color w:val="000000" w:themeColor="text1"/>
          <w:sz w:val="20"/>
          <w:szCs w:val="20"/>
          <w:bdr w:val="none" w:sz="0" w:space="0" w:color="auto"/>
        </w:rPr>
      </w:pPr>
      <w:r w:rsidRPr="003B5BC9">
        <w:rPr>
          <w:rFonts w:ascii="Calibri" w:eastAsia="Times New Roman" w:hAnsi="Calibri"/>
          <w:color w:val="000000" w:themeColor="text1"/>
          <w:sz w:val="20"/>
          <w:szCs w:val="20"/>
          <w:bdr w:val="none" w:sz="0" w:space="0" w:color="auto"/>
        </w:rPr>
        <w:t xml:space="preserve">John </w:t>
      </w:r>
      <w:proofErr w:type="spellStart"/>
      <w:r w:rsidRPr="003B5BC9">
        <w:rPr>
          <w:rFonts w:ascii="Calibri" w:eastAsia="Times New Roman" w:hAnsi="Calibri"/>
          <w:color w:val="000000" w:themeColor="text1"/>
          <w:sz w:val="20"/>
          <w:szCs w:val="20"/>
          <w:bdr w:val="none" w:sz="0" w:space="0" w:color="auto"/>
        </w:rPr>
        <w:t>McWhorter</w:t>
      </w:r>
      <w:proofErr w:type="spellEnd"/>
      <w:r w:rsidRPr="003B5BC9">
        <w:rPr>
          <w:rFonts w:ascii="Calibri" w:eastAsia="Times New Roman" w:hAnsi="Calibri"/>
          <w:color w:val="000000" w:themeColor="text1"/>
          <w:sz w:val="20"/>
          <w:szCs w:val="20"/>
          <w:bdr w:val="none" w:sz="0" w:space="0" w:color="auto"/>
        </w:rPr>
        <w:t xml:space="preserve">, </w:t>
      </w:r>
      <w:r w:rsidRPr="003B5BC9">
        <w:rPr>
          <w:rFonts w:ascii="Calibri" w:eastAsia="Times New Roman" w:hAnsi="Calibri"/>
          <w:i/>
          <w:iCs/>
          <w:color w:val="000000" w:themeColor="text1"/>
          <w:sz w:val="20"/>
          <w:szCs w:val="20"/>
          <w:bdr w:val="none" w:sz="0" w:space="0" w:color="auto"/>
        </w:rPr>
        <w:t>Woke Racism:  How a New Religion Has Betrayed Black America</w:t>
      </w:r>
      <w:r>
        <w:rPr>
          <w:rFonts w:ascii="Calibri" w:eastAsia="Times New Roman" w:hAnsi="Calibri"/>
          <w:i/>
          <w:iCs/>
          <w:color w:val="000000" w:themeColor="text1"/>
          <w:sz w:val="20"/>
          <w:szCs w:val="20"/>
          <w:bdr w:val="none" w:sz="0" w:space="0" w:color="auto"/>
        </w:rPr>
        <w:t xml:space="preserve"> ***</w:t>
      </w:r>
    </w:p>
    <w:p w14:paraId="7BA750FF" w14:textId="6D967CA2" w:rsidR="00643767" w:rsidRDefault="00AC6009" w:rsidP="00AC6009">
      <w:pPr>
        <w:pBdr>
          <w:top w:val="none" w:sz="0" w:space="0" w:color="auto"/>
          <w:left w:val="none" w:sz="0" w:space="0" w:color="auto"/>
          <w:bottom w:val="none" w:sz="0" w:space="0" w:color="auto"/>
          <w:right w:val="none" w:sz="0" w:space="0" w:color="auto"/>
          <w:between w:val="none" w:sz="0" w:space="0" w:color="auto"/>
          <w:bar w:val="none" w:sz="0" w:color="auto"/>
        </w:pBdr>
        <w:ind w:left="720"/>
        <w:divId w:val="1613440390"/>
        <w:rPr>
          <w:rFonts w:ascii="Calibri" w:eastAsia="Times New Roman" w:hAnsi="Calibri"/>
          <w:color w:val="000000" w:themeColor="text1"/>
          <w:sz w:val="20"/>
          <w:szCs w:val="20"/>
          <w:bdr w:val="none" w:sz="0" w:space="0" w:color="auto"/>
        </w:rPr>
      </w:pPr>
      <w:r>
        <w:rPr>
          <w:rFonts w:ascii="Calibri" w:eastAsia="Times New Roman" w:hAnsi="Calibri"/>
          <w:color w:val="000000" w:themeColor="text1"/>
          <w:sz w:val="20"/>
          <w:szCs w:val="20"/>
          <w:bdr w:val="none" w:sz="0" w:space="0" w:color="auto"/>
        </w:rPr>
        <w:t xml:space="preserve">John </w:t>
      </w:r>
      <w:proofErr w:type="spellStart"/>
      <w:r>
        <w:rPr>
          <w:rFonts w:ascii="Calibri" w:eastAsia="Times New Roman" w:hAnsi="Calibri"/>
          <w:color w:val="000000" w:themeColor="text1"/>
          <w:sz w:val="20"/>
          <w:szCs w:val="20"/>
          <w:bdr w:val="none" w:sz="0" w:space="0" w:color="auto"/>
        </w:rPr>
        <w:t>McWhorter</w:t>
      </w:r>
      <w:proofErr w:type="spellEnd"/>
      <w:r>
        <w:rPr>
          <w:rFonts w:ascii="Calibri" w:eastAsia="Times New Roman" w:hAnsi="Calibri"/>
          <w:color w:val="000000" w:themeColor="text1"/>
          <w:sz w:val="20"/>
          <w:szCs w:val="20"/>
          <w:bdr w:val="none" w:sz="0" w:space="0" w:color="auto"/>
        </w:rPr>
        <w:t xml:space="preserve"> is a very famous and brilliant black linguist at Columbia University, who has published voluminously on matters pertaining to race, ethnicity, and language.  </w:t>
      </w:r>
    </w:p>
    <w:p w14:paraId="79F49DC9" w14:textId="77777777" w:rsidR="00EF520E" w:rsidRPr="00671D98" w:rsidRDefault="00EF520E" w:rsidP="00F809BA">
      <w:pPr>
        <w:pBdr>
          <w:top w:val="none" w:sz="0" w:space="0" w:color="auto"/>
          <w:left w:val="none" w:sz="0" w:space="0" w:color="auto"/>
          <w:bottom w:val="none" w:sz="0" w:space="0" w:color="auto"/>
          <w:right w:val="none" w:sz="0" w:space="0" w:color="auto"/>
          <w:between w:val="none" w:sz="0" w:space="0" w:color="auto"/>
          <w:bar w:val="none" w:sz="0" w:color="auto"/>
        </w:pBdr>
        <w:divId w:val="1613440390"/>
        <w:rPr>
          <w:rFonts w:ascii="Calibri" w:eastAsia="Times New Roman" w:hAnsi="Calibri"/>
          <w:color w:val="000000" w:themeColor="text1"/>
          <w:sz w:val="20"/>
          <w:szCs w:val="20"/>
          <w:bdr w:val="none" w:sz="0" w:space="0" w:color="auto"/>
        </w:rPr>
      </w:pPr>
    </w:p>
    <w:p w14:paraId="03FD5227" w14:textId="111FDF21" w:rsidR="00BE280F" w:rsidRPr="003B5BC9" w:rsidRDefault="00BE280F" w:rsidP="008668E5">
      <w:pPr>
        <w:pBdr>
          <w:top w:val="none" w:sz="0" w:space="0" w:color="auto"/>
          <w:left w:val="none" w:sz="0" w:space="0" w:color="auto"/>
          <w:bottom w:val="none" w:sz="0" w:space="0" w:color="auto"/>
          <w:right w:val="none" w:sz="0" w:space="0" w:color="auto"/>
          <w:between w:val="none" w:sz="0" w:space="0" w:color="auto"/>
          <w:bar w:val="none" w:sz="0" w:color="auto"/>
        </w:pBdr>
        <w:divId w:val="1613440390"/>
        <w:rPr>
          <w:rFonts w:ascii="Calibri" w:eastAsia="Times New Roman" w:hAnsi="Calibri"/>
          <w:i/>
          <w:iCs/>
          <w:color w:val="000000" w:themeColor="text1"/>
          <w:sz w:val="20"/>
          <w:szCs w:val="20"/>
          <w:bdr w:val="none" w:sz="0" w:space="0" w:color="auto"/>
        </w:rPr>
      </w:pPr>
      <w:r w:rsidRPr="003B5BC9">
        <w:rPr>
          <w:rFonts w:ascii="Calibri" w:eastAsia="Times New Roman" w:hAnsi="Calibri"/>
          <w:color w:val="000000" w:themeColor="text1"/>
          <w:sz w:val="20"/>
          <w:szCs w:val="20"/>
          <w:bdr w:val="none" w:sz="0" w:space="0" w:color="auto"/>
        </w:rPr>
        <w:t xml:space="preserve">Novak, </w:t>
      </w:r>
      <w:r w:rsidR="00643767">
        <w:rPr>
          <w:rFonts w:ascii="Calibri" w:eastAsia="Times New Roman" w:hAnsi="Calibri"/>
          <w:color w:val="000000" w:themeColor="text1"/>
          <w:sz w:val="20"/>
          <w:szCs w:val="20"/>
          <w:bdr w:val="none" w:sz="0" w:space="0" w:color="auto"/>
        </w:rPr>
        <w:t xml:space="preserve">Michael, </w:t>
      </w:r>
      <w:r w:rsidRPr="003B5BC9">
        <w:rPr>
          <w:rFonts w:ascii="Calibri" w:eastAsia="Times New Roman" w:hAnsi="Calibri"/>
          <w:i/>
          <w:iCs/>
          <w:color w:val="000000" w:themeColor="text1"/>
          <w:sz w:val="20"/>
          <w:szCs w:val="20"/>
          <w:bdr w:val="none" w:sz="0" w:space="0" w:color="auto"/>
        </w:rPr>
        <w:t>Business as a Calling: Work and the Examined Life</w:t>
      </w:r>
      <w:r w:rsidR="00D52F29">
        <w:rPr>
          <w:rFonts w:ascii="Calibri" w:eastAsia="Times New Roman" w:hAnsi="Calibri"/>
          <w:i/>
          <w:iCs/>
          <w:color w:val="000000" w:themeColor="text1"/>
          <w:sz w:val="20"/>
          <w:szCs w:val="20"/>
          <w:bdr w:val="none" w:sz="0" w:space="0" w:color="auto"/>
        </w:rPr>
        <w:t xml:space="preserve"> ***</w:t>
      </w:r>
    </w:p>
    <w:p w14:paraId="1FDA3EC7" w14:textId="33264BF1" w:rsidR="00282B8C" w:rsidRDefault="00282B8C" w:rsidP="00D52F29">
      <w:pPr>
        <w:pBdr>
          <w:top w:val="none" w:sz="0" w:space="0" w:color="auto"/>
          <w:left w:val="none" w:sz="0" w:space="0" w:color="auto"/>
          <w:bottom w:val="none" w:sz="0" w:space="0" w:color="auto"/>
          <w:right w:val="none" w:sz="0" w:space="0" w:color="auto"/>
          <w:between w:val="none" w:sz="0" w:space="0" w:color="auto"/>
          <w:bar w:val="none" w:sz="0" w:color="auto"/>
        </w:pBdr>
        <w:ind w:left="720"/>
        <w:divId w:val="1395540567"/>
        <w:rPr>
          <w:rFonts w:ascii="Calibri" w:eastAsia="Times New Roman" w:hAnsi="Calibri"/>
          <w:color w:val="000000" w:themeColor="text1"/>
          <w:sz w:val="20"/>
          <w:szCs w:val="20"/>
          <w:bdr w:val="none" w:sz="0" w:space="0" w:color="auto"/>
        </w:rPr>
      </w:pPr>
      <w:r>
        <w:rPr>
          <w:rFonts w:ascii="Calibri" w:eastAsia="Times New Roman" w:hAnsi="Calibri"/>
          <w:color w:val="000000" w:themeColor="text1"/>
          <w:sz w:val="20"/>
          <w:szCs w:val="20"/>
          <w:bdr w:val="none" w:sz="0" w:space="0" w:color="auto"/>
        </w:rPr>
        <w:t xml:space="preserve">For those who </w:t>
      </w:r>
      <w:r w:rsidR="009627AD">
        <w:rPr>
          <w:rFonts w:ascii="Calibri" w:eastAsia="Times New Roman" w:hAnsi="Calibri"/>
          <w:color w:val="000000" w:themeColor="text1"/>
          <w:sz w:val="20"/>
          <w:szCs w:val="20"/>
          <w:bdr w:val="none" w:sz="0" w:space="0" w:color="auto"/>
        </w:rPr>
        <w:t>are worried that life in business will be morally compromising, Novak</w:t>
      </w:r>
      <w:r w:rsidR="0065690B">
        <w:rPr>
          <w:rFonts w:ascii="Calibri" w:eastAsia="Times New Roman" w:hAnsi="Calibri"/>
          <w:color w:val="000000" w:themeColor="text1"/>
          <w:sz w:val="20"/>
          <w:szCs w:val="20"/>
          <w:bdr w:val="none" w:sz="0" w:space="0" w:color="auto"/>
        </w:rPr>
        <w:t>,</w:t>
      </w:r>
      <w:r w:rsidR="001962C5">
        <w:rPr>
          <w:rFonts w:ascii="Calibri" w:eastAsia="Times New Roman" w:hAnsi="Calibri"/>
          <w:color w:val="000000" w:themeColor="text1"/>
          <w:sz w:val="20"/>
          <w:szCs w:val="20"/>
          <w:bdr w:val="none" w:sz="0" w:space="0" w:color="auto"/>
        </w:rPr>
        <w:t xml:space="preserve"> writing from a Catholic perspective,</w:t>
      </w:r>
      <w:r w:rsidR="009627AD">
        <w:rPr>
          <w:rFonts w:ascii="Calibri" w:eastAsia="Times New Roman" w:hAnsi="Calibri"/>
          <w:color w:val="000000" w:themeColor="text1"/>
          <w:sz w:val="20"/>
          <w:szCs w:val="20"/>
          <w:bdr w:val="none" w:sz="0" w:space="0" w:color="auto"/>
        </w:rPr>
        <w:t xml:space="preserve"> provides a positive way to understand </w:t>
      </w:r>
      <w:r w:rsidR="00EE62EE">
        <w:rPr>
          <w:rFonts w:ascii="Calibri" w:eastAsia="Times New Roman" w:hAnsi="Calibri"/>
          <w:color w:val="000000" w:themeColor="text1"/>
          <w:sz w:val="20"/>
          <w:szCs w:val="20"/>
          <w:bdr w:val="none" w:sz="0" w:space="0" w:color="auto"/>
        </w:rPr>
        <w:t>business as a deeply ethical calling, and as a service to society and one’s neighbors.</w:t>
      </w:r>
    </w:p>
    <w:p w14:paraId="34E46FE6" w14:textId="77777777" w:rsidR="00D52F29" w:rsidRDefault="00D52F29" w:rsidP="00D52F29">
      <w:pPr>
        <w:pBdr>
          <w:top w:val="none" w:sz="0" w:space="0" w:color="auto"/>
          <w:left w:val="none" w:sz="0" w:space="0" w:color="auto"/>
          <w:bottom w:val="none" w:sz="0" w:space="0" w:color="auto"/>
          <w:right w:val="none" w:sz="0" w:space="0" w:color="auto"/>
          <w:between w:val="none" w:sz="0" w:space="0" w:color="auto"/>
          <w:bar w:val="none" w:sz="0" w:color="auto"/>
        </w:pBdr>
        <w:ind w:left="720"/>
        <w:divId w:val="1395540567"/>
        <w:rPr>
          <w:rFonts w:ascii="Calibri" w:eastAsia="Times New Roman" w:hAnsi="Calibri"/>
          <w:color w:val="000000" w:themeColor="text1"/>
          <w:sz w:val="20"/>
          <w:szCs w:val="20"/>
          <w:bdr w:val="none" w:sz="0" w:space="0" w:color="auto"/>
        </w:rPr>
      </w:pPr>
    </w:p>
    <w:p w14:paraId="30B284B4" w14:textId="540FD1F2" w:rsidR="00C816B5" w:rsidRPr="007270E0" w:rsidRDefault="0066688D" w:rsidP="00F51D25">
      <w:pPr>
        <w:pBdr>
          <w:top w:val="none" w:sz="0" w:space="0" w:color="auto"/>
          <w:left w:val="none" w:sz="0" w:space="0" w:color="auto"/>
          <w:bottom w:val="none" w:sz="0" w:space="0" w:color="auto"/>
          <w:right w:val="none" w:sz="0" w:space="0" w:color="auto"/>
          <w:between w:val="none" w:sz="0" w:space="0" w:color="auto"/>
          <w:bar w:val="none" w:sz="0" w:color="auto"/>
        </w:pBdr>
        <w:divId w:val="384376836"/>
        <w:rPr>
          <w:rFonts w:ascii="Calibri" w:eastAsia="Times New Roman" w:hAnsi="Calibri"/>
          <w:i/>
          <w:iCs/>
          <w:color w:val="000000" w:themeColor="text1"/>
          <w:sz w:val="20"/>
          <w:szCs w:val="20"/>
          <w:bdr w:val="none" w:sz="0" w:space="0" w:color="auto"/>
        </w:rPr>
      </w:pPr>
      <w:r>
        <w:rPr>
          <w:rFonts w:ascii="Calibri" w:eastAsia="Times New Roman" w:hAnsi="Calibri"/>
          <w:color w:val="000000" w:themeColor="text1"/>
          <w:sz w:val="20"/>
          <w:szCs w:val="20"/>
          <w:bdr w:val="none" w:sz="0" w:space="0" w:color="auto"/>
        </w:rPr>
        <w:t xml:space="preserve">O’Rourke, P.J.  </w:t>
      </w:r>
      <w:r w:rsidR="007270E0">
        <w:rPr>
          <w:rFonts w:ascii="Calibri" w:eastAsia="Times New Roman" w:hAnsi="Calibri"/>
          <w:i/>
          <w:iCs/>
          <w:color w:val="000000" w:themeColor="text1"/>
          <w:sz w:val="20"/>
          <w:szCs w:val="20"/>
          <w:bdr w:val="none" w:sz="0" w:space="0" w:color="auto"/>
        </w:rPr>
        <w:t>Eat the Rich</w:t>
      </w:r>
      <w:r w:rsidR="001F4E78">
        <w:rPr>
          <w:rFonts w:ascii="Calibri" w:eastAsia="Times New Roman" w:hAnsi="Calibri"/>
          <w:i/>
          <w:iCs/>
          <w:color w:val="000000" w:themeColor="text1"/>
          <w:sz w:val="20"/>
          <w:szCs w:val="20"/>
          <w:bdr w:val="none" w:sz="0" w:space="0" w:color="auto"/>
        </w:rPr>
        <w:t xml:space="preserve">: A Treatise on Economics. </w:t>
      </w:r>
      <w:r w:rsidR="00B5175E">
        <w:rPr>
          <w:rFonts w:ascii="Calibri" w:eastAsia="Times New Roman" w:hAnsi="Calibri"/>
          <w:i/>
          <w:iCs/>
          <w:color w:val="000000" w:themeColor="text1"/>
          <w:sz w:val="20"/>
          <w:szCs w:val="20"/>
          <w:bdr w:val="none" w:sz="0" w:space="0" w:color="auto"/>
        </w:rPr>
        <w:t>(1999)</w:t>
      </w:r>
      <w:r w:rsidR="00E977D4">
        <w:rPr>
          <w:rFonts w:ascii="Calibri" w:eastAsia="Times New Roman" w:hAnsi="Calibri"/>
          <w:i/>
          <w:iCs/>
          <w:color w:val="000000" w:themeColor="text1"/>
          <w:sz w:val="20"/>
          <w:szCs w:val="20"/>
          <w:bdr w:val="none" w:sz="0" w:space="0" w:color="auto"/>
        </w:rPr>
        <w:t xml:space="preserve"> ***</w:t>
      </w:r>
    </w:p>
    <w:p w14:paraId="08EF95EA" w14:textId="00CA833D" w:rsidR="008F55F5" w:rsidRPr="00764FFE" w:rsidRDefault="008F55F5" w:rsidP="00764FFE">
      <w:pPr>
        <w:ind w:left="720"/>
        <w:divId w:val="211425614"/>
        <w:rPr>
          <w:rFonts w:ascii="Calibri" w:eastAsia="Times New Roman" w:hAnsi="Calibri"/>
          <w:color w:val="000000" w:themeColor="text1"/>
          <w:sz w:val="20"/>
          <w:szCs w:val="20"/>
          <w:bdr w:val="none" w:sz="0" w:space="0" w:color="auto"/>
        </w:rPr>
      </w:pPr>
      <w:r>
        <w:rPr>
          <w:rFonts w:ascii="Calibri" w:eastAsia="Times New Roman" w:hAnsi="Calibri"/>
          <w:color w:val="000000" w:themeColor="text1"/>
          <w:sz w:val="20"/>
          <w:szCs w:val="20"/>
          <w:bdr w:val="none" w:sz="0" w:space="0" w:color="auto"/>
        </w:rPr>
        <w:t xml:space="preserve">P.J. </w:t>
      </w:r>
      <w:r w:rsidR="009D4F41">
        <w:rPr>
          <w:rFonts w:ascii="Calibri" w:eastAsia="Times New Roman" w:hAnsi="Calibri"/>
          <w:color w:val="000000" w:themeColor="text1"/>
          <w:sz w:val="20"/>
          <w:szCs w:val="20"/>
          <w:bdr w:val="none" w:sz="0" w:space="0" w:color="auto"/>
        </w:rPr>
        <w:t>O’Rourke is a humorist and a</w:t>
      </w:r>
      <w:r w:rsidR="00AC72CF">
        <w:rPr>
          <w:rFonts w:ascii="Calibri" w:eastAsia="Times New Roman" w:hAnsi="Calibri"/>
          <w:color w:val="000000" w:themeColor="text1"/>
          <w:sz w:val="20"/>
          <w:szCs w:val="20"/>
          <w:bdr w:val="none" w:sz="0" w:space="0" w:color="auto"/>
        </w:rPr>
        <w:t>n investigative</w:t>
      </w:r>
      <w:r w:rsidR="009D4F41">
        <w:rPr>
          <w:rFonts w:ascii="Calibri" w:eastAsia="Times New Roman" w:hAnsi="Calibri"/>
          <w:color w:val="000000" w:themeColor="text1"/>
          <w:sz w:val="20"/>
          <w:szCs w:val="20"/>
          <w:bdr w:val="none" w:sz="0" w:space="0" w:color="auto"/>
        </w:rPr>
        <w:t xml:space="preserve"> journalist, and </w:t>
      </w:r>
      <w:r w:rsidR="00AC72CF">
        <w:rPr>
          <w:rFonts w:ascii="Calibri" w:eastAsia="Times New Roman" w:hAnsi="Calibri"/>
          <w:color w:val="000000" w:themeColor="text1"/>
          <w:sz w:val="20"/>
          <w:szCs w:val="20"/>
          <w:bdr w:val="none" w:sz="0" w:space="0" w:color="auto"/>
        </w:rPr>
        <w:t>he performs both roles</w:t>
      </w:r>
      <w:r w:rsidR="009D4F41">
        <w:rPr>
          <w:rFonts w:ascii="Calibri" w:eastAsia="Times New Roman" w:hAnsi="Calibri"/>
          <w:color w:val="000000" w:themeColor="text1"/>
          <w:sz w:val="20"/>
          <w:szCs w:val="20"/>
          <w:bdr w:val="none" w:sz="0" w:space="0" w:color="auto"/>
        </w:rPr>
        <w:t xml:space="preserve"> </w:t>
      </w:r>
      <w:r w:rsidR="00987B7B">
        <w:rPr>
          <w:rFonts w:ascii="Calibri" w:eastAsia="Times New Roman" w:hAnsi="Calibri"/>
          <w:color w:val="000000" w:themeColor="text1"/>
          <w:sz w:val="20"/>
          <w:szCs w:val="20"/>
          <w:bdr w:val="none" w:sz="0" w:space="0" w:color="auto"/>
        </w:rPr>
        <w:t>exceptionally</w:t>
      </w:r>
      <w:r w:rsidR="009D4F41">
        <w:rPr>
          <w:rFonts w:ascii="Calibri" w:eastAsia="Times New Roman" w:hAnsi="Calibri"/>
          <w:color w:val="000000" w:themeColor="text1"/>
          <w:sz w:val="20"/>
          <w:szCs w:val="20"/>
          <w:bdr w:val="none" w:sz="0" w:space="0" w:color="auto"/>
        </w:rPr>
        <w:t xml:space="preserve"> well.  </w:t>
      </w:r>
      <w:r w:rsidR="00260117">
        <w:rPr>
          <w:rFonts w:ascii="Calibri" w:eastAsia="Times New Roman" w:hAnsi="Calibri"/>
          <w:color w:val="000000" w:themeColor="text1"/>
          <w:sz w:val="20"/>
          <w:szCs w:val="20"/>
          <w:bdr w:val="none" w:sz="0" w:space="0" w:color="auto"/>
        </w:rPr>
        <w:t xml:space="preserve">His question in this book is, why do the economies of some nations flourish, </w:t>
      </w:r>
      <w:r w:rsidR="00527BE6">
        <w:rPr>
          <w:rFonts w:ascii="Calibri" w:eastAsia="Times New Roman" w:hAnsi="Calibri"/>
          <w:color w:val="000000" w:themeColor="text1"/>
          <w:sz w:val="20"/>
          <w:szCs w:val="20"/>
          <w:bdr w:val="none" w:sz="0" w:space="0" w:color="auto"/>
        </w:rPr>
        <w:t xml:space="preserve">while others “just suck”?  </w:t>
      </w:r>
      <w:r w:rsidR="00D37AC5">
        <w:rPr>
          <w:rFonts w:ascii="Calibri" w:eastAsia="Times New Roman" w:hAnsi="Calibri"/>
          <w:color w:val="000000" w:themeColor="text1"/>
          <w:sz w:val="20"/>
          <w:szCs w:val="20"/>
          <w:bdr w:val="none" w:sz="0" w:space="0" w:color="auto"/>
        </w:rPr>
        <w:t>To answe</w:t>
      </w:r>
      <w:r w:rsidR="00527BE6">
        <w:rPr>
          <w:rFonts w:ascii="Calibri" w:eastAsia="Times New Roman" w:hAnsi="Calibri"/>
          <w:color w:val="000000" w:themeColor="text1"/>
          <w:sz w:val="20"/>
          <w:szCs w:val="20"/>
          <w:bdr w:val="none" w:sz="0" w:space="0" w:color="auto"/>
        </w:rPr>
        <w:t>r</w:t>
      </w:r>
      <w:r w:rsidR="00D37AC5">
        <w:rPr>
          <w:rFonts w:ascii="Calibri" w:eastAsia="Times New Roman" w:hAnsi="Calibri"/>
          <w:color w:val="000000" w:themeColor="text1"/>
          <w:sz w:val="20"/>
          <w:szCs w:val="20"/>
          <w:bdr w:val="none" w:sz="0" w:space="0" w:color="auto"/>
        </w:rPr>
        <w:t xml:space="preserve"> his own question</w:t>
      </w:r>
      <w:r w:rsidR="00527BE6">
        <w:rPr>
          <w:rFonts w:ascii="Calibri" w:eastAsia="Times New Roman" w:hAnsi="Calibri"/>
          <w:color w:val="000000" w:themeColor="text1"/>
          <w:sz w:val="20"/>
          <w:szCs w:val="20"/>
          <w:bdr w:val="none" w:sz="0" w:space="0" w:color="auto"/>
        </w:rPr>
        <w:t xml:space="preserve">, he visits </w:t>
      </w:r>
      <w:r w:rsidR="00D37AC5">
        <w:rPr>
          <w:rFonts w:ascii="Calibri" w:eastAsia="Times New Roman" w:hAnsi="Calibri"/>
          <w:color w:val="000000" w:themeColor="text1"/>
          <w:sz w:val="20"/>
          <w:szCs w:val="20"/>
          <w:bdr w:val="none" w:sz="0" w:space="0" w:color="auto"/>
        </w:rPr>
        <w:t xml:space="preserve">and looks at the economies of </w:t>
      </w:r>
      <w:r w:rsidR="00527BE6">
        <w:rPr>
          <w:rFonts w:ascii="Calibri" w:eastAsia="Times New Roman" w:hAnsi="Calibri"/>
          <w:color w:val="000000" w:themeColor="text1"/>
          <w:sz w:val="20"/>
          <w:szCs w:val="20"/>
          <w:bdr w:val="none" w:sz="0" w:space="0" w:color="auto"/>
        </w:rPr>
        <w:t xml:space="preserve">about a dozen </w:t>
      </w:r>
      <w:r w:rsidR="00D37AC5">
        <w:rPr>
          <w:rFonts w:ascii="Calibri" w:eastAsia="Times New Roman" w:hAnsi="Calibri"/>
          <w:color w:val="000000" w:themeColor="text1"/>
          <w:sz w:val="20"/>
          <w:szCs w:val="20"/>
          <w:bdr w:val="none" w:sz="0" w:space="0" w:color="auto"/>
        </w:rPr>
        <w:t xml:space="preserve">different </w:t>
      </w:r>
      <w:r w:rsidR="00903EBE">
        <w:rPr>
          <w:rFonts w:ascii="Calibri" w:eastAsia="Times New Roman" w:hAnsi="Calibri"/>
          <w:color w:val="000000" w:themeColor="text1"/>
          <w:sz w:val="20"/>
          <w:szCs w:val="20"/>
          <w:bdr w:val="none" w:sz="0" w:space="0" w:color="auto"/>
        </w:rPr>
        <w:t xml:space="preserve">countries, looking </w:t>
      </w:r>
      <w:r w:rsidR="004409BC">
        <w:rPr>
          <w:rFonts w:ascii="Calibri" w:eastAsia="Times New Roman" w:hAnsi="Calibri"/>
          <w:color w:val="000000" w:themeColor="text1"/>
          <w:sz w:val="20"/>
          <w:szCs w:val="20"/>
          <w:bdr w:val="none" w:sz="0" w:space="0" w:color="auto"/>
        </w:rPr>
        <w:t>at representatives of what he calls</w:t>
      </w:r>
      <w:r w:rsidR="00015E99">
        <w:rPr>
          <w:rFonts w:ascii="Calibri" w:eastAsia="Times New Roman" w:hAnsi="Calibri"/>
          <w:color w:val="000000" w:themeColor="text1"/>
          <w:sz w:val="20"/>
          <w:szCs w:val="20"/>
          <w:bdr w:val="none" w:sz="0" w:space="0" w:color="auto"/>
        </w:rPr>
        <w:t xml:space="preserve"> “good” and “bad” capitalism, “good” and “bad” socialism, etc.  </w:t>
      </w:r>
      <w:r w:rsidR="007656A7">
        <w:rPr>
          <w:rFonts w:ascii="Calibri" w:eastAsia="Times New Roman" w:hAnsi="Calibri"/>
          <w:color w:val="000000" w:themeColor="text1"/>
          <w:sz w:val="20"/>
          <w:szCs w:val="20"/>
          <w:bdr w:val="none" w:sz="0" w:space="0" w:color="auto"/>
        </w:rPr>
        <w:t>O</w:t>
      </w:r>
      <w:r w:rsidR="000F39D3">
        <w:rPr>
          <w:rFonts w:ascii="Calibri" w:eastAsia="Times New Roman" w:hAnsi="Calibri"/>
          <w:color w:val="000000" w:themeColor="text1"/>
          <w:sz w:val="20"/>
          <w:szCs w:val="20"/>
          <w:bdr w:val="none" w:sz="0" w:space="0" w:color="auto"/>
        </w:rPr>
        <w:t xml:space="preserve">’Rourke is both funny and informative; this is the </w:t>
      </w:r>
      <w:r w:rsidR="00AC7BCA">
        <w:rPr>
          <w:rFonts w:ascii="Calibri" w:eastAsia="Times New Roman" w:hAnsi="Calibri"/>
          <w:color w:val="000000" w:themeColor="text1"/>
          <w:sz w:val="20"/>
          <w:szCs w:val="20"/>
          <w:bdr w:val="none" w:sz="0" w:space="0" w:color="auto"/>
        </w:rPr>
        <w:t>easiest read on this l</w:t>
      </w:r>
      <w:r w:rsidR="000D6F4F">
        <w:rPr>
          <w:rFonts w:ascii="Calibri" w:eastAsia="Times New Roman" w:hAnsi="Calibri"/>
          <w:color w:val="000000" w:themeColor="text1"/>
          <w:sz w:val="20"/>
          <w:szCs w:val="20"/>
          <w:bdr w:val="none" w:sz="0" w:space="0" w:color="auto"/>
        </w:rPr>
        <w:t xml:space="preserve">ist, but still quite </w:t>
      </w:r>
      <w:r w:rsidR="0052548D">
        <w:rPr>
          <w:rFonts w:ascii="Calibri" w:eastAsia="Times New Roman" w:hAnsi="Calibri"/>
          <w:color w:val="000000" w:themeColor="text1"/>
          <w:sz w:val="20"/>
          <w:szCs w:val="20"/>
          <w:bdr w:val="none" w:sz="0" w:space="0" w:color="auto"/>
        </w:rPr>
        <w:t>educational and possibly provocative</w:t>
      </w:r>
      <w:r w:rsidR="000D6F4F">
        <w:rPr>
          <w:rFonts w:ascii="Calibri" w:eastAsia="Times New Roman" w:hAnsi="Calibri"/>
          <w:color w:val="000000" w:themeColor="text1"/>
          <w:sz w:val="20"/>
          <w:szCs w:val="20"/>
          <w:bdr w:val="none" w:sz="0" w:space="0" w:color="auto"/>
        </w:rPr>
        <w:t>.</w:t>
      </w:r>
    </w:p>
    <w:p w14:paraId="11DE0B46" w14:textId="77777777" w:rsidR="00FA1077" w:rsidRPr="0066688D" w:rsidRDefault="00FA1077" w:rsidP="000A3BF8">
      <w:pPr>
        <w:pBdr>
          <w:top w:val="none" w:sz="0" w:space="0" w:color="auto"/>
          <w:left w:val="none" w:sz="0" w:space="0" w:color="auto"/>
          <w:bottom w:val="none" w:sz="0" w:space="0" w:color="auto"/>
          <w:right w:val="none" w:sz="0" w:space="0" w:color="auto"/>
          <w:between w:val="none" w:sz="0" w:space="0" w:color="auto"/>
          <w:bar w:val="none" w:sz="0" w:color="auto"/>
        </w:pBdr>
        <w:divId w:val="384376836"/>
        <w:rPr>
          <w:rFonts w:ascii="Calibri" w:eastAsia="Times New Roman" w:hAnsi="Calibri"/>
          <w:i/>
          <w:iCs/>
          <w:color w:val="000000" w:themeColor="text1"/>
          <w:sz w:val="20"/>
          <w:szCs w:val="20"/>
          <w:bdr w:val="none" w:sz="0" w:space="0" w:color="auto"/>
        </w:rPr>
      </w:pPr>
    </w:p>
    <w:p w14:paraId="7685774E" w14:textId="42C957DC" w:rsidR="00AF7709" w:rsidRDefault="00673DCC" w:rsidP="00AF7709">
      <w:pPr>
        <w:pBdr>
          <w:top w:val="none" w:sz="0" w:space="0" w:color="auto"/>
          <w:left w:val="none" w:sz="0" w:space="0" w:color="auto"/>
          <w:bottom w:val="none" w:sz="0" w:space="0" w:color="auto"/>
          <w:right w:val="none" w:sz="0" w:space="0" w:color="auto"/>
          <w:between w:val="none" w:sz="0" w:space="0" w:color="auto"/>
          <w:bar w:val="none" w:sz="0" w:color="auto"/>
        </w:pBdr>
        <w:divId w:val="384376836"/>
        <w:rPr>
          <w:rFonts w:ascii="Calibri" w:hAnsi="Calibri"/>
          <w:i/>
          <w:iCs/>
          <w:color w:val="000000" w:themeColor="text1"/>
          <w:sz w:val="20"/>
          <w:szCs w:val="20"/>
        </w:rPr>
      </w:pPr>
      <w:r w:rsidRPr="00C816B5">
        <w:rPr>
          <w:rFonts w:ascii="Calibri" w:hAnsi="Calibri"/>
          <w:color w:val="000000" w:themeColor="text1"/>
          <w:sz w:val="20"/>
          <w:szCs w:val="20"/>
        </w:rPr>
        <w:t xml:space="preserve">Soll, Jacob.  </w:t>
      </w:r>
      <w:r w:rsidRPr="00C816B5">
        <w:rPr>
          <w:rFonts w:ascii="Calibri" w:hAnsi="Calibri"/>
          <w:i/>
          <w:iCs/>
          <w:color w:val="000000" w:themeColor="text1"/>
          <w:sz w:val="20"/>
          <w:szCs w:val="20"/>
        </w:rPr>
        <w:t>The Reckoning: Financial Accountability and the Rise and Fall of Nations.</w:t>
      </w:r>
      <w:r w:rsidR="00F36C4E">
        <w:rPr>
          <w:rFonts w:ascii="Calibri" w:hAnsi="Calibri"/>
          <w:i/>
          <w:iCs/>
          <w:color w:val="000000" w:themeColor="text1"/>
          <w:sz w:val="20"/>
          <w:szCs w:val="20"/>
        </w:rPr>
        <w:t xml:space="preserve"> ****</w:t>
      </w:r>
      <w:r w:rsidR="00F21281">
        <w:rPr>
          <w:rFonts w:ascii="Calibri" w:hAnsi="Calibri"/>
          <w:i/>
          <w:iCs/>
          <w:color w:val="000000" w:themeColor="text1"/>
          <w:sz w:val="20"/>
          <w:szCs w:val="20"/>
        </w:rPr>
        <w:t xml:space="preserve"> </w:t>
      </w:r>
    </w:p>
    <w:p w14:paraId="0AAC7D75" w14:textId="1BBC379F" w:rsidR="00FE18F3" w:rsidRPr="00937C18" w:rsidRDefault="000A3BF8" w:rsidP="004B38BE">
      <w:pPr>
        <w:pBdr>
          <w:top w:val="none" w:sz="0" w:space="0" w:color="auto"/>
          <w:left w:val="none" w:sz="0" w:space="0" w:color="auto"/>
          <w:bottom w:val="none" w:sz="0" w:space="0" w:color="auto"/>
          <w:right w:val="none" w:sz="0" w:space="0" w:color="auto"/>
          <w:between w:val="none" w:sz="0" w:space="0" w:color="auto"/>
          <w:bar w:val="none" w:sz="0" w:color="auto"/>
        </w:pBdr>
        <w:ind w:left="720"/>
        <w:divId w:val="384376836"/>
        <w:rPr>
          <w:rFonts w:ascii="Calibri" w:hAnsi="Calibri"/>
          <w:color w:val="000000" w:themeColor="text1"/>
          <w:sz w:val="20"/>
          <w:szCs w:val="20"/>
        </w:rPr>
      </w:pPr>
      <w:r>
        <w:rPr>
          <w:rFonts w:ascii="Calibri" w:hAnsi="Calibri"/>
          <w:color w:val="000000" w:themeColor="text1"/>
          <w:sz w:val="20"/>
          <w:szCs w:val="20"/>
        </w:rPr>
        <w:t xml:space="preserve">Jacob Soll is a USC professor </w:t>
      </w:r>
      <w:r w:rsidR="009E2051">
        <w:rPr>
          <w:rFonts w:ascii="Calibri" w:hAnsi="Calibri"/>
          <w:color w:val="000000" w:themeColor="text1"/>
          <w:sz w:val="20"/>
          <w:szCs w:val="20"/>
        </w:rPr>
        <w:t xml:space="preserve">who won the McArthur Genius Award for this book.  </w:t>
      </w:r>
      <w:r w:rsidR="000F4D69">
        <w:rPr>
          <w:rFonts w:ascii="Calibri" w:hAnsi="Calibri"/>
          <w:color w:val="000000" w:themeColor="text1"/>
          <w:sz w:val="20"/>
          <w:szCs w:val="20"/>
        </w:rPr>
        <w:t xml:space="preserve">It is the fascinating(!) story of how knowledge of accounting (yes, accounting!) has led to the </w:t>
      </w:r>
      <w:r w:rsidR="00792956">
        <w:rPr>
          <w:rFonts w:ascii="Calibri" w:hAnsi="Calibri"/>
          <w:color w:val="000000" w:themeColor="text1"/>
          <w:sz w:val="20"/>
          <w:szCs w:val="20"/>
        </w:rPr>
        <w:t xml:space="preserve">rise and fall of </w:t>
      </w:r>
      <w:r w:rsidR="009C3C6D">
        <w:rPr>
          <w:rFonts w:ascii="Calibri" w:hAnsi="Calibri"/>
          <w:color w:val="000000" w:themeColor="text1"/>
          <w:sz w:val="20"/>
          <w:szCs w:val="20"/>
        </w:rPr>
        <w:t xml:space="preserve">the Western empires, including Italy, Spain, the Netherlands, </w:t>
      </w:r>
      <w:r w:rsidR="00BB035A">
        <w:rPr>
          <w:rFonts w:ascii="Calibri" w:hAnsi="Calibri"/>
          <w:color w:val="000000" w:themeColor="text1"/>
          <w:sz w:val="20"/>
          <w:szCs w:val="20"/>
        </w:rPr>
        <w:t>France, England, and the United States.  An absolute must-read for anyone with an interest in business or accounting.</w:t>
      </w:r>
    </w:p>
    <w:p w14:paraId="6FA1179A" w14:textId="77777777" w:rsidR="00FE18F3" w:rsidRPr="000A3BF8" w:rsidRDefault="00FE18F3" w:rsidP="000A3BF8">
      <w:pPr>
        <w:pBdr>
          <w:top w:val="none" w:sz="0" w:space="0" w:color="auto"/>
          <w:left w:val="none" w:sz="0" w:space="0" w:color="auto"/>
          <w:bottom w:val="none" w:sz="0" w:space="0" w:color="auto"/>
          <w:right w:val="none" w:sz="0" w:space="0" w:color="auto"/>
          <w:between w:val="none" w:sz="0" w:space="0" w:color="auto"/>
          <w:bar w:val="none" w:sz="0" w:color="auto"/>
        </w:pBdr>
        <w:ind w:left="720"/>
        <w:divId w:val="384376836"/>
        <w:rPr>
          <w:rFonts w:ascii="Calibri" w:eastAsia="Times New Roman" w:hAnsi="Calibri"/>
          <w:color w:val="000000" w:themeColor="text1"/>
          <w:sz w:val="20"/>
          <w:szCs w:val="20"/>
          <w:bdr w:val="none" w:sz="0" w:space="0" w:color="auto"/>
        </w:rPr>
      </w:pPr>
    </w:p>
    <w:p w14:paraId="2562A7D8" w14:textId="6CAF4A24" w:rsidR="003B5BC9" w:rsidRDefault="003B5BC9" w:rsidP="002D6B15">
      <w:pPr>
        <w:pBdr>
          <w:top w:val="none" w:sz="0" w:space="0" w:color="auto"/>
          <w:left w:val="none" w:sz="0" w:space="0" w:color="auto"/>
          <w:bottom w:val="none" w:sz="0" w:space="0" w:color="auto"/>
          <w:right w:val="none" w:sz="0" w:space="0" w:color="auto"/>
          <w:between w:val="none" w:sz="0" w:space="0" w:color="auto"/>
          <w:bar w:val="none" w:sz="0" w:color="auto"/>
        </w:pBdr>
        <w:divId w:val="384376836"/>
        <w:rPr>
          <w:rFonts w:ascii="Calibri" w:eastAsia="Times New Roman" w:hAnsi="Calibri"/>
          <w:i/>
          <w:iCs/>
          <w:color w:val="000000" w:themeColor="text1"/>
          <w:sz w:val="20"/>
          <w:szCs w:val="20"/>
          <w:bdr w:val="none" w:sz="0" w:space="0" w:color="auto"/>
        </w:rPr>
      </w:pPr>
      <w:proofErr w:type="spellStart"/>
      <w:r w:rsidRPr="003B5BC9">
        <w:rPr>
          <w:rFonts w:ascii="Calibri" w:eastAsia="Times New Roman" w:hAnsi="Calibri"/>
          <w:color w:val="000000" w:themeColor="text1"/>
          <w:sz w:val="20"/>
          <w:szCs w:val="20"/>
          <w:bdr w:val="none" w:sz="0" w:space="0" w:color="auto"/>
        </w:rPr>
        <w:t>Sowell</w:t>
      </w:r>
      <w:proofErr w:type="spellEnd"/>
      <w:r w:rsidRPr="003B5BC9">
        <w:rPr>
          <w:rFonts w:ascii="Calibri" w:eastAsia="Times New Roman" w:hAnsi="Calibri"/>
          <w:color w:val="000000" w:themeColor="text1"/>
          <w:sz w:val="20"/>
          <w:szCs w:val="20"/>
          <w:bdr w:val="none" w:sz="0" w:space="0" w:color="auto"/>
        </w:rPr>
        <w:t xml:space="preserve">, </w:t>
      </w:r>
      <w:r w:rsidR="00AF7709" w:rsidRPr="00C816B5">
        <w:rPr>
          <w:rFonts w:ascii="Calibri" w:eastAsia="Times New Roman" w:hAnsi="Calibri"/>
          <w:color w:val="000000" w:themeColor="text1"/>
          <w:sz w:val="20"/>
          <w:szCs w:val="20"/>
          <w:bdr w:val="none" w:sz="0" w:space="0" w:color="auto"/>
        </w:rPr>
        <w:t xml:space="preserve">Thomas.  </w:t>
      </w:r>
      <w:r w:rsidR="00792886" w:rsidRPr="00C816B5">
        <w:rPr>
          <w:rFonts w:ascii="Calibri" w:eastAsia="Times New Roman" w:hAnsi="Calibri"/>
          <w:i/>
          <w:iCs/>
          <w:color w:val="000000" w:themeColor="text1"/>
          <w:sz w:val="20"/>
          <w:szCs w:val="20"/>
          <w:bdr w:val="none" w:sz="0" w:space="0" w:color="auto"/>
        </w:rPr>
        <w:t>Economic Facts and Fallacies.</w:t>
      </w:r>
      <w:r w:rsidR="00FE18F3">
        <w:rPr>
          <w:rFonts w:ascii="Calibri" w:eastAsia="Times New Roman" w:hAnsi="Calibri"/>
          <w:i/>
          <w:iCs/>
          <w:color w:val="000000" w:themeColor="text1"/>
          <w:sz w:val="20"/>
          <w:szCs w:val="20"/>
          <w:bdr w:val="none" w:sz="0" w:space="0" w:color="auto"/>
        </w:rPr>
        <w:t xml:space="preserve"> ***</w:t>
      </w:r>
    </w:p>
    <w:p w14:paraId="4C296B15" w14:textId="38CD1402" w:rsidR="000700E9" w:rsidRDefault="000700E9" w:rsidP="00103816">
      <w:pPr>
        <w:pBdr>
          <w:top w:val="none" w:sz="0" w:space="0" w:color="auto"/>
          <w:left w:val="none" w:sz="0" w:space="0" w:color="auto"/>
          <w:bottom w:val="none" w:sz="0" w:space="0" w:color="auto"/>
          <w:right w:val="none" w:sz="0" w:space="0" w:color="auto"/>
          <w:between w:val="none" w:sz="0" w:space="0" w:color="auto"/>
          <w:bar w:val="none" w:sz="0" w:color="auto"/>
        </w:pBdr>
        <w:ind w:left="720"/>
        <w:divId w:val="384376836"/>
        <w:rPr>
          <w:rFonts w:ascii="Calibri" w:eastAsia="Times New Roman" w:hAnsi="Calibri"/>
          <w:color w:val="000000" w:themeColor="text1"/>
          <w:sz w:val="20"/>
          <w:szCs w:val="20"/>
          <w:bdr w:val="none" w:sz="0" w:space="0" w:color="auto"/>
        </w:rPr>
      </w:pPr>
      <w:proofErr w:type="spellStart"/>
      <w:r>
        <w:rPr>
          <w:rFonts w:ascii="Calibri" w:eastAsia="Times New Roman" w:hAnsi="Calibri"/>
          <w:color w:val="000000" w:themeColor="text1"/>
          <w:sz w:val="20"/>
          <w:szCs w:val="20"/>
          <w:bdr w:val="none" w:sz="0" w:space="0" w:color="auto"/>
        </w:rPr>
        <w:t>Sowell</w:t>
      </w:r>
      <w:proofErr w:type="spellEnd"/>
      <w:r>
        <w:rPr>
          <w:rFonts w:ascii="Calibri" w:eastAsia="Times New Roman" w:hAnsi="Calibri"/>
          <w:color w:val="000000" w:themeColor="text1"/>
          <w:sz w:val="20"/>
          <w:szCs w:val="20"/>
          <w:bdr w:val="none" w:sz="0" w:space="0" w:color="auto"/>
        </w:rPr>
        <w:t xml:space="preserve"> is a brilliant </w:t>
      </w:r>
      <w:r w:rsidR="0072429C">
        <w:rPr>
          <w:rFonts w:ascii="Calibri" w:eastAsia="Times New Roman" w:hAnsi="Calibri"/>
          <w:color w:val="000000" w:themeColor="text1"/>
          <w:sz w:val="20"/>
          <w:szCs w:val="20"/>
          <w:bdr w:val="none" w:sz="0" w:space="0" w:color="auto"/>
        </w:rPr>
        <w:t xml:space="preserve">black economist, who regularly punctures economic myths about </w:t>
      </w:r>
      <w:r w:rsidR="00FA753D">
        <w:rPr>
          <w:rFonts w:ascii="Calibri" w:eastAsia="Times New Roman" w:hAnsi="Calibri"/>
          <w:color w:val="000000" w:themeColor="text1"/>
          <w:sz w:val="20"/>
          <w:szCs w:val="20"/>
          <w:bdr w:val="none" w:sz="0" w:space="0" w:color="auto"/>
        </w:rPr>
        <w:t>our world with lots of hard data and insightful arguments.  For this reason, he is widely despised by those who do not share his views.</w:t>
      </w:r>
    </w:p>
    <w:p w14:paraId="7626C74A" w14:textId="7BDC4FCA" w:rsidR="002D6B15" w:rsidRDefault="002D6B15" w:rsidP="00673DCC">
      <w:pPr>
        <w:pBdr>
          <w:top w:val="none" w:sz="0" w:space="0" w:color="auto"/>
          <w:left w:val="none" w:sz="0" w:space="0" w:color="auto"/>
          <w:bottom w:val="none" w:sz="0" w:space="0" w:color="auto"/>
          <w:right w:val="none" w:sz="0" w:space="0" w:color="auto"/>
          <w:between w:val="none" w:sz="0" w:space="0" w:color="auto"/>
          <w:bar w:val="none" w:sz="0" w:color="auto"/>
        </w:pBdr>
        <w:ind w:left="367" w:hanging="367"/>
        <w:divId w:val="1735393503"/>
        <w:rPr>
          <w:rFonts w:ascii="Calibri" w:eastAsia="Times New Roman" w:hAnsi="Calibri"/>
          <w:color w:val="000000" w:themeColor="text1"/>
          <w:sz w:val="20"/>
          <w:szCs w:val="20"/>
          <w:bdr w:val="none" w:sz="0" w:space="0" w:color="auto"/>
        </w:rPr>
      </w:pPr>
    </w:p>
    <w:p w14:paraId="4DEDF0CB" w14:textId="0CA52FF2" w:rsidR="00477050" w:rsidRDefault="00F832CA" w:rsidP="00673DCC">
      <w:pPr>
        <w:pBdr>
          <w:top w:val="none" w:sz="0" w:space="0" w:color="auto"/>
          <w:left w:val="none" w:sz="0" w:space="0" w:color="auto"/>
          <w:bottom w:val="none" w:sz="0" w:space="0" w:color="auto"/>
          <w:right w:val="none" w:sz="0" w:space="0" w:color="auto"/>
          <w:between w:val="none" w:sz="0" w:space="0" w:color="auto"/>
          <w:bar w:val="none" w:sz="0" w:color="auto"/>
        </w:pBdr>
        <w:ind w:left="367" w:hanging="367"/>
        <w:divId w:val="1735393503"/>
        <w:rPr>
          <w:rFonts w:ascii="Calibri" w:eastAsia="Times New Roman" w:hAnsi="Calibri"/>
          <w:i/>
          <w:iCs/>
          <w:color w:val="000000" w:themeColor="text1"/>
          <w:sz w:val="20"/>
          <w:szCs w:val="20"/>
          <w:bdr w:val="none" w:sz="0" w:space="0" w:color="auto"/>
        </w:rPr>
      </w:pPr>
      <w:proofErr w:type="spellStart"/>
      <w:r>
        <w:rPr>
          <w:rFonts w:ascii="Calibri" w:eastAsia="Times New Roman" w:hAnsi="Calibri"/>
          <w:color w:val="000000" w:themeColor="text1"/>
          <w:sz w:val="20"/>
          <w:szCs w:val="20"/>
          <w:bdr w:val="none" w:sz="0" w:space="0" w:color="auto"/>
        </w:rPr>
        <w:t>Toffler</w:t>
      </w:r>
      <w:proofErr w:type="spellEnd"/>
      <w:r>
        <w:rPr>
          <w:rFonts w:ascii="Calibri" w:eastAsia="Times New Roman" w:hAnsi="Calibri"/>
          <w:color w:val="000000" w:themeColor="text1"/>
          <w:sz w:val="20"/>
          <w:szCs w:val="20"/>
          <w:bdr w:val="none" w:sz="0" w:space="0" w:color="auto"/>
        </w:rPr>
        <w:t xml:space="preserve">, Barbara Ley.  </w:t>
      </w:r>
      <w:r w:rsidR="00163D04">
        <w:rPr>
          <w:rFonts w:ascii="Calibri" w:eastAsia="Times New Roman" w:hAnsi="Calibri"/>
          <w:i/>
          <w:iCs/>
          <w:color w:val="000000" w:themeColor="text1"/>
          <w:sz w:val="20"/>
          <w:szCs w:val="20"/>
          <w:bdr w:val="none" w:sz="0" w:space="0" w:color="auto"/>
        </w:rPr>
        <w:t xml:space="preserve">Final Accounting: Ambition, </w:t>
      </w:r>
      <w:r w:rsidR="006C427A">
        <w:rPr>
          <w:rFonts w:ascii="Calibri" w:eastAsia="Times New Roman" w:hAnsi="Calibri"/>
          <w:i/>
          <w:iCs/>
          <w:color w:val="000000" w:themeColor="text1"/>
          <w:sz w:val="20"/>
          <w:szCs w:val="20"/>
          <w:bdr w:val="none" w:sz="0" w:space="0" w:color="auto"/>
        </w:rPr>
        <w:t xml:space="preserve">Greed and the Fall of Arthur Andersen.  </w:t>
      </w:r>
      <w:r w:rsidR="00E02974">
        <w:rPr>
          <w:rFonts w:ascii="Calibri" w:eastAsia="Times New Roman" w:hAnsi="Calibri"/>
          <w:i/>
          <w:iCs/>
          <w:color w:val="000000" w:themeColor="text1"/>
          <w:sz w:val="20"/>
          <w:szCs w:val="20"/>
          <w:bdr w:val="none" w:sz="0" w:space="0" w:color="auto"/>
        </w:rPr>
        <w:t>***</w:t>
      </w:r>
    </w:p>
    <w:p w14:paraId="2EE9673D" w14:textId="1F60625E" w:rsidR="00663BC4" w:rsidRDefault="003D5CF5" w:rsidP="00103816">
      <w:pPr>
        <w:pBdr>
          <w:top w:val="none" w:sz="0" w:space="0" w:color="auto"/>
          <w:left w:val="none" w:sz="0" w:space="0" w:color="auto"/>
          <w:bottom w:val="none" w:sz="0" w:space="0" w:color="auto"/>
          <w:right w:val="none" w:sz="0" w:space="0" w:color="auto"/>
          <w:between w:val="none" w:sz="0" w:space="0" w:color="auto"/>
          <w:bar w:val="none" w:sz="0" w:color="auto"/>
        </w:pBdr>
        <w:ind w:left="720"/>
        <w:divId w:val="1735393503"/>
        <w:rPr>
          <w:rFonts w:ascii="Calibri" w:eastAsia="Times New Roman" w:hAnsi="Calibri"/>
          <w:color w:val="000000" w:themeColor="text1"/>
          <w:sz w:val="20"/>
          <w:szCs w:val="20"/>
          <w:bdr w:val="none" w:sz="0" w:space="0" w:color="auto"/>
        </w:rPr>
      </w:pPr>
      <w:r>
        <w:rPr>
          <w:rFonts w:ascii="Calibri" w:eastAsia="Times New Roman" w:hAnsi="Calibri"/>
          <w:color w:val="000000" w:themeColor="text1"/>
          <w:sz w:val="20"/>
          <w:szCs w:val="20"/>
          <w:bdr w:val="none" w:sz="0" w:space="0" w:color="auto"/>
        </w:rPr>
        <w:t>Especiall</w:t>
      </w:r>
      <w:r w:rsidR="009A1932">
        <w:rPr>
          <w:rFonts w:ascii="Calibri" w:eastAsia="Times New Roman" w:hAnsi="Calibri"/>
          <w:color w:val="000000" w:themeColor="text1"/>
          <w:sz w:val="20"/>
          <w:szCs w:val="20"/>
          <w:bdr w:val="none" w:sz="0" w:space="0" w:color="auto"/>
        </w:rPr>
        <w:t>y for accountants: do you know about Arthur Andersen, which u</w:t>
      </w:r>
      <w:r w:rsidR="002031E5">
        <w:rPr>
          <w:rFonts w:ascii="Calibri" w:eastAsia="Times New Roman" w:hAnsi="Calibri"/>
          <w:color w:val="000000" w:themeColor="text1"/>
          <w:sz w:val="20"/>
          <w:szCs w:val="20"/>
          <w:bdr w:val="none" w:sz="0" w:space="0" w:color="auto"/>
        </w:rPr>
        <w:t xml:space="preserve">ntil Enron was considered the </w:t>
      </w:r>
      <w:r w:rsidR="0083265C">
        <w:rPr>
          <w:rFonts w:ascii="Calibri" w:eastAsia="Times New Roman" w:hAnsi="Calibri"/>
          <w:color w:val="000000" w:themeColor="text1"/>
          <w:sz w:val="20"/>
          <w:szCs w:val="20"/>
          <w:bdr w:val="none" w:sz="0" w:space="0" w:color="auto"/>
        </w:rPr>
        <w:t xml:space="preserve">best and most prestigious of all of the major accounting firms?  This is </w:t>
      </w:r>
      <w:r w:rsidR="00E02974">
        <w:rPr>
          <w:rFonts w:ascii="Calibri" w:eastAsia="Times New Roman" w:hAnsi="Calibri"/>
          <w:color w:val="000000" w:themeColor="text1"/>
          <w:sz w:val="20"/>
          <w:szCs w:val="20"/>
          <w:bdr w:val="none" w:sz="0" w:space="0" w:color="auto"/>
        </w:rPr>
        <w:t>the</w:t>
      </w:r>
      <w:r w:rsidR="0083265C">
        <w:rPr>
          <w:rFonts w:ascii="Calibri" w:eastAsia="Times New Roman" w:hAnsi="Calibri"/>
          <w:color w:val="000000" w:themeColor="text1"/>
          <w:sz w:val="20"/>
          <w:szCs w:val="20"/>
          <w:bdr w:val="none" w:sz="0" w:space="0" w:color="auto"/>
        </w:rPr>
        <w:t xml:space="preserve"> sobering </w:t>
      </w:r>
      <w:r w:rsidR="00E02974">
        <w:rPr>
          <w:rFonts w:ascii="Calibri" w:eastAsia="Times New Roman" w:hAnsi="Calibri"/>
          <w:color w:val="000000" w:themeColor="text1"/>
          <w:sz w:val="20"/>
          <w:szCs w:val="20"/>
          <w:bdr w:val="none" w:sz="0" w:space="0" w:color="auto"/>
        </w:rPr>
        <w:t>story</w:t>
      </w:r>
      <w:r w:rsidR="0083265C">
        <w:rPr>
          <w:rFonts w:ascii="Calibri" w:eastAsia="Times New Roman" w:hAnsi="Calibri"/>
          <w:color w:val="000000" w:themeColor="text1"/>
          <w:sz w:val="20"/>
          <w:szCs w:val="20"/>
          <w:bdr w:val="none" w:sz="0" w:space="0" w:color="auto"/>
        </w:rPr>
        <w:t xml:space="preserve"> of its demise, and </w:t>
      </w:r>
      <w:r w:rsidR="0029181B">
        <w:rPr>
          <w:rFonts w:ascii="Calibri" w:eastAsia="Times New Roman" w:hAnsi="Calibri"/>
          <w:color w:val="000000" w:themeColor="text1"/>
          <w:sz w:val="20"/>
          <w:szCs w:val="20"/>
          <w:bdr w:val="none" w:sz="0" w:space="0" w:color="auto"/>
        </w:rPr>
        <w:t>should serve as a useful cautionary tale as you consider your own future careers</w:t>
      </w:r>
      <w:r w:rsidR="00E02974">
        <w:rPr>
          <w:rFonts w:ascii="Calibri" w:eastAsia="Times New Roman" w:hAnsi="Calibri"/>
          <w:color w:val="000000" w:themeColor="text1"/>
          <w:sz w:val="20"/>
          <w:szCs w:val="20"/>
          <w:bdr w:val="none" w:sz="0" w:space="0" w:color="auto"/>
        </w:rPr>
        <w:t xml:space="preserve"> in the field.</w:t>
      </w:r>
      <w:r w:rsidR="002031E5">
        <w:rPr>
          <w:rFonts w:ascii="Calibri" w:eastAsia="Times New Roman" w:hAnsi="Calibri"/>
          <w:color w:val="000000" w:themeColor="text1"/>
          <w:sz w:val="20"/>
          <w:szCs w:val="20"/>
          <w:bdr w:val="none" w:sz="0" w:space="0" w:color="auto"/>
        </w:rPr>
        <w:t xml:space="preserve"> </w:t>
      </w:r>
    </w:p>
    <w:p w14:paraId="6488496D" w14:textId="5B75BCD4" w:rsidR="009A1932" w:rsidRDefault="009A1932" w:rsidP="00663BC4">
      <w:pPr>
        <w:pBdr>
          <w:top w:val="none" w:sz="0" w:space="0" w:color="auto"/>
          <w:left w:val="none" w:sz="0" w:space="0" w:color="auto"/>
          <w:bottom w:val="none" w:sz="0" w:space="0" w:color="auto"/>
          <w:right w:val="none" w:sz="0" w:space="0" w:color="auto"/>
          <w:between w:val="none" w:sz="0" w:space="0" w:color="auto"/>
          <w:bar w:val="none" w:sz="0" w:color="auto"/>
        </w:pBdr>
        <w:ind w:left="734" w:hanging="367"/>
        <w:divId w:val="1735393503"/>
        <w:rPr>
          <w:rFonts w:ascii="Calibri" w:eastAsia="Times New Roman" w:hAnsi="Calibri"/>
          <w:color w:val="000000" w:themeColor="text1"/>
          <w:sz w:val="20"/>
          <w:szCs w:val="20"/>
          <w:bdr w:val="none" w:sz="0" w:space="0" w:color="auto"/>
        </w:rPr>
      </w:pPr>
    </w:p>
    <w:p w14:paraId="2FB2BD78" w14:textId="771B69F9" w:rsidR="00854221" w:rsidRPr="0013169D" w:rsidRDefault="00854221" w:rsidP="0066399D">
      <w:pPr>
        <w:pStyle w:val="Body"/>
        <w:rPr>
          <w:rFonts w:ascii="Calibri" w:hAnsi="Calibri"/>
          <w:color w:val="000000" w:themeColor="text1"/>
          <w:sz w:val="20"/>
          <w:szCs w:val="20"/>
        </w:rPr>
      </w:pPr>
    </w:p>
    <w:p w14:paraId="5AAD8897" w14:textId="77777777" w:rsidR="009531E4" w:rsidRPr="00EF6DFB" w:rsidRDefault="009531E4" w:rsidP="00811730">
      <w:pPr>
        <w:pStyle w:val="Body"/>
        <w:rPr>
          <w:rFonts w:asciiTheme="majorHAnsi" w:eastAsia="Times New Roman Bold" w:hAnsiTheme="majorHAnsi" w:cs="Times New Roman Bold"/>
          <w:sz w:val="22"/>
          <w:szCs w:val="22"/>
          <w:u w:val="single"/>
        </w:rPr>
      </w:pPr>
    </w:p>
    <w:p w14:paraId="4E5DF43A" w14:textId="77777777" w:rsidR="003B0092" w:rsidRPr="00283225" w:rsidRDefault="003B0092" w:rsidP="003B0092">
      <w:pPr>
        <w:pStyle w:val="Heading2"/>
        <w:rPr>
          <w:rFonts w:ascii="Calibri" w:hAnsi="Calibri" w:cs="Arial"/>
          <w:b/>
          <w:i w:val="0"/>
          <w:caps/>
        </w:rPr>
      </w:pPr>
      <w:r w:rsidRPr="00283225">
        <w:rPr>
          <w:rFonts w:ascii="Calibri" w:hAnsi="Calibri" w:cs="Arial"/>
          <w:b/>
          <w:i w:val="0"/>
          <w:caps/>
        </w:rPr>
        <w:t>ONE-ON-ONE WRITING CONFERENCES</w:t>
      </w:r>
    </w:p>
    <w:p w14:paraId="5BA6F9D4" w14:textId="6E84E6B6" w:rsidR="004B7897" w:rsidRPr="00DB23B6" w:rsidRDefault="004B7897" w:rsidP="00606005">
      <w:pPr>
        <w:pStyle w:val="sidehead"/>
        <w:jc w:val="left"/>
        <w:rPr>
          <w:rFonts w:ascii="Calibri" w:hAnsi="Calibri"/>
          <w:sz w:val="20"/>
        </w:rPr>
      </w:pPr>
      <w:r w:rsidRPr="00DB23B6">
        <w:rPr>
          <w:rFonts w:ascii="Calibri" w:hAnsi="Calibri"/>
          <w:b w:val="0"/>
          <w:sz w:val="20"/>
        </w:rPr>
        <w:t xml:space="preserve">I hope to meet with each of you at least </w:t>
      </w:r>
      <w:r w:rsidR="00AF0873">
        <w:rPr>
          <w:rFonts w:ascii="Calibri" w:hAnsi="Calibri"/>
          <w:b w:val="0"/>
          <w:sz w:val="20"/>
        </w:rPr>
        <w:t>once</w:t>
      </w:r>
      <w:r w:rsidRPr="00DB23B6">
        <w:rPr>
          <w:rFonts w:ascii="Calibri" w:hAnsi="Calibri"/>
          <w:b w:val="0"/>
          <w:sz w:val="20"/>
        </w:rPr>
        <w:t xml:space="preserve"> during the semester to discuss your writing and progress in the class.  Some class time will be used for these meetings; however, it </w:t>
      </w:r>
      <w:r w:rsidR="0004677A">
        <w:rPr>
          <w:rFonts w:ascii="Calibri" w:hAnsi="Calibri"/>
          <w:b w:val="0"/>
          <w:sz w:val="20"/>
        </w:rPr>
        <w:t>will likely</w:t>
      </w:r>
      <w:r w:rsidRPr="00DB23B6">
        <w:rPr>
          <w:rFonts w:ascii="Calibri" w:hAnsi="Calibri"/>
          <w:b w:val="0"/>
          <w:sz w:val="20"/>
        </w:rPr>
        <w:t xml:space="preserve"> also be necessary to schedule meetings with me outside of regularly scheduled class time.</w:t>
      </w:r>
    </w:p>
    <w:p w14:paraId="1713BF0D" w14:textId="77777777" w:rsidR="003B0092" w:rsidRDefault="003B0092">
      <w:pPr>
        <w:pStyle w:val="Body"/>
        <w:rPr>
          <w:rFonts w:asciiTheme="majorHAnsi" w:hAnsiTheme="majorHAnsi"/>
          <w:sz w:val="22"/>
          <w:szCs w:val="22"/>
          <w:u w:val="single"/>
        </w:rPr>
      </w:pPr>
    </w:p>
    <w:p w14:paraId="6B950886" w14:textId="77777777" w:rsidR="009531E4" w:rsidRPr="00283225" w:rsidRDefault="00B35D7C" w:rsidP="003B0092">
      <w:pPr>
        <w:rPr>
          <w:rFonts w:ascii="Calibri" w:hAnsi="Calibri"/>
          <w:b/>
          <w:sz w:val="20"/>
          <w:szCs w:val="20"/>
        </w:rPr>
      </w:pPr>
      <w:r w:rsidRPr="00283225">
        <w:rPr>
          <w:rFonts w:ascii="Calibri" w:hAnsi="Calibri"/>
          <w:b/>
          <w:sz w:val="20"/>
          <w:szCs w:val="20"/>
        </w:rPr>
        <w:t>Prerequisites an</w:t>
      </w:r>
      <w:r w:rsidR="003402CF">
        <w:rPr>
          <w:rFonts w:ascii="Calibri" w:hAnsi="Calibri"/>
          <w:b/>
          <w:sz w:val="20"/>
          <w:szCs w:val="20"/>
        </w:rPr>
        <w:t>d/or Recommended Preparatio</w:t>
      </w:r>
      <w:r w:rsidR="00D20BCD">
        <w:rPr>
          <w:rFonts w:ascii="Calibri" w:hAnsi="Calibri"/>
          <w:b/>
          <w:sz w:val="20"/>
          <w:szCs w:val="20"/>
        </w:rPr>
        <w:t>n</w:t>
      </w:r>
    </w:p>
    <w:p w14:paraId="4F74DC5D" w14:textId="57FB10D6" w:rsidR="009531E4" w:rsidRPr="003B0092" w:rsidRDefault="00B35D7C" w:rsidP="003B0092">
      <w:pPr>
        <w:rPr>
          <w:rFonts w:ascii="Calibri" w:hAnsi="Calibri"/>
          <w:sz w:val="20"/>
          <w:szCs w:val="20"/>
        </w:rPr>
      </w:pPr>
      <w:r w:rsidRPr="003B0092">
        <w:rPr>
          <w:rFonts w:ascii="Calibri" w:hAnsi="Calibri"/>
          <w:sz w:val="20"/>
          <w:szCs w:val="20"/>
        </w:rPr>
        <w:t>The prerequisite is WRIT 140</w:t>
      </w:r>
      <w:r w:rsidR="00466D61">
        <w:rPr>
          <w:rFonts w:ascii="Calibri" w:hAnsi="Calibri"/>
          <w:sz w:val="20"/>
          <w:szCs w:val="20"/>
        </w:rPr>
        <w:t>/150</w:t>
      </w:r>
      <w:r w:rsidRPr="003B0092">
        <w:rPr>
          <w:rFonts w:ascii="Calibri" w:hAnsi="Calibri"/>
          <w:sz w:val="20"/>
          <w:szCs w:val="20"/>
        </w:rPr>
        <w:t xml:space="preserve"> or its equivalent.  No prior knowledge of business is expected or required in this course.  </w:t>
      </w:r>
      <w:r w:rsidRPr="004B0A10">
        <w:rPr>
          <w:rFonts w:ascii="Calibri" w:hAnsi="Calibri"/>
          <w:sz w:val="20"/>
          <w:szCs w:val="20"/>
          <w:u w:val="single"/>
        </w:rPr>
        <w:t>However, it is assumed that students’ skills in grammar and reading are sufficient to enable them to read and write college-level prose.  Students in need of remedial work in English grammar or reading comprehension are advised to drop this course and seek additional help before enrolling in 340.</w:t>
      </w:r>
      <w:r w:rsidRPr="003B0092">
        <w:rPr>
          <w:rFonts w:ascii="Calibri" w:hAnsi="Calibri"/>
          <w:sz w:val="20"/>
          <w:szCs w:val="20"/>
        </w:rPr>
        <w:t xml:space="preserve"> </w:t>
      </w:r>
    </w:p>
    <w:p w14:paraId="1A570AFC" w14:textId="77777777" w:rsidR="00C23F58" w:rsidRPr="003B0092" w:rsidRDefault="00C23F58" w:rsidP="003B0092">
      <w:pPr>
        <w:rPr>
          <w:rFonts w:ascii="Calibri" w:hAnsi="Calibri"/>
          <w:sz w:val="20"/>
          <w:szCs w:val="20"/>
        </w:rPr>
      </w:pPr>
    </w:p>
    <w:p w14:paraId="347BC740" w14:textId="77777777" w:rsidR="00867531" w:rsidRDefault="00867531" w:rsidP="003B0092">
      <w:pPr>
        <w:rPr>
          <w:rFonts w:ascii="Calibri" w:hAnsi="Calibri"/>
          <w:b/>
          <w:sz w:val="20"/>
          <w:szCs w:val="20"/>
        </w:rPr>
      </w:pPr>
    </w:p>
    <w:p w14:paraId="5714B028" w14:textId="77777777" w:rsidR="00867531" w:rsidRDefault="00867531" w:rsidP="003B0092">
      <w:pPr>
        <w:rPr>
          <w:rFonts w:ascii="Calibri" w:hAnsi="Calibri"/>
          <w:b/>
          <w:sz w:val="20"/>
          <w:szCs w:val="20"/>
        </w:rPr>
      </w:pPr>
    </w:p>
    <w:p w14:paraId="3AA34FA5" w14:textId="0B97BC05" w:rsidR="009531E4" w:rsidRPr="00283225" w:rsidRDefault="003402CF" w:rsidP="003B0092">
      <w:pPr>
        <w:rPr>
          <w:rFonts w:ascii="Calibri" w:hAnsi="Calibri"/>
          <w:b/>
          <w:sz w:val="20"/>
          <w:szCs w:val="20"/>
        </w:rPr>
      </w:pPr>
      <w:r>
        <w:rPr>
          <w:rFonts w:ascii="Calibri" w:hAnsi="Calibri"/>
          <w:b/>
          <w:sz w:val="20"/>
          <w:szCs w:val="20"/>
        </w:rPr>
        <w:t>Course Notes</w:t>
      </w:r>
    </w:p>
    <w:p w14:paraId="1BC038E1" w14:textId="45F9F2BD" w:rsidR="004B0A10" w:rsidRPr="004C1066" w:rsidRDefault="00B35D7C" w:rsidP="003B0092">
      <w:pPr>
        <w:rPr>
          <w:rFonts w:ascii="Calibri" w:hAnsi="Calibri"/>
          <w:sz w:val="20"/>
          <w:szCs w:val="20"/>
        </w:rPr>
      </w:pPr>
      <w:r w:rsidRPr="003B0092">
        <w:rPr>
          <w:rFonts w:ascii="Calibri" w:hAnsi="Calibri"/>
          <w:sz w:val="20"/>
          <w:szCs w:val="20"/>
        </w:rPr>
        <w:t xml:space="preserve">This course uses a </w:t>
      </w:r>
      <w:r w:rsidR="00CB7DB9">
        <w:rPr>
          <w:rFonts w:ascii="Calibri" w:hAnsi="Calibri"/>
          <w:sz w:val="20"/>
          <w:szCs w:val="20"/>
        </w:rPr>
        <w:t>reading</w:t>
      </w:r>
      <w:r w:rsidRPr="003B0092">
        <w:rPr>
          <w:rFonts w:ascii="Calibri" w:hAnsi="Calibri"/>
          <w:sz w:val="20"/>
          <w:szCs w:val="20"/>
        </w:rPr>
        <w:t>-</w:t>
      </w:r>
      <w:r w:rsidR="00CB7DB9">
        <w:rPr>
          <w:rFonts w:ascii="Calibri" w:hAnsi="Calibri"/>
          <w:sz w:val="20"/>
          <w:szCs w:val="20"/>
        </w:rPr>
        <w:t>writing-</w:t>
      </w:r>
      <w:r w:rsidRPr="003B0092">
        <w:rPr>
          <w:rFonts w:ascii="Calibri" w:hAnsi="Calibri"/>
          <w:sz w:val="20"/>
          <w:szCs w:val="20"/>
        </w:rPr>
        <w:t>discussion</w:t>
      </w:r>
      <w:r w:rsidR="00743F6D">
        <w:rPr>
          <w:rFonts w:ascii="Calibri" w:hAnsi="Calibri"/>
          <w:sz w:val="20"/>
          <w:szCs w:val="20"/>
        </w:rPr>
        <w:t>-workshop</w:t>
      </w:r>
      <w:r w:rsidRPr="003B0092">
        <w:rPr>
          <w:rFonts w:ascii="Calibri" w:hAnsi="Calibri"/>
          <w:sz w:val="20"/>
          <w:szCs w:val="20"/>
        </w:rPr>
        <w:t xml:space="preserve"> format.</w:t>
      </w:r>
      <w:r w:rsidR="007A5129">
        <w:rPr>
          <w:rFonts w:ascii="Calibri" w:hAnsi="Calibri"/>
          <w:sz w:val="20"/>
          <w:szCs w:val="20"/>
        </w:rPr>
        <w:t xml:space="preserve">  </w:t>
      </w:r>
      <w:r w:rsidR="00784E4B">
        <w:rPr>
          <w:rFonts w:ascii="Calibri" w:hAnsi="Calibri"/>
          <w:sz w:val="20"/>
          <w:szCs w:val="20"/>
        </w:rPr>
        <w:t>Brief</w:t>
      </w:r>
      <w:r w:rsidR="007A5129">
        <w:rPr>
          <w:rFonts w:ascii="Calibri" w:hAnsi="Calibri"/>
          <w:sz w:val="20"/>
          <w:szCs w:val="20"/>
        </w:rPr>
        <w:t xml:space="preserve"> readings will be done during class time</w:t>
      </w:r>
      <w:r w:rsidR="0031428C">
        <w:rPr>
          <w:rFonts w:ascii="Calibri" w:hAnsi="Calibri"/>
          <w:sz w:val="20"/>
          <w:szCs w:val="20"/>
        </w:rPr>
        <w:t xml:space="preserve"> and written about and discussed</w:t>
      </w:r>
      <w:r w:rsidR="007A5129">
        <w:rPr>
          <w:rFonts w:ascii="Calibri" w:hAnsi="Calibri"/>
          <w:sz w:val="20"/>
          <w:szCs w:val="20"/>
        </w:rPr>
        <w:t xml:space="preserve">; </w:t>
      </w:r>
      <w:r w:rsidR="00DC4383">
        <w:rPr>
          <w:rFonts w:ascii="Calibri" w:hAnsi="Calibri"/>
          <w:sz w:val="20"/>
          <w:szCs w:val="20"/>
        </w:rPr>
        <w:t xml:space="preserve">students will also </w:t>
      </w:r>
      <w:r w:rsidR="00623B41">
        <w:rPr>
          <w:rFonts w:ascii="Calibri" w:hAnsi="Calibri"/>
          <w:sz w:val="20"/>
          <w:szCs w:val="20"/>
        </w:rPr>
        <w:t>be required to read a single book</w:t>
      </w:r>
      <w:r w:rsidR="00DC4383">
        <w:rPr>
          <w:rFonts w:ascii="Calibri" w:hAnsi="Calibri"/>
          <w:sz w:val="20"/>
          <w:szCs w:val="20"/>
        </w:rPr>
        <w:t xml:space="preserve"> </w:t>
      </w:r>
      <w:r w:rsidR="005F5416">
        <w:rPr>
          <w:rFonts w:ascii="Calibri" w:hAnsi="Calibri"/>
          <w:sz w:val="20"/>
          <w:szCs w:val="20"/>
        </w:rPr>
        <w:t xml:space="preserve"> </w:t>
      </w:r>
      <w:r w:rsidR="007A5129">
        <w:rPr>
          <w:rFonts w:ascii="Calibri" w:hAnsi="Calibri"/>
          <w:sz w:val="20"/>
          <w:szCs w:val="20"/>
        </w:rPr>
        <w:t>outside of class.</w:t>
      </w:r>
      <w:r w:rsidRPr="003B0092">
        <w:rPr>
          <w:rFonts w:ascii="Calibri" w:hAnsi="Calibri"/>
          <w:sz w:val="20"/>
          <w:szCs w:val="20"/>
        </w:rPr>
        <w:t xml:space="preserve">  </w:t>
      </w:r>
      <w:r w:rsidR="00A05259">
        <w:rPr>
          <w:rFonts w:ascii="Calibri" w:hAnsi="Calibri"/>
          <w:sz w:val="20"/>
          <w:szCs w:val="20"/>
        </w:rPr>
        <w:t>Each student will also make two brief</w:t>
      </w:r>
      <w:r w:rsidR="00263CC0">
        <w:rPr>
          <w:rFonts w:ascii="Calibri" w:hAnsi="Calibri"/>
          <w:sz w:val="20"/>
          <w:szCs w:val="20"/>
        </w:rPr>
        <w:t xml:space="preserve"> (approximately 5 minutes)</w:t>
      </w:r>
      <w:r w:rsidR="00A05259">
        <w:rPr>
          <w:rFonts w:ascii="Calibri" w:hAnsi="Calibri"/>
          <w:sz w:val="20"/>
          <w:szCs w:val="20"/>
        </w:rPr>
        <w:t xml:space="preserve"> in-class </w:t>
      </w:r>
      <w:r w:rsidR="00263CC0">
        <w:rPr>
          <w:rFonts w:ascii="Calibri" w:hAnsi="Calibri"/>
          <w:sz w:val="20"/>
          <w:szCs w:val="20"/>
        </w:rPr>
        <w:t xml:space="preserve">presentations on assigned readings.  </w:t>
      </w:r>
      <w:r w:rsidRPr="003B0092">
        <w:rPr>
          <w:rFonts w:ascii="Calibri" w:hAnsi="Calibri"/>
          <w:sz w:val="20"/>
          <w:szCs w:val="20"/>
        </w:rPr>
        <w:t xml:space="preserve">The course uses small group discussions and workshops, and students </w:t>
      </w:r>
      <w:r w:rsidR="00943AD3">
        <w:rPr>
          <w:rFonts w:ascii="Calibri" w:hAnsi="Calibri"/>
          <w:sz w:val="20"/>
          <w:szCs w:val="20"/>
        </w:rPr>
        <w:t>will also spend a considerable amount of time</w:t>
      </w:r>
      <w:r w:rsidR="007A5129">
        <w:rPr>
          <w:rFonts w:ascii="Calibri" w:hAnsi="Calibri"/>
          <w:sz w:val="20"/>
          <w:szCs w:val="20"/>
        </w:rPr>
        <w:t xml:space="preserve"> </w:t>
      </w:r>
      <w:r w:rsidR="003A438D">
        <w:rPr>
          <w:rFonts w:ascii="Calibri" w:hAnsi="Calibri"/>
          <w:sz w:val="20"/>
          <w:szCs w:val="20"/>
        </w:rPr>
        <w:t>doing in-class journaling</w:t>
      </w:r>
      <w:r w:rsidR="0099131A">
        <w:rPr>
          <w:rFonts w:ascii="Calibri" w:hAnsi="Calibri"/>
          <w:sz w:val="20"/>
          <w:szCs w:val="20"/>
        </w:rPr>
        <w:t xml:space="preserve"> or written experimentation</w:t>
      </w:r>
      <w:r w:rsidRPr="003B0092">
        <w:rPr>
          <w:rFonts w:ascii="Calibri" w:hAnsi="Calibri"/>
          <w:sz w:val="20"/>
          <w:szCs w:val="20"/>
        </w:rPr>
        <w:t xml:space="preserve">. </w:t>
      </w:r>
      <w:r w:rsidR="006E5104">
        <w:rPr>
          <w:rFonts w:ascii="Calibri" w:hAnsi="Calibri"/>
          <w:sz w:val="20"/>
          <w:szCs w:val="20"/>
        </w:rPr>
        <w:t xml:space="preserve"> There is </w:t>
      </w:r>
      <w:r w:rsidR="000552EC">
        <w:rPr>
          <w:rFonts w:ascii="Calibri" w:hAnsi="Calibri"/>
          <w:sz w:val="20"/>
          <w:szCs w:val="20"/>
        </w:rPr>
        <w:t>also a group project.</w:t>
      </w:r>
      <w:r w:rsidRPr="003B0092">
        <w:rPr>
          <w:rFonts w:ascii="Calibri" w:hAnsi="Calibri"/>
          <w:sz w:val="20"/>
          <w:szCs w:val="20"/>
        </w:rPr>
        <w:t xml:space="preserve"> </w:t>
      </w:r>
    </w:p>
    <w:p w14:paraId="03927937" w14:textId="77777777" w:rsidR="008300F5" w:rsidRDefault="008300F5" w:rsidP="003B0092">
      <w:pPr>
        <w:rPr>
          <w:rFonts w:ascii="Calibri" w:hAnsi="Calibri"/>
          <w:b/>
          <w:sz w:val="20"/>
          <w:szCs w:val="20"/>
        </w:rPr>
      </w:pPr>
    </w:p>
    <w:p w14:paraId="39222CF6" w14:textId="25FF2EE1" w:rsidR="00BD1F44" w:rsidRDefault="00BD1F44">
      <w:pPr>
        <w:rPr>
          <w:rFonts w:ascii="Calibri" w:hAnsi="Calibri"/>
          <w:b/>
          <w:sz w:val="20"/>
          <w:szCs w:val="20"/>
        </w:rPr>
      </w:pPr>
      <w:r>
        <w:rPr>
          <w:rFonts w:ascii="Calibri" w:hAnsi="Calibri"/>
          <w:b/>
          <w:sz w:val="20"/>
          <w:szCs w:val="20"/>
        </w:rPr>
        <w:br w:type="page"/>
      </w:r>
    </w:p>
    <w:p w14:paraId="633F7434" w14:textId="165E424C" w:rsidR="009531E4" w:rsidRPr="00F0412A" w:rsidRDefault="003402CF" w:rsidP="003B0092">
      <w:pPr>
        <w:rPr>
          <w:rFonts w:ascii="Calibri" w:hAnsi="Calibri"/>
          <w:b/>
          <w:sz w:val="20"/>
          <w:szCs w:val="20"/>
        </w:rPr>
      </w:pPr>
      <w:r>
        <w:rPr>
          <w:rFonts w:ascii="Calibri" w:hAnsi="Calibri"/>
          <w:b/>
          <w:sz w:val="20"/>
          <w:szCs w:val="20"/>
        </w:rPr>
        <w:lastRenderedPageBreak/>
        <w:t>Grading Policies</w:t>
      </w:r>
    </w:p>
    <w:p w14:paraId="1459DA31" w14:textId="77777777" w:rsidR="009531E4" w:rsidRPr="003B0092" w:rsidRDefault="009531E4" w:rsidP="003B0092">
      <w:pPr>
        <w:rPr>
          <w:rFonts w:ascii="Calibri" w:hAnsi="Calibri"/>
          <w:sz w:val="20"/>
          <w:szCs w:val="20"/>
        </w:rPr>
      </w:pPr>
    </w:p>
    <w:p w14:paraId="56144179" w14:textId="77777777" w:rsidR="009531E4" w:rsidRPr="003B0092" w:rsidRDefault="009531E4" w:rsidP="003B0092">
      <w:pPr>
        <w:rPr>
          <w:rFonts w:ascii="Calibri" w:hAnsi="Calibri"/>
          <w:sz w:val="20"/>
          <w:szCs w:val="20"/>
        </w:rPr>
      </w:pPr>
    </w:p>
    <w:tbl>
      <w:tblPr>
        <w:tblW w:w="8444" w:type="dxa"/>
        <w:tblInd w:w="108" w:type="dxa"/>
        <w:tblBorders>
          <w:top w:val="single" w:sz="8" w:space="0" w:color="3F5E8F"/>
          <w:left w:val="single" w:sz="8" w:space="0" w:color="3F5E8F"/>
          <w:bottom w:val="single" w:sz="8" w:space="0" w:color="3F5E8F"/>
          <w:right w:val="single" w:sz="8" w:space="0" w:color="3F5E8F"/>
          <w:insideH w:val="single" w:sz="8" w:space="0" w:color="3F5E8F"/>
          <w:insideV w:val="single" w:sz="8" w:space="0" w:color="3F5E8F"/>
        </w:tblBorders>
        <w:shd w:val="clear" w:color="auto" w:fill="FFFFFF"/>
        <w:tblLayout w:type="fixed"/>
        <w:tblLook w:val="04A0" w:firstRow="1" w:lastRow="0" w:firstColumn="1" w:lastColumn="0" w:noHBand="0" w:noVBand="1"/>
      </w:tblPr>
      <w:tblGrid>
        <w:gridCol w:w="5663"/>
        <w:gridCol w:w="1344"/>
        <w:gridCol w:w="1437"/>
      </w:tblGrid>
      <w:tr w:rsidR="009531E4" w:rsidRPr="003B0092" w14:paraId="73110353" w14:textId="77777777" w:rsidTr="00FA1786">
        <w:trPr>
          <w:trHeight w:val="251"/>
        </w:trPr>
        <w:tc>
          <w:tcPr>
            <w:tcW w:w="5663" w:type="dxa"/>
            <w:tcBorders>
              <w:top w:val="single" w:sz="6" w:space="0" w:color="000000"/>
              <w:left w:val="single" w:sz="6" w:space="0" w:color="000000"/>
              <w:bottom w:val="nil"/>
              <w:right w:val="nil"/>
            </w:tcBorders>
            <w:shd w:val="clear" w:color="auto" w:fill="FFFFFF"/>
            <w:tcMar>
              <w:top w:w="80" w:type="dxa"/>
              <w:left w:w="80" w:type="dxa"/>
              <w:bottom w:w="80" w:type="dxa"/>
              <w:right w:w="80" w:type="dxa"/>
            </w:tcMar>
          </w:tcPr>
          <w:p w14:paraId="62209739" w14:textId="77777777" w:rsidR="009531E4" w:rsidRPr="003B0092" w:rsidRDefault="00B37FF6" w:rsidP="003B0092">
            <w:pPr>
              <w:rPr>
                <w:rFonts w:ascii="Calibri" w:hAnsi="Calibri"/>
                <w:sz w:val="20"/>
                <w:szCs w:val="20"/>
              </w:rPr>
            </w:pPr>
            <w:r w:rsidRPr="003B0092">
              <w:rPr>
                <w:rFonts w:ascii="Calibri" w:hAnsi="Calibri"/>
                <w:sz w:val="20"/>
                <w:szCs w:val="20"/>
              </w:rPr>
              <w:t>Assignment</w:t>
            </w:r>
          </w:p>
        </w:tc>
        <w:tc>
          <w:tcPr>
            <w:tcW w:w="1344" w:type="dxa"/>
            <w:tcBorders>
              <w:top w:val="single" w:sz="6" w:space="0" w:color="000000"/>
              <w:left w:val="nil"/>
              <w:bottom w:val="nil"/>
              <w:right w:val="nil"/>
            </w:tcBorders>
            <w:shd w:val="clear" w:color="auto" w:fill="FFFFFF"/>
            <w:tcMar>
              <w:top w:w="80" w:type="dxa"/>
              <w:left w:w="80" w:type="dxa"/>
              <w:bottom w:w="80" w:type="dxa"/>
              <w:right w:w="80" w:type="dxa"/>
            </w:tcMar>
          </w:tcPr>
          <w:p w14:paraId="17563E80" w14:textId="77777777" w:rsidR="009531E4" w:rsidRPr="003B0092" w:rsidRDefault="00B35D7C" w:rsidP="003B0092">
            <w:pPr>
              <w:rPr>
                <w:rFonts w:ascii="Calibri" w:hAnsi="Calibri"/>
                <w:sz w:val="20"/>
                <w:szCs w:val="20"/>
              </w:rPr>
            </w:pPr>
            <w:r w:rsidRPr="003B0092">
              <w:rPr>
                <w:rFonts w:ascii="Calibri" w:hAnsi="Calibri"/>
                <w:sz w:val="20"/>
                <w:szCs w:val="20"/>
              </w:rPr>
              <w:t>Points</w:t>
            </w:r>
          </w:p>
        </w:tc>
        <w:tc>
          <w:tcPr>
            <w:tcW w:w="1437" w:type="dxa"/>
            <w:tcBorders>
              <w:top w:val="single" w:sz="6" w:space="0" w:color="000000"/>
              <w:left w:val="nil"/>
              <w:bottom w:val="nil"/>
              <w:right w:val="single" w:sz="6" w:space="0" w:color="000000"/>
            </w:tcBorders>
            <w:shd w:val="clear" w:color="auto" w:fill="FFFFFF"/>
            <w:tcMar>
              <w:top w:w="80" w:type="dxa"/>
              <w:left w:w="80" w:type="dxa"/>
              <w:bottom w:w="80" w:type="dxa"/>
              <w:right w:w="80" w:type="dxa"/>
            </w:tcMar>
          </w:tcPr>
          <w:p w14:paraId="62A87157" w14:textId="77777777" w:rsidR="009531E4" w:rsidRPr="003B0092" w:rsidRDefault="00B35D7C" w:rsidP="003B0092">
            <w:pPr>
              <w:rPr>
                <w:rFonts w:ascii="Calibri" w:hAnsi="Calibri"/>
                <w:sz w:val="20"/>
                <w:szCs w:val="20"/>
              </w:rPr>
            </w:pPr>
            <w:r w:rsidRPr="003B0092">
              <w:rPr>
                <w:rFonts w:ascii="Calibri" w:hAnsi="Calibri"/>
                <w:sz w:val="20"/>
                <w:szCs w:val="20"/>
              </w:rPr>
              <w:t>% of Grade</w:t>
            </w:r>
          </w:p>
        </w:tc>
      </w:tr>
      <w:tr w:rsidR="009531E4" w:rsidRPr="003B0092" w14:paraId="3C0A2E68" w14:textId="77777777" w:rsidTr="00FA1786">
        <w:trPr>
          <w:trHeight w:val="360"/>
        </w:trPr>
        <w:tc>
          <w:tcPr>
            <w:tcW w:w="5663" w:type="dxa"/>
            <w:tcBorders>
              <w:top w:val="nil"/>
              <w:left w:val="single" w:sz="6" w:space="0" w:color="000000"/>
              <w:bottom w:val="nil"/>
              <w:right w:val="nil"/>
            </w:tcBorders>
            <w:shd w:val="clear" w:color="auto" w:fill="EAEAEA"/>
            <w:tcMar>
              <w:top w:w="80" w:type="dxa"/>
              <w:left w:w="80" w:type="dxa"/>
              <w:bottom w:w="80" w:type="dxa"/>
              <w:right w:w="80" w:type="dxa"/>
            </w:tcMar>
          </w:tcPr>
          <w:p w14:paraId="6EB9767E" w14:textId="77777777" w:rsidR="009531E4" w:rsidRPr="003B0092" w:rsidRDefault="009531E4" w:rsidP="003B0092">
            <w:pPr>
              <w:rPr>
                <w:rFonts w:ascii="Calibri" w:hAnsi="Calibri"/>
                <w:sz w:val="20"/>
                <w:szCs w:val="20"/>
              </w:rPr>
            </w:pPr>
          </w:p>
        </w:tc>
        <w:tc>
          <w:tcPr>
            <w:tcW w:w="1344" w:type="dxa"/>
            <w:tcBorders>
              <w:top w:val="nil"/>
              <w:left w:val="nil"/>
              <w:bottom w:val="nil"/>
              <w:right w:val="nil"/>
            </w:tcBorders>
            <w:shd w:val="clear" w:color="auto" w:fill="EAEAEA"/>
            <w:tcMar>
              <w:top w:w="80" w:type="dxa"/>
              <w:left w:w="80" w:type="dxa"/>
              <w:bottom w:w="80" w:type="dxa"/>
              <w:right w:w="80" w:type="dxa"/>
            </w:tcMar>
          </w:tcPr>
          <w:p w14:paraId="5C03BCFA" w14:textId="77777777" w:rsidR="009531E4" w:rsidRPr="003B0092" w:rsidRDefault="009531E4" w:rsidP="003B0092">
            <w:pPr>
              <w:rPr>
                <w:rFonts w:ascii="Calibri" w:hAnsi="Calibri"/>
                <w:sz w:val="20"/>
                <w:szCs w:val="20"/>
              </w:rPr>
            </w:pPr>
          </w:p>
        </w:tc>
        <w:tc>
          <w:tcPr>
            <w:tcW w:w="1437" w:type="dxa"/>
            <w:tcBorders>
              <w:top w:val="nil"/>
              <w:left w:val="nil"/>
              <w:bottom w:val="nil"/>
              <w:right w:val="single" w:sz="6" w:space="0" w:color="000000"/>
            </w:tcBorders>
            <w:shd w:val="clear" w:color="auto" w:fill="EAEAEA"/>
            <w:tcMar>
              <w:top w:w="80" w:type="dxa"/>
              <w:left w:w="80" w:type="dxa"/>
              <w:bottom w:w="80" w:type="dxa"/>
              <w:right w:w="80" w:type="dxa"/>
            </w:tcMar>
          </w:tcPr>
          <w:p w14:paraId="1675B0BE" w14:textId="77777777" w:rsidR="009531E4" w:rsidRPr="003B0092" w:rsidRDefault="009531E4" w:rsidP="003B0092">
            <w:pPr>
              <w:rPr>
                <w:rFonts w:ascii="Calibri" w:hAnsi="Calibri"/>
                <w:sz w:val="20"/>
                <w:szCs w:val="20"/>
              </w:rPr>
            </w:pPr>
          </w:p>
        </w:tc>
      </w:tr>
      <w:tr w:rsidR="009531E4" w:rsidRPr="003B0092" w14:paraId="273D9AA2" w14:textId="77777777" w:rsidTr="00FA1786">
        <w:trPr>
          <w:trHeight w:val="3411"/>
        </w:trPr>
        <w:tc>
          <w:tcPr>
            <w:tcW w:w="5663" w:type="dxa"/>
            <w:tcBorders>
              <w:top w:val="nil"/>
              <w:left w:val="single" w:sz="6" w:space="0" w:color="000000"/>
              <w:bottom w:val="nil"/>
              <w:right w:val="nil"/>
            </w:tcBorders>
            <w:shd w:val="clear" w:color="auto" w:fill="FFFFFF"/>
            <w:tcMar>
              <w:top w:w="80" w:type="dxa"/>
              <w:left w:w="80" w:type="dxa"/>
              <w:bottom w:w="80" w:type="dxa"/>
              <w:right w:w="80" w:type="dxa"/>
            </w:tcMar>
          </w:tcPr>
          <w:p w14:paraId="6DA32D43" w14:textId="77777777" w:rsidR="009531E4" w:rsidRPr="003F0823" w:rsidRDefault="00B35D7C" w:rsidP="003B0092">
            <w:pPr>
              <w:rPr>
                <w:rFonts w:ascii="Calibri" w:hAnsi="Calibri"/>
                <w:b/>
                <w:bCs/>
                <w:sz w:val="20"/>
                <w:szCs w:val="20"/>
              </w:rPr>
            </w:pPr>
            <w:r w:rsidRPr="003F0823">
              <w:rPr>
                <w:rFonts w:ascii="Calibri" w:hAnsi="Calibri"/>
                <w:b/>
                <w:bCs/>
                <w:sz w:val="20"/>
                <w:szCs w:val="20"/>
              </w:rPr>
              <w:t>WRITING</w:t>
            </w:r>
          </w:p>
          <w:p w14:paraId="280C493E" w14:textId="4DCFE232" w:rsidR="009531E4" w:rsidRPr="007F1581" w:rsidRDefault="00864FE9" w:rsidP="003B0092">
            <w:pPr>
              <w:rPr>
                <w:rFonts w:ascii="Calibri" w:hAnsi="Calibri"/>
                <w:i/>
                <w:iCs/>
                <w:sz w:val="20"/>
                <w:szCs w:val="20"/>
                <w:u w:val="single"/>
              </w:rPr>
            </w:pPr>
            <w:r>
              <w:rPr>
                <w:rFonts w:ascii="Calibri" w:hAnsi="Calibri"/>
                <w:sz w:val="20"/>
                <w:szCs w:val="20"/>
              </w:rPr>
              <w:t xml:space="preserve">       </w:t>
            </w:r>
            <w:r w:rsidRPr="007F1581">
              <w:rPr>
                <w:rFonts w:ascii="Calibri" w:hAnsi="Calibri"/>
                <w:i/>
                <w:iCs/>
                <w:sz w:val="20"/>
                <w:szCs w:val="20"/>
                <w:u w:val="single"/>
              </w:rPr>
              <w:t>Formal Papers</w:t>
            </w:r>
            <w:r w:rsidR="00EC281F">
              <w:rPr>
                <w:rFonts w:ascii="Calibri" w:hAnsi="Calibri"/>
                <w:i/>
                <w:iCs/>
                <w:sz w:val="20"/>
                <w:szCs w:val="20"/>
                <w:u w:val="single"/>
              </w:rPr>
              <w:t xml:space="preserve"> (</w:t>
            </w:r>
            <w:r w:rsidR="001C6F47">
              <w:rPr>
                <w:rFonts w:ascii="Calibri" w:hAnsi="Calibri"/>
                <w:i/>
                <w:iCs/>
                <w:sz w:val="20"/>
                <w:szCs w:val="20"/>
                <w:u w:val="single"/>
              </w:rPr>
              <w:t>5</w:t>
            </w:r>
            <w:r w:rsidR="00FB0F54">
              <w:rPr>
                <w:rFonts w:ascii="Calibri" w:hAnsi="Calibri"/>
                <w:i/>
                <w:iCs/>
                <w:sz w:val="20"/>
                <w:szCs w:val="20"/>
                <w:u w:val="single"/>
              </w:rPr>
              <w:t>5</w:t>
            </w:r>
            <w:r w:rsidR="00577CFD">
              <w:rPr>
                <w:rFonts w:ascii="Calibri" w:hAnsi="Calibri"/>
                <w:i/>
                <w:iCs/>
                <w:sz w:val="20"/>
                <w:szCs w:val="20"/>
                <w:u w:val="single"/>
              </w:rPr>
              <w:t>% of course grade)</w:t>
            </w:r>
          </w:p>
          <w:p w14:paraId="4F600C1C" w14:textId="2D2F44EE" w:rsidR="00AF04A3" w:rsidRPr="003B0092" w:rsidRDefault="006F48CD" w:rsidP="003B0092">
            <w:pPr>
              <w:rPr>
                <w:rFonts w:ascii="Calibri" w:hAnsi="Calibri"/>
                <w:sz w:val="20"/>
                <w:szCs w:val="20"/>
              </w:rPr>
            </w:pPr>
            <w:r w:rsidRPr="003B0092">
              <w:rPr>
                <w:rFonts w:ascii="Calibri" w:hAnsi="Calibri"/>
                <w:sz w:val="20"/>
                <w:szCs w:val="20"/>
              </w:rPr>
              <w:tab/>
              <w:t>PAPER #1</w:t>
            </w:r>
            <w:r w:rsidR="00887B4E">
              <w:rPr>
                <w:rFonts w:ascii="Calibri" w:hAnsi="Calibri"/>
                <w:sz w:val="20"/>
                <w:szCs w:val="20"/>
              </w:rPr>
              <w:t>*</w:t>
            </w:r>
            <w:r w:rsidRPr="003B0092">
              <w:rPr>
                <w:rFonts w:ascii="Calibri" w:hAnsi="Calibri"/>
                <w:sz w:val="20"/>
                <w:szCs w:val="20"/>
              </w:rPr>
              <w:t xml:space="preserve"> </w:t>
            </w:r>
            <w:r w:rsidR="00310673">
              <w:rPr>
                <w:rFonts w:ascii="Calibri" w:hAnsi="Calibri"/>
                <w:sz w:val="20"/>
                <w:szCs w:val="20"/>
              </w:rPr>
              <w:t>–</w:t>
            </w:r>
            <w:r w:rsidRPr="003B0092">
              <w:rPr>
                <w:rFonts w:ascii="Calibri" w:hAnsi="Calibri"/>
                <w:sz w:val="20"/>
                <w:szCs w:val="20"/>
              </w:rPr>
              <w:t xml:space="preserve"> </w:t>
            </w:r>
            <w:r w:rsidR="008C162A">
              <w:rPr>
                <w:rFonts w:ascii="Calibri" w:hAnsi="Calibri"/>
                <w:sz w:val="20"/>
                <w:szCs w:val="20"/>
              </w:rPr>
              <w:t>Research</w:t>
            </w:r>
          </w:p>
          <w:p w14:paraId="36362464" w14:textId="77777777" w:rsidR="009531E4" w:rsidRPr="003B0092" w:rsidRDefault="009531E4" w:rsidP="003B0092">
            <w:pPr>
              <w:rPr>
                <w:rFonts w:ascii="Calibri" w:hAnsi="Calibri"/>
                <w:sz w:val="20"/>
                <w:szCs w:val="20"/>
              </w:rPr>
            </w:pPr>
          </w:p>
          <w:p w14:paraId="561ECE4B" w14:textId="6E8B044B" w:rsidR="009531E4" w:rsidRPr="003B0092" w:rsidRDefault="00B35D7C" w:rsidP="003B3560">
            <w:pPr>
              <w:ind w:firstLine="720"/>
              <w:rPr>
                <w:rFonts w:ascii="Calibri" w:hAnsi="Calibri"/>
                <w:sz w:val="20"/>
                <w:szCs w:val="20"/>
              </w:rPr>
            </w:pPr>
            <w:r w:rsidRPr="003B0092">
              <w:rPr>
                <w:rFonts w:ascii="Calibri" w:hAnsi="Calibri"/>
                <w:sz w:val="20"/>
                <w:szCs w:val="20"/>
              </w:rPr>
              <w:t>PAPER #2</w:t>
            </w:r>
            <w:r w:rsidR="00887B4E">
              <w:rPr>
                <w:rFonts w:ascii="Calibri" w:hAnsi="Calibri"/>
                <w:sz w:val="20"/>
                <w:szCs w:val="20"/>
              </w:rPr>
              <w:t>*</w:t>
            </w:r>
            <w:r w:rsidRPr="003B0092">
              <w:rPr>
                <w:rFonts w:ascii="Calibri" w:hAnsi="Calibri"/>
                <w:sz w:val="20"/>
                <w:szCs w:val="20"/>
              </w:rPr>
              <w:t xml:space="preserve"> </w:t>
            </w:r>
            <w:r w:rsidR="00310673">
              <w:rPr>
                <w:rFonts w:ascii="Calibri" w:hAnsi="Calibri"/>
                <w:sz w:val="20"/>
                <w:szCs w:val="20"/>
              </w:rPr>
              <w:t>–</w:t>
            </w:r>
            <w:r w:rsidRPr="003B0092">
              <w:rPr>
                <w:rFonts w:ascii="Calibri" w:hAnsi="Calibri"/>
                <w:sz w:val="20"/>
                <w:szCs w:val="20"/>
              </w:rPr>
              <w:t xml:space="preserve"> </w:t>
            </w:r>
            <w:r w:rsidR="00051E08">
              <w:rPr>
                <w:rFonts w:ascii="Calibri" w:hAnsi="Calibri"/>
                <w:sz w:val="20"/>
                <w:szCs w:val="20"/>
              </w:rPr>
              <w:t>Critical  Thinking</w:t>
            </w:r>
          </w:p>
          <w:p w14:paraId="76DCF566" w14:textId="77777777" w:rsidR="009531E4" w:rsidRPr="003B0092" w:rsidRDefault="009531E4" w:rsidP="003B0092">
            <w:pPr>
              <w:rPr>
                <w:rFonts w:ascii="Calibri" w:hAnsi="Calibri"/>
                <w:sz w:val="20"/>
                <w:szCs w:val="20"/>
              </w:rPr>
            </w:pPr>
          </w:p>
          <w:p w14:paraId="49D05BEA" w14:textId="6DE2D67A" w:rsidR="008B5799" w:rsidRPr="00232583" w:rsidRDefault="00B35D7C" w:rsidP="00232583">
            <w:pPr>
              <w:rPr>
                <w:rFonts w:ascii="Calibri" w:hAnsi="Calibri"/>
                <w:sz w:val="20"/>
                <w:szCs w:val="20"/>
              </w:rPr>
            </w:pPr>
            <w:r w:rsidRPr="003B0092">
              <w:rPr>
                <w:rFonts w:ascii="Calibri" w:hAnsi="Calibri"/>
                <w:sz w:val="20"/>
                <w:szCs w:val="20"/>
              </w:rPr>
              <w:tab/>
              <w:t>PAPER #3</w:t>
            </w:r>
            <w:r w:rsidR="00887B4E">
              <w:rPr>
                <w:rFonts w:ascii="Calibri" w:hAnsi="Calibri"/>
                <w:sz w:val="20"/>
                <w:szCs w:val="20"/>
              </w:rPr>
              <w:t>*</w:t>
            </w:r>
            <w:r w:rsidRPr="003B0092">
              <w:rPr>
                <w:rFonts w:ascii="Calibri" w:hAnsi="Calibri"/>
                <w:sz w:val="20"/>
                <w:szCs w:val="20"/>
              </w:rPr>
              <w:t xml:space="preserve"> </w:t>
            </w:r>
            <w:r w:rsidR="00310673">
              <w:rPr>
                <w:rFonts w:ascii="Calibri" w:hAnsi="Calibri"/>
                <w:sz w:val="20"/>
                <w:szCs w:val="20"/>
              </w:rPr>
              <w:t>–</w:t>
            </w:r>
            <w:r w:rsidRPr="003B0092">
              <w:rPr>
                <w:rFonts w:ascii="Calibri" w:hAnsi="Calibri"/>
                <w:sz w:val="20"/>
                <w:szCs w:val="20"/>
              </w:rPr>
              <w:t xml:space="preserve"> </w:t>
            </w:r>
            <w:r w:rsidR="00051E08">
              <w:rPr>
                <w:rFonts w:ascii="Calibri" w:hAnsi="Calibri"/>
                <w:sz w:val="20"/>
                <w:szCs w:val="20"/>
              </w:rPr>
              <w:t>Business</w:t>
            </w:r>
            <w:r w:rsidR="00921D2D">
              <w:rPr>
                <w:rFonts w:ascii="Calibri" w:hAnsi="Calibri"/>
                <w:sz w:val="20"/>
                <w:szCs w:val="20"/>
              </w:rPr>
              <w:t xml:space="preserve"> Ethics</w:t>
            </w:r>
          </w:p>
          <w:p w14:paraId="19D98383" w14:textId="26AFDC13" w:rsidR="009531E4" w:rsidRPr="003B0092" w:rsidRDefault="009531E4" w:rsidP="003B0092">
            <w:pPr>
              <w:rPr>
                <w:rFonts w:ascii="Calibri" w:hAnsi="Calibri"/>
                <w:sz w:val="20"/>
                <w:szCs w:val="20"/>
              </w:rPr>
            </w:pPr>
          </w:p>
          <w:p w14:paraId="4896ED30" w14:textId="4C5A989A" w:rsidR="009531E4" w:rsidRPr="003B0092" w:rsidRDefault="00B35D7C" w:rsidP="003B0092">
            <w:pPr>
              <w:rPr>
                <w:rFonts w:ascii="Calibri" w:hAnsi="Calibri"/>
                <w:sz w:val="20"/>
                <w:szCs w:val="20"/>
              </w:rPr>
            </w:pPr>
            <w:r w:rsidRPr="003B0092">
              <w:rPr>
                <w:rFonts w:ascii="Calibri" w:hAnsi="Calibri"/>
                <w:sz w:val="20"/>
                <w:szCs w:val="20"/>
              </w:rPr>
              <w:tab/>
              <w:t>FINAL PORTFOLIO (revision of 2 of 3 papers)</w:t>
            </w:r>
          </w:p>
          <w:p w14:paraId="33648B08" w14:textId="77777777" w:rsidR="00EC281F" w:rsidRDefault="007F1581" w:rsidP="003B0092">
            <w:pPr>
              <w:rPr>
                <w:rFonts w:ascii="Calibri" w:hAnsi="Calibri"/>
                <w:sz w:val="20"/>
                <w:szCs w:val="20"/>
              </w:rPr>
            </w:pPr>
            <w:r>
              <w:rPr>
                <w:rFonts w:ascii="Calibri" w:hAnsi="Calibri"/>
                <w:sz w:val="20"/>
                <w:szCs w:val="20"/>
              </w:rPr>
              <w:t xml:space="preserve">      </w:t>
            </w:r>
          </w:p>
          <w:p w14:paraId="2C6BA795" w14:textId="545DFECA" w:rsidR="009531E4" w:rsidRPr="00A76587" w:rsidRDefault="00EC281F" w:rsidP="003B0092">
            <w:pPr>
              <w:rPr>
                <w:rFonts w:ascii="Calibri" w:hAnsi="Calibri"/>
                <w:i/>
                <w:iCs/>
                <w:sz w:val="20"/>
                <w:szCs w:val="20"/>
                <w:u w:val="single"/>
              </w:rPr>
            </w:pPr>
            <w:r>
              <w:rPr>
                <w:rFonts w:ascii="Calibri" w:hAnsi="Calibri"/>
                <w:sz w:val="20"/>
                <w:szCs w:val="20"/>
              </w:rPr>
              <w:t xml:space="preserve">      </w:t>
            </w:r>
            <w:r w:rsidR="007F1581">
              <w:rPr>
                <w:rFonts w:ascii="Calibri" w:hAnsi="Calibri"/>
                <w:sz w:val="20"/>
                <w:szCs w:val="20"/>
              </w:rPr>
              <w:t xml:space="preserve"> </w:t>
            </w:r>
            <w:r w:rsidR="007F1581">
              <w:rPr>
                <w:rFonts w:ascii="Calibri" w:hAnsi="Calibri"/>
                <w:i/>
                <w:iCs/>
                <w:sz w:val="20"/>
                <w:szCs w:val="20"/>
                <w:u w:val="single"/>
              </w:rPr>
              <w:t>In-Class Presentations</w:t>
            </w:r>
            <w:r w:rsidR="00577CFD">
              <w:rPr>
                <w:rFonts w:ascii="Calibri" w:hAnsi="Calibri"/>
                <w:i/>
                <w:iCs/>
                <w:sz w:val="20"/>
                <w:szCs w:val="20"/>
                <w:u w:val="single"/>
              </w:rPr>
              <w:t xml:space="preserve"> (</w:t>
            </w:r>
            <w:r w:rsidR="008C58BD">
              <w:rPr>
                <w:rFonts w:ascii="Calibri" w:hAnsi="Calibri"/>
                <w:i/>
                <w:iCs/>
                <w:sz w:val="20"/>
                <w:szCs w:val="20"/>
                <w:u w:val="single"/>
              </w:rPr>
              <w:t>10</w:t>
            </w:r>
            <w:r w:rsidR="00577CFD">
              <w:rPr>
                <w:rFonts w:ascii="Calibri" w:hAnsi="Calibri"/>
                <w:i/>
                <w:iCs/>
                <w:sz w:val="20"/>
                <w:szCs w:val="20"/>
                <w:u w:val="single"/>
              </w:rPr>
              <w:t>% of course grade)</w:t>
            </w:r>
          </w:p>
          <w:p w14:paraId="3908D2F9" w14:textId="23D797FE" w:rsidR="009531E4" w:rsidRDefault="00B35D7C" w:rsidP="003B0092">
            <w:pPr>
              <w:rPr>
                <w:rFonts w:ascii="Calibri" w:hAnsi="Calibri"/>
                <w:sz w:val="20"/>
                <w:szCs w:val="20"/>
              </w:rPr>
            </w:pPr>
            <w:r w:rsidRPr="003B0092">
              <w:rPr>
                <w:rFonts w:ascii="Calibri" w:hAnsi="Calibri"/>
                <w:sz w:val="20"/>
                <w:szCs w:val="20"/>
              </w:rPr>
              <w:tab/>
            </w:r>
            <w:r w:rsidR="00F0131A">
              <w:rPr>
                <w:rFonts w:ascii="Calibri" w:hAnsi="Calibri"/>
                <w:sz w:val="20"/>
                <w:szCs w:val="20"/>
              </w:rPr>
              <w:t>Rhetorical Device</w:t>
            </w:r>
            <w:r w:rsidR="00356E27">
              <w:rPr>
                <w:rFonts w:ascii="Calibri" w:hAnsi="Calibri"/>
                <w:sz w:val="20"/>
                <w:szCs w:val="20"/>
              </w:rPr>
              <w:t>s</w:t>
            </w:r>
            <w:r w:rsidR="00756C6E">
              <w:rPr>
                <w:rFonts w:ascii="Calibri" w:hAnsi="Calibri"/>
                <w:sz w:val="20"/>
                <w:szCs w:val="20"/>
              </w:rPr>
              <w:t xml:space="preserve"> or Current Reading</w:t>
            </w:r>
            <w:r w:rsidR="00F0131A">
              <w:rPr>
                <w:rFonts w:ascii="Calibri" w:hAnsi="Calibri"/>
                <w:sz w:val="20"/>
                <w:szCs w:val="20"/>
              </w:rPr>
              <w:t xml:space="preserve"> Presentation</w:t>
            </w:r>
            <w:r w:rsidR="003C7EE1">
              <w:rPr>
                <w:rFonts w:ascii="Calibri" w:hAnsi="Calibri"/>
                <w:sz w:val="20"/>
                <w:szCs w:val="20"/>
              </w:rPr>
              <w:t xml:space="preserve"> </w:t>
            </w:r>
          </w:p>
          <w:p w14:paraId="6741A9FD" w14:textId="5D234F30" w:rsidR="00544F0D" w:rsidRDefault="00544F0D" w:rsidP="003B0092">
            <w:pPr>
              <w:rPr>
                <w:rFonts w:ascii="Calibri" w:hAnsi="Calibri"/>
                <w:sz w:val="20"/>
                <w:szCs w:val="20"/>
              </w:rPr>
            </w:pPr>
          </w:p>
          <w:p w14:paraId="2D36325C" w14:textId="1A946A60" w:rsidR="00CE5794" w:rsidRDefault="004B767F" w:rsidP="000E3460">
            <w:pPr>
              <w:ind w:left="720"/>
              <w:rPr>
                <w:rFonts w:ascii="Calibri" w:hAnsi="Calibri"/>
                <w:sz w:val="20"/>
                <w:szCs w:val="20"/>
              </w:rPr>
            </w:pPr>
            <w:r>
              <w:rPr>
                <w:rFonts w:ascii="Calibri" w:hAnsi="Calibri"/>
                <w:sz w:val="20"/>
                <w:szCs w:val="20"/>
              </w:rPr>
              <w:t xml:space="preserve">Williams </w:t>
            </w:r>
            <w:r w:rsidR="002E1B8C">
              <w:rPr>
                <w:rFonts w:ascii="Calibri" w:hAnsi="Calibri"/>
                <w:sz w:val="20"/>
                <w:szCs w:val="20"/>
              </w:rPr>
              <w:t>Presentation (2-person)</w:t>
            </w:r>
          </w:p>
          <w:p w14:paraId="15D031F4" w14:textId="6F1917B5" w:rsidR="006F698A" w:rsidRDefault="006F698A" w:rsidP="000E3460">
            <w:pPr>
              <w:ind w:left="720"/>
              <w:rPr>
                <w:rFonts w:ascii="Calibri" w:hAnsi="Calibri"/>
                <w:sz w:val="20"/>
                <w:szCs w:val="20"/>
              </w:rPr>
            </w:pPr>
          </w:p>
          <w:p w14:paraId="30AF7231" w14:textId="71850F13" w:rsidR="006F698A" w:rsidRDefault="00420D5F" w:rsidP="00420D5F">
            <w:pPr>
              <w:rPr>
                <w:rFonts w:ascii="Calibri" w:hAnsi="Calibri"/>
                <w:i/>
                <w:iCs/>
                <w:sz w:val="20"/>
                <w:szCs w:val="20"/>
                <w:u w:val="single"/>
              </w:rPr>
            </w:pPr>
            <w:r>
              <w:rPr>
                <w:rFonts w:ascii="Calibri" w:hAnsi="Calibri"/>
                <w:sz w:val="20"/>
                <w:szCs w:val="20"/>
              </w:rPr>
              <w:t xml:space="preserve">      </w:t>
            </w:r>
            <w:r>
              <w:rPr>
                <w:rFonts w:ascii="Calibri" w:hAnsi="Calibri"/>
                <w:i/>
                <w:iCs/>
                <w:sz w:val="20"/>
                <w:szCs w:val="20"/>
                <w:u w:val="single"/>
              </w:rPr>
              <w:t>Group Writing Project</w:t>
            </w:r>
            <w:r w:rsidR="0063470D">
              <w:rPr>
                <w:rFonts w:ascii="Calibri" w:hAnsi="Calibri"/>
                <w:i/>
                <w:iCs/>
                <w:sz w:val="20"/>
                <w:szCs w:val="20"/>
                <w:u w:val="single"/>
              </w:rPr>
              <w:t xml:space="preserve">  (15% of course grade)</w:t>
            </w:r>
          </w:p>
          <w:p w14:paraId="49C16249" w14:textId="3D7E6EDC" w:rsidR="00420D5F" w:rsidRPr="004B55F6" w:rsidRDefault="0033496F" w:rsidP="00420D5F">
            <w:pPr>
              <w:rPr>
                <w:rFonts w:ascii="Calibri" w:hAnsi="Calibri"/>
                <w:i/>
                <w:iCs/>
                <w:sz w:val="20"/>
                <w:szCs w:val="20"/>
              </w:rPr>
            </w:pPr>
            <w:r>
              <w:rPr>
                <w:rFonts w:ascii="Calibri" w:hAnsi="Calibri"/>
                <w:sz w:val="20"/>
                <w:szCs w:val="20"/>
              </w:rPr>
              <w:t xml:space="preserve">                </w:t>
            </w:r>
            <w:r w:rsidR="00F334BB">
              <w:rPr>
                <w:rFonts w:ascii="Calibri" w:hAnsi="Calibri"/>
                <w:sz w:val="20"/>
                <w:szCs w:val="20"/>
              </w:rPr>
              <w:t>G</w:t>
            </w:r>
            <w:r w:rsidR="002E1B8C">
              <w:rPr>
                <w:rFonts w:ascii="Calibri" w:hAnsi="Calibri"/>
                <w:sz w:val="20"/>
                <w:szCs w:val="20"/>
              </w:rPr>
              <w:t>roup Blog and Presentation</w:t>
            </w:r>
            <w:r w:rsidR="00F334BB">
              <w:rPr>
                <w:rFonts w:ascii="Calibri" w:hAnsi="Calibri"/>
                <w:sz w:val="20"/>
                <w:szCs w:val="20"/>
              </w:rPr>
              <w:t xml:space="preserve"> - </w:t>
            </w:r>
            <w:r w:rsidR="00F334BB">
              <w:rPr>
                <w:rFonts w:ascii="Calibri" w:hAnsi="Calibri"/>
                <w:sz w:val="20"/>
                <w:szCs w:val="20"/>
              </w:rPr>
              <w:br/>
              <w:t xml:space="preserve">                         </w:t>
            </w:r>
            <w:r w:rsidR="004B55F6">
              <w:rPr>
                <w:rFonts w:ascii="Calibri" w:hAnsi="Calibri"/>
                <w:i/>
                <w:iCs/>
                <w:sz w:val="20"/>
                <w:szCs w:val="20"/>
              </w:rPr>
              <w:t>Figures of Speech in Advertising</w:t>
            </w:r>
          </w:p>
          <w:p w14:paraId="45753FE8" w14:textId="77777777" w:rsidR="00420D5F" w:rsidRPr="00420D5F" w:rsidRDefault="00420D5F" w:rsidP="00420D5F">
            <w:pPr>
              <w:rPr>
                <w:rFonts w:ascii="Calibri" w:hAnsi="Calibri"/>
                <w:i/>
                <w:iCs/>
                <w:sz w:val="20"/>
                <w:szCs w:val="20"/>
                <w:u w:val="single"/>
              </w:rPr>
            </w:pPr>
          </w:p>
          <w:p w14:paraId="250872DC" w14:textId="77777777" w:rsidR="003F26C0" w:rsidRDefault="003F26C0" w:rsidP="000E3460">
            <w:pPr>
              <w:ind w:left="720"/>
              <w:rPr>
                <w:rFonts w:ascii="Calibri" w:hAnsi="Calibri"/>
                <w:sz w:val="20"/>
                <w:szCs w:val="20"/>
              </w:rPr>
            </w:pPr>
          </w:p>
          <w:p w14:paraId="0B11D13B" w14:textId="2D99BE42" w:rsidR="00F23A28" w:rsidRPr="00A76587" w:rsidRDefault="008869EB" w:rsidP="00A76587">
            <w:pPr>
              <w:rPr>
                <w:rFonts w:ascii="Calibri" w:hAnsi="Calibri"/>
                <w:i/>
                <w:iCs/>
                <w:sz w:val="20"/>
                <w:szCs w:val="20"/>
                <w:u w:val="single"/>
              </w:rPr>
            </w:pPr>
            <w:r>
              <w:rPr>
                <w:rFonts w:ascii="Calibri" w:hAnsi="Calibri"/>
                <w:sz w:val="20"/>
                <w:szCs w:val="20"/>
              </w:rPr>
              <w:t xml:space="preserve">      </w:t>
            </w:r>
            <w:r>
              <w:rPr>
                <w:rFonts w:ascii="Calibri" w:hAnsi="Calibri"/>
                <w:i/>
                <w:iCs/>
                <w:sz w:val="20"/>
                <w:szCs w:val="20"/>
                <w:u w:val="single"/>
              </w:rPr>
              <w:t>C</w:t>
            </w:r>
            <w:r w:rsidR="00CD6305">
              <w:rPr>
                <w:rFonts w:ascii="Calibri" w:hAnsi="Calibri"/>
                <w:i/>
                <w:iCs/>
                <w:sz w:val="20"/>
                <w:szCs w:val="20"/>
                <w:u w:val="single"/>
              </w:rPr>
              <w:t xml:space="preserve">ourse </w:t>
            </w:r>
            <w:r w:rsidR="00883EB0">
              <w:rPr>
                <w:rFonts w:ascii="Calibri" w:hAnsi="Calibri"/>
                <w:i/>
                <w:iCs/>
                <w:sz w:val="20"/>
                <w:szCs w:val="20"/>
                <w:u w:val="single"/>
              </w:rPr>
              <w:t>Journals</w:t>
            </w:r>
            <w:r w:rsidR="00CD6305">
              <w:rPr>
                <w:rFonts w:ascii="Calibri" w:hAnsi="Calibri"/>
                <w:i/>
                <w:iCs/>
                <w:sz w:val="20"/>
                <w:szCs w:val="20"/>
                <w:u w:val="single"/>
              </w:rPr>
              <w:t xml:space="preserve"> (</w:t>
            </w:r>
            <w:r w:rsidR="004501BF">
              <w:rPr>
                <w:rFonts w:ascii="Calibri" w:hAnsi="Calibri"/>
                <w:i/>
                <w:iCs/>
                <w:sz w:val="20"/>
                <w:szCs w:val="20"/>
                <w:u w:val="single"/>
              </w:rPr>
              <w:t>15</w:t>
            </w:r>
            <w:r w:rsidR="00CD6305">
              <w:rPr>
                <w:rFonts w:ascii="Calibri" w:hAnsi="Calibri"/>
                <w:i/>
                <w:iCs/>
                <w:sz w:val="20"/>
                <w:szCs w:val="20"/>
                <w:u w:val="single"/>
              </w:rPr>
              <w:t>% of course grade)</w:t>
            </w:r>
          </w:p>
          <w:p w14:paraId="4BD4B0A4" w14:textId="29CE56D8" w:rsidR="00544F0D" w:rsidRPr="00DA7FB6" w:rsidRDefault="00DA7E55" w:rsidP="00DA7FB6">
            <w:pPr>
              <w:pStyle w:val="ListParagraph"/>
              <w:numPr>
                <w:ilvl w:val="1"/>
                <w:numId w:val="25"/>
              </w:numPr>
              <w:rPr>
                <w:rFonts w:ascii="Calibri" w:hAnsi="Calibri"/>
                <w:sz w:val="20"/>
                <w:szCs w:val="20"/>
              </w:rPr>
            </w:pPr>
            <w:r>
              <w:rPr>
                <w:rFonts w:ascii="Calibri" w:hAnsi="Calibri"/>
                <w:sz w:val="20"/>
                <w:szCs w:val="20"/>
              </w:rPr>
              <w:t>Reflections Journal</w:t>
            </w:r>
          </w:p>
          <w:p w14:paraId="3C22C8A7" w14:textId="77777777" w:rsidR="00544F0D" w:rsidRDefault="00544F0D" w:rsidP="0008625A">
            <w:pPr>
              <w:ind w:left="720"/>
              <w:rPr>
                <w:rFonts w:ascii="Calibri" w:hAnsi="Calibri"/>
                <w:sz w:val="20"/>
                <w:szCs w:val="20"/>
              </w:rPr>
            </w:pPr>
          </w:p>
          <w:p w14:paraId="45957F5C" w14:textId="5814D0DA" w:rsidR="00444C7F" w:rsidRDefault="00185CC5" w:rsidP="00D60488">
            <w:pPr>
              <w:pStyle w:val="ListParagraph"/>
              <w:numPr>
                <w:ilvl w:val="1"/>
                <w:numId w:val="25"/>
              </w:numPr>
              <w:rPr>
                <w:rFonts w:ascii="Calibri" w:hAnsi="Calibri"/>
                <w:i/>
                <w:iCs/>
                <w:sz w:val="20"/>
                <w:szCs w:val="20"/>
              </w:rPr>
            </w:pPr>
            <w:r>
              <w:rPr>
                <w:rFonts w:ascii="Calibri" w:hAnsi="Calibri"/>
                <w:sz w:val="20"/>
                <w:szCs w:val="20"/>
              </w:rPr>
              <w:t>Weekly Reading Summaries (student’s choice)</w:t>
            </w:r>
          </w:p>
          <w:p w14:paraId="5633ACF8" w14:textId="3EA1D519" w:rsidR="006675B4" w:rsidRDefault="006675B4" w:rsidP="006675B4">
            <w:pPr>
              <w:rPr>
                <w:rFonts w:ascii="Calibri" w:hAnsi="Calibri"/>
                <w:i/>
                <w:iCs/>
                <w:sz w:val="20"/>
                <w:szCs w:val="20"/>
              </w:rPr>
            </w:pPr>
          </w:p>
          <w:p w14:paraId="6178EB4F" w14:textId="25B41595" w:rsidR="006675B4" w:rsidRPr="00356A12" w:rsidRDefault="006675B4" w:rsidP="006675B4">
            <w:pPr>
              <w:rPr>
                <w:rFonts w:ascii="Calibri" w:hAnsi="Calibri"/>
                <w:i/>
                <w:iCs/>
                <w:sz w:val="20"/>
                <w:szCs w:val="20"/>
                <w:u w:val="single"/>
              </w:rPr>
            </w:pPr>
            <w:r>
              <w:rPr>
                <w:rFonts w:ascii="Calibri" w:hAnsi="Calibri"/>
                <w:i/>
                <w:iCs/>
                <w:sz w:val="20"/>
                <w:szCs w:val="20"/>
              </w:rPr>
              <w:t xml:space="preserve">     </w:t>
            </w:r>
            <w:r w:rsidR="00356A12">
              <w:rPr>
                <w:rFonts w:ascii="Calibri" w:hAnsi="Calibri"/>
                <w:i/>
                <w:iCs/>
                <w:sz w:val="20"/>
                <w:szCs w:val="20"/>
                <w:u w:val="single"/>
              </w:rPr>
              <w:t xml:space="preserve">Professionalism &amp; Participation </w:t>
            </w:r>
            <w:r w:rsidR="00ED6EFE">
              <w:rPr>
                <w:rFonts w:ascii="Calibri" w:hAnsi="Calibri"/>
                <w:i/>
                <w:iCs/>
                <w:sz w:val="20"/>
                <w:szCs w:val="20"/>
                <w:u w:val="single"/>
              </w:rPr>
              <w:t>(</w:t>
            </w:r>
            <w:r w:rsidR="00CF6545">
              <w:rPr>
                <w:rFonts w:ascii="Calibri" w:hAnsi="Calibri"/>
                <w:i/>
                <w:iCs/>
                <w:sz w:val="20"/>
                <w:szCs w:val="20"/>
                <w:u w:val="single"/>
              </w:rPr>
              <w:t>5</w:t>
            </w:r>
            <w:r w:rsidR="00ED6EFE">
              <w:rPr>
                <w:rFonts w:ascii="Calibri" w:hAnsi="Calibri"/>
                <w:i/>
                <w:iCs/>
                <w:sz w:val="20"/>
                <w:szCs w:val="20"/>
                <w:u w:val="single"/>
              </w:rPr>
              <w:t>% of course grade)</w:t>
            </w:r>
          </w:p>
          <w:p w14:paraId="22927E1D" w14:textId="66ACA92E" w:rsidR="00925E43" w:rsidRPr="0095665C" w:rsidRDefault="00925E43" w:rsidP="0095665C">
            <w:pPr>
              <w:rPr>
                <w:rFonts w:ascii="Calibri" w:hAnsi="Calibri"/>
                <w:sz w:val="20"/>
                <w:szCs w:val="20"/>
              </w:rPr>
            </w:pPr>
          </w:p>
        </w:tc>
        <w:tc>
          <w:tcPr>
            <w:tcW w:w="1344" w:type="dxa"/>
            <w:tcBorders>
              <w:top w:val="nil"/>
              <w:left w:val="nil"/>
              <w:bottom w:val="nil"/>
              <w:right w:val="nil"/>
            </w:tcBorders>
            <w:shd w:val="clear" w:color="auto" w:fill="FFFFFF"/>
            <w:tcMar>
              <w:top w:w="80" w:type="dxa"/>
              <w:left w:w="80" w:type="dxa"/>
              <w:bottom w:w="80" w:type="dxa"/>
              <w:right w:w="80" w:type="dxa"/>
            </w:tcMar>
          </w:tcPr>
          <w:p w14:paraId="68FCE856" w14:textId="77777777" w:rsidR="009531E4" w:rsidRPr="003B0092" w:rsidRDefault="009531E4" w:rsidP="003B0092">
            <w:pPr>
              <w:rPr>
                <w:rFonts w:ascii="Calibri" w:hAnsi="Calibri"/>
                <w:sz w:val="20"/>
                <w:szCs w:val="20"/>
              </w:rPr>
            </w:pPr>
          </w:p>
          <w:p w14:paraId="496A2839" w14:textId="77777777" w:rsidR="009531E4" w:rsidRPr="003B0092" w:rsidRDefault="009531E4" w:rsidP="003B0092">
            <w:pPr>
              <w:rPr>
                <w:rFonts w:ascii="Calibri" w:hAnsi="Calibri"/>
                <w:sz w:val="20"/>
                <w:szCs w:val="20"/>
              </w:rPr>
            </w:pPr>
          </w:p>
          <w:p w14:paraId="0895EBA7" w14:textId="394295B2" w:rsidR="009531E4" w:rsidRPr="003B0092" w:rsidRDefault="00B35D7C" w:rsidP="003B0092">
            <w:pPr>
              <w:rPr>
                <w:rFonts w:ascii="Calibri" w:hAnsi="Calibri"/>
                <w:sz w:val="20"/>
                <w:szCs w:val="20"/>
              </w:rPr>
            </w:pPr>
            <w:r w:rsidRPr="003B0092">
              <w:rPr>
                <w:rFonts w:ascii="Calibri" w:hAnsi="Calibri"/>
                <w:sz w:val="20"/>
                <w:szCs w:val="20"/>
              </w:rPr>
              <w:t>1</w:t>
            </w:r>
            <w:r w:rsidR="009625F6">
              <w:rPr>
                <w:rFonts w:ascii="Calibri" w:hAnsi="Calibri"/>
                <w:sz w:val="20"/>
                <w:szCs w:val="20"/>
              </w:rPr>
              <w:t>00</w:t>
            </w:r>
          </w:p>
          <w:p w14:paraId="7A7E0A14" w14:textId="77777777" w:rsidR="009531E4" w:rsidRPr="003B0092" w:rsidRDefault="009531E4" w:rsidP="003B0092">
            <w:pPr>
              <w:rPr>
                <w:rFonts w:ascii="Calibri" w:hAnsi="Calibri"/>
                <w:sz w:val="20"/>
                <w:szCs w:val="20"/>
              </w:rPr>
            </w:pPr>
          </w:p>
          <w:p w14:paraId="5055AC1B" w14:textId="503449E0" w:rsidR="009531E4" w:rsidRPr="003B0092" w:rsidRDefault="00B35D7C" w:rsidP="003B0092">
            <w:pPr>
              <w:rPr>
                <w:rFonts w:ascii="Calibri" w:hAnsi="Calibri"/>
                <w:sz w:val="20"/>
                <w:szCs w:val="20"/>
              </w:rPr>
            </w:pPr>
            <w:r w:rsidRPr="003B0092">
              <w:rPr>
                <w:rFonts w:ascii="Calibri" w:hAnsi="Calibri"/>
                <w:sz w:val="20"/>
                <w:szCs w:val="20"/>
              </w:rPr>
              <w:t>1</w:t>
            </w:r>
            <w:r w:rsidR="009625F6">
              <w:rPr>
                <w:rFonts w:ascii="Calibri" w:hAnsi="Calibri"/>
                <w:sz w:val="20"/>
                <w:szCs w:val="20"/>
              </w:rPr>
              <w:t>00</w:t>
            </w:r>
          </w:p>
          <w:p w14:paraId="01B877FB" w14:textId="77777777" w:rsidR="009531E4" w:rsidRPr="003B0092" w:rsidRDefault="009531E4" w:rsidP="003B0092">
            <w:pPr>
              <w:rPr>
                <w:rFonts w:ascii="Calibri" w:hAnsi="Calibri"/>
                <w:sz w:val="20"/>
                <w:szCs w:val="20"/>
              </w:rPr>
            </w:pPr>
          </w:p>
          <w:p w14:paraId="05B84746" w14:textId="1A3BE080" w:rsidR="009531E4" w:rsidRPr="003B0092" w:rsidRDefault="00B35D7C" w:rsidP="003B0092">
            <w:pPr>
              <w:rPr>
                <w:rFonts w:ascii="Calibri" w:hAnsi="Calibri"/>
                <w:sz w:val="20"/>
                <w:szCs w:val="20"/>
              </w:rPr>
            </w:pPr>
            <w:r w:rsidRPr="003B0092">
              <w:rPr>
                <w:rFonts w:ascii="Calibri" w:hAnsi="Calibri"/>
                <w:sz w:val="20"/>
                <w:szCs w:val="20"/>
              </w:rPr>
              <w:t>1</w:t>
            </w:r>
            <w:r w:rsidR="001C6F47">
              <w:rPr>
                <w:rFonts w:ascii="Calibri" w:hAnsi="Calibri"/>
                <w:sz w:val="20"/>
                <w:szCs w:val="20"/>
              </w:rPr>
              <w:t>00</w:t>
            </w:r>
            <w:r w:rsidR="004F4D57" w:rsidRPr="003B0092">
              <w:rPr>
                <w:rFonts w:ascii="Calibri" w:hAnsi="Calibri"/>
                <w:sz w:val="20"/>
                <w:szCs w:val="20"/>
              </w:rPr>
              <w:tab/>
            </w:r>
          </w:p>
          <w:p w14:paraId="0992FD7C" w14:textId="77777777" w:rsidR="009531E4" w:rsidRPr="003B0092" w:rsidRDefault="009531E4" w:rsidP="003B0092">
            <w:pPr>
              <w:rPr>
                <w:rFonts w:ascii="Calibri" w:hAnsi="Calibri"/>
                <w:sz w:val="20"/>
                <w:szCs w:val="20"/>
              </w:rPr>
            </w:pPr>
          </w:p>
          <w:p w14:paraId="6713223C" w14:textId="271A7BF5" w:rsidR="009531E4" w:rsidRPr="003B0092" w:rsidRDefault="002E7E1B" w:rsidP="003B0092">
            <w:pPr>
              <w:rPr>
                <w:rFonts w:ascii="Calibri" w:hAnsi="Calibri"/>
                <w:sz w:val="20"/>
                <w:szCs w:val="20"/>
              </w:rPr>
            </w:pPr>
            <w:r>
              <w:rPr>
                <w:rFonts w:ascii="Calibri" w:hAnsi="Calibri"/>
                <w:sz w:val="20"/>
                <w:szCs w:val="20"/>
              </w:rPr>
              <w:t>2</w:t>
            </w:r>
            <w:r w:rsidR="00FB0F54">
              <w:rPr>
                <w:rFonts w:ascii="Calibri" w:hAnsi="Calibri"/>
                <w:sz w:val="20"/>
                <w:szCs w:val="20"/>
              </w:rPr>
              <w:t>5</w:t>
            </w:r>
            <w:r w:rsidR="001C6F47">
              <w:rPr>
                <w:rFonts w:ascii="Calibri" w:hAnsi="Calibri"/>
                <w:sz w:val="20"/>
                <w:szCs w:val="20"/>
              </w:rPr>
              <w:t>0</w:t>
            </w:r>
          </w:p>
          <w:p w14:paraId="64154DBB" w14:textId="77777777" w:rsidR="009531E4" w:rsidRPr="003B0092" w:rsidRDefault="009531E4" w:rsidP="003B0092">
            <w:pPr>
              <w:rPr>
                <w:rFonts w:ascii="Calibri" w:hAnsi="Calibri"/>
                <w:sz w:val="20"/>
                <w:szCs w:val="20"/>
              </w:rPr>
            </w:pPr>
          </w:p>
          <w:p w14:paraId="64C8663D" w14:textId="77777777" w:rsidR="006039B0" w:rsidRDefault="006039B0" w:rsidP="003B0092">
            <w:pPr>
              <w:rPr>
                <w:rFonts w:ascii="Calibri" w:hAnsi="Calibri"/>
                <w:sz w:val="20"/>
                <w:szCs w:val="20"/>
              </w:rPr>
            </w:pPr>
          </w:p>
          <w:p w14:paraId="50DFF9DA" w14:textId="7624366E" w:rsidR="009531E4" w:rsidRPr="003B0092" w:rsidRDefault="008C58BD" w:rsidP="003B0092">
            <w:pPr>
              <w:rPr>
                <w:rFonts w:ascii="Calibri" w:hAnsi="Calibri"/>
                <w:sz w:val="20"/>
                <w:szCs w:val="20"/>
              </w:rPr>
            </w:pPr>
            <w:r>
              <w:rPr>
                <w:rFonts w:ascii="Calibri" w:hAnsi="Calibri"/>
                <w:sz w:val="20"/>
                <w:szCs w:val="20"/>
              </w:rPr>
              <w:t>50</w:t>
            </w:r>
          </w:p>
          <w:p w14:paraId="79D576D8" w14:textId="77777777" w:rsidR="00F62CEA" w:rsidRDefault="00F62CEA" w:rsidP="003B0092">
            <w:pPr>
              <w:rPr>
                <w:rFonts w:ascii="Calibri" w:hAnsi="Calibri"/>
                <w:sz w:val="20"/>
                <w:szCs w:val="20"/>
              </w:rPr>
            </w:pPr>
          </w:p>
          <w:p w14:paraId="33C74A8E" w14:textId="35BDA0B0" w:rsidR="00CE5794" w:rsidRDefault="008C58BD" w:rsidP="003B0092">
            <w:pPr>
              <w:rPr>
                <w:rFonts w:ascii="Calibri" w:hAnsi="Calibri"/>
                <w:sz w:val="20"/>
                <w:szCs w:val="20"/>
              </w:rPr>
            </w:pPr>
            <w:r>
              <w:rPr>
                <w:rFonts w:ascii="Calibri" w:hAnsi="Calibri"/>
                <w:sz w:val="20"/>
                <w:szCs w:val="20"/>
              </w:rPr>
              <w:t>50</w:t>
            </w:r>
          </w:p>
          <w:p w14:paraId="23A69046" w14:textId="77777777" w:rsidR="003F26C0" w:rsidRDefault="003F26C0" w:rsidP="003B0092">
            <w:pPr>
              <w:rPr>
                <w:rFonts w:ascii="Calibri" w:hAnsi="Calibri"/>
                <w:sz w:val="20"/>
                <w:szCs w:val="20"/>
              </w:rPr>
            </w:pPr>
          </w:p>
          <w:p w14:paraId="0DE86125" w14:textId="77777777" w:rsidR="008869EB" w:rsidRDefault="008869EB" w:rsidP="003B0092">
            <w:pPr>
              <w:rPr>
                <w:rFonts w:ascii="Calibri" w:hAnsi="Calibri"/>
                <w:sz w:val="20"/>
                <w:szCs w:val="20"/>
              </w:rPr>
            </w:pPr>
          </w:p>
          <w:p w14:paraId="03405394" w14:textId="1F6BD9B3" w:rsidR="008869EB" w:rsidRDefault="00F84C79" w:rsidP="003B0092">
            <w:pPr>
              <w:rPr>
                <w:rFonts w:ascii="Calibri" w:hAnsi="Calibri"/>
                <w:sz w:val="20"/>
                <w:szCs w:val="20"/>
              </w:rPr>
            </w:pPr>
            <w:r>
              <w:rPr>
                <w:rFonts w:ascii="Calibri" w:hAnsi="Calibri"/>
                <w:sz w:val="20"/>
                <w:szCs w:val="20"/>
              </w:rPr>
              <w:t>150</w:t>
            </w:r>
          </w:p>
          <w:p w14:paraId="70136E5E" w14:textId="77777777" w:rsidR="0070724B" w:rsidRDefault="0070724B" w:rsidP="003B0092">
            <w:pPr>
              <w:rPr>
                <w:rFonts w:ascii="Calibri" w:hAnsi="Calibri"/>
                <w:sz w:val="20"/>
                <w:szCs w:val="20"/>
              </w:rPr>
            </w:pPr>
          </w:p>
          <w:p w14:paraId="600648F6" w14:textId="77777777" w:rsidR="0070724B" w:rsidRDefault="0070724B" w:rsidP="003B0092">
            <w:pPr>
              <w:rPr>
                <w:rFonts w:ascii="Calibri" w:hAnsi="Calibri"/>
                <w:sz w:val="20"/>
                <w:szCs w:val="20"/>
              </w:rPr>
            </w:pPr>
          </w:p>
          <w:p w14:paraId="56A1035B" w14:textId="77777777" w:rsidR="0095665C" w:rsidRDefault="0095665C" w:rsidP="003B0092">
            <w:pPr>
              <w:rPr>
                <w:rFonts w:ascii="Calibri" w:hAnsi="Calibri"/>
                <w:sz w:val="20"/>
                <w:szCs w:val="20"/>
              </w:rPr>
            </w:pPr>
          </w:p>
          <w:p w14:paraId="7E4DC04E" w14:textId="77777777" w:rsidR="00DA7E55" w:rsidRDefault="00DA7E55" w:rsidP="003B0092">
            <w:pPr>
              <w:rPr>
                <w:rFonts w:ascii="Calibri" w:hAnsi="Calibri"/>
                <w:sz w:val="20"/>
                <w:szCs w:val="20"/>
              </w:rPr>
            </w:pPr>
          </w:p>
          <w:p w14:paraId="32818744" w14:textId="6BE654BD" w:rsidR="00544F0D" w:rsidRDefault="00380D21" w:rsidP="003B0092">
            <w:pPr>
              <w:rPr>
                <w:rFonts w:ascii="Calibri" w:hAnsi="Calibri"/>
                <w:sz w:val="20"/>
                <w:szCs w:val="20"/>
              </w:rPr>
            </w:pPr>
            <w:r>
              <w:rPr>
                <w:rFonts w:ascii="Calibri" w:hAnsi="Calibri"/>
                <w:sz w:val="20"/>
                <w:szCs w:val="20"/>
              </w:rPr>
              <w:t>5</w:t>
            </w:r>
            <w:r w:rsidR="00867465">
              <w:rPr>
                <w:rFonts w:ascii="Calibri" w:hAnsi="Calibri"/>
                <w:sz w:val="20"/>
                <w:szCs w:val="20"/>
              </w:rPr>
              <w:t>0</w:t>
            </w:r>
          </w:p>
          <w:p w14:paraId="6A08630E" w14:textId="77777777" w:rsidR="0051503C" w:rsidRDefault="0051503C" w:rsidP="003B0092">
            <w:pPr>
              <w:rPr>
                <w:rFonts w:ascii="Calibri" w:hAnsi="Calibri"/>
                <w:sz w:val="20"/>
                <w:szCs w:val="20"/>
              </w:rPr>
            </w:pPr>
          </w:p>
          <w:p w14:paraId="4C03F23E" w14:textId="09898027" w:rsidR="00925E43" w:rsidRDefault="00F35D11" w:rsidP="003B0092">
            <w:pPr>
              <w:rPr>
                <w:rFonts w:ascii="Calibri" w:hAnsi="Calibri"/>
                <w:sz w:val="20"/>
                <w:szCs w:val="20"/>
              </w:rPr>
            </w:pPr>
            <w:r>
              <w:rPr>
                <w:rFonts w:ascii="Calibri" w:hAnsi="Calibri"/>
                <w:sz w:val="20"/>
                <w:szCs w:val="20"/>
              </w:rPr>
              <w:t>100</w:t>
            </w:r>
          </w:p>
          <w:p w14:paraId="6446402D" w14:textId="77777777" w:rsidR="00A431D3" w:rsidRDefault="00A431D3" w:rsidP="003B0092">
            <w:pPr>
              <w:rPr>
                <w:rFonts w:ascii="Calibri" w:hAnsi="Calibri"/>
                <w:sz w:val="20"/>
                <w:szCs w:val="20"/>
              </w:rPr>
            </w:pPr>
          </w:p>
          <w:p w14:paraId="3B8107D2" w14:textId="690457E4" w:rsidR="00ED6EFE" w:rsidRPr="003B0092" w:rsidRDefault="00A431D3" w:rsidP="003B0092">
            <w:pPr>
              <w:rPr>
                <w:rFonts w:ascii="Calibri" w:hAnsi="Calibri"/>
                <w:sz w:val="20"/>
                <w:szCs w:val="20"/>
              </w:rPr>
            </w:pPr>
            <w:r>
              <w:rPr>
                <w:rFonts w:ascii="Calibri" w:hAnsi="Calibri"/>
                <w:sz w:val="20"/>
                <w:szCs w:val="20"/>
              </w:rPr>
              <w:t>50</w:t>
            </w:r>
          </w:p>
        </w:tc>
        <w:tc>
          <w:tcPr>
            <w:tcW w:w="1437" w:type="dxa"/>
            <w:tcBorders>
              <w:top w:val="nil"/>
              <w:left w:val="nil"/>
              <w:bottom w:val="nil"/>
              <w:right w:val="single" w:sz="6" w:space="0" w:color="000000"/>
            </w:tcBorders>
            <w:shd w:val="clear" w:color="auto" w:fill="FFFFFF"/>
            <w:tcMar>
              <w:top w:w="80" w:type="dxa"/>
              <w:left w:w="80" w:type="dxa"/>
              <w:bottom w:w="80" w:type="dxa"/>
              <w:right w:w="80" w:type="dxa"/>
            </w:tcMar>
          </w:tcPr>
          <w:p w14:paraId="6015E525" w14:textId="77777777" w:rsidR="009531E4" w:rsidRPr="003B0092" w:rsidRDefault="009531E4" w:rsidP="003B0092">
            <w:pPr>
              <w:rPr>
                <w:rFonts w:ascii="Calibri" w:hAnsi="Calibri"/>
                <w:sz w:val="20"/>
                <w:szCs w:val="20"/>
              </w:rPr>
            </w:pPr>
          </w:p>
          <w:p w14:paraId="43049ED3" w14:textId="77777777" w:rsidR="009531E4" w:rsidRPr="003B0092" w:rsidRDefault="009531E4" w:rsidP="003B0092">
            <w:pPr>
              <w:rPr>
                <w:rFonts w:ascii="Calibri" w:hAnsi="Calibri"/>
                <w:sz w:val="20"/>
                <w:szCs w:val="20"/>
              </w:rPr>
            </w:pPr>
          </w:p>
          <w:p w14:paraId="3BBE64FE" w14:textId="1CC178C8" w:rsidR="00AF04A3" w:rsidRPr="003B0092" w:rsidRDefault="001C6F47" w:rsidP="003B0092">
            <w:pPr>
              <w:rPr>
                <w:rFonts w:ascii="Calibri" w:hAnsi="Calibri"/>
                <w:sz w:val="20"/>
                <w:szCs w:val="20"/>
              </w:rPr>
            </w:pPr>
            <w:r>
              <w:rPr>
                <w:rFonts w:ascii="Calibri" w:hAnsi="Calibri"/>
                <w:sz w:val="20"/>
                <w:szCs w:val="20"/>
              </w:rPr>
              <w:t>10</w:t>
            </w:r>
            <w:r w:rsidR="00B35D7C" w:rsidRPr="003B0092">
              <w:rPr>
                <w:rFonts w:ascii="Calibri" w:hAnsi="Calibri"/>
                <w:sz w:val="20"/>
                <w:szCs w:val="20"/>
              </w:rPr>
              <w:t>%</w:t>
            </w:r>
          </w:p>
          <w:p w14:paraId="7A74DAF0" w14:textId="77777777" w:rsidR="009531E4" w:rsidRPr="003B0092" w:rsidRDefault="009531E4" w:rsidP="003B0092">
            <w:pPr>
              <w:rPr>
                <w:rFonts w:ascii="Calibri" w:hAnsi="Calibri"/>
                <w:sz w:val="20"/>
                <w:szCs w:val="20"/>
              </w:rPr>
            </w:pPr>
          </w:p>
          <w:p w14:paraId="7000221F" w14:textId="7928D781" w:rsidR="009531E4" w:rsidRPr="003B0092" w:rsidRDefault="001C6F47" w:rsidP="003B0092">
            <w:pPr>
              <w:rPr>
                <w:rFonts w:ascii="Calibri" w:hAnsi="Calibri"/>
                <w:sz w:val="20"/>
                <w:szCs w:val="20"/>
              </w:rPr>
            </w:pPr>
            <w:r>
              <w:rPr>
                <w:rFonts w:ascii="Calibri" w:hAnsi="Calibri"/>
                <w:sz w:val="20"/>
                <w:szCs w:val="20"/>
              </w:rPr>
              <w:t>10</w:t>
            </w:r>
            <w:r w:rsidR="00B35D7C" w:rsidRPr="003B0092">
              <w:rPr>
                <w:rFonts w:ascii="Calibri" w:hAnsi="Calibri"/>
                <w:sz w:val="20"/>
                <w:szCs w:val="20"/>
              </w:rPr>
              <w:t>%</w:t>
            </w:r>
          </w:p>
          <w:p w14:paraId="5029DFB2" w14:textId="77777777" w:rsidR="009531E4" w:rsidRPr="003B0092" w:rsidRDefault="009531E4" w:rsidP="003B0092">
            <w:pPr>
              <w:rPr>
                <w:rFonts w:ascii="Calibri" w:hAnsi="Calibri"/>
                <w:sz w:val="20"/>
                <w:szCs w:val="20"/>
              </w:rPr>
            </w:pPr>
          </w:p>
          <w:p w14:paraId="518AC4FE" w14:textId="4CC533A6" w:rsidR="009531E4" w:rsidRPr="003B0092" w:rsidRDefault="001C6F47" w:rsidP="003B0092">
            <w:pPr>
              <w:rPr>
                <w:rFonts w:ascii="Calibri" w:hAnsi="Calibri"/>
                <w:sz w:val="20"/>
                <w:szCs w:val="20"/>
              </w:rPr>
            </w:pPr>
            <w:r>
              <w:rPr>
                <w:rFonts w:ascii="Calibri" w:hAnsi="Calibri"/>
                <w:sz w:val="20"/>
                <w:szCs w:val="20"/>
              </w:rPr>
              <w:t>10</w:t>
            </w:r>
            <w:r w:rsidR="00B35D7C" w:rsidRPr="003B0092">
              <w:rPr>
                <w:rFonts w:ascii="Calibri" w:hAnsi="Calibri"/>
                <w:sz w:val="20"/>
                <w:szCs w:val="20"/>
              </w:rPr>
              <w:t>%</w:t>
            </w:r>
          </w:p>
          <w:p w14:paraId="53B41B57" w14:textId="77777777" w:rsidR="009531E4" w:rsidRPr="003B0092" w:rsidRDefault="009531E4" w:rsidP="003B0092">
            <w:pPr>
              <w:rPr>
                <w:rFonts w:ascii="Calibri" w:hAnsi="Calibri"/>
                <w:sz w:val="20"/>
                <w:szCs w:val="20"/>
              </w:rPr>
            </w:pPr>
          </w:p>
          <w:p w14:paraId="3F89B4FE" w14:textId="5CCEF726" w:rsidR="009531E4" w:rsidRPr="003B0092" w:rsidRDefault="001C6F47" w:rsidP="003B0092">
            <w:pPr>
              <w:rPr>
                <w:rFonts w:ascii="Calibri" w:hAnsi="Calibri"/>
                <w:sz w:val="20"/>
                <w:szCs w:val="20"/>
              </w:rPr>
            </w:pPr>
            <w:r>
              <w:rPr>
                <w:rFonts w:ascii="Calibri" w:hAnsi="Calibri"/>
                <w:sz w:val="20"/>
                <w:szCs w:val="20"/>
              </w:rPr>
              <w:t>2</w:t>
            </w:r>
            <w:r w:rsidR="00FB0F54">
              <w:rPr>
                <w:rFonts w:ascii="Calibri" w:hAnsi="Calibri"/>
                <w:sz w:val="20"/>
                <w:szCs w:val="20"/>
              </w:rPr>
              <w:t>5</w:t>
            </w:r>
            <w:r w:rsidR="00B35D7C" w:rsidRPr="003B0092">
              <w:rPr>
                <w:rFonts w:ascii="Calibri" w:hAnsi="Calibri"/>
                <w:sz w:val="20"/>
                <w:szCs w:val="20"/>
              </w:rPr>
              <w:t>%</w:t>
            </w:r>
          </w:p>
          <w:p w14:paraId="20F14CB1" w14:textId="77777777" w:rsidR="009531E4" w:rsidRPr="003B0092" w:rsidRDefault="009531E4" w:rsidP="003B0092">
            <w:pPr>
              <w:rPr>
                <w:rFonts w:ascii="Calibri" w:hAnsi="Calibri"/>
                <w:sz w:val="20"/>
                <w:szCs w:val="20"/>
              </w:rPr>
            </w:pPr>
          </w:p>
          <w:p w14:paraId="6417E2AA" w14:textId="77777777" w:rsidR="004D29FE" w:rsidRPr="003B0092" w:rsidRDefault="004D29FE" w:rsidP="003B0092">
            <w:pPr>
              <w:rPr>
                <w:rFonts w:ascii="Calibri" w:hAnsi="Calibri"/>
                <w:sz w:val="20"/>
                <w:szCs w:val="20"/>
              </w:rPr>
            </w:pPr>
          </w:p>
          <w:p w14:paraId="035F6EBA" w14:textId="1BAEC3E7" w:rsidR="009531E4" w:rsidRPr="003B0092" w:rsidRDefault="003B3560" w:rsidP="003B0092">
            <w:pPr>
              <w:rPr>
                <w:rFonts w:ascii="Calibri" w:hAnsi="Calibri"/>
                <w:sz w:val="20"/>
                <w:szCs w:val="20"/>
              </w:rPr>
            </w:pPr>
            <w:r>
              <w:rPr>
                <w:rFonts w:ascii="Calibri" w:hAnsi="Calibri"/>
                <w:sz w:val="20"/>
                <w:szCs w:val="20"/>
              </w:rPr>
              <w:t xml:space="preserve"> </w:t>
            </w:r>
            <w:r w:rsidR="008C58BD">
              <w:rPr>
                <w:rFonts w:ascii="Calibri" w:hAnsi="Calibri"/>
                <w:sz w:val="20"/>
                <w:szCs w:val="20"/>
              </w:rPr>
              <w:t>5</w:t>
            </w:r>
            <w:r w:rsidR="007D0BC9">
              <w:rPr>
                <w:rFonts w:ascii="Calibri" w:hAnsi="Calibri"/>
                <w:sz w:val="20"/>
                <w:szCs w:val="20"/>
              </w:rPr>
              <w:t>%</w:t>
            </w:r>
          </w:p>
          <w:p w14:paraId="7D7090B7" w14:textId="77777777" w:rsidR="00F62CEA" w:rsidRDefault="003B3560" w:rsidP="003B0092">
            <w:pPr>
              <w:rPr>
                <w:rFonts w:ascii="Calibri" w:hAnsi="Calibri"/>
                <w:sz w:val="20"/>
                <w:szCs w:val="20"/>
              </w:rPr>
            </w:pPr>
            <w:r>
              <w:rPr>
                <w:rFonts w:ascii="Calibri" w:hAnsi="Calibri"/>
                <w:sz w:val="20"/>
                <w:szCs w:val="20"/>
              </w:rPr>
              <w:t xml:space="preserve"> </w:t>
            </w:r>
          </w:p>
          <w:p w14:paraId="036AE1F8" w14:textId="5D50088A" w:rsidR="00CE5794" w:rsidRDefault="0021100E" w:rsidP="0021100E">
            <w:pPr>
              <w:rPr>
                <w:rFonts w:ascii="Calibri" w:hAnsi="Calibri"/>
                <w:sz w:val="20"/>
                <w:szCs w:val="20"/>
              </w:rPr>
            </w:pPr>
            <w:r>
              <w:rPr>
                <w:rFonts w:ascii="Calibri" w:hAnsi="Calibri"/>
                <w:sz w:val="20"/>
                <w:szCs w:val="20"/>
              </w:rPr>
              <w:t xml:space="preserve"> </w:t>
            </w:r>
            <w:r w:rsidR="008C58BD">
              <w:rPr>
                <w:rFonts w:ascii="Calibri" w:hAnsi="Calibri"/>
                <w:sz w:val="20"/>
                <w:szCs w:val="20"/>
              </w:rPr>
              <w:t>5</w:t>
            </w:r>
            <w:r w:rsidR="00F8046D">
              <w:rPr>
                <w:rFonts w:ascii="Calibri" w:hAnsi="Calibri"/>
                <w:sz w:val="20"/>
                <w:szCs w:val="20"/>
              </w:rPr>
              <w:t>%</w:t>
            </w:r>
          </w:p>
          <w:p w14:paraId="4EF79AB9" w14:textId="77777777" w:rsidR="003F26C0" w:rsidRDefault="003F26C0" w:rsidP="0021100E">
            <w:pPr>
              <w:rPr>
                <w:rFonts w:ascii="Calibri" w:hAnsi="Calibri"/>
                <w:sz w:val="20"/>
                <w:szCs w:val="20"/>
              </w:rPr>
            </w:pPr>
          </w:p>
          <w:p w14:paraId="1A2F9860" w14:textId="77777777" w:rsidR="008869EB" w:rsidRDefault="008869EB" w:rsidP="0021100E">
            <w:pPr>
              <w:rPr>
                <w:rFonts w:ascii="Calibri" w:hAnsi="Calibri"/>
                <w:sz w:val="20"/>
                <w:szCs w:val="20"/>
              </w:rPr>
            </w:pPr>
          </w:p>
          <w:p w14:paraId="15C86D7B" w14:textId="4B7A58D5" w:rsidR="008869EB" w:rsidRDefault="00F84C79" w:rsidP="0021100E">
            <w:pPr>
              <w:rPr>
                <w:rFonts w:ascii="Calibri" w:hAnsi="Calibri"/>
                <w:sz w:val="20"/>
                <w:szCs w:val="20"/>
              </w:rPr>
            </w:pPr>
            <w:r>
              <w:rPr>
                <w:rFonts w:ascii="Calibri" w:hAnsi="Calibri"/>
                <w:sz w:val="20"/>
                <w:szCs w:val="20"/>
              </w:rPr>
              <w:t>15%</w:t>
            </w:r>
          </w:p>
          <w:p w14:paraId="0974AEB2" w14:textId="77777777" w:rsidR="0095665C" w:rsidRDefault="0095665C" w:rsidP="0021100E">
            <w:pPr>
              <w:rPr>
                <w:rFonts w:ascii="Calibri" w:hAnsi="Calibri"/>
                <w:sz w:val="20"/>
                <w:szCs w:val="20"/>
              </w:rPr>
            </w:pPr>
          </w:p>
          <w:p w14:paraId="327C42B8" w14:textId="77777777" w:rsidR="0095665C" w:rsidRDefault="0095665C" w:rsidP="0021100E">
            <w:pPr>
              <w:rPr>
                <w:rFonts w:ascii="Calibri" w:hAnsi="Calibri"/>
                <w:sz w:val="20"/>
                <w:szCs w:val="20"/>
              </w:rPr>
            </w:pPr>
          </w:p>
          <w:p w14:paraId="04797D7A" w14:textId="77777777" w:rsidR="0095665C" w:rsidRDefault="0095665C" w:rsidP="0021100E">
            <w:pPr>
              <w:rPr>
                <w:rFonts w:ascii="Calibri" w:hAnsi="Calibri"/>
                <w:sz w:val="20"/>
                <w:szCs w:val="20"/>
              </w:rPr>
            </w:pPr>
          </w:p>
          <w:p w14:paraId="6FB1A81E" w14:textId="77777777" w:rsidR="00DA7E55" w:rsidRDefault="00DA7E55" w:rsidP="0021100E">
            <w:pPr>
              <w:rPr>
                <w:rFonts w:ascii="Calibri" w:hAnsi="Calibri"/>
                <w:sz w:val="20"/>
                <w:szCs w:val="20"/>
              </w:rPr>
            </w:pPr>
          </w:p>
          <w:p w14:paraId="5AFEF958" w14:textId="07D7750A" w:rsidR="00544F0D" w:rsidRDefault="00380D21" w:rsidP="0021100E">
            <w:pPr>
              <w:rPr>
                <w:rFonts w:ascii="Calibri" w:hAnsi="Calibri"/>
                <w:sz w:val="20"/>
                <w:szCs w:val="20"/>
              </w:rPr>
            </w:pPr>
            <w:r>
              <w:rPr>
                <w:rFonts w:ascii="Calibri" w:hAnsi="Calibri"/>
                <w:sz w:val="20"/>
                <w:szCs w:val="20"/>
              </w:rPr>
              <w:t>5</w:t>
            </w:r>
            <w:r w:rsidR="009E3E71">
              <w:rPr>
                <w:rFonts w:ascii="Calibri" w:hAnsi="Calibri"/>
                <w:sz w:val="20"/>
                <w:szCs w:val="20"/>
              </w:rPr>
              <w:t>%</w:t>
            </w:r>
          </w:p>
          <w:p w14:paraId="17083DD3" w14:textId="77777777" w:rsidR="000E3460" w:rsidRDefault="000E3460" w:rsidP="0021100E">
            <w:pPr>
              <w:rPr>
                <w:rFonts w:ascii="Calibri" w:hAnsi="Calibri"/>
                <w:sz w:val="20"/>
                <w:szCs w:val="20"/>
              </w:rPr>
            </w:pPr>
          </w:p>
          <w:p w14:paraId="7F27764F" w14:textId="53598603" w:rsidR="00925E43" w:rsidRDefault="00F35D11" w:rsidP="0021100E">
            <w:pPr>
              <w:rPr>
                <w:rFonts w:ascii="Calibri" w:hAnsi="Calibri"/>
                <w:sz w:val="20"/>
                <w:szCs w:val="20"/>
              </w:rPr>
            </w:pPr>
            <w:r>
              <w:rPr>
                <w:rFonts w:ascii="Calibri" w:hAnsi="Calibri"/>
                <w:sz w:val="20"/>
                <w:szCs w:val="20"/>
              </w:rPr>
              <w:t>10</w:t>
            </w:r>
            <w:r w:rsidR="00925E43" w:rsidRPr="003B0092">
              <w:rPr>
                <w:rFonts w:ascii="Calibri" w:hAnsi="Calibri"/>
                <w:sz w:val="20"/>
                <w:szCs w:val="20"/>
              </w:rPr>
              <w:t>%</w:t>
            </w:r>
          </w:p>
          <w:p w14:paraId="1F7AF7F4" w14:textId="029FE20C" w:rsidR="00A924BC" w:rsidRDefault="00A924BC" w:rsidP="0021100E">
            <w:pPr>
              <w:rPr>
                <w:rFonts w:ascii="Calibri" w:hAnsi="Calibri"/>
                <w:sz w:val="20"/>
                <w:szCs w:val="20"/>
              </w:rPr>
            </w:pPr>
          </w:p>
          <w:p w14:paraId="27F2C35D" w14:textId="727C9744" w:rsidR="00ED6EFE" w:rsidRPr="003B0092" w:rsidRDefault="00A431D3" w:rsidP="003B0092">
            <w:pPr>
              <w:rPr>
                <w:rFonts w:ascii="Calibri" w:hAnsi="Calibri"/>
                <w:sz w:val="20"/>
                <w:szCs w:val="20"/>
              </w:rPr>
            </w:pPr>
            <w:r>
              <w:rPr>
                <w:rFonts w:ascii="Calibri" w:hAnsi="Calibri"/>
                <w:sz w:val="20"/>
                <w:szCs w:val="20"/>
              </w:rPr>
              <w:t>5</w:t>
            </w:r>
            <w:r w:rsidR="008749DB">
              <w:rPr>
                <w:rFonts w:ascii="Calibri" w:hAnsi="Calibri"/>
                <w:sz w:val="20"/>
                <w:szCs w:val="20"/>
              </w:rPr>
              <w:t>%</w:t>
            </w:r>
          </w:p>
        </w:tc>
      </w:tr>
      <w:tr w:rsidR="009531E4" w:rsidRPr="003B0092" w14:paraId="47018F4E" w14:textId="77777777" w:rsidTr="00FA1786">
        <w:trPr>
          <w:trHeight w:val="299"/>
        </w:trPr>
        <w:tc>
          <w:tcPr>
            <w:tcW w:w="5663" w:type="dxa"/>
            <w:tcBorders>
              <w:top w:val="nil"/>
              <w:left w:val="single" w:sz="6" w:space="0" w:color="000000"/>
              <w:bottom w:val="single" w:sz="12" w:space="0" w:color="000000"/>
              <w:right w:val="nil"/>
            </w:tcBorders>
            <w:shd w:val="clear" w:color="auto" w:fill="EAEAEA"/>
            <w:tcMar>
              <w:top w:w="80" w:type="dxa"/>
              <w:left w:w="80" w:type="dxa"/>
              <w:bottom w:w="80" w:type="dxa"/>
              <w:right w:w="80" w:type="dxa"/>
            </w:tcMar>
          </w:tcPr>
          <w:p w14:paraId="0161F626" w14:textId="77777777" w:rsidR="009531E4" w:rsidRPr="003B0092" w:rsidRDefault="00B35D7C" w:rsidP="003B0092">
            <w:pPr>
              <w:rPr>
                <w:rFonts w:ascii="Calibri" w:hAnsi="Calibri"/>
                <w:sz w:val="20"/>
                <w:szCs w:val="20"/>
              </w:rPr>
            </w:pPr>
            <w:r w:rsidRPr="003B0092">
              <w:rPr>
                <w:rFonts w:ascii="Calibri" w:hAnsi="Calibri"/>
                <w:sz w:val="20"/>
                <w:szCs w:val="20"/>
              </w:rPr>
              <w:t xml:space="preserve">                                                                     </w:t>
            </w:r>
            <w:r w:rsidR="00452067" w:rsidRPr="003B0092">
              <w:rPr>
                <w:rFonts w:ascii="Calibri" w:hAnsi="Calibri"/>
                <w:sz w:val="20"/>
                <w:szCs w:val="20"/>
              </w:rPr>
              <w:t xml:space="preserve">TOTAL             </w:t>
            </w:r>
          </w:p>
        </w:tc>
        <w:tc>
          <w:tcPr>
            <w:tcW w:w="1344" w:type="dxa"/>
            <w:tcBorders>
              <w:top w:val="nil"/>
              <w:left w:val="nil"/>
              <w:bottom w:val="single" w:sz="12" w:space="0" w:color="000000"/>
              <w:right w:val="nil"/>
            </w:tcBorders>
            <w:shd w:val="clear" w:color="auto" w:fill="EAEAEA"/>
            <w:tcMar>
              <w:top w:w="80" w:type="dxa"/>
              <w:left w:w="80" w:type="dxa"/>
              <w:bottom w:w="80" w:type="dxa"/>
              <w:right w:w="80" w:type="dxa"/>
            </w:tcMar>
          </w:tcPr>
          <w:p w14:paraId="262CB33F" w14:textId="77777777" w:rsidR="009531E4" w:rsidRPr="003B0092" w:rsidRDefault="00B35D7C" w:rsidP="003B0092">
            <w:pPr>
              <w:rPr>
                <w:rFonts w:ascii="Calibri" w:hAnsi="Calibri"/>
                <w:sz w:val="20"/>
                <w:szCs w:val="20"/>
              </w:rPr>
            </w:pPr>
            <w:r w:rsidRPr="003B0092">
              <w:rPr>
                <w:rFonts w:ascii="Calibri" w:hAnsi="Calibri"/>
                <w:sz w:val="20"/>
                <w:szCs w:val="20"/>
              </w:rPr>
              <w:t>1,000</w:t>
            </w:r>
          </w:p>
        </w:tc>
        <w:tc>
          <w:tcPr>
            <w:tcW w:w="1437" w:type="dxa"/>
            <w:tcBorders>
              <w:top w:val="nil"/>
              <w:left w:val="nil"/>
              <w:bottom w:val="single" w:sz="12" w:space="0" w:color="000000"/>
              <w:right w:val="single" w:sz="6" w:space="0" w:color="000000"/>
            </w:tcBorders>
            <w:shd w:val="clear" w:color="auto" w:fill="EAEAEA"/>
            <w:tcMar>
              <w:top w:w="80" w:type="dxa"/>
              <w:left w:w="80" w:type="dxa"/>
              <w:bottom w:w="80" w:type="dxa"/>
              <w:right w:w="80" w:type="dxa"/>
            </w:tcMar>
          </w:tcPr>
          <w:p w14:paraId="1BE54E82" w14:textId="77777777" w:rsidR="009531E4" w:rsidRPr="003B0092" w:rsidRDefault="003B3560" w:rsidP="003B0092">
            <w:pPr>
              <w:rPr>
                <w:rFonts w:ascii="Calibri" w:hAnsi="Calibri"/>
                <w:sz w:val="20"/>
                <w:szCs w:val="20"/>
              </w:rPr>
            </w:pPr>
            <w:r>
              <w:rPr>
                <w:rFonts w:ascii="Calibri" w:hAnsi="Calibri"/>
                <w:sz w:val="20"/>
                <w:szCs w:val="20"/>
              </w:rPr>
              <w:t xml:space="preserve"> </w:t>
            </w:r>
            <w:r w:rsidR="00B35D7C" w:rsidRPr="003B0092">
              <w:rPr>
                <w:rFonts w:ascii="Calibri" w:hAnsi="Calibri"/>
                <w:sz w:val="20"/>
                <w:szCs w:val="20"/>
              </w:rPr>
              <w:t>100.0%</w:t>
            </w:r>
          </w:p>
        </w:tc>
      </w:tr>
    </w:tbl>
    <w:p w14:paraId="21E37CC4" w14:textId="77777777" w:rsidR="009531E4" w:rsidRPr="003B0092" w:rsidRDefault="009531E4" w:rsidP="003B0092">
      <w:pPr>
        <w:rPr>
          <w:rFonts w:ascii="Calibri" w:hAnsi="Calibri"/>
          <w:sz w:val="20"/>
          <w:szCs w:val="20"/>
        </w:rPr>
      </w:pPr>
    </w:p>
    <w:p w14:paraId="2F3629B2" w14:textId="77777777" w:rsidR="009531E4" w:rsidRPr="003B0092" w:rsidRDefault="009531E4" w:rsidP="003B0092">
      <w:pPr>
        <w:rPr>
          <w:rFonts w:ascii="Calibri" w:hAnsi="Calibri"/>
          <w:sz w:val="20"/>
          <w:szCs w:val="20"/>
        </w:rPr>
      </w:pPr>
    </w:p>
    <w:p w14:paraId="4BEA57DF" w14:textId="77777777" w:rsidR="009E0026" w:rsidRPr="00DB23B6" w:rsidRDefault="009E0026" w:rsidP="009E0026">
      <w:pPr>
        <w:pStyle w:val="sidehead"/>
        <w:rPr>
          <w:rFonts w:ascii="Calibri" w:hAnsi="Calibri"/>
          <w:b w:val="0"/>
          <w:sz w:val="20"/>
        </w:rPr>
      </w:pPr>
      <w:r w:rsidRPr="00DB23B6">
        <w:rPr>
          <w:rFonts w:ascii="Calibri" w:hAnsi="Calibri"/>
          <w:sz w:val="20"/>
        </w:rPr>
        <w:t>EVALUATION OF YOUR WORK</w:t>
      </w:r>
    </w:p>
    <w:p w14:paraId="7839E76A" w14:textId="77777777" w:rsidR="009E0026" w:rsidRPr="00DB23B6" w:rsidRDefault="009E0026" w:rsidP="009E0026">
      <w:pPr>
        <w:pStyle w:val="sidehead"/>
        <w:ind w:right="-144"/>
        <w:jc w:val="left"/>
        <w:rPr>
          <w:rFonts w:ascii="Calibri" w:hAnsi="Calibri"/>
          <w:b w:val="0"/>
          <w:sz w:val="20"/>
        </w:rPr>
      </w:pPr>
      <w:r w:rsidRPr="00DB23B6">
        <w:rPr>
          <w:rFonts w:ascii="Calibri" w:hAnsi="Calibri"/>
          <w:b w:val="0"/>
          <w:sz w:val="20"/>
        </w:rPr>
        <w:t xml:space="preserve">My goal in every class is to provide every student with the highest grade for the course that I can justify as a professional.  It is also my goal that 100% of my students agree that their final grades are a fair representation of the quality of their best work in the class.  It disappoints me if I am unable to accomplish my second goal; but I can pledge to all of my students that I will always accomplish the first.      </w:t>
      </w:r>
    </w:p>
    <w:p w14:paraId="606FD2CE" w14:textId="77777777" w:rsidR="009E0026" w:rsidRPr="00DB23B6" w:rsidRDefault="009E0026" w:rsidP="009E0026">
      <w:pPr>
        <w:pStyle w:val="sidehead"/>
        <w:ind w:right="-144"/>
        <w:jc w:val="left"/>
        <w:rPr>
          <w:rFonts w:ascii="Calibri" w:hAnsi="Calibri"/>
          <w:b w:val="0"/>
          <w:sz w:val="20"/>
          <w:u w:val="single"/>
        </w:rPr>
      </w:pPr>
    </w:p>
    <w:p w14:paraId="3CF70812" w14:textId="642ED68E" w:rsidR="009E0026" w:rsidRDefault="009E0026" w:rsidP="009E0026">
      <w:pPr>
        <w:pStyle w:val="sidehead"/>
        <w:ind w:right="-144"/>
        <w:jc w:val="left"/>
        <w:rPr>
          <w:rFonts w:ascii="Calibri" w:hAnsi="Calibri"/>
          <w:b w:val="0"/>
          <w:sz w:val="20"/>
        </w:rPr>
      </w:pPr>
      <w:r w:rsidRPr="00DB23B6">
        <w:rPr>
          <w:rFonts w:ascii="Calibri" w:hAnsi="Calibri"/>
          <w:b w:val="0"/>
          <w:sz w:val="20"/>
        </w:rPr>
        <w:t>I will do my best to make my expectations for the various assignments clear and to evaluate them as fairly and objectively as I can.  If, however, you feel that an error has occurred in the grading of any assignment, please let me know as soon as possible so that I can re-evaluate your work if necessary.  As best as you can, please explain to me fully and carefully what you think the problem is, and why you think the assignment should be re-graded.  If you are at all persuasive, I will re-read the assignment.  Do be aware, however, that while your grade may go up or remain unchanged, it is also possible that I will see significant problems that I missed initially, and assign a lower grade upon carefully re-reading your work.</w:t>
      </w:r>
    </w:p>
    <w:p w14:paraId="72D2C29A" w14:textId="67D6C17E" w:rsidR="005310F4" w:rsidRDefault="005310F4" w:rsidP="009E0026">
      <w:pPr>
        <w:pStyle w:val="sidehead"/>
        <w:ind w:right="-144"/>
        <w:jc w:val="left"/>
        <w:rPr>
          <w:rFonts w:ascii="Calibri" w:hAnsi="Calibri"/>
          <w:b w:val="0"/>
          <w:sz w:val="20"/>
        </w:rPr>
      </w:pPr>
    </w:p>
    <w:p w14:paraId="34C9FAB5" w14:textId="769A4036" w:rsidR="00CE0163" w:rsidRDefault="0058390E" w:rsidP="009E0026">
      <w:pPr>
        <w:pStyle w:val="sidehead"/>
        <w:ind w:right="-144"/>
        <w:jc w:val="left"/>
        <w:rPr>
          <w:rFonts w:ascii="Calibri" w:hAnsi="Calibri"/>
          <w:b w:val="0"/>
          <w:sz w:val="20"/>
        </w:rPr>
      </w:pPr>
      <w:r w:rsidRPr="0058390E">
        <w:rPr>
          <w:rFonts w:ascii="Calibri" w:eastAsiaTheme="minorEastAsia" w:hAnsi="Calibri" w:cstheme="minorBidi"/>
          <w:noProof/>
          <w:sz w:val="20"/>
          <w:szCs w:val="22"/>
          <w:bdr w:val="nil"/>
        </w:rPr>
        <w:lastRenderedPageBreak/>
        <mc:AlternateContent>
          <mc:Choice Requires="wps">
            <w:drawing>
              <wp:anchor distT="45720" distB="45720" distL="114300" distR="114300" simplePos="0" relativeHeight="251659264" behindDoc="0" locked="0" layoutInCell="1" allowOverlap="1" wp14:anchorId="169E4850" wp14:editId="488CAB8B">
                <wp:simplePos x="0" y="0"/>
                <wp:positionH relativeFrom="column">
                  <wp:posOffset>-1270</wp:posOffset>
                </wp:positionH>
                <wp:positionV relativeFrom="paragraph">
                  <wp:posOffset>199390</wp:posOffset>
                </wp:positionV>
                <wp:extent cx="5906135" cy="1590040"/>
                <wp:effectExtent l="0" t="0" r="12065" b="10160"/>
                <wp:wrapSquare wrapText="bothSides"/>
                <wp:docPr id="3" name="Text Box 3"/>
                <wp:cNvGraphicFramePr/>
                <a:graphic xmlns:a="http://schemas.openxmlformats.org/drawingml/2006/main">
                  <a:graphicData uri="http://schemas.microsoft.com/office/word/2010/wordprocessingShape">
                    <wps:wsp>
                      <wps:cNvSpPr txBox="1"/>
                      <wps:spPr>
                        <a:xfrm>
                          <a:off x="0" y="0"/>
                          <a:ext cx="5906135" cy="1590040"/>
                        </a:xfrm>
                        <a:prstGeom prst="rect">
                          <a:avLst/>
                        </a:prstGeom>
                        <a:solidFill>
                          <a:prstClr val="white"/>
                        </a:solidFill>
                        <a:ln w="6350">
                          <a:solidFill>
                            <a:prstClr val="black"/>
                          </a:solidFill>
                        </a:ln>
                        <a:effectLst/>
                      </wps:spPr>
                      <wps:txbx>
                        <w:txbxContent>
                          <w:p w14:paraId="33E18973" w14:textId="0D05B2F1" w:rsidR="006B4E75" w:rsidRDefault="0058390E" w:rsidP="00E1224B">
                            <w:pPr>
                              <w:pStyle w:val="sidehead"/>
                              <w:ind w:right="-144"/>
                              <w:jc w:val="left"/>
                              <w:rPr>
                                <w:rFonts w:ascii="Calibri" w:hAnsi="Calibri"/>
                                <w:b w:val="0"/>
                                <w:sz w:val="20"/>
                              </w:rPr>
                            </w:pPr>
                            <w:r>
                              <w:rPr>
                                <w:rFonts w:ascii="Calibri" w:hAnsi="Calibri"/>
                                <w:b w:val="0"/>
                                <w:sz w:val="20"/>
                              </w:rPr>
                              <w:t xml:space="preserve">NOTE:  Please know that my evaluation of your work as a writer </w:t>
                            </w:r>
                            <w:r w:rsidR="00AC3FBF">
                              <w:rPr>
                                <w:rFonts w:ascii="Calibri" w:hAnsi="Calibri"/>
                                <w:b w:val="0"/>
                                <w:sz w:val="20"/>
                              </w:rPr>
                              <w:t xml:space="preserve">has nothing to do with whether I like you </w:t>
                            </w:r>
                            <w:r w:rsidR="00713B45">
                              <w:rPr>
                                <w:rFonts w:ascii="Calibri" w:hAnsi="Calibri"/>
                                <w:b w:val="0"/>
                                <w:sz w:val="20"/>
                              </w:rPr>
                              <w:t>or not, or whether I agree with you or not</w:t>
                            </w:r>
                            <w:r>
                              <w:rPr>
                                <w:rFonts w:ascii="Calibri" w:hAnsi="Calibri"/>
                                <w:b w:val="0"/>
                                <w:sz w:val="20"/>
                              </w:rPr>
                              <w:t xml:space="preserve">.  I have often given </w:t>
                            </w:r>
                            <w:r w:rsidR="00114D34">
                              <w:rPr>
                                <w:rFonts w:ascii="Calibri" w:hAnsi="Calibri"/>
                                <w:b w:val="0"/>
                                <w:sz w:val="20"/>
                              </w:rPr>
                              <w:t>A’s</w:t>
                            </w:r>
                            <w:r>
                              <w:rPr>
                                <w:rFonts w:ascii="Calibri" w:hAnsi="Calibri"/>
                                <w:b w:val="0"/>
                                <w:sz w:val="20"/>
                              </w:rPr>
                              <w:t xml:space="preserve"> to students whose views I strongly disagreed with, and </w:t>
                            </w:r>
                            <w:r w:rsidR="00114D34">
                              <w:rPr>
                                <w:rFonts w:ascii="Calibri" w:hAnsi="Calibri"/>
                                <w:b w:val="0"/>
                                <w:sz w:val="20"/>
                              </w:rPr>
                              <w:t>C’s</w:t>
                            </w:r>
                            <w:r>
                              <w:rPr>
                                <w:rFonts w:ascii="Calibri" w:hAnsi="Calibri"/>
                                <w:b w:val="0"/>
                                <w:sz w:val="20"/>
                              </w:rPr>
                              <w:t xml:space="preserve"> to students whose views I strongly agreed with.  </w:t>
                            </w:r>
                            <w:r w:rsidR="00C05D49">
                              <w:rPr>
                                <w:rFonts w:ascii="Calibri" w:hAnsi="Calibri"/>
                                <w:b w:val="0"/>
                                <w:sz w:val="20"/>
                              </w:rPr>
                              <w:t xml:space="preserve">My key questions in evaluating your work are simply:  </w:t>
                            </w:r>
                            <w:r w:rsidR="00892FA0">
                              <w:rPr>
                                <w:rFonts w:ascii="Calibri" w:hAnsi="Calibri"/>
                                <w:b w:val="0"/>
                                <w:sz w:val="20"/>
                              </w:rPr>
                              <w:t>how</w:t>
                            </w:r>
                            <w:r w:rsidR="00571400">
                              <w:rPr>
                                <w:rFonts w:ascii="Calibri" w:hAnsi="Calibri"/>
                                <w:b w:val="0"/>
                                <w:sz w:val="20"/>
                              </w:rPr>
                              <w:t xml:space="preserve"> </w:t>
                            </w:r>
                            <w:r w:rsidR="00DE346E">
                              <w:rPr>
                                <w:rFonts w:ascii="Calibri" w:hAnsi="Calibri"/>
                                <w:b w:val="0"/>
                                <w:sz w:val="20"/>
                              </w:rPr>
                              <w:t>clear and</w:t>
                            </w:r>
                            <w:r w:rsidR="00892FA0">
                              <w:rPr>
                                <w:rFonts w:ascii="Calibri" w:hAnsi="Calibri"/>
                                <w:b w:val="0"/>
                                <w:sz w:val="20"/>
                              </w:rPr>
                              <w:t xml:space="preserve"> </w:t>
                            </w:r>
                            <w:r w:rsidR="004152C4">
                              <w:rPr>
                                <w:rFonts w:ascii="Calibri" w:hAnsi="Calibri"/>
                                <w:b w:val="0"/>
                                <w:sz w:val="20"/>
                              </w:rPr>
                              <w:t>well developed</w:t>
                            </w:r>
                            <w:r w:rsidR="00892FA0">
                              <w:rPr>
                                <w:rFonts w:ascii="Calibri" w:hAnsi="Calibri"/>
                                <w:b w:val="0"/>
                                <w:sz w:val="20"/>
                              </w:rPr>
                              <w:t xml:space="preserve"> is the argument?  How strong is the writing</w:t>
                            </w:r>
                            <w:r w:rsidR="00CD3B50">
                              <w:rPr>
                                <w:rFonts w:ascii="Calibri" w:hAnsi="Calibri"/>
                                <w:b w:val="0"/>
                                <w:sz w:val="20"/>
                              </w:rPr>
                              <w:t xml:space="preserve">, when measured against the criteria </w:t>
                            </w:r>
                            <w:r w:rsidR="00CD7931">
                              <w:rPr>
                                <w:rFonts w:ascii="Calibri" w:hAnsi="Calibri"/>
                                <w:b w:val="0"/>
                                <w:sz w:val="20"/>
                              </w:rPr>
                              <w:t xml:space="preserve">used in </w:t>
                            </w:r>
                            <w:r w:rsidR="00EA2D7E">
                              <w:rPr>
                                <w:rFonts w:ascii="Calibri" w:hAnsi="Calibri"/>
                                <w:b w:val="0"/>
                                <w:sz w:val="20"/>
                              </w:rPr>
                              <w:t>this course</w:t>
                            </w:r>
                            <w:r w:rsidR="00892FA0">
                              <w:rPr>
                                <w:rFonts w:ascii="Calibri" w:hAnsi="Calibri"/>
                                <w:b w:val="0"/>
                                <w:sz w:val="20"/>
                              </w:rPr>
                              <w:t>?</w:t>
                            </w:r>
                          </w:p>
                          <w:p w14:paraId="622488AA" w14:textId="77777777" w:rsidR="006B4E75" w:rsidRDefault="006B4E75" w:rsidP="00E1224B">
                            <w:pPr>
                              <w:pStyle w:val="sidehead"/>
                              <w:ind w:right="-144"/>
                              <w:jc w:val="left"/>
                              <w:rPr>
                                <w:rFonts w:ascii="Calibri" w:hAnsi="Calibri"/>
                                <w:b w:val="0"/>
                                <w:sz w:val="20"/>
                              </w:rPr>
                            </w:pPr>
                          </w:p>
                          <w:p w14:paraId="2C60B8E5" w14:textId="6876AD65" w:rsidR="0058390E" w:rsidRPr="00DB23B6" w:rsidRDefault="0058390E" w:rsidP="00E1224B">
                            <w:pPr>
                              <w:pStyle w:val="sidehead"/>
                              <w:ind w:right="-144"/>
                              <w:jc w:val="left"/>
                              <w:rPr>
                                <w:rFonts w:ascii="Calibri" w:hAnsi="Calibri"/>
                                <w:b w:val="0"/>
                                <w:sz w:val="20"/>
                              </w:rPr>
                            </w:pPr>
                            <w:r w:rsidRPr="00BC78E8">
                              <w:rPr>
                                <w:rFonts w:ascii="Calibri" w:hAnsi="Calibri"/>
                                <w:bCs/>
                                <w:i/>
                                <w:iCs/>
                                <w:sz w:val="20"/>
                              </w:rPr>
                              <w:t>Bottom line:  my assessment of your writing has nothing to do with whether I like you or agree with you.</w:t>
                            </w:r>
                            <w:r>
                              <w:rPr>
                                <w:rFonts w:ascii="Calibri" w:hAnsi="Calibri"/>
                                <w:bCs/>
                                <w:i/>
                                <w:iCs/>
                                <w:sz w:val="20"/>
                              </w:rPr>
                              <w:t xml:space="preserve">  Instead, my assessment represents my best professional judgment as to how well you are able to use writing to accomplish the </w:t>
                            </w:r>
                            <w:r w:rsidR="00CD7931">
                              <w:rPr>
                                <w:rFonts w:ascii="Calibri" w:hAnsi="Calibri"/>
                                <w:bCs/>
                                <w:i/>
                                <w:iCs/>
                                <w:sz w:val="20"/>
                              </w:rPr>
                              <w:t>objectives</w:t>
                            </w:r>
                            <w:r>
                              <w:rPr>
                                <w:rFonts w:ascii="Calibri" w:hAnsi="Calibri"/>
                                <w:bCs/>
                                <w:i/>
                                <w:iCs/>
                                <w:sz w:val="20"/>
                              </w:rPr>
                              <w:t xml:space="preserve"> of the assignments.</w:t>
                            </w:r>
                            <w:r w:rsidRPr="00BC78E8">
                              <w:rPr>
                                <w:rFonts w:ascii="Calibri" w:hAnsi="Calibri"/>
                                <w:bCs/>
                                <w:i/>
                                <w:iCs/>
                                <w:sz w:val="20"/>
                              </w:rPr>
                              <w:t xml:space="preserve">   </w:t>
                            </w:r>
                          </w:p>
                          <w:p w14:paraId="15A1E776" w14:textId="77777777" w:rsidR="0058390E" w:rsidRDefault="0058390E" w:rsidP="00E1224B">
                            <w:pPr>
                              <w:pStyle w:val="sidehead"/>
                              <w:rPr>
                                <w:rFonts w:ascii="Calibri" w:hAnsi="Calibri"/>
                                <w:sz w:val="20"/>
                              </w:rPr>
                            </w:pPr>
                          </w:p>
                          <w:p w14:paraId="7F394B2B" w14:textId="77777777" w:rsidR="0058390E" w:rsidRDefault="0058390E"/>
                          <w:p w14:paraId="54059E64" w14:textId="77777777" w:rsidR="0058390E" w:rsidRDefault="0058390E"/>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E4850" id="_x0000_t202" coordsize="21600,21600" o:spt="202" path="m,l,21600r21600,l21600,xe">
                <v:stroke joinstyle="miter"/>
                <v:path gradientshapeok="t" o:connecttype="rect"/>
              </v:shapetype>
              <v:shape id="Text Box 3" o:spid="_x0000_s1026" type="#_x0000_t202" style="position:absolute;margin-left:-.1pt;margin-top:15.7pt;width:465.05pt;height:12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" strokeweight=".5pt">
                <v:textbox inset="4pt,4pt,4pt,4pt">
                  <w:txbxContent>
                    <w:p w14:paraId="33E18973" w14:textId="0D05B2F1" w:rsidR="006B4E75" w:rsidRDefault="0058390E" w:rsidP="00E1224B">
                      <w:pPr>
                        <w:pStyle w:val="sidehead"/>
                        <w:ind w:right="-144"/>
                        <w:jc w:val="left"/>
                        <w:rPr>
                          <w:rFonts w:ascii="Calibri" w:hAnsi="Calibri"/>
                          <w:b w:val="0"/>
                          <w:sz w:val="20"/>
                        </w:rPr>
                      </w:pPr>
                      <w:r>
                        <w:rPr>
                          <w:rFonts w:ascii="Calibri" w:hAnsi="Calibri"/>
                          <w:b w:val="0"/>
                          <w:sz w:val="20"/>
                        </w:rPr>
                        <w:t xml:space="preserve">NOTE:  Please know that my evaluation of your work as a writer </w:t>
                      </w:r>
                      <w:r w:rsidR="00AC3FBF">
                        <w:rPr>
                          <w:rFonts w:ascii="Calibri" w:hAnsi="Calibri"/>
                          <w:b w:val="0"/>
                          <w:sz w:val="20"/>
                        </w:rPr>
                        <w:t xml:space="preserve">has nothing to do with whether I like you </w:t>
                      </w:r>
                      <w:r w:rsidR="00713B45">
                        <w:rPr>
                          <w:rFonts w:ascii="Calibri" w:hAnsi="Calibri"/>
                          <w:b w:val="0"/>
                          <w:sz w:val="20"/>
                        </w:rPr>
                        <w:t>or not, or whether I agree with you or not</w:t>
                      </w:r>
                      <w:r>
                        <w:rPr>
                          <w:rFonts w:ascii="Calibri" w:hAnsi="Calibri"/>
                          <w:b w:val="0"/>
                          <w:sz w:val="20"/>
                        </w:rPr>
                        <w:t xml:space="preserve">.  I have often given </w:t>
                      </w:r>
                      <w:r w:rsidR="00114D34">
                        <w:rPr>
                          <w:rFonts w:ascii="Calibri" w:hAnsi="Calibri"/>
                          <w:b w:val="0"/>
                          <w:sz w:val="20"/>
                        </w:rPr>
                        <w:t>A’s</w:t>
                      </w:r>
                      <w:r>
                        <w:rPr>
                          <w:rFonts w:ascii="Calibri" w:hAnsi="Calibri"/>
                          <w:b w:val="0"/>
                          <w:sz w:val="20"/>
                        </w:rPr>
                        <w:t xml:space="preserve"> to students whose views I strongly disagreed with, and </w:t>
                      </w:r>
                      <w:r w:rsidR="00114D34">
                        <w:rPr>
                          <w:rFonts w:ascii="Calibri" w:hAnsi="Calibri"/>
                          <w:b w:val="0"/>
                          <w:sz w:val="20"/>
                        </w:rPr>
                        <w:t>C’s</w:t>
                      </w:r>
                      <w:r>
                        <w:rPr>
                          <w:rFonts w:ascii="Calibri" w:hAnsi="Calibri"/>
                          <w:b w:val="0"/>
                          <w:sz w:val="20"/>
                        </w:rPr>
                        <w:t xml:space="preserve"> to students whose views I strongly agreed with.  </w:t>
                      </w:r>
                      <w:r w:rsidR="00C05D49">
                        <w:rPr>
                          <w:rFonts w:ascii="Calibri" w:hAnsi="Calibri"/>
                          <w:b w:val="0"/>
                          <w:sz w:val="20"/>
                        </w:rPr>
                        <w:t xml:space="preserve">My key questions in evaluating your work are simply:  </w:t>
                      </w:r>
                      <w:r w:rsidR="00892FA0">
                        <w:rPr>
                          <w:rFonts w:ascii="Calibri" w:hAnsi="Calibri"/>
                          <w:b w:val="0"/>
                          <w:sz w:val="20"/>
                        </w:rPr>
                        <w:t>how</w:t>
                      </w:r>
                      <w:r w:rsidR="00571400">
                        <w:rPr>
                          <w:rFonts w:ascii="Calibri" w:hAnsi="Calibri"/>
                          <w:b w:val="0"/>
                          <w:sz w:val="20"/>
                        </w:rPr>
                        <w:t xml:space="preserve"> </w:t>
                      </w:r>
                      <w:r w:rsidR="00DE346E">
                        <w:rPr>
                          <w:rFonts w:ascii="Calibri" w:hAnsi="Calibri"/>
                          <w:b w:val="0"/>
                          <w:sz w:val="20"/>
                        </w:rPr>
                        <w:t>clear and</w:t>
                      </w:r>
                      <w:r w:rsidR="00892FA0">
                        <w:rPr>
                          <w:rFonts w:ascii="Calibri" w:hAnsi="Calibri"/>
                          <w:b w:val="0"/>
                          <w:sz w:val="20"/>
                        </w:rPr>
                        <w:t xml:space="preserve"> </w:t>
                      </w:r>
                      <w:r w:rsidR="004152C4">
                        <w:rPr>
                          <w:rFonts w:ascii="Calibri" w:hAnsi="Calibri"/>
                          <w:b w:val="0"/>
                          <w:sz w:val="20"/>
                        </w:rPr>
                        <w:t>well developed</w:t>
                      </w:r>
                      <w:r w:rsidR="00892FA0">
                        <w:rPr>
                          <w:rFonts w:ascii="Calibri" w:hAnsi="Calibri"/>
                          <w:b w:val="0"/>
                          <w:sz w:val="20"/>
                        </w:rPr>
                        <w:t xml:space="preserve"> is the argument?  How strong is the writing</w:t>
                      </w:r>
                      <w:r w:rsidR="00CD3B50">
                        <w:rPr>
                          <w:rFonts w:ascii="Calibri" w:hAnsi="Calibri"/>
                          <w:b w:val="0"/>
                          <w:sz w:val="20"/>
                        </w:rPr>
                        <w:t xml:space="preserve">, when measured against the criteria </w:t>
                      </w:r>
                      <w:r w:rsidR="00CD7931">
                        <w:rPr>
                          <w:rFonts w:ascii="Calibri" w:hAnsi="Calibri"/>
                          <w:b w:val="0"/>
                          <w:sz w:val="20"/>
                        </w:rPr>
                        <w:t xml:space="preserve">used in </w:t>
                      </w:r>
                      <w:r w:rsidR="00EA2D7E">
                        <w:rPr>
                          <w:rFonts w:ascii="Calibri" w:hAnsi="Calibri"/>
                          <w:b w:val="0"/>
                          <w:sz w:val="20"/>
                        </w:rPr>
                        <w:t>this course</w:t>
                      </w:r>
                      <w:r w:rsidR="00892FA0">
                        <w:rPr>
                          <w:rFonts w:ascii="Calibri" w:hAnsi="Calibri"/>
                          <w:b w:val="0"/>
                          <w:sz w:val="20"/>
                        </w:rPr>
                        <w:t>?</w:t>
                      </w:r>
                    </w:p>
                    <w:p w14:paraId="622488AA" w14:textId="77777777" w:rsidR="006B4E75" w:rsidRDefault="006B4E75" w:rsidP="00E1224B">
                      <w:pPr>
                        <w:pStyle w:val="sidehead"/>
                        <w:ind w:right="-144"/>
                        <w:jc w:val="left"/>
                        <w:rPr>
                          <w:rFonts w:ascii="Calibri" w:hAnsi="Calibri"/>
                          <w:b w:val="0"/>
                          <w:sz w:val="20"/>
                        </w:rPr>
                      </w:pPr>
                    </w:p>
                    <w:p w14:paraId="2C60B8E5" w14:textId="6876AD65" w:rsidR="0058390E" w:rsidRPr="00DB23B6" w:rsidRDefault="0058390E" w:rsidP="00E1224B">
                      <w:pPr>
                        <w:pStyle w:val="sidehead"/>
                        <w:ind w:right="-144"/>
                        <w:jc w:val="left"/>
                        <w:rPr>
                          <w:rFonts w:ascii="Calibri" w:hAnsi="Calibri"/>
                          <w:b w:val="0"/>
                          <w:sz w:val="20"/>
                        </w:rPr>
                      </w:pPr>
                      <w:r w:rsidRPr="00BC78E8">
                        <w:rPr>
                          <w:rFonts w:ascii="Calibri" w:hAnsi="Calibri"/>
                          <w:bCs/>
                          <w:i/>
                          <w:iCs/>
                          <w:sz w:val="20"/>
                        </w:rPr>
                        <w:t>Bottom line:  my assessment of your writing has nothing to do with whether I like you or agree with you.</w:t>
                      </w:r>
                      <w:r>
                        <w:rPr>
                          <w:rFonts w:ascii="Calibri" w:hAnsi="Calibri"/>
                          <w:bCs/>
                          <w:i/>
                          <w:iCs/>
                          <w:sz w:val="20"/>
                        </w:rPr>
                        <w:t xml:space="preserve">  Instead, my assessment represents my best professional judgment as to how well you are able to use writing to accomplish the </w:t>
                      </w:r>
                      <w:r w:rsidR="00CD7931">
                        <w:rPr>
                          <w:rFonts w:ascii="Calibri" w:hAnsi="Calibri"/>
                          <w:bCs/>
                          <w:i/>
                          <w:iCs/>
                          <w:sz w:val="20"/>
                        </w:rPr>
                        <w:t>objectives</w:t>
                      </w:r>
                      <w:r>
                        <w:rPr>
                          <w:rFonts w:ascii="Calibri" w:hAnsi="Calibri"/>
                          <w:bCs/>
                          <w:i/>
                          <w:iCs/>
                          <w:sz w:val="20"/>
                        </w:rPr>
                        <w:t xml:space="preserve"> of the assignments.</w:t>
                      </w:r>
                      <w:r w:rsidRPr="00BC78E8">
                        <w:rPr>
                          <w:rFonts w:ascii="Calibri" w:hAnsi="Calibri"/>
                          <w:bCs/>
                          <w:i/>
                          <w:iCs/>
                          <w:sz w:val="20"/>
                        </w:rPr>
                        <w:t xml:space="preserve">   </w:t>
                      </w:r>
                    </w:p>
                    <w:p w14:paraId="15A1E776" w14:textId="77777777" w:rsidR="0058390E" w:rsidRDefault="0058390E" w:rsidP="00E1224B">
                      <w:pPr>
                        <w:pStyle w:val="sidehead"/>
                        <w:rPr>
                          <w:rFonts w:ascii="Calibri" w:hAnsi="Calibri"/>
                          <w:sz w:val="20"/>
                        </w:rPr>
                      </w:pPr>
                    </w:p>
                    <w:p w14:paraId="7F394B2B" w14:textId="77777777" w:rsidR="0058390E" w:rsidRDefault="0058390E"/>
                    <w:p w14:paraId="54059E64" w14:textId="77777777" w:rsidR="0058390E" w:rsidRDefault="0058390E"/>
                  </w:txbxContent>
                </v:textbox>
                <w10:wrap type="square"/>
              </v:shape>
            </w:pict>
          </mc:Fallback>
        </mc:AlternateContent>
      </w:r>
    </w:p>
    <w:p w14:paraId="059A2CAC" w14:textId="77777777" w:rsidR="0019645E" w:rsidRDefault="0019645E" w:rsidP="009E0026">
      <w:pPr>
        <w:pStyle w:val="sidehead"/>
        <w:rPr>
          <w:rFonts w:ascii="Calibri" w:hAnsi="Calibri"/>
          <w:sz w:val="20"/>
        </w:rPr>
      </w:pPr>
    </w:p>
    <w:p w14:paraId="74A027D5" w14:textId="77777777" w:rsidR="009E0026" w:rsidRPr="003F79FD" w:rsidRDefault="009E0026" w:rsidP="009E0026">
      <w:pPr>
        <w:rPr>
          <w:rFonts w:ascii="Calibri" w:hAnsi="Calibri"/>
          <w:b/>
          <w:sz w:val="20"/>
          <w:szCs w:val="20"/>
        </w:rPr>
      </w:pPr>
      <w:r>
        <w:rPr>
          <w:rFonts w:ascii="Calibri" w:hAnsi="Calibri"/>
          <w:b/>
          <w:sz w:val="20"/>
          <w:szCs w:val="20"/>
        </w:rPr>
        <w:t>GRADING RATIONALE AND FINAL GRADE CALCULATION</w:t>
      </w:r>
    </w:p>
    <w:p w14:paraId="3F24FFA7" w14:textId="77777777" w:rsidR="009E0026" w:rsidRPr="003B0092" w:rsidRDefault="009E0026" w:rsidP="009E0026">
      <w:pPr>
        <w:rPr>
          <w:rFonts w:ascii="Calibri" w:hAnsi="Calibri"/>
          <w:sz w:val="20"/>
          <w:szCs w:val="20"/>
        </w:rPr>
      </w:pPr>
    </w:p>
    <w:p w14:paraId="09708B74" w14:textId="146AE2F3" w:rsidR="009E0026" w:rsidRDefault="009E0026" w:rsidP="009E0026">
      <w:pPr>
        <w:rPr>
          <w:rFonts w:ascii="Calibri" w:hAnsi="Calibri"/>
          <w:sz w:val="20"/>
          <w:szCs w:val="20"/>
        </w:rPr>
      </w:pPr>
      <w:r w:rsidRPr="003A088C">
        <w:rPr>
          <w:rFonts w:ascii="Calibri" w:hAnsi="Calibri"/>
          <w:i/>
          <w:iCs/>
          <w:sz w:val="20"/>
          <w:szCs w:val="20"/>
          <w:highlight w:val="yellow"/>
        </w:rPr>
        <w:t>A truly "advanced" writer is a person who is able, regardless of audience, genre, purpose, or other constraints, to consistently show mastery of three aspects of language</w:t>
      </w:r>
      <w:r w:rsidR="00A71306" w:rsidRPr="003A088C">
        <w:rPr>
          <w:rFonts w:ascii="Calibri" w:hAnsi="Calibri"/>
          <w:i/>
          <w:iCs/>
          <w:sz w:val="20"/>
          <w:szCs w:val="20"/>
          <w:highlight w:val="yellow"/>
        </w:rPr>
        <w:t>—</w:t>
      </w:r>
      <w:r w:rsidRPr="003A088C">
        <w:rPr>
          <w:rFonts w:ascii="Calibri" w:hAnsi="Calibri"/>
          <w:i/>
          <w:iCs/>
          <w:sz w:val="20"/>
          <w:szCs w:val="20"/>
          <w:highlight w:val="yellow"/>
        </w:rPr>
        <w:t>grammar, rhetoric, and logic</w:t>
      </w:r>
      <w:r w:rsidR="001704D4" w:rsidRPr="003A088C">
        <w:rPr>
          <w:rFonts w:ascii="Calibri" w:hAnsi="Calibri"/>
          <w:i/>
          <w:iCs/>
          <w:sz w:val="20"/>
          <w:szCs w:val="20"/>
          <w:highlight w:val="yellow"/>
        </w:rPr>
        <w:t xml:space="preserve">—by adapting them effectively to the </w:t>
      </w:r>
      <w:r w:rsidR="0032235F" w:rsidRPr="003A088C">
        <w:rPr>
          <w:rFonts w:ascii="Calibri" w:hAnsi="Calibri"/>
          <w:i/>
          <w:iCs/>
          <w:sz w:val="20"/>
          <w:szCs w:val="20"/>
          <w:highlight w:val="yellow"/>
        </w:rPr>
        <w:t xml:space="preserve">needs presented by the </w:t>
      </w:r>
      <w:r w:rsidR="001704D4" w:rsidRPr="003A088C">
        <w:rPr>
          <w:rFonts w:ascii="Calibri" w:hAnsi="Calibri"/>
          <w:i/>
          <w:iCs/>
          <w:sz w:val="20"/>
          <w:szCs w:val="20"/>
          <w:highlight w:val="yellow"/>
        </w:rPr>
        <w:t>situation at hand</w:t>
      </w:r>
      <w:r w:rsidRPr="003B0092">
        <w:rPr>
          <w:rFonts w:ascii="Calibri" w:hAnsi="Calibri"/>
          <w:sz w:val="20"/>
          <w:szCs w:val="20"/>
        </w:rPr>
        <w:t xml:space="preserve">.  All terms used to evaluate writing--such as </w:t>
      </w:r>
      <w:r w:rsidR="00F13460">
        <w:rPr>
          <w:rFonts w:ascii="Calibri" w:hAnsi="Calibri"/>
          <w:sz w:val="20"/>
          <w:szCs w:val="20"/>
        </w:rPr>
        <w:t xml:space="preserve">diction, organization, </w:t>
      </w:r>
      <w:r w:rsidR="00C90161">
        <w:rPr>
          <w:rFonts w:ascii="Calibri" w:hAnsi="Calibri"/>
          <w:sz w:val="20"/>
          <w:szCs w:val="20"/>
        </w:rPr>
        <w:t xml:space="preserve">argument, format, </w:t>
      </w:r>
      <w:r w:rsidRPr="003B0092">
        <w:rPr>
          <w:rFonts w:ascii="Calibri" w:hAnsi="Calibri"/>
          <w:sz w:val="20"/>
          <w:szCs w:val="20"/>
        </w:rPr>
        <w:t xml:space="preserve">correctness, clarity, cohesion, </w:t>
      </w:r>
      <w:r w:rsidR="00C90161">
        <w:rPr>
          <w:rFonts w:ascii="Calibri" w:hAnsi="Calibri"/>
          <w:sz w:val="20"/>
          <w:szCs w:val="20"/>
        </w:rPr>
        <w:t>or</w:t>
      </w:r>
      <w:r w:rsidRPr="003B0092">
        <w:rPr>
          <w:rFonts w:ascii="Calibri" w:hAnsi="Calibri"/>
          <w:sz w:val="20"/>
          <w:szCs w:val="20"/>
        </w:rPr>
        <w:t xml:space="preserve"> cogency--ultimately refer to one or more of these three aspects of language.  Weakness in any one of these three areas will necessarily weaken the writing overall.  Consequently, final evaluation of students' final papers will always take into account all three</w:t>
      </w:r>
      <w:r>
        <w:rPr>
          <w:rFonts w:ascii="Calibri" w:hAnsi="Calibri"/>
          <w:sz w:val="20"/>
          <w:szCs w:val="20"/>
        </w:rPr>
        <w:t xml:space="preserve"> of these</w:t>
      </w:r>
      <w:r w:rsidRPr="003B0092">
        <w:rPr>
          <w:rFonts w:ascii="Calibri" w:hAnsi="Calibri"/>
          <w:sz w:val="20"/>
          <w:szCs w:val="20"/>
        </w:rPr>
        <w:t xml:space="preserve"> aspects of their writing.  </w:t>
      </w:r>
    </w:p>
    <w:p w14:paraId="7A88EA6A" w14:textId="77777777" w:rsidR="00C53E47" w:rsidRDefault="00C53E47" w:rsidP="009E0026">
      <w:pPr>
        <w:rPr>
          <w:rFonts w:ascii="Calibri" w:hAnsi="Calibri"/>
          <w:sz w:val="20"/>
          <w:szCs w:val="20"/>
        </w:rPr>
      </w:pPr>
    </w:p>
    <w:p w14:paraId="7195D3EC" w14:textId="46D5C783" w:rsidR="00C53E47" w:rsidRPr="009B5AEE" w:rsidRDefault="00C53E47" w:rsidP="009E0026">
      <w:pPr>
        <w:rPr>
          <w:rFonts w:ascii="Calibri" w:hAnsi="Calibri"/>
          <w:b/>
          <w:bCs/>
          <w:i/>
          <w:iCs/>
          <w:sz w:val="20"/>
          <w:szCs w:val="20"/>
        </w:rPr>
      </w:pPr>
      <w:r w:rsidRPr="009B5AEE">
        <w:rPr>
          <w:rFonts w:ascii="Calibri" w:hAnsi="Calibri"/>
          <w:b/>
          <w:bCs/>
          <w:i/>
          <w:iCs/>
          <w:sz w:val="20"/>
          <w:szCs w:val="20"/>
        </w:rPr>
        <w:t xml:space="preserve">At this level of instruction, at this University, </w:t>
      </w:r>
      <w:r w:rsidR="00727977" w:rsidRPr="009B5AEE">
        <w:rPr>
          <w:rFonts w:ascii="Calibri" w:hAnsi="Calibri"/>
          <w:b/>
          <w:bCs/>
          <w:i/>
          <w:iCs/>
          <w:sz w:val="20"/>
          <w:szCs w:val="20"/>
          <w:u w:val="single"/>
        </w:rPr>
        <w:t>“A” level writing</w:t>
      </w:r>
      <w:r w:rsidR="00727977" w:rsidRPr="009B5AEE">
        <w:rPr>
          <w:rFonts w:ascii="Calibri" w:hAnsi="Calibri"/>
          <w:b/>
          <w:bCs/>
          <w:i/>
          <w:iCs/>
          <w:sz w:val="20"/>
          <w:szCs w:val="20"/>
        </w:rPr>
        <w:t xml:space="preserve"> represents writing that is </w:t>
      </w:r>
      <w:r w:rsidR="00596D59" w:rsidRPr="009B5AEE">
        <w:rPr>
          <w:rFonts w:ascii="Calibri" w:hAnsi="Calibri"/>
          <w:b/>
          <w:bCs/>
          <w:i/>
          <w:iCs/>
          <w:sz w:val="20"/>
          <w:szCs w:val="20"/>
        </w:rPr>
        <w:t xml:space="preserve">difficult to distinguish from professional or graduate student-level </w:t>
      </w:r>
      <w:r w:rsidR="00DD04FE" w:rsidRPr="009B5AEE">
        <w:rPr>
          <w:rFonts w:ascii="Calibri" w:hAnsi="Calibri"/>
          <w:b/>
          <w:bCs/>
          <w:i/>
          <w:iCs/>
          <w:sz w:val="20"/>
          <w:szCs w:val="20"/>
        </w:rPr>
        <w:t xml:space="preserve">writing.  It is writing that </w:t>
      </w:r>
      <w:r w:rsidR="003D311E" w:rsidRPr="009B5AEE">
        <w:rPr>
          <w:rFonts w:ascii="Calibri" w:hAnsi="Calibri"/>
          <w:b/>
          <w:bCs/>
          <w:i/>
          <w:iCs/>
          <w:sz w:val="20"/>
          <w:szCs w:val="20"/>
        </w:rPr>
        <w:t>demonstrates</w:t>
      </w:r>
      <w:r w:rsidR="00DD04FE" w:rsidRPr="009B5AEE">
        <w:rPr>
          <w:rFonts w:ascii="Calibri" w:hAnsi="Calibri"/>
          <w:b/>
          <w:bCs/>
          <w:i/>
          <w:iCs/>
          <w:sz w:val="20"/>
          <w:szCs w:val="20"/>
        </w:rPr>
        <w:t xml:space="preserve"> </w:t>
      </w:r>
      <w:r w:rsidR="003D311E" w:rsidRPr="009B5AEE">
        <w:rPr>
          <w:rFonts w:ascii="Calibri" w:hAnsi="Calibri"/>
          <w:b/>
          <w:bCs/>
          <w:i/>
          <w:iCs/>
          <w:sz w:val="20"/>
          <w:szCs w:val="20"/>
        </w:rPr>
        <w:t xml:space="preserve">awareness of the typically wide range of </w:t>
      </w:r>
      <w:r w:rsidR="00321773" w:rsidRPr="009B5AEE">
        <w:rPr>
          <w:rFonts w:ascii="Calibri" w:hAnsi="Calibri"/>
          <w:b/>
          <w:bCs/>
          <w:i/>
          <w:iCs/>
          <w:sz w:val="20"/>
          <w:szCs w:val="20"/>
        </w:rPr>
        <w:t>research and sch</w:t>
      </w:r>
      <w:r w:rsidR="0031633E" w:rsidRPr="009B5AEE">
        <w:rPr>
          <w:rFonts w:ascii="Calibri" w:hAnsi="Calibri"/>
          <w:b/>
          <w:bCs/>
          <w:i/>
          <w:iCs/>
          <w:sz w:val="20"/>
          <w:szCs w:val="20"/>
        </w:rPr>
        <w:t>olarly opinion on a given topic;</w:t>
      </w:r>
      <w:r w:rsidR="00321773" w:rsidRPr="009B5AEE">
        <w:rPr>
          <w:rFonts w:ascii="Calibri" w:hAnsi="Calibri"/>
          <w:b/>
          <w:bCs/>
          <w:i/>
          <w:iCs/>
          <w:sz w:val="20"/>
          <w:szCs w:val="20"/>
        </w:rPr>
        <w:t xml:space="preserve"> </w:t>
      </w:r>
      <w:r w:rsidR="001840CF" w:rsidRPr="009B5AEE">
        <w:rPr>
          <w:rFonts w:ascii="Calibri" w:hAnsi="Calibri"/>
          <w:b/>
          <w:bCs/>
          <w:i/>
          <w:iCs/>
          <w:sz w:val="20"/>
          <w:szCs w:val="20"/>
        </w:rPr>
        <w:t xml:space="preserve">provides strong </w:t>
      </w:r>
      <w:r w:rsidR="00354289" w:rsidRPr="009B5AEE">
        <w:rPr>
          <w:rFonts w:ascii="Calibri" w:hAnsi="Calibri"/>
          <w:b/>
          <w:bCs/>
          <w:i/>
          <w:iCs/>
          <w:sz w:val="20"/>
          <w:szCs w:val="20"/>
        </w:rPr>
        <w:t xml:space="preserve">justification for the significance of </w:t>
      </w:r>
      <w:r w:rsidR="0031633E" w:rsidRPr="009B5AEE">
        <w:rPr>
          <w:rFonts w:ascii="Calibri" w:hAnsi="Calibri"/>
          <w:b/>
          <w:bCs/>
          <w:i/>
          <w:iCs/>
          <w:sz w:val="20"/>
          <w:szCs w:val="20"/>
        </w:rPr>
        <w:t xml:space="preserve">the topic under consideration; </w:t>
      </w:r>
      <w:r w:rsidR="00200D5C" w:rsidRPr="009B5AEE">
        <w:rPr>
          <w:rFonts w:ascii="Calibri" w:hAnsi="Calibri"/>
          <w:b/>
          <w:bCs/>
          <w:i/>
          <w:iCs/>
          <w:sz w:val="20"/>
          <w:szCs w:val="20"/>
        </w:rPr>
        <w:t>anticipates and successfully rebuts obvious objections to the author’</w:t>
      </w:r>
      <w:r w:rsidR="0031633E" w:rsidRPr="009B5AEE">
        <w:rPr>
          <w:rFonts w:ascii="Calibri" w:hAnsi="Calibri"/>
          <w:b/>
          <w:bCs/>
          <w:i/>
          <w:iCs/>
          <w:sz w:val="20"/>
          <w:szCs w:val="20"/>
        </w:rPr>
        <w:t>s line of thought;</w:t>
      </w:r>
      <w:r w:rsidR="00AF36E8" w:rsidRPr="009B5AEE">
        <w:rPr>
          <w:rFonts w:ascii="Calibri" w:hAnsi="Calibri"/>
          <w:b/>
          <w:bCs/>
          <w:i/>
          <w:iCs/>
          <w:sz w:val="20"/>
          <w:szCs w:val="20"/>
        </w:rPr>
        <w:t xml:space="preserve"> </w:t>
      </w:r>
      <w:r w:rsidR="00717437" w:rsidRPr="009B5AEE">
        <w:rPr>
          <w:rFonts w:ascii="Calibri" w:hAnsi="Calibri"/>
          <w:b/>
          <w:bCs/>
          <w:i/>
          <w:iCs/>
          <w:sz w:val="20"/>
          <w:szCs w:val="20"/>
        </w:rPr>
        <w:t xml:space="preserve">provides thorough, well-chosen support for </w:t>
      </w:r>
      <w:r w:rsidR="006F302A" w:rsidRPr="009B5AEE">
        <w:rPr>
          <w:rFonts w:ascii="Calibri" w:hAnsi="Calibri"/>
          <w:b/>
          <w:bCs/>
          <w:i/>
          <w:iCs/>
          <w:sz w:val="20"/>
          <w:szCs w:val="20"/>
        </w:rPr>
        <w:t>a demonstrably important thesis</w:t>
      </w:r>
      <w:r w:rsidR="0031633E" w:rsidRPr="009B5AEE">
        <w:rPr>
          <w:rFonts w:ascii="Calibri" w:hAnsi="Calibri"/>
          <w:b/>
          <w:bCs/>
          <w:i/>
          <w:iCs/>
          <w:sz w:val="20"/>
          <w:szCs w:val="20"/>
        </w:rPr>
        <w:t xml:space="preserve">; and </w:t>
      </w:r>
      <w:r w:rsidR="005916FE" w:rsidRPr="009B5AEE">
        <w:rPr>
          <w:rFonts w:ascii="Calibri" w:hAnsi="Calibri"/>
          <w:b/>
          <w:bCs/>
          <w:i/>
          <w:iCs/>
          <w:sz w:val="20"/>
          <w:szCs w:val="20"/>
        </w:rPr>
        <w:t>accomplishes</w:t>
      </w:r>
      <w:r w:rsidR="0031633E" w:rsidRPr="009B5AEE">
        <w:rPr>
          <w:rFonts w:ascii="Calibri" w:hAnsi="Calibri"/>
          <w:b/>
          <w:bCs/>
          <w:i/>
          <w:iCs/>
          <w:sz w:val="20"/>
          <w:szCs w:val="20"/>
        </w:rPr>
        <w:t xml:space="preserve"> all of thes</w:t>
      </w:r>
      <w:r w:rsidR="00BA3BCD" w:rsidRPr="009B5AEE">
        <w:rPr>
          <w:rFonts w:ascii="Calibri" w:hAnsi="Calibri"/>
          <w:b/>
          <w:bCs/>
          <w:i/>
          <w:iCs/>
          <w:sz w:val="20"/>
          <w:szCs w:val="20"/>
        </w:rPr>
        <w:t xml:space="preserve">e things with </w:t>
      </w:r>
      <w:r w:rsidR="00652D45" w:rsidRPr="009B5AEE">
        <w:rPr>
          <w:rFonts w:ascii="Calibri" w:hAnsi="Calibri"/>
          <w:b/>
          <w:bCs/>
          <w:i/>
          <w:iCs/>
          <w:sz w:val="20"/>
          <w:szCs w:val="20"/>
        </w:rPr>
        <w:t xml:space="preserve">demonstrably </w:t>
      </w:r>
      <w:r w:rsidR="00DC008F" w:rsidRPr="009B5AEE">
        <w:rPr>
          <w:rFonts w:ascii="Calibri" w:hAnsi="Calibri"/>
          <w:b/>
          <w:bCs/>
          <w:i/>
          <w:iCs/>
          <w:sz w:val="20"/>
          <w:szCs w:val="20"/>
        </w:rPr>
        <w:t>advanced skills</w:t>
      </w:r>
      <w:r w:rsidR="00DC4060" w:rsidRPr="009B5AEE">
        <w:rPr>
          <w:rFonts w:ascii="Calibri" w:hAnsi="Calibri"/>
          <w:b/>
          <w:bCs/>
          <w:i/>
          <w:iCs/>
          <w:sz w:val="20"/>
          <w:szCs w:val="20"/>
        </w:rPr>
        <w:t xml:space="preserve"> in grammar, rhetoric, and logic.  </w:t>
      </w:r>
    </w:p>
    <w:p w14:paraId="3DA29631" w14:textId="77777777" w:rsidR="009E0026" w:rsidRPr="003B0092" w:rsidRDefault="009E0026" w:rsidP="009E0026">
      <w:pPr>
        <w:rPr>
          <w:rFonts w:ascii="Calibri" w:hAnsi="Calibri"/>
          <w:sz w:val="20"/>
          <w:szCs w:val="20"/>
        </w:rPr>
      </w:pPr>
    </w:p>
    <w:p w14:paraId="2168A05B" w14:textId="2A2C2C03" w:rsidR="009E0026" w:rsidRPr="003B0092" w:rsidRDefault="002263C1" w:rsidP="009E0026">
      <w:pPr>
        <w:rPr>
          <w:rFonts w:ascii="Calibri" w:hAnsi="Calibri"/>
          <w:sz w:val="20"/>
          <w:szCs w:val="20"/>
        </w:rPr>
      </w:pPr>
      <w:r>
        <w:rPr>
          <w:rFonts w:ascii="Calibri" w:hAnsi="Calibri"/>
          <w:sz w:val="20"/>
          <w:szCs w:val="20"/>
        </w:rPr>
        <w:t xml:space="preserve">Every </w:t>
      </w:r>
      <w:r w:rsidR="009E0026" w:rsidRPr="003B0092">
        <w:rPr>
          <w:rFonts w:ascii="Calibri" w:hAnsi="Calibri"/>
          <w:sz w:val="20"/>
          <w:szCs w:val="20"/>
        </w:rPr>
        <w:t xml:space="preserve">attempt is made in this class to make the evaluation of students' writing as objective as possible.  </w:t>
      </w:r>
      <w:r w:rsidR="00827959">
        <w:rPr>
          <w:rFonts w:ascii="Calibri" w:hAnsi="Calibri"/>
          <w:sz w:val="20"/>
          <w:szCs w:val="20"/>
        </w:rPr>
        <w:t>G</w:t>
      </w:r>
      <w:r w:rsidR="00827959" w:rsidRPr="003B0092">
        <w:rPr>
          <w:rFonts w:ascii="Calibri" w:hAnsi="Calibri"/>
          <w:sz w:val="20"/>
          <w:szCs w:val="20"/>
        </w:rPr>
        <w:t>rading</w:t>
      </w:r>
      <w:r w:rsidR="009E0026" w:rsidRPr="003B0092">
        <w:rPr>
          <w:rFonts w:ascii="Calibri" w:hAnsi="Calibri"/>
          <w:sz w:val="20"/>
          <w:szCs w:val="20"/>
        </w:rPr>
        <w:t xml:space="preserve"> rubric</w:t>
      </w:r>
      <w:r w:rsidR="00162D63">
        <w:rPr>
          <w:rFonts w:ascii="Calibri" w:hAnsi="Calibri"/>
          <w:sz w:val="20"/>
          <w:szCs w:val="20"/>
        </w:rPr>
        <w:t>s</w:t>
      </w:r>
      <w:r w:rsidR="009E0026" w:rsidRPr="003B0092">
        <w:rPr>
          <w:rFonts w:ascii="Calibri" w:hAnsi="Calibri"/>
          <w:sz w:val="20"/>
          <w:szCs w:val="20"/>
        </w:rPr>
        <w:t xml:space="preserve"> will be made available </w:t>
      </w:r>
      <w:r w:rsidR="00B54625">
        <w:rPr>
          <w:rFonts w:ascii="Calibri" w:hAnsi="Calibri"/>
          <w:sz w:val="20"/>
          <w:szCs w:val="20"/>
        </w:rPr>
        <w:t>with each assignment</w:t>
      </w:r>
      <w:r w:rsidR="009E0026" w:rsidRPr="003B0092">
        <w:rPr>
          <w:rFonts w:ascii="Calibri" w:hAnsi="Calibri"/>
          <w:sz w:val="20"/>
          <w:szCs w:val="20"/>
        </w:rPr>
        <w:t xml:space="preserve">. </w:t>
      </w:r>
      <w:r w:rsidR="000A2B23">
        <w:rPr>
          <w:rFonts w:ascii="Calibri" w:hAnsi="Calibri"/>
          <w:sz w:val="20"/>
          <w:szCs w:val="20"/>
        </w:rPr>
        <w:t>These rubrics attempt to</w:t>
      </w:r>
      <w:r w:rsidR="009E0026" w:rsidRPr="003B0092">
        <w:rPr>
          <w:rFonts w:ascii="Calibri" w:hAnsi="Calibri"/>
          <w:sz w:val="20"/>
          <w:szCs w:val="20"/>
        </w:rPr>
        <w:t xml:space="preserve"> identify and objectify the elements of grammar, rhetoric, and logic that will play an especially important role in this course</w:t>
      </w:r>
      <w:r w:rsidR="00B54625">
        <w:rPr>
          <w:rFonts w:ascii="Calibri" w:hAnsi="Calibri"/>
          <w:sz w:val="20"/>
          <w:szCs w:val="20"/>
        </w:rPr>
        <w:t>, and in a given paper.</w:t>
      </w:r>
    </w:p>
    <w:p w14:paraId="45DC92A2" w14:textId="77777777" w:rsidR="009E0026" w:rsidRPr="003B0092" w:rsidRDefault="009E0026" w:rsidP="009E0026">
      <w:pPr>
        <w:rPr>
          <w:rFonts w:ascii="Calibri" w:hAnsi="Calibri"/>
          <w:sz w:val="20"/>
          <w:szCs w:val="20"/>
        </w:rPr>
      </w:pPr>
    </w:p>
    <w:p w14:paraId="39F226F2" w14:textId="215ECDE5" w:rsidR="009E0026" w:rsidRPr="003B0092" w:rsidRDefault="009E0026" w:rsidP="009E0026">
      <w:pPr>
        <w:rPr>
          <w:rFonts w:ascii="Calibri" w:hAnsi="Calibri"/>
          <w:sz w:val="20"/>
          <w:szCs w:val="20"/>
        </w:rPr>
      </w:pPr>
      <w:r w:rsidRPr="003B0092">
        <w:rPr>
          <w:rFonts w:ascii="Calibri" w:hAnsi="Calibri"/>
          <w:sz w:val="20"/>
          <w:szCs w:val="20"/>
        </w:rPr>
        <w:t xml:space="preserve">Final grades represent how you perform in the class relative to </w:t>
      </w:r>
      <w:r w:rsidR="00501F32">
        <w:rPr>
          <w:rFonts w:ascii="Calibri" w:hAnsi="Calibri"/>
          <w:sz w:val="20"/>
          <w:szCs w:val="20"/>
        </w:rPr>
        <w:t>the objective standards of the class assignments, and relative to</w:t>
      </w:r>
      <w:r w:rsidR="0034331E">
        <w:rPr>
          <w:rFonts w:ascii="Calibri" w:hAnsi="Calibri"/>
          <w:sz w:val="20"/>
          <w:szCs w:val="20"/>
        </w:rPr>
        <w:t xml:space="preserve"> the</w:t>
      </w:r>
      <w:r w:rsidR="00501F32">
        <w:rPr>
          <w:rFonts w:ascii="Calibri" w:hAnsi="Calibri"/>
          <w:sz w:val="20"/>
          <w:szCs w:val="20"/>
        </w:rPr>
        <w:t xml:space="preserve"> </w:t>
      </w:r>
      <w:r w:rsidRPr="003B0092">
        <w:rPr>
          <w:rFonts w:ascii="Calibri" w:hAnsi="Calibri"/>
          <w:sz w:val="20"/>
          <w:szCs w:val="20"/>
        </w:rPr>
        <w:t>other students</w:t>
      </w:r>
      <w:r w:rsidR="00501F32">
        <w:rPr>
          <w:rFonts w:ascii="Calibri" w:hAnsi="Calibri"/>
          <w:sz w:val="20"/>
          <w:szCs w:val="20"/>
        </w:rPr>
        <w:t xml:space="preserve"> in the class</w:t>
      </w:r>
      <w:r w:rsidRPr="003B0092">
        <w:rPr>
          <w:rFonts w:ascii="Calibri" w:hAnsi="Calibri"/>
          <w:sz w:val="20"/>
          <w:szCs w:val="20"/>
        </w:rPr>
        <w:t xml:space="preserve">.  Your grade will not be based on a mandated target, but on your own performance. Historically, the average grade for this class is </w:t>
      </w:r>
      <w:r w:rsidR="00945E85">
        <w:rPr>
          <w:rFonts w:ascii="Calibri" w:hAnsi="Calibri"/>
          <w:sz w:val="20"/>
          <w:szCs w:val="20"/>
        </w:rPr>
        <w:t>between a (B) and (B+)</w:t>
      </w:r>
      <w:r w:rsidRPr="003B0092">
        <w:rPr>
          <w:rFonts w:ascii="Calibri" w:hAnsi="Calibri"/>
          <w:sz w:val="20"/>
          <w:szCs w:val="20"/>
        </w:rPr>
        <w:t>.  Four items are considered when assigning final grades</w:t>
      </w:r>
      <w:r w:rsidR="001B19F1">
        <w:rPr>
          <w:rFonts w:ascii="Calibri" w:hAnsi="Calibri"/>
          <w:sz w:val="20"/>
          <w:szCs w:val="20"/>
        </w:rPr>
        <w:t xml:space="preserve">, </w:t>
      </w:r>
      <w:r w:rsidR="005D11D8">
        <w:rPr>
          <w:rFonts w:ascii="Calibri" w:hAnsi="Calibri"/>
          <w:sz w:val="20"/>
          <w:szCs w:val="20"/>
        </w:rPr>
        <w:t>and are listed here in order of relative importance</w:t>
      </w:r>
      <w:r w:rsidRPr="003B0092">
        <w:rPr>
          <w:rFonts w:ascii="Calibri" w:hAnsi="Calibri"/>
          <w:sz w:val="20"/>
          <w:szCs w:val="20"/>
        </w:rPr>
        <w:t>:</w:t>
      </w:r>
    </w:p>
    <w:p w14:paraId="31A1426D" w14:textId="5B004340" w:rsidR="00320A75" w:rsidRPr="00320A75" w:rsidRDefault="00320A75" w:rsidP="007D083B">
      <w:pPr>
        <w:pStyle w:val="ListParagraph"/>
        <w:numPr>
          <w:ilvl w:val="0"/>
          <w:numId w:val="15"/>
        </w:numPr>
        <w:rPr>
          <w:rFonts w:ascii="Calibri" w:hAnsi="Calibri"/>
          <w:sz w:val="20"/>
          <w:szCs w:val="20"/>
        </w:rPr>
      </w:pPr>
      <w:r w:rsidRPr="00BF5AB1">
        <w:rPr>
          <w:rFonts w:ascii="Calibri" w:hAnsi="Calibri"/>
          <w:b/>
          <w:sz w:val="20"/>
          <w:szCs w:val="20"/>
          <w:highlight w:val="yellow"/>
        </w:rPr>
        <w:t>The quality of your final portfolio submission.</w:t>
      </w:r>
      <w:r w:rsidRPr="00FD0105">
        <w:rPr>
          <w:rFonts w:ascii="Calibri" w:hAnsi="Calibri"/>
          <w:b/>
          <w:sz w:val="20"/>
          <w:szCs w:val="20"/>
        </w:rPr>
        <w:t xml:space="preserve">  Because the quality of your final portfolio is supposed to represent the best work you are able to do at the end of the semester, it therefore functions as the “anchor” from which the rest of your grade is determined.  </w:t>
      </w:r>
      <w:r>
        <w:rPr>
          <w:rFonts w:ascii="Calibri" w:hAnsi="Calibri"/>
          <w:b/>
          <w:sz w:val="20"/>
          <w:szCs w:val="20"/>
        </w:rPr>
        <w:t>The portfolio therefore functions as a kind of “ceiling” for your final grade: only in rare circumstances will your</w:t>
      </w:r>
      <w:r w:rsidRPr="00FD0105">
        <w:rPr>
          <w:rFonts w:ascii="Calibri" w:hAnsi="Calibri"/>
          <w:b/>
          <w:sz w:val="20"/>
          <w:szCs w:val="20"/>
        </w:rPr>
        <w:t xml:space="preserve"> final course grade </w:t>
      </w:r>
      <w:r>
        <w:rPr>
          <w:rFonts w:ascii="Calibri" w:hAnsi="Calibri"/>
          <w:b/>
          <w:sz w:val="20"/>
          <w:szCs w:val="20"/>
        </w:rPr>
        <w:t>be higher than your portfolio grade.</w:t>
      </w:r>
    </w:p>
    <w:p w14:paraId="7009BBF3" w14:textId="369253DB" w:rsidR="00040A14" w:rsidRPr="003B0092" w:rsidRDefault="00040A14" w:rsidP="00040A14">
      <w:pPr>
        <w:pStyle w:val="ListParagraph"/>
        <w:numPr>
          <w:ilvl w:val="0"/>
          <w:numId w:val="15"/>
        </w:numPr>
        <w:rPr>
          <w:rFonts w:ascii="Calibri" w:hAnsi="Calibri"/>
          <w:sz w:val="20"/>
          <w:szCs w:val="20"/>
        </w:rPr>
      </w:pPr>
      <w:r w:rsidRPr="003B0092">
        <w:rPr>
          <w:rFonts w:ascii="Calibri" w:hAnsi="Calibri"/>
          <w:sz w:val="20"/>
          <w:szCs w:val="20"/>
        </w:rPr>
        <w:t xml:space="preserve">Your ranking </w:t>
      </w:r>
      <w:r w:rsidR="00431B6C">
        <w:rPr>
          <w:rFonts w:ascii="Calibri" w:hAnsi="Calibri"/>
          <w:sz w:val="20"/>
          <w:szCs w:val="20"/>
        </w:rPr>
        <w:t>relative to</w:t>
      </w:r>
      <w:r w:rsidRPr="003B0092">
        <w:rPr>
          <w:rFonts w:ascii="Calibri" w:hAnsi="Calibri"/>
          <w:sz w:val="20"/>
          <w:szCs w:val="20"/>
        </w:rPr>
        <w:t xml:space="preserve"> all students in the class.</w:t>
      </w:r>
    </w:p>
    <w:p w14:paraId="3420E35D" w14:textId="025384C6" w:rsidR="00320A75" w:rsidRPr="00D73859" w:rsidRDefault="00D73859" w:rsidP="00D73859">
      <w:pPr>
        <w:pStyle w:val="ListParagraph"/>
        <w:numPr>
          <w:ilvl w:val="0"/>
          <w:numId w:val="15"/>
        </w:numPr>
        <w:rPr>
          <w:rFonts w:ascii="Calibri" w:hAnsi="Calibri"/>
          <w:sz w:val="20"/>
          <w:szCs w:val="20"/>
        </w:rPr>
      </w:pPr>
      <w:r w:rsidRPr="003B0092">
        <w:rPr>
          <w:rFonts w:ascii="Calibri" w:hAnsi="Calibri"/>
          <w:sz w:val="20"/>
          <w:szCs w:val="20"/>
        </w:rPr>
        <w:t>Your average weighted score as a percentage of the available points for all assignments (the points you receive divided by the number of points possible).</w:t>
      </w:r>
    </w:p>
    <w:p w14:paraId="2B3C658D" w14:textId="4001E575" w:rsidR="009E0026" w:rsidRPr="00D73859" w:rsidRDefault="00D73859" w:rsidP="00D73859">
      <w:pPr>
        <w:pStyle w:val="ListParagraph"/>
        <w:numPr>
          <w:ilvl w:val="0"/>
          <w:numId w:val="15"/>
        </w:numPr>
        <w:rPr>
          <w:rFonts w:ascii="Calibri" w:hAnsi="Calibri"/>
          <w:sz w:val="20"/>
          <w:szCs w:val="20"/>
        </w:rPr>
      </w:pPr>
      <w:r>
        <w:rPr>
          <w:rFonts w:ascii="Calibri" w:hAnsi="Calibri"/>
          <w:sz w:val="20"/>
          <w:szCs w:val="20"/>
        </w:rPr>
        <w:t>Your</w:t>
      </w:r>
      <w:r w:rsidR="009E0026" w:rsidRPr="003B0092">
        <w:rPr>
          <w:rFonts w:ascii="Calibri" w:hAnsi="Calibri"/>
          <w:sz w:val="20"/>
          <w:szCs w:val="20"/>
        </w:rPr>
        <w:t xml:space="preserve"> overall average percentage score </w:t>
      </w:r>
      <w:r w:rsidR="00EE7827">
        <w:rPr>
          <w:rFonts w:ascii="Calibri" w:hAnsi="Calibri"/>
          <w:sz w:val="20"/>
          <w:szCs w:val="20"/>
        </w:rPr>
        <w:t>relative to other students</w:t>
      </w:r>
      <w:r w:rsidR="009E0026" w:rsidRPr="003B0092">
        <w:rPr>
          <w:rFonts w:ascii="Calibri" w:hAnsi="Calibri"/>
          <w:sz w:val="20"/>
          <w:szCs w:val="20"/>
        </w:rPr>
        <w:t xml:space="preserve"> the class. </w:t>
      </w:r>
    </w:p>
    <w:p w14:paraId="47108A32" w14:textId="77777777" w:rsidR="009E0026" w:rsidRDefault="009E0026" w:rsidP="009E0026">
      <w:pPr>
        <w:pStyle w:val="sidehead"/>
        <w:rPr>
          <w:rFonts w:ascii="Calibri" w:hAnsi="Calibri"/>
          <w:sz w:val="20"/>
        </w:rPr>
      </w:pPr>
    </w:p>
    <w:p w14:paraId="60926DF0" w14:textId="0D5BDB1D" w:rsidR="009E0026" w:rsidRPr="00DB23B6" w:rsidRDefault="009E0026" w:rsidP="009E0026">
      <w:pPr>
        <w:pStyle w:val="sidehead"/>
        <w:rPr>
          <w:rFonts w:ascii="Calibri" w:hAnsi="Calibri"/>
          <w:sz w:val="20"/>
        </w:rPr>
      </w:pPr>
      <w:r w:rsidRPr="00DB23B6">
        <w:rPr>
          <w:rFonts w:ascii="Calibri" w:hAnsi="Calibri"/>
          <w:sz w:val="20"/>
        </w:rPr>
        <w:t>GRADING CRITERIA</w:t>
      </w:r>
    </w:p>
    <w:p w14:paraId="6C907EDB" w14:textId="4D0D7EF1" w:rsidR="009E0026" w:rsidRPr="00DB23B6" w:rsidRDefault="009E0026" w:rsidP="00CF6427">
      <w:pPr>
        <w:pStyle w:val="sidehead"/>
        <w:jc w:val="left"/>
        <w:rPr>
          <w:rFonts w:ascii="Calibri" w:hAnsi="Calibri"/>
          <w:b w:val="0"/>
          <w:sz w:val="20"/>
        </w:rPr>
      </w:pPr>
      <w:r w:rsidRPr="00DB23B6">
        <w:rPr>
          <w:rFonts w:ascii="Calibri" w:hAnsi="Calibri"/>
          <w:b w:val="0"/>
          <w:sz w:val="20"/>
        </w:rPr>
        <w:t>The evaluation and grading criteria used in this course are designed to faithfully reflect the University-wide expectations for WRI 340.  [See Grading Rubric</w:t>
      </w:r>
      <w:r w:rsidR="00A81F46">
        <w:rPr>
          <w:rFonts w:ascii="Calibri" w:hAnsi="Calibri"/>
          <w:b w:val="0"/>
          <w:sz w:val="20"/>
        </w:rPr>
        <w:t>s,</w:t>
      </w:r>
      <w:r w:rsidRPr="00DB23B6">
        <w:rPr>
          <w:rFonts w:ascii="Calibri" w:hAnsi="Calibri"/>
          <w:b w:val="0"/>
          <w:sz w:val="20"/>
        </w:rPr>
        <w:t xml:space="preserve"> </w:t>
      </w:r>
      <w:r w:rsidR="00137994">
        <w:rPr>
          <w:rFonts w:ascii="Calibri" w:hAnsi="Calibri"/>
          <w:b w:val="0"/>
          <w:sz w:val="20"/>
        </w:rPr>
        <w:t>available separately</w:t>
      </w:r>
      <w:r w:rsidRPr="00DB23B6">
        <w:rPr>
          <w:rFonts w:ascii="Calibri" w:hAnsi="Calibri"/>
          <w:b w:val="0"/>
          <w:sz w:val="20"/>
        </w:rPr>
        <w:t xml:space="preserve">.] Accordingly, graded written </w:t>
      </w:r>
      <w:r w:rsidRPr="00DB23B6">
        <w:rPr>
          <w:rFonts w:ascii="Calibri" w:hAnsi="Calibri"/>
          <w:b w:val="0"/>
          <w:sz w:val="20"/>
        </w:rPr>
        <w:lastRenderedPageBreak/>
        <w:t xml:space="preserve">assignments will be evaluated with respect to the following criteria (but note that these are categorized somewhat differently in </w:t>
      </w:r>
      <w:r w:rsidR="00DE4EA3">
        <w:rPr>
          <w:rFonts w:ascii="Calibri" w:hAnsi="Calibri"/>
          <w:b w:val="0"/>
          <w:sz w:val="20"/>
        </w:rPr>
        <w:t>different</w:t>
      </w:r>
      <w:r w:rsidRPr="00DB23B6">
        <w:rPr>
          <w:rFonts w:ascii="Calibri" w:hAnsi="Calibri"/>
          <w:b w:val="0"/>
          <w:sz w:val="20"/>
        </w:rPr>
        <w:t xml:space="preserve"> rubric</w:t>
      </w:r>
      <w:r w:rsidR="00DE4EA3">
        <w:rPr>
          <w:rFonts w:ascii="Calibri" w:hAnsi="Calibri"/>
          <w:b w:val="0"/>
          <w:sz w:val="20"/>
        </w:rPr>
        <w:t>s</w:t>
      </w:r>
      <w:r w:rsidRPr="00DB23B6">
        <w:rPr>
          <w:rFonts w:ascii="Calibri" w:hAnsi="Calibri"/>
          <w:b w:val="0"/>
          <w:sz w:val="20"/>
        </w:rPr>
        <w:t xml:space="preserve">):  </w:t>
      </w:r>
    </w:p>
    <w:p w14:paraId="7E5F7C42" w14:textId="77777777" w:rsidR="009E0026" w:rsidRPr="00DB23B6" w:rsidRDefault="009E0026" w:rsidP="009E0026">
      <w:pPr>
        <w:pStyle w:val="sidehead"/>
        <w:rPr>
          <w:rFonts w:ascii="Calibri" w:hAnsi="Calibri"/>
          <w:b w:val="0"/>
          <w:sz w:val="20"/>
        </w:rPr>
      </w:pPr>
    </w:p>
    <w:p w14:paraId="302EF4FA" w14:textId="77777777" w:rsidR="009E0026" w:rsidRPr="00DB23B6" w:rsidRDefault="009E0026" w:rsidP="009E0026">
      <w:pPr>
        <w:pStyle w:val="sidehead"/>
        <w:rPr>
          <w:rFonts w:ascii="Calibri" w:hAnsi="Calibri"/>
          <w:b w:val="0"/>
          <w:sz w:val="20"/>
        </w:rPr>
      </w:pPr>
      <w:r w:rsidRPr="00DB23B6">
        <w:rPr>
          <w:rFonts w:ascii="Calibri" w:hAnsi="Calibri"/>
          <w:sz w:val="20"/>
        </w:rPr>
        <w:t>Cogency (rhetoric &amp; logic)</w:t>
      </w:r>
      <w:r w:rsidRPr="00DB23B6">
        <w:rPr>
          <w:rFonts w:ascii="Calibri" w:hAnsi="Calibri"/>
          <w:b w:val="0"/>
          <w:sz w:val="20"/>
        </w:rPr>
        <w:t>:  The rhetorical power, or persuasiveness, of the paper, both overall and in its particular assertions.</w:t>
      </w:r>
    </w:p>
    <w:p w14:paraId="1478DE2F" w14:textId="77777777" w:rsidR="009E0026" w:rsidRPr="00DB23B6" w:rsidRDefault="009E0026" w:rsidP="009E0026">
      <w:pPr>
        <w:pStyle w:val="sidehead"/>
        <w:rPr>
          <w:rFonts w:ascii="Calibri" w:hAnsi="Calibri"/>
          <w:b w:val="0"/>
          <w:sz w:val="20"/>
        </w:rPr>
      </w:pPr>
    </w:p>
    <w:p w14:paraId="7BF06FDC" w14:textId="0BE16C7D" w:rsidR="009E0026" w:rsidRPr="00DB23B6" w:rsidRDefault="009E0026" w:rsidP="009E0026">
      <w:pPr>
        <w:pStyle w:val="sidehead"/>
        <w:rPr>
          <w:rFonts w:ascii="Calibri" w:hAnsi="Calibri"/>
          <w:b w:val="0"/>
          <w:sz w:val="20"/>
        </w:rPr>
      </w:pPr>
      <w:r w:rsidRPr="00DB23B6">
        <w:rPr>
          <w:rFonts w:ascii="Calibri" w:hAnsi="Calibri"/>
          <w:sz w:val="20"/>
        </w:rPr>
        <w:t>Support (rhetoric &amp; logic)</w:t>
      </w:r>
      <w:r w:rsidRPr="00DB23B6">
        <w:rPr>
          <w:rFonts w:ascii="Calibri" w:hAnsi="Calibri"/>
          <w:b w:val="0"/>
          <w:sz w:val="20"/>
        </w:rPr>
        <w:t>:  The extent to which the paper’s assertions are supported with examples, evidence, or reasoning which are appropriate to the topic and audience</w:t>
      </w:r>
      <w:r w:rsidR="005B41D4">
        <w:rPr>
          <w:rFonts w:ascii="Calibri" w:hAnsi="Calibri"/>
          <w:b w:val="0"/>
          <w:sz w:val="20"/>
        </w:rPr>
        <w:t>, and which strongly advance the argument of the paper</w:t>
      </w:r>
      <w:r w:rsidRPr="00DB23B6">
        <w:rPr>
          <w:rFonts w:ascii="Calibri" w:hAnsi="Calibri"/>
          <w:b w:val="0"/>
          <w:sz w:val="20"/>
        </w:rPr>
        <w:t>.</w:t>
      </w:r>
    </w:p>
    <w:p w14:paraId="5200535E" w14:textId="77777777" w:rsidR="009E0026" w:rsidRPr="00DB23B6" w:rsidRDefault="009E0026" w:rsidP="009E0026">
      <w:pPr>
        <w:pStyle w:val="sidehead"/>
        <w:rPr>
          <w:rFonts w:ascii="Calibri" w:hAnsi="Calibri"/>
          <w:sz w:val="20"/>
        </w:rPr>
      </w:pPr>
    </w:p>
    <w:p w14:paraId="718B0E25" w14:textId="77777777" w:rsidR="009E0026" w:rsidRPr="00DB23B6" w:rsidRDefault="009E0026" w:rsidP="009E0026">
      <w:pPr>
        <w:pStyle w:val="sidehead"/>
        <w:rPr>
          <w:rFonts w:ascii="Calibri" w:hAnsi="Calibri"/>
          <w:b w:val="0"/>
          <w:sz w:val="20"/>
        </w:rPr>
      </w:pPr>
      <w:r w:rsidRPr="00DB23B6">
        <w:rPr>
          <w:rFonts w:ascii="Calibri" w:hAnsi="Calibri"/>
          <w:sz w:val="20"/>
        </w:rPr>
        <w:t>Control (rhetoric)</w:t>
      </w:r>
      <w:r w:rsidRPr="00DB23B6">
        <w:rPr>
          <w:rFonts w:ascii="Calibri" w:hAnsi="Calibri"/>
          <w:b w:val="0"/>
          <w:sz w:val="20"/>
        </w:rPr>
        <w:t>:  The organizational quality of the paper, including the following:  effective use of titles, headings, bullets, fonts, bold print, and other typographical devices; appropriate and effective introductions and previews;  well-defined and well-developed body structure; effective, appropriate, and balanced conclusions;  appropriate transitions between sentences and paragraphs; effective use of organizational devices in sentences and paragraphs.</w:t>
      </w:r>
    </w:p>
    <w:p w14:paraId="7EAA88D7" w14:textId="77777777" w:rsidR="009E0026" w:rsidRPr="00DB23B6" w:rsidRDefault="009E0026" w:rsidP="009E0026">
      <w:pPr>
        <w:pStyle w:val="sidehead"/>
        <w:rPr>
          <w:rFonts w:ascii="Calibri" w:hAnsi="Calibri"/>
          <w:b w:val="0"/>
          <w:sz w:val="20"/>
        </w:rPr>
      </w:pPr>
    </w:p>
    <w:p w14:paraId="6F50936B" w14:textId="77777777" w:rsidR="009E0026" w:rsidRPr="00DB23B6" w:rsidRDefault="009E0026" w:rsidP="009E0026">
      <w:pPr>
        <w:pStyle w:val="sidehead"/>
        <w:rPr>
          <w:rFonts w:ascii="Calibri" w:hAnsi="Calibri"/>
          <w:b w:val="0"/>
          <w:sz w:val="20"/>
        </w:rPr>
      </w:pPr>
      <w:r w:rsidRPr="00DB23B6">
        <w:rPr>
          <w:rFonts w:ascii="Calibri" w:hAnsi="Calibri"/>
          <w:sz w:val="20"/>
        </w:rPr>
        <w:t>Topicality (rhetoric)</w:t>
      </w:r>
      <w:r w:rsidRPr="00DB23B6">
        <w:rPr>
          <w:rFonts w:ascii="Calibri" w:hAnsi="Calibri"/>
          <w:b w:val="0"/>
          <w:sz w:val="20"/>
        </w:rPr>
        <w:t>:  The degree and extent to which the paper explores the issue(s) and conforms to the explicit guidelines set forth in the assignment, addressing all aspects of the writing task.</w:t>
      </w:r>
    </w:p>
    <w:p w14:paraId="01345EB2" w14:textId="77777777" w:rsidR="009E0026" w:rsidRPr="00DB23B6" w:rsidRDefault="009E0026" w:rsidP="009E0026">
      <w:pPr>
        <w:pStyle w:val="sidehead"/>
        <w:rPr>
          <w:rFonts w:ascii="Calibri" w:hAnsi="Calibri"/>
          <w:sz w:val="20"/>
        </w:rPr>
      </w:pPr>
    </w:p>
    <w:p w14:paraId="512178A7" w14:textId="4B51E8C9" w:rsidR="009E0026" w:rsidRPr="00DB23B6" w:rsidRDefault="009E0026" w:rsidP="009E0026">
      <w:pPr>
        <w:pStyle w:val="sidehead"/>
        <w:rPr>
          <w:rFonts w:ascii="Calibri" w:hAnsi="Calibri"/>
          <w:b w:val="0"/>
          <w:sz w:val="20"/>
        </w:rPr>
      </w:pPr>
      <w:r w:rsidRPr="00DB23B6">
        <w:rPr>
          <w:rFonts w:ascii="Calibri" w:hAnsi="Calibri"/>
          <w:sz w:val="20"/>
        </w:rPr>
        <w:t>Style (rhetoric)</w:t>
      </w:r>
      <w:r w:rsidRPr="00DB23B6">
        <w:rPr>
          <w:rFonts w:ascii="Calibri" w:hAnsi="Calibri"/>
          <w:b w:val="0"/>
          <w:sz w:val="20"/>
        </w:rPr>
        <w:t xml:space="preserve">:  The appropriateness of the paper’s </w:t>
      </w:r>
      <w:r w:rsidR="00627971">
        <w:rPr>
          <w:rFonts w:ascii="Calibri" w:hAnsi="Calibri"/>
          <w:b w:val="0"/>
          <w:sz w:val="20"/>
        </w:rPr>
        <w:t>diction</w:t>
      </w:r>
      <w:r w:rsidR="00A93215">
        <w:rPr>
          <w:rFonts w:ascii="Calibri" w:hAnsi="Calibri"/>
          <w:b w:val="0"/>
          <w:sz w:val="20"/>
        </w:rPr>
        <w:t xml:space="preserve">—including </w:t>
      </w:r>
      <w:r w:rsidRPr="00DB23B6">
        <w:rPr>
          <w:rFonts w:ascii="Calibri" w:hAnsi="Calibri"/>
          <w:b w:val="0"/>
          <w:sz w:val="20"/>
        </w:rPr>
        <w:t>sentence structure, word choice, fluency, and tone in terms of its purpose and intended audience.</w:t>
      </w:r>
    </w:p>
    <w:p w14:paraId="0C1E7C09" w14:textId="77777777" w:rsidR="009E0026" w:rsidRPr="00DB23B6" w:rsidRDefault="009E0026" w:rsidP="009E0026">
      <w:pPr>
        <w:pStyle w:val="sidehead"/>
        <w:rPr>
          <w:rFonts w:ascii="Calibri" w:hAnsi="Calibri"/>
          <w:sz w:val="20"/>
        </w:rPr>
      </w:pPr>
    </w:p>
    <w:p w14:paraId="08890A4A" w14:textId="77777777" w:rsidR="009E0026" w:rsidRDefault="009E0026" w:rsidP="009E0026">
      <w:pPr>
        <w:pStyle w:val="sidehead"/>
        <w:rPr>
          <w:rFonts w:ascii="Calibri" w:hAnsi="Calibri"/>
          <w:b w:val="0"/>
          <w:sz w:val="20"/>
        </w:rPr>
      </w:pPr>
      <w:r w:rsidRPr="00DB23B6">
        <w:rPr>
          <w:rFonts w:ascii="Calibri" w:hAnsi="Calibri"/>
          <w:sz w:val="20"/>
        </w:rPr>
        <w:t>Grammar and Mechanics (grammar)</w:t>
      </w:r>
      <w:r w:rsidRPr="00DB23B6">
        <w:rPr>
          <w:rFonts w:ascii="Calibri" w:hAnsi="Calibri"/>
          <w:b w:val="0"/>
          <w:sz w:val="20"/>
        </w:rPr>
        <w:t>:  The quality of the paper at the surface level:  syntax, grammar, spelling, and punctuation.</w:t>
      </w:r>
    </w:p>
    <w:p w14:paraId="79147832" w14:textId="77777777" w:rsidR="00C13634" w:rsidRDefault="00C13634" w:rsidP="00C13634">
      <w:pPr>
        <w:rPr>
          <w:rFonts w:ascii="Calibri" w:eastAsia="Times New Roman" w:hAnsi="Calibri"/>
          <w:sz w:val="20"/>
          <w:szCs w:val="20"/>
          <w:bdr w:val="none" w:sz="0" w:space="0" w:color="auto"/>
        </w:rPr>
      </w:pPr>
    </w:p>
    <w:p w14:paraId="6D26B033" w14:textId="77777777" w:rsidR="001B19F1" w:rsidRDefault="001B19F1" w:rsidP="00C13634">
      <w:pPr>
        <w:rPr>
          <w:rFonts w:ascii="Calibri" w:hAnsi="Calibri"/>
          <w:b/>
          <w:sz w:val="20"/>
          <w:szCs w:val="20"/>
        </w:rPr>
      </w:pPr>
    </w:p>
    <w:p w14:paraId="418FC14B" w14:textId="42F73AAE" w:rsidR="00D627ED" w:rsidRPr="007E01C5" w:rsidRDefault="00C13634" w:rsidP="00C13634">
      <w:pPr>
        <w:rPr>
          <w:rFonts w:ascii="Calibri" w:hAnsi="Calibri"/>
          <w:b/>
          <w:sz w:val="20"/>
          <w:szCs w:val="20"/>
        </w:rPr>
      </w:pPr>
      <w:r>
        <w:rPr>
          <w:rFonts w:ascii="Calibri" w:hAnsi="Calibri"/>
          <w:b/>
          <w:sz w:val="20"/>
          <w:szCs w:val="20"/>
        </w:rPr>
        <w:t>Assignment Submission Policy</w:t>
      </w:r>
    </w:p>
    <w:p w14:paraId="5DEB730C" w14:textId="12E09975" w:rsidR="00926BA6" w:rsidRPr="008471A5" w:rsidRDefault="00836335" w:rsidP="008471A5">
      <w:pPr>
        <w:rPr>
          <w:rFonts w:ascii="Calibri" w:hAnsi="Calibri"/>
          <w:sz w:val="20"/>
          <w:szCs w:val="20"/>
        </w:rPr>
      </w:pPr>
      <w:r w:rsidRPr="006F0E0A">
        <w:rPr>
          <w:rFonts w:ascii="Calibri" w:hAnsi="Calibri"/>
          <w:sz w:val="20"/>
          <w:szCs w:val="20"/>
          <w:highlight w:val="yellow"/>
        </w:rPr>
        <w:t xml:space="preserve">NO points will be deducted for </w:t>
      </w:r>
      <w:r w:rsidR="008471A5" w:rsidRPr="006F0E0A">
        <w:rPr>
          <w:rFonts w:ascii="Calibri" w:hAnsi="Calibri"/>
          <w:sz w:val="20"/>
          <w:szCs w:val="20"/>
          <w:highlight w:val="yellow"/>
        </w:rPr>
        <w:t xml:space="preserve">late </w:t>
      </w:r>
      <w:r w:rsidR="00D627ED" w:rsidRPr="00EE4861">
        <w:rPr>
          <w:rFonts w:ascii="Calibri" w:hAnsi="Calibri"/>
          <w:sz w:val="20"/>
          <w:szCs w:val="20"/>
          <w:highlight w:val="yellow"/>
          <w:u w:val="single"/>
        </w:rPr>
        <w:t>papers</w:t>
      </w:r>
      <w:r w:rsidR="001B7A81" w:rsidRPr="006F0E0A">
        <w:rPr>
          <w:rFonts w:ascii="Calibri" w:hAnsi="Calibri"/>
          <w:sz w:val="20"/>
          <w:szCs w:val="20"/>
          <w:highlight w:val="yellow"/>
        </w:rPr>
        <w:t>.</w:t>
      </w:r>
    </w:p>
    <w:p w14:paraId="7C5E9D38" w14:textId="77777777" w:rsidR="00926BA6" w:rsidRDefault="00926BA6" w:rsidP="00C13634">
      <w:pPr>
        <w:rPr>
          <w:rFonts w:ascii="Calibri" w:hAnsi="Calibri"/>
          <w:sz w:val="20"/>
          <w:szCs w:val="20"/>
        </w:rPr>
      </w:pPr>
    </w:p>
    <w:p w14:paraId="6A3631A7" w14:textId="77777777" w:rsidR="00110AA6" w:rsidRDefault="001B7A81" w:rsidP="00C13634">
      <w:pPr>
        <w:rPr>
          <w:rFonts w:ascii="Calibri" w:hAnsi="Calibri"/>
          <w:sz w:val="20"/>
          <w:szCs w:val="20"/>
        </w:rPr>
      </w:pPr>
      <w:r w:rsidRPr="00926BA6">
        <w:rPr>
          <w:rFonts w:ascii="Calibri" w:hAnsi="Calibri"/>
          <w:sz w:val="20"/>
          <w:szCs w:val="20"/>
          <w:u w:val="single"/>
        </w:rPr>
        <w:t>However, note the following</w:t>
      </w:r>
      <w:r>
        <w:rPr>
          <w:rFonts w:ascii="Calibri" w:hAnsi="Calibri"/>
          <w:sz w:val="20"/>
          <w:szCs w:val="20"/>
        </w:rPr>
        <w:t xml:space="preserve">:  </w:t>
      </w:r>
    </w:p>
    <w:p w14:paraId="7A46C764" w14:textId="4A482287" w:rsidR="00606D8E" w:rsidRDefault="00077CBF" w:rsidP="00606D8E">
      <w:pPr>
        <w:ind w:left="720"/>
        <w:rPr>
          <w:rFonts w:ascii="Calibri" w:hAnsi="Calibri"/>
          <w:sz w:val="20"/>
          <w:szCs w:val="20"/>
        </w:rPr>
      </w:pPr>
      <w:r>
        <w:rPr>
          <w:rFonts w:ascii="Calibri" w:hAnsi="Calibri"/>
          <w:sz w:val="20"/>
          <w:szCs w:val="20"/>
        </w:rPr>
        <w:t xml:space="preserve">1) </w:t>
      </w:r>
      <w:r w:rsidR="008B7093">
        <w:rPr>
          <w:rFonts w:ascii="Calibri" w:hAnsi="Calibri"/>
          <w:sz w:val="20"/>
          <w:szCs w:val="20"/>
        </w:rPr>
        <w:t xml:space="preserve">late </w:t>
      </w:r>
      <w:r w:rsidR="00C11C88">
        <w:rPr>
          <w:rFonts w:ascii="Calibri" w:hAnsi="Calibri"/>
          <w:sz w:val="20"/>
          <w:szCs w:val="20"/>
        </w:rPr>
        <w:t>papers</w:t>
      </w:r>
      <w:r w:rsidR="00EC4D98">
        <w:rPr>
          <w:rFonts w:ascii="Calibri" w:hAnsi="Calibri"/>
          <w:sz w:val="20"/>
          <w:szCs w:val="20"/>
        </w:rPr>
        <w:t xml:space="preserve"> </w:t>
      </w:r>
      <w:r w:rsidR="00C11C88">
        <w:rPr>
          <w:rFonts w:ascii="Calibri" w:hAnsi="Calibri"/>
          <w:sz w:val="20"/>
          <w:szCs w:val="20"/>
        </w:rPr>
        <w:t xml:space="preserve">will </w:t>
      </w:r>
      <w:r w:rsidR="00642E9C">
        <w:rPr>
          <w:rFonts w:ascii="Calibri" w:hAnsi="Calibri"/>
          <w:sz w:val="20"/>
          <w:szCs w:val="20"/>
        </w:rPr>
        <w:t>ty</w:t>
      </w:r>
      <w:r w:rsidR="00353811">
        <w:rPr>
          <w:rFonts w:ascii="Calibri" w:hAnsi="Calibri"/>
          <w:sz w:val="20"/>
          <w:szCs w:val="20"/>
        </w:rPr>
        <w:t xml:space="preserve">pically </w:t>
      </w:r>
      <w:r w:rsidR="00C11C88">
        <w:rPr>
          <w:rFonts w:ascii="Calibri" w:hAnsi="Calibri"/>
          <w:sz w:val="20"/>
          <w:szCs w:val="20"/>
        </w:rPr>
        <w:t xml:space="preserve">receive grades only, </w:t>
      </w:r>
      <w:r w:rsidR="002F576F">
        <w:rPr>
          <w:rFonts w:ascii="Calibri" w:hAnsi="Calibri"/>
          <w:sz w:val="20"/>
          <w:szCs w:val="20"/>
        </w:rPr>
        <w:t>with</w:t>
      </w:r>
      <w:r w:rsidR="00453475">
        <w:rPr>
          <w:rFonts w:ascii="Calibri" w:hAnsi="Calibri"/>
          <w:sz w:val="20"/>
          <w:szCs w:val="20"/>
        </w:rPr>
        <w:t xml:space="preserve"> li</w:t>
      </w:r>
      <w:r w:rsidR="008E353D">
        <w:rPr>
          <w:rFonts w:ascii="Calibri" w:hAnsi="Calibri"/>
          <w:sz w:val="20"/>
          <w:szCs w:val="20"/>
        </w:rPr>
        <w:t>ttle or</w:t>
      </w:r>
      <w:r w:rsidR="00C11C88">
        <w:rPr>
          <w:rFonts w:ascii="Calibri" w:hAnsi="Calibri"/>
          <w:sz w:val="20"/>
          <w:szCs w:val="20"/>
        </w:rPr>
        <w:t xml:space="preserve"> </w:t>
      </w:r>
      <w:r w:rsidR="00C11C88" w:rsidRPr="00496760">
        <w:rPr>
          <w:rFonts w:ascii="Calibri" w:hAnsi="Calibri"/>
          <w:sz w:val="20"/>
          <w:szCs w:val="20"/>
          <w:u w:val="single"/>
        </w:rPr>
        <w:t>no</w:t>
      </w:r>
      <w:r w:rsidR="00C11C88">
        <w:rPr>
          <w:rFonts w:ascii="Calibri" w:hAnsi="Calibri"/>
          <w:sz w:val="20"/>
          <w:szCs w:val="20"/>
        </w:rPr>
        <w:t xml:space="preserve"> </w:t>
      </w:r>
      <w:r w:rsidR="008B7093">
        <w:rPr>
          <w:rFonts w:ascii="Calibri" w:hAnsi="Calibri"/>
          <w:sz w:val="20"/>
          <w:szCs w:val="20"/>
        </w:rPr>
        <w:t xml:space="preserve">written feedback; </w:t>
      </w:r>
    </w:p>
    <w:p w14:paraId="58700FDF" w14:textId="77777777" w:rsidR="00606D8E" w:rsidRDefault="008B7093" w:rsidP="00606D8E">
      <w:pPr>
        <w:ind w:left="720"/>
        <w:rPr>
          <w:rFonts w:ascii="Calibri" w:hAnsi="Calibri"/>
          <w:sz w:val="20"/>
          <w:szCs w:val="20"/>
        </w:rPr>
      </w:pPr>
      <w:r>
        <w:rPr>
          <w:rFonts w:ascii="Calibri" w:hAnsi="Calibri"/>
          <w:sz w:val="20"/>
          <w:szCs w:val="20"/>
        </w:rPr>
        <w:t xml:space="preserve">2) all assignments </w:t>
      </w:r>
      <w:r w:rsidR="007120C1">
        <w:rPr>
          <w:rFonts w:ascii="Calibri" w:hAnsi="Calibri"/>
          <w:sz w:val="20"/>
          <w:szCs w:val="20"/>
        </w:rPr>
        <w:t xml:space="preserve">must be submitted by </w:t>
      </w:r>
      <w:r w:rsidR="00B2391A">
        <w:rPr>
          <w:rFonts w:ascii="Calibri" w:hAnsi="Calibri"/>
          <w:sz w:val="20"/>
          <w:szCs w:val="20"/>
        </w:rPr>
        <w:t>the last day of class to receive credit for the course</w:t>
      </w:r>
      <w:r w:rsidR="00FA3849">
        <w:rPr>
          <w:rFonts w:ascii="Calibri" w:hAnsi="Calibri"/>
          <w:sz w:val="20"/>
          <w:szCs w:val="20"/>
        </w:rPr>
        <w:t xml:space="preserve">; </w:t>
      </w:r>
    </w:p>
    <w:p w14:paraId="37987B8C" w14:textId="77777777" w:rsidR="00606D8E" w:rsidRDefault="00FA3849" w:rsidP="00606D8E">
      <w:pPr>
        <w:ind w:left="720"/>
        <w:rPr>
          <w:rFonts w:ascii="Calibri" w:hAnsi="Calibri"/>
          <w:sz w:val="20"/>
          <w:szCs w:val="20"/>
        </w:rPr>
      </w:pPr>
      <w:r>
        <w:rPr>
          <w:rFonts w:ascii="Calibri" w:hAnsi="Calibri"/>
          <w:sz w:val="20"/>
          <w:szCs w:val="20"/>
        </w:rPr>
        <w:t xml:space="preserve">3) </w:t>
      </w:r>
      <w:r w:rsidR="008C530A">
        <w:rPr>
          <w:rFonts w:ascii="Calibri" w:hAnsi="Calibri"/>
          <w:sz w:val="20"/>
          <w:szCs w:val="20"/>
        </w:rPr>
        <w:t xml:space="preserve">course </w:t>
      </w:r>
      <w:r>
        <w:rPr>
          <w:rFonts w:ascii="Calibri" w:hAnsi="Calibri"/>
          <w:sz w:val="20"/>
          <w:szCs w:val="20"/>
        </w:rPr>
        <w:t xml:space="preserve">journal </w:t>
      </w:r>
      <w:r w:rsidR="00AF29EC">
        <w:rPr>
          <w:rFonts w:ascii="Calibri" w:hAnsi="Calibri"/>
          <w:sz w:val="20"/>
          <w:szCs w:val="20"/>
        </w:rPr>
        <w:t xml:space="preserve">entries </w:t>
      </w:r>
      <w:r w:rsidR="009E31CF">
        <w:rPr>
          <w:rFonts w:ascii="Calibri" w:hAnsi="Calibri"/>
          <w:sz w:val="20"/>
          <w:szCs w:val="20"/>
        </w:rPr>
        <w:t>are due weekly, grade</w:t>
      </w:r>
      <w:r w:rsidR="006A1FD9">
        <w:rPr>
          <w:rFonts w:ascii="Calibri" w:hAnsi="Calibri"/>
          <w:sz w:val="20"/>
          <w:szCs w:val="20"/>
        </w:rPr>
        <w:t xml:space="preserve">d intermittently, </w:t>
      </w:r>
      <w:r w:rsidR="00FF1648">
        <w:rPr>
          <w:rFonts w:ascii="Calibri" w:hAnsi="Calibri"/>
          <w:sz w:val="20"/>
          <w:szCs w:val="20"/>
        </w:rPr>
        <w:t>and cannot be</w:t>
      </w:r>
      <w:r w:rsidR="00A31F1F">
        <w:rPr>
          <w:rFonts w:ascii="Calibri" w:hAnsi="Calibri"/>
          <w:sz w:val="20"/>
          <w:szCs w:val="20"/>
        </w:rPr>
        <w:t xml:space="preserve"> made up</w:t>
      </w:r>
      <w:r w:rsidR="006A1FD9">
        <w:rPr>
          <w:rFonts w:ascii="Calibri" w:hAnsi="Calibri"/>
          <w:sz w:val="20"/>
          <w:szCs w:val="20"/>
        </w:rPr>
        <w:t xml:space="preserve"> after grades have been assigned</w:t>
      </w:r>
      <w:r w:rsidR="00AF29EC">
        <w:rPr>
          <w:rFonts w:ascii="Calibri" w:hAnsi="Calibri"/>
          <w:sz w:val="20"/>
          <w:szCs w:val="20"/>
        </w:rPr>
        <w:t xml:space="preserve">; and </w:t>
      </w:r>
    </w:p>
    <w:p w14:paraId="764ED72E" w14:textId="5E1DC842" w:rsidR="00E74148" w:rsidRPr="000F355A" w:rsidRDefault="00AF29EC" w:rsidP="00606D8E">
      <w:pPr>
        <w:ind w:left="720"/>
        <w:rPr>
          <w:rFonts w:ascii="Calibri" w:hAnsi="Calibri"/>
          <w:sz w:val="20"/>
          <w:szCs w:val="20"/>
        </w:rPr>
      </w:pPr>
      <w:r>
        <w:rPr>
          <w:rFonts w:ascii="Calibri" w:hAnsi="Calibri"/>
          <w:sz w:val="20"/>
          <w:szCs w:val="20"/>
        </w:rPr>
        <w:t xml:space="preserve">4) in-class presentations must be </w:t>
      </w:r>
      <w:r w:rsidR="002676DA">
        <w:rPr>
          <w:rFonts w:ascii="Calibri" w:hAnsi="Calibri"/>
          <w:sz w:val="20"/>
          <w:szCs w:val="20"/>
        </w:rPr>
        <w:t xml:space="preserve">completed on the assigned day to receive full credit, unless alternative </w:t>
      </w:r>
      <w:r w:rsidR="00926BA6">
        <w:rPr>
          <w:rFonts w:ascii="Calibri" w:hAnsi="Calibri"/>
          <w:sz w:val="20"/>
          <w:szCs w:val="20"/>
        </w:rPr>
        <w:t>arrangements have been made with the instructor.</w:t>
      </w:r>
    </w:p>
    <w:p w14:paraId="29ED84D5" w14:textId="77777777" w:rsidR="009E0026" w:rsidRPr="00DB23B6" w:rsidRDefault="009E0026" w:rsidP="009E0026">
      <w:pPr>
        <w:pStyle w:val="sidehead"/>
        <w:rPr>
          <w:rFonts w:ascii="Calibri" w:hAnsi="Calibri"/>
          <w:sz w:val="20"/>
        </w:rPr>
      </w:pPr>
    </w:p>
    <w:p w14:paraId="180D9BB3" w14:textId="77777777" w:rsidR="009E0026" w:rsidRPr="00DB23B6" w:rsidRDefault="009E0026" w:rsidP="009E0026">
      <w:pPr>
        <w:pStyle w:val="sidehead"/>
        <w:rPr>
          <w:rFonts w:ascii="Calibri" w:hAnsi="Calibri"/>
          <w:sz w:val="20"/>
        </w:rPr>
      </w:pPr>
      <w:r w:rsidRPr="00DB23B6">
        <w:rPr>
          <w:rFonts w:ascii="Calibri" w:hAnsi="Calibri"/>
          <w:sz w:val="20"/>
        </w:rPr>
        <w:t>PROFESSIONALISM: POLICIES AND PROCEDURES</w:t>
      </w:r>
    </w:p>
    <w:p w14:paraId="4D34B293" w14:textId="0999ED55" w:rsidR="009F788F" w:rsidRDefault="009E0026" w:rsidP="009E0026">
      <w:pPr>
        <w:pStyle w:val="sidehead"/>
        <w:jc w:val="left"/>
        <w:rPr>
          <w:rFonts w:ascii="Calibri" w:hAnsi="Calibri"/>
          <w:b w:val="0"/>
          <w:sz w:val="20"/>
        </w:rPr>
      </w:pPr>
      <w:r w:rsidRPr="00DB23B6">
        <w:rPr>
          <w:rFonts w:ascii="Calibri" w:hAnsi="Calibri"/>
          <w:b w:val="0"/>
          <w:sz w:val="20"/>
        </w:rPr>
        <w:t xml:space="preserve">This class is intended to imitate a business environment in some important particulars, one of which is professionalism—in conduct, communication, and quality of work.  Therefore, students are expected to attend class on time, </w:t>
      </w:r>
      <w:r w:rsidR="00CD5EA0">
        <w:rPr>
          <w:rFonts w:ascii="Calibri" w:hAnsi="Calibri"/>
          <w:b w:val="0"/>
          <w:sz w:val="20"/>
        </w:rPr>
        <w:t>come to class prepared</w:t>
      </w:r>
      <w:r w:rsidRPr="00DB23B6">
        <w:rPr>
          <w:rFonts w:ascii="Calibri" w:hAnsi="Calibri"/>
          <w:b w:val="0"/>
          <w:sz w:val="20"/>
        </w:rPr>
        <w:t xml:space="preserve">, and cheerfully, thoughtfully, and constructively contribute to all in-class activities.  </w:t>
      </w:r>
    </w:p>
    <w:p w14:paraId="71327EB6" w14:textId="39340C18" w:rsidR="000B364B" w:rsidRDefault="000B364B" w:rsidP="009E0026">
      <w:pPr>
        <w:pStyle w:val="sidehead"/>
        <w:jc w:val="left"/>
        <w:rPr>
          <w:rFonts w:ascii="Calibri" w:hAnsi="Calibri"/>
          <w:b w:val="0"/>
          <w:sz w:val="20"/>
        </w:rPr>
      </w:pPr>
    </w:p>
    <w:p w14:paraId="1CC0D7DA" w14:textId="79974970" w:rsidR="000B364B" w:rsidRDefault="00FE16AE" w:rsidP="009E0026">
      <w:pPr>
        <w:pStyle w:val="sidehead"/>
        <w:jc w:val="left"/>
        <w:rPr>
          <w:rFonts w:ascii="Calibri" w:hAnsi="Calibri"/>
          <w:b w:val="0"/>
          <w:sz w:val="20"/>
        </w:rPr>
      </w:pPr>
      <w:r>
        <w:rPr>
          <w:rFonts w:ascii="Calibri" w:hAnsi="Calibri"/>
          <w:b w:val="0"/>
          <w:sz w:val="20"/>
        </w:rPr>
        <w:t>Even though</w:t>
      </w:r>
      <w:r w:rsidR="00166013">
        <w:rPr>
          <w:rFonts w:ascii="Calibri" w:hAnsi="Calibri"/>
          <w:b w:val="0"/>
          <w:sz w:val="20"/>
        </w:rPr>
        <w:t xml:space="preserve"> </w:t>
      </w:r>
      <w:r w:rsidR="009F7A38">
        <w:rPr>
          <w:rFonts w:ascii="Calibri" w:hAnsi="Calibri"/>
          <w:b w:val="0"/>
          <w:sz w:val="20"/>
        </w:rPr>
        <w:t>this</w:t>
      </w:r>
      <w:r w:rsidR="000B364B">
        <w:rPr>
          <w:rFonts w:ascii="Calibri" w:hAnsi="Calibri"/>
          <w:b w:val="0"/>
          <w:sz w:val="20"/>
        </w:rPr>
        <w:t xml:space="preserve"> class </w:t>
      </w:r>
      <w:r>
        <w:rPr>
          <w:rFonts w:ascii="Calibri" w:hAnsi="Calibri"/>
          <w:b w:val="0"/>
          <w:sz w:val="20"/>
        </w:rPr>
        <w:t xml:space="preserve">will </w:t>
      </w:r>
      <w:r w:rsidR="000B364B">
        <w:rPr>
          <w:rFonts w:ascii="Calibri" w:hAnsi="Calibri"/>
          <w:b w:val="0"/>
          <w:sz w:val="20"/>
        </w:rPr>
        <w:t xml:space="preserve">be conducted </w:t>
      </w:r>
      <w:r w:rsidR="00166013">
        <w:rPr>
          <w:rFonts w:ascii="Calibri" w:hAnsi="Calibri"/>
          <w:b w:val="0"/>
          <w:sz w:val="20"/>
        </w:rPr>
        <w:t>in part</w:t>
      </w:r>
      <w:r w:rsidR="000B364B">
        <w:rPr>
          <w:rFonts w:ascii="Calibri" w:hAnsi="Calibri"/>
          <w:b w:val="0"/>
          <w:sz w:val="20"/>
        </w:rPr>
        <w:t xml:space="preserve"> </w:t>
      </w:r>
      <w:r w:rsidR="00294609">
        <w:rPr>
          <w:rFonts w:ascii="Calibri" w:hAnsi="Calibri"/>
          <w:b w:val="0"/>
          <w:sz w:val="20"/>
        </w:rPr>
        <w:t xml:space="preserve">via Zoom sessions, </w:t>
      </w:r>
      <w:r w:rsidR="00957D54">
        <w:rPr>
          <w:rFonts w:ascii="Calibri" w:hAnsi="Calibri"/>
          <w:b w:val="0"/>
          <w:sz w:val="20"/>
        </w:rPr>
        <w:t xml:space="preserve">it should be remembered that </w:t>
      </w:r>
      <w:r w:rsidR="003A5745">
        <w:rPr>
          <w:rFonts w:ascii="Calibri" w:hAnsi="Calibri"/>
          <w:b w:val="0"/>
          <w:sz w:val="20"/>
        </w:rPr>
        <w:t xml:space="preserve">this is still a professional setting, and </w:t>
      </w:r>
      <w:r w:rsidR="00294609">
        <w:rPr>
          <w:rFonts w:ascii="Calibri" w:hAnsi="Calibri"/>
          <w:b w:val="0"/>
          <w:sz w:val="20"/>
        </w:rPr>
        <w:t xml:space="preserve">professional behavior </w:t>
      </w:r>
      <w:r w:rsidR="003A5745">
        <w:rPr>
          <w:rFonts w:ascii="Calibri" w:hAnsi="Calibri"/>
          <w:b w:val="0"/>
          <w:sz w:val="20"/>
        </w:rPr>
        <w:t xml:space="preserve">is still expected.  </w:t>
      </w:r>
      <w:r w:rsidR="00882059">
        <w:rPr>
          <w:rFonts w:ascii="Calibri" w:hAnsi="Calibri"/>
          <w:b w:val="0"/>
          <w:sz w:val="20"/>
        </w:rPr>
        <w:t xml:space="preserve">That means that, apart from some extenuating circumstances, students </w:t>
      </w:r>
      <w:r w:rsidR="00436AAC">
        <w:rPr>
          <w:rFonts w:ascii="Calibri" w:hAnsi="Calibri"/>
          <w:b w:val="0"/>
          <w:sz w:val="20"/>
        </w:rPr>
        <w:t xml:space="preserve">should have their cameras on at all times, with </w:t>
      </w:r>
      <w:r w:rsidR="00A84043">
        <w:rPr>
          <w:rFonts w:ascii="Calibri" w:hAnsi="Calibri"/>
          <w:b w:val="0"/>
          <w:sz w:val="20"/>
        </w:rPr>
        <w:t>appropriate background</w:t>
      </w:r>
      <w:r w:rsidR="00724AA0">
        <w:rPr>
          <w:rFonts w:ascii="Calibri" w:hAnsi="Calibri"/>
          <w:b w:val="0"/>
          <w:sz w:val="20"/>
        </w:rPr>
        <w:t xml:space="preserve"> </w:t>
      </w:r>
      <w:r w:rsidR="000B3370">
        <w:rPr>
          <w:rFonts w:ascii="Calibri" w:hAnsi="Calibri"/>
          <w:b w:val="0"/>
          <w:sz w:val="20"/>
        </w:rPr>
        <w:t>visuals—either live or virtual.  Take care to present yourself</w:t>
      </w:r>
      <w:r w:rsidR="00931A7D">
        <w:rPr>
          <w:rFonts w:ascii="Calibri" w:hAnsi="Calibri"/>
          <w:b w:val="0"/>
          <w:sz w:val="20"/>
        </w:rPr>
        <w:t xml:space="preserve">, always, </w:t>
      </w:r>
      <w:r w:rsidR="00EA5A30">
        <w:rPr>
          <w:rFonts w:ascii="Calibri" w:hAnsi="Calibri"/>
          <w:b w:val="0"/>
          <w:sz w:val="20"/>
        </w:rPr>
        <w:t xml:space="preserve">as you </w:t>
      </w:r>
      <w:r w:rsidR="00D93777">
        <w:rPr>
          <w:rFonts w:ascii="Calibri" w:hAnsi="Calibri"/>
          <w:b w:val="0"/>
          <w:sz w:val="20"/>
        </w:rPr>
        <w:t>would if you knew that your next employer or client were sitting</w:t>
      </w:r>
      <w:r w:rsidR="00615B6F">
        <w:rPr>
          <w:rFonts w:ascii="Calibri" w:hAnsi="Calibri"/>
          <w:b w:val="0"/>
          <w:sz w:val="20"/>
        </w:rPr>
        <w:t xml:space="preserve"> in the session—because they very well might be!</w:t>
      </w:r>
      <w:r w:rsidR="008A6BC4">
        <w:rPr>
          <w:rFonts w:ascii="Calibri" w:hAnsi="Calibri"/>
          <w:b w:val="0"/>
          <w:sz w:val="20"/>
        </w:rPr>
        <w:t xml:space="preserve">  This excludes, among other backdrops, sitting in bed.</w:t>
      </w:r>
    </w:p>
    <w:p w14:paraId="789E136F" w14:textId="77777777" w:rsidR="009F788F" w:rsidRDefault="009F788F" w:rsidP="009E0026">
      <w:pPr>
        <w:pStyle w:val="sidehead"/>
        <w:jc w:val="left"/>
        <w:rPr>
          <w:rFonts w:ascii="Calibri" w:hAnsi="Calibri"/>
          <w:b w:val="0"/>
          <w:sz w:val="20"/>
        </w:rPr>
      </w:pPr>
    </w:p>
    <w:p w14:paraId="35BAD296" w14:textId="78641917" w:rsidR="00251C7F" w:rsidRPr="00E855F5" w:rsidRDefault="009E0026" w:rsidP="009E0026">
      <w:pPr>
        <w:pStyle w:val="sidehead"/>
        <w:jc w:val="left"/>
        <w:rPr>
          <w:rFonts w:ascii="Calibri" w:hAnsi="Calibri"/>
          <w:b w:val="0"/>
          <w:sz w:val="20"/>
        </w:rPr>
      </w:pPr>
      <w:r w:rsidRPr="00DB23B6">
        <w:rPr>
          <w:rFonts w:ascii="Calibri" w:hAnsi="Calibri"/>
          <w:b w:val="0"/>
          <w:sz w:val="20"/>
        </w:rPr>
        <w:t xml:space="preserve">All forms of </w:t>
      </w:r>
      <w:r w:rsidRPr="00940953">
        <w:rPr>
          <w:rFonts w:ascii="Calibri" w:hAnsi="Calibri"/>
          <w:bCs/>
          <w:i/>
          <w:iCs/>
          <w:sz w:val="20"/>
        </w:rPr>
        <w:t>unprofessional conduct</w:t>
      </w:r>
      <w:r w:rsidRPr="00DB23B6">
        <w:rPr>
          <w:rFonts w:ascii="Calibri" w:hAnsi="Calibri"/>
          <w:b w:val="0"/>
          <w:sz w:val="20"/>
        </w:rPr>
        <w:t xml:space="preserve">, and especially behavior that is disrespectful of other persons, including me, </w:t>
      </w:r>
      <w:r w:rsidR="00E66B34">
        <w:rPr>
          <w:rFonts w:ascii="Calibri" w:hAnsi="Calibri"/>
          <w:b w:val="0"/>
          <w:sz w:val="20"/>
        </w:rPr>
        <w:t xml:space="preserve">is prohibited, and </w:t>
      </w:r>
      <w:r w:rsidRPr="00DB23B6">
        <w:rPr>
          <w:rFonts w:ascii="Calibri" w:hAnsi="Calibri"/>
          <w:b w:val="0"/>
          <w:sz w:val="20"/>
        </w:rPr>
        <w:t xml:space="preserve">will negatively affect a student’s chances of success in the class.  Unprofessional conduct </w:t>
      </w:r>
      <w:r w:rsidR="00E51F7D">
        <w:rPr>
          <w:rFonts w:ascii="Calibri" w:hAnsi="Calibri"/>
          <w:b w:val="0"/>
          <w:sz w:val="20"/>
        </w:rPr>
        <w:t xml:space="preserve">can be reduced to three </w:t>
      </w:r>
      <w:r w:rsidR="00C22E95">
        <w:rPr>
          <w:rFonts w:ascii="Calibri" w:hAnsi="Calibri"/>
          <w:b w:val="0"/>
          <w:sz w:val="20"/>
        </w:rPr>
        <w:t>general categories:  various forms of inattention</w:t>
      </w:r>
      <w:r w:rsidR="00A27A2F">
        <w:rPr>
          <w:rFonts w:ascii="Calibri" w:hAnsi="Calibri"/>
          <w:b w:val="0"/>
          <w:sz w:val="20"/>
        </w:rPr>
        <w:t xml:space="preserve">, </w:t>
      </w:r>
      <w:r w:rsidR="00251C7F">
        <w:rPr>
          <w:rFonts w:ascii="Calibri" w:hAnsi="Calibri"/>
          <w:b w:val="0"/>
          <w:sz w:val="20"/>
        </w:rPr>
        <w:t>incivility, or bad faith</w:t>
      </w:r>
      <w:r w:rsidRPr="00DB23B6">
        <w:rPr>
          <w:rFonts w:ascii="Calibri" w:hAnsi="Calibri"/>
          <w:b w:val="0"/>
          <w:sz w:val="20"/>
        </w:rPr>
        <w:t xml:space="preserve">.  </w:t>
      </w:r>
      <w:r w:rsidR="00633293" w:rsidRPr="00BC26E4">
        <w:rPr>
          <w:rFonts w:ascii="Calibri" w:hAnsi="Calibri"/>
          <w:bCs/>
          <w:i/>
          <w:iCs/>
          <w:sz w:val="20"/>
        </w:rPr>
        <w:t>Inattention</w:t>
      </w:r>
      <w:r w:rsidR="00633293">
        <w:rPr>
          <w:rFonts w:ascii="Calibri" w:hAnsi="Calibri"/>
          <w:b w:val="0"/>
          <w:sz w:val="20"/>
        </w:rPr>
        <w:t xml:space="preserve"> includes </w:t>
      </w:r>
      <w:r w:rsidR="0040714E">
        <w:rPr>
          <w:rFonts w:ascii="Calibri" w:hAnsi="Calibri"/>
          <w:b w:val="0"/>
          <w:sz w:val="20"/>
        </w:rPr>
        <w:t xml:space="preserve">all </w:t>
      </w:r>
      <w:r w:rsidR="00AE5319">
        <w:rPr>
          <w:rFonts w:ascii="Calibri" w:hAnsi="Calibri"/>
          <w:b w:val="0"/>
          <w:sz w:val="20"/>
        </w:rPr>
        <w:t xml:space="preserve">forms of electronic distraction by </w:t>
      </w:r>
      <w:r w:rsidR="00BC26E4">
        <w:rPr>
          <w:rFonts w:ascii="Calibri" w:hAnsi="Calibri"/>
          <w:b w:val="0"/>
          <w:sz w:val="20"/>
        </w:rPr>
        <w:t xml:space="preserve">phones, email, and the Internet; </w:t>
      </w:r>
      <w:r w:rsidR="00BC26E4" w:rsidRPr="00E855F5">
        <w:rPr>
          <w:rFonts w:ascii="Calibri" w:hAnsi="Calibri"/>
          <w:bCs/>
          <w:i/>
          <w:iCs/>
          <w:sz w:val="20"/>
        </w:rPr>
        <w:t>incivility</w:t>
      </w:r>
      <w:r w:rsidR="00E855F5">
        <w:rPr>
          <w:rFonts w:ascii="Calibri" w:hAnsi="Calibri"/>
          <w:b w:val="0"/>
          <w:i/>
          <w:iCs/>
          <w:sz w:val="20"/>
        </w:rPr>
        <w:t xml:space="preserve"> </w:t>
      </w:r>
      <w:r w:rsidR="00E855F5">
        <w:rPr>
          <w:rFonts w:ascii="Calibri" w:hAnsi="Calibri"/>
          <w:b w:val="0"/>
          <w:sz w:val="20"/>
        </w:rPr>
        <w:t xml:space="preserve">includes all forms of </w:t>
      </w:r>
      <w:r w:rsidR="00284C47">
        <w:rPr>
          <w:rFonts w:ascii="Calibri" w:hAnsi="Calibri"/>
          <w:b w:val="0"/>
          <w:sz w:val="20"/>
        </w:rPr>
        <w:t xml:space="preserve">disrespectful behavior, including verbal denigration of others, interruptions, </w:t>
      </w:r>
      <w:r w:rsidR="00696314">
        <w:rPr>
          <w:rFonts w:ascii="Calibri" w:hAnsi="Calibri"/>
          <w:b w:val="0"/>
          <w:sz w:val="20"/>
        </w:rPr>
        <w:t xml:space="preserve">or late arrival to or </w:t>
      </w:r>
      <w:r w:rsidR="00696314">
        <w:rPr>
          <w:rFonts w:ascii="Calibri" w:hAnsi="Calibri"/>
          <w:b w:val="0"/>
          <w:sz w:val="20"/>
        </w:rPr>
        <w:lastRenderedPageBreak/>
        <w:t>early exit from class</w:t>
      </w:r>
      <w:r w:rsidR="00B234CE">
        <w:rPr>
          <w:rFonts w:ascii="Calibri" w:hAnsi="Calibri"/>
          <w:b w:val="0"/>
          <w:sz w:val="20"/>
        </w:rPr>
        <w:t xml:space="preserve">; </w:t>
      </w:r>
      <w:r w:rsidR="00B234CE">
        <w:rPr>
          <w:rFonts w:ascii="Calibri" w:hAnsi="Calibri"/>
          <w:bCs/>
          <w:i/>
          <w:iCs/>
          <w:sz w:val="20"/>
        </w:rPr>
        <w:t>bad faith</w:t>
      </w:r>
      <w:r w:rsidR="00FE36C4">
        <w:rPr>
          <w:rFonts w:ascii="Calibri" w:hAnsi="Calibri"/>
          <w:b w:val="0"/>
          <w:sz w:val="20"/>
        </w:rPr>
        <w:t xml:space="preserve"> includes all forms of cheating, </w:t>
      </w:r>
      <w:r w:rsidR="0044182E">
        <w:rPr>
          <w:rFonts w:ascii="Calibri" w:hAnsi="Calibri"/>
          <w:b w:val="0"/>
          <w:sz w:val="20"/>
        </w:rPr>
        <w:t>especially</w:t>
      </w:r>
      <w:r w:rsidR="00FE36C4">
        <w:rPr>
          <w:rFonts w:ascii="Calibri" w:hAnsi="Calibri"/>
          <w:b w:val="0"/>
          <w:sz w:val="20"/>
        </w:rPr>
        <w:t xml:space="preserve"> plagiarism</w:t>
      </w:r>
      <w:r w:rsidR="0044182E">
        <w:rPr>
          <w:rFonts w:ascii="Calibri" w:hAnsi="Calibri"/>
          <w:b w:val="0"/>
          <w:sz w:val="20"/>
        </w:rPr>
        <w:t xml:space="preserve">, the consequences for which are severe and discussed </w:t>
      </w:r>
      <w:r w:rsidR="00E515A1">
        <w:rPr>
          <w:rFonts w:ascii="Calibri" w:hAnsi="Calibri"/>
          <w:b w:val="0"/>
          <w:sz w:val="20"/>
        </w:rPr>
        <w:t>separately</w:t>
      </w:r>
      <w:r w:rsidR="0044182E">
        <w:rPr>
          <w:rFonts w:ascii="Calibri" w:hAnsi="Calibri"/>
          <w:b w:val="0"/>
          <w:sz w:val="20"/>
        </w:rPr>
        <w:t xml:space="preserve"> below.</w:t>
      </w:r>
      <w:r w:rsidR="00E855F5">
        <w:rPr>
          <w:rFonts w:ascii="Calibri" w:hAnsi="Calibri"/>
          <w:b w:val="0"/>
          <w:sz w:val="20"/>
        </w:rPr>
        <w:t xml:space="preserve"> </w:t>
      </w:r>
    </w:p>
    <w:p w14:paraId="4EA2D061" w14:textId="77777777" w:rsidR="00C573CF" w:rsidRDefault="00C573CF" w:rsidP="009E0026">
      <w:pPr>
        <w:pStyle w:val="sidehead"/>
        <w:jc w:val="left"/>
        <w:rPr>
          <w:rFonts w:ascii="Calibri" w:hAnsi="Calibri"/>
          <w:b w:val="0"/>
          <w:sz w:val="20"/>
        </w:rPr>
      </w:pPr>
    </w:p>
    <w:p w14:paraId="5D1ADDF8" w14:textId="580A475C" w:rsidR="009E0026" w:rsidRPr="00DB23B6" w:rsidRDefault="009E0026" w:rsidP="009E0026">
      <w:pPr>
        <w:pStyle w:val="sidehead"/>
        <w:jc w:val="left"/>
        <w:rPr>
          <w:rFonts w:ascii="Calibri" w:hAnsi="Calibri"/>
          <w:b w:val="0"/>
          <w:sz w:val="20"/>
        </w:rPr>
      </w:pPr>
      <w:r w:rsidRPr="00DB23B6">
        <w:rPr>
          <w:rFonts w:ascii="Calibri" w:hAnsi="Calibri"/>
          <w:b w:val="0"/>
          <w:sz w:val="20"/>
        </w:rPr>
        <w:t>The consequences of these misbehaviors range from verbal reprimands to lowered grades.  Students who persist in inappropriate behaviors will be invited to leave the classroom and may even be asked to withdraw from the course.  In severe cases, such as plagiarism, offenses can result in failure for a paper, failure for the course, or even expulsion from the University.</w:t>
      </w:r>
      <w:r>
        <w:rPr>
          <w:rFonts w:ascii="Calibri" w:hAnsi="Calibri"/>
          <w:b w:val="0"/>
          <w:sz w:val="20"/>
        </w:rPr>
        <w:t xml:space="preserve">  Also note:  electronic devices, such as phones, laptops, etc., are </w:t>
      </w:r>
      <w:r w:rsidR="00182F02">
        <w:rPr>
          <w:rFonts w:ascii="Calibri" w:hAnsi="Calibri"/>
          <w:b w:val="0"/>
          <w:sz w:val="20"/>
        </w:rPr>
        <w:t>often</w:t>
      </w:r>
      <w:r>
        <w:rPr>
          <w:rFonts w:ascii="Calibri" w:hAnsi="Calibri"/>
          <w:b w:val="0"/>
          <w:sz w:val="20"/>
        </w:rPr>
        <w:t xml:space="preserve"> problematic in professional settings.  At the request of the instructor, any such electronic device should be turned off immediately.  </w:t>
      </w:r>
    </w:p>
    <w:p w14:paraId="6AC258EB" w14:textId="77777777" w:rsidR="009E0026" w:rsidRPr="00DB23B6" w:rsidRDefault="009E0026" w:rsidP="009E0026">
      <w:pPr>
        <w:pStyle w:val="sidehead"/>
        <w:rPr>
          <w:rFonts w:ascii="Calibri" w:hAnsi="Calibri"/>
          <w:b w:val="0"/>
          <w:sz w:val="20"/>
        </w:rPr>
      </w:pPr>
    </w:p>
    <w:p w14:paraId="3CDA29CE" w14:textId="75DCFB0C" w:rsidR="009E0026" w:rsidRDefault="009E0026" w:rsidP="009E0026">
      <w:pPr>
        <w:pStyle w:val="sidehead"/>
        <w:jc w:val="left"/>
        <w:rPr>
          <w:rFonts w:ascii="Calibri" w:hAnsi="Calibri"/>
          <w:b w:val="0"/>
          <w:sz w:val="20"/>
        </w:rPr>
      </w:pPr>
      <w:r>
        <w:rPr>
          <w:rFonts w:ascii="Calibri" w:hAnsi="Calibri"/>
          <w:i/>
          <w:sz w:val="20"/>
        </w:rPr>
        <w:t xml:space="preserve">Attendance, </w:t>
      </w:r>
      <w:r w:rsidRPr="00DB23B6">
        <w:rPr>
          <w:rFonts w:ascii="Calibri" w:hAnsi="Calibri"/>
          <w:i/>
          <w:sz w:val="20"/>
        </w:rPr>
        <w:t>punctuality</w:t>
      </w:r>
      <w:r>
        <w:rPr>
          <w:rFonts w:ascii="Calibri" w:hAnsi="Calibri"/>
          <w:i/>
          <w:sz w:val="20"/>
        </w:rPr>
        <w:t xml:space="preserve"> and participation</w:t>
      </w:r>
      <w:r w:rsidRPr="00DB23B6">
        <w:rPr>
          <w:rFonts w:ascii="Calibri" w:hAnsi="Calibri"/>
          <w:i/>
          <w:sz w:val="20"/>
        </w:rPr>
        <w:t>.</w:t>
      </w:r>
      <w:r w:rsidRPr="00DB23B6">
        <w:rPr>
          <w:rFonts w:ascii="Calibri" w:hAnsi="Calibri"/>
          <w:b w:val="0"/>
          <w:sz w:val="20"/>
        </w:rPr>
        <w:t xml:space="preserve">  An expected mode of professional business behavior is punctual attendance at all meetings.  Punctual attendance, and good participation, is a form of communicating professionalism, courtesy to others, and respect for the task at hand.  </w:t>
      </w:r>
      <w:r w:rsidR="00B1373F">
        <w:rPr>
          <w:rFonts w:ascii="Calibri" w:hAnsi="Calibri"/>
          <w:b w:val="0"/>
          <w:sz w:val="20"/>
        </w:rPr>
        <w:t>Given the current circumstances</w:t>
      </w:r>
      <w:r w:rsidR="00DF48EE">
        <w:rPr>
          <w:rFonts w:ascii="Calibri" w:hAnsi="Calibri"/>
          <w:b w:val="0"/>
          <w:sz w:val="20"/>
        </w:rPr>
        <w:t>, it is understood that not all students will be able to attend all sessions</w:t>
      </w:r>
      <w:r w:rsidR="006E5BA4">
        <w:rPr>
          <w:rFonts w:ascii="Calibri" w:hAnsi="Calibri"/>
          <w:b w:val="0"/>
          <w:sz w:val="20"/>
        </w:rPr>
        <w:t>.</w:t>
      </w:r>
      <w:r w:rsidRPr="00DB23B6">
        <w:rPr>
          <w:rFonts w:ascii="Calibri" w:hAnsi="Calibri"/>
          <w:b w:val="0"/>
          <w:sz w:val="20"/>
        </w:rPr>
        <w:t xml:space="preserve"> </w:t>
      </w:r>
      <w:r w:rsidR="006E5BA4">
        <w:rPr>
          <w:rFonts w:ascii="Calibri" w:hAnsi="Calibri"/>
          <w:b w:val="0"/>
          <w:sz w:val="20"/>
        </w:rPr>
        <w:t>Nevertheless,</w:t>
      </w:r>
      <w:r w:rsidR="003C7E21">
        <w:rPr>
          <w:rFonts w:ascii="Calibri" w:hAnsi="Calibri"/>
          <w:b w:val="0"/>
          <w:sz w:val="20"/>
        </w:rPr>
        <w:t xml:space="preserve"> regular attendance and</w:t>
      </w:r>
      <w:r w:rsidR="006E5BA4">
        <w:rPr>
          <w:rFonts w:ascii="Calibri" w:hAnsi="Calibri"/>
          <w:b w:val="0"/>
          <w:sz w:val="20"/>
        </w:rPr>
        <w:t xml:space="preserve"> robust</w:t>
      </w:r>
      <w:r w:rsidRPr="00DB23B6">
        <w:rPr>
          <w:rFonts w:ascii="Calibri" w:hAnsi="Calibri"/>
          <w:b w:val="0"/>
          <w:sz w:val="20"/>
        </w:rPr>
        <w:t xml:space="preserve"> participation in </w:t>
      </w:r>
      <w:r w:rsidR="003C760C">
        <w:rPr>
          <w:rFonts w:ascii="Calibri" w:hAnsi="Calibri"/>
          <w:b w:val="0"/>
          <w:sz w:val="20"/>
        </w:rPr>
        <w:t>the class is expected</w:t>
      </w:r>
      <w:r w:rsidRPr="00DB23B6">
        <w:rPr>
          <w:rFonts w:ascii="Calibri" w:hAnsi="Calibri"/>
          <w:b w:val="0"/>
          <w:sz w:val="20"/>
        </w:rPr>
        <w:t>.</w:t>
      </w:r>
    </w:p>
    <w:p w14:paraId="18829609" w14:textId="77777777" w:rsidR="009E0026" w:rsidRDefault="009E0026" w:rsidP="009E0026">
      <w:pPr>
        <w:pStyle w:val="sidehead"/>
        <w:jc w:val="left"/>
        <w:rPr>
          <w:rFonts w:ascii="Calibri" w:hAnsi="Calibri"/>
          <w:b w:val="0"/>
          <w:sz w:val="20"/>
        </w:rPr>
      </w:pPr>
    </w:p>
    <w:p w14:paraId="39EA51B5" w14:textId="120306FE" w:rsidR="009E0026" w:rsidRDefault="009E0026" w:rsidP="00432B70">
      <w:pPr>
        <w:pStyle w:val="sidehead"/>
        <w:jc w:val="left"/>
        <w:rPr>
          <w:rFonts w:ascii="Calibri" w:hAnsi="Calibri"/>
          <w:b w:val="0"/>
          <w:sz w:val="20"/>
        </w:rPr>
      </w:pPr>
      <w:r>
        <w:rPr>
          <w:rFonts w:ascii="Calibri" w:hAnsi="Calibri"/>
          <w:b w:val="0"/>
          <w:sz w:val="20"/>
        </w:rPr>
        <w:t xml:space="preserve">You will be graded on your actual participation in class, not </w:t>
      </w:r>
      <w:r w:rsidR="003C7E21">
        <w:rPr>
          <w:rFonts w:ascii="Calibri" w:hAnsi="Calibri"/>
          <w:b w:val="0"/>
          <w:sz w:val="20"/>
        </w:rPr>
        <w:t>on</w:t>
      </w:r>
      <w:r>
        <w:rPr>
          <w:rFonts w:ascii="Calibri" w:hAnsi="Calibri"/>
          <w:b w:val="0"/>
          <w:sz w:val="20"/>
        </w:rPr>
        <w:t xml:space="preserve"> your attendance.  The highest participation grades will be reserved for those who consistently contribute positively to the atmosphere and learning objectives of this class, both with respect to their daily attitudes, and with respect to the substance and frequency of</w:t>
      </w:r>
      <w:r w:rsidR="00C13634">
        <w:rPr>
          <w:rFonts w:ascii="Calibri" w:hAnsi="Calibri"/>
          <w:b w:val="0"/>
          <w:sz w:val="20"/>
        </w:rPr>
        <w:t xml:space="preserve"> their contributions.  But frequency of contributions is less important than the content and quality of those contributions.  At the same time</w:t>
      </w:r>
      <w:r w:rsidR="00B43901">
        <w:rPr>
          <w:rFonts w:ascii="Calibri" w:hAnsi="Calibri"/>
          <w:b w:val="0"/>
          <w:sz w:val="20"/>
        </w:rPr>
        <w:t>,</w:t>
      </w:r>
      <w:r w:rsidR="00C13634">
        <w:rPr>
          <w:rFonts w:ascii="Calibri" w:hAnsi="Calibri"/>
          <w:b w:val="0"/>
          <w:sz w:val="20"/>
        </w:rPr>
        <w:t xml:space="preserve"> students who participate only rarely, or only when prompted, or whose contributions may be off-topic or show unfamiliarity with the assigned readings, will not receive full credit for participation in this class.</w:t>
      </w:r>
      <w:r w:rsidR="001B19F1">
        <w:rPr>
          <w:rFonts w:ascii="Calibri" w:hAnsi="Calibri"/>
          <w:b w:val="0"/>
          <w:sz w:val="20"/>
        </w:rPr>
        <w:t xml:space="preserve">  The highest grades will be awarded to those whose presence regularly and positively advanced the purposes of the class; the lowest to those whose presence was either negligible or, worse, counter-productive to the class.</w:t>
      </w:r>
    </w:p>
    <w:p w14:paraId="65947AB3" w14:textId="77777777" w:rsidR="00432B70" w:rsidRPr="00432B70" w:rsidRDefault="00432B70" w:rsidP="00432B70">
      <w:pPr>
        <w:pStyle w:val="sidehead"/>
        <w:jc w:val="left"/>
        <w:rPr>
          <w:rFonts w:ascii="Calibri" w:hAnsi="Calibri"/>
          <w:b w:val="0"/>
          <w:sz w:val="20"/>
        </w:rPr>
      </w:pPr>
    </w:p>
    <w:p w14:paraId="6D4D6E62" w14:textId="453428DE" w:rsidR="009E0026" w:rsidRPr="00DB23B6" w:rsidRDefault="009E0026" w:rsidP="009E0026">
      <w:pPr>
        <w:pStyle w:val="sidehead"/>
        <w:rPr>
          <w:rFonts w:ascii="Calibri" w:hAnsi="Calibri"/>
          <w:i/>
          <w:sz w:val="20"/>
        </w:rPr>
      </w:pPr>
      <w:r w:rsidRPr="00DB23B6">
        <w:rPr>
          <w:rFonts w:ascii="Calibri" w:hAnsi="Calibri"/>
          <w:i/>
          <w:sz w:val="20"/>
        </w:rPr>
        <w:t>Other requirements</w:t>
      </w:r>
    </w:p>
    <w:p w14:paraId="4E909971" w14:textId="77777777" w:rsidR="009E0026" w:rsidRPr="00DB23B6" w:rsidRDefault="009E0026" w:rsidP="007D083B">
      <w:pPr>
        <w:pStyle w:val="sidehead"/>
        <w:numPr>
          <w:ilvl w:val="0"/>
          <w:numId w:val="17"/>
        </w:numPr>
        <w:tabs>
          <w:tab w:val="clear" w:pos="360"/>
          <w:tab w:val="num" w:pos="1512"/>
        </w:tabs>
        <w:ind w:left="720" w:firstLine="0"/>
        <w:rPr>
          <w:rFonts w:ascii="Calibri" w:hAnsi="Calibri"/>
          <w:b w:val="0"/>
          <w:sz w:val="20"/>
        </w:rPr>
      </w:pPr>
      <w:r w:rsidRPr="00DB23B6">
        <w:rPr>
          <w:rFonts w:ascii="Calibri" w:hAnsi="Calibri"/>
          <w:b w:val="0"/>
          <w:sz w:val="20"/>
        </w:rPr>
        <w:t>Word-processing software (a relatively recent version of Microsoft Word is standard)</w:t>
      </w:r>
    </w:p>
    <w:p w14:paraId="1C5B5700" w14:textId="3D68F788" w:rsidR="009E0026" w:rsidRPr="00DB23B6" w:rsidRDefault="009E0026" w:rsidP="007D083B">
      <w:pPr>
        <w:pStyle w:val="sidehead"/>
        <w:numPr>
          <w:ilvl w:val="0"/>
          <w:numId w:val="17"/>
        </w:numPr>
        <w:tabs>
          <w:tab w:val="clear" w:pos="360"/>
          <w:tab w:val="num" w:pos="1512"/>
        </w:tabs>
        <w:ind w:left="720" w:firstLine="0"/>
        <w:rPr>
          <w:rFonts w:ascii="Calibri" w:hAnsi="Calibri"/>
          <w:b w:val="0"/>
          <w:sz w:val="20"/>
        </w:rPr>
      </w:pPr>
      <w:r w:rsidRPr="00DB23B6">
        <w:rPr>
          <w:rFonts w:ascii="Calibri" w:hAnsi="Calibri"/>
          <w:b w:val="0"/>
          <w:sz w:val="20"/>
        </w:rPr>
        <w:t xml:space="preserve">Access to </w:t>
      </w:r>
      <w:r w:rsidR="00DE0A70">
        <w:rPr>
          <w:rFonts w:ascii="Calibri" w:hAnsi="Calibri"/>
          <w:b w:val="0"/>
          <w:sz w:val="20"/>
        </w:rPr>
        <w:t>the Internet</w:t>
      </w:r>
    </w:p>
    <w:p w14:paraId="6DB08AF2" w14:textId="77777777" w:rsidR="009E0026" w:rsidRDefault="009E0026" w:rsidP="003B0092">
      <w:pPr>
        <w:rPr>
          <w:rFonts w:ascii="Calibri" w:hAnsi="Calibri"/>
          <w:b/>
          <w:sz w:val="20"/>
          <w:szCs w:val="20"/>
        </w:rPr>
      </w:pPr>
    </w:p>
    <w:p w14:paraId="287B99CC" w14:textId="77777777" w:rsidR="00471389" w:rsidRDefault="00471389" w:rsidP="003B0092">
      <w:pPr>
        <w:rPr>
          <w:rFonts w:ascii="Calibri" w:hAnsi="Calibri"/>
          <w:b/>
          <w:sz w:val="20"/>
          <w:szCs w:val="20"/>
        </w:rPr>
      </w:pPr>
    </w:p>
    <w:p w14:paraId="5A9A1F65" w14:textId="77777777" w:rsidR="009531E4" w:rsidRPr="00096809" w:rsidRDefault="00B35D7C" w:rsidP="003B0092">
      <w:pPr>
        <w:rPr>
          <w:rFonts w:ascii="Calibri" w:hAnsi="Calibri"/>
          <w:b/>
          <w:sz w:val="20"/>
          <w:szCs w:val="20"/>
        </w:rPr>
      </w:pPr>
      <w:r w:rsidRPr="00096809">
        <w:rPr>
          <w:rFonts w:ascii="Calibri" w:hAnsi="Calibri"/>
          <w:b/>
          <w:sz w:val="20"/>
          <w:szCs w:val="20"/>
        </w:rPr>
        <w:t xml:space="preserve">Retention of Graded Coursework </w:t>
      </w:r>
    </w:p>
    <w:p w14:paraId="65B33FC1" w14:textId="47634DAE" w:rsidR="009531E4" w:rsidRPr="003B0092" w:rsidRDefault="00093A8F" w:rsidP="003B0092">
      <w:pPr>
        <w:rPr>
          <w:rFonts w:ascii="Calibri" w:hAnsi="Calibri"/>
          <w:sz w:val="20"/>
          <w:szCs w:val="20"/>
        </w:rPr>
      </w:pPr>
      <w:r w:rsidRPr="003B0092">
        <w:rPr>
          <w:rFonts w:ascii="Calibri" w:hAnsi="Calibri"/>
          <w:sz w:val="20"/>
          <w:szCs w:val="20"/>
        </w:rPr>
        <w:t xml:space="preserve">All </w:t>
      </w:r>
      <w:r w:rsidR="00B35D7C" w:rsidRPr="003B0092">
        <w:rPr>
          <w:rFonts w:ascii="Calibri" w:hAnsi="Calibri"/>
          <w:sz w:val="20"/>
          <w:szCs w:val="20"/>
        </w:rPr>
        <w:t>graded work which affects the course grade will be retained for one year after the end of the course if the graded work has not been returned to the student (i.e., if I returned a graded paper to you, it is your responsibility to file it, not mine).</w:t>
      </w:r>
    </w:p>
    <w:p w14:paraId="28A1B5B1" w14:textId="77777777" w:rsidR="00B47038" w:rsidRPr="003B0092" w:rsidRDefault="00B47038" w:rsidP="003B0092">
      <w:pPr>
        <w:rPr>
          <w:rFonts w:ascii="Calibri" w:hAnsi="Calibri"/>
          <w:sz w:val="20"/>
          <w:szCs w:val="20"/>
        </w:rPr>
      </w:pPr>
    </w:p>
    <w:p w14:paraId="5EC41453" w14:textId="1CD19A5A" w:rsidR="009531E4" w:rsidRPr="008C413A" w:rsidRDefault="00B35D7C" w:rsidP="003B0092">
      <w:pPr>
        <w:rPr>
          <w:rFonts w:ascii="Calibri" w:hAnsi="Calibri"/>
          <w:b/>
          <w:sz w:val="20"/>
          <w:szCs w:val="20"/>
        </w:rPr>
      </w:pPr>
      <w:r w:rsidRPr="008C413A">
        <w:rPr>
          <w:rFonts w:ascii="Calibri" w:hAnsi="Calibri"/>
          <w:b/>
          <w:sz w:val="20"/>
          <w:szCs w:val="20"/>
        </w:rPr>
        <w:t>Technology Policy</w:t>
      </w:r>
      <w:r w:rsidR="0095695E">
        <w:rPr>
          <w:rFonts w:ascii="Calibri" w:hAnsi="Calibri"/>
          <w:b/>
          <w:sz w:val="20"/>
          <w:szCs w:val="20"/>
        </w:rPr>
        <w:t xml:space="preserve"> [except for the last sentence, the following applies</w:t>
      </w:r>
      <w:r w:rsidR="00C704C0">
        <w:rPr>
          <w:rFonts w:ascii="Calibri" w:hAnsi="Calibri"/>
          <w:b/>
          <w:sz w:val="20"/>
          <w:szCs w:val="20"/>
        </w:rPr>
        <w:t xml:space="preserve"> only</w:t>
      </w:r>
      <w:r w:rsidR="0095695E">
        <w:rPr>
          <w:rFonts w:ascii="Calibri" w:hAnsi="Calibri"/>
          <w:b/>
          <w:sz w:val="20"/>
          <w:szCs w:val="20"/>
        </w:rPr>
        <w:t xml:space="preserve"> to in-person classes]</w:t>
      </w:r>
    </w:p>
    <w:p w14:paraId="234CA9DE" w14:textId="2C6BCC33" w:rsidR="009531E4" w:rsidRPr="003B0092" w:rsidRDefault="00B35D7C" w:rsidP="003B0092">
      <w:pPr>
        <w:rPr>
          <w:rFonts w:ascii="Calibri" w:hAnsi="Calibri"/>
          <w:sz w:val="20"/>
          <w:szCs w:val="20"/>
        </w:rPr>
      </w:pPr>
      <w:r w:rsidRPr="003B0092">
        <w:rPr>
          <w:rFonts w:ascii="Calibri" w:hAnsi="Calibri"/>
          <w:sz w:val="20"/>
          <w:szCs w:val="20"/>
        </w:rPr>
        <w:t xml:space="preserve">Laptop and Internet usage </w:t>
      </w:r>
      <w:r w:rsidR="008C413A">
        <w:rPr>
          <w:rFonts w:ascii="Calibri" w:hAnsi="Calibri"/>
          <w:sz w:val="20"/>
          <w:szCs w:val="20"/>
        </w:rPr>
        <w:t xml:space="preserve">should be considered </w:t>
      </w:r>
      <w:r w:rsidR="005E78CF">
        <w:rPr>
          <w:rFonts w:ascii="Calibri" w:hAnsi="Calibri"/>
          <w:sz w:val="20"/>
          <w:szCs w:val="20"/>
        </w:rPr>
        <w:t>inapp</w:t>
      </w:r>
      <w:r w:rsidR="00471389">
        <w:rPr>
          <w:rFonts w:ascii="Calibri" w:hAnsi="Calibri"/>
          <w:sz w:val="20"/>
          <w:szCs w:val="20"/>
        </w:rPr>
        <w:t>ropriate except when explicitly</w:t>
      </w:r>
      <w:r w:rsidRPr="003B0092">
        <w:rPr>
          <w:rFonts w:ascii="Calibri" w:hAnsi="Calibri"/>
          <w:sz w:val="20"/>
          <w:szCs w:val="20"/>
        </w:rPr>
        <w:t xml:space="preserve"> permitted by the professor.  Use of other personal communication devices, such as cell phones, is considered unprofessional and is not permitted during academic or profes</w:t>
      </w:r>
      <w:r w:rsidR="000A4A41">
        <w:rPr>
          <w:rFonts w:ascii="Calibri" w:hAnsi="Calibri"/>
          <w:sz w:val="20"/>
          <w:szCs w:val="20"/>
        </w:rPr>
        <w:t>sional sessions. ANY e-devices</w:t>
      </w:r>
      <w:r w:rsidRPr="003B0092">
        <w:rPr>
          <w:rFonts w:ascii="Calibri" w:hAnsi="Calibri"/>
          <w:sz w:val="20"/>
          <w:szCs w:val="20"/>
        </w:rPr>
        <w:t xml:space="preserve"> must be completely turned off during class time. Upon request, you must comply and put your device on the table in off mode and FACE DOWN. You might also be asked to deposit your devices in a designated area in the classroom. </w:t>
      </w:r>
      <w:r w:rsidRPr="004F24E3">
        <w:rPr>
          <w:rFonts w:ascii="Calibri" w:hAnsi="Calibri"/>
          <w:sz w:val="20"/>
          <w:szCs w:val="20"/>
          <w:highlight w:val="yellow"/>
          <w:u w:val="single"/>
        </w:rPr>
        <w:t xml:space="preserve">Videotaping faculty lectures is not permitted due to copyright </w:t>
      </w:r>
      <w:r w:rsidR="00455ECC" w:rsidRPr="004F24E3">
        <w:rPr>
          <w:rFonts w:ascii="Calibri" w:hAnsi="Calibri"/>
          <w:sz w:val="20"/>
          <w:szCs w:val="20"/>
          <w:highlight w:val="yellow"/>
          <w:u w:val="single"/>
        </w:rPr>
        <w:t xml:space="preserve">and privacy </w:t>
      </w:r>
      <w:r w:rsidRPr="004F24E3">
        <w:rPr>
          <w:rFonts w:ascii="Calibri" w:hAnsi="Calibri"/>
          <w:sz w:val="20"/>
          <w:szCs w:val="20"/>
          <w:highlight w:val="yellow"/>
          <w:u w:val="single"/>
        </w:rPr>
        <w:t>infringement regulations. Audiotaping may be permitted if approved by the professor. Use of any recorded or distributed material is reserved exclusively for the USC students registered in this class.</w:t>
      </w:r>
      <w:r w:rsidRPr="003B0092">
        <w:rPr>
          <w:rFonts w:ascii="Calibri" w:hAnsi="Calibri"/>
          <w:sz w:val="20"/>
          <w:szCs w:val="20"/>
        </w:rPr>
        <w:t xml:space="preserve">  </w:t>
      </w:r>
    </w:p>
    <w:p w14:paraId="4F1D6AD6" w14:textId="77777777" w:rsidR="009531E4" w:rsidRPr="003B0092" w:rsidRDefault="009531E4" w:rsidP="003B0092">
      <w:pPr>
        <w:rPr>
          <w:rFonts w:ascii="Calibri" w:hAnsi="Calibri"/>
          <w:sz w:val="20"/>
          <w:szCs w:val="20"/>
        </w:rPr>
      </w:pPr>
    </w:p>
    <w:p w14:paraId="3520C4D5" w14:textId="77777777" w:rsidR="007B520B" w:rsidRDefault="007B520B" w:rsidP="00AA1F5C">
      <w:pPr>
        <w:rPr>
          <w:rFonts w:ascii="Calibri" w:hAnsi="Calibri"/>
          <w:b/>
          <w:sz w:val="20"/>
          <w:szCs w:val="20"/>
        </w:rPr>
      </w:pPr>
    </w:p>
    <w:p w14:paraId="3B803ABF" w14:textId="4549A3E1" w:rsidR="002852E9" w:rsidRDefault="00655D98" w:rsidP="00AA1F5C">
      <w:pPr>
        <w:rPr>
          <w:rFonts w:ascii="Calibri" w:hAnsi="Calibri"/>
          <w:b/>
          <w:sz w:val="20"/>
          <w:szCs w:val="20"/>
        </w:rPr>
      </w:pPr>
      <w:r>
        <w:rPr>
          <w:rFonts w:ascii="Calibri" w:hAnsi="Calibri"/>
          <w:b/>
          <w:sz w:val="20"/>
          <w:szCs w:val="20"/>
        </w:rPr>
        <w:t>Course Calendar</w:t>
      </w:r>
    </w:p>
    <w:p w14:paraId="4E2E1ACA" w14:textId="70E4772C" w:rsidR="00655D98" w:rsidRPr="00655D98" w:rsidRDefault="005B63E0" w:rsidP="00AA1F5C">
      <w:pPr>
        <w:rPr>
          <w:rFonts w:ascii="Calibri" w:hAnsi="Calibri"/>
          <w:bCs/>
          <w:sz w:val="20"/>
          <w:szCs w:val="20"/>
        </w:rPr>
      </w:pPr>
      <w:r>
        <w:rPr>
          <w:rFonts w:ascii="Calibri" w:hAnsi="Calibri"/>
          <w:bCs/>
          <w:sz w:val="20"/>
          <w:szCs w:val="20"/>
        </w:rPr>
        <w:t xml:space="preserve">See </w:t>
      </w:r>
      <w:r w:rsidR="00133A7D">
        <w:rPr>
          <w:rFonts w:ascii="Calibri" w:hAnsi="Calibri"/>
          <w:bCs/>
          <w:sz w:val="20"/>
          <w:szCs w:val="20"/>
        </w:rPr>
        <w:t>Appendix II below</w:t>
      </w:r>
      <w:r w:rsidR="00655D98">
        <w:rPr>
          <w:rFonts w:ascii="Calibri" w:hAnsi="Calibri"/>
          <w:bCs/>
          <w:sz w:val="20"/>
          <w:szCs w:val="20"/>
        </w:rPr>
        <w:t>.</w:t>
      </w:r>
    </w:p>
    <w:p w14:paraId="0BF3628D" w14:textId="77777777" w:rsidR="00D514A4" w:rsidRPr="00D514A4" w:rsidRDefault="00D514A4" w:rsidP="00D514A4">
      <w:pPr>
        <w:pBdr>
          <w:top w:val="none" w:sz="0" w:space="0" w:color="auto"/>
          <w:left w:val="none" w:sz="0" w:space="0" w:color="auto"/>
          <w:bottom w:val="none" w:sz="0" w:space="0" w:color="auto"/>
          <w:right w:val="none" w:sz="0" w:space="0" w:color="auto"/>
          <w:between w:val="none" w:sz="0" w:space="0" w:color="auto"/>
          <w:bar w:val="none" w:sz="0" w:color="auto"/>
        </w:pBdr>
        <w:divId w:val="1064178415"/>
        <w:rPr>
          <w:rFonts w:ascii="-webkit-standard" w:eastAsiaTheme="minorEastAsia" w:hAnsi="-webkit-standard"/>
          <w:color w:val="000000"/>
          <w:sz w:val="27"/>
          <w:szCs w:val="27"/>
          <w:bdr w:val="none" w:sz="0" w:space="0" w:color="auto"/>
        </w:rPr>
      </w:pPr>
      <w:r w:rsidRPr="00D514A4">
        <w:rPr>
          <w:rFonts w:ascii="-webkit-standard" w:eastAsiaTheme="minorEastAsia" w:hAnsi="-webkit-standard"/>
          <w:color w:val="000000"/>
          <w:sz w:val="27"/>
          <w:szCs w:val="27"/>
          <w:bdr w:val="none" w:sz="0" w:space="0" w:color="auto"/>
        </w:rPr>
        <w:t> </w:t>
      </w:r>
    </w:p>
    <w:p w14:paraId="13187FC9" w14:textId="12BCA09D" w:rsidR="00D514A4" w:rsidRDefault="00D514A4" w:rsidP="00D514A4">
      <w:pPr>
        <w:pBdr>
          <w:top w:val="none" w:sz="0" w:space="0" w:color="auto"/>
          <w:left w:val="none" w:sz="0" w:space="0" w:color="auto"/>
          <w:bottom w:val="none" w:sz="0" w:space="0" w:color="auto"/>
          <w:right w:val="none" w:sz="0" w:space="0" w:color="auto"/>
          <w:between w:val="none" w:sz="0" w:space="0" w:color="auto"/>
          <w:bar w:val="none" w:sz="0" w:color="auto"/>
        </w:pBdr>
        <w:divId w:val="1064178415"/>
        <w:rPr>
          <w:rFonts w:ascii="-webkit-standard" w:eastAsiaTheme="minorEastAsia" w:hAnsi="-webkit-standard"/>
          <w:color w:val="000000"/>
          <w:sz w:val="27"/>
          <w:szCs w:val="27"/>
          <w:bdr w:val="none" w:sz="0" w:space="0" w:color="auto"/>
        </w:rPr>
      </w:pPr>
      <w:r w:rsidRPr="00D514A4">
        <w:rPr>
          <w:rFonts w:ascii="-webkit-standard" w:eastAsiaTheme="minorEastAsia" w:hAnsi="-webkit-standard"/>
          <w:color w:val="000000"/>
          <w:sz w:val="27"/>
          <w:szCs w:val="27"/>
          <w:bdr w:val="none" w:sz="0" w:space="0" w:color="auto"/>
        </w:rPr>
        <w:t> </w:t>
      </w:r>
    </w:p>
    <w:p w14:paraId="696A5903" w14:textId="48285B07" w:rsidR="00544764" w:rsidRDefault="00544764" w:rsidP="00D514A4">
      <w:pPr>
        <w:pBdr>
          <w:top w:val="none" w:sz="0" w:space="0" w:color="auto"/>
          <w:left w:val="none" w:sz="0" w:space="0" w:color="auto"/>
          <w:bottom w:val="none" w:sz="0" w:space="0" w:color="auto"/>
          <w:right w:val="none" w:sz="0" w:space="0" w:color="auto"/>
          <w:between w:val="none" w:sz="0" w:space="0" w:color="auto"/>
          <w:bar w:val="none" w:sz="0" w:color="auto"/>
        </w:pBdr>
        <w:divId w:val="1064178415"/>
        <w:rPr>
          <w:rFonts w:ascii="-webkit-standard" w:eastAsiaTheme="minorEastAsia" w:hAnsi="-webkit-standard"/>
          <w:color w:val="000000"/>
          <w:sz w:val="27"/>
          <w:szCs w:val="27"/>
          <w:bdr w:val="none" w:sz="0" w:space="0" w:color="auto"/>
        </w:rPr>
      </w:pPr>
    </w:p>
    <w:p w14:paraId="4F390770" w14:textId="77777777" w:rsidR="00544764" w:rsidRDefault="00544764">
      <w:pPr>
        <w:rPr>
          <w:rFonts w:ascii="-webkit-standard" w:eastAsiaTheme="minorEastAsia" w:hAnsi="-webkit-standard"/>
          <w:color w:val="000000"/>
          <w:sz w:val="27"/>
          <w:szCs w:val="27"/>
          <w:bdr w:val="none" w:sz="0" w:space="0" w:color="auto"/>
        </w:rPr>
      </w:pPr>
      <w:r>
        <w:rPr>
          <w:rFonts w:ascii="-webkit-standard" w:eastAsiaTheme="minorEastAsia" w:hAnsi="-webkit-standard"/>
          <w:color w:val="000000"/>
          <w:sz w:val="27"/>
          <w:szCs w:val="27"/>
          <w:bdr w:val="none" w:sz="0" w:space="0" w:color="auto"/>
        </w:rPr>
        <w:br w:type="page"/>
      </w:r>
    </w:p>
    <w:p w14:paraId="186079AB" w14:textId="77777777" w:rsidR="00167260" w:rsidRDefault="00167260" w:rsidP="00D514A4">
      <w:pPr>
        <w:pBdr>
          <w:top w:val="none" w:sz="0" w:space="0" w:color="auto"/>
          <w:left w:val="none" w:sz="0" w:space="0" w:color="auto"/>
          <w:bottom w:val="none" w:sz="0" w:space="0" w:color="auto"/>
          <w:right w:val="none" w:sz="0" w:space="0" w:color="auto"/>
          <w:between w:val="none" w:sz="0" w:space="0" w:color="auto"/>
          <w:bar w:val="none" w:sz="0" w:color="auto"/>
        </w:pBdr>
        <w:divId w:val="1064178415"/>
        <w:rPr>
          <w:rFonts w:ascii="-webkit-standard" w:eastAsiaTheme="minorEastAsia" w:hAnsi="-webkit-standard"/>
          <w:color w:val="000000"/>
          <w:sz w:val="27"/>
          <w:szCs w:val="27"/>
          <w:bdr w:val="none" w:sz="0" w:space="0" w:color="auto"/>
        </w:rPr>
      </w:pPr>
    </w:p>
    <w:p w14:paraId="18650EEB" w14:textId="77FA141A" w:rsidR="00167260" w:rsidRDefault="00167260" w:rsidP="00D514A4">
      <w:pPr>
        <w:pBdr>
          <w:top w:val="none" w:sz="0" w:space="0" w:color="auto"/>
          <w:left w:val="none" w:sz="0" w:space="0" w:color="auto"/>
          <w:bottom w:val="none" w:sz="0" w:space="0" w:color="auto"/>
          <w:right w:val="none" w:sz="0" w:space="0" w:color="auto"/>
          <w:between w:val="none" w:sz="0" w:space="0" w:color="auto"/>
          <w:bar w:val="none" w:sz="0" w:color="auto"/>
        </w:pBdr>
        <w:divId w:val="1064178415"/>
        <w:rPr>
          <w:rFonts w:ascii="-webkit-standard" w:eastAsiaTheme="minorEastAsia" w:hAnsi="-webkit-standard"/>
          <w:color w:val="000000"/>
          <w:sz w:val="27"/>
          <w:szCs w:val="27"/>
          <w:bdr w:val="none" w:sz="0" w:space="0" w:color="auto"/>
        </w:rPr>
      </w:pPr>
    </w:p>
    <w:p w14:paraId="4FE21544" w14:textId="77777777" w:rsidR="00167260" w:rsidRPr="00D514A4" w:rsidRDefault="00167260" w:rsidP="00D514A4">
      <w:pPr>
        <w:pBdr>
          <w:top w:val="none" w:sz="0" w:space="0" w:color="auto"/>
          <w:left w:val="none" w:sz="0" w:space="0" w:color="auto"/>
          <w:bottom w:val="none" w:sz="0" w:space="0" w:color="auto"/>
          <w:right w:val="none" w:sz="0" w:space="0" w:color="auto"/>
          <w:between w:val="none" w:sz="0" w:space="0" w:color="auto"/>
          <w:bar w:val="none" w:sz="0" w:color="auto"/>
        </w:pBdr>
        <w:divId w:val="1064178415"/>
        <w:rPr>
          <w:rFonts w:ascii="-webkit-standard" w:eastAsiaTheme="minorEastAsia" w:hAnsi="-webkit-standard"/>
          <w:color w:val="000000"/>
          <w:sz w:val="27"/>
          <w:szCs w:val="27"/>
          <w:bdr w:val="none" w:sz="0" w:space="0" w:color="auto"/>
        </w:rPr>
      </w:pPr>
    </w:p>
    <w:p w14:paraId="07822D5E" w14:textId="77777777" w:rsidR="00BE705F" w:rsidRDefault="00BE705F" w:rsidP="00D514A4">
      <w:pPr>
        <w:pBdr>
          <w:top w:val="none" w:sz="0" w:space="0" w:color="auto"/>
          <w:left w:val="none" w:sz="0" w:space="0" w:color="auto"/>
          <w:bottom w:val="none" w:sz="0" w:space="0" w:color="auto"/>
          <w:right w:val="none" w:sz="0" w:space="0" w:color="auto"/>
          <w:between w:val="none" w:sz="0" w:space="0" w:color="auto"/>
          <w:bar w:val="none" w:sz="0" w:color="auto"/>
        </w:pBdr>
        <w:jc w:val="center"/>
        <w:divId w:val="1064178415"/>
        <w:rPr>
          <w:rFonts w:ascii="Calibri" w:eastAsiaTheme="minorEastAsia" w:hAnsi="Calibri"/>
          <w:b/>
          <w:bCs/>
          <w:color w:val="000000"/>
          <w:sz w:val="18"/>
          <w:szCs w:val="18"/>
          <w:bdr w:val="none" w:sz="0" w:space="0" w:color="auto"/>
        </w:rPr>
      </w:pPr>
    </w:p>
    <w:p w14:paraId="087B7815" w14:textId="3D67E248" w:rsidR="00BE705F" w:rsidRDefault="00BE705F" w:rsidP="003A0260">
      <w:pPr>
        <w:rPr>
          <w:rFonts w:ascii="Calibri" w:eastAsiaTheme="minorEastAsia" w:hAnsi="Calibri"/>
          <w:b/>
          <w:bCs/>
          <w:color w:val="000000"/>
          <w:sz w:val="18"/>
          <w:szCs w:val="18"/>
          <w:bdr w:val="none" w:sz="0" w:space="0" w:color="auto"/>
        </w:rPr>
      </w:pPr>
    </w:p>
    <w:p w14:paraId="2DEAFD37" w14:textId="24E5FEC3" w:rsidR="00D514A4" w:rsidRPr="009A5057" w:rsidRDefault="00D514A4" w:rsidP="00031502">
      <w:pPr>
        <w:jc w:val="center"/>
        <w:rPr>
          <w:rFonts w:ascii="Calibri" w:eastAsiaTheme="minorEastAsia" w:hAnsi="Calibri"/>
          <w:b/>
          <w:bCs/>
          <w:color w:val="000000"/>
          <w:sz w:val="26"/>
          <w:szCs w:val="26"/>
          <w:bdr w:val="none" w:sz="0" w:space="0" w:color="auto"/>
        </w:rPr>
      </w:pPr>
      <w:r w:rsidRPr="009A5057">
        <w:rPr>
          <w:rFonts w:ascii="Calibri" w:eastAsiaTheme="minorEastAsia" w:hAnsi="Calibri"/>
          <w:b/>
          <w:bCs/>
          <w:color w:val="000000"/>
          <w:sz w:val="26"/>
          <w:szCs w:val="26"/>
          <w:bdr w:val="none" w:sz="0" w:space="0" w:color="auto"/>
        </w:rPr>
        <w:t>Statement on Academic Conduct and Support Systems</w:t>
      </w:r>
    </w:p>
    <w:p w14:paraId="2B00ED7D" w14:textId="77777777" w:rsidR="00D514A4" w:rsidRPr="00EC64A3" w:rsidRDefault="00D514A4" w:rsidP="00D514A4">
      <w:pPr>
        <w:pBdr>
          <w:top w:val="none" w:sz="0" w:space="0" w:color="auto"/>
          <w:left w:val="none" w:sz="0" w:space="0" w:color="auto"/>
          <w:bottom w:val="none" w:sz="0" w:space="0" w:color="auto"/>
          <w:right w:val="none" w:sz="0" w:space="0" w:color="auto"/>
          <w:between w:val="none" w:sz="0" w:space="0" w:color="auto"/>
          <w:bar w:val="none" w:sz="0" w:color="auto"/>
        </w:pBdr>
        <w:ind w:left="540" w:right="540"/>
        <w:divId w:val="1064178415"/>
        <w:rPr>
          <w:rFonts w:ascii="-webkit-standard" w:eastAsiaTheme="minorEastAsia" w:hAnsi="-webkit-standard"/>
          <w:color w:val="000000"/>
          <w:bdr w:val="none" w:sz="0" w:space="0" w:color="auto"/>
        </w:rPr>
      </w:pPr>
      <w:r w:rsidRPr="00EC64A3">
        <w:rPr>
          <w:rFonts w:ascii="Calibri" w:eastAsiaTheme="minorEastAsia" w:hAnsi="Calibri"/>
          <w:b/>
          <w:bCs/>
          <w:color w:val="000000"/>
          <w:bdr w:val="none" w:sz="0" w:space="0" w:color="auto"/>
        </w:rPr>
        <w:t> </w:t>
      </w:r>
    </w:p>
    <w:p w14:paraId="5DA3AB53" w14:textId="77777777" w:rsidR="00D514A4" w:rsidRPr="00EC64A3" w:rsidRDefault="00D514A4" w:rsidP="00D514A4">
      <w:pPr>
        <w:pBdr>
          <w:top w:val="none" w:sz="0" w:space="0" w:color="auto"/>
          <w:left w:val="none" w:sz="0" w:space="0" w:color="auto"/>
          <w:bottom w:val="none" w:sz="0" w:space="0" w:color="auto"/>
          <w:right w:val="none" w:sz="0" w:space="0" w:color="auto"/>
          <w:between w:val="none" w:sz="0" w:space="0" w:color="auto"/>
          <w:bar w:val="none" w:sz="0" w:color="auto"/>
        </w:pBdr>
        <w:divId w:val="1064178415"/>
        <w:rPr>
          <w:rFonts w:ascii="-webkit-standard" w:eastAsiaTheme="minorEastAsia" w:hAnsi="-webkit-standard"/>
          <w:color w:val="000000"/>
          <w:bdr w:val="none" w:sz="0" w:space="0" w:color="auto"/>
        </w:rPr>
      </w:pPr>
      <w:r w:rsidRPr="00EC64A3">
        <w:rPr>
          <w:rFonts w:ascii="Calibri" w:eastAsiaTheme="minorEastAsia" w:hAnsi="Calibri"/>
          <w:b/>
          <w:bCs/>
          <w:color w:val="000000"/>
          <w:bdr w:val="none" w:sz="0" w:space="0" w:color="auto"/>
        </w:rPr>
        <w:t>Academic Conduct:</w:t>
      </w:r>
    </w:p>
    <w:p w14:paraId="6AF083F7" w14:textId="77777777" w:rsidR="00D514A4" w:rsidRPr="00EC64A3" w:rsidRDefault="00D514A4" w:rsidP="00D514A4">
      <w:pPr>
        <w:pBdr>
          <w:top w:val="none" w:sz="0" w:space="0" w:color="auto"/>
          <w:left w:val="none" w:sz="0" w:space="0" w:color="auto"/>
          <w:bottom w:val="none" w:sz="0" w:space="0" w:color="auto"/>
          <w:right w:val="none" w:sz="0" w:space="0" w:color="auto"/>
          <w:between w:val="none" w:sz="0" w:space="0" w:color="auto"/>
          <w:bar w:val="none" w:sz="0" w:color="auto"/>
        </w:pBdr>
        <w:divId w:val="1064178415"/>
        <w:rPr>
          <w:rFonts w:ascii="-webkit-standard" w:eastAsiaTheme="minorEastAsia" w:hAnsi="-webkit-standard"/>
          <w:color w:val="000000"/>
          <w:sz w:val="20"/>
          <w:szCs w:val="20"/>
          <w:bdr w:val="none" w:sz="0" w:space="0" w:color="auto"/>
        </w:rPr>
      </w:pPr>
      <w:r w:rsidRPr="00EC64A3">
        <w:rPr>
          <w:rFonts w:ascii="Calibri" w:eastAsiaTheme="minorEastAsia" w:hAnsi="Calibri"/>
          <w:color w:val="000000"/>
          <w:sz w:val="20"/>
          <w:szCs w:val="20"/>
          <w:bdr w:val="none" w:sz="0" w:space="0" w:color="auto"/>
        </w:rPr>
        <w:t>Plagiarism – presenting someone else’s ideas as your own, either verbatim or recast in your own words – is a serious academic offense with serious consequences. Please familiarize yourself with the discussion of plagiarism in </w:t>
      </w:r>
      <w:proofErr w:type="spellStart"/>
      <w:r w:rsidRPr="00EC64A3">
        <w:rPr>
          <w:rFonts w:ascii="Calibri" w:eastAsiaTheme="minorEastAsia" w:hAnsi="Calibri"/>
          <w:i/>
          <w:iCs/>
          <w:color w:val="000000"/>
          <w:sz w:val="20"/>
          <w:szCs w:val="20"/>
          <w:bdr w:val="none" w:sz="0" w:space="0" w:color="auto"/>
        </w:rPr>
        <w:t>SCampus</w:t>
      </w:r>
      <w:proofErr w:type="spellEnd"/>
      <w:r w:rsidRPr="00EC64A3">
        <w:rPr>
          <w:rFonts w:ascii="Calibri" w:eastAsiaTheme="minorEastAsia" w:hAnsi="Calibri"/>
          <w:color w:val="000000"/>
          <w:sz w:val="20"/>
          <w:szCs w:val="20"/>
          <w:bdr w:val="none" w:sz="0" w:space="0" w:color="auto"/>
        </w:rPr>
        <w:t> in Part B, Section 11, “Behavior Violating University Standards” </w:t>
      </w:r>
      <w:hyperlink r:id="rId9" w:history="1">
        <w:r w:rsidRPr="00EC64A3">
          <w:rPr>
            <w:rFonts w:ascii="Calibri" w:eastAsiaTheme="minorEastAsia" w:hAnsi="Calibri"/>
            <w:color w:val="0000FF"/>
            <w:sz w:val="20"/>
            <w:szCs w:val="20"/>
            <w:u w:val="single"/>
            <w:bdr w:val="none" w:sz="0" w:space="0" w:color="auto"/>
          </w:rPr>
          <w:t>https://policy.usc.edu/scampus-part-b/</w:t>
        </w:r>
      </w:hyperlink>
      <w:r w:rsidRPr="00EC64A3">
        <w:rPr>
          <w:rFonts w:ascii="Calibri" w:eastAsiaTheme="minorEastAsia" w:hAnsi="Calibri"/>
          <w:color w:val="000000"/>
          <w:sz w:val="20"/>
          <w:szCs w:val="20"/>
          <w:bdr w:val="none" w:sz="0" w:space="0" w:color="auto"/>
        </w:rPr>
        <w:t>.  Other forms of academic dishonesty are equally unacceptable.  See additional information in </w:t>
      </w:r>
      <w:proofErr w:type="spellStart"/>
      <w:r w:rsidRPr="00EC64A3">
        <w:rPr>
          <w:rFonts w:ascii="Calibri" w:eastAsiaTheme="minorEastAsia" w:hAnsi="Calibri"/>
          <w:i/>
          <w:iCs/>
          <w:color w:val="000000"/>
          <w:sz w:val="20"/>
          <w:szCs w:val="20"/>
          <w:bdr w:val="none" w:sz="0" w:space="0" w:color="auto"/>
        </w:rPr>
        <w:t>SCampus</w:t>
      </w:r>
      <w:proofErr w:type="spellEnd"/>
      <w:r w:rsidRPr="00EC64A3">
        <w:rPr>
          <w:rFonts w:ascii="Calibri" w:eastAsiaTheme="minorEastAsia" w:hAnsi="Calibri"/>
          <w:i/>
          <w:iCs/>
          <w:color w:val="000000"/>
          <w:sz w:val="20"/>
          <w:szCs w:val="20"/>
          <w:bdr w:val="none" w:sz="0" w:space="0" w:color="auto"/>
        </w:rPr>
        <w:t> </w:t>
      </w:r>
      <w:r w:rsidRPr="00EC64A3">
        <w:rPr>
          <w:rFonts w:ascii="Calibri" w:eastAsiaTheme="minorEastAsia" w:hAnsi="Calibri"/>
          <w:color w:val="000000"/>
          <w:sz w:val="20"/>
          <w:szCs w:val="20"/>
          <w:bdr w:val="none" w:sz="0" w:space="0" w:color="auto"/>
        </w:rPr>
        <w:t>and university policies on scientific misconduct, </w:t>
      </w:r>
      <w:hyperlink r:id="rId10" w:history="1">
        <w:r w:rsidRPr="00EC64A3">
          <w:rPr>
            <w:rFonts w:ascii="Calibri" w:eastAsiaTheme="minorEastAsia" w:hAnsi="Calibri"/>
            <w:color w:val="0000FF"/>
            <w:sz w:val="20"/>
            <w:szCs w:val="20"/>
            <w:u w:val="single"/>
            <w:bdr w:val="none" w:sz="0" w:space="0" w:color="auto"/>
          </w:rPr>
          <w:t>http://policy.usc.edu/scientific-misconduct</w:t>
        </w:r>
      </w:hyperlink>
      <w:r w:rsidRPr="00EC64A3">
        <w:rPr>
          <w:rFonts w:ascii="Calibri" w:eastAsiaTheme="minorEastAsia" w:hAnsi="Calibri"/>
          <w:color w:val="000000"/>
          <w:sz w:val="20"/>
          <w:szCs w:val="20"/>
          <w:bdr w:val="none" w:sz="0" w:space="0" w:color="auto"/>
        </w:rPr>
        <w:t>.</w:t>
      </w:r>
    </w:p>
    <w:p w14:paraId="1E2100A6" w14:textId="1C16C1D5" w:rsidR="00D514A4" w:rsidRPr="00EC64A3" w:rsidRDefault="00D514A4" w:rsidP="00D514A4">
      <w:pPr>
        <w:pBdr>
          <w:top w:val="none" w:sz="0" w:space="0" w:color="auto"/>
          <w:left w:val="none" w:sz="0" w:space="0" w:color="auto"/>
          <w:bottom w:val="none" w:sz="0" w:space="0" w:color="auto"/>
          <w:right w:val="none" w:sz="0" w:space="0" w:color="auto"/>
          <w:between w:val="none" w:sz="0" w:space="0" w:color="auto"/>
          <w:bar w:val="none" w:sz="0" w:color="auto"/>
        </w:pBdr>
        <w:divId w:val="1064178415"/>
        <w:rPr>
          <w:rFonts w:ascii="Calibri" w:eastAsiaTheme="minorEastAsia" w:hAnsi="Calibri"/>
          <w:color w:val="000000"/>
          <w:bdr w:val="none" w:sz="0" w:space="0" w:color="auto"/>
        </w:rPr>
      </w:pPr>
      <w:r w:rsidRPr="00EC64A3">
        <w:rPr>
          <w:rFonts w:ascii="Calibri" w:eastAsiaTheme="minorEastAsia" w:hAnsi="Calibri"/>
          <w:color w:val="000000"/>
          <w:bdr w:val="none" w:sz="0" w:space="0" w:color="auto"/>
        </w:rPr>
        <w:t> </w:t>
      </w:r>
    </w:p>
    <w:p w14:paraId="35DA2DEB" w14:textId="77777777" w:rsidR="001149F4" w:rsidRPr="006C67BB" w:rsidRDefault="00D514A4" w:rsidP="00E1224B">
      <w:pPr>
        <w:rPr>
          <w:rFonts w:ascii="Calibri" w:eastAsia="MS Mincho" w:hAnsi="Calibri" w:cstheme="minorHAnsi"/>
          <w:b/>
          <w:bCs/>
          <w:sz w:val="20"/>
          <w:szCs w:val="20"/>
          <w:bdr w:val="none" w:sz="0" w:space="0" w:color="auto"/>
        </w:rPr>
      </w:pPr>
      <w:r w:rsidRPr="006C67BB">
        <w:rPr>
          <w:rFonts w:ascii="Calibri" w:eastAsiaTheme="minorEastAsia" w:hAnsi="Calibri"/>
          <w:color w:val="000000"/>
          <w:sz w:val="20"/>
          <w:szCs w:val="20"/>
          <w:bdr w:val="none" w:sz="0" w:space="0" w:color="auto"/>
        </w:rPr>
        <w:t> </w:t>
      </w:r>
      <w:r w:rsidR="001149F4" w:rsidRPr="006C67BB">
        <w:rPr>
          <w:rFonts w:ascii="Calibri" w:eastAsia="MS Mincho" w:hAnsi="Calibri" w:cstheme="minorHAnsi"/>
          <w:sz w:val="20"/>
          <w:szCs w:val="20"/>
          <w:bdr w:val="none" w:sz="0" w:space="0" w:color="auto"/>
        </w:rPr>
        <w:t> </w:t>
      </w:r>
    </w:p>
    <w:p w14:paraId="0E20523D"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b/>
          <w:bCs/>
          <w:sz w:val="22"/>
          <w:szCs w:val="22"/>
          <w:bdr w:val="none" w:sz="0" w:space="0" w:color="auto"/>
        </w:rPr>
      </w:pPr>
      <w:r w:rsidRPr="001149F4">
        <w:rPr>
          <w:rFonts w:ascii="Calibri" w:eastAsia="MS Mincho" w:hAnsi="Calibri" w:cstheme="minorHAnsi"/>
          <w:b/>
          <w:bCs/>
          <w:sz w:val="22"/>
          <w:szCs w:val="22"/>
          <w:bdr w:val="none" w:sz="0" w:space="0" w:color="auto"/>
        </w:rPr>
        <w:t>Support Systems:</w:t>
      </w:r>
    </w:p>
    <w:p w14:paraId="08FF94AD"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b/>
          <w:bCs/>
          <w:sz w:val="20"/>
          <w:szCs w:val="20"/>
          <w:bdr w:val="none" w:sz="0" w:space="0" w:color="auto"/>
        </w:rPr>
      </w:pPr>
    </w:p>
    <w:p w14:paraId="4FF77242"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i/>
          <w:iCs/>
          <w:sz w:val="20"/>
          <w:szCs w:val="20"/>
          <w:bdr w:val="none" w:sz="0" w:space="0" w:color="auto"/>
        </w:rPr>
      </w:pPr>
      <w:r w:rsidRPr="001149F4">
        <w:rPr>
          <w:rFonts w:ascii="Calibri" w:eastAsia="MS Mincho" w:hAnsi="Calibri" w:cstheme="minorHAnsi"/>
          <w:i/>
          <w:iCs/>
          <w:sz w:val="20"/>
          <w:szCs w:val="20"/>
          <w:bdr w:val="none" w:sz="0" w:space="0" w:color="auto"/>
        </w:rPr>
        <w:t>Counseling and Mental Health - (213) 740-9355 – 24/7 on call</w:t>
      </w:r>
    </w:p>
    <w:p w14:paraId="62E73DC5" w14:textId="77777777" w:rsidR="001149F4" w:rsidRPr="001149F4" w:rsidRDefault="009B395C"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color w:val="0070C0"/>
          <w:sz w:val="20"/>
          <w:szCs w:val="20"/>
          <w:u w:val="single"/>
          <w:bdr w:val="none" w:sz="0" w:space="0" w:color="auto"/>
        </w:rPr>
      </w:pPr>
      <w:hyperlink r:id="rId11" w:history="1">
        <w:r w:rsidR="001149F4" w:rsidRPr="001149F4">
          <w:rPr>
            <w:rFonts w:ascii="Calibri" w:eastAsia="MS Mincho" w:hAnsi="Calibri" w:cstheme="minorHAnsi"/>
            <w:color w:val="0070C0"/>
            <w:sz w:val="20"/>
            <w:szCs w:val="20"/>
            <w:u w:val="single"/>
            <w:bdr w:val="none" w:sz="0" w:space="0" w:color="auto"/>
          </w:rPr>
          <w:t>studenthealth.usc.edu/counseling</w:t>
        </w:r>
      </w:hyperlink>
    </w:p>
    <w:p w14:paraId="5C3988B4"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sz w:val="20"/>
          <w:szCs w:val="20"/>
          <w:bdr w:val="none" w:sz="0" w:space="0" w:color="auto"/>
        </w:rPr>
      </w:pPr>
      <w:r w:rsidRPr="001149F4">
        <w:rPr>
          <w:rFonts w:ascii="Calibri" w:eastAsia="MS Mincho" w:hAnsi="Calibri" w:cstheme="minorHAnsi"/>
          <w:sz w:val="20"/>
          <w:szCs w:val="20"/>
          <w:bdr w:val="none" w:sz="0" w:space="0" w:color="auto"/>
        </w:rPr>
        <w:t xml:space="preserve">Free and confidential mental health treatment for students, including short-term psychotherapy, group counseling, stress fitness workshops, and crisis intervention. </w:t>
      </w:r>
    </w:p>
    <w:p w14:paraId="263E4EF0"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i/>
          <w:iCs/>
          <w:sz w:val="20"/>
          <w:szCs w:val="20"/>
          <w:bdr w:val="none" w:sz="0" w:space="0" w:color="auto"/>
        </w:rPr>
      </w:pPr>
    </w:p>
    <w:p w14:paraId="3F671618"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i/>
          <w:sz w:val="20"/>
          <w:szCs w:val="20"/>
          <w:bdr w:val="none" w:sz="0" w:space="0" w:color="auto"/>
        </w:rPr>
      </w:pPr>
      <w:r w:rsidRPr="001149F4">
        <w:rPr>
          <w:rFonts w:ascii="Calibri" w:eastAsia="MS Mincho" w:hAnsi="Calibri" w:cstheme="minorHAnsi"/>
          <w:bCs/>
          <w:i/>
          <w:sz w:val="20"/>
          <w:szCs w:val="20"/>
          <w:bdr w:val="none" w:sz="0" w:space="0" w:color="auto"/>
        </w:rPr>
        <w:t xml:space="preserve">National Suicide Prevention Lifeline - 1-800-273-8255 </w:t>
      </w:r>
      <w:hyperlink r:id="rId12" w:history="1">
        <w:r w:rsidRPr="001149F4">
          <w:rPr>
            <w:rFonts w:ascii="Calibri" w:eastAsia="MS Mincho" w:hAnsi="Calibri" w:cstheme="minorHAnsi"/>
            <w:color w:val="0070C0"/>
            <w:sz w:val="20"/>
            <w:szCs w:val="20"/>
            <w:u w:val="single"/>
            <w:bdr w:val="none" w:sz="0" w:space="0" w:color="auto"/>
          </w:rPr>
          <w:t>suicidepreventionlifeline.org</w:t>
        </w:r>
      </w:hyperlink>
    </w:p>
    <w:p w14:paraId="70C76671"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sz w:val="20"/>
          <w:szCs w:val="20"/>
          <w:bdr w:val="none" w:sz="0" w:space="0" w:color="auto"/>
        </w:rPr>
      </w:pPr>
      <w:r w:rsidRPr="001149F4">
        <w:rPr>
          <w:rFonts w:ascii="Calibri" w:eastAsia="MS Mincho" w:hAnsi="Calibri" w:cstheme="minorHAnsi"/>
          <w:sz w:val="20"/>
          <w:szCs w:val="20"/>
          <w:bdr w:val="none" w:sz="0" w:space="0" w:color="auto"/>
        </w:rPr>
        <w:t>Provides free and confidential emotional support to people in suicidal crisis or emotional distress 24 hours a day, 7 days a week.</w:t>
      </w:r>
      <w:hyperlink r:id="rId13" w:history="1">
        <w:r w:rsidRPr="001149F4">
          <w:rPr>
            <w:rFonts w:ascii="Calibri" w:eastAsia="MS Mincho" w:hAnsi="Calibri" w:cstheme="minorHAnsi"/>
            <w:color w:val="0000FF" w:themeColor="hyperlink"/>
            <w:sz w:val="20"/>
            <w:szCs w:val="20"/>
            <w:u w:val="single"/>
            <w:bdr w:val="none" w:sz="0" w:space="0" w:color="auto"/>
          </w:rPr>
          <w:t xml:space="preserve"> </w:t>
        </w:r>
      </w:hyperlink>
    </w:p>
    <w:p w14:paraId="2CB1E115"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b/>
          <w:bCs/>
          <w:sz w:val="20"/>
          <w:szCs w:val="20"/>
          <w:u w:val="single"/>
          <w:bdr w:val="none" w:sz="0" w:space="0" w:color="auto"/>
        </w:rPr>
      </w:pPr>
    </w:p>
    <w:p w14:paraId="3F14A8FD"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color w:val="0070C0"/>
          <w:sz w:val="20"/>
          <w:szCs w:val="20"/>
          <w:bdr w:val="none" w:sz="0" w:space="0" w:color="auto"/>
        </w:rPr>
      </w:pPr>
      <w:r w:rsidRPr="001149F4">
        <w:rPr>
          <w:rFonts w:ascii="Calibri" w:eastAsia="MS Mincho" w:hAnsi="Calibri" w:cstheme="minorHAnsi"/>
          <w:i/>
          <w:iCs/>
          <w:sz w:val="20"/>
          <w:szCs w:val="20"/>
          <w:bdr w:val="none" w:sz="0" w:space="0" w:color="auto"/>
        </w:rPr>
        <w:t xml:space="preserve">Relationship and Sexual Violence Prevention and Services (RSVP) - (213) 740-9355(WELL), press “0” after hours – 24/7 on call </w:t>
      </w:r>
      <w:hyperlink r:id="rId14" w:history="1">
        <w:r w:rsidRPr="001149F4">
          <w:rPr>
            <w:rFonts w:ascii="Calibri" w:eastAsia="MS Mincho" w:hAnsi="Calibri" w:cstheme="minorHAnsi"/>
            <w:color w:val="0070C0"/>
            <w:sz w:val="20"/>
            <w:szCs w:val="20"/>
            <w:u w:val="single"/>
            <w:bdr w:val="none" w:sz="0" w:space="0" w:color="auto"/>
          </w:rPr>
          <w:t>studenthealth.usc.edu/sexual-assault</w:t>
        </w:r>
      </w:hyperlink>
    </w:p>
    <w:p w14:paraId="16A3BAE5"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color w:val="1155CC"/>
          <w:sz w:val="20"/>
          <w:szCs w:val="20"/>
          <w:u w:val="single"/>
          <w:bdr w:val="none" w:sz="0" w:space="0" w:color="auto"/>
        </w:rPr>
      </w:pPr>
      <w:r w:rsidRPr="001149F4">
        <w:rPr>
          <w:rFonts w:ascii="Calibri" w:eastAsia="MS Mincho" w:hAnsi="Calibri" w:cstheme="minorHAnsi"/>
          <w:sz w:val="20"/>
          <w:szCs w:val="20"/>
          <w:bdr w:val="none" w:sz="0" w:space="0" w:color="auto"/>
        </w:rPr>
        <w:t>Free and confidential therapy services, workshops, and training for situations related to gender-based harm.</w:t>
      </w:r>
    </w:p>
    <w:p w14:paraId="22459386"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b/>
          <w:bCs/>
          <w:sz w:val="20"/>
          <w:szCs w:val="20"/>
          <w:bdr w:val="none" w:sz="0" w:space="0" w:color="auto"/>
        </w:rPr>
      </w:pPr>
    </w:p>
    <w:p w14:paraId="62393539"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b/>
          <w:bCs/>
          <w:i/>
          <w:iCs/>
          <w:sz w:val="20"/>
          <w:szCs w:val="20"/>
          <w:bdr w:val="none" w:sz="0" w:space="0" w:color="auto"/>
        </w:rPr>
      </w:pPr>
      <w:r w:rsidRPr="001149F4">
        <w:rPr>
          <w:rFonts w:ascii="Calibri" w:eastAsia="MS Mincho" w:hAnsi="Calibri" w:cstheme="minorHAnsi"/>
          <w:i/>
          <w:iCs/>
          <w:sz w:val="20"/>
          <w:szCs w:val="20"/>
          <w:bdr w:val="none" w:sz="0" w:space="0" w:color="auto"/>
        </w:rPr>
        <w:t xml:space="preserve">Office of Equity and Diversity (OED)- (213) 740-5086 | Title IX – (213) 821-8298 </w:t>
      </w:r>
      <w:hyperlink r:id="rId15" w:history="1">
        <w:r w:rsidRPr="001149F4">
          <w:rPr>
            <w:rFonts w:ascii="Calibri" w:eastAsia="MS Mincho" w:hAnsi="Calibri" w:cstheme="minorHAnsi"/>
            <w:color w:val="0070C0"/>
            <w:sz w:val="20"/>
            <w:szCs w:val="20"/>
            <w:u w:val="single"/>
            <w:bdr w:val="none" w:sz="0" w:space="0" w:color="auto"/>
          </w:rPr>
          <w:t>equity.usc.edu</w:t>
        </w:r>
      </w:hyperlink>
      <w:r w:rsidRPr="001149F4">
        <w:rPr>
          <w:rFonts w:ascii="Calibri" w:eastAsia="MS Mincho" w:hAnsi="Calibri" w:cstheme="minorHAnsi"/>
          <w:sz w:val="20"/>
          <w:szCs w:val="20"/>
          <w:bdr w:val="none" w:sz="0" w:space="0" w:color="auto"/>
        </w:rPr>
        <w:t>,</w:t>
      </w:r>
      <w:r w:rsidRPr="001149F4">
        <w:rPr>
          <w:rFonts w:ascii="Calibri" w:eastAsia="MS Mincho" w:hAnsi="Calibri" w:cstheme="minorHAnsi"/>
          <w:color w:val="0070C0"/>
          <w:sz w:val="20"/>
          <w:szCs w:val="20"/>
          <w:bdr w:val="none" w:sz="0" w:space="0" w:color="auto"/>
        </w:rPr>
        <w:t xml:space="preserve"> </w:t>
      </w:r>
      <w:r w:rsidRPr="001149F4">
        <w:rPr>
          <w:rFonts w:ascii="Calibri" w:eastAsia="MS Mincho" w:hAnsi="Calibri" w:cstheme="minorHAnsi"/>
          <w:b/>
          <w:color w:val="0070C0"/>
          <w:sz w:val="20"/>
          <w:szCs w:val="20"/>
          <w:bdr w:val="none" w:sz="0" w:space="0" w:color="auto"/>
        </w:rPr>
        <w:t>or</w:t>
      </w:r>
      <w:r w:rsidRPr="001149F4">
        <w:rPr>
          <w:rFonts w:ascii="Calibri" w:eastAsia="MS Mincho" w:hAnsi="Calibri" w:cstheme="minorHAnsi"/>
          <w:color w:val="0070C0"/>
          <w:sz w:val="20"/>
          <w:szCs w:val="20"/>
          <w:bdr w:val="none" w:sz="0" w:space="0" w:color="auto"/>
        </w:rPr>
        <w:t xml:space="preserve"> </w:t>
      </w:r>
      <w:hyperlink r:id="rId16" w:history="1">
        <w:r w:rsidRPr="001149F4">
          <w:rPr>
            <w:rFonts w:ascii="Calibri" w:eastAsia="MS Mincho" w:hAnsi="Calibri" w:cstheme="minorHAnsi"/>
            <w:color w:val="0070C0"/>
            <w:sz w:val="20"/>
            <w:szCs w:val="20"/>
            <w:u w:val="single"/>
            <w:bdr w:val="none" w:sz="0" w:space="0" w:color="auto"/>
          </w:rPr>
          <w:t>titleix.usc.edu</w:t>
        </w:r>
      </w:hyperlink>
    </w:p>
    <w:p w14:paraId="47BBB8BA"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sz w:val="20"/>
          <w:szCs w:val="20"/>
          <w:bdr w:val="none" w:sz="0" w:space="0" w:color="auto"/>
        </w:rPr>
      </w:pPr>
      <w:r w:rsidRPr="001149F4">
        <w:rPr>
          <w:rFonts w:ascii="Calibri" w:eastAsia="MS Mincho" w:hAnsi="Calibri" w:cstheme="minorHAnsi"/>
          <w:sz w:val="20"/>
          <w:szCs w:val="20"/>
          <w:bdr w:val="none" w:sz="0" w:space="0" w:color="auto"/>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1149F4">
        <w:rPr>
          <w:rFonts w:ascii="Calibri" w:eastAsia="MS Mincho" w:hAnsi="Calibri" w:cstheme="minorHAnsi"/>
          <w:i/>
          <w:iCs/>
          <w:sz w:val="20"/>
          <w:szCs w:val="20"/>
          <w:bdr w:val="none" w:sz="0" w:space="0" w:color="auto"/>
        </w:rPr>
        <w:t>protected characteristics</w:t>
      </w:r>
      <w:r w:rsidRPr="001149F4">
        <w:rPr>
          <w:rFonts w:ascii="Calibri" w:eastAsia="MS Mincho" w:hAnsi="Calibri" w:cstheme="minorHAnsi"/>
          <w:sz w:val="20"/>
          <w:szCs w:val="20"/>
          <w:bdr w:val="none" w:sz="0" w:space="0" w:color="auto"/>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07AA9C6D"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sz w:val="20"/>
          <w:szCs w:val="20"/>
          <w:bdr w:val="none" w:sz="0" w:space="0" w:color="auto"/>
        </w:rPr>
      </w:pPr>
    </w:p>
    <w:p w14:paraId="373FC7CE"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i/>
          <w:iCs/>
          <w:sz w:val="20"/>
          <w:szCs w:val="20"/>
          <w:bdr w:val="none" w:sz="0" w:space="0" w:color="auto"/>
        </w:rPr>
      </w:pPr>
      <w:r w:rsidRPr="001149F4">
        <w:rPr>
          <w:rFonts w:ascii="Calibri" w:eastAsia="MS Mincho" w:hAnsi="Calibri" w:cstheme="minorHAnsi"/>
          <w:i/>
          <w:iCs/>
          <w:sz w:val="20"/>
          <w:szCs w:val="20"/>
          <w:bdr w:val="none" w:sz="0" w:space="0" w:color="auto"/>
        </w:rPr>
        <w:t xml:space="preserve">Reporting Incidents of Bias or Harassment - (213) 740-5086 or (213) 821-8298 </w:t>
      </w:r>
    </w:p>
    <w:p w14:paraId="24E10B3F" w14:textId="77777777" w:rsidR="001149F4" w:rsidRPr="001149F4" w:rsidRDefault="009B395C"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color w:val="0070C0"/>
          <w:sz w:val="20"/>
          <w:szCs w:val="20"/>
          <w:u w:val="single"/>
          <w:bdr w:val="none" w:sz="0" w:space="0" w:color="auto"/>
        </w:rPr>
      </w:pPr>
      <w:hyperlink r:id="rId17" w:history="1">
        <w:r w:rsidR="001149F4" w:rsidRPr="001149F4">
          <w:rPr>
            <w:rFonts w:ascii="Calibri" w:eastAsia="MS Mincho" w:hAnsi="Calibri" w:cstheme="minorHAnsi"/>
            <w:color w:val="0070C0"/>
            <w:sz w:val="20"/>
            <w:szCs w:val="20"/>
            <w:u w:val="single"/>
            <w:bdr w:val="none" w:sz="0" w:space="0" w:color="auto"/>
          </w:rPr>
          <w:t>usc-advocate.symplicity.com/care_report</w:t>
        </w:r>
      </w:hyperlink>
    </w:p>
    <w:p w14:paraId="68792875"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color w:val="1155CC"/>
          <w:sz w:val="20"/>
          <w:szCs w:val="20"/>
          <w:u w:val="single"/>
          <w:bdr w:val="none" w:sz="0" w:space="0" w:color="auto"/>
        </w:rPr>
      </w:pPr>
      <w:r w:rsidRPr="001149F4">
        <w:rPr>
          <w:rFonts w:ascii="Calibri" w:eastAsia="MS Mincho" w:hAnsi="Calibri" w:cstheme="minorHAnsi"/>
          <w:sz w:val="20"/>
          <w:szCs w:val="20"/>
          <w:bdr w:val="none" w:sz="0" w:space="0" w:color="auto"/>
        </w:rPr>
        <w:t xml:space="preserve">Avenue to report incidents of bias, hate crimes, and </w:t>
      </w:r>
      <w:proofErr w:type="spellStart"/>
      <w:r w:rsidRPr="001149F4">
        <w:rPr>
          <w:rFonts w:ascii="Calibri" w:eastAsia="MS Mincho" w:hAnsi="Calibri" w:cstheme="minorHAnsi"/>
          <w:sz w:val="20"/>
          <w:szCs w:val="20"/>
          <w:bdr w:val="none" w:sz="0" w:space="0" w:color="auto"/>
        </w:rPr>
        <w:t>microaggressions</w:t>
      </w:r>
      <w:proofErr w:type="spellEnd"/>
      <w:r w:rsidRPr="001149F4">
        <w:rPr>
          <w:rFonts w:ascii="Calibri" w:eastAsia="MS Mincho" w:hAnsi="Calibri" w:cstheme="minorHAnsi"/>
          <w:sz w:val="20"/>
          <w:szCs w:val="20"/>
          <w:bdr w:val="none" w:sz="0" w:space="0" w:color="auto"/>
        </w:rPr>
        <w:t xml:space="preserve"> to the Office of Equity and Diversity |Title IX for appropriate investigation, supportive measures, and response.</w:t>
      </w:r>
    </w:p>
    <w:p w14:paraId="0B11EFAB"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color w:val="1155CC"/>
          <w:sz w:val="20"/>
          <w:szCs w:val="20"/>
          <w:u w:val="single"/>
          <w:bdr w:val="none" w:sz="0" w:space="0" w:color="auto"/>
        </w:rPr>
      </w:pPr>
    </w:p>
    <w:p w14:paraId="4A241A75"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color w:val="0070C0"/>
          <w:sz w:val="20"/>
          <w:szCs w:val="20"/>
          <w:u w:val="single"/>
          <w:bdr w:val="none" w:sz="0" w:space="0" w:color="auto"/>
        </w:rPr>
      </w:pPr>
      <w:r w:rsidRPr="001149F4">
        <w:rPr>
          <w:rFonts w:ascii="Calibri" w:eastAsia="MS Mincho" w:hAnsi="Calibri" w:cstheme="minorHAnsi"/>
          <w:i/>
          <w:iCs/>
          <w:sz w:val="20"/>
          <w:szCs w:val="20"/>
          <w:bdr w:val="none" w:sz="0" w:space="0" w:color="auto"/>
        </w:rPr>
        <w:t xml:space="preserve">USC Support and Advocacy - (213) 821-4710 </w:t>
      </w:r>
      <w:hyperlink r:id="rId18" w:history="1">
        <w:r w:rsidRPr="001149F4">
          <w:rPr>
            <w:rFonts w:ascii="Calibri" w:eastAsia="MS Mincho" w:hAnsi="Calibri" w:cstheme="minorHAnsi"/>
            <w:color w:val="0070C0"/>
            <w:sz w:val="20"/>
            <w:szCs w:val="20"/>
            <w:u w:val="single"/>
            <w:bdr w:val="none" w:sz="0" w:space="0" w:color="auto"/>
          </w:rPr>
          <w:t>uscsa.usc.edu</w:t>
        </w:r>
      </w:hyperlink>
    </w:p>
    <w:p w14:paraId="6617E234"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sz w:val="20"/>
          <w:szCs w:val="20"/>
          <w:bdr w:val="none" w:sz="0" w:space="0" w:color="auto"/>
        </w:rPr>
      </w:pPr>
      <w:r w:rsidRPr="001149F4">
        <w:rPr>
          <w:rFonts w:ascii="Calibri" w:eastAsia="MS Mincho" w:hAnsi="Calibri" w:cstheme="minorHAnsi"/>
          <w:sz w:val="20"/>
          <w:szCs w:val="20"/>
          <w:bdr w:val="none" w:sz="0" w:space="0" w:color="auto"/>
        </w:rPr>
        <w:t>Assists students and families in resolving complex personal, financial, and academic issues adversely affecting their success as a student.</w:t>
      </w:r>
    </w:p>
    <w:p w14:paraId="3D4DCDB7"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i/>
          <w:iCs/>
          <w:sz w:val="20"/>
          <w:szCs w:val="20"/>
          <w:bdr w:val="none" w:sz="0" w:space="0" w:color="auto"/>
        </w:rPr>
      </w:pPr>
    </w:p>
    <w:p w14:paraId="6CD9C3BD"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i/>
          <w:iCs/>
          <w:color w:val="0070C0"/>
          <w:sz w:val="20"/>
          <w:szCs w:val="20"/>
          <w:bdr w:val="none" w:sz="0" w:space="0" w:color="auto"/>
        </w:rPr>
      </w:pPr>
      <w:r w:rsidRPr="001149F4">
        <w:rPr>
          <w:rFonts w:ascii="Calibri" w:eastAsia="MS Mincho" w:hAnsi="Calibri" w:cstheme="minorHAnsi"/>
          <w:i/>
          <w:iCs/>
          <w:sz w:val="20"/>
          <w:szCs w:val="20"/>
          <w:bdr w:val="none" w:sz="0" w:space="0" w:color="auto"/>
        </w:rPr>
        <w:lastRenderedPageBreak/>
        <w:t xml:space="preserve">Diversity at USC - (213) 740-2101 </w:t>
      </w:r>
      <w:hyperlink r:id="rId19" w:history="1">
        <w:r w:rsidRPr="001149F4">
          <w:rPr>
            <w:rFonts w:ascii="Calibri" w:eastAsia="MS Mincho" w:hAnsi="Calibri" w:cstheme="minorHAnsi"/>
            <w:color w:val="0070C0"/>
            <w:sz w:val="20"/>
            <w:szCs w:val="20"/>
            <w:u w:val="single"/>
            <w:bdr w:val="none" w:sz="0" w:space="0" w:color="auto"/>
          </w:rPr>
          <w:t>diversity.usc.edu</w:t>
        </w:r>
      </w:hyperlink>
    </w:p>
    <w:p w14:paraId="793716D4"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color w:val="1155CC"/>
          <w:sz w:val="20"/>
          <w:szCs w:val="20"/>
          <w:u w:val="single"/>
          <w:bdr w:val="none" w:sz="0" w:space="0" w:color="auto"/>
        </w:rPr>
      </w:pPr>
      <w:r w:rsidRPr="001149F4">
        <w:rPr>
          <w:rFonts w:ascii="Calibri" w:eastAsia="MS Mincho" w:hAnsi="Calibri" w:cstheme="minorHAnsi"/>
          <w:sz w:val="20"/>
          <w:szCs w:val="20"/>
          <w:bdr w:val="none" w:sz="0" w:space="0" w:color="auto"/>
        </w:rPr>
        <w:t xml:space="preserve">Information on events, programs and training, the Provost’s Diversity and Inclusion Council, Diversity Liaisons for each academic school, chronology, participation, and various resources for students. </w:t>
      </w:r>
    </w:p>
    <w:p w14:paraId="5173B5E1"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sz w:val="20"/>
          <w:szCs w:val="20"/>
          <w:bdr w:val="none" w:sz="0" w:space="0" w:color="auto"/>
        </w:rPr>
      </w:pPr>
    </w:p>
    <w:p w14:paraId="240587FD" w14:textId="77777777" w:rsidR="00B037AF" w:rsidRDefault="00B037AF"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i/>
          <w:iCs/>
          <w:sz w:val="20"/>
          <w:szCs w:val="20"/>
          <w:bdr w:val="none" w:sz="0" w:space="0" w:color="auto"/>
        </w:rPr>
      </w:pPr>
    </w:p>
    <w:p w14:paraId="5F15641C" w14:textId="76472FE6"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i/>
          <w:iCs/>
          <w:sz w:val="20"/>
          <w:szCs w:val="20"/>
          <w:bdr w:val="none" w:sz="0" w:space="0" w:color="auto"/>
        </w:rPr>
      </w:pPr>
      <w:r w:rsidRPr="001149F4">
        <w:rPr>
          <w:rFonts w:ascii="Calibri" w:eastAsia="MS Mincho" w:hAnsi="Calibri" w:cstheme="minorHAnsi"/>
          <w:i/>
          <w:iCs/>
          <w:sz w:val="20"/>
          <w:szCs w:val="20"/>
          <w:bdr w:val="none" w:sz="0" w:space="0" w:color="auto"/>
        </w:rPr>
        <w:t xml:space="preserve">USC Emergency - UPC: (213) 740-4321, HSC: (323) 442-1000 – 24/7 on call </w:t>
      </w:r>
      <w:hyperlink r:id="rId20" w:history="1">
        <w:r w:rsidRPr="001149F4">
          <w:rPr>
            <w:rFonts w:ascii="Calibri" w:eastAsia="MS Mincho" w:hAnsi="Calibri" w:cstheme="minorHAnsi"/>
            <w:color w:val="0070C0"/>
            <w:sz w:val="20"/>
            <w:szCs w:val="20"/>
            <w:u w:val="single"/>
            <w:bdr w:val="none" w:sz="0" w:space="0" w:color="auto"/>
          </w:rPr>
          <w:t>dps.usc.edu</w:t>
        </w:r>
      </w:hyperlink>
      <w:r w:rsidRPr="001149F4">
        <w:rPr>
          <w:rFonts w:ascii="Calibri" w:eastAsia="MS Mincho" w:hAnsi="Calibri" w:cstheme="minorHAnsi"/>
          <w:sz w:val="20"/>
          <w:szCs w:val="20"/>
          <w:bdr w:val="none" w:sz="0" w:space="0" w:color="auto"/>
        </w:rPr>
        <w:t xml:space="preserve">, or </w:t>
      </w:r>
      <w:hyperlink r:id="rId21" w:history="1">
        <w:r w:rsidRPr="001149F4">
          <w:rPr>
            <w:rFonts w:ascii="Calibri" w:eastAsia="MS Mincho" w:hAnsi="Calibri" w:cstheme="minorHAnsi"/>
            <w:color w:val="0070C0"/>
            <w:sz w:val="20"/>
            <w:szCs w:val="20"/>
            <w:u w:val="single"/>
            <w:bdr w:val="none" w:sz="0" w:space="0" w:color="auto"/>
          </w:rPr>
          <w:t>emergency.usc.edu</w:t>
        </w:r>
      </w:hyperlink>
    </w:p>
    <w:p w14:paraId="52AE6B2D"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i/>
          <w:iCs/>
          <w:sz w:val="20"/>
          <w:szCs w:val="20"/>
          <w:bdr w:val="none" w:sz="0" w:space="0" w:color="auto"/>
        </w:rPr>
      </w:pPr>
      <w:r w:rsidRPr="001149F4">
        <w:rPr>
          <w:rFonts w:ascii="Calibri" w:eastAsia="MS Mincho" w:hAnsi="Calibri" w:cstheme="minorHAnsi"/>
          <w:sz w:val="20"/>
          <w:szCs w:val="20"/>
          <w:bdr w:val="none" w:sz="0" w:space="0" w:color="auto"/>
        </w:rPr>
        <w:t>Emergency assistance and avenue to report a crime. Latest updates regarding safety, including ways in which instruction will be continued if an officially declared emergency makes travel to campus infeasible.</w:t>
      </w:r>
    </w:p>
    <w:p w14:paraId="0852717F"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i/>
          <w:iCs/>
          <w:sz w:val="20"/>
          <w:szCs w:val="20"/>
          <w:bdr w:val="none" w:sz="0" w:space="0" w:color="auto"/>
        </w:rPr>
      </w:pPr>
    </w:p>
    <w:p w14:paraId="5DD8C7F0"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color w:val="0070C0"/>
          <w:sz w:val="20"/>
          <w:szCs w:val="20"/>
          <w:bdr w:val="none" w:sz="0" w:space="0" w:color="auto"/>
        </w:rPr>
      </w:pPr>
      <w:r w:rsidRPr="001149F4">
        <w:rPr>
          <w:rFonts w:ascii="Calibri" w:eastAsia="MS Mincho" w:hAnsi="Calibri" w:cstheme="minorHAnsi"/>
          <w:i/>
          <w:iCs/>
          <w:sz w:val="20"/>
          <w:szCs w:val="20"/>
          <w:bdr w:val="none" w:sz="0" w:space="0" w:color="auto"/>
        </w:rPr>
        <w:t xml:space="preserve">USC Department of Public Safety - UPC: (213) 740-6000, HSC: (323) 442-120 – 24/7 on call </w:t>
      </w:r>
      <w:hyperlink r:id="rId22" w:history="1">
        <w:r w:rsidRPr="001149F4">
          <w:rPr>
            <w:rFonts w:ascii="Calibri" w:eastAsia="MS Mincho" w:hAnsi="Calibri" w:cstheme="minorHAnsi"/>
            <w:color w:val="0070C0"/>
            <w:sz w:val="20"/>
            <w:szCs w:val="20"/>
            <w:u w:val="single"/>
            <w:bdr w:val="none" w:sz="0" w:space="0" w:color="auto"/>
          </w:rPr>
          <w:t>dps.usc.edu</w:t>
        </w:r>
      </w:hyperlink>
    </w:p>
    <w:p w14:paraId="607B21DF"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sz w:val="20"/>
          <w:szCs w:val="20"/>
          <w:bdr w:val="none" w:sz="0" w:space="0" w:color="auto"/>
        </w:rPr>
      </w:pPr>
      <w:r w:rsidRPr="001149F4">
        <w:rPr>
          <w:rFonts w:ascii="Calibri" w:eastAsia="MS Mincho" w:hAnsi="Calibri" w:cstheme="minorHAnsi"/>
          <w:sz w:val="20"/>
          <w:szCs w:val="20"/>
          <w:bdr w:val="none" w:sz="0" w:space="0" w:color="auto"/>
        </w:rPr>
        <w:t>Non-emergency assistance or information.</w:t>
      </w:r>
    </w:p>
    <w:p w14:paraId="6ECF4020"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b/>
          <w:bCs/>
          <w:sz w:val="20"/>
          <w:szCs w:val="20"/>
          <w:bdr w:val="none" w:sz="0" w:space="0" w:color="auto"/>
        </w:rPr>
      </w:pPr>
    </w:p>
    <w:p w14:paraId="1FDBFCD8"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theme="minorHAnsi"/>
          <w:bCs/>
          <w:i/>
          <w:sz w:val="20"/>
          <w:szCs w:val="20"/>
          <w:bdr w:val="none" w:sz="0" w:space="0" w:color="auto"/>
        </w:rPr>
      </w:pPr>
      <w:r w:rsidRPr="001149F4">
        <w:rPr>
          <w:rFonts w:ascii="Calibri" w:eastAsia="MS Mincho" w:hAnsi="Calibri" w:cstheme="minorHAnsi"/>
          <w:bCs/>
          <w:i/>
          <w:sz w:val="20"/>
          <w:szCs w:val="20"/>
          <w:bdr w:val="none" w:sz="0" w:space="0" w:color="auto"/>
        </w:rPr>
        <w:t xml:space="preserve">Office of Disability Services and Programs - </w:t>
      </w:r>
      <w:r w:rsidRPr="001149F4">
        <w:rPr>
          <w:rFonts w:ascii="Calibri" w:eastAsia="MS Mincho" w:hAnsi="Calibri" w:cstheme="minorHAnsi"/>
          <w:i/>
          <w:iCs/>
          <w:sz w:val="20"/>
          <w:szCs w:val="20"/>
          <w:bdr w:val="none" w:sz="0" w:space="0" w:color="auto"/>
        </w:rPr>
        <w:t xml:space="preserve">(213) 740-0776 </w:t>
      </w:r>
      <w:hyperlink r:id="rId23" w:history="1">
        <w:r w:rsidRPr="001149F4">
          <w:rPr>
            <w:rFonts w:ascii="Calibri" w:eastAsia="MS Mincho" w:hAnsi="Calibri" w:cstheme="minorHAnsi"/>
            <w:color w:val="0070C0"/>
            <w:sz w:val="20"/>
            <w:szCs w:val="20"/>
            <w:u w:val="single"/>
            <w:bdr w:val="none" w:sz="0" w:space="0" w:color="auto"/>
          </w:rPr>
          <w:t>dps.usc.edu</w:t>
        </w:r>
      </w:hyperlink>
      <w:r w:rsidRPr="001149F4">
        <w:rPr>
          <w:rFonts w:ascii="Calibri" w:eastAsia="MS Mincho" w:hAnsi="Calibri" w:cstheme="minorHAnsi"/>
          <w:sz w:val="20"/>
          <w:szCs w:val="20"/>
          <w:bdr w:val="none" w:sz="0" w:space="0" w:color="auto"/>
        </w:rPr>
        <w:t>,</w:t>
      </w:r>
      <w:r w:rsidRPr="001149F4">
        <w:rPr>
          <w:rFonts w:ascii="Calibri" w:eastAsia="MS Mincho" w:hAnsi="Calibri" w:cstheme="minorHAnsi"/>
          <w:bCs/>
          <w:sz w:val="20"/>
          <w:szCs w:val="20"/>
          <w:bdr w:val="none" w:sz="0" w:space="0" w:color="auto"/>
        </w:rPr>
        <w:t xml:space="preserve"> </w:t>
      </w:r>
      <w:hyperlink r:id="rId24" w:history="1">
        <w:r w:rsidRPr="001149F4">
          <w:rPr>
            <w:rFonts w:ascii="Calibri" w:eastAsia="MS Mincho" w:hAnsi="Calibri" w:cstheme="minorHAnsi"/>
            <w:bCs/>
            <w:color w:val="0000FF" w:themeColor="hyperlink"/>
            <w:sz w:val="20"/>
            <w:szCs w:val="20"/>
            <w:u w:val="single"/>
            <w:bdr w:val="none" w:sz="0" w:space="0" w:color="auto"/>
          </w:rPr>
          <w:t>ability@usc.edu</w:t>
        </w:r>
      </w:hyperlink>
      <w:r w:rsidRPr="001149F4">
        <w:rPr>
          <w:rFonts w:ascii="Calibri" w:eastAsia="MS Mincho" w:hAnsi="Calibri" w:cstheme="minorHAnsi"/>
          <w:bCs/>
          <w:sz w:val="20"/>
          <w:szCs w:val="20"/>
          <w:bdr w:val="none" w:sz="0" w:space="0" w:color="auto"/>
        </w:rPr>
        <w:t>.</w:t>
      </w:r>
    </w:p>
    <w:p w14:paraId="557FAFA0"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MS Mincho" w:hAnsiTheme="minorHAnsi" w:cstheme="minorHAnsi"/>
          <w:bCs/>
          <w:sz w:val="22"/>
          <w:szCs w:val="22"/>
          <w:bdr w:val="none" w:sz="0" w:space="0" w:color="auto"/>
        </w:rPr>
      </w:pPr>
      <w:r w:rsidRPr="001149F4">
        <w:rPr>
          <w:rFonts w:ascii="Calibri" w:eastAsia="MS Mincho" w:hAnsi="Calibri" w:cstheme="minorHAnsi"/>
          <w:bCs/>
          <w:sz w:val="20"/>
          <w:szCs w:val="20"/>
          <w:bdr w:val="none" w:sz="0" w:space="0" w:color="auto"/>
        </w:rPr>
        <w:t>USC is committed to making reasonable accommodations to assist individuals with disabilities in reaching their academic potential.</w:t>
      </w:r>
      <w:r w:rsidRPr="001149F4">
        <w:rPr>
          <w:rFonts w:ascii="Calibri" w:eastAsia="MS Mincho" w:hAnsi="Calibri"/>
          <w:sz w:val="20"/>
          <w:szCs w:val="20"/>
          <w:bdr w:val="none" w:sz="0" w:space="0" w:color="auto"/>
        </w:rPr>
        <w:t xml:space="preserve"> </w:t>
      </w:r>
      <w:r w:rsidRPr="001149F4">
        <w:rPr>
          <w:rFonts w:ascii="Calibri" w:eastAsia="MS Mincho" w:hAnsi="Calibri" w:cstheme="minorHAnsi"/>
          <w:bCs/>
          <w:sz w:val="20"/>
          <w:szCs w:val="20"/>
          <w:bdr w:val="none" w:sz="0" w:space="0" w:color="auto"/>
        </w:rPr>
        <w:t>Services include assistance in providing readers/notetakers/interpreters, special accommodations for test taking needs, assistance with architectural barriers, assistive technology, and support for individual needs. If you have a disability which may impact your performance, attendance, or grades in this course and require accommodations, you must first register with t</w:t>
      </w:r>
      <w:r w:rsidRPr="001149F4">
        <w:rPr>
          <w:rFonts w:ascii="Calibri" w:eastAsia="MS Mincho" w:hAnsi="Calibri" w:cstheme="minorHAnsi"/>
          <w:bCs/>
          <w:iCs/>
          <w:sz w:val="20"/>
          <w:szCs w:val="20"/>
          <w:bdr w:val="none" w:sz="0" w:space="0" w:color="auto"/>
        </w:rPr>
        <w:t>he Office of Disability Services and Programs (</w:t>
      </w:r>
      <w:hyperlink r:id="rId25" w:history="1">
        <w:r w:rsidRPr="001149F4">
          <w:rPr>
            <w:rFonts w:ascii="Calibri" w:eastAsia="MS Mincho" w:hAnsi="Calibri" w:cstheme="minorHAnsi"/>
            <w:bCs/>
            <w:iCs/>
            <w:color w:val="0000FF" w:themeColor="hyperlink"/>
            <w:sz w:val="20"/>
            <w:szCs w:val="20"/>
            <w:u w:val="single"/>
            <w:bdr w:val="none" w:sz="0" w:space="0" w:color="auto"/>
          </w:rPr>
          <w:t>dsp.usc.edu</w:t>
        </w:r>
      </w:hyperlink>
      <w:r w:rsidRPr="001149F4">
        <w:rPr>
          <w:rFonts w:ascii="Calibri" w:eastAsia="MS Mincho" w:hAnsi="Calibri" w:cstheme="minorHAnsi"/>
          <w:bCs/>
          <w:iCs/>
          <w:sz w:val="20"/>
          <w:szCs w:val="20"/>
          <w:bdr w:val="none" w:sz="0" w:space="0" w:color="auto"/>
        </w:rPr>
        <w:t xml:space="preserve">) </w:t>
      </w:r>
      <w:r w:rsidRPr="001149F4">
        <w:rPr>
          <w:rFonts w:ascii="Calibri" w:eastAsia="MS Mincho" w:hAnsi="Calibri" w:cstheme="minorHAnsi"/>
          <w:bCs/>
          <w:sz w:val="20"/>
          <w:szCs w:val="20"/>
          <w:bdr w:val="none" w:sz="0" w:space="0" w:color="auto"/>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GFS (Grace Ford </w:t>
      </w:r>
      <w:proofErr w:type="spellStart"/>
      <w:r w:rsidRPr="001149F4">
        <w:rPr>
          <w:rFonts w:ascii="Calibri" w:eastAsia="MS Mincho" w:hAnsi="Calibri" w:cstheme="minorHAnsi"/>
          <w:bCs/>
          <w:sz w:val="20"/>
          <w:szCs w:val="20"/>
          <w:bdr w:val="none" w:sz="0" w:space="0" w:color="auto"/>
        </w:rPr>
        <w:t>Salvatori</w:t>
      </w:r>
      <w:proofErr w:type="spellEnd"/>
      <w:r w:rsidRPr="001149F4">
        <w:rPr>
          <w:rFonts w:ascii="Calibri" w:eastAsia="MS Mincho" w:hAnsi="Calibri" w:cstheme="minorHAnsi"/>
          <w:bCs/>
          <w:sz w:val="20"/>
          <w:szCs w:val="20"/>
          <w:bdr w:val="none" w:sz="0" w:space="0" w:color="auto"/>
        </w:rPr>
        <w:t xml:space="preserve"> Hall) 120 and is open 8:30 a.m.–5:00 p.m., Monday through Friday. </w:t>
      </w:r>
    </w:p>
    <w:p w14:paraId="1E818011" w14:textId="77777777" w:rsidR="001149F4" w:rsidRPr="001149F4" w:rsidRDefault="001149F4" w:rsidP="001149F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MS Mincho" w:hAnsiTheme="minorHAnsi" w:cstheme="minorHAnsi"/>
          <w:bCs/>
          <w:sz w:val="22"/>
          <w:szCs w:val="22"/>
          <w:bdr w:val="none" w:sz="0" w:space="0" w:color="auto"/>
        </w:rPr>
      </w:pPr>
    </w:p>
    <w:p w14:paraId="7B309B38" w14:textId="691AD813" w:rsidR="00EC64A3" w:rsidRPr="00EC64A3" w:rsidRDefault="00EC64A3" w:rsidP="001149F4">
      <w:pPr>
        <w:spacing w:line="324" w:lineRule="atLeast"/>
        <w:rPr>
          <w:rFonts w:ascii="-webkit-standard" w:eastAsiaTheme="minorEastAsia" w:hAnsi="-webkit-standard"/>
          <w:color w:val="000000"/>
          <w:sz w:val="27"/>
          <w:szCs w:val="27"/>
          <w:bdr w:val="none" w:sz="0" w:space="0" w:color="auto"/>
        </w:rPr>
      </w:pPr>
    </w:p>
    <w:p w14:paraId="12BFB8A5" w14:textId="77777777" w:rsidR="00EC64A3" w:rsidRPr="008E2AA2" w:rsidRDefault="00EC64A3" w:rsidP="00EC64A3">
      <w:pPr>
        <w:pBdr>
          <w:top w:val="none" w:sz="0" w:space="0" w:color="auto"/>
          <w:left w:val="none" w:sz="0" w:space="0" w:color="auto"/>
          <w:bottom w:val="none" w:sz="0" w:space="0" w:color="auto"/>
          <w:right w:val="none" w:sz="0" w:space="0" w:color="auto"/>
          <w:between w:val="none" w:sz="0" w:space="0" w:color="auto"/>
          <w:bar w:val="none" w:sz="0" w:color="auto"/>
        </w:pBdr>
        <w:spacing w:line="324" w:lineRule="atLeast"/>
        <w:rPr>
          <w:rFonts w:ascii="Calibri" w:eastAsiaTheme="minorEastAsia" w:hAnsi="Calibri"/>
          <w:color w:val="000000"/>
          <w:sz w:val="20"/>
          <w:szCs w:val="20"/>
          <w:bdr w:val="none" w:sz="0" w:space="0" w:color="auto"/>
        </w:rPr>
      </w:pPr>
      <w:r w:rsidRPr="008E2AA2">
        <w:rPr>
          <w:rFonts w:ascii="Calibri" w:eastAsiaTheme="minorEastAsia" w:hAnsi="Calibri"/>
          <w:b/>
          <w:bCs/>
          <w:color w:val="000000"/>
          <w:sz w:val="20"/>
          <w:szCs w:val="20"/>
          <w:u w:val="single"/>
          <w:bdr w:val="none" w:sz="0" w:space="0" w:color="auto"/>
        </w:rPr>
        <w:t>Incomplete Grades</w:t>
      </w:r>
    </w:p>
    <w:p w14:paraId="5320D503" w14:textId="77777777" w:rsidR="00EC64A3" w:rsidRPr="008E2AA2" w:rsidRDefault="00EC64A3" w:rsidP="00697F8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EastAsia" w:hAnsi="Calibri"/>
          <w:color w:val="000000"/>
          <w:sz w:val="20"/>
          <w:szCs w:val="20"/>
          <w:bdr w:val="none" w:sz="0" w:space="0" w:color="auto"/>
        </w:rPr>
      </w:pPr>
      <w:r w:rsidRPr="008E2AA2">
        <w:rPr>
          <w:rFonts w:ascii="Calibri" w:eastAsiaTheme="minorEastAsia" w:hAnsi="Calibri"/>
          <w:color w:val="000000"/>
          <w:sz w:val="20"/>
          <w:szCs w:val="20"/>
          <w:bdr w:val="none" w:sz="0" w:space="0" w:color="auto"/>
        </w:rPr>
        <w:t>A mark of IN (incomplete)  may be assigned when work is not completed because of a documented illness or other “emergency” that occurs after the 12</w:t>
      </w:r>
      <w:r w:rsidRPr="008E2AA2">
        <w:rPr>
          <w:rFonts w:ascii="Calibri" w:eastAsiaTheme="minorEastAsia" w:hAnsi="Calibri"/>
          <w:color w:val="000000"/>
          <w:sz w:val="20"/>
          <w:szCs w:val="20"/>
          <w:bdr w:val="none" w:sz="0" w:space="0" w:color="auto"/>
          <w:vertAlign w:val="superscript"/>
        </w:rPr>
        <w:t>th</w:t>
      </w:r>
      <w:r w:rsidRPr="008E2AA2">
        <w:rPr>
          <w:rFonts w:ascii="Calibri" w:eastAsiaTheme="minorEastAsia" w:hAnsi="Calibri"/>
          <w:color w:val="000000"/>
          <w:sz w:val="20"/>
          <w:szCs w:val="20"/>
          <w:bdr w:val="none" w:sz="0" w:space="0" w:color="auto"/>
        </w:rPr>
        <w:t> week of the semester (or the twelfth week equivalent for any course that is scheduled for less than 15 weeks).  </w:t>
      </w:r>
    </w:p>
    <w:p w14:paraId="2D98BD4A" w14:textId="77777777" w:rsidR="00EC64A3" w:rsidRPr="008E2AA2" w:rsidRDefault="00EC64A3" w:rsidP="00697F8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EastAsia" w:hAnsi="Calibri"/>
          <w:color w:val="000000"/>
          <w:sz w:val="20"/>
          <w:szCs w:val="20"/>
          <w:bdr w:val="none" w:sz="0" w:space="0" w:color="auto"/>
        </w:rPr>
      </w:pPr>
      <w:r w:rsidRPr="008E2AA2">
        <w:rPr>
          <w:rFonts w:ascii="Calibri" w:eastAsiaTheme="minorEastAsia" w:hAnsi="Calibri"/>
          <w:color w:val="000000"/>
          <w:sz w:val="20"/>
          <w:szCs w:val="20"/>
          <w:bdr w:val="none" w:sz="0" w:space="0" w:color="auto"/>
        </w:rPr>
        <w:t> </w:t>
      </w:r>
    </w:p>
    <w:p w14:paraId="57A29A9F" w14:textId="6A82D4D7" w:rsidR="00EC64A3" w:rsidRPr="008E2AA2" w:rsidRDefault="00EC64A3" w:rsidP="00697F8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EastAsia" w:hAnsi="Calibri"/>
          <w:color w:val="000000"/>
          <w:sz w:val="20"/>
          <w:szCs w:val="20"/>
          <w:bdr w:val="none" w:sz="0" w:space="0" w:color="auto"/>
        </w:rPr>
      </w:pPr>
      <w:r w:rsidRPr="008E2AA2">
        <w:rPr>
          <w:rFonts w:ascii="Calibri" w:eastAsiaTheme="minorEastAsia" w:hAnsi="Calibri"/>
          <w:color w:val="000000"/>
          <w:sz w:val="20"/>
          <w:szCs w:val="20"/>
          <w:bdr w:val="none" w:sz="0" w:space="0" w:color="auto"/>
        </w:rPr>
        <w:t>An “emergency” is defined as a serious documented illness, or an unforeseen situation that is beyond the student’s control, that prevents a student from completing the semester.  Prior to the 1</w:t>
      </w:r>
      <w:r w:rsidR="007554CB" w:rsidRPr="008E2AA2">
        <w:rPr>
          <w:rFonts w:ascii="Calibri" w:eastAsiaTheme="minorEastAsia" w:hAnsi="Calibri"/>
          <w:color w:val="000000"/>
          <w:sz w:val="20"/>
          <w:szCs w:val="20"/>
          <w:bdr w:val="none" w:sz="0" w:space="0" w:color="auto"/>
        </w:rPr>
        <w:t>2</w:t>
      </w:r>
      <w:r w:rsidR="007554CB" w:rsidRPr="008E2AA2">
        <w:rPr>
          <w:rFonts w:ascii="Calibri" w:eastAsiaTheme="minorEastAsia" w:hAnsi="Calibri"/>
          <w:color w:val="000000"/>
          <w:sz w:val="20"/>
          <w:szCs w:val="20"/>
          <w:bdr w:val="none" w:sz="0" w:space="0" w:color="auto"/>
          <w:vertAlign w:val="superscript"/>
        </w:rPr>
        <w:t>th</w:t>
      </w:r>
      <w:r w:rsidRPr="008E2AA2">
        <w:rPr>
          <w:rFonts w:ascii="Calibri" w:eastAsiaTheme="minorEastAsia" w:hAnsi="Calibri"/>
          <w:color w:val="000000"/>
          <w:sz w:val="20"/>
          <w:szCs w:val="20"/>
          <w:bdr w:val="none" w:sz="0" w:space="0" w:color="auto"/>
        </w:rPr>
        <w:t> week, the student still has the option of dropping the class.  Arrangements for completing an IN must be initiated by the student and agreed to by the instructor prior to the final examination.  If an Incomplete is assigned as the student’s grade, the instructor is required to fill out an “</w:t>
      </w:r>
      <w:r w:rsidRPr="008E2AA2">
        <w:rPr>
          <w:rFonts w:ascii="Calibri" w:eastAsiaTheme="minorEastAsia" w:hAnsi="Calibri"/>
          <w:b/>
          <w:bCs/>
          <w:color w:val="000000"/>
          <w:sz w:val="20"/>
          <w:szCs w:val="20"/>
          <w:bdr w:val="none" w:sz="0" w:space="0" w:color="auto"/>
        </w:rPr>
        <w:t>Assignment of an Incomplete (IN) and Requirements for Completion” </w:t>
      </w:r>
      <w:r w:rsidRPr="008E2AA2">
        <w:rPr>
          <w:rFonts w:ascii="Calibri" w:eastAsiaTheme="minorEastAsia" w:hAnsi="Calibri"/>
          <w:color w:val="000000"/>
          <w:sz w:val="20"/>
          <w:szCs w:val="20"/>
          <w:bdr w:val="none" w:sz="0" w:space="0" w:color="auto"/>
        </w:rPr>
        <w:t>form which specifies to the student and to the department the work remaining to be done, the procedures for its completion, the grade in the course to date, and the weight to be assigned to work remaining to be done when the final grade is computed. Both the instructor and student must sign the form with a copy of the form filed in the department. Class work to complete the course must be completed within one calendar year from the date the IN was assigned.  The IN mark will be converted to an F grade should the course not be completed within the time allowed.</w:t>
      </w:r>
    </w:p>
    <w:p w14:paraId="14129E54" w14:textId="572014BA" w:rsidR="00EC64A3" w:rsidRPr="008E2AA2" w:rsidRDefault="00EC64A3" w:rsidP="00EC64A3">
      <w:pPr>
        <w:pBdr>
          <w:top w:val="none" w:sz="0" w:space="0" w:color="auto"/>
          <w:left w:val="none" w:sz="0" w:space="0" w:color="auto"/>
          <w:bottom w:val="none" w:sz="0" w:space="0" w:color="auto"/>
          <w:right w:val="none" w:sz="0" w:space="0" w:color="auto"/>
          <w:between w:val="none" w:sz="0" w:space="0" w:color="auto"/>
          <w:bar w:val="none" w:sz="0" w:color="auto"/>
        </w:pBdr>
        <w:spacing w:line="324" w:lineRule="atLeast"/>
        <w:rPr>
          <w:rFonts w:ascii="Calibri" w:eastAsiaTheme="minorEastAsia" w:hAnsi="Calibri"/>
          <w:color w:val="000000"/>
          <w:sz w:val="20"/>
          <w:szCs w:val="20"/>
          <w:bdr w:val="none" w:sz="0" w:space="0" w:color="auto"/>
        </w:rPr>
      </w:pPr>
      <w:r w:rsidRPr="008E2AA2">
        <w:rPr>
          <w:rFonts w:ascii="Calibri" w:eastAsiaTheme="minorEastAsia" w:hAnsi="Calibri"/>
          <w:color w:val="000000"/>
          <w:sz w:val="20"/>
          <w:szCs w:val="20"/>
          <w:bdr w:val="none" w:sz="0" w:space="0" w:color="auto"/>
        </w:rPr>
        <w:t> </w:t>
      </w:r>
    </w:p>
    <w:p w14:paraId="04C80BCD" w14:textId="77777777" w:rsidR="00044B10" w:rsidRPr="008E2AA2" w:rsidRDefault="00044B10" w:rsidP="00EC64A3">
      <w:pPr>
        <w:pBdr>
          <w:top w:val="none" w:sz="0" w:space="0" w:color="auto"/>
          <w:left w:val="none" w:sz="0" w:space="0" w:color="auto"/>
          <w:bottom w:val="none" w:sz="0" w:space="0" w:color="auto"/>
          <w:right w:val="none" w:sz="0" w:space="0" w:color="auto"/>
          <w:between w:val="none" w:sz="0" w:space="0" w:color="auto"/>
          <w:bar w:val="none" w:sz="0" w:color="auto"/>
        </w:pBdr>
        <w:spacing w:line="324" w:lineRule="atLeast"/>
        <w:rPr>
          <w:rFonts w:ascii="Calibri" w:eastAsiaTheme="minorEastAsia" w:hAnsi="Calibri"/>
          <w:color w:val="000000"/>
          <w:sz w:val="20"/>
          <w:szCs w:val="20"/>
          <w:bdr w:val="none" w:sz="0" w:space="0" w:color="auto"/>
        </w:rPr>
      </w:pPr>
    </w:p>
    <w:p w14:paraId="2950CAD1" w14:textId="77777777" w:rsidR="00EC64A3" w:rsidRPr="008E2AA2" w:rsidRDefault="00EC64A3" w:rsidP="00EC64A3">
      <w:pPr>
        <w:pBdr>
          <w:top w:val="none" w:sz="0" w:space="0" w:color="auto"/>
          <w:left w:val="none" w:sz="0" w:space="0" w:color="auto"/>
          <w:bottom w:val="none" w:sz="0" w:space="0" w:color="auto"/>
          <w:right w:val="none" w:sz="0" w:space="0" w:color="auto"/>
          <w:between w:val="none" w:sz="0" w:space="0" w:color="auto"/>
          <w:bar w:val="none" w:sz="0" w:color="auto"/>
        </w:pBdr>
        <w:spacing w:line="324" w:lineRule="atLeast"/>
        <w:rPr>
          <w:rFonts w:ascii="Calibri" w:eastAsiaTheme="minorEastAsia" w:hAnsi="Calibri"/>
          <w:color w:val="000000"/>
          <w:sz w:val="20"/>
          <w:szCs w:val="20"/>
          <w:bdr w:val="none" w:sz="0" w:space="0" w:color="auto"/>
        </w:rPr>
      </w:pPr>
      <w:r w:rsidRPr="008E2AA2">
        <w:rPr>
          <w:rFonts w:ascii="Calibri" w:eastAsiaTheme="minorEastAsia" w:hAnsi="Calibri"/>
          <w:b/>
          <w:bCs/>
          <w:color w:val="000000"/>
          <w:sz w:val="20"/>
          <w:szCs w:val="20"/>
          <w:u w:val="single"/>
          <w:bdr w:val="none" w:sz="0" w:space="0" w:color="auto"/>
        </w:rPr>
        <w:t>Grade Disputes</w:t>
      </w:r>
    </w:p>
    <w:p w14:paraId="53175629" w14:textId="77777777" w:rsidR="00EC64A3" w:rsidRPr="008E2AA2" w:rsidRDefault="00EC64A3" w:rsidP="000C3F3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EastAsia" w:hAnsi="Calibri"/>
          <w:color w:val="000000"/>
          <w:sz w:val="20"/>
          <w:szCs w:val="20"/>
          <w:bdr w:val="none" w:sz="0" w:space="0" w:color="auto"/>
        </w:rPr>
      </w:pPr>
      <w:r w:rsidRPr="008E2AA2">
        <w:rPr>
          <w:rFonts w:ascii="Calibri" w:eastAsiaTheme="minorEastAsia" w:hAnsi="Calibri"/>
          <w:color w:val="000000"/>
          <w:sz w:val="20"/>
          <w:szCs w:val="20"/>
          <w:bdr w:val="none" w:sz="0" w:space="0" w:color="auto"/>
        </w:rPr>
        <w:t>All grades assigned by faculty members are final.  Students have the right to seek explanation, guidance, counsel and reasons for the assignment of a grade. Faculty may initiate a change in grade if there is an error in the calculation of a grade. Students may appeal a grade according to university policy as set forth in </w:t>
      </w:r>
      <w:proofErr w:type="spellStart"/>
      <w:r w:rsidRPr="008E2AA2">
        <w:rPr>
          <w:rFonts w:ascii="Calibri" w:eastAsiaTheme="minorEastAsia" w:hAnsi="Calibri"/>
          <w:i/>
          <w:iCs/>
          <w:color w:val="000000"/>
          <w:sz w:val="20"/>
          <w:szCs w:val="20"/>
          <w:bdr w:val="none" w:sz="0" w:space="0" w:color="auto"/>
        </w:rPr>
        <w:t>SCampus</w:t>
      </w:r>
      <w:proofErr w:type="spellEnd"/>
      <w:r w:rsidRPr="008E2AA2">
        <w:rPr>
          <w:rFonts w:ascii="Calibri" w:eastAsiaTheme="minorEastAsia" w:hAnsi="Calibri"/>
          <w:color w:val="000000"/>
          <w:sz w:val="20"/>
          <w:szCs w:val="20"/>
          <w:bdr w:val="none" w:sz="0" w:space="0" w:color="auto"/>
        </w:rPr>
        <w:t xml:space="preserve">.  A faculty member may not change a disputed grade outside the formal appeals process.  In response to a disputed academic evaluation by an instructor, a student is entitled to two levels of appeal after review by the instructor:  first to the chairperson of the department and then to the appropriate dean </w:t>
      </w:r>
      <w:r w:rsidRPr="008E2AA2">
        <w:rPr>
          <w:rFonts w:ascii="Calibri" w:eastAsiaTheme="minorEastAsia" w:hAnsi="Calibri"/>
          <w:color w:val="000000"/>
          <w:sz w:val="20"/>
          <w:szCs w:val="20"/>
          <w:bdr w:val="none" w:sz="0" w:space="0" w:color="auto"/>
        </w:rPr>
        <w:lastRenderedPageBreak/>
        <w:t>of the school.  The full university policy can be found in </w:t>
      </w:r>
      <w:proofErr w:type="spellStart"/>
      <w:r w:rsidRPr="008E2AA2">
        <w:rPr>
          <w:rFonts w:ascii="Calibri" w:eastAsiaTheme="minorEastAsia" w:hAnsi="Calibri"/>
          <w:i/>
          <w:iCs/>
          <w:color w:val="000000"/>
          <w:sz w:val="20"/>
          <w:szCs w:val="20"/>
          <w:bdr w:val="none" w:sz="0" w:space="0" w:color="auto"/>
        </w:rPr>
        <w:t>SCampus</w:t>
      </w:r>
      <w:proofErr w:type="spellEnd"/>
      <w:r w:rsidRPr="008E2AA2">
        <w:rPr>
          <w:rFonts w:ascii="Calibri" w:eastAsiaTheme="minorEastAsia" w:hAnsi="Calibri"/>
          <w:color w:val="000000"/>
          <w:sz w:val="20"/>
          <w:szCs w:val="20"/>
          <w:bdr w:val="none" w:sz="0" w:space="0" w:color="auto"/>
        </w:rPr>
        <w:t> under University Governance / Academic Policies at </w:t>
      </w:r>
      <w:hyperlink r:id="rId26" w:history="1">
        <w:r w:rsidRPr="008E2AA2">
          <w:rPr>
            <w:rFonts w:ascii="Calibri" w:eastAsiaTheme="minorEastAsia" w:hAnsi="Calibri"/>
            <w:color w:val="0000FF"/>
            <w:sz w:val="20"/>
            <w:szCs w:val="20"/>
            <w:u w:val="single"/>
            <w:bdr w:val="none" w:sz="0" w:space="0" w:color="auto"/>
          </w:rPr>
          <w:t>https://policy.usc.edu/scampus-part-c/</w:t>
        </w:r>
      </w:hyperlink>
      <w:r w:rsidRPr="008E2AA2">
        <w:rPr>
          <w:rFonts w:ascii="Calibri" w:eastAsiaTheme="minorEastAsia" w:hAnsi="Calibri"/>
          <w:color w:val="000000"/>
          <w:sz w:val="20"/>
          <w:szCs w:val="20"/>
          <w:bdr w:val="none" w:sz="0" w:space="0" w:color="auto"/>
        </w:rPr>
        <w:t>. </w:t>
      </w:r>
    </w:p>
    <w:p w14:paraId="41514427" w14:textId="77777777" w:rsidR="00EC64A3" w:rsidRPr="008E2AA2" w:rsidRDefault="00EC64A3" w:rsidP="00EC64A3">
      <w:pPr>
        <w:pBdr>
          <w:top w:val="none" w:sz="0" w:space="0" w:color="auto"/>
          <w:left w:val="none" w:sz="0" w:space="0" w:color="auto"/>
          <w:bottom w:val="none" w:sz="0" w:space="0" w:color="auto"/>
          <w:right w:val="none" w:sz="0" w:space="0" w:color="auto"/>
          <w:between w:val="none" w:sz="0" w:space="0" w:color="auto"/>
          <w:bar w:val="none" w:sz="0" w:color="auto"/>
        </w:pBdr>
        <w:spacing w:line="324" w:lineRule="atLeast"/>
        <w:rPr>
          <w:rFonts w:ascii="Calibri" w:eastAsiaTheme="minorEastAsia" w:hAnsi="Calibri"/>
          <w:color w:val="000000"/>
          <w:sz w:val="20"/>
          <w:szCs w:val="20"/>
          <w:bdr w:val="none" w:sz="0" w:space="0" w:color="auto"/>
        </w:rPr>
      </w:pPr>
      <w:r w:rsidRPr="008E2AA2">
        <w:rPr>
          <w:rFonts w:ascii="Calibri" w:eastAsiaTheme="minorEastAsia" w:hAnsi="Calibri"/>
          <w:color w:val="000000"/>
          <w:sz w:val="20"/>
          <w:szCs w:val="20"/>
          <w:bdr w:val="none" w:sz="0" w:space="0" w:color="auto"/>
        </w:rPr>
        <w:t> </w:t>
      </w:r>
    </w:p>
    <w:p w14:paraId="7322AFE0" w14:textId="65B05D2A" w:rsidR="00D514A4" w:rsidRPr="008E2AA2" w:rsidRDefault="00D514A4" w:rsidP="00D514A4">
      <w:pPr>
        <w:pBdr>
          <w:top w:val="none" w:sz="0" w:space="0" w:color="auto"/>
          <w:left w:val="none" w:sz="0" w:space="0" w:color="auto"/>
          <w:bottom w:val="none" w:sz="0" w:space="0" w:color="auto"/>
          <w:right w:val="none" w:sz="0" w:space="0" w:color="auto"/>
          <w:between w:val="none" w:sz="0" w:space="0" w:color="auto"/>
          <w:bar w:val="none" w:sz="0" w:color="auto"/>
        </w:pBdr>
        <w:divId w:val="1064178415"/>
        <w:rPr>
          <w:rFonts w:ascii="Calibri" w:eastAsiaTheme="minorEastAsia" w:hAnsi="Calibri"/>
          <w:color w:val="000000"/>
          <w:sz w:val="20"/>
          <w:szCs w:val="20"/>
          <w:bdr w:val="none" w:sz="0" w:space="0" w:color="auto"/>
        </w:rPr>
      </w:pPr>
    </w:p>
    <w:p w14:paraId="14C220D5" w14:textId="77777777" w:rsidR="00D514A4" w:rsidRPr="008E2AA2" w:rsidRDefault="00D514A4" w:rsidP="00D514A4">
      <w:pPr>
        <w:pBdr>
          <w:top w:val="none" w:sz="0" w:space="0" w:color="auto"/>
          <w:left w:val="none" w:sz="0" w:space="0" w:color="auto"/>
          <w:bottom w:val="none" w:sz="0" w:space="0" w:color="auto"/>
          <w:right w:val="none" w:sz="0" w:space="0" w:color="auto"/>
          <w:between w:val="none" w:sz="0" w:space="0" w:color="auto"/>
          <w:bar w:val="none" w:sz="0" w:color="auto"/>
        </w:pBdr>
        <w:divId w:val="1064178415"/>
        <w:rPr>
          <w:rFonts w:ascii="Calibri" w:eastAsia="Times New Roman" w:hAnsi="Calibri"/>
          <w:sz w:val="20"/>
          <w:szCs w:val="20"/>
          <w:bdr w:val="none" w:sz="0" w:space="0" w:color="auto"/>
        </w:rPr>
      </w:pPr>
    </w:p>
    <w:p w14:paraId="18A10C91" w14:textId="77777777" w:rsidR="002A4A4D" w:rsidRPr="008E2AA2" w:rsidRDefault="002A4A4D">
      <w:pPr>
        <w:rPr>
          <w:rFonts w:ascii="Calibri" w:eastAsia="Times New Roman Bold" w:hAnsi="Calibri" w:cs="Times New Roman Bold"/>
          <w:color w:val="000000"/>
          <w:sz w:val="20"/>
          <w:szCs w:val="20"/>
          <w:u w:color="000000"/>
        </w:rPr>
      </w:pPr>
      <w:r w:rsidRPr="008E2AA2">
        <w:rPr>
          <w:rFonts w:ascii="Calibri" w:eastAsia="Times New Roman Bold" w:hAnsi="Calibri" w:cs="Times New Roman Bold"/>
          <w:sz w:val="20"/>
          <w:szCs w:val="20"/>
        </w:rPr>
        <w:br w:type="page"/>
      </w:r>
    </w:p>
    <w:p w14:paraId="021AF9F4" w14:textId="552CDD05" w:rsidR="00B06144" w:rsidRPr="008E2AA2" w:rsidRDefault="00B06144">
      <w:pPr>
        <w:rPr>
          <w:rFonts w:ascii="Calibri" w:hAnsi="Calibri"/>
          <w:sz w:val="20"/>
          <w:szCs w:val="20"/>
        </w:rPr>
      </w:pPr>
    </w:p>
    <w:p w14:paraId="461A02F2" w14:textId="77777777" w:rsidR="003B0092" w:rsidRPr="008E2AA2" w:rsidRDefault="003B0092" w:rsidP="003B0092">
      <w:pPr>
        <w:tabs>
          <w:tab w:val="left" w:pos="-720"/>
        </w:tabs>
        <w:rPr>
          <w:rFonts w:ascii="Calibri" w:hAnsi="Calibri"/>
          <w:sz w:val="20"/>
          <w:szCs w:val="20"/>
        </w:rPr>
      </w:pPr>
    </w:p>
    <w:p w14:paraId="2A8CB0E4" w14:textId="77777777" w:rsidR="003B0092" w:rsidRPr="008E2AA2" w:rsidRDefault="003B0092" w:rsidP="003B0092">
      <w:pPr>
        <w:tabs>
          <w:tab w:val="left" w:pos="-720"/>
        </w:tabs>
        <w:rPr>
          <w:rFonts w:ascii="Calibri" w:hAnsi="Calibri"/>
          <w:sz w:val="20"/>
          <w:szCs w:val="20"/>
        </w:rPr>
      </w:pPr>
      <w:r w:rsidRPr="008E2AA2">
        <w:rPr>
          <w:rFonts w:ascii="Calibri" w:hAnsi="Calibri"/>
          <w:sz w:val="20"/>
          <w:szCs w:val="20"/>
        </w:rPr>
        <w:br/>
      </w:r>
    </w:p>
    <w:p w14:paraId="0A44EC4D" w14:textId="77777777" w:rsidR="003B0092" w:rsidRPr="008E2AA2" w:rsidRDefault="003B0092" w:rsidP="003B0092">
      <w:pPr>
        <w:tabs>
          <w:tab w:val="left" w:pos="-720"/>
        </w:tabs>
        <w:rPr>
          <w:rFonts w:ascii="Calibri" w:hAnsi="Calibri"/>
          <w:sz w:val="20"/>
          <w:szCs w:val="20"/>
        </w:rPr>
      </w:pPr>
    </w:p>
    <w:p w14:paraId="1129ED2A" w14:textId="77777777" w:rsidR="003B0092" w:rsidRPr="00732B13" w:rsidRDefault="003B0092" w:rsidP="003B0092">
      <w:pPr>
        <w:pStyle w:val="Body"/>
        <w:jc w:val="center"/>
        <w:rPr>
          <w:rFonts w:ascii="Calibri" w:eastAsia="Times New Roman Bold" w:hAnsi="Calibri" w:cs="Times New Roman Bold"/>
          <w:sz w:val="26"/>
          <w:szCs w:val="26"/>
          <w:u w:val="single"/>
        </w:rPr>
      </w:pPr>
      <w:proofErr w:type="spellStart"/>
      <w:r w:rsidRPr="00732B13">
        <w:rPr>
          <w:rFonts w:ascii="Calibri" w:hAnsi="Calibri"/>
          <w:sz w:val="26"/>
          <w:szCs w:val="26"/>
          <w:u w:val="single"/>
          <w:lang w:val="fr-FR"/>
        </w:rPr>
        <w:t>Appendix</w:t>
      </w:r>
      <w:proofErr w:type="spellEnd"/>
      <w:r w:rsidRPr="00732B13">
        <w:rPr>
          <w:rFonts w:ascii="Calibri" w:hAnsi="Calibri"/>
          <w:sz w:val="26"/>
          <w:szCs w:val="26"/>
          <w:u w:val="single"/>
        </w:rPr>
        <w:t xml:space="preserve"> I</w:t>
      </w:r>
      <w:r w:rsidRPr="00732B13">
        <w:rPr>
          <w:rFonts w:ascii="Calibri" w:eastAsia="Times New Roman Bold" w:hAnsi="Calibri" w:cs="Times New Roman Bold"/>
          <w:sz w:val="26"/>
          <w:szCs w:val="26"/>
          <w:u w:val="single"/>
        </w:rPr>
        <w:br/>
      </w:r>
    </w:p>
    <w:p w14:paraId="107C17A9" w14:textId="77777777" w:rsidR="003B0092" w:rsidRPr="008E2AA2" w:rsidRDefault="003B0092" w:rsidP="003B0092">
      <w:pPr>
        <w:pStyle w:val="Body"/>
        <w:widowControl w:val="0"/>
        <w:spacing w:before="22"/>
        <w:ind w:left="40"/>
        <w:jc w:val="center"/>
        <w:rPr>
          <w:rFonts w:ascii="Calibri" w:eastAsia="Calibri" w:hAnsi="Calibri" w:cs="Calibri"/>
          <w:b/>
          <w:bCs/>
          <w:sz w:val="20"/>
          <w:szCs w:val="20"/>
          <w:u w:val="thick"/>
        </w:rPr>
      </w:pPr>
      <w:r w:rsidRPr="008E2AA2">
        <w:rPr>
          <w:rFonts w:ascii="Calibri" w:eastAsia="Times New Roman Bold" w:hAnsi="Calibri" w:cs="Times New Roman Bold"/>
          <w:noProof/>
          <w:sz w:val="20"/>
          <w:szCs w:val="20"/>
        </w:rPr>
        <w:drawing>
          <wp:inline distT="0" distB="0" distL="0" distR="0" wp14:anchorId="7EF47BF0" wp14:editId="044390E4">
            <wp:extent cx="1701800" cy="59651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27"/>
                    <a:stretch>
                      <a:fillRect/>
                    </a:stretch>
                  </pic:blipFill>
                  <pic:spPr>
                    <a:xfrm>
                      <a:off x="0" y="0"/>
                      <a:ext cx="1701800" cy="596514"/>
                    </a:xfrm>
                    <a:prstGeom prst="rect">
                      <a:avLst/>
                    </a:prstGeom>
                    <a:ln w="12700" cap="flat">
                      <a:noFill/>
                      <a:miter lim="400000"/>
                    </a:ln>
                    <a:effectLst/>
                  </pic:spPr>
                </pic:pic>
              </a:graphicData>
            </a:graphic>
          </wp:inline>
        </w:drawing>
      </w:r>
    </w:p>
    <w:tbl>
      <w:tblPr>
        <w:tblStyle w:val="TableGrid"/>
        <w:tblW w:w="10908" w:type="dxa"/>
        <w:jc w:val="center"/>
        <w:tblLayout w:type="fixed"/>
        <w:tblLook w:val="04A0" w:firstRow="1" w:lastRow="0" w:firstColumn="1" w:lastColumn="0" w:noHBand="0" w:noVBand="1"/>
      </w:tblPr>
      <w:tblGrid>
        <w:gridCol w:w="738"/>
        <w:gridCol w:w="5978"/>
        <w:gridCol w:w="1206"/>
        <w:gridCol w:w="2986"/>
      </w:tblGrid>
      <w:tr w:rsidR="003B0092" w:rsidRPr="008E2AA2" w14:paraId="720F7BCF" w14:textId="77777777" w:rsidTr="00D8725A">
        <w:trPr>
          <w:cantSplit/>
          <w:trHeight w:val="1072"/>
          <w:jc w:val="center"/>
        </w:trPr>
        <w:tc>
          <w:tcPr>
            <w:tcW w:w="10908" w:type="dxa"/>
            <w:gridSpan w:val="4"/>
            <w:tcBorders>
              <w:top w:val="single" w:sz="4" w:space="0" w:color="auto"/>
            </w:tcBorders>
            <w:vAlign w:val="center"/>
          </w:tcPr>
          <w:p w14:paraId="03A4791A" w14:textId="77777777" w:rsidR="003B0092" w:rsidRPr="008E2AA2" w:rsidRDefault="003B0092" w:rsidP="00D8725A">
            <w:pPr>
              <w:jc w:val="center"/>
              <w:outlineLvl w:val="0"/>
              <w:rPr>
                <w:rFonts w:ascii="Calibri" w:hAnsi="Calibri"/>
                <w:b/>
                <w:color w:val="000000"/>
                <w:sz w:val="20"/>
                <w:szCs w:val="20"/>
              </w:rPr>
            </w:pPr>
            <w:r w:rsidRPr="008E2AA2">
              <w:rPr>
                <w:rFonts w:ascii="Calibri" w:hAnsi="Calibri"/>
                <w:b/>
                <w:color w:val="000000"/>
                <w:sz w:val="20"/>
                <w:szCs w:val="20"/>
              </w:rPr>
              <w:t>APPENDIX</w:t>
            </w:r>
          </w:p>
          <w:p w14:paraId="57C69197" w14:textId="77777777" w:rsidR="003B0092" w:rsidRPr="008E2AA2" w:rsidRDefault="003B0092" w:rsidP="00D8725A">
            <w:pPr>
              <w:jc w:val="center"/>
              <w:rPr>
                <w:rFonts w:ascii="Calibri" w:hAnsi="Calibri"/>
                <w:b/>
                <w:sz w:val="20"/>
                <w:szCs w:val="20"/>
              </w:rPr>
            </w:pPr>
            <w:r w:rsidRPr="008E2AA2">
              <w:rPr>
                <w:rFonts w:ascii="Calibri" w:hAnsi="Calibri"/>
                <w:b/>
                <w:sz w:val="20"/>
                <w:szCs w:val="20"/>
              </w:rPr>
              <w:t>Alignment of Course Learning Objectives with Marshall’s Six Undergraduate Program Learning Goals</w:t>
            </w:r>
          </w:p>
          <w:p w14:paraId="77CC4211" w14:textId="77777777" w:rsidR="003B0092" w:rsidRPr="008E2AA2" w:rsidRDefault="003B0092" w:rsidP="00D8725A">
            <w:pPr>
              <w:jc w:val="center"/>
              <w:rPr>
                <w:rFonts w:ascii="Calibri" w:hAnsi="Calibri"/>
                <w:b/>
                <w:color w:val="000000"/>
                <w:sz w:val="20"/>
                <w:szCs w:val="20"/>
              </w:rPr>
            </w:pPr>
          </w:p>
        </w:tc>
      </w:tr>
      <w:tr w:rsidR="003B0092" w:rsidRPr="008E2AA2" w14:paraId="5FF2A7EF" w14:textId="77777777" w:rsidTr="00D8725A">
        <w:trPr>
          <w:cantSplit/>
          <w:trHeight w:val="1072"/>
          <w:jc w:val="center"/>
        </w:trPr>
        <w:tc>
          <w:tcPr>
            <w:tcW w:w="738" w:type="dxa"/>
            <w:tcBorders>
              <w:top w:val="single" w:sz="4" w:space="0" w:color="auto"/>
            </w:tcBorders>
            <w:vAlign w:val="center"/>
          </w:tcPr>
          <w:p w14:paraId="570DBB4B" w14:textId="77777777" w:rsidR="003B0092" w:rsidRPr="008E2AA2" w:rsidRDefault="003B0092" w:rsidP="00D8725A">
            <w:pPr>
              <w:jc w:val="center"/>
              <w:outlineLvl w:val="0"/>
              <w:rPr>
                <w:rFonts w:ascii="Calibri" w:hAnsi="Calibri"/>
                <w:b/>
                <w:bCs/>
                <w:sz w:val="20"/>
                <w:szCs w:val="20"/>
              </w:rPr>
            </w:pPr>
            <w:r w:rsidRPr="008E2AA2">
              <w:rPr>
                <w:rFonts w:ascii="Calibri" w:hAnsi="Calibri"/>
                <w:b/>
                <w:bCs/>
                <w:sz w:val="20"/>
                <w:szCs w:val="20"/>
              </w:rPr>
              <w:t>Goal</w:t>
            </w:r>
          </w:p>
        </w:tc>
        <w:tc>
          <w:tcPr>
            <w:tcW w:w="5978" w:type="dxa"/>
            <w:tcBorders>
              <w:top w:val="single" w:sz="4" w:space="0" w:color="auto"/>
            </w:tcBorders>
            <w:vAlign w:val="center"/>
          </w:tcPr>
          <w:p w14:paraId="44D71944" w14:textId="77777777" w:rsidR="003B0092" w:rsidRPr="008E2AA2" w:rsidRDefault="003B0092" w:rsidP="00D8725A">
            <w:pPr>
              <w:jc w:val="center"/>
              <w:outlineLvl w:val="0"/>
              <w:rPr>
                <w:rFonts w:ascii="Calibri" w:hAnsi="Calibri"/>
                <w:b/>
                <w:color w:val="000000"/>
                <w:sz w:val="20"/>
                <w:szCs w:val="20"/>
              </w:rPr>
            </w:pPr>
            <w:r w:rsidRPr="008E2AA2">
              <w:rPr>
                <w:rFonts w:ascii="Calibri" w:hAnsi="Calibri"/>
                <w:b/>
                <w:color w:val="000000"/>
                <w:sz w:val="20"/>
                <w:szCs w:val="20"/>
              </w:rPr>
              <w:t xml:space="preserve">Marshall Program Learning Goal Description Covered in this Course </w:t>
            </w:r>
          </w:p>
          <w:p w14:paraId="0AF12A8F" w14:textId="77777777" w:rsidR="003B0092" w:rsidRPr="008E2AA2" w:rsidRDefault="003B0092" w:rsidP="00D8725A">
            <w:pPr>
              <w:jc w:val="center"/>
              <w:outlineLvl w:val="0"/>
              <w:rPr>
                <w:rFonts w:ascii="Calibri" w:hAnsi="Calibri"/>
                <w:b/>
                <w:bCs/>
                <w:sz w:val="20"/>
                <w:szCs w:val="20"/>
              </w:rPr>
            </w:pPr>
            <w:r w:rsidRPr="008E2AA2">
              <w:rPr>
                <w:rFonts w:ascii="Calibri" w:hAnsi="Calibri"/>
                <w:b/>
                <w:color w:val="000000"/>
                <w:sz w:val="20"/>
                <w:szCs w:val="20"/>
              </w:rPr>
              <w:t>(Goals 3, 5, 6 and relevant selected sub-goals)</w:t>
            </w:r>
          </w:p>
        </w:tc>
        <w:tc>
          <w:tcPr>
            <w:tcW w:w="1206" w:type="dxa"/>
            <w:tcBorders>
              <w:top w:val="single" w:sz="4" w:space="0" w:color="auto"/>
            </w:tcBorders>
            <w:vAlign w:val="bottom"/>
          </w:tcPr>
          <w:p w14:paraId="60FA7628" w14:textId="77777777" w:rsidR="003B0092" w:rsidRPr="008E2AA2" w:rsidRDefault="003B0092" w:rsidP="00D8725A">
            <w:pPr>
              <w:jc w:val="center"/>
              <w:outlineLvl w:val="0"/>
              <w:rPr>
                <w:rFonts w:ascii="Calibri" w:hAnsi="Calibri"/>
                <w:b/>
                <w:bCs/>
                <w:sz w:val="20"/>
                <w:szCs w:val="20"/>
              </w:rPr>
            </w:pPr>
            <w:r w:rsidRPr="008E2AA2">
              <w:rPr>
                <w:rFonts w:ascii="Calibri" w:hAnsi="Calibri"/>
                <w:b/>
                <w:bCs/>
                <w:sz w:val="20"/>
                <w:szCs w:val="20"/>
              </w:rPr>
              <w:t>Emphasis/</w:t>
            </w:r>
            <w:r w:rsidRPr="008E2AA2">
              <w:rPr>
                <w:rFonts w:ascii="Calibri" w:hAnsi="Calibri"/>
                <w:b/>
                <w:bCs/>
                <w:sz w:val="20"/>
                <w:szCs w:val="20"/>
              </w:rPr>
              <w:br/>
              <w:t>Relation to Course Objectives</w:t>
            </w:r>
          </w:p>
          <w:p w14:paraId="0393BDF1" w14:textId="77777777" w:rsidR="003B0092" w:rsidRPr="008E2AA2" w:rsidRDefault="003B0092" w:rsidP="00D8725A">
            <w:pPr>
              <w:jc w:val="center"/>
              <w:outlineLvl w:val="0"/>
              <w:rPr>
                <w:rFonts w:ascii="Calibri" w:hAnsi="Calibri"/>
                <w:b/>
                <w:bCs/>
                <w:sz w:val="20"/>
                <w:szCs w:val="20"/>
              </w:rPr>
            </w:pPr>
          </w:p>
        </w:tc>
        <w:tc>
          <w:tcPr>
            <w:tcW w:w="2986" w:type="dxa"/>
            <w:tcBorders>
              <w:top w:val="single" w:sz="4" w:space="0" w:color="auto"/>
            </w:tcBorders>
            <w:vAlign w:val="center"/>
          </w:tcPr>
          <w:p w14:paraId="55EA7F1F" w14:textId="77777777" w:rsidR="003B0092" w:rsidRPr="008E2AA2" w:rsidRDefault="003B0092" w:rsidP="00D8725A">
            <w:pPr>
              <w:jc w:val="center"/>
              <w:outlineLvl w:val="0"/>
              <w:rPr>
                <w:rFonts w:ascii="Calibri" w:hAnsi="Calibri"/>
                <w:b/>
                <w:color w:val="000000"/>
                <w:sz w:val="20"/>
                <w:szCs w:val="20"/>
              </w:rPr>
            </w:pPr>
            <w:r w:rsidRPr="008E2AA2">
              <w:rPr>
                <w:rFonts w:ascii="Calibri" w:hAnsi="Calibri"/>
                <w:b/>
                <w:color w:val="000000"/>
                <w:sz w:val="20"/>
                <w:szCs w:val="20"/>
              </w:rPr>
              <w:t>Relevant Course Topics</w:t>
            </w:r>
          </w:p>
          <w:p w14:paraId="201BA76C" w14:textId="77777777" w:rsidR="003B0092" w:rsidRPr="008E2AA2" w:rsidRDefault="003B0092" w:rsidP="00D8725A">
            <w:pPr>
              <w:jc w:val="center"/>
              <w:outlineLvl w:val="0"/>
              <w:rPr>
                <w:rFonts w:ascii="Calibri" w:hAnsi="Calibri"/>
                <w:b/>
                <w:bCs/>
                <w:color w:val="FF0000"/>
                <w:sz w:val="20"/>
                <w:szCs w:val="20"/>
              </w:rPr>
            </w:pPr>
          </w:p>
        </w:tc>
      </w:tr>
      <w:tr w:rsidR="003B0092" w:rsidRPr="008E2AA2" w14:paraId="5108037F" w14:textId="77777777" w:rsidTr="00D8725A">
        <w:trPr>
          <w:cantSplit/>
          <w:jc w:val="center"/>
        </w:trPr>
        <w:tc>
          <w:tcPr>
            <w:tcW w:w="738" w:type="dxa"/>
          </w:tcPr>
          <w:p w14:paraId="7B216386" w14:textId="77777777" w:rsidR="003B0092" w:rsidRPr="008E2AA2" w:rsidRDefault="003B0092" w:rsidP="00D8725A">
            <w:pPr>
              <w:jc w:val="center"/>
              <w:outlineLvl w:val="0"/>
              <w:rPr>
                <w:rFonts w:ascii="Calibri" w:hAnsi="Calibri"/>
                <w:b/>
                <w:bCs/>
                <w:sz w:val="20"/>
                <w:szCs w:val="20"/>
              </w:rPr>
            </w:pPr>
            <w:r w:rsidRPr="008E2AA2">
              <w:rPr>
                <w:rFonts w:ascii="Calibri" w:hAnsi="Calibri"/>
                <w:b/>
                <w:bCs/>
                <w:sz w:val="20"/>
                <w:szCs w:val="20"/>
              </w:rPr>
              <w:t>3</w:t>
            </w:r>
          </w:p>
        </w:tc>
        <w:tc>
          <w:tcPr>
            <w:tcW w:w="5978" w:type="dxa"/>
          </w:tcPr>
          <w:p w14:paraId="4AF3F481" w14:textId="77777777" w:rsidR="003B0092" w:rsidRPr="008E2AA2" w:rsidRDefault="003B0092" w:rsidP="00D8725A">
            <w:pPr>
              <w:outlineLvl w:val="0"/>
              <w:rPr>
                <w:rFonts w:ascii="Calibri" w:hAnsi="Calibri"/>
                <w:bCs/>
                <w:i/>
                <w:iCs/>
                <w:sz w:val="20"/>
                <w:szCs w:val="20"/>
              </w:rPr>
            </w:pPr>
            <w:r w:rsidRPr="008E2AA2">
              <w:rPr>
                <w:rFonts w:ascii="Calibri" w:hAnsi="Calibri"/>
                <w:bCs/>
                <w:sz w:val="20"/>
                <w:szCs w:val="20"/>
              </w:rPr>
              <w:t xml:space="preserve">Our graduates will demonstrate critical thinking skills </w:t>
            </w:r>
            <w:r w:rsidRPr="008E2AA2">
              <w:rPr>
                <w:rFonts w:ascii="Calibri" w:hAnsi="Calibri"/>
                <w:bCs/>
                <w:i/>
                <w:iCs/>
                <w:sz w:val="20"/>
                <w:szCs w:val="20"/>
              </w:rPr>
              <w:t>so as to become future-oriented decision makers, problem solvers and innovators.</w:t>
            </w:r>
          </w:p>
          <w:p w14:paraId="0BF7D734" w14:textId="77777777" w:rsidR="003B0092" w:rsidRPr="008E2AA2" w:rsidRDefault="003B0092" w:rsidP="00D8725A">
            <w:pPr>
              <w:outlineLvl w:val="0"/>
              <w:rPr>
                <w:rFonts w:ascii="Calibri" w:hAnsi="Calibri"/>
                <w:bCs/>
                <w:iCs/>
                <w:sz w:val="20"/>
                <w:szCs w:val="20"/>
              </w:rPr>
            </w:pPr>
            <w:r w:rsidRPr="008E2AA2">
              <w:rPr>
                <w:rFonts w:ascii="Calibri" w:hAnsi="Calibri"/>
                <w:bCs/>
                <w:iCs/>
                <w:sz w:val="20"/>
                <w:szCs w:val="20"/>
              </w:rPr>
              <w:t>Specifically, students will:</w:t>
            </w:r>
          </w:p>
          <w:p w14:paraId="3E078D4E" w14:textId="77777777" w:rsidR="003B0092" w:rsidRPr="008E2AA2" w:rsidRDefault="003B0092" w:rsidP="00D8725A">
            <w:pPr>
              <w:outlineLvl w:val="0"/>
              <w:rPr>
                <w:rFonts w:ascii="Calibri" w:hAnsi="Calibri"/>
                <w:sz w:val="20"/>
                <w:szCs w:val="20"/>
              </w:rPr>
            </w:pPr>
            <w:r w:rsidRPr="008E2AA2">
              <w:rPr>
                <w:rFonts w:ascii="Calibri" w:hAnsi="Calibri"/>
                <w:sz w:val="20"/>
                <w:szCs w:val="20"/>
              </w:rPr>
              <w:t>3.1 Students will understand the concepts of critical thinking, entrepreneurial thinking and creative thinking as drivers of innovative ideas (not explicit for this course).</w:t>
            </w:r>
          </w:p>
          <w:p w14:paraId="42C4B1A4" w14:textId="77777777" w:rsidR="003B0092" w:rsidRPr="008E2AA2" w:rsidRDefault="003B0092" w:rsidP="00D8725A">
            <w:pPr>
              <w:outlineLvl w:val="0"/>
              <w:rPr>
                <w:rFonts w:ascii="Calibri" w:hAnsi="Calibri"/>
                <w:sz w:val="20"/>
                <w:szCs w:val="20"/>
              </w:rPr>
            </w:pPr>
            <w:r w:rsidRPr="008E2AA2">
              <w:rPr>
                <w:rFonts w:ascii="Calibri" w:hAnsi="Calibri"/>
                <w:sz w:val="20"/>
                <w:szCs w:val="20"/>
              </w:rPr>
              <w:t>3.2 Critically analyze concepts, theories and processes by stating them in their own words, understanding key components, identifying assumptions, indicating how they are similar to and different from others and translating them to the real world.</w:t>
            </w:r>
          </w:p>
          <w:p w14:paraId="0EDFC549" w14:textId="77777777" w:rsidR="003B0092" w:rsidRPr="008E2AA2" w:rsidRDefault="003B0092" w:rsidP="00D8725A">
            <w:pPr>
              <w:outlineLvl w:val="0"/>
              <w:rPr>
                <w:rFonts w:ascii="Calibri" w:hAnsi="Calibri"/>
                <w:sz w:val="20"/>
                <w:szCs w:val="20"/>
              </w:rPr>
            </w:pPr>
            <w:r w:rsidRPr="008E2AA2">
              <w:rPr>
                <w:rFonts w:ascii="Calibri" w:hAnsi="Calibri"/>
                <w:sz w:val="20"/>
                <w:szCs w:val="20"/>
              </w:rPr>
              <w:t>3.3 Be effective at gathering, storing, and using qualitative and quantitative data and at using analytical tools and frameworks to understand and solve business problems.</w:t>
            </w:r>
          </w:p>
          <w:p w14:paraId="39A039CB" w14:textId="77777777" w:rsidR="003B0092" w:rsidRPr="008E2AA2" w:rsidRDefault="003B0092" w:rsidP="00D8725A">
            <w:pPr>
              <w:outlineLvl w:val="0"/>
              <w:rPr>
                <w:rFonts w:ascii="Calibri" w:hAnsi="Calibri"/>
                <w:color w:val="000000"/>
                <w:sz w:val="20"/>
                <w:szCs w:val="20"/>
              </w:rPr>
            </w:pPr>
            <w:r w:rsidRPr="008E2AA2">
              <w:rPr>
                <w:rFonts w:ascii="Calibri" w:hAnsi="Calibri"/>
                <w:sz w:val="20"/>
                <w:szCs w:val="20"/>
              </w:rPr>
              <w:t>3.4 Demonstrate the ability to anticipate, identify and solve business problems. They will be able to identify and assess central problems, identify and evaluate potential solutions, and translate a chosen solution to an implementation plan that considers future contingencies.</w:t>
            </w:r>
            <w:r w:rsidRPr="008E2AA2">
              <w:rPr>
                <w:rFonts w:ascii="Calibri" w:hAnsi="Calibri"/>
                <w:color w:val="BFBFBF" w:themeColor="background1" w:themeShade="BF"/>
                <w:sz w:val="20"/>
                <w:szCs w:val="20"/>
              </w:rPr>
              <w:t xml:space="preserve"> </w:t>
            </w:r>
          </w:p>
        </w:tc>
        <w:tc>
          <w:tcPr>
            <w:tcW w:w="1206" w:type="dxa"/>
          </w:tcPr>
          <w:p w14:paraId="52D5E408" w14:textId="77777777" w:rsidR="003B0092" w:rsidRPr="008E2AA2" w:rsidRDefault="003B0092" w:rsidP="00D8725A">
            <w:pPr>
              <w:jc w:val="center"/>
              <w:outlineLvl w:val="0"/>
              <w:rPr>
                <w:rFonts w:ascii="Calibri" w:hAnsi="Calibri"/>
                <w:b/>
                <w:bCs/>
                <w:sz w:val="20"/>
                <w:szCs w:val="20"/>
              </w:rPr>
            </w:pPr>
            <w:r w:rsidRPr="008E2AA2">
              <w:rPr>
                <w:rFonts w:ascii="Calibri" w:hAnsi="Calibri"/>
                <w:b/>
                <w:bCs/>
                <w:sz w:val="20"/>
                <w:szCs w:val="20"/>
              </w:rPr>
              <w:t>High</w:t>
            </w:r>
          </w:p>
          <w:p w14:paraId="7299E517" w14:textId="77777777" w:rsidR="003B0092" w:rsidRPr="008E2AA2" w:rsidRDefault="003B0092" w:rsidP="00D8725A">
            <w:pPr>
              <w:jc w:val="center"/>
              <w:outlineLvl w:val="0"/>
              <w:rPr>
                <w:rFonts w:ascii="Calibri" w:hAnsi="Calibri"/>
                <w:b/>
                <w:bCs/>
                <w:sz w:val="20"/>
                <w:szCs w:val="20"/>
              </w:rPr>
            </w:pPr>
            <w:r w:rsidRPr="008E2AA2">
              <w:rPr>
                <w:rFonts w:ascii="Calibri" w:hAnsi="Calibri"/>
                <w:b/>
                <w:bCs/>
                <w:sz w:val="20"/>
                <w:szCs w:val="20"/>
              </w:rPr>
              <w:t>(Course learning objectives 1-10)</w:t>
            </w:r>
          </w:p>
        </w:tc>
        <w:tc>
          <w:tcPr>
            <w:tcW w:w="2986" w:type="dxa"/>
          </w:tcPr>
          <w:p w14:paraId="14F68990" w14:textId="77777777" w:rsidR="003B0092" w:rsidRPr="008E2AA2" w:rsidRDefault="003B0092" w:rsidP="00D8725A">
            <w:pPr>
              <w:jc w:val="center"/>
              <w:outlineLvl w:val="0"/>
              <w:rPr>
                <w:rFonts w:ascii="Calibri" w:hAnsi="Calibri"/>
                <w:bCs/>
                <w:sz w:val="20"/>
                <w:szCs w:val="20"/>
              </w:rPr>
            </w:pPr>
            <w:r w:rsidRPr="008E2AA2">
              <w:rPr>
                <w:rFonts w:ascii="Calibri" w:hAnsi="Calibri"/>
                <w:bCs/>
                <w:sz w:val="20"/>
                <w:szCs w:val="20"/>
              </w:rPr>
              <w:t>All course assignments require critical thinking skills (students will utilize the USC-CT approach as a framework for critical analysis)</w:t>
            </w:r>
          </w:p>
        </w:tc>
      </w:tr>
      <w:tr w:rsidR="003B0092" w:rsidRPr="008E2AA2" w14:paraId="4A1FF088" w14:textId="77777777" w:rsidTr="00D8725A">
        <w:trPr>
          <w:cantSplit/>
          <w:jc w:val="center"/>
        </w:trPr>
        <w:tc>
          <w:tcPr>
            <w:tcW w:w="738" w:type="dxa"/>
          </w:tcPr>
          <w:p w14:paraId="3B7B0317" w14:textId="77777777" w:rsidR="003B0092" w:rsidRPr="008E2AA2" w:rsidRDefault="003B0092" w:rsidP="00D8725A">
            <w:pPr>
              <w:jc w:val="center"/>
              <w:outlineLvl w:val="0"/>
              <w:rPr>
                <w:rFonts w:ascii="Calibri" w:hAnsi="Calibri"/>
                <w:b/>
                <w:bCs/>
                <w:sz w:val="20"/>
                <w:szCs w:val="20"/>
              </w:rPr>
            </w:pPr>
            <w:r w:rsidRPr="008E2AA2">
              <w:rPr>
                <w:rFonts w:ascii="Calibri" w:hAnsi="Calibri"/>
                <w:b/>
                <w:bCs/>
                <w:sz w:val="20"/>
                <w:szCs w:val="20"/>
              </w:rPr>
              <w:t>5</w:t>
            </w:r>
          </w:p>
        </w:tc>
        <w:tc>
          <w:tcPr>
            <w:tcW w:w="5978" w:type="dxa"/>
          </w:tcPr>
          <w:p w14:paraId="79326F08" w14:textId="77777777" w:rsidR="003B0092" w:rsidRPr="008E2AA2" w:rsidRDefault="003B0092" w:rsidP="00D8725A">
            <w:pPr>
              <w:outlineLvl w:val="0"/>
              <w:rPr>
                <w:rFonts w:ascii="Calibri" w:hAnsi="Calibri"/>
                <w:bCs/>
                <w:i/>
                <w:iCs/>
                <w:sz w:val="20"/>
                <w:szCs w:val="20"/>
              </w:rPr>
            </w:pPr>
            <w:r w:rsidRPr="008E2AA2">
              <w:rPr>
                <w:rFonts w:ascii="Calibri" w:hAnsi="Calibri"/>
                <w:bCs/>
                <w:sz w:val="20"/>
                <w:szCs w:val="20"/>
              </w:rPr>
              <w:t xml:space="preserve">Our graduates will demonstrate ethical reasoning skills, understand social, civic, and professional responsibilities </w:t>
            </w:r>
            <w:r w:rsidRPr="008E2AA2">
              <w:rPr>
                <w:rFonts w:ascii="Calibri" w:hAnsi="Calibri"/>
                <w:bCs/>
                <w:i/>
                <w:iCs/>
                <w:sz w:val="20"/>
                <w:szCs w:val="20"/>
              </w:rPr>
              <w:t>and aspire to add value to society.</w:t>
            </w:r>
            <w:r w:rsidRPr="008E2AA2">
              <w:rPr>
                <w:rFonts w:ascii="Calibri" w:hAnsi="Calibri"/>
                <w:bCs/>
                <w:i/>
                <w:iCs/>
                <w:sz w:val="20"/>
                <w:szCs w:val="20"/>
              </w:rPr>
              <w:br/>
            </w:r>
            <w:r w:rsidRPr="008E2AA2">
              <w:rPr>
                <w:rFonts w:ascii="Calibri" w:hAnsi="Calibri"/>
                <w:bCs/>
                <w:iCs/>
                <w:sz w:val="20"/>
                <w:szCs w:val="20"/>
              </w:rPr>
              <w:t>Specifically, students will:</w:t>
            </w:r>
          </w:p>
          <w:p w14:paraId="1EDA7268" w14:textId="77777777" w:rsidR="003B0092" w:rsidRPr="008E2AA2" w:rsidRDefault="003B0092" w:rsidP="00D8725A">
            <w:pPr>
              <w:outlineLvl w:val="0"/>
              <w:rPr>
                <w:rFonts w:ascii="Calibri" w:hAnsi="Calibri"/>
                <w:color w:val="000000"/>
                <w:sz w:val="20"/>
                <w:szCs w:val="20"/>
              </w:rPr>
            </w:pPr>
            <w:r w:rsidRPr="008E2AA2">
              <w:rPr>
                <w:rFonts w:ascii="Calibri" w:hAnsi="Calibri"/>
                <w:color w:val="000000"/>
                <w:sz w:val="20"/>
                <w:szCs w:val="20"/>
              </w:rPr>
              <w:t>5.1 Understand professional codes of conduct.</w:t>
            </w:r>
          </w:p>
          <w:p w14:paraId="3D63B3DB" w14:textId="77777777" w:rsidR="003B0092" w:rsidRPr="008E2AA2" w:rsidRDefault="003B0092" w:rsidP="00D8725A">
            <w:pPr>
              <w:outlineLvl w:val="0"/>
              <w:rPr>
                <w:rFonts w:ascii="Calibri" w:hAnsi="Calibri"/>
                <w:bCs/>
                <w:i/>
                <w:iCs/>
                <w:sz w:val="20"/>
                <w:szCs w:val="20"/>
              </w:rPr>
            </w:pPr>
            <w:r w:rsidRPr="008E2AA2">
              <w:rPr>
                <w:rFonts w:ascii="Calibri" w:hAnsi="Calibri"/>
                <w:color w:val="000000"/>
                <w:sz w:val="20"/>
                <w:szCs w:val="20"/>
              </w:rPr>
              <w:t>5.2 Recognize ethical challenges in business situations and assess appropriate courses of action.</w:t>
            </w:r>
          </w:p>
        </w:tc>
        <w:tc>
          <w:tcPr>
            <w:tcW w:w="1206" w:type="dxa"/>
          </w:tcPr>
          <w:p w14:paraId="34F7BB9D" w14:textId="77777777" w:rsidR="003B0092" w:rsidRPr="008E2AA2" w:rsidRDefault="003B0092" w:rsidP="00D8725A">
            <w:pPr>
              <w:jc w:val="center"/>
              <w:outlineLvl w:val="0"/>
              <w:rPr>
                <w:rFonts w:ascii="Calibri" w:hAnsi="Calibri"/>
                <w:b/>
                <w:bCs/>
                <w:sz w:val="20"/>
                <w:szCs w:val="20"/>
              </w:rPr>
            </w:pPr>
            <w:r w:rsidRPr="008E2AA2">
              <w:rPr>
                <w:rFonts w:ascii="Calibri" w:hAnsi="Calibri"/>
                <w:b/>
                <w:bCs/>
                <w:sz w:val="20"/>
                <w:szCs w:val="20"/>
              </w:rPr>
              <w:t>Moderate</w:t>
            </w:r>
          </w:p>
          <w:p w14:paraId="1EE554D2" w14:textId="77777777" w:rsidR="003B0092" w:rsidRPr="008E2AA2" w:rsidRDefault="003B0092" w:rsidP="00D8725A">
            <w:pPr>
              <w:jc w:val="center"/>
              <w:outlineLvl w:val="0"/>
              <w:rPr>
                <w:rFonts w:ascii="Calibri" w:hAnsi="Calibri"/>
                <w:b/>
                <w:bCs/>
                <w:sz w:val="20"/>
                <w:szCs w:val="20"/>
              </w:rPr>
            </w:pPr>
            <w:r w:rsidRPr="008E2AA2">
              <w:rPr>
                <w:rFonts w:ascii="Calibri" w:hAnsi="Calibri"/>
                <w:b/>
                <w:bCs/>
                <w:sz w:val="20"/>
                <w:szCs w:val="20"/>
              </w:rPr>
              <w:t>(Course learning objectives 7, 8)</w:t>
            </w:r>
          </w:p>
        </w:tc>
        <w:tc>
          <w:tcPr>
            <w:tcW w:w="2986" w:type="dxa"/>
          </w:tcPr>
          <w:p w14:paraId="5EF3CD83" w14:textId="77777777" w:rsidR="003B0092" w:rsidRPr="008E2AA2" w:rsidRDefault="003B0092" w:rsidP="00D8725A">
            <w:pPr>
              <w:jc w:val="center"/>
              <w:outlineLvl w:val="0"/>
              <w:rPr>
                <w:rFonts w:ascii="Calibri" w:hAnsi="Calibri"/>
                <w:bCs/>
                <w:sz w:val="20"/>
                <w:szCs w:val="20"/>
              </w:rPr>
            </w:pPr>
            <w:r w:rsidRPr="008E2AA2">
              <w:rPr>
                <w:rFonts w:ascii="Calibri" w:hAnsi="Calibri"/>
                <w:bCs/>
                <w:sz w:val="20"/>
                <w:szCs w:val="20"/>
              </w:rPr>
              <w:t>Discussion of business ethics, review of codes of conduct, and CSR, ethics mini-case exercises</w:t>
            </w:r>
          </w:p>
        </w:tc>
      </w:tr>
      <w:tr w:rsidR="003B0092" w:rsidRPr="008E2AA2" w14:paraId="616E75AA" w14:textId="77777777" w:rsidTr="00D8725A">
        <w:trPr>
          <w:cantSplit/>
          <w:jc w:val="center"/>
        </w:trPr>
        <w:tc>
          <w:tcPr>
            <w:tcW w:w="738" w:type="dxa"/>
          </w:tcPr>
          <w:p w14:paraId="465B785C" w14:textId="77777777" w:rsidR="003B0092" w:rsidRPr="008E2AA2" w:rsidRDefault="003B0092" w:rsidP="00D8725A">
            <w:pPr>
              <w:jc w:val="center"/>
              <w:outlineLvl w:val="0"/>
              <w:rPr>
                <w:rFonts w:ascii="Calibri" w:hAnsi="Calibri"/>
                <w:b/>
                <w:bCs/>
                <w:sz w:val="20"/>
                <w:szCs w:val="20"/>
              </w:rPr>
            </w:pPr>
            <w:r w:rsidRPr="008E2AA2">
              <w:rPr>
                <w:rFonts w:ascii="Calibri" w:hAnsi="Calibri"/>
                <w:b/>
                <w:bCs/>
                <w:sz w:val="20"/>
                <w:szCs w:val="20"/>
              </w:rPr>
              <w:lastRenderedPageBreak/>
              <w:t>6</w:t>
            </w:r>
          </w:p>
        </w:tc>
        <w:tc>
          <w:tcPr>
            <w:tcW w:w="5978" w:type="dxa"/>
          </w:tcPr>
          <w:p w14:paraId="3E252AED" w14:textId="77777777" w:rsidR="003B0092" w:rsidRPr="008E2AA2" w:rsidRDefault="003B0092" w:rsidP="00D8725A">
            <w:pPr>
              <w:outlineLvl w:val="0"/>
              <w:rPr>
                <w:rFonts w:ascii="Calibri" w:hAnsi="Calibri"/>
                <w:bCs/>
                <w:iCs/>
                <w:sz w:val="20"/>
                <w:szCs w:val="20"/>
              </w:rPr>
            </w:pPr>
            <w:r w:rsidRPr="008E2AA2">
              <w:rPr>
                <w:rFonts w:ascii="Calibri" w:hAnsi="Calibri"/>
                <w:bCs/>
                <w:sz w:val="20"/>
                <w:szCs w:val="20"/>
              </w:rPr>
              <w:t>Our graduates will be effective communicators</w:t>
            </w:r>
            <w:r w:rsidRPr="008E2AA2">
              <w:rPr>
                <w:rFonts w:ascii="Calibri" w:hAnsi="Calibri"/>
                <w:bCs/>
                <w:i/>
                <w:iCs/>
                <w:sz w:val="20"/>
                <w:szCs w:val="20"/>
              </w:rPr>
              <w:t xml:space="preserve"> to facilitate information flow in organizational, social, and intercultural contexts. </w:t>
            </w:r>
            <w:r w:rsidRPr="008E2AA2">
              <w:rPr>
                <w:rFonts w:ascii="Calibri" w:hAnsi="Calibri"/>
                <w:bCs/>
                <w:iCs/>
                <w:sz w:val="20"/>
                <w:szCs w:val="20"/>
              </w:rPr>
              <w:t>Specifically, students will:</w:t>
            </w:r>
          </w:p>
          <w:p w14:paraId="32ECA735" w14:textId="77777777" w:rsidR="003B0092" w:rsidRPr="008E2AA2" w:rsidRDefault="003B0092" w:rsidP="00D8725A">
            <w:pPr>
              <w:outlineLvl w:val="0"/>
              <w:rPr>
                <w:rFonts w:ascii="Calibri" w:hAnsi="Calibri"/>
                <w:sz w:val="20"/>
                <w:szCs w:val="20"/>
              </w:rPr>
            </w:pPr>
            <w:r w:rsidRPr="008E2AA2">
              <w:rPr>
                <w:rFonts w:ascii="Calibri" w:hAnsi="Calibri"/>
                <w:sz w:val="20"/>
                <w:szCs w:val="20"/>
              </w:rPr>
              <w:t xml:space="preserve">6.1 Identify and assess diverse personal and organizational communication goals and audience information needs. </w:t>
            </w:r>
          </w:p>
          <w:p w14:paraId="3BD75F51" w14:textId="77777777" w:rsidR="003B0092" w:rsidRPr="008E2AA2" w:rsidRDefault="003B0092" w:rsidP="00D8725A">
            <w:pPr>
              <w:outlineLvl w:val="0"/>
              <w:rPr>
                <w:rFonts w:ascii="Calibri" w:hAnsi="Calibri"/>
                <w:sz w:val="20"/>
                <w:szCs w:val="20"/>
              </w:rPr>
            </w:pPr>
            <w:r w:rsidRPr="008E2AA2">
              <w:rPr>
                <w:rFonts w:ascii="Calibri" w:hAnsi="Calibri"/>
                <w:sz w:val="20"/>
                <w:szCs w:val="20"/>
              </w:rPr>
              <w:t>6.2 Understand individual and group communications patterns and dynamics in organizations and other professional contexts.</w:t>
            </w:r>
          </w:p>
          <w:p w14:paraId="50706FB4" w14:textId="77777777" w:rsidR="003B0092" w:rsidRPr="008E2AA2" w:rsidRDefault="003B0092" w:rsidP="00D8725A">
            <w:pPr>
              <w:outlineLvl w:val="0"/>
              <w:rPr>
                <w:rFonts w:ascii="Calibri" w:hAnsi="Calibri"/>
                <w:bCs/>
                <w:sz w:val="20"/>
                <w:szCs w:val="20"/>
              </w:rPr>
            </w:pPr>
            <w:r w:rsidRPr="008E2AA2">
              <w:rPr>
                <w:rFonts w:ascii="Calibri" w:hAnsi="Calibri"/>
                <w:sz w:val="20"/>
                <w:szCs w:val="20"/>
              </w:rPr>
              <w:t>6.3 Demonstrate an ability to gather and disseminate information and communicate it clearly, logically, and persuasively in professional contexts.</w:t>
            </w:r>
          </w:p>
        </w:tc>
        <w:tc>
          <w:tcPr>
            <w:tcW w:w="1206" w:type="dxa"/>
          </w:tcPr>
          <w:p w14:paraId="047A3EF6" w14:textId="77777777" w:rsidR="003B0092" w:rsidRPr="008E2AA2" w:rsidRDefault="003B0092" w:rsidP="00D8725A">
            <w:pPr>
              <w:jc w:val="center"/>
              <w:outlineLvl w:val="0"/>
              <w:rPr>
                <w:rFonts w:ascii="Calibri" w:hAnsi="Calibri"/>
                <w:b/>
                <w:bCs/>
                <w:sz w:val="20"/>
                <w:szCs w:val="20"/>
              </w:rPr>
            </w:pPr>
            <w:r w:rsidRPr="008E2AA2">
              <w:rPr>
                <w:rFonts w:ascii="Calibri" w:hAnsi="Calibri"/>
                <w:b/>
                <w:bCs/>
                <w:sz w:val="20"/>
                <w:szCs w:val="20"/>
              </w:rPr>
              <w:t>High</w:t>
            </w:r>
          </w:p>
          <w:p w14:paraId="60CE0C6D" w14:textId="77777777" w:rsidR="003B0092" w:rsidRPr="008E2AA2" w:rsidRDefault="003B0092" w:rsidP="00D8725A">
            <w:pPr>
              <w:jc w:val="center"/>
              <w:outlineLvl w:val="0"/>
              <w:rPr>
                <w:rFonts w:ascii="Calibri" w:hAnsi="Calibri"/>
                <w:b/>
                <w:bCs/>
                <w:sz w:val="20"/>
                <w:szCs w:val="20"/>
              </w:rPr>
            </w:pPr>
            <w:r w:rsidRPr="008E2AA2">
              <w:rPr>
                <w:rFonts w:ascii="Calibri" w:hAnsi="Calibri"/>
                <w:b/>
                <w:bCs/>
                <w:sz w:val="20"/>
                <w:szCs w:val="20"/>
              </w:rPr>
              <w:t>(Course learning objectives 1-10)</w:t>
            </w:r>
          </w:p>
        </w:tc>
        <w:tc>
          <w:tcPr>
            <w:tcW w:w="2986" w:type="dxa"/>
          </w:tcPr>
          <w:p w14:paraId="5BBFA01E" w14:textId="77777777" w:rsidR="003B0092" w:rsidRPr="008E2AA2" w:rsidRDefault="003B0092" w:rsidP="00D8725A">
            <w:pPr>
              <w:jc w:val="center"/>
              <w:outlineLvl w:val="0"/>
              <w:rPr>
                <w:rFonts w:ascii="Calibri" w:hAnsi="Calibri"/>
                <w:bCs/>
                <w:sz w:val="20"/>
                <w:szCs w:val="20"/>
              </w:rPr>
            </w:pPr>
            <w:r w:rsidRPr="008E2AA2">
              <w:rPr>
                <w:rFonts w:ascii="Calibri" w:hAnsi="Calibri"/>
                <w:bCs/>
                <w:sz w:val="20"/>
                <w:szCs w:val="20"/>
              </w:rPr>
              <w:t>All assignments require audience  and purpose analysis, and tailoring communication messages accordingly.</w:t>
            </w:r>
          </w:p>
        </w:tc>
      </w:tr>
      <w:tr w:rsidR="003B0092" w:rsidRPr="008E2AA2" w14:paraId="643766FA" w14:textId="77777777" w:rsidTr="00D8725A">
        <w:trPr>
          <w:cantSplit/>
          <w:jc w:val="center"/>
        </w:trPr>
        <w:tc>
          <w:tcPr>
            <w:tcW w:w="10908" w:type="dxa"/>
            <w:gridSpan w:val="4"/>
          </w:tcPr>
          <w:p w14:paraId="65A4E1A2" w14:textId="3B5F85FC" w:rsidR="003B0092" w:rsidRPr="008E2AA2" w:rsidRDefault="003B0092" w:rsidP="007E4EDA">
            <w:pPr>
              <w:outlineLvl w:val="0"/>
              <w:rPr>
                <w:rFonts w:ascii="Calibri" w:hAnsi="Calibri"/>
                <w:b/>
                <w:bCs/>
                <w:sz w:val="20"/>
                <w:szCs w:val="20"/>
              </w:rPr>
            </w:pPr>
          </w:p>
          <w:p w14:paraId="0170ECC1" w14:textId="77777777" w:rsidR="003B0092" w:rsidRPr="008E2AA2" w:rsidRDefault="003B0092" w:rsidP="00D8725A">
            <w:pPr>
              <w:jc w:val="center"/>
              <w:outlineLvl w:val="0"/>
              <w:rPr>
                <w:rFonts w:ascii="Calibri" w:hAnsi="Calibri"/>
                <w:b/>
                <w:bCs/>
                <w:sz w:val="20"/>
                <w:szCs w:val="20"/>
              </w:rPr>
            </w:pPr>
          </w:p>
        </w:tc>
      </w:tr>
    </w:tbl>
    <w:p w14:paraId="3C766DDF" w14:textId="1AF1D568" w:rsidR="003B0092" w:rsidRPr="008E2AA2" w:rsidRDefault="003B0092" w:rsidP="00AB18CF">
      <w:pPr>
        <w:rPr>
          <w:rFonts w:ascii="Calibri" w:hAnsi="Calibri"/>
          <w:sz w:val="20"/>
          <w:szCs w:val="20"/>
        </w:rPr>
      </w:pPr>
    </w:p>
    <w:tbl>
      <w:tblPr>
        <w:tblStyle w:val="TableGrid"/>
        <w:tblW w:w="10908" w:type="dxa"/>
        <w:jc w:val="center"/>
        <w:tblLayout w:type="fixed"/>
        <w:tblLook w:val="04A0" w:firstRow="1" w:lastRow="0" w:firstColumn="1" w:lastColumn="0" w:noHBand="0" w:noVBand="1"/>
      </w:tblPr>
      <w:tblGrid>
        <w:gridCol w:w="738"/>
        <w:gridCol w:w="10170"/>
      </w:tblGrid>
      <w:tr w:rsidR="003B0092" w:rsidRPr="008E2AA2" w14:paraId="58D44C99" w14:textId="77777777" w:rsidTr="00D8725A">
        <w:trPr>
          <w:cantSplit/>
          <w:jc w:val="center"/>
        </w:trPr>
        <w:tc>
          <w:tcPr>
            <w:tcW w:w="10908" w:type="dxa"/>
            <w:gridSpan w:val="2"/>
          </w:tcPr>
          <w:p w14:paraId="2661DC47" w14:textId="77777777" w:rsidR="003B0092" w:rsidRPr="008E2AA2" w:rsidRDefault="003B0092" w:rsidP="00C767CF">
            <w:pPr>
              <w:outlineLvl w:val="0"/>
              <w:rPr>
                <w:rFonts w:ascii="Calibri" w:hAnsi="Calibri"/>
                <w:b/>
                <w:bCs/>
                <w:sz w:val="20"/>
                <w:szCs w:val="20"/>
              </w:rPr>
            </w:pPr>
          </w:p>
          <w:p w14:paraId="134C6896" w14:textId="77777777" w:rsidR="003B0092" w:rsidRPr="008E2AA2" w:rsidRDefault="003B0092" w:rsidP="00D8725A">
            <w:pPr>
              <w:jc w:val="center"/>
              <w:outlineLvl w:val="0"/>
              <w:rPr>
                <w:rFonts w:ascii="Calibri" w:hAnsi="Calibri"/>
                <w:b/>
                <w:bCs/>
                <w:sz w:val="20"/>
                <w:szCs w:val="20"/>
              </w:rPr>
            </w:pPr>
            <w:r w:rsidRPr="008E2AA2">
              <w:rPr>
                <w:rFonts w:ascii="Calibri" w:hAnsi="Calibri"/>
                <w:b/>
                <w:bCs/>
                <w:sz w:val="20"/>
                <w:szCs w:val="20"/>
              </w:rPr>
              <w:t xml:space="preserve">Marshall Undergraduate Program Goals </w:t>
            </w:r>
            <w:r w:rsidRPr="008E2AA2">
              <w:rPr>
                <w:rFonts w:ascii="Calibri" w:hAnsi="Calibri"/>
                <w:b/>
                <w:bCs/>
                <w:sz w:val="20"/>
                <w:szCs w:val="20"/>
                <w:u w:val="single"/>
              </w:rPr>
              <w:t>not Explicitly</w:t>
            </w:r>
            <w:r w:rsidRPr="008E2AA2">
              <w:rPr>
                <w:rFonts w:ascii="Calibri" w:hAnsi="Calibri"/>
                <w:b/>
                <w:bCs/>
                <w:sz w:val="20"/>
                <w:szCs w:val="20"/>
              </w:rPr>
              <w:t xml:space="preserve"> Covered by this Course (Goals 1, 2, 4)</w:t>
            </w:r>
          </w:p>
          <w:p w14:paraId="7554FF55" w14:textId="77777777" w:rsidR="003B0092" w:rsidRPr="008E2AA2" w:rsidRDefault="003B0092" w:rsidP="00D8725A">
            <w:pPr>
              <w:jc w:val="center"/>
              <w:outlineLvl w:val="0"/>
              <w:rPr>
                <w:rFonts w:ascii="Calibri" w:hAnsi="Calibri"/>
                <w:b/>
                <w:bCs/>
                <w:sz w:val="20"/>
                <w:szCs w:val="20"/>
              </w:rPr>
            </w:pPr>
          </w:p>
        </w:tc>
      </w:tr>
      <w:tr w:rsidR="003B0092" w:rsidRPr="008E2AA2" w14:paraId="02510A7E" w14:textId="77777777" w:rsidTr="00D8725A">
        <w:trPr>
          <w:cantSplit/>
          <w:jc w:val="center"/>
        </w:trPr>
        <w:tc>
          <w:tcPr>
            <w:tcW w:w="738" w:type="dxa"/>
          </w:tcPr>
          <w:p w14:paraId="638B7900" w14:textId="77777777" w:rsidR="003B0092" w:rsidRPr="008E2AA2" w:rsidRDefault="003B0092" w:rsidP="00D8725A">
            <w:pPr>
              <w:jc w:val="center"/>
              <w:outlineLvl w:val="0"/>
              <w:rPr>
                <w:rFonts w:ascii="Calibri" w:hAnsi="Calibri"/>
                <w:b/>
                <w:bCs/>
                <w:sz w:val="20"/>
                <w:szCs w:val="20"/>
              </w:rPr>
            </w:pPr>
            <w:r w:rsidRPr="008E2AA2">
              <w:rPr>
                <w:rFonts w:ascii="Calibri" w:hAnsi="Calibri"/>
                <w:b/>
                <w:bCs/>
                <w:sz w:val="20"/>
                <w:szCs w:val="20"/>
              </w:rPr>
              <w:t>1</w:t>
            </w:r>
          </w:p>
        </w:tc>
        <w:tc>
          <w:tcPr>
            <w:tcW w:w="10170" w:type="dxa"/>
          </w:tcPr>
          <w:p w14:paraId="78ADD2A8" w14:textId="77777777" w:rsidR="003B0092" w:rsidRPr="008E2AA2" w:rsidRDefault="003B0092" w:rsidP="00D8725A">
            <w:pPr>
              <w:outlineLvl w:val="0"/>
              <w:rPr>
                <w:rFonts w:ascii="Calibri" w:hAnsi="Calibri"/>
                <w:bCs/>
                <w:i/>
                <w:iCs/>
                <w:color w:val="808080" w:themeColor="background1" w:themeShade="80"/>
                <w:sz w:val="20"/>
                <w:szCs w:val="20"/>
              </w:rPr>
            </w:pPr>
            <w:r w:rsidRPr="008E2AA2">
              <w:rPr>
                <w:rFonts w:ascii="Calibri" w:hAnsi="Calibri"/>
                <w:bCs/>
                <w:color w:val="808080" w:themeColor="background1" w:themeShade="80"/>
                <w:sz w:val="20"/>
                <w:szCs w:val="20"/>
              </w:rPr>
              <w:t xml:space="preserve">Our graduates will understand types of markets and key business areas and their interaction </w:t>
            </w:r>
            <w:r w:rsidRPr="008E2AA2">
              <w:rPr>
                <w:rFonts w:ascii="Calibri" w:hAnsi="Calibri"/>
                <w:bCs/>
                <w:i/>
                <w:iCs/>
                <w:color w:val="808080" w:themeColor="background1" w:themeShade="80"/>
                <w:sz w:val="20"/>
                <w:szCs w:val="20"/>
              </w:rPr>
              <w:t>to effectively manage different types of enterprises.</w:t>
            </w:r>
          </w:p>
          <w:p w14:paraId="3F77792F" w14:textId="77777777" w:rsidR="003B0092" w:rsidRPr="008E2AA2" w:rsidRDefault="003B0092" w:rsidP="00D8725A">
            <w:pPr>
              <w:outlineLvl w:val="0"/>
              <w:rPr>
                <w:rFonts w:ascii="Calibri" w:hAnsi="Calibri"/>
                <w:color w:val="808080" w:themeColor="background1" w:themeShade="80"/>
                <w:sz w:val="20"/>
                <w:szCs w:val="20"/>
              </w:rPr>
            </w:pPr>
            <w:r w:rsidRPr="008E2AA2">
              <w:rPr>
                <w:rFonts w:ascii="Calibri" w:hAnsi="Calibri"/>
                <w:color w:val="808080" w:themeColor="background1" w:themeShade="80"/>
                <w:sz w:val="20"/>
                <w:szCs w:val="20"/>
              </w:rPr>
              <w:t>Specifically, students will:</w:t>
            </w:r>
          </w:p>
          <w:p w14:paraId="6570C72E" w14:textId="77777777" w:rsidR="003B0092" w:rsidRPr="008E2AA2" w:rsidRDefault="003B0092" w:rsidP="00D8725A">
            <w:pPr>
              <w:outlineLvl w:val="0"/>
              <w:rPr>
                <w:rFonts w:ascii="Calibri" w:hAnsi="Calibri"/>
                <w:color w:val="808080" w:themeColor="background1" w:themeShade="80"/>
                <w:sz w:val="20"/>
                <w:szCs w:val="20"/>
              </w:rPr>
            </w:pPr>
            <w:r w:rsidRPr="008E2AA2">
              <w:rPr>
                <w:rFonts w:ascii="Calibri" w:hAnsi="Calibri"/>
                <w:color w:val="808080" w:themeColor="background1" w:themeShade="80"/>
                <w:sz w:val="20"/>
                <w:szCs w:val="20"/>
              </w:rPr>
              <w:t xml:space="preserve">1.1 Demonstrate foundational knowledge of core business disciplines, including business analytics and business economics. </w:t>
            </w:r>
          </w:p>
          <w:p w14:paraId="32961803" w14:textId="77777777" w:rsidR="003B0092" w:rsidRPr="008E2AA2" w:rsidRDefault="003B0092" w:rsidP="00D8725A">
            <w:pPr>
              <w:outlineLvl w:val="0"/>
              <w:rPr>
                <w:rFonts w:ascii="Calibri" w:hAnsi="Calibri"/>
                <w:color w:val="808080" w:themeColor="background1" w:themeShade="80"/>
                <w:sz w:val="20"/>
                <w:szCs w:val="20"/>
              </w:rPr>
            </w:pPr>
            <w:r w:rsidRPr="008E2AA2">
              <w:rPr>
                <w:rFonts w:ascii="Calibri" w:hAnsi="Calibri"/>
                <w:color w:val="808080" w:themeColor="background1" w:themeShade="80"/>
                <w:sz w:val="20"/>
                <w:szCs w:val="20"/>
              </w:rPr>
              <w:t xml:space="preserve">1.2 Understand the interrelationships between functional areas of business so as to develop a general perspective on business management. </w:t>
            </w:r>
          </w:p>
          <w:p w14:paraId="4323FEEF" w14:textId="77777777" w:rsidR="003B0092" w:rsidRPr="008E2AA2" w:rsidRDefault="003B0092" w:rsidP="00D8725A">
            <w:pPr>
              <w:outlineLvl w:val="0"/>
              <w:rPr>
                <w:rFonts w:ascii="Calibri" w:hAnsi="Calibri"/>
                <w:color w:val="808080" w:themeColor="background1" w:themeShade="80"/>
                <w:sz w:val="20"/>
                <w:szCs w:val="20"/>
              </w:rPr>
            </w:pPr>
            <w:r w:rsidRPr="008E2AA2">
              <w:rPr>
                <w:rFonts w:ascii="Calibri" w:hAnsi="Calibri"/>
                <w:color w:val="808080" w:themeColor="background1" w:themeShade="80"/>
                <w:sz w:val="20"/>
                <w:szCs w:val="20"/>
              </w:rPr>
              <w:t xml:space="preserve">1.3 Apply theories, models, and frameworks to analyze relevant markets (e.g. product, capital, commodity, factor and labor markets). </w:t>
            </w:r>
          </w:p>
          <w:p w14:paraId="56F7FA7A" w14:textId="77777777" w:rsidR="003B0092" w:rsidRPr="008E2AA2" w:rsidRDefault="003B0092" w:rsidP="00D8725A">
            <w:pPr>
              <w:outlineLvl w:val="0"/>
              <w:rPr>
                <w:rFonts w:ascii="Calibri" w:hAnsi="Calibri"/>
                <w:bCs/>
                <w:color w:val="808080" w:themeColor="background1" w:themeShade="80"/>
                <w:sz w:val="20"/>
                <w:szCs w:val="20"/>
              </w:rPr>
            </w:pPr>
            <w:r w:rsidRPr="008E2AA2">
              <w:rPr>
                <w:rFonts w:ascii="Calibri" w:hAnsi="Calibri"/>
                <w:color w:val="808080" w:themeColor="background1" w:themeShade="80"/>
                <w:sz w:val="20"/>
                <w:szCs w:val="20"/>
              </w:rPr>
              <w:t>1.4 Show the ability to utilize technologies (e.g., spreadsheets, databases, software) relevant to contemporary business practices</w:t>
            </w:r>
            <w:r w:rsidRPr="008E2AA2">
              <w:rPr>
                <w:rFonts w:ascii="Calibri" w:hAnsi="Calibri"/>
                <w:color w:val="000000"/>
                <w:sz w:val="20"/>
                <w:szCs w:val="20"/>
              </w:rPr>
              <w:t>.</w:t>
            </w:r>
          </w:p>
        </w:tc>
      </w:tr>
      <w:tr w:rsidR="003B0092" w:rsidRPr="008E2AA2" w14:paraId="57F4F983" w14:textId="77777777" w:rsidTr="00D8725A">
        <w:trPr>
          <w:cantSplit/>
          <w:jc w:val="center"/>
        </w:trPr>
        <w:tc>
          <w:tcPr>
            <w:tcW w:w="738" w:type="dxa"/>
          </w:tcPr>
          <w:p w14:paraId="7A0C3406" w14:textId="77777777" w:rsidR="003B0092" w:rsidRPr="008E2AA2" w:rsidRDefault="003B0092" w:rsidP="00D8725A">
            <w:pPr>
              <w:jc w:val="center"/>
              <w:outlineLvl w:val="0"/>
              <w:rPr>
                <w:rFonts w:ascii="Calibri" w:hAnsi="Calibri"/>
                <w:b/>
                <w:bCs/>
                <w:sz w:val="20"/>
                <w:szCs w:val="20"/>
              </w:rPr>
            </w:pPr>
            <w:r w:rsidRPr="008E2AA2">
              <w:rPr>
                <w:rFonts w:ascii="Calibri" w:hAnsi="Calibri"/>
                <w:b/>
                <w:bCs/>
                <w:sz w:val="20"/>
                <w:szCs w:val="20"/>
              </w:rPr>
              <w:t>2</w:t>
            </w:r>
          </w:p>
        </w:tc>
        <w:tc>
          <w:tcPr>
            <w:tcW w:w="10170" w:type="dxa"/>
          </w:tcPr>
          <w:p w14:paraId="4134C97C" w14:textId="77777777" w:rsidR="003B0092" w:rsidRPr="008E2AA2" w:rsidRDefault="003B0092" w:rsidP="00D8725A">
            <w:pPr>
              <w:outlineLvl w:val="0"/>
              <w:rPr>
                <w:rFonts w:ascii="Calibri" w:hAnsi="Calibri"/>
                <w:bCs/>
                <w:i/>
                <w:iCs/>
                <w:color w:val="808080" w:themeColor="background1" w:themeShade="80"/>
                <w:sz w:val="20"/>
                <w:szCs w:val="20"/>
              </w:rPr>
            </w:pPr>
            <w:r w:rsidRPr="008E2AA2">
              <w:rPr>
                <w:rFonts w:ascii="Calibri" w:hAnsi="Calibri"/>
                <w:bCs/>
                <w:color w:val="808080" w:themeColor="background1" w:themeShade="80"/>
                <w:sz w:val="20"/>
                <w:szCs w:val="20"/>
              </w:rPr>
              <w:t>Our graduates will develop a global business perspective. They will understand how local, regional, and international markets, and economic, social and cultural issues impact business decisions</w:t>
            </w:r>
            <w:r w:rsidRPr="008E2AA2">
              <w:rPr>
                <w:rFonts w:ascii="Calibri" w:hAnsi="Calibri"/>
                <w:bCs/>
                <w:i/>
                <w:iCs/>
                <w:color w:val="808080" w:themeColor="background1" w:themeShade="80"/>
                <w:sz w:val="20"/>
                <w:szCs w:val="20"/>
              </w:rPr>
              <w:t xml:space="preserve"> so as to anticipate new opportunities in any marketplace.</w:t>
            </w:r>
            <w:r w:rsidRPr="008E2AA2">
              <w:rPr>
                <w:rFonts w:ascii="Calibri" w:hAnsi="Calibri"/>
                <w:color w:val="808080" w:themeColor="background1" w:themeShade="80"/>
                <w:sz w:val="20"/>
                <w:szCs w:val="20"/>
              </w:rPr>
              <w:t xml:space="preserve"> Specifically, students will:</w:t>
            </w:r>
          </w:p>
          <w:p w14:paraId="21227BD5" w14:textId="77777777" w:rsidR="003B0092" w:rsidRPr="008E2AA2" w:rsidRDefault="003B0092" w:rsidP="00D8725A">
            <w:pPr>
              <w:outlineLvl w:val="0"/>
              <w:rPr>
                <w:rFonts w:ascii="Calibri" w:hAnsi="Calibri"/>
                <w:color w:val="808080" w:themeColor="background1" w:themeShade="80"/>
                <w:sz w:val="20"/>
                <w:szCs w:val="20"/>
              </w:rPr>
            </w:pPr>
            <w:r w:rsidRPr="008E2AA2">
              <w:rPr>
                <w:rFonts w:ascii="Calibri" w:hAnsi="Calibri"/>
                <w:color w:val="808080" w:themeColor="background1" w:themeShade="80"/>
                <w:sz w:val="20"/>
                <w:szCs w:val="20"/>
              </w:rPr>
              <w:t>2.1 Understand how local, regional and global markets interact and are impacted by economic, social and cultural factors.</w:t>
            </w:r>
          </w:p>
          <w:p w14:paraId="42F54F6E" w14:textId="77777777" w:rsidR="003B0092" w:rsidRPr="008E2AA2" w:rsidRDefault="003B0092" w:rsidP="00D8725A">
            <w:pPr>
              <w:outlineLvl w:val="0"/>
              <w:rPr>
                <w:rFonts w:ascii="Calibri" w:hAnsi="Calibri"/>
                <w:bCs/>
                <w:color w:val="808080" w:themeColor="background1" w:themeShade="80"/>
                <w:sz w:val="20"/>
                <w:szCs w:val="20"/>
              </w:rPr>
            </w:pPr>
            <w:r w:rsidRPr="008E2AA2">
              <w:rPr>
                <w:rFonts w:ascii="Calibri" w:hAnsi="Calibri"/>
                <w:color w:val="808080" w:themeColor="background1" w:themeShade="80"/>
                <w:sz w:val="20"/>
                <w:szCs w:val="20"/>
              </w:rPr>
              <w:t>2.2 Understand that stakeholders, stakeholder interests, business environments (legal, regulatory, competitor) and business practices vary across regions of the world.</w:t>
            </w:r>
          </w:p>
        </w:tc>
      </w:tr>
      <w:tr w:rsidR="003B0092" w:rsidRPr="008E2AA2" w14:paraId="23B0847C" w14:textId="77777777" w:rsidTr="00D8725A">
        <w:trPr>
          <w:cantSplit/>
          <w:jc w:val="center"/>
        </w:trPr>
        <w:tc>
          <w:tcPr>
            <w:tcW w:w="738" w:type="dxa"/>
          </w:tcPr>
          <w:p w14:paraId="6C150C86" w14:textId="77777777" w:rsidR="003B0092" w:rsidRPr="008E2AA2" w:rsidRDefault="003B0092" w:rsidP="00D8725A">
            <w:pPr>
              <w:jc w:val="center"/>
              <w:outlineLvl w:val="0"/>
              <w:rPr>
                <w:rFonts w:ascii="Calibri" w:hAnsi="Calibri"/>
                <w:b/>
                <w:bCs/>
                <w:sz w:val="20"/>
                <w:szCs w:val="20"/>
              </w:rPr>
            </w:pPr>
            <w:r w:rsidRPr="008E2AA2">
              <w:rPr>
                <w:rFonts w:ascii="Calibri" w:hAnsi="Calibri"/>
                <w:b/>
                <w:bCs/>
                <w:sz w:val="20"/>
                <w:szCs w:val="20"/>
              </w:rPr>
              <w:t>4</w:t>
            </w:r>
          </w:p>
        </w:tc>
        <w:tc>
          <w:tcPr>
            <w:tcW w:w="10170" w:type="dxa"/>
          </w:tcPr>
          <w:p w14:paraId="7E8E6D22" w14:textId="77777777" w:rsidR="003B0092" w:rsidRPr="008E2AA2" w:rsidRDefault="003B0092" w:rsidP="00D8725A">
            <w:pPr>
              <w:outlineLvl w:val="0"/>
              <w:rPr>
                <w:rFonts w:ascii="Calibri" w:hAnsi="Calibri"/>
                <w:bCs/>
                <w:i/>
                <w:iCs/>
                <w:color w:val="808080" w:themeColor="background1" w:themeShade="80"/>
                <w:sz w:val="20"/>
                <w:szCs w:val="20"/>
              </w:rPr>
            </w:pPr>
            <w:r w:rsidRPr="008E2AA2">
              <w:rPr>
                <w:rFonts w:ascii="Calibri" w:hAnsi="Calibri"/>
                <w:bCs/>
                <w:color w:val="808080" w:themeColor="background1" w:themeShade="80"/>
                <w:sz w:val="20"/>
                <w:szCs w:val="20"/>
              </w:rPr>
              <w:t xml:space="preserve">Our graduates will develop people and leadership skills to promote their effectiveness as </w:t>
            </w:r>
            <w:r w:rsidRPr="008E2AA2">
              <w:rPr>
                <w:rFonts w:ascii="Calibri" w:hAnsi="Calibri"/>
                <w:bCs/>
                <w:i/>
                <w:iCs/>
                <w:color w:val="808080" w:themeColor="background1" w:themeShade="80"/>
                <w:sz w:val="20"/>
                <w:szCs w:val="20"/>
              </w:rPr>
              <w:t>business managers and leaders.</w:t>
            </w:r>
          </w:p>
          <w:p w14:paraId="38FDA651" w14:textId="77777777" w:rsidR="003B0092" w:rsidRPr="008E2AA2" w:rsidRDefault="003B0092" w:rsidP="00D8725A">
            <w:pPr>
              <w:outlineLvl w:val="0"/>
              <w:rPr>
                <w:rFonts w:ascii="Calibri" w:hAnsi="Calibri"/>
                <w:color w:val="808080" w:themeColor="background1" w:themeShade="80"/>
                <w:sz w:val="20"/>
                <w:szCs w:val="20"/>
              </w:rPr>
            </w:pPr>
            <w:r w:rsidRPr="008E2AA2">
              <w:rPr>
                <w:rFonts w:ascii="Calibri" w:hAnsi="Calibri"/>
                <w:color w:val="808080" w:themeColor="background1" w:themeShade="80"/>
                <w:sz w:val="20"/>
                <w:szCs w:val="20"/>
              </w:rPr>
              <w:t>Specifically, students will:</w:t>
            </w:r>
          </w:p>
          <w:p w14:paraId="75E239BB" w14:textId="77777777" w:rsidR="003B0092" w:rsidRPr="008E2AA2" w:rsidRDefault="003B0092" w:rsidP="00D8725A">
            <w:pPr>
              <w:outlineLvl w:val="0"/>
              <w:rPr>
                <w:rFonts w:ascii="Calibri" w:hAnsi="Calibri"/>
                <w:color w:val="808080" w:themeColor="background1" w:themeShade="80"/>
                <w:sz w:val="20"/>
                <w:szCs w:val="20"/>
              </w:rPr>
            </w:pPr>
            <w:r w:rsidRPr="008E2AA2">
              <w:rPr>
                <w:rFonts w:ascii="Calibri" w:hAnsi="Calibri"/>
                <w:color w:val="808080" w:themeColor="background1" w:themeShade="80"/>
                <w:sz w:val="20"/>
                <w:szCs w:val="20"/>
              </w:rPr>
              <w:t>4.1 Recognize, understand, and analyze the motivations and behaviors of stakeholders inside and outside organizations (e.g., teams, departments, consumers, investors, auditors).</w:t>
            </w:r>
          </w:p>
          <w:p w14:paraId="02CD9FA4" w14:textId="77777777" w:rsidR="003B0092" w:rsidRPr="008E2AA2" w:rsidRDefault="003B0092" w:rsidP="00D8725A">
            <w:pPr>
              <w:outlineLvl w:val="0"/>
              <w:rPr>
                <w:rFonts w:ascii="Calibri" w:hAnsi="Calibri"/>
                <w:color w:val="808080" w:themeColor="background1" w:themeShade="80"/>
                <w:sz w:val="20"/>
                <w:szCs w:val="20"/>
              </w:rPr>
            </w:pPr>
            <w:r w:rsidRPr="008E2AA2">
              <w:rPr>
                <w:rFonts w:ascii="Calibri" w:hAnsi="Calibri"/>
                <w:color w:val="808080" w:themeColor="background1" w:themeShade="80"/>
                <w:sz w:val="20"/>
                <w:szCs w:val="20"/>
              </w:rPr>
              <w:t>4.2 Recognize, understand and analyze the roles, responsibilities and behaviors of effective managers and leaders in diverse business contexts e.g., marketing, finance, accounting.</w:t>
            </w:r>
          </w:p>
          <w:p w14:paraId="25720EDA" w14:textId="77777777" w:rsidR="003B0092" w:rsidRPr="008E2AA2" w:rsidRDefault="003B0092" w:rsidP="00D8725A">
            <w:pPr>
              <w:outlineLvl w:val="0"/>
              <w:rPr>
                <w:rFonts w:ascii="Calibri" w:hAnsi="Calibri"/>
                <w:bCs/>
                <w:color w:val="808080" w:themeColor="background1" w:themeShade="80"/>
                <w:sz w:val="20"/>
                <w:szCs w:val="20"/>
              </w:rPr>
            </w:pPr>
            <w:r w:rsidRPr="008E2AA2">
              <w:rPr>
                <w:rFonts w:ascii="Calibri" w:hAnsi="Calibri"/>
                <w:color w:val="808080" w:themeColor="background1" w:themeShade="80"/>
                <w:sz w:val="20"/>
                <w:szCs w:val="20"/>
              </w:rPr>
              <w:t>4.3 Understand factors that contribute to effective teamwork.</w:t>
            </w:r>
          </w:p>
        </w:tc>
      </w:tr>
    </w:tbl>
    <w:p w14:paraId="1AD0F56E" w14:textId="77777777" w:rsidR="002D7F39" w:rsidRDefault="002D7F39" w:rsidP="0046296F">
      <w:pPr>
        <w:rPr>
          <w:rFonts w:ascii="Calibri" w:eastAsia="Times New Roman" w:hAnsi="Calibri"/>
          <w:color w:val="000000"/>
          <w:sz w:val="20"/>
          <w:szCs w:val="20"/>
          <w:u w:color="000000"/>
        </w:rPr>
        <w:sectPr w:rsidR="002D7F39">
          <w:headerReference w:type="even" r:id="rId28"/>
          <w:headerReference w:type="default" r:id="rId29"/>
          <w:footerReference w:type="even" r:id="rId30"/>
          <w:footerReference w:type="default" r:id="rId31"/>
          <w:headerReference w:type="first" r:id="rId32"/>
          <w:footerReference w:type="first" r:id="rId33"/>
          <w:pgSz w:w="12240" w:h="15840"/>
          <w:pgMar w:top="1152" w:right="1728" w:bottom="1152" w:left="1728" w:header="720" w:footer="504" w:gutter="0"/>
          <w:cols w:space="720"/>
        </w:sectPr>
      </w:pPr>
    </w:p>
    <w:p w14:paraId="5F48FA59" w14:textId="70855899" w:rsidR="005B63E0" w:rsidRDefault="005B63E0" w:rsidP="002D7F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EastAsia" w:hAnsiTheme="minorHAnsi" w:cstheme="minorBidi"/>
          <w:b/>
          <w:bCs/>
          <w:bdr w:val="none" w:sz="0" w:space="0" w:color="auto"/>
        </w:rPr>
      </w:pPr>
      <w:r>
        <w:rPr>
          <w:rFonts w:asciiTheme="minorHAnsi" w:eastAsiaTheme="minorEastAsia" w:hAnsiTheme="minorHAnsi" w:cstheme="minorBidi"/>
          <w:b/>
          <w:bCs/>
          <w:bdr w:val="none" w:sz="0" w:space="0" w:color="auto"/>
        </w:rPr>
        <w:lastRenderedPageBreak/>
        <w:t>Appendix II</w:t>
      </w:r>
    </w:p>
    <w:p w14:paraId="3D163887" w14:textId="77777777" w:rsidR="005B63E0" w:rsidRPr="005B63E0" w:rsidRDefault="005B63E0" w:rsidP="002D7F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EastAsia" w:hAnsiTheme="minorHAnsi" w:cstheme="minorBidi"/>
          <w:b/>
          <w:bCs/>
          <w:bdr w:val="none" w:sz="0" w:space="0" w:color="auto"/>
        </w:rPr>
      </w:pPr>
    </w:p>
    <w:p w14:paraId="1E44DA25" w14:textId="3689CB4C" w:rsidR="002D7F39" w:rsidRPr="002D7F39" w:rsidRDefault="002D7F39" w:rsidP="002D7F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EastAsia" w:hAnsiTheme="minorHAnsi" w:cstheme="minorBidi"/>
          <w:b/>
          <w:bCs/>
          <w:u w:val="single"/>
          <w:bdr w:val="none" w:sz="0" w:space="0" w:color="auto"/>
        </w:rPr>
      </w:pPr>
      <w:r w:rsidRPr="002D7F39">
        <w:rPr>
          <w:rFonts w:asciiTheme="minorHAnsi" w:eastAsiaTheme="minorEastAsia" w:hAnsiTheme="minorHAnsi" w:cstheme="minorBidi"/>
          <w:b/>
          <w:bCs/>
          <w:u w:val="single"/>
          <w:bdr w:val="none" w:sz="0" w:space="0" w:color="auto"/>
        </w:rPr>
        <w:t xml:space="preserve">WRIT 340:  Course Schedule – Fall 2021 </w:t>
      </w:r>
    </w:p>
    <w:p w14:paraId="5271739D" w14:textId="77777777" w:rsidR="002D7F39" w:rsidRPr="002D7F39" w:rsidRDefault="002D7F39" w:rsidP="002D7F3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stheme="minorBidi"/>
          <w:sz w:val="22"/>
          <w:szCs w:val="22"/>
          <w:bdr w:val="none" w:sz="0" w:space="0" w:color="auto"/>
        </w:rPr>
      </w:pPr>
    </w:p>
    <w:p w14:paraId="656D3463" w14:textId="77777777" w:rsidR="002D7F39" w:rsidRPr="002D7F39" w:rsidRDefault="002D7F39" w:rsidP="002D7F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EastAsia" w:hAnsiTheme="minorHAnsi" w:cstheme="minorBidi"/>
          <w:sz w:val="22"/>
          <w:szCs w:val="22"/>
          <w:bdr w:val="none" w:sz="0" w:space="0" w:color="auto"/>
        </w:rPr>
      </w:pPr>
    </w:p>
    <w:p w14:paraId="297F9873" w14:textId="77777777" w:rsidR="002D7F39" w:rsidRPr="002D7F39" w:rsidRDefault="002D7F39" w:rsidP="002D7F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EastAsia" w:hAnsiTheme="minorHAnsi" w:cstheme="minorBidi"/>
          <w:b/>
          <w:bCs/>
          <w:u w:val="single"/>
          <w:bdr w:val="none" w:sz="0" w:space="0" w:color="auto"/>
        </w:rPr>
      </w:pPr>
      <w:r w:rsidRPr="002D7F39">
        <w:rPr>
          <w:rFonts w:asciiTheme="minorHAnsi" w:eastAsiaTheme="minorEastAsia" w:hAnsiTheme="minorHAnsi" w:cstheme="minorBidi"/>
          <w:noProof/>
          <w:sz w:val="22"/>
          <w:szCs w:val="22"/>
          <w:bdr w:val="none" w:sz="0" w:space="0" w:color="auto"/>
        </w:rPr>
        <mc:AlternateContent>
          <mc:Choice Requires="wps">
            <w:drawing>
              <wp:inline distT="45720" distB="45720" distL="114300" distR="114300" wp14:anchorId="41B62678" wp14:editId="66DCD6D7">
                <wp:extent cx="6050915" cy="3515613"/>
                <wp:effectExtent l="0" t="0" r="6985" b="15240"/>
                <wp:docPr id="163477611" name="Text Box 2"/>
                <wp:cNvGraphicFramePr/>
                <a:graphic xmlns:a="http://schemas.openxmlformats.org/drawingml/2006/main">
                  <a:graphicData uri="http://schemas.microsoft.com/office/word/2010/wordprocessingShape">
                    <wps:wsp>
                      <wps:cNvSpPr txBox="1"/>
                      <wps:spPr>
                        <a:xfrm>
                          <a:off x="0" y="0"/>
                          <a:ext cx="6050915" cy="3515613"/>
                        </a:xfrm>
                        <a:prstGeom prst="rect">
                          <a:avLst/>
                        </a:prstGeom>
                        <a:solidFill>
                          <a:prstClr val="white"/>
                        </a:solidFill>
                        <a:ln w="6350">
                          <a:solidFill>
                            <a:prstClr val="black"/>
                          </a:solidFill>
                        </a:ln>
                      </wps:spPr>
                      <wps:txbx>
                        <w:txbxContent>
                          <w:p w14:paraId="5D6446EA" w14:textId="77777777" w:rsidR="002D7F39" w:rsidRPr="00E24F7A" w:rsidRDefault="002D7F39" w:rsidP="00B111BC">
                            <w:pPr>
                              <w:rPr>
                                <w:b/>
                                <w:bCs/>
                                <w:i/>
                                <w:iCs/>
                                <w:color w:val="00B050"/>
                                <w:u w:val="single"/>
                              </w:rPr>
                            </w:pPr>
                            <w:r w:rsidRPr="00E24F7A">
                              <w:rPr>
                                <w:b/>
                                <w:bCs/>
                                <w:i/>
                                <w:iCs/>
                                <w:color w:val="00B050"/>
                                <w:u w:val="single"/>
                              </w:rPr>
                              <w:t>Please note the following:</w:t>
                            </w:r>
                          </w:p>
                          <w:p w14:paraId="6B01638F" w14:textId="77777777" w:rsidR="002D7F39" w:rsidRPr="00E24F7A" w:rsidRDefault="002D7F39" w:rsidP="002D7F3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i/>
                                <w:iCs/>
                                <w:color w:val="00B050"/>
                              </w:rPr>
                            </w:pPr>
                            <w:r w:rsidRPr="00E24F7A">
                              <w:rPr>
                                <w:b/>
                                <w:bCs/>
                                <w:i/>
                                <w:iCs/>
                                <w:color w:val="00B050"/>
                              </w:rPr>
                              <w:t xml:space="preserve"> In-class journal entries are due each week on Saturday at 11:30pm.</w:t>
                            </w:r>
                          </w:p>
                          <w:p w14:paraId="2F555C03" w14:textId="77777777" w:rsidR="002D7F39" w:rsidRPr="00E24F7A" w:rsidRDefault="002D7F39" w:rsidP="002D7F3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i/>
                                <w:iCs/>
                                <w:color w:val="00B050"/>
                              </w:rPr>
                            </w:pPr>
                            <w:r w:rsidRPr="00E24F7A">
                              <w:rPr>
                                <w:b/>
                                <w:bCs/>
                                <w:i/>
                                <w:iCs/>
                                <w:color w:val="00B050"/>
                              </w:rPr>
                              <w:t>Individual chapter summaries are due each week on Saturday at 11:30 pm.</w:t>
                            </w:r>
                          </w:p>
                          <w:p w14:paraId="78B7AAB0" w14:textId="77777777" w:rsidR="002D7F39" w:rsidRPr="00E24F7A" w:rsidRDefault="002D7F39" w:rsidP="002D7F3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i/>
                                <w:iCs/>
                                <w:color w:val="00B050"/>
                              </w:rPr>
                            </w:pPr>
                            <w:r w:rsidRPr="00E24F7A">
                              <w:rPr>
                                <w:b/>
                                <w:bCs/>
                                <w:i/>
                                <w:iCs/>
                                <w:color w:val="00B050"/>
                              </w:rPr>
                              <w:t>Although assigned readings may sometimes play a minimal role in class discussion,  students are strongly advised to keep up with all readings on a weekly basis.</w:t>
                            </w:r>
                          </w:p>
                          <w:p w14:paraId="391C2CB5" w14:textId="77777777" w:rsidR="002D7F39" w:rsidRPr="00E24F7A" w:rsidRDefault="002D7F39" w:rsidP="002D7F3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i/>
                                <w:iCs/>
                                <w:color w:val="00B050"/>
                              </w:rPr>
                            </w:pPr>
                            <w:r w:rsidRPr="00E24F7A">
                              <w:rPr>
                                <w:b/>
                                <w:bCs/>
                                <w:i/>
                                <w:iCs/>
                                <w:color w:val="00B050"/>
                              </w:rPr>
                              <w:t>Each presentation should be recorded and posted by 10pm the day before it is scheduled to be presented.  To receive credit, presentations must be posted on Blackboard.</w:t>
                            </w:r>
                          </w:p>
                          <w:p w14:paraId="08EBDE85" w14:textId="77777777" w:rsidR="002D7F39" w:rsidRPr="00E24F7A" w:rsidRDefault="002D7F39" w:rsidP="002D7F3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i/>
                                <w:iCs/>
                                <w:color w:val="00B050"/>
                              </w:rPr>
                            </w:pPr>
                            <w:r w:rsidRPr="00E24F7A">
                              <w:rPr>
                                <w:b/>
                                <w:bCs/>
                                <w:i/>
                                <w:iCs/>
                                <w:color w:val="00B050"/>
                              </w:rPr>
                              <w:t xml:space="preserve">Writing prompts and class discussions about the intersection of business with the course themes will vary on an </w:t>
                            </w:r>
                            <w:r w:rsidRPr="00E24F7A">
                              <w:rPr>
                                <w:b/>
                                <w:bCs/>
                                <w:i/>
                                <w:iCs/>
                                <w:color w:val="00B050"/>
                                <w:u w:val="single"/>
                              </w:rPr>
                              <w:t>ad hoc</w:t>
                            </w:r>
                            <w:r w:rsidRPr="00E24F7A">
                              <w:rPr>
                                <w:b/>
                                <w:bCs/>
                                <w:color w:val="00B050"/>
                              </w:rPr>
                              <w:t xml:space="preserve"> </w:t>
                            </w:r>
                            <w:r w:rsidRPr="00E24F7A">
                              <w:rPr>
                                <w:b/>
                                <w:bCs/>
                                <w:i/>
                                <w:iCs/>
                                <w:color w:val="00B050"/>
                              </w:rPr>
                              <w:t>basis.</w:t>
                            </w:r>
                          </w:p>
                          <w:p w14:paraId="5BC441B9" w14:textId="77777777" w:rsidR="002D7F39" w:rsidRPr="00E24F7A" w:rsidRDefault="002D7F39" w:rsidP="002D7F3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i/>
                                <w:iCs/>
                                <w:color w:val="00B050"/>
                              </w:rPr>
                            </w:pPr>
                            <w:r w:rsidRPr="00E24F7A">
                              <w:rPr>
                                <w:b/>
                                <w:bCs/>
                                <w:i/>
                                <w:iCs/>
                                <w:color w:val="00B050"/>
                              </w:rPr>
                              <w:t>There will be multiple in-class readings and exercises.</w:t>
                            </w:r>
                          </w:p>
                          <w:p w14:paraId="131A32E5" w14:textId="77777777" w:rsidR="002D7F39" w:rsidRPr="00E24F7A" w:rsidRDefault="002D7F39" w:rsidP="002D7F3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B050"/>
                              </w:rPr>
                            </w:pPr>
                            <w:r w:rsidRPr="00E24F7A">
                              <w:rPr>
                                <w:b/>
                                <w:bCs/>
                                <w:i/>
                                <w:iCs/>
                                <w:color w:val="00B050"/>
                              </w:rPr>
                              <w:t>Several class sessions will be cancelled in order to facilitate meetings with students, either individually or in teams.</w:t>
                            </w:r>
                          </w:p>
                          <w:p w14:paraId="6F1F491D" w14:textId="4D106E5E" w:rsidR="002D7F39" w:rsidRPr="00E24F7A" w:rsidRDefault="002D7F39" w:rsidP="002D7F3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B050"/>
                                <w:highlight w:val="yellow"/>
                              </w:rPr>
                            </w:pPr>
                            <w:r w:rsidRPr="00E24F7A">
                              <w:rPr>
                                <w:b/>
                                <w:bCs/>
                                <w:i/>
                                <w:iCs/>
                                <w:color w:val="00B050"/>
                                <w:highlight w:val="yellow"/>
                              </w:rPr>
                              <w:t>Note that sessions marked with a white background will be in-person sessions.  Days marked with a green background will be Zoom sessions and those marked with a</w:t>
                            </w:r>
                            <w:r w:rsidR="00E24F7A">
                              <w:rPr>
                                <w:b/>
                                <w:bCs/>
                                <w:i/>
                                <w:iCs/>
                                <w:color w:val="00B050"/>
                                <w:highlight w:val="yellow"/>
                              </w:rPr>
                              <w:t xml:space="preserve"> peach</w:t>
                            </w:r>
                            <w:r w:rsidRPr="00E24F7A">
                              <w:rPr>
                                <w:b/>
                                <w:bCs/>
                                <w:i/>
                                <w:iCs/>
                                <w:color w:val="00B050"/>
                                <w:highlight w:val="yellow"/>
                              </w:rPr>
                              <w:t xml:space="preserve"> background are University holidays; in-person attendance will not be expected in those sessions.  Zoom sessions are intended to be either be for individual conferences, or for Team meetings.  Obviously, it may be necessary to increase the number of Zoom sessions, depending on how COVID plays out this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B62678" id="Text Box 2" o:spid="_x0000_s1027" type="#_x0000_t202" style="width:476.45pt;height:2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" strokeweight=".5pt">
                <v:textbox>
                  <w:txbxContent>
                    <w:p w14:paraId="5D6446EA" w14:textId="77777777" w:rsidR="002D7F39" w:rsidRPr="00E24F7A" w:rsidRDefault="002D7F39" w:rsidP="00B111BC">
                      <w:pPr>
                        <w:rPr>
                          <w:b/>
                          <w:bCs/>
                          <w:i/>
                          <w:iCs/>
                          <w:color w:val="00B050"/>
                          <w:u w:val="single"/>
                        </w:rPr>
                      </w:pPr>
                      <w:r w:rsidRPr="00E24F7A">
                        <w:rPr>
                          <w:b/>
                          <w:bCs/>
                          <w:i/>
                          <w:iCs/>
                          <w:color w:val="00B050"/>
                          <w:u w:val="single"/>
                        </w:rPr>
                        <w:t>Please note the following:</w:t>
                      </w:r>
                    </w:p>
                    <w:p w14:paraId="6B01638F" w14:textId="77777777" w:rsidR="002D7F39" w:rsidRPr="00E24F7A" w:rsidRDefault="002D7F39" w:rsidP="002D7F3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i/>
                          <w:iCs/>
                          <w:color w:val="00B050"/>
                        </w:rPr>
                      </w:pPr>
                      <w:r w:rsidRPr="00E24F7A">
                        <w:rPr>
                          <w:b/>
                          <w:bCs/>
                          <w:i/>
                          <w:iCs/>
                          <w:color w:val="00B050"/>
                        </w:rPr>
                        <w:t xml:space="preserve"> In-class journal entries are due each week on Saturday at 11:30pm.</w:t>
                      </w:r>
                    </w:p>
                    <w:p w14:paraId="2F555C03" w14:textId="77777777" w:rsidR="002D7F39" w:rsidRPr="00E24F7A" w:rsidRDefault="002D7F39" w:rsidP="002D7F3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i/>
                          <w:iCs/>
                          <w:color w:val="00B050"/>
                        </w:rPr>
                      </w:pPr>
                      <w:r w:rsidRPr="00E24F7A">
                        <w:rPr>
                          <w:b/>
                          <w:bCs/>
                          <w:i/>
                          <w:iCs/>
                          <w:color w:val="00B050"/>
                        </w:rPr>
                        <w:t>Individual chapter summaries are due each week on Saturday at 11:30 pm.</w:t>
                      </w:r>
                    </w:p>
                    <w:p w14:paraId="78B7AAB0" w14:textId="77777777" w:rsidR="002D7F39" w:rsidRPr="00E24F7A" w:rsidRDefault="002D7F39" w:rsidP="002D7F3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i/>
                          <w:iCs/>
                          <w:color w:val="00B050"/>
                        </w:rPr>
                      </w:pPr>
                      <w:r w:rsidRPr="00E24F7A">
                        <w:rPr>
                          <w:b/>
                          <w:bCs/>
                          <w:i/>
                          <w:iCs/>
                          <w:color w:val="00B050"/>
                        </w:rPr>
                        <w:t>Although assigned readings may sometimes play a minimal role in class discussion,  students are strongly advised to keep up with all readings on a weekly basis.</w:t>
                      </w:r>
                    </w:p>
                    <w:p w14:paraId="391C2CB5" w14:textId="77777777" w:rsidR="002D7F39" w:rsidRPr="00E24F7A" w:rsidRDefault="002D7F39" w:rsidP="002D7F3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i/>
                          <w:iCs/>
                          <w:color w:val="00B050"/>
                        </w:rPr>
                      </w:pPr>
                      <w:r w:rsidRPr="00E24F7A">
                        <w:rPr>
                          <w:b/>
                          <w:bCs/>
                          <w:i/>
                          <w:iCs/>
                          <w:color w:val="00B050"/>
                        </w:rPr>
                        <w:t>Each presentation should be recorded and posted by 10pm the day before it is scheduled to be presented.  To receive credit, presentations must be posted on Blackboard.</w:t>
                      </w:r>
                    </w:p>
                    <w:p w14:paraId="08EBDE85" w14:textId="77777777" w:rsidR="002D7F39" w:rsidRPr="00E24F7A" w:rsidRDefault="002D7F39" w:rsidP="002D7F3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i/>
                          <w:iCs/>
                          <w:color w:val="00B050"/>
                        </w:rPr>
                      </w:pPr>
                      <w:r w:rsidRPr="00E24F7A">
                        <w:rPr>
                          <w:b/>
                          <w:bCs/>
                          <w:i/>
                          <w:iCs/>
                          <w:color w:val="00B050"/>
                        </w:rPr>
                        <w:t xml:space="preserve">Writing prompts and class discussions about the intersection of business with the course themes will vary on an </w:t>
                      </w:r>
                      <w:r w:rsidRPr="00E24F7A">
                        <w:rPr>
                          <w:b/>
                          <w:bCs/>
                          <w:i/>
                          <w:iCs/>
                          <w:color w:val="00B050"/>
                          <w:u w:val="single"/>
                        </w:rPr>
                        <w:t>ad hoc</w:t>
                      </w:r>
                      <w:r w:rsidRPr="00E24F7A">
                        <w:rPr>
                          <w:b/>
                          <w:bCs/>
                          <w:color w:val="00B050"/>
                        </w:rPr>
                        <w:t xml:space="preserve"> </w:t>
                      </w:r>
                      <w:r w:rsidRPr="00E24F7A">
                        <w:rPr>
                          <w:b/>
                          <w:bCs/>
                          <w:i/>
                          <w:iCs/>
                          <w:color w:val="00B050"/>
                        </w:rPr>
                        <w:t>basis.</w:t>
                      </w:r>
                    </w:p>
                    <w:p w14:paraId="5BC441B9" w14:textId="77777777" w:rsidR="002D7F39" w:rsidRPr="00E24F7A" w:rsidRDefault="002D7F39" w:rsidP="002D7F3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i/>
                          <w:iCs/>
                          <w:color w:val="00B050"/>
                        </w:rPr>
                      </w:pPr>
                      <w:r w:rsidRPr="00E24F7A">
                        <w:rPr>
                          <w:b/>
                          <w:bCs/>
                          <w:i/>
                          <w:iCs/>
                          <w:color w:val="00B050"/>
                        </w:rPr>
                        <w:t>There will be multiple in-class readings and exercises.</w:t>
                      </w:r>
                    </w:p>
                    <w:p w14:paraId="131A32E5" w14:textId="77777777" w:rsidR="002D7F39" w:rsidRPr="00E24F7A" w:rsidRDefault="002D7F39" w:rsidP="002D7F3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B050"/>
                        </w:rPr>
                      </w:pPr>
                      <w:r w:rsidRPr="00E24F7A">
                        <w:rPr>
                          <w:b/>
                          <w:bCs/>
                          <w:i/>
                          <w:iCs/>
                          <w:color w:val="00B050"/>
                        </w:rPr>
                        <w:t>Several class sessions will be cancelled in order to facilitate meetings with students, either individually or in teams.</w:t>
                      </w:r>
                    </w:p>
                    <w:p w14:paraId="6F1F491D" w14:textId="4D106E5E" w:rsidR="002D7F39" w:rsidRPr="00E24F7A" w:rsidRDefault="002D7F39" w:rsidP="002D7F3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B050"/>
                          <w:highlight w:val="yellow"/>
                        </w:rPr>
                      </w:pPr>
                      <w:r w:rsidRPr="00E24F7A">
                        <w:rPr>
                          <w:b/>
                          <w:bCs/>
                          <w:i/>
                          <w:iCs/>
                          <w:color w:val="00B050"/>
                          <w:highlight w:val="yellow"/>
                        </w:rPr>
                        <w:t>Note that sessions marked with a white background will be in-person sessions.  Days marked with a green background will be Zoom sessions and those marked with a</w:t>
                      </w:r>
                      <w:r w:rsidR="00E24F7A">
                        <w:rPr>
                          <w:b/>
                          <w:bCs/>
                          <w:i/>
                          <w:iCs/>
                          <w:color w:val="00B050"/>
                          <w:highlight w:val="yellow"/>
                        </w:rPr>
                        <w:t xml:space="preserve"> peach</w:t>
                      </w:r>
                      <w:r w:rsidRPr="00E24F7A">
                        <w:rPr>
                          <w:b/>
                          <w:bCs/>
                          <w:i/>
                          <w:iCs/>
                          <w:color w:val="00B050"/>
                          <w:highlight w:val="yellow"/>
                        </w:rPr>
                        <w:t xml:space="preserve"> background are University holidays; in-person attendance will not be expected in those sessions.  Zoom sessions are intended to be either be for individual conferences, or for Team meetings.  Obviously, it may be necessary to increase the number of Zoom sessions, depending on how COVID plays out this year.</w:t>
                      </w:r>
                    </w:p>
                  </w:txbxContent>
                </v:textbox>
                <w10:anchorlock/>
              </v:shape>
            </w:pict>
          </mc:Fallback>
        </mc:AlternateContent>
      </w:r>
    </w:p>
    <w:p w14:paraId="1F084F7E" w14:textId="77777777" w:rsidR="002D7F39" w:rsidRPr="002D7F39" w:rsidRDefault="002D7F39" w:rsidP="002D7F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EastAsia" w:hAnsiTheme="minorHAnsi" w:cstheme="minorBidi"/>
          <w:sz w:val="22"/>
          <w:szCs w:val="22"/>
          <w:bdr w:val="none" w:sz="0" w:space="0" w:color="auto"/>
        </w:rPr>
      </w:pPr>
    </w:p>
    <w:p w14:paraId="1CDE54D7" w14:textId="77777777" w:rsidR="002D7F39" w:rsidRPr="002D7F39" w:rsidRDefault="002D7F39" w:rsidP="002D7F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EastAsia" w:hAnsiTheme="minorHAnsi" w:cstheme="minorBidi"/>
          <w:sz w:val="22"/>
          <w:szCs w:val="22"/>
          <w:bdr w:val="none" w:sz="0" w:space="0" w:color="auto"/>
        </w:rPr>
      </w:pPr>
    </w:p>
    <w:p w14:paraId="18697B33" w14:textId="77777777" w:rsidR="002D7F39" w:rsidRPr="002D7F39" w:rsidRDefault="002D7F39" w:rsidP="002D7F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EastAsia" w:hAnsiTheme="minorHAnsi" w:cstheme="minorBidi"/>
          <w:sz w:val="22"/>
          <w:szCs w:val="22"/>
          <w:bdr w:val="none" w:sz="0" w:space="0" w:color="auto"/>
        </w:rPr>
      </w:pPr>
    </w:p>
    <w:p w14:paraId="21A804C2" w14:textId="77777777" w:rsidR="002D7F39" w:rsidRPr="002D7F39" w:rsidRDefault="002D7F39" w:rsidP="002D7F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EastAsia" w:hAnsiTheme="minorHAnsi" w:cstheme="minorBidi"/>
          <w:sz w:val="22"/>
          <w:szCs w:val="22"/>
          <w:bdr w:val="none" w:sz="0" w:space="0" w:color="auto"/>
        </w:rPr>
      </w:pPr>
      <w:r w:rsidRPr="002D7F39">
        <w:rPr>
          <w:rFonts w:asciiTheme="minorHAnsi" w:eastAsiaTheme="minorEastAsia" w:hAnsiTheme="minorHAnsi" w:cstheme="minorBidi"/>
          <w:sz w:val="22"/>
          <w:szCs w:val="22"/>
          <w:bdr w:val="none" w:sz="0" w:space="0" w:color="auto"/>
        </w:rPr>
        <w:t xml:space="preserve">Key:  </w:t>
      </w:r>
    </w:p>
    <w:p w14:paraId="45CB46EA" w14:textId="77777777" w:rsidR="002D7F39" w:rsidRPr="002D7F39" w:rsidRDefault="002D7F39" w:rsidP="002D7F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EastAsia" w:hAnsiTheme="minorHAnsi" w:cstheme="minorBidi"/>
          <w:sz w:val="22"/>
          <w:szCs w:val="22"/>
          <w:bdr w:val="none" w:sz="0" w:space="0" w:color="auto"/>
        </w:rPr>
      </w:pPr>
    </w:p>
    <w:p w14:paraId="226C60F1" w14:textId="77777777" w:rsidR="002D7F39" w:rsidRPr="002D7F39" w:rsidRDefault="002D7F39" w:rsidP="002D7F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EastAsia" w:hAnsiTheme="minorHAnsi" w:cstheme="minorBidi"/>
          <w:i/>
          <w:iCs/>
          <w:sz w:val="22"/>
          <w:szCs w:val="22"/>
          <w:bdr w:val="none" w:sz="0" w:space="0" w:color="auto"/>
        </w:rPr>
      </w:pPr>
      <w:r w:rsidRPr="002D7F39">
        <w:rPr>
          <w:rFonts w:asciiTheme="minorHAnsi" w:eastAsiaTheme="minorEastAsia" w:hAnsiTheme="minorHAnsi" w:cstheme="minorBidi"/>
          <w:i/>
          <w:iCs/>
          <w:sz w:val="22"/>
          <w:szCs w:val="22"/>
          <w:bdr w:val="none" w:sz="0" w:space="0" w:color="auto"/>
        </w:rPr>
        <w:t>S</w:t>
      </w:r>
      <w:r w:rsidRPr="002D7F39">
        <w:rPr>
          <w:rFonts w:asciiTheme="minorHAnsi" w:eastAsiaTheme="minorEastAsia" w:hAnsiTheme="minorHAnsi" w:cstheme="minorBidi"/>
          <w:sz w:val="22"/>
          <w:szCs w:val="22"/>
          <w:bdr w:val="none" w:sz="0" w:space="0" w:color="auto"/>
        </w:rPr>
        <w:t xml:space="preserve">= Joseph Williams and Joseph </w:t>
      </w:r>
      <w:proofErr w:type="spellStart"/>
      <w:r w:rsidRPr="002D7F39">
        <w:rPr>
          <w:rFonts w:asciiTheme="minorHAnsi" w:eastAsiaTheme="minorEastAsia" w:hAnsiTheme="minorHAnsi" w:cstheme="minorBidi"/>
          <w:sz w:val="22"/>
          <w:szCs w:val="22"/>
          <w:bdr w:val="none" w:sz="0" w:space="0" w:color="auto"/>
        </w:rPr>
        <w:t>Bizup</w:t>
      </w:r>
      <w:proofErr w:type="spellEnd"/>
      <w:r w:rsidRPr="002D7F39">
        <w:rPr>
          <w:rFonts w:asciiTheme="minorHAnsi" w:eastAsiaTheme="minorEastAsia" w:hAnsiTheme="minorHAnsi" w:cstheme="minorBidi"/>
          <w:sz w:val="22"/>
          <w:szCs w:val="22"/>
          <w:bdr w:val="none" w:sz="0" w:space="0" w:color="auto"/>
        </w:rPr>
        <w:t xml:space="preserve">, </w:t>
      </w:r>
      <w:r w:rsidRPr="002D7F39">
        <w:rPr>
          <w:rFonts w:asciiTheme="minorHAnsi" w:eastAsiaTheme="minorEastAsia" w:hAnsiTheme="minorHAnsi" w:cstheme="minorBidi"/>
          <w:i/>
          <w:iCs/>
          <w:sz w:val="22"/>
          <w:szCs w:val="22"/>
          <w:bdr w:val="none" w:sz="0" w:space="0" w:color="auto"/>
        </w:rPr>
        <w:t>Style: Lessons in Clarity and Grace</w:t>
      </w:r>
    </w:p>
    <w:p w14:paraId="32CFC08A" w14:textId="77777777" w:rsidR="002D7F39" w:rsidRPr="002D7F39" w:rsidRDefault="002D7F39" w:rsidP="002D7F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EastAsia" w:hAnsiTheme="minorHAnsi" w:cstheme="minorBidi"/>
          <w:b/>
          <w:bCs/>
          <w:sz w:val="22"/>
          <w:szCs w:val="22"/>
          <w:bdr w:val="none" w:sz="0" w:space="0" w:color="auto"/>
        </w:rPr>
      </w:pPr>
      <w:r w:rsidRPr="002D7F39">
        <w:rPr>
          <w:rFonts w:asciiTheme="minorHAnsi" w:eastAsiaTheme="minorEastAsia" w:hAnsiTheme="minorHAnsi" w:cstheme="minorBidi"/>
          <w:b/>
          <w:bCs/>
          <w:sz w:val="22"/>
          <w:szCs w:val="22"/>
          <w:bdr w:val="none" w:sz="0" w:space="0" w:color="auto"/>
        </w:rPr>
        <w:t>P(n) = Student Presentation #</w:t>
      </w:r>
    </w:p>
    <w:p w14:paraId="671A3071" w14:textId="77777777" w:rsidR="002D7F39" w:rsidRPr="002D7F39" w:rsidRDefault="002D7F39" w:rsidP="002D7F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EastAsia" w:hAnsiTheme="minorHAnsi" w:cstheme="minorBidi"/>
          <w:i/>
          <w:iCs/>
          <w:sz w:val="22"/>
          <w:szCs w:val="22"/>
          <w:bdr w:val="none" w:sz="0" w:space="0" w:color="auto"/>
        </w:rPr>
      </w:pPr>
    </w:p>
    <w:p w14:paraId="72C155BC" w14:textId="77777777" w:rsidR="002D7F39" w:rsidRPr="002D7F39" w:rsidRDefault="002D7F39" w:rsidP="002D7F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EastAsia" w:hAnsiTheme="minorHAnsi" w:cstheme="minorBidi"/>
          <w:i/>
          <w:iCs/>
          <w:sz w:val="22"/>
          <w:szCs w:val="22"/>
          <w:bdr w:val="none" w:sz="0" w:space="0" w:color="auto"/>
        </w:rPr>
      </w:pPr>
    </w:p>
    <w:p w14:paraId="7E0302B5" w14:textId="77777777" w:rsidR="002D7F39" w:rsidRPr="002D7F39" w:rsidRDefault="002D7F39" w:rsidP="002D7F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EastAsia" w:hAnsiTheme="minorHAnsi" w:cstheme="minorBidi"/>
          <w:sz w:val="22"/>
          <w:szCs w:val="22"/>
          <w:bdr w:val="none" w:sz="0" w:space="0" w:color="auto"/>
        </w:rPr>
      </w:pPr>
    </w:p>
    <w:p w14:paraId="548BCBDE" w14:textId="77777777" w:rsidR="002D7F39" w:rsidRPr="002D7F39" w:rsidRDefault="002D7F39" w:rsidP="002D7F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EastAsia" w:hAnsiTheme="minorHAnsi" w:cstheme="minorBidi"/>
          <w:sz w:val="22"/>
          <w:szCs w:val="22"/>
          <w:bdr w:val="none" w:sz="0" w:space="0" w:color="auto"/>
        </w:rPr>
      </w:pPr>
    </w:p>
    <w:tbl>
      <w:tblPr>
        <w:tblStyle w:val="TableGrid"/>
        <w:tblW w:w="11065" w:type="dxa"/>
        <w:tblLook w:val="04A0" w:firstRow="1" w:lastRow="0" w:firstColumn="1" w:lastColumn="0" w:noHBand="0" w:noVBand="1"/>
      </w:tblPr>
      <w:tblGrid>
        <w:gridCol w:w="960"/>
        <w:gridCol w:w="3189"/>
        <w:gridCol w:w="2868"/>
        <w:gridCol w:w="2608"/>
        <w:gridCol w:w="1440"/>
      </w:tblGrid>
      <w:tr w:rsidR="002D7F39" w:rsidRPr="002D7F39" w14:paraId="6C04870A" w14:textId="77777777" w:rsidTr="00B04901">
        <w:tc>
          <w:tcPr>
            <w:tcW w:w="960" w:type="dxa"/>
          </w:tcPr>
          <w:p w14:paraId="1218F611" w14:textId="77777777" w:rsidR="002D7F39" w:rsidRPr="002D7F39" w:rsidRDefault="002D7F39" w:rsidP="002D7F39">
            <w:pPr>
              <w:jc w:val="center"/>
              <w:rPr>
                <w:rFonts w:asciiTheme="minorHAnsi" w:eastAsiaTheme="minorEastAsia" w:hAnsiTheme="minorHAnsi" w:cstheme="minorBidi"/>
                <w:b/>
                <w:bCs/>
                <w:sz w:val="20"/>
                <w:szCs w:val="20"/>
              </w:rPr>
            </w:pPr>
            <w:r w:rsidRPr="002D7F39">
              <w:rPr>
                <w:rFonts w:asciiTheme="minorHAnsi" w:eastAsiaTheme="minorEastAsia" w:hAnsiTheme="minorHAnsi" w:cstheme="minorBidi"/>
                <w:b/>
                <w:bCs/>
                <w:sz w:val="20"/>
                <w:szCs w:val="20"/>
              </w:rPr>
              <w:t>Week</w:t>
            </w:r>
          </w:p>
        </w:tc>
        <w:tc>
          <w:tcPr>
            <w:tcW w:w="3189" w:type="dxa"/>
          </w:tcPr>
          <w:p w14:paraId="62A4ABA9" w14:textId="3BDFB5D3" w:rsidR="002D7F39" w:rsidRPr="002D7F39" w:rsidRDefault="00314594" w:rsidP="002D7F39">
            <w:pPr>
              <w:jc w:val="cente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Monday</w:t>
            </w:r>
          </w:p>
        </w:tc>
        <w:tc>
          <w:tcPr>
            <w:tcW w:w="2868" w:type="dxa"/>
          </w:tcPr>
          <w:p w14:paraId="625A6927" w14:textId="4F8CE168" w:rsidR="002D7F39" w:rsidRPr="002D7F39" w:rsidRDefault="00BA3F95" w:rsidP="002D7F39">
            <w:pPr>
              <w:jc w:val="cente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Wednes</w:t>
            </w:r>
            <w:r w:rsidR="0032224F">
              <w:rPr>
                <w:rFonts w:asciiTheme="minorHAnsi" w:eastAsiaTheme="minorEastAsia" w:hAnsiTheme="minorHAnsi" w:cstheme="minorBidi"/>
                <w:b/>
                <w:bCs/>
                <w:sz w:val="20"/>
                <w:szCs w:val="20"/>
              </w:rPr>
              <w:t>day</w:t>
            </w:r>
          </w:p>
        </w:tc>
        <w:tc>
          <w:tcPr>
            <w:tcW w:w="2608" w:type="dxa"/>
          </w:tcPr>
          <w:p w14:paraId="4180F98D" w14:textId="77777777" w:rsidR="002D7F39" w:rsidRPr="002D7F39" w:rsidRDefault="002D7F39" w:rsidP="002D7F39">
            <w:pPr>
              <w:jc w:val="center"/>
              <w:rPr>
                <w:rFonts w:asciiTheme="minorHAnsi" w:eastAsiaTheme="minorEastAsia" w:hAnsiTheme="minorHAnsi" w:cstheme="minorBidi"/>
                <w:b/>
                <w:bCs/>
                <w:sz w:val="22"/>
                <w:szCs w:val="22"/>
              </w:rPr>
            </w:pPr>
            <w:r w:rsidRPr="002D7F39">
              <w:rPr>
                <w:rFonts w:asciiTheme="minorHAnsi" w:eastAsiaTheme="minorEastAsia" w:hAnsiTheme="minorHAnsi" w:cstheme="minorBidi"/>
                <w:b/>
                <w:bCs/>
                <w:sz w:val="22"/>
                <w:szCs w:val="22"/>
              </w:rPr>
              <w:t>Topics</w:t>
            </w:r>
          </w:p>
        </w:tc>
        <w:tc>
          <w:tcPr>
            <w:tcW w:w="1440" w:type="dxa"/>
          </w:tcPr>
          <w:p w14:paraId="0BF25DC8" w14:textId="77777777" w:rsidR="002D7F39" w:rsidRPr="002D7F39" w:rsidRDefault="002D7F39" w:rsidP="002D7F39">
            <w:pPr>
              <w:jc w:val="center"/>
              <w:rPr>
                <w:rFonts w:asciiTheme="minorHAnsi" w:eastAsiaTheme="minorEastAsia" w:hAnsiTheme="minorHAnsi" w:cstheme="minorBidi"/>
                <w:b/>
                <w:bCs/>
                <w:sz w:val="22"/>
                <w:szCs w:val="22"/>
              </w:rPr>
            </w:pPr>
            <w:r w:rsidRPr="002D7F39">
              <w:rPr>
                <w:rFonts w:asciiTheme="minorHAnsi" w:eastAsiaTheme="minorEastAsia" w:hAnsiTheme="minorHAnsi" w:cstheme="minorBidi"/>
                <w:b/>
                <w:bCs/>
                <w:sz w:val="22"/>
                <w:szCs w:val="22"/>
              </w:rPr>
              <w:t>Readings</w:t>
            </w:r>
          </w:p>
        </w:tc>
      </w:tr>
      <w:tr w:rsidR="002D7F39" w:rsidRPr="002D7F39" w14:paraId="34020808" w14:textId="77777777" w:rsidTr="00BF7561">
        <w:trPr>
          <w:trHeight w:val="2160"/>
        </w:trPr>
        <w:tc>
          <w:tcPr>
            <w:tcW w:w="960" w:type="dxa"/>
            <w:shd w:val="clear" w:color="auto" w:fill="BFBFBF" w:themeFill="background1" w:themeFillShade="BF"/>
          </w:tcPr>
          <w:p w14:paraId="04BD6C1E" w14:textId="77777777" w:rsidR="002D7F39" w:rsidRPr="002D7F39" w:rsidRDefault="002D7F39" w:rsidP="002D7F39">
            <w:pPr>
              <w:jc w:val="center"/>
              <w:rPr>
                <w:rFonts w:asciiTheme="minorHAnsi" w:eastAsiaTheme="minorEastAsia" w:hAnsiTheme="minorHAnsi" w:cstheme="minorBidi"/>
                <w:sz w:val="22"/>
                <w:szCs w:val="22"/>
              </w:rPr>
            </w:pPr>
            <w:r w:rsidRPr="002D7F39">
              <w:rPr>
                <w:rFonts w:asciiTheme="minorHAnsi" w:eastAsiaTheme="minorEastAsia" w:hAnsiTheme="minorHAnsi" w:cstheme="minorBidi"/>
                <w:sz w:val="22"/>
                <w:szCs w:val="22"/>
              </w:rPr>
              <w:t>1</w:t>
            </w:r>
          </w:p>
        </w:tc>
        <w:tc>
          <w:tcPr>
            <w:tcW w:w="3189" w:type="dxa"/>
            <w:shd w:val="clear" w:color="auto" w:fill="BCE9A3" w:themeFill="accent3" w:themeFillTint="66"/>
          </w:tcPr>
          <w:p w14:paraId="71E97A83" w14:textId="31A60DC7" w:rsidR="002D7F39" w:rsidRPr="002D7F39" w:rsidRDefault="0032224F" w:rsidP="002D7F39">
            <w:pPr>
              <w:jc w:val="center"/>
              <w:rPr>
                <w:rFonts w:asciiTheme="minorHAnsi" w:eastAsiaTheme="minorEastAsia" w:hAnsiTheme="minorHAnsi" w:cstheme="minorBidi"/>
                <w:b/>
                <w:bCs/>
                <w:color w:val="000000" w:themeColor="text1"/>
                <w:sz w:val="20"/>
                <w:szCs w:val="20"/>
              </w:rPr>
            </w:pPr>
            <w:r>
              <w:rPr>
                <w:rFonts w:asciiTheme="minorHAnsi" w:eastAsiaTheme="minorEastAsia" w:hAnsiTheme="minorHAnsi" w:cstheme="minorBidi"/>
                <w:b/>
                <w:bCs/>
                <w:color w:val="000000" w:themeColor="text1"/>
                <w:sz w:val="20"/>
                <w:szCs w:val="20"/>
              </w:rPr>
              <w:t>1/</w:t>
            </w:r>
            <w:r w:rsidR="008348B4">
              <w:rPr>
                <w:rFonts w:asciiTheme="minorHAnsi" w:eastAsiaTheme="minorEastAsia" w:hAnsiTheme="minorHAnsi" w:cstheme="minorBidi"/>
                <w:b/>
                <w:bCs/>
                <w:color w:val="000000" w:themeColor="text1"/>
                <w:sz w:val="20"/>
                <w:szCs w:val="20"/>
              </w:rPr>
              <w:t>10</w:t>
            </w:r>
          </w:p>
          <w:p w14:paraId="250DD599" w14:textId="77777777" w:rsidR="002D7F39" w:rsidRPr="002D7F39" w:rsidRDefault="002D7F39" w:rsidP="002D7F39">
            <w:pPr>
              <w:jc w:val="center"/>
              <w:rPr>
                <w:rFonts w:asciiTheme="minorHAnsi" w:eastAsiaTheme="minorEastAsia" w:hAnsiTheme="minorHAnsi" w:cstheme="minorBidi"/>
                <w:b/>
                <w:bCs/>
                <w:color w:val="000000" w:themeColor="text1"/>
                <w:sz w:val="20"/>
                <w:szCs w:val="20"/>
              </w:rPr>
            </w:pPr>
          </w:p>
          <w:p w14:paraId="1EC8188A" w14:textId="77777777" w:rsidR="002D7F39" w:rsidRPr="002D7F39" w:rsidRDefault="002D7F39" w:rsidP="002D7F39">
            <w:pPr>
              <w:jc w:val="center"/>
              <w:rPr>
                <w:rFonts w:asciiTheme="minorHAnsi" w:eastAsiaTheme="minorEastAsia" w:hAnsiTheme="minorHAnsi" w:cstheme="minorBidi"/>
                <w:b/>
                <w:bCs/>
                <w:sz w:val="20"/>
                <w:szCs w:val="20"/>
              </w:rPr>
            </w:pPr>
            <w:r w:rsidRPr="002D7F39">
              <w:rPr>
                <w:rFonts w:asciiTheme="minorHAnsi" w:eastAsiaTheme="minorEastAsia" w:hAnsiTheme="minorHAnsi" w:cstheme="minorBidi"/>
                <w:b/>
                <w:bCs/>
                <w:sz w:val="20"/>
                <w:szCs w:val="20"/>
              </w:rPr>
              <w:t>Introductions</w:t>
            </w:r>
          </w:p>
          <w:p w14:paraId="7D622452" w14:textId="77777777" w:rsidR="002D7F39" w:rsidRPr="002D7F39" w:rsidRDefault="002D7F39" w:rsidP="002D7F39">
            <w:pPr>
              <w:jc w:val="center"/>
              <w:rPr>
                <w:rFonts w:asciiTheme="minorHAnsi" w:eastAsiaTheme="minorEastAsia" w:hAnsiTheme="minorHAnsi" w:cstheme="minorBidi"/>
                <w:b/>
                <w:bCs/>
                <w:sz w:val="20"/>
                <w:szCs w:val="20"/>
              </w:rPr>
            </w:pPr>
            <w:r w:rsidRPr="002D7F39">
              <w:rPr>
                <w:rFonts w:asciiTheme="minorHAnsi" w:eastAsiaTheme="minorEastAsia" w:hAnsiTheme="minorHAnsi" w:cstheme="minorBidi"/>
                <w:b/>
                <w:bCs/>
                <w:sz w:val="20"/>
                <w:szCs w:val="20"/>
              </w:rPr>
              <w:t>+</w:t>
            </w:r>
          </w:p>
          <w:p w14:paraId="391854DA" w14:textId="77777777" w:rsidR="002D7F39" w:rsidRPr="002D7F39" w:rsidRDefault="002D7F39" w:rsidP="002D7F39">
            <w:pPr>
              <w:jc w:val="center"/>
              <w:rPr>
                <w:rFonts w:asciiTheme="minorHAnsi" w:eastAsiaTheme="minorEastAsia" w:hAnsiTheme="minorHAnsi" w:cstheme="minorBidi"/>
                <w:b/>
                <w:bCs/>
                <w:sz w:val="20"/>
                <w:szCs w:val="20"/>
              </w:rPr>
            </w:pPr>
            <w:r w:rsidRPr="002D7F39">
              <w:rPr>
                <w:rFonts w:asciiTheme="minorHAnsi" w:eastAsiaTheme="minorEastAsia" w:hAnsiTheme="minorHAnsi" w:cstheme="minorBidi"/>
                <w:b/>
                <w:bCs/>
                <w:sz w:val="20"/>
                <w:szCs w:val="20"/>
              </w:rPr>
              <w:t>Course Overview</w:t>
            </w:r>
          </w:p>
          <w:p w14:paraId="757BFACC" w14:textId="77777777" w:rsidR="002D7F39" w:rsidRPr="002D7F39" w:rsidRDefault="002D7F39" w:rsidP="002D7F39">
            <w:pPr>
              <w:jc w:val="center"/>
              <w:rPr>
                <w:rFonts w:asciiTheme="minorHAnsi" w:eastAsiaTheme="minorEastAsia" w:hAnsiTheme="minorHAnsi" w:cstheme="minorBidi"/>
                <w:b/>
                <w:bCs/>
                <w:color w:val="000000" w:themeColor="text1"/>
                <w:sz w:val="20"/>
                <w:szCs w:val="20"/>
              </w:rPr>
            </w:pPr>
          </w:p>
        </w:tc>
        <w:tc>
          <w:tcPr>
            <w:tcW w:w="2868" w:type="dxa"/>
            <w:shd w:val="clear" w:color="auto" w:fill="BCE9A3" w:themeFill="accent3" w:themeFillTint="66"/>
          </w:tcPr>
          <w:p w14:paraId="30514884" w14:textId="02CFD4BB" w:rsidR="002D7F39" w:rsidRPr="002D7F39" w:rsidRDefault="008348B4" w:rsidP="002D7F39">
            <w:pPr>
              <w:jc w:val="cente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1/12</w:t>
            </w:r>
          </w:p>
          <w:p w14:paraId="3957B2B7" w14:textId="77777777" w:rsidR="002D7F39" w:rsidRPr="002D7F39" w:rsidRDefault="002D7F39" w:rsidP="002D7F39">
            <w:pPr>
              <w:jc w:val="center"/>
              <w:rPr>
                <w:rFonts w:asciiTheme="minorHAnsi" w:eastAsiaTheme="minorEastAsia" w:hAnsiTheme="minorHAnsi" w:cstheme="minorBidi"/>
                <w:b/>
                <w:bCs/>
                <w:sz w:val="20"/>
                <w:szCs w:val="20"/>
              </w:rPr>
            </w:pPr>
          </w:p>
          <w:p w14:paraId="746FEA3F" w14:textId="77777777" w:rsidR="002D7F39" w:rsidRPr="002D7F39" w:rsidRDefault="002D7F39" w:rsidP="002D7F39">
            <w:pPr>
              <w:jc w:val="center"/>
              <w:rPr>
                <w:rFonts w:asciiTheme="minorHAnsi" w:eastAsiaTheme="minorEastAsia" w:hAnsiTheme="minorHAnsi" w:cstheme="minorBidi"/>
                <w:b/>
                <w:bCs/>
                <w:sz w:val="20"/>
                <w:szCs w:val="20"/>
              </w:rPr>
            </w:pPr>
            <w:r w:rsidRPr="002D7F39">
              <w:rPr>
                <w:rFonts w:asciiTheme="minorHAnsi" w:eastAsiaTheme="minorEastAsia" w:hAnsiTheme="minorHAnsi" w:cstheme="minorBidi"/>
                <w:b/>
                <w:bCs/>
                <w:sz w:val="20"/>
                <w:szCs w:val="20"/>
              </w:rPr>
              <w:t>Course Emphases and Themes:</w:t>
            </w:r>
          </w:p>
          <w:p w14:paraId="7DF5D246" w14:textId="77777777" w:rsidR="00BC0BFF" w:rsidRDefault="002D7F39" w:rsidP="002D7F39">
            <w:pPr>
              <w:jc w:val="center"/>
              <w:rPr>
                <w:rFonts w:asciiTheme="minorHAnsi" w:eastAsiaTheme="minorEastAsia" w:hAnsiTheme="minorHAnsi" w:cstheme="minorBidi"/>
                <w:b/>
                <w:bCs/>
                <w:sz w:val="20"/>
                <w:szCs w:val="20"/>
              </w:rPr>
            </w:pPr>
            <w:r w:rsidRPr="002D7F39">
              <w:rPr>
                <w:rFonts w:asciiTheme="minorHAnsi" w:eastAsiaTheme="minorEastAsia" w:hAnsiTheme="minorHAnsi" w:cstheme="minorBidi"/>
                <w:b/>
                <w:bCs/>
                <w:sz w:val="20"/>
                <w:szCs w:val="20"/>
              </w:rPr>
              <w:t>Grammar, Rhetoric, Logic</w:t>
            </w:r>
          </w:p>
          <w:p w14:paraId="047A75F1" w14:textId="24629D35" w:rsidR="002D7F39" w:rsidRPr="002D7F39" w:rsidRDefault="00BC0BFF" w:rsidP="002D7F39">
            <w:pPr>
              <w:jc w:val="cente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 xml:space="preserve">Professionalism in Business </w:t>
            </w:r>
            <w:r w:rsidR="00621A63">
              <w:rPr>
                <w:rFonts w:asciiTheme="minorHAnsi" w:eastAsiaTheme="minorEastAsia" w:hAnsiTheme="minorHAnsi" w:cstheme="minorBidi"/>
                <w:b/>
                <w:bCs/>
                <w:sz w:val="20"/>
                <w:szCs w:val="20"/>
              </w:rPr>
              <w:t>Communication</w:t>
            </w:r>
            <w:r w:rsidR="002D7F39" w:rsidRPr="002D7F39">
              <w:rPr>
                <w:rFonts w:asciiTheme="minorHAnsi" w:eastAsiaTheme="minorEastAsia" w:hAnsiTheme="minorHAnsi" w:cstheme="minorBidi"/>
                <w:b/>
                <w:bCs/>
                <w:sz w:val="20"/>
                <w:szCs w:val="20"/>
              </w:rPr>
              <w:t xml:space="preserve"> </w:t>
            </w:r>
          </w:p>
          <w:p w14:paraId="70907CA5" w14:textId="77777777" w:rsidR="002D7F39" w:rsidRPr="002D7F39" w:rsidRDefault="002D7F39" w:rsidP="002D7F39">
            <w:pPr>
              <w:jc w:val="center"/>
              <w:rPr>
                <w:rFonts w:asciiTheme="minorHAnsi" w:eastAsiaTheme="minorEastAsia" w:hAnsiTheme="minorHAnsi" w:cstheme="minorBidi"/>
                <w:b/>
                <w:bCs/>
                <w:sz w:val="20"/>
                <w:szCs w:val="20"/>
              </w:rPr>
            </w:pPr>
            <w:r w:rsidRPr="00557791">
              <w:rPr>
                <w:rFonts w:asciiTheme="minorHAnsi" w:eastAsiaTheme="minorEastAsia" w:hAnsiTheme="minorHAnsi" w:cstheme="minorBidi"/>
                <w:b/>
                <w:bCs/>
                <w:sz w:val="20"/>
                <w:szCs w:val="20"/>
                <w:highlight w:val="yellow"/>
              </w:rPr>
              <w:t>Assign: A1</w:t>
            </w:r>
          </w:p>
          <w:p w14:paraId="720AC4A4" w14:textId="77777777" w:rsidR="002D7F39" w:rsidRPr="002D7F39" w:rsidRDefault="002D7F39" w:rsidP="002D7F39">
            <w:pPr>
              <w:jc w:val="center"/>
              <w:rPr>
                <w:rFonts w:asciiTheme="minorHAnsi" w:eastAsiaTheme="minorEastAsia" w:hAnsiTheme="minorHAnsi" w:cstheme="minorBidi"/>
                <w:b/>
                <w:bCs/>
                <w:sz w:val="20"/>
                <w:szCs w:val="20"/>
              </w:rPr>
            </w:pPr>
          </w:p>
        </w:tc>
        <w:tc>
          <w:tcPr>
            <w:tcW w:w="2608" w:type="dxa"/>
            <w:shd w:val="clear" w:color="auto" w:fill="E6E6E6"/>
          </w:tcPr>
          <w:p w14:paraId="7AAD2DF0" w14:textId="77777777" w:rsidR="00E74704" w:rsidRDefault="00E74704" w:rsidP="002D7F39">
            <w:pPr>
              <w:jc w:val="center"/>
              <w:rPr>
                <w:rFonts w:asciiTheme="minorHAnsi" w:eastAsiaTheme="minorEastAsia" w:hAnsiTheme="minorHAnsi" w:cstheme="minorBidi"/>
                <w:i/>
                <w:iCs/>
                <w:sz w:val="18"/>
                <w:szCs w:val="18"/>
              </w:rPr>
            </w:pPr>
          </w:p>
          <w:p w14:paraId="25642581" w14:textId="77777777" w:rsidR="00136589" w:rsidRDefault="00136589" w:rsidP="002D7F39">
            <w:pPr>
              <w:jc w:val="center"/>
              <w:rPr>
                <w:rFonts w:asciiTheme="minorHAnsi" w:eastAsiaTheme="minorEastAsia" w:hAnsiTheme="minorHAnsi" w:cstheme="minorBidi"/>
                <w:i/>
                <w:iCs/>
                <w:sz w:val="18"/>
                <w:szCs w:val="18"/>
              </w:rPr>
            </w:pPr>
          </w:p>
          <w:p w14:paraId="2042F4BA" w14:textId="77777777" w:rsidR="00136589" w:rsidRDefault="00136589" w:rsidP="002D7F39">
            <w:pPr>
              <w:jc w:val="center"/>
              <w:rPr>
                <w:rFonts w:asciiTheme="minorHAnsi" w:eastAsiaTheme="minorEastAsia" w:hAnsiTheme="minorHAnsi" w:cstheme="minorBidi"/>
                <w:i/>
                <w:iCs/>
                <w:sz w:val="18"/>
                <w:szCs w:val="18"/>
              </w:rPr>
            </w:pPr>
          </w:p>
          <w:p w14:paraId="4CEAADC0" w14:textId="77777777" w:rsidR="00136589" w:rsidRDefault="00136589" w:rsidP="002D7F39">
            <w:pPr>
              <w:jc w:val="center"/>
              <w:rPr>
                <w:rFonts w:asciiTheme="minorHAnsi" w:eastAsiaTheme="minorEastAsia" w:hAnsiTheme="minorHAnsi" w:cstheme="minorBidi"/>
                <w:i/>
                <w:iCs/>
                <w:sz w:val="18"/>
                <w:szCs w:val="18"/>
              </w:rPr>
            </w:pPr>
          </w:p>
          <w:p w14:paraId="7E342FEB" w14:textId="43B33450" w:rsidR="00E74704" w:rsidRDefault="00E74704" w:rsidP="002D7F39">
            <w:pPr>
              <w:jc w:val="center"/>
              <w:rPr>
                <w:rFonts w:asciiTheme="minorHAnsi" w:eastAsiaTheme="minorEastAsia" w:hAnsiTheme="minorHAnsi" w:cstheme="minorBidi"/>
                <w:i/>
                <w:iCs/>
                <w:sz w:val="18"/>
                <w:szCs w:val="18"/>
              </w:rPr>
            </w:pPr>
            <w:r>
              <w:rPr>
                <w:rFonts w:asciiTheme="minorHAnsi" w:eastAsiaTheme="minorEastAsia" w:hAnsiTheme="minorHAnsi" w:cstheme="minorBidi"/>
                <w:i/>
                <w:iCs/>
                <w:sz w:val="18"/>
                <w:szCs w:val="18"/>
              </w:rPr>
              <w:t>Professionalism</w:t>
            </w:r>
            <w:r w:rsidR="004E0C6F">
              <w:rPr>
                <w:rFonts w:asciiTheme="minorHAnsi" w:eastAsiaTheme="minorEastAsia" w:hAnsiTheme="minorHAnsi" w:cstheme="minorBidi"/>
                <w:i/>
                <w:iCs/>
                <w:sz w:val="18"/>
                <w:szCs w:val="18"/>
              </w:rPr>
              <w:t xml:space="preserve"> </w:t>
            </w:r>
            <w:r w:rsidR="00225638">
              <w:rPr>
                <w:rFonts w:asciiTheme="minorHAnsi" w:eastAsiaTheme="minorEastAsia" w:hAnsiTheme="minorHAnsi" w:cstheme="minorBidi"/>
                <w:i/>
                <w:iCs/>
                <w:sz w:val="18"/>
                <w:szCs w:val="18"/>
              </w:rPr>
              <w:t>1</w:t>
            </w:r>
            <w:r>
              <w:rPr>
                <w:rFonts w:asciiTheme="minorHAnsi" w:eastAsiaTheme="minorEastAsia" w:hAnsiTheme="minorHAnsi" w:cstheme="minorBidi"/>
                <w:i/>
                <w:iCs/>
                <w:sz w:val="18"/>
                <w:szCs w:val="18"/>
              </w:rPr>
              <w:t>:</w:t>
            </w:r>
          </w:p>
          <w:p w14:paraId="2AB24491" w14:textId="1C2FFBFA" w:rsidR="00E74704" w:rsidRDefault="00E74704" w:rsidP="002D7F39">
            <w:pPr>
              <w:jc w:val="center"/>
              <w:rPr>
                <w:rFonts w:asciiTheme="minorHAnsi" w:eastAsiaTheme="minorEastAsia" w:hAnsiTheme="minorHAnsi" w:cstheme="minorBidi"/>
                <w:i/>
                <w:iCs/>
                <w:sz w:val="18"/>
                <w:szCs w:val="18"/>
              </w:rPr>
            </w:pPr>
            <w:r>
              <w:rPr>
                <w:rFonts w:asciiTheme="minorHAnsi" w:eastAsiaTheme="minorEastAsia" w:hAnsiTheme="minorHAnsi" w:cstheme="minorBidi"/>
                <w:i/>
                <w:iCs/>
                <w:sz w:val="18"/>
                <w:szCs w:val="18"/>
              </w:rPr>
              <w:t>Format and Tone</w:t>
            </w:r>
          </w:p>
          <w:p w14:paraId="2226CDC7" w14:textId="60C8460C" w:rsidR="002D7F39" w:rsidRPr="002D7F39" w:rsidRDefault="00E74704" w:rsidP="002D7F39">
            <w:pPr>
              <w:jc w:val="center"/>
              <w:rPr>
                <w:rFonts w:asciiTheme="minorHAnsi" w:eastAsiaTheme="minorEastAsia" w:hAnsiTheme="minorHAnsi" w:cstheme="minorBidi"/>
                <w:i/>
                <w:iCs/>
                <w:sz w:val="18"/>
                <w:szCs w:val="18"/>
              </w:rPr>
            </w:pPr>
            <w:r>
              <w:rPr>
                <w:rFonts w:asciiTheme="minorHAnsi" w:eastAsiaTheme="minorEastAsia" w:hAnsiTheme="minorHAnsi" w:cstheme="minorBidi"/>
                <w:i/>
                <w:iCs/>
                <w:sz w:val="18"/>
                <w:szCs w:val="18"/>
              </w:rPr>
              <w:t xml:space="preserve">Linda </w:t>
            </w:r>
            <w:proofErr w:type="spellStart"/>
            <w:r>
              <w:rPr>
                <w:rFonts w:asciiTheme="minorHAnsi" w:eastAsiaTheme="minorEastAsia" w:hAnsiTheme="minorHAnsi" w:cstheme="minorBidi"/>
                <w:i/>
                <w:iCs/>
                <w:sz w:val="18"/>
                <w:szCs w:val="18"/>
              </w:rPr>
              <w:t>Smola</w:t>
            </w:r>
            <w:proofErr w:type="spellEnd"/>
            <w:r>
              <w:rPr>
                <w:rFonts w:asciiTheme="minorHAnsi" w:eastAsiaTheme="minorEastAsia" w:hAnsiTheme="minorHAnsi" w:cstheme="minorBidi"/>
                <w:i/>
                <w:iCs/>
                <w:sz w:val="18"/>
                <w:szCs w:val="18"/>
              </w:rPr>
              <w:t xml:space="preserve"> letter</w:t>
            </w:r>
          </w:p>
        </w:tc>
        <w:tc>
          <w:tcPr>
            <w:tcW w:w="1440" w:type="dxa"/>
            <w:shd w:val="clear" w:color="auto" w:fill="E6E6E6"/>
          </w:tcPr>
          <w:p w14:paraId="45B10B0F" w14:textId="77777777" w:rsidR="002D7F39" w:rsidRPr="002D7F39" w:rsidRDefault="002D7F39" w:rsidP="002D7F39">
            <w:pPr>
              <w:jc w:val="center"/>
              <w:rPr>
                <w:rFonts w:asciiTheme="minorHAnsi" w:eastAsiaTheme="minorEastAsia" w:hAnsiTheme="minorHAnsi" w:cstheme="minorBidi"/>
                <w:i/>
                <w:iCs/>
                <w:sz w:val="18"/>
                <w:szCs w:val="18"/>
              </w:rPr>
            </w:pPr>
          </w:p>
        </w:tc>
      </w:tr>
      <w:tr w:rsidR="002D7F39" w:rsidRPr="002D7F39" w14:paraId="577D3F2B" w14:textId="77777777" w:rsidTr="00E416DF">
        <w:trPr>
          <w:trHeight w:val="2160"/>
        </w:trPr>
        <w:tc>
          <w:tcPr>
            <w:tcW w:w="960" w:type="dxa"/>
            <w:shd w:val="clear" w:color="auto" w:fill="BFBFBF" w:themeFill="background1" w:themeFillShade="BF"/>
          </w:tcPr>
          <w:p w14:paraId="4CFADC9E" w14:textId="77777777" w:rsidR="002D7F39" w:rsidRPr="002D7F39" w:rsidRDefault="002D7F39" w:rsidP="002D7F39">
            <w:pPr>
              <w:jc w:val="center"/>
              <w:rPr>
                <w:rFonts w:asciiTheme="minorHAnsi" w:eastAsiaTheme="minorEastAsia" w:hAnsiTheme="minorHAnsi" w:cstheme="minorBidi"/>
                <w:sz w:val="22"/>
                <w:szCs w:val="22"/>
              </w:rPr>
            </w:pPr>
            <w:r w:rsidRPr="002D7F39">
              <w:rPr>
                <w:rFonts w:asciiTheme="minorHAnsi" w:eastAsiaTheme="minorEastAsia" w:hAnsiTheme="minorHAnsi" w:cstheme="minorBidi"/>
                <w:sz w:val="22"/>
                <w:szCs w:val="22"/>
              </w:rPr>
              <w:lastRenderedPageBreak/>
              <w:t>2</w:t>
            </w:r>
          </w:p>
        </w:tc>
        <w:tc>
          <w:tcPr>
            <w:tcW w:w="3189" w:type="dxa"/>
            <w:shd w:val="clear" w:color="auto" w:fill="FFC181" w:themeFill="accent5" w:themeFillTint="99"/>
          </w:tcPr>
          <w:p w14:paraId="4EEE7EB3" w14:textId="24B5935B" w:rsidR="002D7F39" w:rsidRPr="00811599" w:rsidRDefault="008348B4" w:rsidP="002D7F39">
            <w:pPr>
              <w:jc w:val="center"/>
              <w:rPr>
                <w:rFonts w:asciiTheme="minorHAnsi" w:eastAsiaTheme="minorEastAsia" w:hAnsiTheme="minorHAnsi" w:cstheme="minorBidi"/>
                <w:b/>
                <w:bCs/>
                <w:color w:val="000000" w:themeColor="text1"/>
                <w:sz w:val="20"/>
                <w:szCs w:val="20"/>
              </w:rPr>
            </w:pPr>
            <w:r w:rsidRPr="00811599">
              <w:rPr>
                <w:rFonts w:asciiTheme="minorHAnsi" w:eastAsiaTheme="minorEastAsia" w:hAnsiTheme="minorHAnsi" w:cstheme="minorBidi"/>
                <w:b/>
                <w:bCs/>
                <w:color w:val="000000" w:themeColor="text1"/>
                <w:sz w:val="20"/>
                <w:szCs w:val="20"/>
              </w:rPr>
              <w:t>1/17</w:t>
            </w:r>
          </w:p>
          <w:p w14:paraId="2E7F890C" w14:textId="77777777" w:rsidR="002D7F39" w:rsidRPr="00811599" w:rsidRDefault="002D7F39" w:rsidP="002D7F39">
            <w:pPr>
              <w:jc w:val="center"/>
              <w:rPr>
                <w:rFonts w:asciiTheme="minorHAnsi" w:eastAsiaTheme="minorEastAsia" w:hAnsiTheme="minorHAnsi" w:cstheme="minorBidi"/>
                <w:b/>
                <w:bCs/>
                <w:i/>
                <w:iCs/>
                <w:color w:val="000000" w:themeColor="text1"/>
                <w:sz w:val="20"/>
                <w:szCs w:val="20"/>
              </w:rPr>
            </w:pPr>
          </w:p>
          <w:p w14:paraId="459973B6" w14:textId="77777777" w:rsidR="002D7F39" w:rsidRDefault="00D31A1C" w:rsidP="00D31A1C">
            <w:pPr>
              <w:jc w:val="center"/>
              <w:rPr>
                <w:rFonts w:asciiTheme="minorHAnsi" w:eastAsiaTheme="minorEastAsia" w:hAnsiTheme="minorHAnsi" w:cstheme="minorBidi"/>
                <w:b/>
                <w:bCs/>
                <w:i/>
                <w:iCs/>
                <w:color w:val="000000" w:themeColor="text1"/>
                <w:sz w:val="20"/>
                <w:szCs w:val="20"/>
              </w:rPr>
            </w:pPr>
            <w:r>
              <w:rPr>
                <w:rFonts w:asciiTheme="minorHAnsi" w:eastAsiaTheme="minorEastAsia" w:hAnsiTheme="minorHAnsi" w:cstheme="minorBidi"/>
                <w:b/>
                <w:bCs/>
                <w:i/>
                <w:iCs/>
                <w:color w:val="000000" w:themeColor="text1"/>
                <w:sz w:val="20"/>
                <w:szCs w:val="20"/>
              </w:rPr>
              <w:t>No Class</w:t>
            </w:r>
          </w:p>
          <w:p w14:paraId="485DE46C" w14:textId="77777777" w:rsidR="00D31A1C" w:rsidRDefault="000D65B4" w:rsidP="00D31A1C">
            <w:pPr>
              <w:jc w:val="center"/>
              <w:rPr>
                <w:rFonts w:asciiTheme="minorHAnsi" w:eastAsiaTheme="minorEastAsia" w:hAnsiTheme="minorHAnsi" w:cstheme="minorBidi"/>
                <w:b/>
                <w:bCs/>
                <w:i/>
                <w:iCs/>
                <w:color w:val="000000" w:themeColor="text1"/>
                <w:sz w:val="20"/>
                <w:szCs w:val="20"/>
              </w:rPr>
            </w:pPr>
            <w:r>
              <w:rPr>
                <w:rFonts w:asciiTheme="minorHAnsi" w:eastAsiaTheme="minorEastAsia" w:hAnsiTheme="minorHAnsi" w:cstheme="minorBidi"/>
                <w:b/>
                <w:bCs/>
                <w:i/>
                <w:iCs/>
                <w:color w:val="000000" w:themeColor="text1"/>
                <w:sz w:val="20"/>
                <w:szCs w:val="20"/>
              </w:rPr>
              <w:t>ML King, Jr. Day</w:t>
            </w:r>
          </w:p>
          <w:p w14:paraId="171EFA99" w14:textId="094B0469" w:rsidR="000D65B4" w:rsidRPr="00D31A1C" w:rsidRDefault="000D65B4" w:rsidP="00D31A1C">
            <w:pPr>
              <w:jc w:val="center"/>
              <w:rPr>
                <w:rFonts w:asciiTheme="minorHAnsi" w:eastAsiaTheme="minorEastAsia" w:hAnsiTheme="minorHAnsi" w:cstheme="minorBidi"/>
                <w:b/>
                <w:bCs/>
                <w:i/>
                <w:iCs/>
                <w:color w:val="000000" w:themeColor="text1"/>
                <w:sz w:val="20"/>
                <w:szCs w:val="20"/>
              </w:rPr>
            </w:pPr>
            <w:r>
              <w:rPr>
                <w:rFonts w:asciiTheme="minorHAnsi" w:eastAsiaTheme="minorEastAsia" w:hAnsiTheme="minorHAnsi" w:cstheme="minorBidi"/>
                <w:b/>
                <w:bCs/>
                <w:i/>
                <w:iCs/>
                <w:color w:val="000000" w:themeColor="text1"/>
                <w:sz w:val="20"/>
                <w:szCs w:val="20"/>
              </w:rPr>
              <w:t>University Holiday</w:t>
            </w:r>
          </w:p>
        </w:tc>
        <w:tc>
          <w:tcPr>
            <w:tcW w:w="2868" w:type="dxa"/>
            <w:shd w:val="clear" w:color="auto" w:fill="BCE9A3" w:themeFill="accent3" w:themeFillTint="66"/>
          </w:tcPr>
          <w:p w14:paraId="1A8087BE" w14:textId="4B8967FE" w:rsidR="002D7F39" w:rsidRPr="002D7F39" w:rsidRDefault="008348B4" w:rsidP="002D7F39">
            <w:pPr>
              <w:jc w:val="cente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1/19</w:t>
            </w:r>
          </w:p>
          <w:p w14:paraId="4FE4346D" w14:textId="77777777" w:rsidR="002D7F39" w:rsidRPr="002D7F39" w:rsidRDefault="002D7F39" w:rsidP="002D7F39">
            <w:pPr>
              <w:jc w:val="center"/>
              <w:rPr>
                <w:rFonts w:asciiTheme="minorHAnsi" w:eastAsiaTheme="minorEastAsia" w:hAnsiTheme="minorHAnsi" w:cstheme="minorBidi"/>
                <w:b/>
                <w:bCs/>
                <w:sz w:val="20"/>
                <w:szCs w:val="20"/>
              </w:rPr>
            </w:pPr>
          </w:p>
          <w:p w14:paraId="5E8F132D" w14:textId="77777777" w:rsidR="00C172B7" w:rsidRPr="002D7F39" w:rsidRDefault="00C172B7" w:rsidP="004740B8">
            <w:pPr>
              <w:jc w:val="center"/>
              <w:rPr>
                <w:rFonts w:asciiTheme="minorHAnsi" w:eastAsiaTheme="minorEastAsia" w:hAnsiTheme="minorHAnsi" w:cstheme="minorBidi"/>
                <w:b/>
                <w:bCs/>
                <w:i/>
                <w:iCs/>
                <w:sz w:val="20"/>
                <w:szCs w:val="20"/>
              </w:rPr>
            </w:pPr>
            <w:r w:rsidRPr="002D7F39">
              <w:rPr>
                <w:rFonts w:asciiTheme="minorHAnsi" w:eastAsiaTheme="minorEastAsia" w:hAnsiTheme="minorHAnsi" w:cstheme="minorBidi"/>
                <w:b/>
                <w:bCs/>
                <w:sz w:val="20"/>
                <w:szCs w:val="20"/>
              </w:rPr>
              <w:t xml:space="preserve">On </w:t>
            </w:r>
            <w:r w:rsidRPr="002D7F39">
              <w:rPr>
                <w:rFonts w:asciiTheme="minorHAnsi" w:eastAsiaTheme="minorEastAsia" w:hAnsiTheme="minorHAnsi" w:cstheme="minorBidi"/>
                <w:b/>
                <w:bCs/>
                <w:i/>
                <w:iCs/>
                <w:sz w:val="20"/>
                <w:szCs w:val="20"/>
              </w:rPr>
              <w:t>Naming:</w:t>
            </w:r>
          </w:p>
          <w:p w14:paraId="31DF8033" w14:textId="77777777" w:rsidR="00C172B7" w:rsidRPr="002D7F39" w:rsidRDefault="00C172B7" w:rsidP="004740B8">
            <w:pPr>
              <w:jc w:val="center"/>
              <w:rPr>
                <w:rFonts w:asciiTheme="minorHAnsi" w:eastAsiaTheme="minorEastAsia" w:hAnsiTheme="minorHAnsi" w:cstheme="minorBidi"/>
                <w:b/>
                <w:bCs/>
                <w:sz w:val="20"/>
                <w:szCs w:val="20"/>
              </w:rPr>
            </w:pPr>
            <w:r w:rsidRPr="002D7F39">
              <w:rPr>
                <w:rFonts w:asciiTheme="minorHAnsi" w:eastAsiaTheme="minorEastAsia" w:hAnsiTheme="minorHAnsi" w:cstheme="minorBidi"/>
                <w:b/>
                <w:bCs/>
                <w:sz w:val="20"/>
                <w:szCs w:val="20"/>
              </w:rPr>
              <w:t>Confucius</w:t>
            </w:r>
          </w:p>
          <w:p w14:paraId="6645F466" w14:textId="77777777" w:rsidR="00C172B7" w:rsidRPr="002D7F39" w:rsidRDefault="00C172B7" w:rsidP="004740B8">
            <w:pPr>
              <w:jc w:val="center"/>
              <w:rPr>
                <w:rFonts w:asciiTheme="minorHAnsi" w:eastAsiaTheme="minorEastAsia" w:hAnsiTheme="minorHAnsi" w:cstheme="minorBidi"/>
                <w:b/>
                <w:bCs/>
                <w:sz w:val="20"/>
                <w:szCs w:val="20"/>
              </w:rPr>
            </w:pPr>
            <w:r w:rsidRPr="002D7F39">
              <w:rPr>
                <w:rFonts w:asciiTheme="minorHAnsi" w:eastAsiaTheme="minorEastAsia" w:hAnsiTheme="minorHAnsi" w:cstheme="minorBidi"/>
                <w:b/>
                <w:bCs/>
                <w:sz w:val="20"/>
                <w:szCs w:val="20"/>
              </w:rPr>
              <w:t>_____</w:t>
            </w:r>
          </w:p>
          <w:p w14:paraId="0BA1F05F" w14:textId="77777777" w:rsidR="00C172B7" w:rsidRDefault="00C172B7" w:rsidP="002D7F39">
            <w:pPr>
              <w:jc w:val="center"/>
              <w:rPr>
                <w:rFonts w:asciiTheme="minorHAnsi" w:eastAsiaTheme="minorEastAsia" w:hAnsiTheme="minorHAnsi" w:cstheme="minorBidi"/>
                <w:b/>
                <w:bCs/>
                <w:i/>
                <w:iCs/>
                <w:sz w:val="20"/>
                <w:szCs w:val="20"/>
              </w:rPr>
            </w:pPr>
          </w:p>
          <w:p w14:paraId="00BC207A" w14:textId="009FC053" w:rsidR="002D7F39" w:rsidRPr="002D7F39" w:rsidRDefault="002D7F39" w:rsidP="002D7F39">
            <w:pPr>
              <w:jc w:val="center"/>
              <w:rPr>
                <w:rFonts w:asciiTheme="minorHAnsi" w:eastAsiaTheme="minorEastAsia" w:hAnsiTheme="minorHAnsi" w:cstheme="minorBidi"/>
                <w:b/>
                <w:bCs/>
                <w:i/>
                <w:iCs/>
                <w:sz w:val="20"/>
                <w:szCs w:val="20"/>
              </w:rPr>
            </w:pPr>
            <w:r w:rsidRPr="002D7F39">
              <w:rPr>
                <w:rFonts w:asciiTheme="minorHAnsi" w:eastAsiaTheme="minorEastAsia" w:hAnsiTheme="minorHAnsi" w:cstheme="minorBidi"/>
                <w:b/>
                <w:bCs/>
                <w:i/>
                <w:iCs/>
                <w:sz w:val="20"/>
                <w:szCs w:val="20"/>
              </w:rPr>
              <w:t xml:space="preserve">Your Tools: </w:t>
            </w:r>
          </w:p>
          <w:p w14:paraId="4C36AADB" w14:textId="77777777" w:rsidR="002D7F39" w:rsidRPr="002D7F39" w:rsidRDefault="002D7F39" w:rsidP="002D7F39">
            <w:pPr>
              <w:jc w:val="center"/>
              <w:rPr>
                <w:rFonts w:asciiTheme="minorHAnsi" w:eastAsiaTheme="minorEastAsia" w:hAnsiTheme="minorHAnsi" w:cstheme="minorBidi"/>
                <w:b/>
                <w:bCs/>
                <w:i/>
                <w:iCs/>
                <w:sz w:val="20"/>
                <w:szCs w:val="20"/>
              </w:rPr>
            </w:pPr>
            <w:r w:rsidRPr="002D7F39">
              <w:rPr>
                <w:rFonts w:asciiTheme="minorHAnsi" w:eastAsiaTheme="minorEastAsia" w:hAnsiTheme="minorHAnsi" w:cstheme="minorBidi"/>
                <w:b/>
                <w:bCs/>
                <w:i/>
                <w:iCs/>
                <w:sz w:val="20"/>
                <w:szCs w:val="20"/>
              </w:rPr>
              <w:t>Grammar, Rhetoric, Logic</w:t>
            </w:r>
          </w:p>
          <w:p w14:paraId="684578C9" w14:textId="77777777" w:rsidR="002D7F39" w:rsidRPr="002D7F39" w:rsidRDefault="002D7F39" w:rsidP="002D7F39">
            <w:pPr>
              <w:jc w:val="center"/>
              <w:rPr>
                <w:rFonts w:asciiTheme="minorHAnsi" w:eastAsiaTheme="minorEastAsia" w:hAnsiTheme="minorHAnsi" w:cstheme="minorBidi"/>
                <w:b/>
                <w:bCs/>
                <w:i/>
                <w:iCs/>
                <w:sz w:val="20"/>
                <w:szCs w:val="20"/>
              </w:rPr>
            </w:pPr>
            <w:r w:rsidRPr="002D7F39">
              <w:rPr>
                <w:rFonts w:asciiTheme="minorHAnsi" w:eastAsiaTheme="minorEastAsia" w:hAnsiTheme="minorHAnsi" w:cstheme="minorBidi"/>
                <w:b/>
                <w:bCs/>
                <w:i/>
                <w:iCs/>
                <w:sz w:val="20"/>
                <w:szCs w:val="20"/>
              </w:rPr>
              <w:t>_____</w:t>
            </w:r>
          </w:p>
          <w:p w14:paraId="4C37AB88" w14:textId="0D5106A1" w:rsidR="002D7F39" w:rsidRPr="002D7F39" w:rsidRDefault="002D7F39" w:rsidP="002D7F39">
            <w:pPr>
              <w:jc w:val="center"/>
              <w:rPr>
                <w:rFonts w:asciiTheme="minorHAnsi" w:eastAsiaTheme="minorEastAsia" w:hAnsiTheme="minorHAnsi" w:cstheme="minorBidi"/>
                <w:b/>
                <w:bCs/>
                <w:sz w:val="20"/>
                <w:szCs w:val="20"/>
              </w:rPr>
            </w:pPr>
            <w:r w:rsidRPr="002D7F39">
              <w:rPr>
                <w:rFonts w:asciiTheme="minorHAnsi" w:eastAsiaTheme="minorEastAsia" w:hAnsiTheme="minorHAnsi" w:cstheme="minorBidi"/>
                <w:b/>
                <w:bCs/>
                <w:i/>
                <w:iCs/>
                <w:sz w:val="20"/>
                <w:szCs w:val="20"/>
              </w:rPr>
              <w:t xml:space="preserve">Professionalism </w:t>
            </w:r>
            <w:r w:rsidR="00225638">
              <w:rPr>
                <w:rFonts w:asciiTheme="minorHAnsi" w:eastAsiaTheme="minorEastAsia" w:hAnsiTheme="minorHAnsi" w:cstheme="minorBidi"/>
                <w:b/>
                <w:bCs/>
                <w:i/>
                <w:iCs/>
                <w:sz w:val="20"/>
                <w:szCs w:val="20"/>
              </w:rPr>
              <w:t>2</w:t>
            </w:r>
          </w:p>
          <w:p w14:paraId="0EBC6B8F" w14:textId="77777777" w:rsidR="002D7F39" w:rsidRPr="002D7F39" w:rsidRDefault="002D7F39" w:rsidP="002D7F39">
            <w:pPr>
              <w:jc w:val="center"/>
              <w:rPr>
                <w:rFonts w:asciiTheme="minorHAnsi" w:eastAsiaTheme="minorEastAsia" w:hAnsiTheme="minorHAnsi" w:cstheme="minorBidi"/>
                <w:b/>
                <w:bCs/>
                <w:sz w:val="20"/>
                <w:szCs w:val="20"/>
              </w:rPr>
            </w:pPr>
          </w:p>
          <w:p w14:paraId="6D76F6AF" w14:textId="77777777" w:rsidR="002D7F39" w:rsidRPr="002D7F39" w:rsidRDefault="002D7F39" w:rsidP="002D7F39">
            <w:pPr>
              <w:jc w:val="center"/>
              <w:rPr>
                <w:rFonts w:asciiTheme="minorHAnsi" w:eastAsiaTheme="minorEastAsia" w:hAnsiTheme="minorHAnsi" w:cstheme="minorBidi"/>
                <w:b/>
                <w:bCs/>
                <w:sz w:val="20"/>
                <w:szCs w:val="20"/>
                <w:highlight w:val="yellow"/>
              </w:rPr>
            </w:pPr>
            <w:r w:rsidRPr="002D7F39">
              <w:rPr>
                <w:rFonts w:asciiTheme="minorHAnsi" w:eastAsiaTheme="minorEastAsia" w:hAnsiTheme="minorHAnsi" w:cstheme="minorBidi"/>
                <w:b/>
                <w:bCs/>
                <w:sz w:val="20"/>
                <w:szCs w:val="20"/>
              </w:rPr>
              <w:t xml:space="preserve">Assign: </w:t>
            </w:r>
            <w:r w:rsidRPr="002D7F39">
              <w:rPr>
                <w:rFonts w:asciiTheme="minorHAnsi" w:eastAsiaTheme="minorEastAsia" w:hAnsiTheme="minorHAnsi" w:cstheme="minorBidi"/>
                <w:b/>
                <w:bCs/>
                <w:sz w:val="20"/>
                <w:szCs w:val="20"/>
                <w:highlight w:val="yellow"/>
              </w:rPr>
              <w:t>Team Project</w:t>
            </w:r>
          </w:p>
          <w:p w14:paraId="07E27816" w14:textId="77777777" w:rsidR="002D7F39" w:rsidRPr="002D7F39" w:rsidRDefault="002D7F39" w:rsidP="002D7F39">
            <w:pPr>
              <w:jc w:val="center"/>
              <w:rPr>
                <w:rFonts w:asciiTheme="minorHAnsi" w:eastAsiaTheme="minorEastAsia" w:hAnsiTheme="minorHAnsi" w:cstheme="minorBidi"/>
                <w:b/>
                <w:bCs/>
                <w:sz w:val="20"/>
                <w:szCs w:val="20"/>
              </w:rPr>
            </w:pPr>
          </w:p>
        </w:tc>
        <w:tc>
          <w:tcPr>
            <w:tcW w:w="2608" w:type="dxa"/>
            <w:shd w:val="clear" w:color="auto" w:fill="E6E6E6"/>
          </w:tcPr>
          <w:p w14:paraId="162595AC" w14:textId="77777777" w:rsidR="002D7F39" w:rsidRPr="002D7F39" w:rsidRDefault="002D7F39"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 xml:space="preserve"> Introduction</w:t>
            </w:r>
          </w:p>
          <w:p w14:paraId="3AEBAB5F" w14:textId="77777777" w:rsidR="002D7F39" w:rsidRPr="002D7F39" w:rsidRDefault="002D7F39" w:rsidP="002D7F39">
            <w:pPr>
              <w:jc w:val="center"/>
              <w:rPr>
                <w:rFonts w:asciiTheme="minorHAnsi" w:eastAsiaTheme="minorEastAsia" w:hAnsiTheme="minorHAnsi" w:cstheme="minorBidi"/>
                <w:i/>
                <w:iCs/>
                <w:sz w:val="18"/>
                <w:szCs w:val="18"/>
              </w:rPr>
            </w:pPr>
          </w:p>
          <w:p w14:paraId="7E1A24B7" w14:textId="77777777" w:rsidR="002D7F39" w:rsidRPr="002D7F39" w:rsidRDefault="002D7F39"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Professionalism:</w:t>
            </w:r>
          </w:p>
          <w:p w14:paraId="4BFF6C14" w14:textId="3F0C55D6" w:rsidR="002D7F39" w:rsidRPr="002D7F39" w:rsidRDefault="002D7F39"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Tone</w:t>
            </w:r>
          </w:p>
          <w:p w14:paraId="1B5F0959" w14:textId="7F3516A1" w:rsidR="002D7F39" w:rsidRPr="002D7F39" w:rsidRDefault="002D7F39" w:rsidP="005C0230">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Plain English</w:t>
            </w:r>
          </w:p>
          <w:p w14:paraId="27F64F42" w14:textId="77777777" w:rsidR="002D7F39" w:rsidRPr="002D7F39" w:rsidRDefault="002D7F39"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w:t>
            </w:r>
            <w:proofErr w:type="spellStart"/>
            <w:r w:rsidRPr="002D7F39">
              <w:rPr>
                <w:rFonts w:asciiTheme="minorHAnsi" w:eastAsiaTheme="minorEastAsia" w:hAnsiTheme="minorHAnsi" w:cstheme="minorBidi"/>
                <w:i/>
                <w:iCs/>
                <w:sz w:val="18"/>
                <w:szCs w:val="18"/>
              </w:rPr>
              <w:t>Cerner</w:t>
            </w:r>
            <w:proofErr w:type="spellEnd"/>
            <w:r w:rsidRPr="002D7F39">
              <w:rPr>
                <w:rFonts w:asciiTheme="minorHAnsi" w:eastAsiaTheme="minorEastAsia" w:hAnsiTheme="minorHAnsi" w:cstheme="minorBidi"/>
                <w:i/>
                <w:iCs/>
                <w:sz w:val="18"/>
                <w:szCs w:val="18"/>
              </w:rPr>
              <w:t xml:space="preserve">  memo)</w:t>
            </w:r>
          </w:p>
        </w:tc>
        <w:tc>
          <w:tcPr>
            <w:tcW w:w="1440" w:type="dxa"/>
            <w:shd w:val="clear" w:color="auto" w:fill="E6E6E6"/>
          </w:tcPr>
          <w:p w14:paraId="2F4B6C19" w14:textId="77777777" w:rsidR="002D7F39" w:rsidRPr="002D7F39" w:rsidRDefault="002D7F39" w:rsidP="002D7F39">
            <w:pPr>
              <w:jc w:val="center"/>
              <w:rPr>
                <w:rFonts w:asciiTheme="minorHAnsi" w:eastAsiaTheme="minorEastAsia" w:hAnsiTheme="minorHAnsi" w:cstheme="minorBidi"/>
                <w:i/>
                <w:iCs/>
                <w:sz w:val="18"/>
                <w:szCs w:val="18"/>
              </w:rPr>
            </w:pPr>
          </w:p>
          <w:p w14:paraId="7B7EBBBE" w14:textId="77777777" w:rsidR="002D7F39" w:rsidRPr="002D7F39" w:rsidRDefault="002D7F39" w:rsidP="002D7F39">
            <w:pPr>
              <w:jc w:val="center"/>
              <w:rPr>
                <w:rFonts w:asciiTheme="minorHAnsi" w:eastAsiaTheme="minorEastAsia" w:hAnsiTheme="minorHAnsi" w:cstheme="minorBidi"/>
                <w:i/>
                <w:iCs/>
                <w:sz w:val="18"/>
                <w:szCs w:val="18"/>
              </w:rPr>
            </w:pPr>
          </w:p>
          <w:p w14:paraId="10603FD3" w14:textId="723D4F72" w:rsidR="002D7F39" w:rsidRPr="002D7F39" w:rsidRDefault="002D7F39" w:rsidP="00A87B41">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 xml:space="preserve">S, </w:t>
            </w:r>
            <w:r w:rsidR="005335F8">
              <w:rPr>
                <w:rFonts w:asciiTheme="minorHAnsi" w:eastAsiaTheme="minorEastAsia" w:hAnsiTheme="minorHAnsi" w:cstheme="minorBidi"/>
                <w:i/>
                <w:iCs/>
                <w:sz w:val="18"/>
                <w:szCs w:val="18"/>
              </w:rPr>
              <w:t xml:space="preserve">Introduction + </w:t>
            </w:r>
            <w:r w:rsidRPr="002D7F39">
              <w:rPr>
                <w:rFonts w:asciiTheme="minorHAnsi" w:eastAsiaTheme="minorEastAsia" w:hAnsiTheme="minorHAnsi" w:cstheme="minorBidi"/>
                <w:i/>
                <w:iCs/>
                <w:sz w:val="18"/>
                <w:szCs w:val="18"/>
              </w:rPr>
              <w:t>Lesson 1</w:t>
            </w:r>
          </w:p>
        </w:tc>
      </w:tr>
      <w:tr w:rsidR="002D7F39" w:rsidRPr="002D7F39" w14:paraId="46A466A8" w14:textId="77777777" w:rsidTr="00E416DF">
        <w:trPr>
          <w:trHeight w:val="2160"/>
        </w:trPr>
        <w:tc>
          <w:tcPr>
            <w:tcW w:w="960" w:type="dxa"/>
            <w:shd w:val="clear" w:color="auto" w:fill="BFBFBF" w:themeFill="background1" w:themeFillShade="BF"/>
          </w:tcPr>
          <w:p w14:paraId="7AED3354" w14:textId="77777777" w:rsidR="002D7F39" w:rsidRPr="002D7F39" w:rsidRDefault="002D7F39" w:rsidP="002D7F39">
            <w:pPr>
              <w:jc w:val="center"/>
              <w:rPr>
                <w:rFonts w:asciiTheme="minorHAnsi" w:eastAsiaTheme="minorEastAsia" w:hAnsiTheme="minorHAnsi" w:cstheme="minorBidi"/>
                <w:sz w:val="22"/>
                <w:szCs w:val="22"/>
              </w:rPr>
            </w:pPr>
            <w:r w:rsidRPr="002D7F39">
              <w:rPr>
                <w:rFonts w:asciiTheme="minorHAnsi" w:eastAsiaTheme="minorEastAsia" w:hAnsiTheme="minorHAnsi" w:cstheme="minorBidi"/>
                <w:sz w:val="22"/>
                <w:szCs w:val="22"/>
              </w:rPr>
              <w:t>3</w:t>
            </w:r>
          </w:p>
        </w:tc>
        <w:tc>
          <w:tcPr>
            <w:tcW w:w="3189" w:type="dxa"/>
          </w:tcPr>
          <w:p w14:paraId="009BE950" w14:textId="77777777" w:rsidR="005E363C" w:rsidRDefault="00A67074" w:rsidP="002D7F39">
            <w:pPr>
              <w:jc w:val="cente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1/24</w:t>
            </w:r>
          </w:p>
          <w:p w14:paraId="78D70E21" w14:textId="53F79D4D" w:rsidR="002D7F39" w:rsidRPr="009A4D04" w:rsidRDefault="009A4D04" w:rsidP="009A4D04">
            <w:pPr>
              <w:spacing w:before="40" w:after="40"/>
              <w:jc w:val="center"/>
              <w:rPr>
                <w:rFonts w:asciiTheme="minorHAnsi" w:eastAsiaTheme="minorEastAsia" w:hAnsiTheme="minorHAnsi"/>
                <w:b/>
                <w:bCs/>
                <w:color w:val="C00000"/>
                <w:sz w:val="20"/>
                <w:szCs w:val="20"/>
              </w:rPr>
            </w:pPr>
            <w:r w:rsidRPr="002D7F39">
              <w:rPr>
                <w:rFonts w:asciiTheme="minorHAnsi" w:eastAsiaTheme="minorEastAsia" w:hAnsiTheme="minorHAnsi" w:cstheme="minorBidi"/>
                <w:b/>
                <w:bCs/>
                <w:sz w:val="20"/>
                <w:szCs w:val="20"/>
              </w:rPr>
              <w:t>Objectivity, Terrorists &amp; Newspapers</w:t>
            </w:r>
            <w:r w:rsidR="002D7F39" w:rsidRPr="002D7F39">
              <w:rPr>
                <w:rFonts w:asciiTheme="minorHAnsi" w:eastAsiaTheme="minorEastAsia" w:hAnsiTheme="minorHAnsi" w:cstheme="minorBidi"/>
                <w:b/>
                <w:bCs/>
                <w:sz w:val="20"/>
                <w:szCs w:val="20"/>
              </w:rPr>
              <w:br/>
            </w:r>
          </w:p>
          <w:p w14:paraId="36CF3721" w14:textId="00586614" w:rsidR="002D7F39" w:rsidRPr="002D7F39" w:rsidRDefault="002D7F39" w:rsidP="002D7F39">
            <w:pPr>
              <w:spacing w:before="40" w:after="40"/>
              <w:jc w:val="center"/>
              <w:outlineLvl w:val="2"/>
              <w:rPr>
                <w:rFonts w:asciiTheme="minorHAnsi" w:eastAsiaTheme="minorEastAsia" w:hAnsiTheme="minorHAnsi"/>
                <w:b/>
                <w:color w:val="1A1A1A"/>
                <w:sz w:val="20"/>
                <w:szCs w:val="20"/>
              </w:rPr>
            </w:pPr>
            <w:r w:rsidRPr="002D7F39">
              <w:rPr>
                <w:rFonts w:asciiTheme="minorHAnsi" w:eastAsiaTheme="minorEastAsia" w:hAnsiTheme="minorHAnsi"/>
                <w:b/>
                <w:color w:val="1A1A1A"/>
                <w:sz w:val="20"/>
                <w:szCs w:val="20"/>
              </w:rPr>
              <w:t xml:space="preserve">Williams </w:t>
            </w:r>
            <w:r w:rsidR="00343365">
              <w:rPr>
                <w:rFonts w:asciiTheme="minorHAnsi" w:eastAsiaTheme="minorEastAsia" w:hAnsiTheme="minorHAnsi"/>
                <w:b/>
                <w:color w:val="1A1A1A"/>
                <w:sz w:val="20"/>
                <w:szCs w:val="20"/>
              </w:rPr>
              <w:t>2</w:t>
            </w:r>
            <w:r w:rsidRPr="002D7F39">
              <w:rPr>
                <w:rFonts w:asciiTheme="minorHAnsi" w:eastAsiaTheme="minorEastAsia" w:hAnsiTheme="minorHAnsi"/>
                <w:b/>
                <w:color w:val="1A1A1A"/>
                <w:sz w:val="20"/>
                <w:szCs w:val="20"/>
              </w:rPr>
              <w:t xml:space="preserve"> – Actions/Verbs</w:t>
            </w:r>
          </w:p>
          <w:p w14:paraId="4682CD45" w14:textId="77777777" w:rsidR="002D7F39" w:rsidRPr="002D7F39" w:rsidRDefault="002D7F39" w:rsidP="002D7F39">
            <w:pPr>
              <w:spacing w:before="40" w:after="40"/>
              <w:jc w:val="center"/>
              <w:outlineLvl w:val="2"/>
              <w:rPr>
                <w:rFonts w:asciiTheme="minorHAnsi" w:eastAsiaTheme="minorEastAsia" w:hAnsiTheme="minorHAnsi"/>
                <w:bCs/>
                <w:color w:val="404040" w:themeColor="text1" w:themeTint="BF"/>
                <w:sz w:val="20"/>
                <w:szCs w:val="20"/>
              </w:rPr>
            </w:pPr>
            <w:r w:rsidRPr="002D7F39">
              <w:rPr>
                <w:rFonts w:asciiTheme="minorHAnsi" w:eastAsiaTheme="minorEastAsia" w:hAnsiTheme="minorHAnsi"/>
                <w:b/>
                <w:bCs/>
                <w:color w:val="C00000"/>
                <w:sz w:val="20"/>
                <w:szCs w:val="20"/>
              </w:rPr>
              <w:t>Due: A1 Outline</w:t>
            </w:r>
          </w:p>
        </w:tc>
        <w:tc>
          <w:tcPr>
            <w:tcW w:w="2868" w:type="dxa"/>
            <w:shd w:val="clear" w:color="auto" w:fill="FFFFFF" w:themeFill="background1"/>
          </w:tcPr>
          <w:p w14:paraId="2309B991" w14:textId="120445E6" w:rsidR="002D7F39" w:rsidRPr="002D7F39" w:rsidRDefault="00A67074" w:rsidP="002D7F39">
            <w:pPr>
              <w:jc w:val="cente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1/26</w:t>
            </w:r>
          </w:p>
          <w:p w14:paraId="4720BFED" w14:textId="77777777" w:rsidR="002D7F39" w:rsidRPr="002D7F39" w:rsidRDefault="002D7F39" w:rsidP="002D7F39">
            <w:pPr>
              <w:jc w:val="center"/>
              <w:rPr>
                <w:rFonts w:asciiTheme="minorHAnsi" w:eastAsiaTheme="minorEastAsia" w:hAnsiTheme="minorHAnsi" w:cstheme="minorBidi"/>
                <w:b/>
                <w:bCs/>
                <w:sz w:val="20"/>
                <w:szCs w:val="20"/>
              </w:rPr>
            </w:pPr>
          </w:p>
          <w:p w14:paraId="4E6FAF2E" w14:textId="77777777" w:rsidR="002D7F39" w:rsidRPr="002D7F39" w:rsidRDefault="002D7F39" w:rsidP="002D7F39">
            <w:pPr>
              <w:spacing w:before="40" w:after="40" w:line="259" w:lineRule="auto"/>
              <w:jc w:val="center"/>
              <w:outlineLvl w:val="2"/>
              <w:rPr>
                <w:rFonts w:asciiTheme="minorHAnsi" w:eastAsiaTheme="minorEastAsia" w:hAnsiTheme="minorHAnsi"/>
                <w:b/>
                <w:color w:val="1A1A1A"/>
                <w:sz w:val="20"/>
                <w:szCs w:val="20"/>
                <w:highlight w:val="yellow"/>
              </w:rPr>
            </w:pPr>
            <w:r w:rsidRPr="002D7F39">
              <w:rPr>
                <w:rFonts w:asciiTheme="minorHAnsi" w:eastAsiaTheme="minorEastAsia" w:hAnsiTheme="minorHAnsi"/>
                <w:b/>
                <w:color w:val="1A1A1A"/>
                <w:sz w:val="20"/>
                <w:szCs w:val="20"/>
                <w:highlight w:val="yellow"/>
              </w:rPr>
              <w:t>Team Check In 1</w:t>
            </w:r>
          </w:p>
          <w:p w14:paraId="2DA04783" w14:textId="77777777" w:rsidR="002D7F39" w:rsidRPr="002D7F39" w:rsidRDefault="002D7F39" w:rsidP="002D7F39">
            <w:pPr>
              <w:spacing w:before="40" w:after="40"/>
              <w:jc w:val="center"/>
              <w:rPr>
                <w:rFonts w:asciiTheme="minorHAnsi" w:eastAsiaTheme="minorEastAsia" w:hAnsiTheme="minorHAnsi"/>
                <w:b/>
                <w:bCs/>
                <w:color w:val="C00000"/>
                <w:sz w:val="20"/>
                <w:szCs w:val="20"/>
              </w:rPr>
            </w:pPr>
            <w:r w:rsidRPr="002D7F39">
              <w:rPr>
                <w:rFonts w:asciiTheme="minorHAnsi" w:eastAsiaTheme="minorEastAsia" w:hAnsiTheme="minorHAnsi" w:cstheme="minorBidi"/>
                <w:sz w:val="22"/>
                <w:szCs w:val="22"/>
              </w:rPr>
              <w:br/>
            </w:r>
          </w:p>
          <w:p w14:paraId="78E43139" w14:textId="77777777" w:rsidR="002D7F39" w:rsidRPr="002D7F39" w:rsidRDefault="002D7F39" w:rsidP="002D7F39">
            <w:pPr>
              <w:jc w:val="center"/>
              <w:rPr>
                <w:rFonts w:asciiTheme="minorHAnsi" w:eastAsiaTheme="minorEastAsia" w:hAnsiTheme="minorHAnsi" w:cstheme="minorBidi"/>
                <w:b/>
                <w:bCs/>
                <w:sz w:val="20"/>
                <w:szCs w:val="20"/>
              </w:rPr>
            </w:pPr>
          </w:p>
          <w:p w14:paraId="6541403B" w14:textId="77777777" w:rsidR="002D7F39" w:rsidRPr="002D7F39" w:rsidRDefault="002D7F39" w:rsidP="002D7F39">
            <w:pPr>
              <w:jc w:val="center"/>
              <w:rPr>
                <w:rFonts w:asciiTheme="minorHAnsi" w:eastAsiaTheme="minorEastAsia" w:hAnsiTheme="minorHAnsi" w:cstheme="minorBidi"/>
                <w:b/>
                <w:bCs/>
                <w:sz w:val="20"/>
                <w:szCs w:val="20"/>
              </w:rPr>
            </w:pPr>
          </w:p>
          <w:p w14:paraId="134A0043" w14:textId="77777777" w:rsidR="002D7F39" w:rsidRPr="002D7F39" w:rsidRDefault="002D7F39" w:rsidP="002D7F39">
            <w:pPr>
              <w:spacing w:before="40" w:after="40"/>
              <w:jc w:val="center"/>
              <w:outlineLvl w:val="2"/>
              <w:rPr>
                <w:rFonts w:asciiTheme="minorHAnsi" w:eastAsiaTheme="minorEastAsia" w:hAnsiTheme="minorHAnsi" w:cstheme="minorBidi"/>
                <w:b/>
                <w:bCs/>
                <w:sz w:val="20"/>
                <w:szCs w:val="20"/>
              </w:rPr>
            </w:pPr>
          </w:p>
        </w:tc>
        <w:tc>
          <w:tcPr>
            <w:tcW w:w="2608" w:type="dxa"/>
            <w:shd w:val="clear" w:color="auto" w:fill="E6E6E6"/>
          </w:tcPr>
          <w:p w14:paraId="18F8C23D" w14:textId="77777777" w:rsidR="002D7F39" w:rsidRPr="002D7F39" w:rsidRDefault="002D7F39"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Naming &amp; Definition</w:t>
            </w:r>
          </w:p>
          <w:p w14:paraId="1A4064F8" w14:textId="77777777" w:rsidR="002D7F39" w:rsidRPr="002D7F39" w:rsidRDefault="002D7F39"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Critical Thinking:</w:t>
            </w:r>
          </w:p>
          <w:p w14:paraId="336E4A86" w14:textId="77777777" w:rsidR="002D7F39" w:rsidRPr="002D7F39" w:rsidRDefault="002D7F39"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Objectivity &amp; Bias</w:t>
            </w:r>
          </w:p>
          <w:p w14:paraId="292DB4A6" w14:textId="77777777" w:rsidR="002D7F39" w:rsidRPr="002D7F39" w:rsidRDefault="002D7F39"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w:t>
            </w:r>
          </w:p>
          <w:p w14:paraId="59780019" w14:textId="77777777" w:rsidR="002D7F39" w:rsidRPr="002D7F39" w:rsidRDefault="002D7F39"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How to Write Clear Sentences:</w:t>
            </w:r>
          </w:p>
          <w:p w14:paraId="6BA896F8" w14:textId="77777777" w:rsidR="002D7F39" w:rsidRPr="002D7F39" w:rsidRDefault="002D7F39"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Avoiding Nominalizations</w:t>
            </w:r>
          </w:p>
          <w:p w14:paraId="3DB4AAC5" w14:textId="77777777" w:rsidR="002D7F39" w:rsidRPr="002D7F39" w:rsidRDefault="002D7F39" w:rsidP="002D7F39">
            <w:pPr>
              <w:jc w:val="center"/>
              <w:rPr>
                <w:rFonts w:asciiTheme="minorHAnsi" w:eastAsiaTheme="minorEastAsia" w:hAnsiTheme="minorHAnsi" w:cstheme="minorBidi"/>
                <w:i/>
                <w:iCs/>
                <w:sz w:val="18"/>
                <w:szCs w:val="18"/>
              </w:rPr>
            </w:pPr>
          </w:p>
        </w:tc>
        <w:tc>
          <w:tcPr>
            <w:tcW w:w="1440" w:type="dxa"/>
            <w:shd w:val="clear" w:color="auto" w:fill="E6E6E6"/>
          </w:tcPr>
          <w:p w14:paraId="57081903" w14:textId="77777777" w:rsidR="002D7F39" w:rsidRPr="002D7F39" w:rsidRDefault="002D7F39" w:rsidP="002D7F39">
            <w:pPr>
              <w:jc w:val="center"/>
              <w:rPr>
                <w:rFonts w:asciiTheme="minorHAnsi" w:eastAsiaTheme="minorEastAsia" w:hAnsiTheme="minorHAnsi" w:cstheme="minorBidi"/>
                <w:i/>
                <w:iCs/>
                <w:sz w:val="18"/>
                <w:szCs w:val="18"/>
              </w:rPr>
            </w:pPr>
          </w:p>
          <w:p w14:paraId="6CB472EF" w14:textId="77777777" w:rsidR="002D7F39" w:rsidRPr="002D7F39" w:rsidRDefault="002D7F39" w:rsidP="002D7F39">
            <w:pPr>
              <w:jc w:val="center"/>
              <w:rPr>
                <w:rFonts w:asciiTheme="minorHAnsi" w:eastAsiaTheme="minorEastAsia" w:hAnsiTheme="minorHAnsi" w:cstheme="minorBidi"/>
                <w:sz w:val="18"/>
                <w:szCs w:val="18"/>
              </w:rPr>
            </w:pPr>
          </w:p>
          <w:p w14:paraId="61AA3BC6" w14:textId="44F58D10" w:rsidR="002D7F39" w:rsidRPr="00066551" w:rsidRDefault="002D7F39" w:rsidP="002D7F39">
            <w:pPr>
              <w:jc w:val="center"/>
              <w:rPr>
                <w:rFonts w:asciiTheme="minorHAnsi" w:eastAsiaTheme="minorEastAsia" w:hAnsiTheme="minorHAnsi" w:cstheme="minorBidi"/>
                <w:i/>
                <w:iCs/>
                <w:sz w:val="18"/>
                <w:szCs w:val="18"/>
              </w:rPr>
            </w:pPr>
            <w:r w:rsidRPr="00066551">
              <w:rPr>
                <w:rFonts w:asciiTheme="minorHAnsi" w:eastAsiaTheme="minorEastAsia" w:hAnsiTheme="minorHAnsi" w:cstheme="minorBidi"/>
                <w:i/>
                <w:iCs/>
                <w:sz w:val="18"/>
                <w:szCs w:val="18"/>
              </w:rPr>
              <w:t xml:space="preserve">S,  Lesson </w:t>
            </w:r>
            <w:r w:rsidR="00467188" w:rsidRPr="00066551">
              <w:rPr>
                <w:rFonts w:asciiTheme="minorHAnsi" w:eastAsiaTheme="minorEastAsia" w:hAnsiTheme="minorHAnsi" w:cstheme="minorBidi"/>
                <w:i/>
                <w:iCs/>
                <w:sz w:val="18"/>
                <w:szCs w:val="18"/>
              </w:rPr>
              <w:t>2</w:t>
            </w:r>
          </w:p>
          <w:p w14:paraId="5AC40BFF" w14:textId="77777777" w:rsidR="002D7F39" w:rsidRPr="002D7F39" w:rsidRDefault="002D7F39" w:rsidP="002D7F39">
            <w:pPr>
              <w:jc w:val="center"/>
              <w:rPr>
                <w:rFonts w:asciiTheme="minorHAnsi" w:eastAsiaTheme="minorEastAsia" w:hAnsiTheme="minorHAnsi" w:cstheme="minorBidi"/>
                <w:sz w:val="18"/>
                <w:szCs w:val="18"/>
              </w:rPr>
            </w:pPr>
          </w:p>
          <w:p w14:paraId="2E0D1326" w14:textId="77777777" w:rsidR="002D7F39" w:rsidRPr="002D7F39" w:rsidRDefault="002D7F39" w:rsidP="002D7F39">
            <w:pPr>
              <w:jc w:val="center"/>
              <w:rPr>
                <w:rFonts w:asciiTheme="minorHAnsi" w:eastAsiaTheme="minorEastAsia" w:hAnsiTheme="minorHAnsi" w:cstheme="minorBidi"/>
                <w:i/>
                <w:iCs/>
                <w:sz w:val="18"/>
                <w:szCs w:val="18"/>
              </w:rPr>
            </w:pPr>
          </w:p>
        </w:tc>
      </w:tr>
      <w:tr w:rsidR="002D7F39" w:rsidRPr="002D7F39" w14:paraId="5D05510A" w14:textId="77777777" w:rsidTr="00B04901">
        <w:trPr>
          <w:trHeight w:val="2160"/>
        </w:trPr>
        <w:tc>
          <w:tcPr>
            <w:tcW w:w="960" w:type="dxa"/>
            <w:shd w:val="clear" w:color="auto" w:fill="BFBFBF" w:themeFill="background1" w:themeFillShade="BF"/>
          </w:tcPr>
          <w:p w14:paraId="2C030A4F" w14:textId="77777777" w:rsidR="002D7F39" w:rsidRPr="002D7F39" w:rsidRDefault="002D7F39" w:rsidP="002D7F39">
            <w:pPr>
              <w:jc w:val="center"/>
              <w:rPr>
                <w:rFonts w:asciiTheme="minorHAnsi" w:eastAsiaTheme="minorEastAsia" w:hAnsiTheme="minorHAnsi" w:cstheme="minorBidi"/>
                <w:sz w:val="22"/>
                <w:szCs w:val="22"/>
              </w:rPr>
            </w:pPr>
            <w:r w:rsidRPr="002D7F39">
              <w:rPr>
                <w:rFonts w:asciiTheme="minorHAnsi" w:eastAsiaTheme="minorEastAsia" w:hAnsiTheme="minorHAnsi" w:cstheme="minorBidi"/>
                <w:sz w:val="22"/>
                <w:szCs w:val="22"/>
              </w:rPr>
              <w:t>4</w:t>
            </w:r>
          </w:p>
        </w:tc>
        <w:tc>
          <w:tcPr>
            <w:tcW w:w="3189" w:type="dxa"/>
            <w:vAlign w:val="center"/>
          </w:tcPr>
          <w:p w14:paraId="0BAF32EC" w14:textId="2DF626BA" w:rsidR="002D7F39" w:rsidRPr="002D7F39" w:rsidRDefault="00E8283D" w:rsidP="002D7F39">
            <w:pPr>
              <w:spacing w:before="40" w:after="40"/>
              <w:jc w:val="center"/>
              <w:outlineLvl w:val="2"/>
              <w:rPr>
                <w:rFonts w:asciiTheme="minorHAnsi" w:eastAsiaTheme="minorEastAsia" w:hAnsiTheme="minorHAnsi"/>
                <w:b/>
                <w:bCs/>
                <w:color w:val="1A1A1A" w:themeColor="background1" w:themeShade="1A"/>
                <w:sz w:val="20"/>
                <w:szCs w:val="20"/>
              </w:rPr>
            </w:pPr>
            <w:r>
              <w:rPr>
                <w:rFonts w:asciiTheme="minorHAnsi" w:eastAsiaTheme="minorEastAsia" w:hAnsiTheme="minorHAnsi"/>
                <w:b/>
                <w:bCs/>
                <w:color w:val="1A1A1A" w:themeColor="background1" w:themeShade="1A"/>
                <w:sz w:val="20"/>
                <w:szCs w:val="20"/>
              </w:rPr>
              <w:t>1/31</w:t>
            </w:r>
          </w:p>
          <w:p w14:paraId="714FAF5D" w14:textId="77777777" w:rsidR="002D7F39" w:rsidRPr="002D7F39" w:rsidRDefault="002D7F39" w:rsidP="002D7F39">
            <w:pPr>
              <w:spacing w:before="40" w:after="40"/>
              <w:jc w:val="center"/>
              <w:rPr>
                <w:rFonts w:asciiTheme="minorHAnsi" w:eastAsiaTheme="minorEastAsia" w:hAnsiTheme="minorHAnsi"/>
                <w:b/>
                <w:bCs/>
                <w:color w:val="C00000"/>
                <w:sz w:val="20"/>
                <w:szCs w:val="20"/>
              </w:rPr>
            </w:pPr>
            <w:r w:rsidRPr="002D7F39">
              <w:rPr>
                <w:rFonts w:asciiTheme="minorHAnsi" w:eastAsiaTheme="minorEastAsia" w:hAnsiTheme="minorHAnsi" w:cstheme="minorBidi"/>
                <w:sz w:val="22"/>
                <w:szCs w:val="22"/>
              </w:rPr>
              <w:t>____</w:t>
            </w:r>
          </w:p>
          <w:p w14:paraId="190772BB" w14:textId="5117310F" w:rsidR="002D7F39" w:rsidRPr="002D7F39" w:rsidRDefault="002D7F39" w:rsidP="002D7F39">
            <w:pPr>
              <w:spacing w:before="40" w:after="40"/>
              <w:jc w:val="center"/>
              <w:outlineLvl w:val="2"/>
              <w:rPr>
                <w:rFonts w:asciiTheme="minorHAnsi" w:eastAsiaTheme="minorEastAsia" w:hAnsiTheme="minorHAnsi"/>
                <w:b/>
                <w:color w:val="1A1A1A"/>
                <w:sz w:val="20"/>
                <w:szCs w:val="20"/>
              </w:rPr>
            </w:pPr>
            <w:r w:rsidRPr="002D7F39">
              <w:rPr>
                <w:rFonts w:asciiTheme="minorHAnsi" w:eastAsiaTheme="minorEastAsia" w:hAnsiTheme="minorHAnsi"/>
                <w:b/>
                <w:color w:val="1A1A1A"/>
                <w:sz w:val="20"/>
                <w:szCs w:val="20"/>
              </w:rPr>
              <w:t xml:space="preserve">Williams </w:t>
            </w:r>
            <w:r w:rsidR="00467188">
              <w:rPr>
                <w:rFonts w:asciiTheme="minorHAnsi" w:eastAsiaTheme="minorEastAsia" w:hAnsiTheme="minorHAnsi"/>
                <w:b/>
                <w:color w:val="1A1A1A"/>
                <w:sz w:val="20"/>
                <w:szCs w:val="20"/>
              </w:rPr>
              <w:t>3</w:t>
            </w:r>
            <w:r w:rsidRPr="002D7F39">
              <w:rPr>
                <w:rFonts w:asciiTheme="minorHAnsi" w:eastAsiaTheme="minorEastAsia" w:hAnsiTheme="minorHAnsi"/>
                <w:b/>
                <w:color w:val="1A1A1A"/>
                <w:sz w:val="20"/>
                <w:szCs w:val="20"/>
              </w:rPr>
              <w:t xml:space="preserve"> – Characters</w:t>
            </w:r>
          </w:p>
          <w:p w14:paraId="4DC931CC" w14:textId="77777777" w:rsidR="002D7F39" w:rsidRPr="002D7F39" w:rsidRDefault="002D7F39" w:rsidP="002D7F39">
            <w:pPr>
              <w:spacing w:before="40" w:after="40"/>
              <w:jc w:val="center"/>
              <w:outlineLvl w:val="2"/>
              <w:rPr>
                <w:rFonts w:asciiTheme="minorHAnsi" w:eastAsiaTheme="minorEastAsia" w:hAnsiTheme="minorHAnsi"/>
                <w:b/>
                <w:bCs/>
                <w:color w:val="1A1A1A" w:themeColor="background1" w:themeShade="1A"/>
                <w:sz w:val="20"/>
                <w:szCs w:val="20"/>
              </w:rPr>
            </w:pPr>
            <w:r w:rsidRPr="002D7F39">
              <w:rPr>
                <w:rFonts w:asciiTheme="minorHAnsi" w:eastAsiaTheme="minorEastAsia" w:hAnsiTheme="minorHAnsi"/>
                <w:b/>
                <w:bCs/>
                <w:color w:val="C00000"/>
                <w:sz w:val="20"/>
                <w:szCs w:val="20"/>
              </w:rPr>
              <w:t>Due: A1 Draft</w:t>
            </w:r>
          </w:p>
          <w:p w14:paraId="3A882BFD" w14:textId="77777777" w:rsidR="002D7F39" w:rsidRPr="002D7F39" w:rsidRDefault="002D7F39" w:rsidP="002D7F39">
            <w:pPr>
              <w:spacing w:before="40" w:after="40"/>
              <w:jc w:val="center"/>
              <w:outlineLvl w:val="2"/>
              <w:rPr>
                <w:rFonts w:asciiTheme="minorHAnsi" w:eastAsiaTheme="minorEastAsia" w:hAnsiTheme="minorHAnsi"/>
                <w:b/>
                <w:color w:val="1A1A1A"/>
                <w:sz w:val="20"/>
                <w:szCs w:val="20"/>
              </w:rPr>
            </w:pPr>
          </w:p>
          <w:p w14:paraId="150C4A53" w14:textId="77777777" w:rsidR="002D7F39" w:rsidRPr="002D7F39" w:rsidRDefault="002D7F39" w:rsidP="002D7F39">
            <w:pPr>
              <w:spacing w:before="40" w:after="40"/>
              <w:jc w:val="center"/>
              <w:outlineLvl w:val="2"/>
              <w:rPr>
                <w:rFonts w:asciiTheme="minorHAnsi" w:eastAsiaTheme="minorEastAsia" w:hAnsiTheme="minorHAnsi"/>
                <w:b/>
                <w:bCs/>
                <w:color w:val="1A1A1A" w:themeColor="background1" w:themeShade="1A"/>
                <w:sz w:val="20"/>
                <w:szCs w:val="20"/>
              </w:rPr>
            </w:pPr>
          </w:p>
          <w:p w14:paraId="138C1B96" w14:textId="77777777" w:rsidR="002D7F39" w:rsidRPr="002D7F39" w:rsidRDefault="002D7F39" w:rsidP="002D7F39">
            <w:pPr>
              <w:spacing w:before="40" w:after="40"/>
              <w:jc w:val="center"/>
              <w:outlineLvl w:val="2"/>
              <w:rPr>
                <w:rFonts w:asciiTheme="minorHAnsi" w:eastAsiaTheme="minorEastAsia" w:hAnsiTheme="minorHAnsi"/>
                <w:b/>
                <w:color w:val="1A1A1A"/>
                <w:sz w:val="20"/>
                <w:szCs w:val="20"/>
              </w:rPr>
            </w:pPr>
          </w:p>
          <w:p w14:paraId="010AFD46" w14:textId="77777777" w:rsidR="002D7F39" w:rsidRPr="002D7F39" w:rsidRDefault="002D7F39" w:rsidP="002D7F39">
            <w:pPr>
              <w:spacing w:before="40" w:after="40"/>
              <w:outlineLvl w:val="2"/>
              <w:rPr>
                <w:rFonts w:asciiTheme="minorHAnsi" w:eastAsiaTheme="minorEastAsia" w:hAnsiTheme="minorHAnsi"/>
                <w:b/>
                <w:bCs/>
                <w:color w:val="1A1A1A" w:themeColor="background1" w:themeShade="1A"/>
                <w:sz w:val="20"/>
                <w:szCs w:val="20"/>
              </w:rPr>
            </w:pPr>
          </w:p>
          <w:p w14:paraId="1DA30740" w14:textId="77777777" w:rsidR="002D7F39" w:rsidRPr="002D7F39" w:rsidRDefault="002D7F39" w:rsidP="002D7F39">
            <w:pPr>
              <w:jc w:val="center"/>
              <w:rPr>
                <w:rFonts w:asciiTheme="minorHAnsi" w:eastAsiaTheme="minorEastAsia" w:hAnsiTheme="minorHAnsi" w:cstheme="minorBidi"/>
                <w:b/>
                <w:bCs/>
                <w:sz w:val="20"/>
                <w:szCs w:val="20"/>
              </w:rPr>
            </w:pPr>
          </w:p>
        </w:tc>
        <w:tc>
          <w:tcPr>
            <w:tcW w:w="2868" w:type="dxa"/>
          </w:tcPr>
          <w:p w14:paraId="1259EB29" w14:textId="77777777" w:rsidR="002D7F39" w:rsidRPr="002D7F39" w:rsidRDefault="002D7F39" w:rsidP="002D7F39">
            <w:pPr>
              <w:spacing w:before="40" w:after="40"/>
              <w:jc w:val="center"/>
              <w:outlineLvl w:val="2"/>
              <w:rPr>
                <w:rFonts w:asciiTheme="minorHAnsi" w:eastAsiaTheme="minorEastAsia" w:hAnsiTheme="minorHAnsi"/>
                <w:b/>
                <w:color w:val="1A1A1A" w:themeColor="background1" w:themeShade="1A"/>
                <w:sz w:val="20"/>
                <w:szCs w:val="20"/>
              </w:rPr>
            </w:pPr>
          </w:p>
          <w:p w14:paraId="1E9F38C2" w14:textId="7C751D15" w:rsidR="002D7F39" w:rsidRPr="002D7F39" w:rsidRDefault="00E8283D" w:rsidP="002D7F39">
            <w:pPr>
              <w:spacing w:before="40" w:after="40"/>
              <w:jc w:val="center"/>
              <w:outlineLvl w:val="2"/>
              <w:rPr>
                <w:rFonts w:asciiTheme="minorHAnsi" w:eastAsiaTheme="minorEastAsia" w:hAnsiTheme="minorHAnsi"/>
                <w:b/>
                <w:bCs/>
                <w:color w:val="1A1A1A" w:themeColor="background1" w:themeShade="1A"/>
                <w:sz w:val="20"/>
                <w:szCs w:val="20"/>
              </w:rPr>
            </w:pPr>
            <w:r>
              <w:rPr>
                <w:rFonts w:asciiTheme="minorHAnsi" w:eastAsiaTheme="minorEastAsia" w:hAnsiTheme="minorHAnsi"/>
                <w:b/>
                <w:bCs/>
                <w:color w:val="1A1A1A" w:themeColor="background1" w:themeShade="1A"/>
                <w:sz w:val="20"/>
                <w:szCs w:val="20"/>
              </w:rPr>
              <w:t>2/2</w:t>
            </w:r>
          </w:p>
          <w:p w14:paraId="5D5136CA" w14:textId="77777777" w:rsidR="002D7F39" w:rsidRPr="002D7F39" w:rsidRDefault="002D7F39" w:rsidP="002D7F39">
            <w:pPr>
              <w:spacing w:before="40" w:after="40" w:line="259" w:lineRule="auto"/>
              <w:jc w:val="center"/>
              <w:outlineLvl w:val="2"/>
              <w:rPr>
                <w:rFonts w:asciiTheme="minorHAnsi" w:eastAsiaTheme="minorEastAsia" w:hAnsiTheme="minorHAnsi"/>
                <w:b/>
                <w:bCs/>
                <w:color w:val="404040" w:themeColor="text1" w:themeTint="BF"/>
                <w:sz w:val="20"/>
                <w:szCs w:val="20"/>
              </w:rPr>
            </w:pPr>
          </w:p>
          <w:p w14:paraId="0FAFD072" w14:textId="69272BBF" w:rsidR="002D7F39" w:rsidRPr="002D7F39" w:rsidRDefault="002D7F39" w:rsidP="002D7F39">
            <w:pPr>
              <w:spacing w:before="40" w:after="40"/>
              <w:jc w:val="center"/>
              <w:outlineLvl w:val="2"/>
              <w:rPr>
                <w:rFonts w:asciiTheme="minorHAnsi" w:eastAsiaTheme="minorEastAsia" w:hAnsiTheme="minorHAnsi"/>
                <w:b/>
                <w:color w:val="1A1A1A"/>
                <w:sz w:val="20"/>
                <w:szCs w:val="20"/>
              </w:rPr>
            </w:pPr>
            <w:r w:rsidRPr="002D7F39">
              <w:rPr>
                <w:rFonts w:asciiTheme="minorHAnsi" w:eastAsiaTheme="minorEastAsia" w:hAnsiTheme="minorHAnsi"/>
                <w:b/>
                <w:color w:val="1A1A1A"/>
                <w:sz w:val="20"/>
                <w:szCs w:val="20"/>
              </w:rPr>
              <w:t xml:space="preserve">Williams </w:t>
            </w:r>
            <w:r w:rsidR="00F62AC2">
              <w:rPr>
                <w:rFonts w:asciiTheme="minorHAnsi" w:eastAsiaTheme="minorEastAsia" w:hAnsiTheme="minorHAnsi"/>
                <w:b/>
                <w:color w:val="1A1A1A"/>
                <w:sz w:val="20"/>
                <w:szCs w:val="20"/>
              </w:rPr>
              <w:t>8</w:t>
            </w:r>
            <w:r w:rsidRPr="002D7F39">
              <w:rPr>
                <w:rFonts w:asciiTheme="minorHAnsi" w:eastAsiaTheme="minorEastAsia" w:hAnsiTheme="minorHAnsi"/>
                <w:b/>
                <w:color w:val="1A1A1A"/>
                <w:sz w:val="20"/>
                <w:szCs w:val="20"/>
              </w:rPr>
              <w:t xml:space="preserve"> – Concision </w:t>
            </w:r>
          </w:p>
          <w:p w14:paraId="66DC542B" w14:textId="0D731686" w:rsidR="002D7F39" w:rsidRPr="002D7F39" w:rsidRDefault="002D7F39" w:rsidP="002D7F39">
            <w:pPr>
              <w:spacing w:before="40" w:after="40"/>
              <w:jc w:val="center"/>
              <w:outlineLvl w:val="2"/>
              <w:rPr>
                <w:rFonts w:asciiTheme="minorHAnsi" w:eastAsiaTheme="minorEastAsia" w:hAnsiTheme="minorHAnsi"/>
                <w:b/>
                <w:color w:val="404040" w:themeColor="text1" w:themeTint="BF"/>
                <w:sz w:val="20"/>
                <w:szCs w:val="20"/>
              </w:rPr>
            </w:pPr>
            <w:r w:rsidRPr="002D7F39">
              <w:rPr>
                <w:rFonts w:asciiTheme="minorHAnsi" w:eastAsiaTheme="minorEastAsia" w:hAnsiTheme="minorHAnsi"/>
                <w:b/>
                <w:color w:val="404040" w:themeColor="text1" w:themeTint="BF"/>
                <w:sz w:val="20"/>
                <w:szCs w:val="20"/>
              </w:rPr>
              <w:t>P</w:t>
            </w:r>
            <w:r w:rsidR="00AF2150">
              <w:rPr>
                <w:rFonts w:asciiTheme="minorHAnsi" w:eastAsiaTheme="minorEastAsia" w:hAnsiTheme="minorHAnsi"/>
                <w:b/>
                <w:color w:val="404040" w:themeColor="text1" w:themeTint="BF"/>
                <w:sz w:val="20"/>
                <w:szCs w:val="20"/>
              </w:rPr>
              <w:t xml:space="preserve">resentation </w:t>
            </w:r>
            <w:r w:rsidRPr="002D7F39">
              <w:rPr>
                <w:rFonts w:asciiTheme="minorHAnsi" w:eastAsiaTheme="minorEastAsia" w:hAnsiTheme="minorHAnsi"/>
                <w:b/>
                <w:color w:val="404040" w:themeColor="text1" w:themeTint="BF"/>
                <w:sz w:val="20"/>
                <w:szCs w:val="20"/>
              </w:rPr>
              <w:t>1</w:t>
            </w:r>
          </w:p>
          <w:p w14:paraId="2D95DCA6" w14:textId="77777777" w:rsidR="002D7F39" w:rsidRPr="002D7F39" w:rsidRDefault="002D7F39" w:rsidP="002D7F39">
            <w:pPr>
              <w:spacing w:before="40" w:after="40"/>
              <w:jc w:val="center"/>
              <w:outlineLvl w:val="2"/>
              <w:rPr>
                <w:rFonts w:asciiTheme="minorHAnsi" w:eastAsiaTheme="minorEastAsia" w:hAnsiTheme="minorHAnsi" w:cstheme="minorBidi"/>
                <w:sz w:val="22"/>
                <w:szCs w:val="22"/>
              </w:rPr>
            </w:pPr>
          </w:p>
        </w:tc>
        <w:tc>
          <w:tcPr>
            <w:tcW w:w="2608" w:type="dxa"/>
            <w:shd w:val="clear" w:color="auto" w:fill="E6E6E6"/>
          </w:tcPr>
          <w:p w14:paraId="693E9CC7" w14:textId="77777777" w:rsidR="002D7F39" w:rsidRPr="002D7F39" w:rsidRDefault="002D7F39" w:rsidP="002D7F39">
            <w:pPr>
              <w:jc w:val="center"/>
              <w:rPr>
                <w:rFonts w:asciiTheme="minorHAnsi" w:eastAsiaTheme="minorEastAsia" w:hAnsiTheme="minorHAnsi" w:cstheme="minorBidi"/>
                <w:i/>
                <w:iCs/>
                <w:sz w:val="18"/>
                <w:szCs w:val="18"/>
              </w:rPr>
            </w:pPr>
          </w:p>
          <w:p w14:paraId="22115B48" w14:textId="77777777" w:rsidR="002D7F39" w:rsidRPr="002D7F39" w:rsidRDefault="002D7F39"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More on Naming</w:t>
            </w:r>
          </w:p>
          <w:p w14:paraId="0EE79C98" w14:textId="77777777" w:rsidR="002D7F39" w:rsidRPr="002D7F39" w:rsidRDefault="002D7F39"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___</w:t>
            </w:r>
          </w:p>
          <w:p w14:paraId="666F38FA" w14:textId="77777777" w:rsidR="002D7F39" w:rsidRPr="002D7F39" w:rsidRDefault="002D7F39"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How to Write Clear Sentences:</w:t>
            </w:r>
          </w:p>
          <w:p w14:paraId="53E9ACC8" w14:textId="77777777" w:rsidR="002D7F39" w:rsidRPr="002D7F39" w:rsidRDefault="002D7F39"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Characters as Subjects</w:t>
            </w:r>
          </w:p>
          <w:p w14:paraId="469645F4" w14:textId="77777777" w:rsidR="002D7F39" w:rsidRPr="002D7F39" w:rsidRDefault="002D7F39" w:rsidP="002D7F39">
            <w:pPr>
              <w:jc w:val="center"/>
              <w:rPr>
                <w:rFonts w:asciiTheme="minorHAnsi" w:eastAsiaTheme="minorEastAsia" w:hAnsiTheme="minorHAnsi" w:cstheme="minorBidi"/>
                <w:i/>
                <w:iCs/>
                <w:sz w:val="18"/>
                <w:szCs w:val="18"/>
              </w:rPr>
            </w:pPr>
          </w:p>
          <w:p w14:paraId="0E067E8E" w14:textId="77777777" w:rsidR="002D7F39" w:rsidRPr="002D7F39" w:rsidRDefault="002D7F39"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Editing for Conciseness</w:t>
            </w:r>
          </w:p>
        </w:tc>
        <w:tc>
          <w:tcPr>
            <w:tcW w:w="1440" w:type="dxa"/>
            <w:shd w:val="clear" w:color="auto" w:fill="E6E6E6"/>
          </w:tcPr>
          <w:p w14:paraId="2A31CA0E" w14:textId="77777777" w:rsidR="002D7F39" w:rsidRPr="002D7F39" w:rsidRDefault="002D7F39" w:rsidP="002D7F39">
            <w:pPr>
              <w:jc w:val="center"/>
              <w:rPr>
                <w:rFonts w:asciiTheme="minorHAnsi" w:eastAsiaTheme="minorEastAsia" w:hAnsiTheme="minorHAnsi" w:cstheme="minorBidi"/>
                <w:i/>
                <w:iCs/>
                <w:sz w:val="18"/>
                <w:szCs w:val="18"/>
              </w:rPr>
            </w:pPr>
          </w:p>
          <w:p w14:paraId="532144F7" w14:textId="77777777" w:rsidR="002D7F39" w:rsidRPr="002D7F39" w:rsidRDefault="002D7F39" w:rsidP="002D7F39">
            <w:pPr>
              <w:jc w:val="center"/>
              <w:rPr>
                <w:rFonts w:asciiTheme="minorHAnsi" w:eastAsiaTheme="minorEastAsia" w:hAnsiTheme="minorHAnsi" w:cstheme="minorBidi"/>
                <w:sz w:val="18"/>
                <w:szCs w:val="18"/>
              </w:rPr>
            </w:pPr>
          </w:p>
          <w:p w14:paraId="1A50B992" w14:textId="77777777" w:rsidR="00F62AC2" w:rsidRPr="00066551" w:rsidRDefault="002D7F39" w:rsidP="002D7F39">
            <w:pPr>
              <w:jc w:val="center"/>
              <w:rPr>
                <w:rFonts w:asciiTheme="minorHAnsi" w:eastAsiaTheme="minorEastAsia" w:hAnsiTheme="minorHAnsi" w:cstheme="minorBidi"/>
                <w:i/>
                <w:iCs/>
                <w:sz w:val="18"/>
                <w:szCs w:val="18"/>
              </w:rPr>
            </w:pPr>
            <w:r w:rsidRPr="00066551">
              <w:rPr>
                <w:rFonts w:asciiTheme="minorHAnsi" w:eastAsiaTheme="minorEastAsia" w:hAnsiTheme="minorHAnsi" w:cstheme="minorBidi"/>
                <w:i/>
                <w:iCs/>
                <w:sz w:val="18"/>
                <w:szCs w:val="18"/>
              </w:rPr>
              <w:t>S, Lesson</w:t>
            </w:r>
            <w:r w:rsidR="00F62AC2" w:rsidRPr="00066551">
              <w:rPr>
                <w:rFonts w:asciiTheme="minorHAnsi" w:eastAsiaTheme="minorEastAsia" w:hAnsiTheme="minorHAnsi" w:cstheme="minorBidi"/>
                <w:i/>
                <w:iCs/>
                <w:sz w:val="18"/>
                <w:szCs w:val="18"/>
              </w:rPr>
              <w:t>s</w:t>
            </w:r>
          </w:p>
          <w:p w14:paraId="3E5F9551" w14:textId="6AA014F4" w:rsidR="002D7F39" w:rsidRPr="002D7F39" w:rsidRDefault="002D7F39" w:rsidP="002D7F39">
            <w:pPr>
              <w:jc w:val="center"/>
              <w:rPr>
                <w:rFonts w:asciiTheme="minorHAnsi" w:eastAsiaTheme="minorEastAsia" w:hAnsiTheme="minorHAnsi" w:cstheme="minorBidi"/>
                <w:sz w:val="18"/>
                <w:szCs w:val="18"/>
              </w:rPr>
            </w:pPr>
            <w:r w:rsidRPr="00066551">
              <w:rPr>
                <w:rFonts w:asciiTheme="minorHAnsi" w:eastAsiaTheme="minorEastAsia" w:hAnsiTheme="minorHAnsi" w:cstheme="minorBidi"/>
                <w:i/>
                <w:iCs/>
                <w:sz w:val="18"/>
                <w:szCs w:val="18"/>
              </w:rPr>
              <w:t xml:space="preserve"> </w:t>
            </w:r>
            <w:r w:rsidR="00CD7FDD" w:rsidRPr="00066551">
              <w:rPr>
                <w:rFonts w:asciiTheme="minorHAnsi" w:eastAsiaTheme="minorEastAsia" w:hAnsiTheme="minorHAnsi" w:cstheme="minorBidi"/>
                <w:i/>
                <w:iCs/>
                <w:sz w:val="18"/>
                <w:szCs w:val="18"/>
              </w:rPr>
              <w:t>3</w:t>
            </w:r>
            <w:r w:rsidRPr="00066551">
              <w:rPr>
                <w:rFonts w:asciiTheme="minorHAnsi" w:eastAsiaTheme="minorEastAsia" w:hAnsiTheme="minorHAnsi" w:cstheme="minorBidi"/>
                <w:i/>
                <w:iCs/>
                <w:sz w:val="18"/>
                <w:szCs w:val="18"/>
              </w:rPr>
              <w:t xml:space="preserve"> &amp;</w:t>
            </w:r>
            <w:r w:rsidR="00F62AC2" w:rsidRPr="00066551">
              <w:rPr>
                <w:rFonts w:asciiTheme="minorHAnsi" w:eastAsiaTheme="minorEastAsia" w:hAnsiTheme="minorHAnsi" w:cstheme="minorBidi"/>
                <w:i/>
                <w:iCs/>
                <w:sz w:val="18"/>
                <w:szCs w:val="18"/>
              </w:rPr>
              <w:t xml:space="preserve"> 8</w:t>
            </w:r>
            <w:r w:rsidRPr="00066551">
              <w:rPr>
                <w:rFonts w:asciiTheme="minorHAnsi" w:eastAsiaTheme="minorEastAsia" w:hAnsiTheme="minorHAnsi" w:cstheme="minorBidi"/>
                <w:i/>
                <w:iCs/>
                <w:sz w:val="18"/>
                <w:szCs w:val="18"/>
              </w:rPr>
              <w:t xml:space="preserve"> </w:t>
            </w:r>
          </w:p>
          <w:p w14:paraId="73F0193E" w14:textId="77777777" w:rsidR="002D7F39" w:rsidRPr="002D7F39" w:rsidRDefault="002D7F39" w:rsidP="002D7F39">
            <w:pPr>
              <w:jc w:val="center"/>
              <w:rPr>
                <w:rFonts w:asciiTheme="minorHAnsi" w:eastAsiaTheme="minorEastAsia" w:hAnsiTheme="minorHAnsi" w:cstheme="minorBidi"/>
                <w:i/>
                <w:iCs/>
                <w:sz w:val="18"/>
                <w:szCs w:val="18"/>
              </w:rPr>
            </w:pPr>
          </w:p>
        </w:tc>
      </w:tr>
      <w:tr w:rsidR="002D7F39" w:rsidRPr="002D7F39" w14:paraId="5FE81AAC" w14:textId="77777777" w:rsidTr="00B04901">
        <w:trPr>
          <w:trHeight w:val="2160"/>
        </w:trPr>
        <w:tc>
          <w:tcPr>
            <w:tcW w:w="960" w:type="dxa"/>
            <w:shd w:val="clear" w:color="auto" w:fill="BFBFBF" w:themeFill="background1" w:themeFillShade="BF"/>
          </w:tcPr>
          <w:p w14:paraId="3002CDAB" w14:textId="77777777" w:rsidR="002D7F39" w:rsidRPr="002D7F39" w:rsidRDefault="002D7F39" w:rsidP="002D7F39">
            <w:pPr>
              <w:jc w:val="center"/>
              <w:rPr>
                <w:rFonts w:asciiTheme="minorHAnsi" w:eastAsiaTheme="minorEastAsia" w:hAnsiTheme="minorHAnsi" w:cstheme="minorBidi"/>
                <w:sz w:val="22"/>
                <w:szCs w:val="22"/>
              </w:rPr>
            </w:pPr>
            <w:r w:rsidRPr="002D7F39">
              <w:rPr>
                <w:rFonts w:asciiTheme="minorHAnsi" w:eastAsiaTheme="minorEastAsia" w:hAnsiTheme="minorHAnsi" w:cstheme="minorBidi"/>
                <w:sz w:val="22"/>
                <w:szCs w:val="22"/>
              </w:rPr>
              <w:t>5</w:t>
            </w:r>
          </w:p>
        </w:tc>
        <w:tc>
          <w:tcPr>
            <w:tcW w:w="3189" w:type="dxa"/>
            <w:shd w:val="clear" w:color="auto" w:fill="FFFFFF" w:themeFill="background1"/>
            <w:vAlign w:val="center"/>
          </w:tcPr>
          <w:p w14:paraId="7698D536" w14:textId="61F0A781" w:rsidR="002D7F39" w:rsidRPr="002D7F39" w:rsidRDefault="00B53895" w:rsidP="002D7F39">
            <w:pPr>
              <w:spacing w:before="40" w:after="40"/>
              <w:jc w:val="center"/>
              <w:outlineLvl w:val="2"/>
              <w:rPr>
                <w:rFonts w:asciiTheme="minorHAnsi" w:eastAsiaTheme="minorEastAsia" w:hAnsiTheme="minorHAnsi"/>
                <w:b/>
                <w:bCs/>
                <w:color w:val="1A1A1A" w:themeColor="background1" w:themeShade="1A"/>
                <w:sz w:val="20"/>
                <w:szCs w:val="20"/>
              </w:rPr>
            </w:pPr>
            <w:r>
              <w:rPr>
                <w:rFonts w:asciiTheme="minorHAnsi" w:eastAsiaTheme="minorEastAsia" w:hAnsiTheme="minorHAnsi"/>
                <w:b/>
                <w:bCs/>
                <w:color w:val="1A1A1A" w:themeColor="background1" w:themeShade="1A"/>
                <w:sz w:val="20"/>
                <w:szCs w:val="20"/>
              </w:rPr>
              <w:t>2/7</w:t>
            </w:r>
          </w:p>
          <w:p w14:paraId="60386C61" w14:textId="5DF3E61C" w:rsidR="002D7F39" w:rsidRPr="002D7F39" w:rsidRDefault="002D7F39" w:rsidP="002D7F39">
            <w:pPr>
              <w:spacing w:before="40" w:after="40"/>
              <w:jc w:val="center"/>
              <w:outlineLvl w:val="2"/>
              <w:rPr>
                <w:rFonts w:asciiTheme="minorHAnsi" w:eastAsiaTheme="minorEastAsia" w:hAnsiTheme="minorHAnsi"/>
                <w:b/>
                <w:color w:val="1A1A1A"/>
                <w:sz w:val="20"/>
                <w:szCs w:val="20"/>
              </w:rPr>
            </w:pPr>
            <w:r w:rsidRPr="002D7F39">
              <w:rPr>
                <w:rFonts w:asciiTheme="minorHAnsi" w:eastAsiaTheme="minorEastAsia" w:hAnsiTheme="minorHAnsi"/>
                <w:b/>
                <w:color w:val="1A1A1A"/>
                <w:sz w:val="20"/>
                <w:szCs w:val="20"/>
              </w:rPr>
              <w:t xml:space="preserve">Williams </w:t>
            </w:r>
            <w:r w:rsidR="00066551">
              <w:rPr>
                <w:rFonts w:asciiTheme="minorHAnsi" w:eastAsiaTheme="minorEastAsia" w:hAnsiTheme="minorHAnsi"/>
                <w:b/>
                <w:color w:val="1A1A1A"/>
                <w:sz w:val="20"/>
                <w:szCs w:val="20"/>
              </w:rPr>
              <w:t>4</w:t>
            </w:r>
            <w:r w:rsidRPr="002D7F39">
              <w:rPr>
                <w:rFonts w:asciiTheme="minorHAnsi" w:eastAsiaTheme="minorEastAsia" w:hAnsiTheme="minorHAnsi"/>
                <w:b/>
                <w:color w:val="1A1A1A"/>
                <w:sz w:val="20"/>
                <w:szCs w:val="20"/>
              </w:rPr>
              <w:t xml:space="preserve"> – Cohesion &amp; Coherence</w:t>
            </w:r>
          </w:p>
          <w:p w14:paraId="6FA2B780" w14:textId="77777777" w:rsidR="002D7F39" w:rsidRPr="002D7F39" w:rsidRDefault="002D7F39" w:rsidP="002D7F39">
            <w:pPr>
              <w:spacing w:before="40" w:after="40"/>
              <w:jc w:val="center"/>
              <w:outlineLvl w:val="2"/>
              <w:rPr>
                <w:rFonts w:asciiTheme="minorHAnsi" w:eastAsiaTheme="minorEastAsia" w:hAnsiTheme="minorHAnsi"/>
                <w:b/>
                <w:color w:val="1A1A1A"/>
                <w:sz w:val="20"/>
                <w:szCs w:val="20"/>
              </w:rPr>
            </w:pPr>
            <w:r w:rsidRPr="002D7F39">
              <w:rPr>
                <w:rFonts w:asciiTheme="minorHAnsi" w:eastAsiaTheme="minorEastAsia" w:hAnsiTheme="minorHAnsi"/>
                <w:b/>
                <w:color w:val="1A1A1A"/>
                <w:sz w:val="20"/>
                <w:szCs w:val="20"/>
              </w:rPr>
              <w:t>P2</w:t>
            </w:r>
          </w:p>
          <w:p w14:paraId="5066A9C7" w14:textId="77777777" w:rsidR="002D7F39" w:rsidRPr="002D7F39" w:rsidRDefault="002D7F39" w:rsidP="002D7F39">
            <w:pPr>
              <w:spacing w:before="40" w:after="40"/>
              <w:jc w:val="center"/>
              <w:outlineLvl w:val="2"/>
              <w:rPr>
                <w:rFonts w:asciiTheme="minorHAnsi" w:eastAsiaTheme="minorEastAsia" w:hAnsiTheme="minorHAnsi"/>
                <w:b/>
                <w:bCs/>
                <w:color w:val="1A1A1A" w:themeColor="background1" w:themeShade="1A"/>
                <w:sz w:val="20"/>
                <w:szCs w:val="20"/>
              </w:rPr>
            </w:pPr>
          </w:p>
          <w:p w14:paraId="0D8C0FF0" w14:textId="77777777" w:rsidR="002D7F39" w:rsidRPr="002D7F39" w:rsidRDefault="002D7F39" w:rsidP="002D7F39">
            <w:pPr>
              <w:jc w:val="center"/>
              <w:rPr>
                <w:rFonts w:asciiTheme="minorHAnsi" w:eastAsiaTheme="minorEastAsia" w:hAnsiTheme="minorHAnsi" w:cstheme="minorBidi"/>
                <w:b/>
                <w:bCs/>
                <w:color w:val="1A1A1A"/>
                <w:sz w:val="20"/>
                <w:szCs w:val="20"/>
              </w:rPr>
            </w:pPr>
          </w:p>
        </w:tc>
        <w:tc>
          <w:tcPr>
            <w:tcW w:w="2868" w:type="dxa"/>
            <w:shd w:val="clear" w:color="auto" w:fill="FFFFFF" w:themeFill="background1"/>
            <w:vAlign w:val="center"/>
          </w:tcPr>
          <w:p w14:paraId="514C1918" w14:textId="25E928B9" w:rsidR="002D7F39" w:rsidRPr="002D7F39" w:rsidRDefault="00B53895" w:rsidP="002D7F39">
            <w:pPr>
              <w:spacing w:before="40" w:after="40"/>
              <w:jc w:val="center"/>
              <w:outlineLvl w:val="2"/>
              <w:rPr>
                <w:rFonts w:asciiTheme="minorHAnsi" w:eastAsiaTheme="minorEastAsia" w:hAnsiTheme="minorHAnsi"/>
                <w:b/>
                <w:bCs/>
                <w:color w:val="1A1A1A" w:themeColor="background1" w:themeShade="1A"/>
                <w:sz w:val="20"/>
                <w:szCs w:val="20"/>
              </w:rPr>
            </w:pPr>
            <w:r>
              <w:rPr>
                <w:rFonts w:asciiTheme="minorHAnsi" w:eastAsiaTheme="minorEastAsia" w:hAnsiTheme="minorHAnsi"/>
                <w:b/>
                <w:bCs/>
                <w:color w:val="1A1A1A" w:themeColor="background1" w:themeShade="1A"/>
                <w:sz w:val="20"/>
                <w:szCs w:val="20"/>
              </w:rPr>
              <w:t>2/9</w:t>
            </w:r>
          </w:p>
          <w:p w14:paraId="6F6B7C51" w14:textId="77777777" w:rsidR="002D7F39" w:rsidRPr="002D7F39" w:rsidRDefault="002D7F39" w:rsidP="002D7F39">
            <w:pPr>
              <w:jc w:val="center"/>
              <w:rPr>
                <w:rFonts w:asciiTheme="minorHAnsi" w:eastAsiaTheme="minorEastAsia" w:hAnsiTheme="minorHAnsi" w:cstheme="minorBidi"/>
                <w:b/>
                <w:bCs/>
                <w:color w:val="000000" w:themeColor="text1"/>
                <w:sz w:val="20"/>
                <w:szCs w:val="20"/>
              </w:rPr>
            </w:pPr>
            <w:r w:rsidRPr="002D7F39">
              <w:rPr>
                <w:rFonts w:asciiTheme="minorHAnsi" w:eastAsiaTheme="minorEastAsia" w:hAnsiTheme="minorHAnsi" w:cstheme="minorBidi"/>
                <w:b/>
                <w:bCs/>
                <w:color w:val="000000" w:themeColor="text1"/>
                <w:sz w:val="20"/>
                <w:szCs w:val="20"/>
              </w:rPr>
              <w:t>P3, P4</w:t>
            </w:r>
          </w:p>
          <w:p w14:paraId="098D1E06" w14:textId="77777777" w:rsidR="002D7F39" w:rsidRPr="002D7F39" w:rsidRDefault="002D7F39" w:rsidP="002D7F39">
            <w:pPr>
              <w:jc w:val="center"/>
              <w:rPr>
                <w:rFonts w:asciiTheme="minorHAnsi" w:eastAsiaTheme="minorEastAsia" w:hAnsiTheme="minorHAnsi" w:cstheme="minorBidi"/>
                <w:b/>
                <w:bCs/>
                <w:color w:val="FF0000"/>
                <w:sz w:val="20"/>
                <w:szCs w:val="20"/>
              </w:rPr>
            </w:pPr>
            <w:r w:rsidRPr="002D7F39">
              <w:rPr>
                <w:rFonts w:asciiTheme="minorHAnsi" w:eastAsiaTheme="minorEastAsia" w:hAnsiTheme="minorHAnsi" w:cstheme="minorBidi"/>
                <w:b/>
                <w:bCs/>
                <w:color w:val="FF0000"/>
                <w:sz w:val="20"/>
                <w:szCs w:val="20"/>
              </w:rPr>
              <w:t>Due: A1 Final (100 pts.)</w:t>
            </w:r>
          </w:p>
          <w:p w14:paraId="05C5838E" w14:textId="77777777" w:rsidR="002D7F39" w:rsidRPr="002D7F39" w:rsidRDefault="002D7F39" w:rsidP="002D7F39">
            <w:pPr>
              <w:jc w:val="center"/>
              <w:rPr>
                <w:rFonts w:asciiTheme="minorHAnsi" w:eastAsiaTheme="minorEastAsia" w:hAnsiTheme="minorHAnsi" w:cstheme="minorBidi"/>
                <w:b/>
                <w:bCs/>
                <w:color w:val="1A1A1A" w:themeColor="background1" w:themeShade="1A"/>
                <w:sz w:val="20"/>
                <w:szCs w:val="20"/>
              </w:rPr>
            </w:pPr>
            <w:r w:rsidRPr="002D7F39">
              <w:rPr>
                <w:rFonts w:asciiTheme="minorHAnsi" w:eastAsiaTheme="minorEastAsia" w:hAnsiTheme="minorHAnsi" w:cstheme="minorBidi"/>
                <w:b/>
                <w:bCs/>
                <w:color w:val="1A1A1A" w:themeColor="background1" w:themeShade="1A"/>
                <w:sz w:val="20"/>
                <w:szCs w:val="20"/>
              </w:rPr>
              <w:t>Assign: A2</w:t>
            </w:r>
          </w:p>
          <w:p w14:paraId="05549AFB" w14:textId="77777777" w:rsidR="002D7F39" w:rsidRPr="002D7F39" w:rsidRDefault="002D7F39" w:rsidP="002D7F39">
            <w:pPr>
              <w:jc w:val="center"/>
              <w:rPr>
                <w:rFonts w:asciiTheme="minorHAnsi" w:eastAsiaTheme="minorEastAsia" w:hAnsiTheme="minorHAnsi" w:cstheme="minorBidi"/>
                <w:b/>
                <w:bCs/>
                <w:color w:val="C00000"/>
                <w:sz w:val="20"/>
                <w:szCs w:val="20"/>
              </w:rPr>
            </w:pPr>
          </w:p>
        </w:tc>
        <w:tc>
          <w:tcPr>
            <w:tcW w:w="2608" w:type="dxa"/>
            <w:shd w:val="clear" w:color="auto" w:fill="E6E6E6"/>
          </w:tcPr>
          <w:p w14:paraId="19CA5219" w14:textId="77777777" w:rsidR="002D7F39" w:rsidRPr="002D7F39" w:rsidRDefault="002D7F39"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How to Write Clear Paragraphs</w:t>
            </w:r>
          </w:p>
        </w:tc>
        <w:tc>
          <w:tcPr>
            <w:tcW w:w="1440" w:type="dxa"/>
            <w:shd w:val="clear" w:color="auto" w:fill="E6E6E6"/>
          </w:tcPr>
          <w:p w14:paraId="01BC446E" w14:textId="6BD4E2E6" w:rsidR="002D7F39" w:rsidRPr="002D7F39" w:rsidRDefault="002D7F39"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 xml:space="preserve">S, Lesson </w:t>
            </w:r>
            <w:r w:rsidR="00066551">
              <w:rPr>
                <w:rFonts w:asciiTheme="minorHAnsi" w:eastAsiaTheme="minorEastAsia" w:hAnsiTheme="minorHAnsi" w:cstheme="minorBidi"/>
                <w:i/>
                <w:iCs/>
                <w:sz w:val="18"/>
                <w:szCs w:val="18"/>
              </w:rPr>
              <w:t>4</w:t>
            </w:r>
          </w:p>
          <w:p w14:paraId="2E99DE0B" w14:textId="77777777" w:rsidR="002D7F39" w:rsidRPr="002D7F39" w:rsidRDefault="002D7F39" w:rsidP="002D7F39">
            <w:pPr>
              <w:jc w:val="center"/>
              <w:rPr>
                <w:rFonts w:asciiTheme="minorHAnsi" w:eastAsiaTheme="minorEastAsia" w:hAnsiTheme="minorHAnsi" w:cstheme="minorBidi"/>
                <w:i/>
                <w:iCs/>
                <w:sz w:val="18"/>
                <w:szCs w:val="18"/>
              </w:rPr>
            </w:pPr>
          </w:p>
        </w:tc>
      </w:tr>
      <w:tr w:rsidR="00B211D8" w:rsidRPr="002D7F39" w14:paraId="4752CBAA" w14:textId="77777777" w:rsidTr="00002B6E">
        <w:trPr>
          <w:trHeight w:val="2160"/>
        </w:trPr>
        <w:tc>
          <w:tcPr>
            <w:tcW w:w="960" w:type="dxa"/>
            <w:shd w:val="clear" w:color="auto" w:fill="BFBFBF" w:themeFill="background1" w:themeFillShade="BF"/>
          </w:tcPr>
          <w:p w14:paraId="66541EAF" w14:textId="77777777" w:rsidR="002D7F39" w:rsidRPr="002D7F39" w:rsidRDefault="002D7F39" w:rsidP="002D7F39">
            <w:pPr>
              <w:jc w:val="center"/>
              <w:rPr>
                <w:rFonts w:asciiTheme="minorHAnsi" w:eastAsiaTheme="minorEastAsia" w:hAnsiTheme="minorHAnsi" w:cstheme="minorBidi"/>
                <w:sz w:val="22"/>
                <w:szCs w:val="22"/>
              </w:rPr>
            </w:pPr>
            <w:r w:rsidRPr="002D7F39">
              <w:rPr>
                <w:rFonts w:asciiTheme="minorHAnsi" w:eastAsiaTheme="minorEastAsia" w:hAnsiTheme="minorHAnsi" w:cstheme="minorBidi"/>
                <w:sz w:val="22"/>
                <w:szCs w:val="22"/>
              </w:rPr>
              <w:t>6</w:t>
            </w:r>
          </w:p>
        </w:tc>
        <w:tc>
          <w:tcPr>
            <w:tcW w:w="3189" w:type="dxa"/>
            <w:shd w:val="clear" w:color="auto" w:fill="BCE9A3" w:themeFill="accent3" w:themeFillTint="66"/>
            <w:vAlign w:val="center"/>
          </w:tcPr>
          <w:p w14:paraId="442A167C" w14:textId="5507570B" w:rsidR="002D7F39" w:rsidRPr="002D7F39" w:rsidRDefault="00B53895" w:rsidP="002D7F39">
            <w:pPr>
              <w:spacing w:before="40" w:after="40"/>
              <w:jc w:val="center"/>
              <w:outlineLvl w:val="2"/>
              <w:rPr>
                <w:rFonts w:asciiTheme="minorHAnsi" w:eastAsiaTheme="minorEastAsia" w:hAnsiTheme="minorHAnsi"/>
                <w:b/>
                <w:color w:val="1A1A1A"/>
                <w:sz w:val="20"/>
                <w:szCs w:val="20"/>
              </w:rPr>
            </w:pPr>
            <w:r>
              <w:rPr>
                <w:rFonts w:asciiTheme="minorHAnsi" w:eastAsiaTheme="minorEastAsia" w:hAnsiTheme="minorHAnsi"/>
                <w:b/>
                <w:color w:val="1A1A1A"/>
                <w:sz w:val="20"/>
                <w:szCs w:val="20"/>
              </w:rPr>
              <w:t>2</w:t>
            </w:r>
            <w:r w:rsidR="00BC0D11">
              <w:rPr>
                <w:rFonts w:asciiTheme="minorHAnsi" w:eastAsiaTheme="minorEastAsia" w:hAnsiTheme="minorHAnsi"/>
                <w:b/>
                <w:color w:val="1A1A1A"/>
                <w:sz w:val="20"/>
                <w:szCs w:val="20"/>
              </w:rPr>
              <w:t>/14</w:t>
            </w:r>
            <w:r w:rsidR="002D7F39" w:rsidRPr="002D7F39">
              <w:rPr>
                <w:rFonts w:asciiTheme="minorHAnsi" w:eastAsiaTheme="minorEastAsia" w:hAnsiTheme="minorHAnsi"/>
                <w:b/>
                <w:color w:val="1A1A1A"/>
                <w:sz w:val="20"/>
                <w:szCs w:val="20"/>
              </w:rPr>
              <w:t xml:space="preserve"> </w:t>
            </w:r>
          </w:p>
          <w:p w14:paraId="1DAD7701" w14:textId="77777777" w:rsidR="002D7F39" w:rsidRPr="002D7F39" w:rsidRDefault="002D7F39" w:rsidP="002D7F39">
            <w:pPr>
              <w:spacing w:before="40" w:after="40"/>
              <w:jc w:val="center"/>
              <w:outlineLvl w:val="2"/>
              <w:rPr>
                <w:rFonts w:asciiTheme="minorHAnsi" w:eastAsiaTheme="minorEastAsia" w:hAnsiTheme="minorHAnsi"/>
                <w:b/>
                <w:color w:val="1A1A1A"/>
                <w:sz w:val="20"/>
                <w:szCs w:val="20"/>
              </w:rPr>
            </w:pPr>
            <w:r w:rsidRPr="002D7F39">
              <w:rPr>
                <w:rFonts w:asciiTheme="minorHAnsi" w:eastAsiaTheme="minorEastAsia" w:hAnsiTheme="minorHAnsi"/>
                <w:b/>
                <w:color w:val="1A1A1A"/>
                <w:sz w:val="20"/>
                <w:szCs w:val="20"/>
              </w:rPr>
              <w:t>Individual Conferences</w:t>
            </w:r>
          </w:p>
          <w:p w14:paraId="22BB20AE" w14:textId="77777777" w:rsidR="002D7F39" w:rsidRPr="002D7F39" w:rsidRDefault="002D7F39" w:rsidP="002D7F39">
            <w:pPr>
              <w:spacing w:before="40" w:after="40"/>
              <w:jc w:val="center"/>
              <w:outlineLvl w:val="2"/>
              <w:rPr>
                <w:rFonts w:asciiTheme="minorHAnsi" w:eastAsiaTheme="minorEastAsia" w:hAnsiTheme="minorHAnsi"/>
                <w:bCs/>
                <w:color w:val="EDC926" w:themeColor="accent6"/>
                <w:sz w:val="20"/>
                <w:szCs w:val="20"/>
              </w:rPr>
            </w:pPr>
          </w:p>
        </w:tc>
        <w:tc>
          <w:tcPr>
            <w:tcW w:w="2868" w:type="dxa"/>
            <w:shd w:val="clear" w:color="auto" w:fill="BCE9A3" w:themeFill="accent3" w:themeFillTint="66"/>
            <w:vAlign w:val="center"/>
          </w:tcPr>
          <w:p w14:paraId="7FE17957" w14:textId="4ED0E7C2" w:rsidR="002D7F39" w:rsidRPr="002D7F39" w:rsidRDefault="00BC0D11" w:rsidP="002D7F39">
            <w:pPr>
              <w:spacing w:before="40" w:after="40"/>
              <w:jc w:val="center"/>
              <w:outlineLvl w:val="2"/>
              <w:rPr>
                <w:rFonts w:asciiTheme="minorHAnsi" w:eastAsiaTheme="minorEastAsia" w:hAnsiTheme="minorHAnsi"/>
                <w:b/>
                <w:color w:val="1A1A1A"/>
                <w:sz w:val="20"/>
                <w:szCs w:val="20"/>
              </w:rPr>
            </w:pPr>
            <w:r>
              <w:rPr>
                <w:rFonts w:asciiTheme="minorHAnsi" w:eastAsiaTheme="minorEastAsia" w:hAnsiTheme="minorHAnsi"/>
                <w:b/>
                <w:color w:val="1A1A1A"/>
                <w:sz w:val="20"/>
                <w:szCs w:val="20"/>
              </w:rPr>
              <w:t>2/16</w:t>
            </w:r>
          </w:p>
          <w:p w14:paraId="07F8FF69" w14:textId="77777777" w:rsidR="002D7F39" w:rsidRPr="002D7F39" w:rsidRDefault="002D7F39" w:rsidP="002D7F39">
            <w:pPr>
              <w:spacing w:before="40" w:after="40"/>
              <w:jc w:val="center"/>
              <w:outlineLvl w:val="2"/>
              <w:rPr>
                <w:rFonts w:asciiTheme="minorHAnsi" w:eastAsiaTheme="minorEastAsia" w:hAnsiTheme="minorHAnsi"/>
                <w:b/>
                <w:bCs/>
                <w:color w:val="1A1A1A" w:themeColor="background1" w:themeShade="1A"/>
                <w:sz w:val="20"/>
                <w:szCs w:val="20"/>
              </w:rPr>
            </w:pPr>
            <w:r w:rsidRPr="002D7F39">
              <w:rPr>
                <w:rFonts w:asciiTheme="minorHAnsi" w:eastAsiaTheme="minorEastAsia" w:hAnsiTheme="minorHAnsi"/>
                <w:b/>
                <w:color w:val="1A1A1A"/>
                <w:sz w:val="20"/>
                <w:szCs w:val="20"/>
              </w:rPr>
              <w:t>Individual Conferences</w:t>
            </w:r>
          </w:p>
          <w:p w14:paraId="766B1BE9" w14:textId="77777777" w:rsidR="002D7F39" w:rsidRPr="002D7F39" w:rsidRDefault="002D7F39" w:rsidP="002D7F39">
            <w:pPr>
              <w:jc w:val="center"/>
              <w:rPr>
                <w:rFonts w:asciiTheme="minorHAnsi" w:eastAsiaTheme="minorEastAsia" w:hAnsiTheme="minorHAnsi" w:cstheme="minorBidi"/>
                <w:b/>
                <w:bCs/>
                <w:color w:val="1A1A1A" w:themeColor="background1" w:themeShade="1A"/>
                <w:sz w:val="20"/>
                <w:szCs w:val="20"/>
              </w:rPr>
            </w:pPr>
          </w:p>
          <w:p w14:paraId="061A9F67" w14:textId="77777777" w:rsidR="002D7F39" w:rsidRPr="002D7F39" w:rsidRDefault="002D7F39" w:rsidP="002D7F39">
            <w:pPr>
              <w:jc w:val="center"/>
              <w:rPr>
                <w:rFonts w:asciiTheme="minorHAnsi" w:eastAsiaTheme="minorEastAsia" w:hAnsiTheme="minorHAnsi" w:cstheme="minorBidi"/>
                <w:b/>
                <w:bCs/>
                <w:color w:val="FF0000"/>
                <w:sz w:val="20"/>
                <w:szCs w:val="20"/>
              </w:rPr>
            </w:pPr>
          </w:p>
        </w:tc>
        <w:tc>
          <w:tcPr>
            <w:tcW w:w="2608" w:type="dxa"/>
            <w:shd w:val="clear" w:color="auto" w:fill="E6E6E6"/>
          </w:tcPr>
          <w:p w14:paraId="4661D94E" w14:textId="77777777" w:rsidR="002D7F39" w:rsidRPr="002D7F39" w:rsidRDefault="002D7F39" w:rsidP="002D7F39">
            <w:pPr>
              <w:spacing w:line="259" w:lineRule="auto"/>
              <w:jc w:val="center"/>
              <w:rPr>
                <w:rFonts w:asciiTheme="minorHAnsi" w:eastAsiaTheme="minorEastAsia" w:hAnsiTheme="minorHAnsi" w:cstheme="minorBidi"/>
                <w:i/>
                <w:iCs/>
                <w:sz w:val="18"/>
                <w:szCs w:val="18"/>
              </w:rPr>
            </w:pPr>
          </w:p>
          <w:p w14:paraId="32DA6997" w14:textId="77777777" w:rsidR="002D7F39" w:rsidRPr="002D7F39" w:rsidRDefault="002D7F39" w:rsidP="002D7F39">
            <w:pPr>
              <w:jc w:val="center"/>
              <w:rPr>
                <w:rFonts w:asciiTheme="minorHAnsi" w:eastAsiaTheme="minorEastAsia" w:hAnsiTheme="minorHAnsi" w:cstheme="minorBidi"/>
                <w:i/>
                <w:iCs/>
                <w:sz w:val="18"/>
                <w:szCs w:val="18"/>
              </w:rPr>
            </w:pPr>
          </w:p>
        </w:tc>
        <w:tc>
          <w:tcPr>
            <w:tcW w:w="1440" w:type="dxa"/>
            <w:shd w:val="clear" w:color="auto" w:fill="E6E6E6"/>
          </w:tcPr>
          <w:p w14:paraId="0011A10C" w14:textId="77777777" w:rsidR="002D7F39" w:rsidRPr="002D7F39" w:rsidRDefault="002D7F39" w:rsidP="002D7F39">
            <w:pPr>
              <w:jc w:val="center"/>
              <w:rPr>
                <w:rFonts w:asciiTheme="minorHAnsi" w:eastAsiaTheme="minorEastAsia" w:hAnsiTheme="minorHAnsi" w:cstheme="minorBidi"/>
                <w:sz w:val="18"/>
                <w:szCs w:val="18"/>
              </w:rPr>
            </w:pPr>
          </w:p>
          <w:p w14:paraId="3F5BFF02" w14:textId="77777777" w:rsidR="002D7F39" w:rsidRPr="002D7F39" w:rsidRDefault="002D7F39" w:rsidP="002D7F39">
            <w:pPr>
              <w:jc w:val="center"/>
              <w:rPr>
                <w:rFonts w:asciiTheme="minorHAnsi" w:eastAsiaTheme="minorEastAsia" w:hAnsiTheme="minorHAnsi" w:cstheme="minorBidi"/>
                <w:i/>
                <w:iCs/>
                <w:sz w:val="18"/>
                <w:szCs w:val="18"/>
              </w:rPr>
            </w:pPr>
          </w:p>
        </w:tc>
      </w:tr>
      <w:tr w:rsidR="002D7F39" w:rsidRPr="002D7F39" w14:paraId="2421B5C9" w14:textId="77777777" w:rsidTr="009B242B">
        <w:trPr>
          <w:trHeight w:val="2160"/>
        </w:trPr>
        <w:tc>
          <w:tcPr>
            <w:tcW w:w="960" w:type="dxa"/>
            <w:shd w:val="clear" w:color="auto" w:fill="BFBFBF" w:themeFill="background1" w:themeFillShade="BF"/>
          </w:tcPr>
          <w:p w14:paraId="4E5C1B5D" w14:textId="77777777" w:rsidR="002D7F39" w:rsidRPr="002D7F39" w:rsidRDefault="002D7F39" w:rsidP="002D7F39">
            <w:pPr>
              <w:jc w:val="center"/>
              <w:rPr>
                <w:rFonts w:asciiTheme="minorHAnsi" w:eastAsiaTheme="minorEastAsia" w:hAnsiTheme="minorHAnsi" w:cstheme="minorBidi"/>
                <w:sz w:val="22"/>
                <w:szCs w:val="22"/>
              </w:rPr>
            </w:pPr>
            <w:r w:rsidRPr="002D7F39">
              <w:rPr>
                <w:rFonts w:asciiTheme="minorHAnsi" w:eastAsiaTheme="minorEastAsia" w:hAnsiTheme="minorHAnsi" w:cstheme="minorBidi"/>
                <w:sz w:val="22"/>
                <w:szCs w:val="22"/>
              </w:rPr>
              <w:lastRenderedPageBreak/>
              <w:t>7</w:t>
            </w:r>
          </w:p>
        </w:tc>
        <w:tc>
          <w:tcPr>
            <w:tcW w:w="3189" w:type="dxa"/>
            <w:shd w:val="clear" w:color="auto" w:fill="FFC181" w:themeFill="accent5" w:themeFillTint="99"/>
            <w:vAlign w:val="center"/>
          </w:tcPr>
          <w:p w14:paraId="3E929A20" w14:textId="33C65CDE" w:rsidR="002D7F39" w:rsidRDefault="0078663D" w:rsidP="002D7F39">
            <w:pPr>
              <w:spacing w:before="40" w:after="40"/>
              <w:jc w:val="center"/>
              <w:outlineLvl w:val="2"/>
              <w:rPr>
                <w:rFonts w:asciiTheme="minorHAnsi" w:eastAsiaTheme="minorEastAsia" w:hAnsiTheme="minorHAnsi"/>
                <w:b/>
                <w:bCs/>
                <w:color w:val="1A1A1A" w:themeColor="background1" w:themeShade="1A"/>
                <w:sz w:val="20"/>
                <w:szCs w:val="20"/>
              </w:rPr>
            </w:pPr>
            <w:r>
              <w:rPr>
                <w:rFonts w:asciiTheme="minorHAnsi" w:eastAsiaTheme="minorEastAsia" w:hAnsiTheme="minorHAnsi"/>
                <w:b/>
                <w:bCs/>
                <w:color w:val="1A1A1A" w:themeColor="background1" w:themeShade="1A"/>
                <w:sz w:val="20"/>
                <w:szCs w:val="20"/>
              </w:rPr>
              <w:t>2/21</w:t>
            </w:r>
          </w:p>
          <w:p w14:paraId="5BE5841E" w14:textId="3BF6A0A4" w:rsidR="000E09BC" w:rsidRDefault="008345AC" w:rsidP="002D7F39">
            <w:pPr>
              <w:spacing w:before="40" w:after="40"/>
              <w:jc w:val="center"/>
              <w:outlineLvl w:val="2"/>
              <w:rPr>
                <w:rFonts w:asciiTheme="minorHAnsi" w:eastAsiaTheme="minorEastAsia" w:hAnsiTheme="minorHAnsi"/>
                <w:b/>
                <w:bCs/>
                <w:color w:val="1A1A1A" w:themeColor="background1" w:themeShade="1A"/>
                <w:sz w:val="20"/>
                <w:szCs w:val="20"/>
              </w:rPr>
            </w:pPr>
            <w:r>
              <w:rPr>
                <w:rFonts w:asciiTheme="minorHAnsi" w:eastAsiaTheme="minorEastAsia" w:hAnsiTheme="minorHAnsi"/>
                <w:b/>
                <w:bCs/>
                <w:color w:val="1A1A1A" w:themeColor="background1" w:themeShade="1A"/>
                <w:sz w:val="20"/>
                <w:szCs w:val="20"/>
              </w:rPr>
              <w:t>No class –</w:t>
            </w:r>
          </w:p>
          <w:p w14:paraId="77D8FAE2" w14:textId="6DA46AD4" w:rsidR="008345AC" w:rsidRDefault="008345AC" w:rsidP="002D7F39">
            <w:pPr>
              <w:spacing w:before="40" w:after="40"/>
              <w:jc w:val="center"/>
              <w:outlineLvl w:val="2"/>
              <w:rPr>
                <w:rFonts w:asciiTheme="minorHAnsi" w:eastAsiaTheme="minorEastAsia" w:hAnsiTheme="minorHAnsi"/>
                <w:b/>
                <w:bCs/>
                <w:color w:val="1A1A1A" w:themeColor="background1" w:themeShade="1A"/>
                <w:sz w:val="20"/>
                <w:szCs w:val="20"/>
              </w:rPr>
            </w:pPr>
            <w:r>
              <w:rPr>
                <w:rFonts w:asciiTheme="minorHAnsi" w:eastAsiaTheme="minorEastAsia" w:hAnsiTheme="minorHAnsi"/>
                <w:b/>
                <w:bCs/>
                <w:color w:val="1A1A1A" w:themeColor="background1" w:themeShade="1A"/>
                <w:sz w:val="20"/>
                <w:szCs w:val="20"/>
              </w:rPr>
              <w:t>President’s Day,</w:t>
            </w:r>
          </w:p>
          <w:p w14:paraId="57A33EFA" w14:textId="5D7768F8" w:rsidR="008345AC" w:rsidRPr="002D7F39" w:rsidRDefault="008345AC" w:rsidP="002D7F39">
            <w:pPr>
              <w:spacing w:before="40" w:after="40"/>
              <w:jc w:val="center"/>
              <w:outlineLvl w:val="2"/>
              <w:rPr>
                <w:rFonts w:asciiTheme="minorHAnsi" w:eastAsiaTheme="minorEastAsia" w:hAnsiTheme="minorHAnsi"/>
                <w:b/>
                <w:bCs/>
                <w:color w:val="1A1A1A" w:themeColor="background1" w:themeShade="1A"/>
                <w:sz w:val="20"/>
                <w:szCs w:val="20"/>
              </w:rPr>
            </w:pPr>
            <w:r>
              <w:rPr>
                <w:rFonts w:asciiTheme="minorHAnsi" w:eastAsiaTheme="minorEastAsia" w:hAnsiTheme="minorHAnsi"/>
                <w:b/>
                <w:bCs/>
                <w:color w:val="1A1A1A" w:themeColor="background1" w:themeShade="1A"/>
                <w:sz w:val="20"/>
                <w:szCs w:val="20"/>
              </w:rPr>
              <w:t>University Holiday</w:t>
            </w:r>
          </w:p>
          <w:p w14:paraId="241D7AC8" w14:textId="0E4D12FF" w:rsidR="002D7F39" w:rsidRPr="002D7F39" w:rsidRDefault="002D7F39" w:rsidP="002D7F39">
            <w:pPr>
              <w:spacing w:before="40" w:after="40"/>
              <w:jc w:val="center"/>
              <w:outlineLvl w:val="2"/>
              <w:rPr>
                <w:rFonts w:asciiTheme="minorHAnsi" w:eastAsiaTheme="minorEastAsia" w:hAnsiTheme="minorHAnsi"/>
                <w:bCs/>
                <w:color w:val="404040" w:themeColor="text1" w:themeTint="BF"/>
                <w:sz w:val="20"/>
                <w:szCs w:val="20"/>
              </w:rPr>
            </w:pPr>
          </w:p>
        </w:tc>
        <w:tc>
          <w:tcPr>
            <w:tcW w:w="2868" w:type="dxa"/>
            <w:shd w:val="clear" w:color="auto" w:fill="BCE9A3" w:themeFill="accent3" w:themeFillTint="66"/>
            <w:vAlign w:val="center"/>
          </w:tcPr>
          <w:p w14:paraId="19FC1CB5" w14:textId="77777777" w:rsidR="002D7F39" w:rsidRPr="002D7F39" w:rsidRDefault="002D7F39" w:rsidP="002D7F39">
            <w:pPr>
              <w:spacing w:before="40" w:after="40"/>
              <w:jc w:val="center"/>
              <w:outlineLvl w:val="2"/>
              <w:rPr>
                <w:rFonts w:asciiTheme="minorHAnsi" w:eastAsiaTheme="minorEastAsia" w:hAnsiTheme="minorHAnsi"/>
                <w:b/>
                <w:color w:val="1A1A1A"/>
                <w:sz w:val="20"/>
                <w:szCs w:val="20"/>
              </w:rPr>
            </w:pPr>
          </w:p>
          <w:p w14:paraId="77E5FB41" w14:textId="1CC2DEF5" w:rsidR="002D7F39" w:rsidRPr="002D7F39" w:rsidRDefault="0078663D" w:rsidP="002D7F39">
            <w:pPr>
              <w:spacing w:before="40" w:after="40"/>
              <w:jc w:val="center"/>
              <w:outlineLvl w:val="2"/>
              <w:rPr>
                <w:rFonts w:asciiTheme="minorHAnsi" w:eastAsiaTheme="minorEastAsia" w:hAnsiTheme="minorHAnsi"/>
                <w:b/>
                <w:bCs/>
                <w:color w:val="1A1A1A" w:themeColor="background1" w:themeShade="1A"/>
                <w:sz w:val="20"/>
                <w:szCs w:val="20"/>
              </w:rPr>
            </w:pPr>
            <w:r>
              <w:rPr>
                <w:rFonts w:asciiTheme="minorHAnsi" w:eastAsiaTheme="minorEastAsia" w:hAnsiTheme="minorHAnsi"/>
                <w:b/>
                <w:bCs/>
                <w:color w:val="1A1A1A" w:themeColor="background1" w:themeShade="1A"/>
                <w:sz w:val="20"/>
                <w:szCs w:val="20"/>
              </w:rPr>
              <w:t>2/23</w:t>
            </w:r>
          </w:p>
          <w:p w14:paraId="6A3001E4" w14:textId="77777777" w:rsidR="0071039C" w:rsidRPr="002D7F39" w:rsidRDefault="0071039C" w:rsidP="001F2DEC">
            <w:pPr>
              <w:spacing w:before="40" w:after="40"/>
              <w:jc w:val="center"/>
              <w:outlineLvl w:val="2"/>
              <w:rPr>
                <w:rFonts w:asciiTheme="minorHAnsi" w:eastAsiaTheme="minorEastAsia" w:hAnsiTheme="minorHAnsi"/>
                <w:b/>
                <w:color w:val="1A1A1A"/>
                <w:sz w:val="20"/>
                <w:szCs w:val="20"/>
              </w:rPr>
            </w:pPr>
            <w:r w:rsidRPr="002D7F39">
              <w:rPr>
                <w:rFonts w:asciiTheme="minorHAnsi" w:eastAsiaTheme="minorEastAsia" w:hAnsiTheme="minorHAnsi"/>
                <w:b/>
                <w:color w:val="1A1A1A"/>
                <w:sz w:val="20"/>
                <w:szCs w:val="20"/>
                <w:highlight w:val="yellow"/>
              </w:rPr>
              <w:t>Team Check In 2</w:t>
            </w:r>
          </w:p>
          <w:p w14:paraId="4CE4F2F6" w14:textId="77777777" w:rsidR="002D7F39" w:rsidRPr="002D7F39" w:rsidRDefault="002D7F39" w:rsidP="002D7F39">
            <w:pPr>
              <w:spacing w:before="40" w:after="40"/>
              <w:jc w:val="center"/>
              <w:outlineLvl w:val="2"/>
              <w:rPr>
                <w:rFonts w:asciiTheme="minorHAnsi" w:eastAsiaTheme="minorEastAsia" w:hAnsiTheme="minorHAnsi"/>
                <w:b/>
                <w:color w:val="1A1A1A"/>
                <w:sz w:val="20"/>
                <w:szCs w:val="20"/>
              </w:rPr>
            </w:pPr>
          </w:p>
          <w:p w14:paraId="4FE894E0" w14:textId="6E65A462" w:rsidR="002D7F39" w:rsidRPr="002D7F39" w:rsidRDefault="002D7F39" w:rsidP="002D7F39">
            <w:pPr>
              <w:spacing w:before="40" w:after="40"/>
              <w:jc w:val="center"/>
              <w:outlineLvl w:val="2"/>
              <w:rPr>
                <w:rFonts w:asciiTheme="minorHAnsi" w:eastAsiaTheme="minorEastAsia" w:hAnsiTheme="minorHAnsi"/>
                <w:b/>
                <w:color w:val="1A1A1A"/>
                <w:sz w:val="20"/>
                <w:szCs w:val="20"/>
              </w:rPr>
            </w:pPr>
          </w:p>
          <w:p w14:paraId="28A43E34" w14:textId="77777777" w:rsidR="002D7F39" w:rsidRPr="002D7F39" w:rsidRDefault="002D7F39" w:rsidP="002D7F39">
            <w:pPr>
              <w:spacing w:before="40" w:after="40"/>
              <w:jc w:val="center"/>
              <w:outlineLvl w:val="2"/>
              <w:rPr>
                <w:rFonts w:asciiTheme="minorHAnsi" w:eastAsiaTheme="minorEastAsia" w:hAnsiTheme="minorHAnsi"/>
                <w:b/>
                <w:color w:val="C00000"/>
                <w:sz w:val="20"/>
                <w:szCs w:val="20"/>
              </w:rPr>
            </w:pPr>
          </w:p>
          <w:p w14:paraId="3FF308CA" w14:textId="77777777" w:rsidR="002D7F39" w:rsidRPr="002D7F39" w:rsidRDefault="002D7F39" w:rsidP="002D7F39">
            <w:pPr>
              <w:jc w:val="center"/>
              <w:rPr>
                <w:rFonts w:asciiTheme="minorHAnsi" w:eastAsiaTheme="minorEastAsia" w:hAnsiTheme="minorHAnsi" w:cstheme="minorBidi"/>
                <w:b/>
                <w:bCs/>
                <w:sz w:val="20"/>
                <w:szCs w:val="20"/>
              </w:rPr>
            </w:pPr>
          </w:p>
        </w:tc>
        <w:tc>
          <w:tcPr>
            <w:tcW w:w="2608" w:type="dxa"/>
            <w:shd w:val="clear" w:color="auto" w:fill="E6E6E6"/>
          </w:tcPr>
          <w:p w14:paraId="7838C839" w14:textId="4D5A40EB" w:rsidR="002D7F39" w:rsidRPr="002D7F39" w:rsidRDefault="002D7F39" w:rsidP="002D7F39">
            <w:pPr>
              <w:jc w:val="center"/>
              <w:rPr>
                <w:rFonts w:asciiTheme="minorHAnsi" w:eastAsiaTheme="minorEastAsia" w:hAnsiTheme="minorHAnsi" w:cstheme="minorBidi"/>
                <w:i/>
                <w:iCs/>
                <w:sz w:val="18"/>
                <w:szCs w:val="18"/>
              </w:rPr>
            </w:pPr>
          </w:p>
        </w:tc>
        <w:tc>
          <w:tcPr>
            <w:tcW w:w="1440" w:type="dxa"/>
            <w:shd w:val="clear" w:color="auto" w:fill="E6E6E6"/>
          </w:tcPr>
          <w:p w14:paraId="35663D66" w14:textId="77777777" w:rsidR="002D7F39" w:rsidRPr="002D7F39" w:rsidRDefault="002D7F39" w:rsidP="002D7F39">
            <w:pPr>
              <w:jc w:val="center"/>
              <w:rPr>
                <w:rFonts w:asciiTheme="minorHAnsi" w:eastAsiaTheme="minorEastAsia" w:hAnsiTheme="minorHAnsi" w:cstheme="minorBidi"/>
                <w:i/>
                <w:iCs/>
                <w:sz w:val="18"/>
                <w:szCs w:val="18"/>
              </w:rPr>
            </w:pPr>
          </w:p>
          <w:p w14:paraId="2E4E5449" w14:textId="77777777" w:rsidR="002D7F39" w:rsidRPr="002D7F39" w:rsidRDefault="002D7F39" w:rsidP="002D7F39">
            <w:pPr>
              <w:jc w:val="center"/>
              <w:rPr>
                <w:rFonts w:asciiTheme="minorHAnsi" w:eastAsiaTheme="minorEastAsia" w:hAnsiTheme="minorHAnsi" w:cstheme="minorBidi"/>
                <w:sz w:val="18"/>
                <w:szCs w:val="18"/>
              </w:rPr>
            </w:pPr>
          </w:p>
          <w:p w14:paraId="56FF886E" w14:textId="77777777" w:rsidR="002D7F39" w:rsidRPr="002D7F39" w:rsidRDefault="002D7F39" w:rsidP="005F29CF">
            <w:pPr>
              <w:jc w:val="center"/>
              <w:rPr>
                <w:rFonts w:asciiTheme="minorHAnsi" w:eastAsiaTheme="minorEastAsia" w:hAnsiTheme="minorHAnsi" w:cstheme="minorBidi"/>
                <w:i/>
                <w:iCs/>
                <w:sz w:val="18"/>
                <w:szCs w:val="18"/>
              </w:rPr>
            </w:pPr>
          </w:p>
        </w:tc>
      </w:tr>
      <w:tr w:rsidR="00B211D8" w:rsidRPr="002D7F39" w14:paraId="52D1CB4B" w14:textId="77777777" w:rsidTr="00045992">
        <w:trPr>
          <w:trHeight w:val="2160"/>
        </w:trPr>
        <w:tc>
          <w:tcPr>
            <w:tcW w:w="960" w:type="dxa"/>
            <w:shd w:val="clear" w:color="auto" w:fill="BFBFBF" w:themeFill="background1" w:themeFillShade="BF"/>
          </w:tcPr>
          <w:p w14:paraId="3C47A0FC" w14:textId="77777777" w:rsidR="002D7F39" w:rsidRPr="002D7F39" w:rsidRDefault="002D7F39" w:rsidP="002D7F39">
            <w:pPr>
              <w:jc w:val="center"/>
              <w:rPr>
                <w:rFonts w:asciiTheme="minorHAnsi" w:eastAsiaTheme="minorEastAsia" w:hAnsiTheme="minorHAnsi" w:cstheme="minorBidi"/>
                <w:sz w:val="22"/>
                <w:szCs w:val="22"/>
              </w:rPr>
            </w:pPr>
            <w:r w:rsidRPr="002D7F39">
              <w:rPr>
                <w:rFonts w:asciiTheme="minorHAnsi" w:eastAsiaTheme="minorEastAsia" w:hAnsiTheme="minorHAnsi" w:cstheme="minorBidi"/>
                <w:sz w:val="22"/>
                <w:szCs w:val="22"/>
              </w:rPr>
              <w:t>8</w:t>
            </w:r>
          </w:p>
        </w:tc>
        <w:tc>
          <w:tcPr>
            <w:tcW w:w="3189" w:type="dxa"/>
            <w:shd w:val="clear" w:color="auto" w:fill="FFFFFF" w:themeFill="background1"/>
            <w:vAlign w:val="center"/>
          </w:tcPr>
          <w:p w14:paraId="22F7A988" w14:textId="3967EB14" w:rsidR="002D7F39" w:rsidRPr="002D7F39" w:rsidRDefault="00E14A76" w:rsidP="002D7F39">
            <w:pPr>
              <w:spacing w:before="40" w:after="40"/>
              <w:jc w:val="center"/>
              <w:outlineLvl w:val="2"/>
              <w:rPr>
                <w:rFonts w:asciiTheme="minorHAnsi" w:eastAsiaTheme="minorEastAsia" w:hAnsiTheme="minorHAnsi"/>
                <w:b/>
                <w:color w:val="1A1A1A"/>
                <w:sz w:val="20"/>
                <w:szCs w:val="20"/>
              </w:rPr>
            </w:pPr>
            <w:r>
              <w:rPr>
                <w:rFonts w:asciiTheme="minorHAnsi" w:eastAsiaTheme="minorEastAsia" w:hAnsiTheme="minorHAnsi"/>
                <w:b/>
                <w:color w:val="1A1A1A"/>
                <w:sz w:val="20"/>
                <w:szCs w:val="20"/>
              </w:rPr>
              <w:t>2/28</w:t>
            </w:r>
          </w:p>
          <w:p w14:paraId="3DDE7C81" w14:textId="5D379261" w:rsidR="00F81392" w:rsidRPr="002D7F39" w:rsidRDefault="00F81392" w:rsidP="001F2DEC">
            <w:pPr>
              <w:spacing w:before="40" w:after="40"/>
              <w:jc w:val="center"/>
              <w:outlineLvl w:val="2"/>
              <w:rPr>
                <w:rFonts w:asciiTheme="minorHAnsi" w:eastAsiaTheme="minorEastAsia" w:hAnsiTheme="minorHAnsi"/>
                <w:b/>
                <w:color w:val="1A1A1A"/>
                <w:sz w:val="20"/>
                <w:szCs w:val="20"/>
              </w:rPr>
            </w:pPr>
            <w:r w:rsidRPr="002D7F39">
              <w:rPr>
                <w:rFonts w:asciiTheme="minorHAnsi" w:eastAsiaTheme="minorEastAsia" w:hAnsiTheme="minorHAnsi"/>
                <w:b/>
                <w:color w:val="1A1A1A"/>
                <w:sz w:val="20"/>
                <w:szCs w:val="20"/>
              </w:rPr>
              <w:t xml:space="preserve">Williams </w:t>
            </w:r>
            <w:r w:rsidR="00857824">
              <w:rPr>
                <w:rFonts w:asciiTheme="minorHAnsi" w:eastAsiaTheme="minorEastAsia" w:hAnsiTheme="minorHAnsi"/>
                <w:b/>
                <w:color w:val="1A1A1A"/>
                <w:sz w:val="20"/>
                <w:szCs w:val="20"/>
              </w:rPr>
              <w:t>6</w:t>
            </w:r>
            <w:r w:rsidRPr="002D7F39">
              <w:rPr>
                <w:rFonts w:asciiTheme="minorHAnsi" w:eastAsiaTheme="minorEastAsia" w:hAnsiTheme="minorHAnsi"/>
                <w:b/>
                <w:color w:val="1A1A1A"/>
                <w:sz w:val="20"/>
                <w:szCs w:val="20"/>
              </w:rPr>
              <w:t xml:space="preserve"> – </w:t>
            </w:r>
            <w:r w:rsidR="00857824">
              <w:rPr>
                <w:rFonts w:asciiTheme="minorHAnsi" w:eastAsiaTheme="minorEastAsia" w:hAnsiTheme="minorHAnsi"/>
                <w:b/>
                <w:color w:val="1A1A1A"/>
                <w:sz w:val="20"/>
                <w:szCs w:val="20"/>
              </w:rPr>
              <w:t>Framing Documents</w:t>
            </w:r>
          </w:p>
          <w:p w14:paraId="1B5B3FBA" w14:textId="77777777" w:rsidR="00F81392" w:rsidRPr="002D7F39" w:rsidRDefault="00F81392" w:rsidP="001F2DEC">
            <w:pPr>
              <w:spacing w:before="40" w:after="40"/>
              <w:jc w:val="center"/>
              <w:outlineLvl w:val="2"/>
              <w:rPr>
                <w:rFonts w:asciiTheme="minorHAnsi" w:eastAsiaTheme="minorEastAsia" w:hAnsiTheme="minorHAnsi"/>
                <w:b/>
                <w:color w:val="1A1A1A"/>
                <w:sz w:val="20"/>
                <w:szCs w:val="20"/>
              </w:rPr>
            </w:pPr>
            <w:r w:rsidRPr="002D7F39">
              <w:rPr>
                <w:rFonts w:asciiTheme="minorHAnsi" w:eastAsiaTheme="minorEastAsia" w:hAnsiTheme="minorHAnsi"/>
                <w:b/>
                <w:color w:val="1A1A1A"/>
                <w:sz w:val="20"/>
                <w:szCs w:val="20"/>
              </w:rPr>
              <w:t>P5, P6</w:t>
            </w:r>
          </w:p>
          <w:p w14:paraId="122F92E9" w14:textId="16A87467" w:rsidR="002D7F39" w:rsidRPr="002D7F39" w:rsidRDefault="00F81392" w:rsidP="002D7F39">
            <w:pPr>
              <w:spacing w:before="40" w:after="40"/>
              <w:jc w:val="center"/>
              <w:outlineLvl w:val="2"/>
              <w:rPr>
                <w:rFonts w:asciiTheme="minorHAnsi" w:eastAsiaTheme="minorEastAsia" w:hAnsiTheme="minorHAnsi"/>
                <w:b/>
                <w:color w:val="1A1A1A"/>
                <w:sz w:val="20"/>
                <w:szCs w:val="20"/>
              </w:rPr>
            </w:pPr>
            <w:r w:rsidRPr="002D7F39">
              <w:rPr>
                <w:rFonts w:asciiTheme="minorHAnsi" w:eastAsiaTheme="minorEastAsia" w:hAnsiTheme="minorHAnsi"/>
                <w:b/>
                <w:bCs/>
                <w:color w:val="FF0000"/>
                <w:sz w:val="20"/>
                <w:szCs w:val="20"/>
              </w:rPr>
              <w:t>Due: A2 Outline</w:t>
            </w:r>
          </w:p>
          <w:p w14:paraId="639340CC" w14:textId="77777777" w:rsidR="002D7F39" w:rsidRPr="002D7F39" w:rsidRDefault="002D7F39" w:rsidP="002D7F39">
            <w:pPr>
              <w:spacing w:before="40" w:after="40"/>
              <w:jc w:val="center"/>
              <w:outlineLvl w:val="2"/>
              <w:rPr>
                <w:rFonts w:asciiTheme="minorHAnsi" w:eastAsiaTheme="minorEastAsia" w:hAnsiTheme="minorHAnsi"/>
                <w:b/>
                <w:color w:val="1A1A1A"/>
                <w:sz w:val="20"/>
                <w:szCs w:val="20"/>
              </w:rPr>
            </w:pPr>
          </w:p>
          <w:p w14:paraId="2329D0BE" w14:textId="77777777" w:rsidR="002D7F39" w:rsidRPr="002D7F39" w:rsidRDefault="002D7F39" w:rsidP="002D7F39">
            <w:pPr>
              <w:spacing w:before="40" w:after="40"/>
              <w:jc w:val="center"/>
              <w:outlineLvl w:val="2"/>
              <w:rPr>
                <w:rFonts w:asciiTheme="minorHAnsi" w:eastAsiaTheme="minorEastAsia" w:hAnsiTheme="minorHAnsi"/>
                <w:b/>
                <w:color w:val="1A1A1A"/>
                <w:sz w:val="20"/>
                <w:szCs w:val="20"/>
              </w:rPr>
            </w:pPr>
          </w:p>
        </w:tc>
        <w:tc>
          <w:tcPr>
            <w:tcW w:w="2868" w:type="dxa"/>
            <w:shd w:val="clear" w:color="auto" w:fill="FFFFFF" w:themeFill="background1"/>
          </w:tcPr>
          <w:p w14:paraId="3FD90DFC" w14:textId="77777777" w:rsidR="002D7F39" w:rsidRPr="002D7F39" w:rsidRDefault="002D7F39" w:rsidP="002D7F39">
            <w:pPr>
              <w:spacing w:before="40" w:after="40"/>
              <w:jc w:val="center"/>
              <w:outlineLvl w:val="2"/>
              <w:rPr>
                <w:rFonts w:asciiTheme="minorHAnsi" w:eastAsiaTheme="minorEastAsia" w:hAnsiTheme="minorHAnsi"/>
                <w:b/>
                <w:color w:val="1A1A1A"/>
                <w:sz w:val="20"/>
                <w:szCs w:val="20"/>
              </w:rPr>
            </w:pPr>
          </w:p>
          <w:p w14:paraId="04FA42E9" w14:textId="3150D700" w:rsidR="002D7F39" w:rsidRDefault="00E14A76" w:rsidP="002D7F39">
            <w:pPr>
              <w:spacing w:before="40" w:after="40"/>
              <w:jc w:val="center"/>
              <w:outlineLvl w:val="2"/>
              <w:rPr>
                <w:rFonts w:asciiTheme="minorHAnsi" w:eastAsiaTheme="minorEastAsia" w:hAnsiTheme="minorHAnsi"/>
                <w:b/>
                <w:bCs/>
                <w:color w:val="1A1A1A" w:themeColor="background1" w:themeShade="1A"/>
                <w:sz w:val="20"/>
                <w:szCs w:val="20"/>
              </w:rPr>
            </w:pPr>
            <w:r>
              <w:rPr>
                <w:rFonts w:asciiTheme="minorHAnsi" w:eastAsiaTheme="minorEastAsia" w:hAnsiTheme="minorHAnsi"/>
                <w:b/>
                <w:bCs/>
                <w:color w:val="1A1A1A" w:themeColor="background1" w:themeShade="1A"/>
                <w:sz w:val="20"/>
                <w:szCs w:val="20"/>
              </w:rPr>
              <w:t>3/2</w:t>
            </w:r>
          </w:p>
          <w:p w14:paraId="24DD6953" w14:textId="1CF99EDA" w:rsidR="0071039C" w:rsidRPr="002D7F39" w:rsidRDefault="0071039C" w:rsidP="001F2DEC">
            <w:pPr>
              <w:spacing w:before="40" w:after="40"/>
              <w:jc w:val="center"/>
              <w:outlineLvl w:val="2"/>
              <w:rPr>
                <w:rFonts w:asciiTheme="minorHAnsi" w:eastAsiaTheme="minorEastAsia" w:hAnsiTheme="minorHAnsi"/>
                <w:b/>
                <w:color w:val="1A1A1A"/>
                <w:sz w:val="20"/>
                <w:szCs w:val="20"/>
              </w:rPr>
            </w:pPr>
            <w:r w:rsidRPr="002D7F39">
              <w:rPr>
                <w:rFonts w:asciiTheme="minorHAnsi" w:eastAsiaTheme="minorEastAsia" w:hAnsiTheme="minorHAnsi"/>
                <w:b/>
                <w:color w:val="1A1A1A"/>
                <w:sz w:val="20"/>
                <w:szCs w:val="20"/>
              </w:rPr>
              <w:t xml:space="preserve">Williams </w:t>
            </w:r>
            <w:r w:rsidR="005F29CF">
              <w:rPr>
                <w:rFonts w:asciiTheme="minorHAnsi" w:eastAsiaTheme="minorEastAsia" w:hAnsiTheme="minorHAnsi"/>
                <w:b/>
                <w:color w:val="1A1A1A"/>
                <w:sz w:val="20"/>
                <w:szCs w:val="20"/>
              </w:rPr>
              <w:t>7</w:t>
            </w:r>
            <w:r w:rsidRPr="002D7F39">
              <w:rPr>
                <w:rFonts w:asciiTheme="minorHAnsi" w:eastAsiaTheme="minorEastAsia" w:hAnsiTheme="minorHAnsi"/>
                <w:b/>
                <w:color w:val="1A1A1A"/>
                <w:sz w:val="20"/>
                <w:szCs w:val="20"/>
              </w:rPr>
              <w:t xml:space="preserve"> – </w:t>
            </w:r>
            <w:r w:rsidR="005F29CF">
              <w:rPr>
                <w:rFonts w:asciiTheme="minorHAnsi" w:eastAsiaTheme="minorEastAsia" w:hAnsiTheme="minorHAnsi"/>
                <w:b/>
                <w:color w:val="1A1A1A"/>
                <w:sz w:val="20"/>
                <w:szCs w:val="20"/>
              </w:rPr>
              <w:t>Framing Sections</w:t>
            </w:r>
          </w:p>
          <w:p w14:paraId="0554E4E2" w14:textId="5D1E69F8" w:rsidR="0071039C" w:rsidRPr="002D7F39" w:rsidRDefault="0071039C" w:rsidP="002D7F39">
            <w:pPr>
              <w:spacing w:before="40" w:after="40"/>
              <w:jc w:val="center"/>
              <w:outlineLvl w:val="2"/>
              <w:rPr>
                <w:rFonts w:asciiTheme="minorHAnsi" w:eastAsiaTheme="minorEastAsia" w:hAnsiTheme="minorHAnsi"/>
                <w:b/>
                <w:bCs/>
                <w:color w:val="1A1A1A" w:themeColor="background1" w:themeShade="1A"/>
                <w:sz w:val="20"/>
                <w:szCs w:val="20"/>
              </w:rPr>
            </w:pPr>
            <w:r w:rsidRPr="002D7F39">
              <w:rPr>
                <w:rFonts w:asciiTheme="minorHAnsi" w:eastAsiaTheme="minorEastAsia" w:hAnsiTheme="minorHAnsi"/>
                <w:b/>
                <w:color w:val="1A1A1A"/>
                <w:sz w:val="20"/>
                <w:szCs w:val="20"/>
              </w:rPr>
              <w:t>P7, P8</w:t>
            </w:r>
          </w:p>
          <w:p w14:paraId="0FE58744" w14:textId="77777777" w:rsidR="002D7F39" w:rsidRPr="002D7F39" w:rsidRDefault="002D7F39" w:rsidP="002D7F39">
            <w:pPr>
              <w:jc w:val="center"/>
              <w:rPr>
                <w:rFonts w:asciiTheme="minorHAnsi" w:eastAsiaTheme="minorEastAsia" w:hAnsiTheme="minorHAnsi" w:cstheme="minorBidi"/>
                <w:b/>
                <w:bCs/>
                <w:color w:val="1A1A1A" w:themeColor="background1" w:themeShade="1A"/>
                <w:sz w:val="20"/>
                <w:szCs w:val="20"/>
              </w:rPr>
            </w:pPr>
          </w:p>
          <w:p w14:paraId="7382EC07" w14:textId="77777777" w:rsidR="002D7F39" w:rsidRPr="002D7F39" w:rsidRDefault="002D7F39" w:rsidP="002D7F39">
            <w:pPr>
              <w:spacing w:before="40" w:after="40"/>
              <w:jc w:val="center"/>
              <w:outlineLvl w:val="2"/>
              <w:rPr>
                <w:rFonts w:asciiTheme="minorHAnsi" w:eastAsiaTheme="minorEastAsia" w:hAnsiTheme="minorHAnsi"/>
                <w:bCs/>
                <w:color w:val="404040" w:themeColor="text1" w:themeTint="BF"/>
                <w:sz w:val="20"/>
                <w:szCs w:val="20"/>
              </w:rPr>
            </w:pPr>
          </w:p>
        </w:tc>
        <w:tc>
          <w:tcPr>
            <w:tcW w:w="2608" w:type="dxa"/>
            <w:shd w:val="clear" w:color="auto" w:fill="E6E6E6"/>
          </w:tcPr>
          <w:p w14:paraId="1A796572" w14:textId="77777777" w:rsidR="005F29CF" w:rsidRPr="002D7F39" w:rsidRDefault="005F29CF" w:rsidP="001E0A2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Audience</w:t>
            </w:r>
          </w:p>
          <w:p w14:paraId="00A5CED2" w14:textId="3E35735F" w:rsidR="002D7F39" w:rsidRPr="002D7F39" w:rsidRDefault="005F29CF" w:rsidP="002D7F39">
            <w:pPr>
              <w:jc w:val="center"/>
              <w:rPr>
                <w:rFonts w:asciiTheme="minorHAnsi" w:eastAsiaTheme="minorEastAsia" w:hAnsiTheme="minorHAnsi" w:cstheme="minorBidi"/>
                <w:sz w:val="18"/>
                <w:szCs w:val="18"/>
              </w:rPr>
            </w:pPr>
            <w:r w:rsidRPr="002D7F39">
              <w:rPr>
                <w:rFonts w:asciiTheme="minorHAnsi" w:eastAsiaTheme="minorEastAsia" w:hAnsiTheme="minorHAnsi" w:cstheme="minorBidi"/>
                <w:i/>
                <w:iCs/>
                <w:sz w:val="18"/>
                <w:szCs w:val="18"/>
              </w:rPr>
              <w:t>&amp; Overall Organization</w:t>
            </w:r>
          </w:p>
        </w:tc>
        <w:tc>
          <w:tcPr>
            <w:tcW w:w="1440" w:type="dxa"/>
            <w:shd w:val="clear" w:color="auto" w:fill="E6E6E6"/>
          </w:tcPr>
          <w:p w14:paraId="73FBEE95" w14:textId="77777777" w:rsidR="002D7F39" w:rsidRPr="002D7F39" w:rsidRDefault="002D7F39" w:rsidP="002D7F39">
            <w:pPr>
              <w:jc w:val="center"/>
              <w:rPr>
                <w:rFonts w:asciiTheme="minorHAnsi" w:eastAsiaTheme="minorEastAsia" w:hAnsiTheme="minorHAnsi" w:cstheme="minorBidi"/>
                <w:i/>
                <w:iCs/>
                <w:sz w:val="18"/>
                <w:szCs w:val="18"/>
              </w:rPr>
            </w:pPr>
          </w:p>
          <w:p w14:paraId="22FCAEFC" w14:textId="4604FBFD" w:rsidR="002D7F39" w:rsidRPr="001722E4" w:rsidRDefault="001722E4" w:rsidP="002D7F39">
            <w:pPr>
              <w:jc w:val="center"/>
              <w:rPr>
                <w:rFonts w:asciiTheme="minorHAnsi" w:eastAsiaTheme="minorEastAsia" w:hAnsiTheme="minorHAnsi" w:cstheme="minorBidi"/>
                <w:i/>
                <w:iCs/>
                <w:sz w:val="18"/>
                <w:szCs w:val="18"/>
              </w:rPr>
            </w:pPr>
            <w:r>
              <w:rPr>
                <w:rFonts w:asciiTheme="minorHAnsi" w:eastAsiaTheme="minorEastAsia" w:hAnsiTheme="minorHAnsi" w:cstheme="minorBidi"/>
                <w:i/>
                <w:iCs/>
                <w:sz w:val="18"/>
                <w:szCs w:val="18"/>
              </w:rPr>
              <w:t>S, Lessons 6 &amp; 7</w:t>
            </w:r>
          </w:p>
        </w:tc>
      </w:tr>
      <w:tr w:rsidR="002D7F39" w:rsidRPr="002D7F39" w14:paraId="2F0777F8" w14:textId="77777777" w:rsidTr="00B04901">
        <w:trPr>
          <w:trHeight w:val="2160"/>
        </w:trPr>
        <w:tc>
          <w:tcPr>
            <w:tcW w:w="960" w:type="dxa"/>
            <w:shd w:val="clear" w:color="auto" w:fill="BFBFBF" w:themeFill="background1" w:themeFillShade="BF"/>
          </w:tcPr>
          <w:p w14:paraId="5570DC9A" w14:textId="77777777" w:rsidR="002D7F39" w:rsidRPr="002D7F39" w:rsidRDefault="002D7F39" w:rsidP="002D7F39">
            <w:pPr>
              <w:jc w:val="center"/>
              <w:rPr>
                <w:rFonts w:asciiTheme="minorHAnsi" w:eastAsiaTheme="minorEastAsia" w:hAnsiTheme="minorHAnsi" w:cstheme="minorBidi"/>
                <w:sz w:val="22"/>
                <w:szCs w:val="22"/>
              </w:rPr>
            </w:pPr>
            <w:r w:rsidRPr="002D7F39">
              <w:rPr>
                <w:rFonts w:asciiTheme="minorHAnsi" w:eastAsiaTheme="minorEastAsia" w:hAnsiTheme="minorHAnsi" w:cstheme="minorBidi"/>
                <w:sz w:val="22"/>
                <w:szCs w:val="22"/>
              </w:rPr>
              <w:t>9</w:t>
            </w:r>
          </w:p>
        </w:tc>
        <w:tc>
          <w:tcPr>
            <w:tcW w:w="3189" w:type="dxa"/>
            <w:vAlign w:val="center"/>
          </w:tcPr>
          <w:p w14:paraId="65CBF069" w14:textId="1F7195C2" w:rsidR="002D7F39" w:rsidRPr="002D7F39" w:rsidRDefault="004310D7" w:rsidP="002D7F39">
            <w:pPr>
              <w:spacing w:before="40" w:after="40"/>
              <w:jc w:val="center"/>
              <w:outlineLvl w:val="2"/>
              <w:rPr>
                <w:rFonts w:asciiTheme="minorHAnsi" w:eastAsiaTheme="minorEastAsia" w:hAnsiTheme="minorHAnsi"/>
                <w:b/>
                <w:bCs/>
                <w:color w:val="1A1A1A" w:themeColor="background1" w:themeShade="1A"/>
                <w:sz w:val="20"/>
                <w:szCs w:val="20"/>
              </w:rPr>
            </w:pPr>
            <w:r>
              <w:rPr>
                <w:rFonts w:asciiTheme="minorHAnsi" w:eastAsiaTheme="minorEastAsia" w:hAnsiTheme="minorHAnsi"/>
                <w:b/>
                <w:bCs/>
                <w:color w:val="1A1A1A" w:themeColor="background1" w:themeShade="1A"/>
                <w:sz w:val="20"/>
                <w:szCs w:val="20"/>
              </w:rPr>
              <w:t>3/7</w:t>
            </w:r>
          </w:p>
          <w:p w14:paraId="5BD2DEA2" w14:textId="326C84EB" w:rsidR="002D7F39" w:rsidRPr="002D7F39" w:rsidRDefault="002D7F39" w:rsidP="002D7F39">
            <w:pPr>
              <w:spacing w:before="40" w:after="40"/>
              <w:jc w:val="center"/>
              <w:outlineLvl w:val="2"/>
              <w:rPr>
                <w:rFonts w:asciiTheme="minorHAnsi" w:eastAsiaTheme="minorEastAsia" w:hAnsiTheme="minorHAnsi"/>
                <w:b/>
                <w:color w:val="1A1A1A"/>
                <w:sz w:val="20"/>
                <w:szCs w:val="20"/>
              </w:rPr>
            </w:pPr>
            <w:r w:rsidRPr="002D7F39">
              <w:rPr>
                <w:rFonts w:asciiTheme="minorHAnsi" w:eastAsiaTheme="minorEastAsia" w:hAnsiTheme="minorHAnsi"/>
                <w:b/>
                <w:color w:val="1A1A1A"/>
                <w:sz w:val="20"/>
                <w:szCs w:val="20"/>
              </w:rPr>
              <w:t xml:space="preserve">Williams </w:t>
            </w:r>
            <w:r w:rsidR="004E0E2A">
              <w:rPr>
                <w:rFonts w:asciiTheme="minorHAnsi" w:eastAsiaTheme="minorEastAsia" w:hAnsiTheme="minorHAnsi"/>
                <w:b/>
                <w:color w:val="1A1A1A"/>
                <w:sz w:val="20"/>
                <w:szCs w:val="20"/>
              </w:rPr>
              <w:t>5</w:t>
            </w:r>
            <w:r w:rsidRPr="002D7F39">
              <w:rPr>
                <w:rFonts w:asciiTheme="minorHAnsi" w:eastAsiaTheme="minorEastAsia" w:hAnsiTheme="minorHAnsi"/>
                <w:b/>
                <w:color w:val="1A1A1A"/>
                <w:sz w:val="20"/>
                <w:szCs w:val="20"/>
              </w:rPr>
              <w:t xml:space="preserve"> – Emphasis</w:t>
            </w:r>
          </w:p>
          <w:p w14:paraId="43B3DBAC" w14:textId="77777777" w:rsidR="002D7F39" w:rsidRPr="002D7F39" w:rsidRDefault="002D7F39" w:rsidP="002D7F39">
            <w:pPr>
              <w:spacing w:before="40" w:after="40"/>
              <w:jc w:val="center"/>
              <w:outlineLvl w:val="2"/>
              <w:rPr>
                <w:rFonts w:asciiTheme="minorHAnsi" w:eastAsiaTheme="minorEastAsia" w:hAnsiTheme="minorHAnsi"/>
                <w:b/>
                <w:color w:val="1A1A1A"/>
                <w:sz w:val="20"/>
                <w:szCs w:val="20"/>
              </w:rPr>
            </w:pPr>
            <w:r w:rsidRPr="002D7F39">
              <w:rPr>
                <w:rFonts w:asciiTheme="minorHAnsi" w:eastAsiaTheme="minorEastAsia" w:hAnsiTheme="minorHAnsi"/>
                <w:b/>
                <w:color w:val="1A1A1A"/>
                <w:sz w:val="20"/>
                <w:szCs w:val="20"/>
              </w:rPr>
              <w:t>P9</w:t>
            </w:r>
          </w:p>
          <w:p w14:paraId="65FF21C2" w14:textId="77777777" w:rsidR="002D7F39" w:rsidRPr="002D7F39" w:rsidRDefault="002D7F39" w:rsidP="002D7F39">
            <w:pPr>
              <w:spacing w:before="40" w:after="40"/>
              <w:jc w:val="center"/>
              <w:outlineLvl w:val="2"/>
              <w:rPr>
                <w:rFonts w:asciiTheme="minorHAnsi" w:eastAsiaTheme="minorEastAsia" w:hAnsiTheme="minorHAnsi"/>
                <w:b/>
                <w:color w:val="1A1A1A" w:themeColor="background1" w:themeShade="1A"/>
                <w:sz w:val="20"/>
                <w:szCs w:val="20"/>
              </w:rPr>
            </w:pPr>
            <w:r w:rsidRPr="002D7F39">
              <w:rPr>
                <w:rFonts w:asciiTheme="minorHAnsi" w:eastAsiaTheme="minorEastAsia" w:hAnsiTheme="minorHAnsi"/>
                <w:b/>
                <w:bCs/>
                <w:color w:val="FF0000"/>
                <w:sz w:val="20"/>
                <w:szCs w:val="20"/>
              </w:rPr>
              <w:t>Due: A2 Draft</w:t>
            </w:r>
          </w:p>
          <w:p w14:paraId="07BF0C3C" w14:textId="77777777" w:rsidR="002D7F39" w:rsidRPr="002D7F39" w:rsidRDefault="002D7F39" w:rsidP="002D7F39">
            <w:pPr>
              <w:spacing w:before="40" w:after="40"/>
              <w:jc w:val="center"/>
              <w:outlineLvl w:val="2"/>
              <w:rPr>
                <w:rFonts w:asciiTheme="minorHAnsi" w:eastAsiaTheme="minorEastAsia" w:hAnsiTheme="minorHAnsi"/>
                <w:b/>
                <w:color w:val="1A1A1A"/>
                <w:sz w:val="20"/>
                <w:szCs w:val="20"/>
              </w:rPr>
            </w:pPr>
          </w:p>
        </w:tc>
        <w:tc>
          <w:tcPr>
            <w:tcW w:w="2868" w:type="dxa"/>
            <w:vAlign w:val="center"/>
          </w:tcPr>
          <w:p w14:paraId="47451DD5" w14:textId="71C50AD0" w:rsidR="002D7F39" w:rsidRPr="002D7F39" w:rsidRDefault="004310D7" w:rsidP="002D7F39">
            <w:pPr>
              <w:spacing w:before="40" w:after="40"/>
              <w:jc w:val="center"/>
              <w:outlineLvl w:val="2"/>
              <w:rPr>
                <w:rFonts w:asciiTheme="minorHAnsi" w:eastAsiaTheme="minorEastAsia" w:hAnsiTheme="minorHAnsi"/>
                <w:b/>
                <w:bCs/>
                <w:color w:val="1A1A1A" w:themeColor="background1" w:themeShade="1A"/>
                <w:sz w:val="20"/>
                <w:szCs w:val="20"/>
              </w:rPr>
            </w:pPr>
            <w:r>
              <w:rPr>
                <w:rFonts w:asciiTheme="minorHAnsi" w:eastAsiaTheme="minorEastAsia" w:hAnsiTheme="minorHAnsi"/>
                <w:b/>
                <w:bCs/>
                <w:color w:val="1A1A1A" w:themeColor="background1" w:themeShade="1A"/>
                <w:sz w:val="20"/>
                <w:szCs w:val="20"/>
              </w:rPr>
              <w:t>3/9</w:t>
            </w:r>
          </w:p>
          <w:p w14:paraId="41964B85" w14:textId="77777777" w:rsidR="002D7F39" w:rsidRPr="002D7F39" w:rsidRDefault="002D7F39" w:rsidP="002D7F39">
            <w:pPr>
              <w:spacing w:before="40" w:after="40"/>
              <w:jc w:val="center"/>
              <w:outlineLvl w:val="2"/>
              <w:rPr>
                <w:rFonts w:asciiTheme="minorHAnsi" w:eastAsiaTheme="minorEastAsia" w:hAnsiTheme="minorHAnsi"/>
                <w:b/>
                <w:color w:val="1A1A1A"/>
                <w:sz w:val="20"/>
                <w:szCs w:val="20"/>
              </w:rPr>
            </w:pPr>
            <w:r w:rsidRPr="002D7F39">
              <w:rPr>
                <w:rFonts w:asciiTheme="minorHAnsi" w:eastAsiaTheme="minorEastAsia" w:hAnsiTheme="minorHAnsi"/>
                <w:b/>
                <w:color w:val="1A1A1A"/>
                <w:sz w:val="20"/>
                <w:szCs w:val="20"/>
              </w:rPr>
              <w:t>P10, P11</w:t>
            </w:r>
          </w:p>
          <w:p w14:paraId="3DDC10AC" w14:textId="77777777" w:rsidR="002D7F39" w:rsidRPr="002D7F39" w:rsidRDefault="002D7F39" w:rsidP="002D7F39">
            <w:pPr>
              <w:spacing w:before="40" w:after="40" w:line="259" w:lineRule="auto"/>
              <w:jc w:val="center"/>
              <w:outlineLvl w:val="2"/>
              <w:rPr>
                <w:rFonts w:asciiTheme="minorHAnsi" w:eastAsiaTheme="minorEastAsia" w:hAnsiTheme="minorHAnsi"/>
                <w:b/>
                <w:color w:val="1A1A1A"/>
                <w:sz w:val="20"/>
                <w:szCs w:val="20"/>
                <w:highlight w:val="yellow"/>
              </w:rPr>
            </w:pPr>
            <w:r w:rsidRPr="002D7F39">
              <w:rPr>
                <w:rFonts w:asciiTheme="minorHAnsi" w:eastAsiaTheme="minorEastAsia" w:hAnsiTheme="minorHAnsi"/>
                <w:b/>
                <w:color w:val="1A1A1A"/>
                <w:sz w:val="20"/>
                <w:szCs w:val="20"/>
              </w:rPr>
              <w:t>Assign/Discuss: A3</w:t>
            </w:r>
          </w:p>
          <w:p w14:paraId="3E786AC7" w14:textId="77777777" w:rsidR="002D7F39" w:rsidRPr="002D7F39" w:rsidRDefault="002D7F39" w:rsidP="002D7F39">
            <w:pPr>
              <w:spacing w:before="40" w:after="40"/>
              <w:jc w:val="center"/>
              <w:outlineLvl w:val="2"/>
              <w:rPr>
                <w:rFonts w:asciiTheme="minorHAnsi" w:eastAsiaTheme="minorEastAsia" w:hAnsiTheme="minorHAnsi"/>
                <w:b/>
                <w:bCs/>
                <w:color w:val="C00000"/>
                <w:sz w:val="20"/>
                <w:szCs w:val="20"/>
              </w:rPr>
            </w:pPr>
          </w:p>
          <w:p w14:paraId="2CA53B65" w14:textId="77777777" w:rsidR="002D7F39" w:rsidRPr="002D7F39" w:rsidRDefault="002D7F39" w:rsidP="002D7F39">
            <w:pPr>
              <w:spacing w:before="40" w:after="40"/>
              <w:jc w:val="center"/>
              <w:outlineLvl w:val="2"/>
              <w:rPr>
                <w:rFonts w:asciiTheme="minorHAnsi" w:eastAsiaTheme="minorEastAsia" w:hAnsiTheme="minorHAnsi"/>
                <w:b/>
                <w:bCs/>
                <w:color w:val="1A1A1A" w:themeColor="background1" w:themeShade="1A"/>
                <w:sz w:val="20"/>
                <w:szCs w:val="20"/>
              </w:rPr>
            </w:pPr>
          </w:p>
          <w:p w14:paraId="59E46922" w14:textId="77777777" w:rsidR="002D7F39" w:rsidRPr="002D7F39" w:rsidRDefault="002D7F39" w:rsidP="002D7F39">
            <w:pPr>
              <w:spacing w:before="40" w:after="40"/>
              <w:jc w:val="center"/>
              <w:outlineLvl w:val="2"/>
              <w:rPr>
                <w:rFonts w:asciiTheme="minorHAnsi" w:eastAsiaTheme="minorEastAsia" w:hAnsiTheme="minorHAnsi"/>
                <w:b/>
                <w:bCs/>
                <w:color w:val="1A1A1A" w:themeColor="background1" w:themeShade="1A"/>
                <w:sz w:val="20"/>
                <w:szCs w:val="20"/>
              </w:rPr>
            </w:pPr>
          </w:p>
          <w:p w14:paraId="2AA21638" w14:textId="77777777" w:rsidR="002D7F39" w:rsidRPr="002D7F39" w:rsidRDefault="002D7F39" w:rsidP="002D7F39">
            <w:pPr>
              <w:jc w:val="center"/>
              <w:rPr>
                <w:rFonts w:asciiTheme="minorHAnsi" w:eastAsiaTheme="minorEastAsia" w:hAnsiTheme="minorHAnsi" w:cstheme="minorBidi"/>
                <w:b/>
                <w:bCs/>
                <w:color w:val="EDC926" w:themeColor="accent6"/>
                <w:sz w:val="20"/>
                <w:szCs w:val="20"/>
              </w:rPr>
            </w:pPr>
          </w:p>
        </w:tc>
        <w:tc>
          <w:tcPr>
            <w:tcW w:w="2608" w:type="dxa"/>
            <w:shd w:val="clear" w:color="auto" w:fill="E6E6E6"/>
          </w:tcPr>
          <w:p w14:paraId="273B2628" w14:textId="77777777" w:rsidR="002D7F39" w:rsidRPr="002D7F39" w:rsidRDefault="002D7F39"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How to Achieve Emphasis in Sentences and Paragraph</w:t>
            </w:r>
          </w:p>
          <w:p w14:paraId="23338EC5" w14:textId="77777777" w:rsidR="002D7F39" w:rsidRPr="002D7F39" w:rsidRDefault="002D7F39" w:rsidP="002D7F39">
            <w:pPr>
              <w:jc w:val="center"/>
              <w:rPr>
                <w:rFonts w:asciiTheme="minorHAnsi" w:eastAsiaTheme="minorEastAsia" w:hAnsiTheme="minorHAnsi" w:cstheme="minorBidi"/>
                <w:i/>
                <w:iCs/>
                <w:sz w:val="18"/>
                <w:szCs w:val="18"/>
              </w:rPr>
            </w:pPr>
          </w:p>
          <w:p w14:paraId="0BF8E4ED" w14:textId="77777777" w:rsidR="002D7F39" w:rsidRPr="002D7F39" w:rsidRDefault="002D7F39" w:rsidP="002D7F39">
            <w:pPr>
              <w:jc w:val="center"/>
              <w:rPr>
                <w:rFonts w:asciiTheme="minorHAnsi" w:eastAsiaTheme="minorEastAsia" w:hAnsiTheme="minorHAnsi" w:cstheme="minorBidi"/>
                <w:i/>
                <w:iCs/>
                <w:sz w:val="18"/>
                <w:szCs w:val="18"/>
              </w:rPr>
            </w:pPr>
          </w:p>
          <w:p w14:paraId="667304E7" w14:textId="77777777" w:rsidR="002D7F39" w:rsidRPr="002D7F39" w:rsidRDefault="002D7F39" w:rsidP="002D7F39">
            <w:pPr>
              <w:jc w:val="center"/>
              <w:rPr>
                <w:rFonts w:asciiTheme="minorHAnsi" w:eastAsiaTheme="minorEastAsia" w:hAnsiTheme="minorHAnsi" w:cstheme="minorBidi"/>
                <w:i/>
                <w:iCs/>
                <w:sz w:val="18"/>
                <w:szCs w:val="18"/>
              </w:rPr>
            </w:pPr>
          </w:p>
          <w:p w14:paraId="65900395" w14:textId="77777777" w:rsidR="002D7F39" w:rsidRPr="002D7F39" w:rsidRDefault="002D7F39" w:rsidP="002D7F39">
            <w:pPr>
              <w:jc w:val="center"/>
              <w:rPr>
                <w:rFonts w:asciiTheme="minorHAnsi" w:eastAsiaTheme="minorEastAsia" w:hAnsiTheme="minorHAnsi" w:cstheme="minorBidi"/>
                <w:i/>
                <w:iCs/>
                <w:sz w:val="18"/>
                <w:szCs w:val="18"/>
              </w:rPr>
            </w:pPr>
          </w:p>
          <w:p w14:paraId="60E65A05" w14:textId="77777777" w:rsidR="002D7F39" w:rsidRPr="002D7F39" w:rsidRDefault="002D7F39" w:rsidP="002D7F39">
            <w:pPr>
              <w:jc w:val="center"/>
              <w:rPr>
                <w:rFonts w:asciiTheme="minorHAnsi" w:eastAsiaTheme="minorEastAsia" w:hAnsiTheme="minorHAnsi" w:cstheme="minorBidi"/>
                <w:i/>
                <w:iCs/>
                <w:sz w:val="18"/>
                <w:szCs w:val="18"/>
              </w:rPr>
            </w:pPr>
          </w:p>
          <w:p w14:paraId="00186B6E" w14:textId="77777777" w:rsidR="002D7F39" w:rsidRPr="002D7F39" w:rsidRDefault="002D7F39"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Business Ethics</w:t>
            </w:r>
          </w:p>
          <w:p w14:paraId="43DE06DE" w14:textId="77777777" w:rsidR="002D7F39" w:rsidRPr="002D7F39" w:rsidRDefault="002D7F39" w:rsidP="002D7F39">
            <w:pPr>
              <w:jc w:val="center"/>
              <w:rPr>
                <w:rFonts w:asciiTheme="minorHAnsi" w:eastAsiaTheme="minorEastAsia" w:hAnsiTheme="minorHAnsi" w:cstheme="minorBidi"/>
                <w:i/>
                <w:iCs/>
                <w:sz w:val="18"/>
                <w:szCs w:val="18"/>
              </w:rPr>
            </w:pPr>
          </w:p>
        </w:tc>
        <w:tc>
          <w:tcPr>
            <w:tcW w:w="1440" w:type="dxa"/>
            <w:shd w:val="clear" w:color="auto" w:fill="E6E6E6"/>
          </w:tcPr>
          <w:p w14:paraId="37BA5D6C" w14:textId="77777777" w:rsidR="002D7F39" w:rsidRPr="002D7F39" w:rsidRDefault="002D7F39" w:rsidP="002D7F39">
            <w:pPr>
              <w:jc w:val="center"/>
              <w:rPr>
                <w:rFonts w:asciiTheme="minorHAnsi" w:eastAsiaTheme="minorEastAsia" w:hAnsiTheme="minorHAnsi" w:cstheme="minorBidi"/>
                <w:i/>
                <w:iCs/>
                <w:sz w:val="18"/>
                <w:szCs w:val="18"/>
              </w:rPr>
            </w:pPr>
          </w:p>
          <w:p w14:paraId="039ED97F" w14:textId="4C9F3279" w:rsidR="002D7F39" w:rsidRPr="002D7F39" w:rsidRDefault="002D7F39"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 xml:space="preserve">S, Lesson </w:t>
            </w:r>
            <w:r w:rsidR="004E0E2A">
              <w:rPr>
                <w:rFonts w:asciiTheme="minorHAnsi" w:eastAsiaTheme="minorEastAsia" w:hAnsiTheme="minorHAnsi" w:cstheme="minorBidi"/>
                <w:i/>
                <w:iCs/>
                <w:sz w:val="18"/>
                <w:szCs w:val="18"/>
              </w:rPr>
              <w:t>5</w:t>
            </w:r>
          </w:p>
          <w:p w14:paraId="000A87C6" w14:textId="77777777" w:rsidR="002D7F39" w:rsidRPr="002D7F39" w:rsidRDefault="002D7F39" w:rsidP="002D7F39">
            <w:pPr>
              <w:jc w:val="center"/>
              <w:rPr>
                <w:rFonts w:asciiTheme="minorHAnsi" w:eastAsiaTheme="minorEastAsia" w:hAnsiTheme="minorHAnsi" w:cstheme="minorBidi"/>
                <w:i/>
                <w:iCs/>
                <w:sz w:val="18"/>
                <w:szCs w:val="18"/>
              </w:rPr>
            </w:pPr>
          </w:p>
        </w:tc>
      </w:tr>
      <w:tr w:rsidR="002D7F39" w:rsidRPr="002D7F39" w14:paraId="6DC73DB7" w14:textId="77777777" w:rsidTr="00BA29C3">
        <w:trPr>
          <w:trHeight w:val="2160"/>
        </w:trPr>
        <w:tc>
          <w:tcPr>
            <w:tcW w:w="960" w:type="dxa"/>
            <w:shd w:val="clear" w:color="auto" w:fill="BFBFBF" w:themeFill="background1" w:themeFillShade="BF"/>
          </w:tcPr>
          <w:p w14:paraId="4C92320C" w14:textId="57397284" w:rsidR="002D7F39" w:rsidRPr="002D7F39" w:rsidRDefault="00792882" w:rsidP="002D7F39">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p>
        </w:tc>
        <w:tc>
          <w:tcPr>
            <w:tcW w:w="3189" w:type="dxa"/>
            <w:shd w:val="clear" w:color="auto" w:fill="FFC181" w:themeFill="accent5" w:themeFillTint="99"/>
            <w:vAlign w:val="center"/>
          </w:tcPr>
          <w:p w14:paraId="1F96CC61" w14:textId="07DDC53B" w:rsidR="002D7F39" w:rsidRDefault="004310D7" w:rsidP="002D7F39">
            <w:pPr>
              <w:spacing w:before="40" w:after="40"/>
              <w:jc w:val="center"/>
              <w:outlineLvl w:val="2"/>
              <w:rPr>
                <w:rFonts w:asciiTheme="minorHAnsi" w:eastAsiaTheme="minorEastAsia" w:hAnsiTheme="minorHAnsi"/>
                <w:b/>
                <w:color w:val="1A1A1A"/>
                <w:sz w:val="20"/>
                <w:szCs w:val="20"/>
              </w:rPr>
            </w:pPr>
            <w:r>
              <w:rPr>
                <w:rFonts w:asciiTheme="minorHAnsi" w:eastAsiaTheme="minorEastAsia" w:hAnsiTheme="minorHAnsi"/>
                <w:b/>
                <w:color w:val="1A1A1A"/>
                <w:sz w:val="20"/>
                <w:szCs w:val="20"/>
              </w:rPr>
              <w:t>3/</w:t>
            </w:r>
            <w:r w:rsidR="006B3C5C">
              <w:rPr>
                <w:rFonts w:asciiTheme="minorHAnsi" w:eastAsiaTheme="minorEastAsia" w:hAnsiTheme="minorHAnsi"/>
                <w:b/>
                <w:color w:val="1A1A1A"/>
                <w:sz w:val="20"/>
                <w:szCs w:val="20"/>
              </w:rPr>
              <w:t>14</w:t>
            </w:r>
          </w:p>
          <w:p w14:paraId="61E41889" w14:textId="500187B4" w:rsidR="00605038" w:rsidRPr="002D7F39" w:rsidRDefault="00605038" w:rsidP="002D7F39">
            <w:pPr>
              <w:spacing w:before="40" w:after="40"/>
              <w:jc w:val="center"/>
              <w:outlineLvl w:val="2"/>
              <w:rPr>
                <w:rFonts w:asciiTheme="minorHAnsi" w:eastAsiaTheme="minorEastAsia" w:hAnsiTheme="minorHAnsi"/>
                <w:b/>
                <w:color w:val="1A1A1A"/>
                <w:sz w:val="20"/>
                <w:szCs w:val="20"/>
              </w:rPr>
            </w:pPr>
            <w:r>
              <w:rPr>
                <w:rFonts w:asciiTheme="minorHAnsi" w:eastAsiaTheme="minorEastAsia" w:hAnsiTheme="minorHAnsi"/>
                <w:b/>
                <w:color w:val="1A1A1A"/>
                <w:sz w:val="20"/>
                <w:szCs w:val="20"/>
              </w:rPr>
              <w:t>N</w:t>
            </w:r>
            <w:r w:rsidR="00470A7E">
              <w:rPr>
                <w:rFonts w:asciiTheme="minorHAnsi" w:eastAsiaTheme="minorEastAsia" w:hAnsiTheme="minorHAnsi"/>
                <w:b/>
                <w:color w:val="1A1A1A"/>
                <w:sz w:val="20"/>
                <w:szCs w:val="20"/>
              </w:rPr>
              <w:t>o class – Spring Break</w:t>
            </w:r>
          </w:p>
          <w:p w14:paraId="2E13A542" w14:textId="77777777" w:rsidR="002D7F39" w:rsidRPr="002D7F39" w:rsidRDefault="002D7F39" w:rsidP="002D7F39">
            <w:pPr>
              <w:spacing w:before="40" w:after="40"/>
              <w:jc w:val="center"/>
              <w:outlineLvl w:val="2"/>
              <w:rPr>
                <w:rFonts w:asciiTheme="minorHAnsi" w:eastAsiaTheme="minorEastAsia" w:hAnsiTheme="minorHAnsi"/>
                <w:b/>
                <w:color w:val="1A1A1A"/>
                <w:sz w:val="20"/>
                <w:szCs w:val="20"/>
              </w:rPr>
            </w:pPr>
          </w:p>
          <w:p w14:paraId="42B7A7C6" w14:textId="77777777" w:rsidR="002D7F39" w:rsidRPr="002D7F39" w:rsidRDefault="002D7F39" w:rsidP="002D7F39">
            <w:pPr>
              <w:spacing w:before="40" w:after="40"/>
              <w:jc w:val="center"/>
              <w:outlineLvl w:val="2"/>
              <w:rPr>
                <w:rFonts w:asciiTheme="minorHAnsi" w:eastAsiaTheme="minorEastAsia" w:hAnsiTheme="minorHAnsi"/>
                <w:bCs/>
                <w:color w:val="EDC926" w:themeColor="accent6"/>
                <w:sz w:val="20"/>
                <w:szCs w:val="20"/>
              </w:rPr>
            </w:pPr>
          </w:p>
        </w:tc>
        <w:tc>
          <w:tcPr>
            <w:tcW w:w="2868" w:type="dxa"/>
            <w:shd w:val="clear" w:color="auto" w:fill="FFC181" w:themeFill="accent5" w:themeFillTint="99"/>
            <w:vAlign w:val="center"/>
          </w:tcPr>
          <w:p w14:paraId="1AAC25C2" w14:textId="77777777" w:rsidR="002D7F39" w:rsidRPr="002D7F39" w:rsidRDefault="002D7F39" w:rsidP="002D7F39">
            <w:pPr>
              <w:spacing w:before="40" w:after="40"/>
              <w:jc w:val="center"/>
              <w:outlineLvl w:val="2"/>
              <w:rPr>
                <w:rFonts w:asciiTheme="minorHAnsi" w:eastAsiaTheme="minorEastAsia" w:hAnsiTheme="minorHAnsi"/>
                <w:b/>
                <w:color w:val="1A1A1A"/>
                <w:sz w:val="20"/>
                <w:szCs w:val="20"/>
              </w:rPr>
            </w:pPr>
          </w:p>
          <w:p w14:paraId="59313A3F" w14:textId="77777777" w:rsidR="002D7F39" w:rsidRPr="002D7F39" w:rsidRDefault="002D7F39" w:rsidP="002D7F39">
            <w:pPr>
              <w:spacing w:before="40" w:after="40"/>
              <w:jc w:val="center"/>
              <w:outlineLvl w:val="2"/>
              <w:rPr>
                <w:rFonts w:asciiTheme="minorHAnsi" w:eastAsiaTheme="minorEastAsia" w:hAnsiTheme="minorHAnsi"/>
                <w:b/>
                <w:color w:val="1A1A1A"/>
                <w:sz w:val="20"/>
                <w:szCs w:val="20"/>
              </w:rPr>
            </w:pPr>
          </w:p>
          <w:p w14:paraId="50947A9F" w14:textId="65BFF502" w:rsidR="002D7F39" w:rsidRDefault="006B3C5C" w:rsidP="002D7F39">
            <w:pPr>
              <w:spacing w:before="40" w:after="40"/>
              <w:jc w:val="center"/>
              <w:outlineLvl w:val="2"/>
              <w:rPr>
                <w:rFonts w:asciiTheme="minorHAnsi" w:eastAsiaTheme="minorEastAsia" w:hAnsiTheme="minorHAnsi"/>
                <w:b/>
                <w:color w:val="1A1A1A"/>
                <w:sz w:val="20"/>
                <w:szCs w:val="20"/>
              </w:rPr>
            </w:pPr>
            <w:r>
              <w:rPr>
                <w:rFonts w:asciiTheme="minorHAnsi" w:eastAsiaTheme="minorEastAsia" w:hAnsiTheme="minorHAnsi"/>
                <w:b/>
                <w:color w:val="1A1A1A"/>
                <w:sz w:val="20"/>
                <w:szCs w:val="20"/>
              </w:rPr>
              <w:t>3/16</w:t>
            </w:r>
          </w:p>
          <w:p w14:paraId="102727CB" w14:textId="6AD40ECC" w:rsidR="00470A7E" w:rsidRPr="002D7F39" w:rsidRDefault="00470A7E" w:rsidP="002D7F39">
            <w:pPr>
              <w:spacing w:before="40" w:after="40"/>
              <w:jc w:val="center"/>
              <w:outlineLvl w:val="2"/>
              <w:rPr>
                <w:rFonts w:asciiTheme="minorHAnsi" w:eastAsiaTheme="minorEastAsia" w:hAnsiTheme="minorHAnsi"/>
                <w:b/>
                <w:color w:val="1A1A1A"/>
                <w:sz w:val="20"/>
                <w:szCs w:val="20"/>
              </w:rPr>
            </w:pPr>
            <w:r>
              <w:rPr>
                <w:rFonts w:asciiTheme="minorHAnsi" w:eastAsiaTheme="minorEastAsia" w:hAnsiTheme="minorHAnsi"/>
                <w:b/>
                <w:color w:val="1A1A1A"/>
                <w:sz w:val="20"/>
                <w:szCs w:val="20"/>
              </w:rPr>
              <w:t>No class – Spring Break</w:t>
            </w:r>
          </w:p>
          <w:p w14:paraId="534BB749" w14:textId="77777777" w:rsidR="002D7F39" w:rsidRPr="002D7F39" w:rsidRDefault="002D7F39" w:rsidP="002D7F39">
            <w:pPr>
              <w:spacing w:before="40" w:after="40"/>
              <w:jc w:val="center"/>
              <w:outlineLvl w:val="2"/>
              <w:rPr>
                <w:rFonts w:asciiTheme="minorHAnsi" w:eastAsiaTheme="minorEastAsia" w:hAnsiTheme="minorHAnsi"/>
                <w:b/>
                <w:bCs/>
                <w:color w:val="1A1A1A"/>
                <w:sz w:val="20"/>
                <w:szCs w:val="20"/>
              </w:rPr>
            </w:pPr>
          </w:p>
          <w:p w14:paraId="1AC35C24" w14:textId="77777777" w:rsidR="002D7F39" w:rsidRPr="002D7F39" w:rsidRDefault="002D7F39" w:rsidP="002D7F39">
            <w:pPr>
              <w:spacing w:before="40" w:after="40"/>
              <w:jc w:val="center"/>
              <w:outlineLvl w:val="2"/>
              <w:rPr>
                <w:rFonts w:asciiTheme="minorHAnsi" w:eastAsiaTheme="minorEastAsia" w:hAnsiTheme="minorHAnsi"/>
                <w:b/>
                <w:bCs/>
                <w:color w:val="1A1A1A" w:themeColor="background1" w:themeShade="1A"/>
                <w:sz w:val="20"/>
                <w:szCs w:val="20"/>
              </w:rPr>
            </w:pPr>
          </w:p>
          <w:p w14:paraId="53B284C7" w14:textId="77777777" w:rsidR="002D7F39" w:rsidRPr="002D7F39" w:rsidRDefault="002D7F39" w:rsidP="002D7F39">
            <w:pPr>
              <w:jc w:val="center"/>
              <w:rPr>
                <w:rFonts w:asciiTheme="minorHAnsi" w:eastAsiaTheme="minorEastAsia" w:hAnsiTheme="minorHAnsi" w:cstheme="minorBidi"/>
                <w:b/>
                <w:bCs/>
                <w:color w:val="1A1A1A" w:themeColor="background1" w:themeShade="1A"/>
                <w:sz w:val="20"/>
                <w:szCs w:val="20"/>
              </w:rPr>
            </w:pPr>
          </w:p>
          <w:p w14:paraId="029CACE0" w14:textId="77777777" w:rsidR="002D7F39" w:rsidRPr="002D7F39" w:rsidRDefault="002D7F39" w:rsidP="002D7F39">
            <w:pPr>
              <w:spacing w:before="40" w:after="40"/>
              <w:jc w:val="center"/>
              <w:outlineLvl w:val="2"/>
              <w:rPr>
                <w:rFonts w:asciiTheme="minorHAnsi" w:eastAsiaTheme="minorEastAsia" w:hAnsiTheme="minorHAnsi" w:cstheme="minorBidi"/>
                <w:b/>
                <w:bCs/>
                <w:color w:val="EDC926" w:themeColor="accent6"/>
                <w:sz w:val="20"/>
                <w:szCs w:val="20"/>
              </w:rPr>
            </w:pPr>
          </w:p>
        </w:tc>
        <w:tc>
          <w:tcPr>
            <w:tcW w:w="2608" w:type="dxa"/>
            <w:shd w:val="clear" w:color="auto" w:fill="E6E6E6"/>
          </w:tcPr>
          <w:p w14:paraId="7622357B" w14:textId="0C1662DE" w:rsidR="002D7F39" w:rsidRPr="002D7F39" w:rsidRDefault="002D7F39" w:rsidP="002D7F39">
            <w:pPr>
              <w:spacing w:line="259" w:lineRule="auto"/>
              <w:jc w:val="center"/>
              <w:rPr>
                <w:rFonts w:asciiTheme="minorHAnsi" w:eastAsiaTheme="minorEastAsia" w:hAnsiTheme="minorHAnsi" w:cstheme="minorBidi"/>
                <w:sz w:val="22"/>
                <w:szCs w:val="22"/>
              </w:rPr>
            </w:pPr>
          </w:p>
          <w:p w14:paraId="196A9703" w14:textId="77777777" w:rsidR="002D7F39" w:rsidRPr="002D7F39" w:rsidRDefault="002D7F39" w:rsidP="002D7F39">
            <w:pPr>
              <w:jc w:val="center"/>
              <w:rPr>
                <w:rFonts w:asciiTheme="minorHAnsi" w:eastAsiaTheme="minorEastAsia" w:hAnsiTheme="minorHAnsi" w:cstheme="minorBidi"/>
                <w:i/>
                <w:iCs/>
                <w:sz w:val="18"/>
                <w:szCs w:val="18"/>
              </w:rPr>
            </w:pPr>
          </w:p>
        </w:tc>
        <w:tc>
          <w:tcPr>
            <w:tcW w:w="1440" w:type="dxa"/>
            <w:shd w:val="clear" w:color="auto" w:fill="E6E6E6"/>
          </w:tcPr>
          <w:p w14:paraId="29301426" w14:textId="77777777" w:rsidR="002D7F39" w:rsidRPr="002D7F39" w:rsidRDefault="002D7F39" w:rsidP="002D7F39">
            <w:pPr>
              <w:jc w:val="center"/>
              <w:rPr>
                <w:rFonts w:asciiTheme="minorHAnsi" w:eastAsiaTheme="minorEastAsia" w:hAnsiTheme="minorHAnsi" w:cstheme="minorBidi"/>
                <w:i/>
                <w:iCs/>
                <w:sz w:val="18"/>
                <w:szCs w:val="18"/>
              </w:rPr>
            </w:pPr>
          </w:p>
          <w:p w14:paraId="3481C947" w14:textId="70A08522" w:rsidR="002D7F39" w:rsidRPr="002D7F39" w:rsidRDefault="002D7F39" w:rsidP="002D7F39">
            <w:pPr>
              <w:jc w:val="center"/>
              <w:rPr>
                <w:rFonts w:asciiTheme="minorHAnsi" w:eastAsiaTheme="minorEastAsia" w:hAnsiTheme="minorHAnsi" w:cstheme="minorBidi"/>
                <w:i/>
                <w:iCs/>
                <w:sz w:val="18"/>
                <w:szCs w:val="18"/>
              </w:rPr>
            </w:pPr>
          </w:p>
          <w:p w14:paraId="7213699A" w14:textId="77777777" w:rsidR="002D7F39" w:rsidRPr="002D7F39" w:rsidRDefault="002D7F39" w:rsidP="002D7F39">
            <w:pPr>
              <w:jc w:val="center"/>
              <w:rPr>
                <w:rFonts w:asciiTheme="minorHAnsi" w:eastAsiaTheme="minorEastAsia" w:hAnsiTheme="minorHAnsi" w:cstheme="minorBidi"/>
                <w:i/>
                <w:iCs/>
                <w:sz w:val="18"/>
                <w:szCs w:val="18"/>
              </w:rPr>
            </w:pPr>
          </w:p>
        </w:tc>
      </w:tr>
      <w:tr w:rsidR="00E32BDC" w:rsidRPr="002D7F39" w14:paraId="0392B9B5" w14:textId="77777777" w:rsidTr="00BA29C3">
        <w:trPr>
          <w:trHeight w:val="2160"/>
        </w:trPr>
        <w:tc>
          <w:tcPr>
            <w:tcW w:w="960" w:type="dxa"/>
            <w:shd w:val="clear" w:color="auto" w:fill="BFBFBF" w:themeFill="background1" w:themeFillShade="BF"/>
          </w:tcPr>
          <w:p w14:paraId="0F979097" w14:textId="4083C42E" w:rsidR="002D7F39" w:rsidRPr="002D7F39" w:rsidRDefault="002D7F39" w:rsidP="002D7F39">
            <w:pPr>
              <w:jc w:val="center"/>
              <w:rPr>
                <w:rFonts w:asciiTheme="minorHAnsi" w:eastAsiaTheme="minorEastAsia" w:hAnsiTheme="minorHAnsi" w:cstheme="minorBidi"/>
                <w:sz w:val="22"/>
                <w:szCs w:val="22"/>
              </w:rPr>
            </w:pPr>
            <w:r w:rsidRPr="002D7F39">
              <w:rPr>
                <w:rFonts w:asciiTheme="minorHAnsi" w:eastAsiaTheme="minorEastAsia" w:hAnsiTheme="minorHAnsi" w:cstheme="minorBidi"/>
                <w:sz w:val="22"/>
                <w:szCs w:val="22"/>
              </w:rPr>
              <w:t>1</w:t>
            </w:r>
            <w:r w:rsidR="00792882">
              <w:rPr>
                <w:rFonts w:asciiTheme="minorHAnsi" w:eastAsiaTheme="minorEastAsia" w:hAnsiTheme="minorHAnsi" w:cstheme="minorBidi"/>
                <w:sz w:val="22"/>
                <w:szCs w:val="22"/>
              </w:rPr>
              <w:t>0</w:t>
            </w:r>
          </w:p>
        </w:tc>
        <w:tc>
          <w:tcPr>
            <w:tcW w:w="3189" w:type="dxa"/>
            <w:shd w:val="clear" w:color="auto" w:fill="FFFFFF" w:themeFill="background1"/>
            <w:vAlign w:val="center"/>
          </w:tcPr>
          <w:p w14:paraId="4492B51D" w14:textId="3CE12A40" w:rsidR="002D7F39" w:rsidRPr="002D7F39" w:rsidRDefault="006B3C5C" w:rsidP="002D7F39">
            <w:pPr>
              <w:spacing w:before="40" w:after="40"/>
              <w:jc w:val="center"/>
              <w:outlineLvl w:val="2"/>
              <w:rPr>
                <w:rFonts w:asciiTheme="minorHAnsi" w:eastAsiaTheme="minorEastAsia" w:hAnsiTheme="minorHAnsi"/>
                <w:b/>
                <w:color w:val="1A1A1A"/>
                <w:sz w:val="20"/>
                <w:szCs w:val="20"/>
              </w:rPr>
            </w:pPr>
            <w:r>
              <w:rPr>
                <w:rFonts w:asciiTheme="minorHAnsi" w:eastAsiaTheme="minorEastAsia" w:hAnsiTheme="minorHAnsi"/>
                <w:b/>
                <w:color w:val="1A1A1A"/>
                <w:sz w:val="20"/>
                <w:szCs w:val="20"/>
              </w:rPr>
              <w:t>3/</w:t>
            </w:r>
            <w:r w:rsidR="00B45502">
              <w:rPr>
                <w:rFonts w:asciiTheme="minorHAnsi" w:eastAsiaTheme="minorEastAsia" w:hAnsiTheme="minorHAnsi"/>
                <w:b/>
                <w:color w:val="1A1A1A"/>
                <w:sz w:val="20"/>
                <w:szCs w:val="20"/>
              </w:rPr>
              <w:t>21</w:t>
            </w:r>
          </w:p>
          <w:p w14:paraId="0A5A3F6A" w14:textId="77777777" w:rsidR="00FD57F7" w:rsidRPr="002D7F39" w:rsidRDefault="00FD57F7" w:rsidP="001F2DEC">
            <w:pPr>
              <w:spacing w:before="40" w:after="40"/>
              <w:jc w:val="center"/>
              <w:outlineLvl w:val="2"/>
              <w:rPr>
                <w:rFonts w:asciiTheme="minorHAnsi" w:eastAsiaTheme="minorEastAsia" w:hAnsiTheme="minorHAnsi"/>
                <w:b/>
                <w:bCs/>
                <w:color w:val="1A1A1A" w:themeColor="background1" w:themeShade="1A"/>
                <w:sz w:val="20"/>
                <w:szCs w:val="20"/>
              </w:rPr>
            </w:pPr>
            <w:r w:rsidRPr="002D7F39">
              <w:rPr>
                <w:rFonts w:asciiTheme="minorHAnsi" w:eastAsiaTheme="minorEastAsia" w:hAnsiTheme="minorHAnsi"/>
                <w:b/>
                <w:color w:val="1A1A1A"/>
                <w:sz w:val="20"/>
                <w:szCs w:val="20"/>
              </w:rPr>
              <w:t>P12, P13</w:t>
            </w:r>
          </w:p>
          <w:p w14:paraId="433F6ECB" w14:textId="4D1CAC3F" w:rsidR="00FD57F7" w:rsidRPr="002D7F39" w:rsidRDefault="00FD57F7" w:rsidP="001F2DEC">
            <w:pPr>
              <w:spacing w:before="40" w:after="40"/>
              <w:jc w:val="center"/>
              <w:outlineLvl w:val="2"/>
              <w:rPr>
                <w:rFonts w:asciiTheme="minorHAnsi" w:eastAsiaTheme="minorEastAsia" w:hAnsiTheme="minorHAnsi"/>
                <w:b/>
                <w:color w:val="1A1A1A"/>
                <w:sz w:val="20"/>
                <w:szCs w:val="20"/>
              </w:rPr>
            </w:pPr>
            <w:r w:rsidRPr="002D7F39">
              <w:rPr>
                <w:rFonts w:asciiTheme="minorHAnsi" w:eastAsiaTheme="minorEastAsia" w:hAnsiTheme="minorHAnsi"/>
                <w:b/>
                <w:color w:val="1A1A1A"/>
                <w:sz w:val="20"/>
                <w:szCs w:val="20"/>
              </w:rPr>
              <w:t xml:space="preserve">Williams </w:t>
            </w:r>
            <w:r w:rsidR="006C11DE">
              <w:rPr>
                <w:rFonts w:asciiTheme="minorHAnsi" w:eastAsiaTheme="minorEastAsia" w:hAnsiTheme="minorHAnsi"/>
                <w:b/>
                <w:color w:val="1A1A1A"/>
                <w:sz w:val="20"/>
                <w:szCs w:val="20"/>
              </w:rPr>
              <w:t>9</w:t>
            </w:r>
            <w:r w:rsidRPr="002D7F39">
              <w:rPr>
                <w:rFonts w:asciiTheme="minorHAnsi" w:eastAsiaTheme="minorEastAsia" w:hAnsiTheme="minorHAnsi"/>
                <w:b/>
                <w:color w:val="1A1A1A"/>
                <w:sz w:val="20"/>
                <w:szCs w:val="20"/>
              </w:rPr>
              <w:t xml:space="preserve"> – Shape</w:t>
            </w:r>
          </w:p>
          <w:p w14:paraId="4B3B0595" w14:textId="2587259B" w:rsidR="002D7F39" w:rsidRPr="002D7F39" w:rsidRDefault="002D7F39" w:rsidP="002D7F39">
            <w:pPr>
              <w:spacing w:before="40" w:after="40"/>
              <w:jc w:val="center"/>
              <w:outlineLvl w:val="2"/>
              <w:rPr>
                <w:rFonts w:asciiTheme="minorHAnsi" w:eastAsiaTheme="minorEastAsia" w:hAnsiTheme="minorHAnsi"/>
                <w:b/>
                <w:color w:val="1A1A1A"/>
                <w:sz w:val="20"/>
                <w:szCs w:val="20"/>
              </w:rPr>
            </w:pPr>
          </w:p>
          <w:p w14:paraId="3251FC1F" w14:textId="77777777" w:rsidR="002D7F39" w:rsidRPr="002D7F39" w:rsidRDefault="002D7F39" w:rsidP="002D7F39">
            <w:pPr>
              <w:spacing w:before="40" w:after="40"/>
              <w:jc w:val="center"/>
              <w:outlineLvl w:val="2"/>
              <w:rPr>
                <w:rFonts w:asciiTheme="minorHAnsi" w:eastAsiaTheme="minorEastAsia" w:hAnsiTheme="minorHAnsi"/>
                <w:b/>
                <w:color w:val="1A1A1A"/>
                <w:sz w:val="20"/>
                <w:szCs w:val="20"/>
              </w:rPr>
            </w:pPr>
          </w:p>
          <w:p w14:paraId="0E4206AF" w14:textId="77777777" w:rsidR="002D7F39" w:rsidRPr="002D7F39" w:rsidRDefault="002D7F39" w:rsidP="002D7F39">
            <w:pPr>
              <w:spacing w:before="40" w:after="40"/>
              <w:jc w:val="center"/>
              <w:outlineLvl w:val="2"/>
              <w:rPr>
                <w:rFonts w:asciiTheme="minorHAnsi" w:eastAsiaTheme="minorEastAsia" w:hAnsiTheme="minorHAnsi" w:cstheme="minorBidi"/>
                <w:color w:val="1A1A1A"/>
                <w:sz w:val="22"/>
                <w:szCs w:val="22"/>
              </w:rPr>
            </w:pPr>
          </w:p>
        </w:tc>
        <w:tc>
          <w:tcPr>
            <w:tcW w:w="2868" w:type="dxa"/>
            <w:shd w:val="clear" w:color="auto" w:fill="FFFFFF" w:themeFill="background1"/>
            <w:vAlign w:val="center"/>
          </w:tcPr>
          <w:p w14:paraId="16071DC0" w14:textId="32A02AC4" w:rsidR="002D7F39" w:rsidRPr="002D7F39" w:rsidRDefault="00B45502" w:rsidP="002D7F39">
            <w:pPr>
              <w:spacing w:before="40" w:after="40"/>
              <w:jc w:val="center"/>
              <w:outlineLvl w:val="2"/>
              <w:rPr>
                <w:rFonts w:asciiTheme="minorHAnsi" w:eastAsiaTheme="minorEastAsia" w:hAnsiTheme="minorHAnsi"/>
                <w:b/>
                <w:color w:val="1A1A1A"/>
                <w:sz w:val="20"/>
                <w:szCs w:val="20"/>
              </w:rPr>
            </w:pPr>
            <w:r>
              <w:rPr>
                <w:rFonts w:asciiTheme="minorHAnsi" w:eastAsiaTheme="minorEastAsia" w:hAnsiTheme="minorHAnsi"/>
                <w:b/>
                <w:color w:val="1A1A1A"/>
                <w:sz w:val="20"/>
                <w:szCs w:val="20"/>
              </w:rPr>
              <w:t>3/23</w:t>
            </w:r>
          </w:p>
          <w:p w14:paraId="0AA2FB28" w14:textId="77777777" w:rsidR="00FD57F7" w:rsidRDefault="00FD57F7" w:rsidP="001F2DEC">
            <w:pPr>
              <w:spacing w:before="40" w:after="40"/>
              <w:jc w:val="center"/>
              <w:outlineLvl w:val="2"/>
              <w:rPr>
                <w:rFonts w:asciiTheme="minorHAnsi" w:eastAsiaTheme="minorEastAsia" w:hAnsiTheme="minorHAnsi"/>
                <w:b/>
                <w:color w:val="1A1A1A"/>
                <w:sz w:val="20"/>
                <w:szCs w:val="20"/>
              </w:rPr>
            </w:pPr>
            <w:r w:rsidRPr="002D7F39">
              <w:rPr>
                <w:rFonts w:asciiTheme="minorHAnsi" w:eastAsiaTheme="minorEastAsia" w:hAnsiTheme="minorHAnsi"/>
                <w:b/>
                <w:color w:val="1A1A1A"/>
                <w:sz w:val="20"/>
                <w:szCs w:val="20"/>
              </w:rPr>
              <w:t>P14, P15</w:t>
            </w:r>
          </w:p>
          <w:p w14:paraId="1EC9C32E" w14:textId="77777777" w:rsidR="00044BF7" w:rsidRPr="002D7F39" w:rsidRDefault="00044BF7" w:rsidP="00044BF7">
            <w:pPr>
              <w:spacing w:before="40" w:after="40" w:line="259" w:lineRule="auto"/>
              <w:jc w:val="center"/>
              <w:outlineLvl w:val="2"/>
              <w:rPr>
                <w:rFonts w:asciiTheme="minorHAnsi" w:eastAsiaTheme="minorEastAsia" w:hAnsiTheme="minorHAnsi"/>
                <w:b/>
                <w:color w:val="1A1A1A"/>
                <w:sz w:val="20"/>
                <w:szCs w:val="20"/>
                <w:highlight w:val="yellow"/>
              </w:rPr>
            </w:pPr>
            <w:r w:rsidRPr="002D7F39">
              <w:rPr>
                <w:rFonts w:asciiTheme="minorHAnsi" w:eastAsiaTheme="minorEastAsia" w:hAnsiTheme="minorHAnsi"/>
                <w:b/>
                <w:bCs/>
                <w:color w:val="FF0000"/>
                <w:sz w:val="20"/>
                <w:szCs w:val="20"/>
              </w:rPr>
              <w:t>Due: A2 Final (100 pts.)</w:t>
            </w:r>
          </w:p>
          <w:p w14:paraId="1EA98419" w14:textId="77777777" w:rsidR="00044BF7" w:rsidRPr="002D7F39" w:rsidRDefault="00044BF7" w:rsidP="001F2DEC">
            <w:pPr>
              <w:spacing w:before="40" w:after="40"/>
              <w:jc w:val="center"/>
              <w:outlineLvl w:val="2"/>
              <w:rPr>
                <w:rFonts w:asciiTheme="minorHAnsi" w:eastAsiaTheme="minorEastAsia" w:hAnsiTheme="minorHAnsi"/>
                <w:b/>
                <w:bCs/>
                <w:color w:val="1A1A1A" w:themeColor="background1" w:themeShade="1A"/>
                <w:sz w:val="20"/>
                <w:szCs w:val="20"/>
              </w:rPr>
            </w:pPr>
          </w:p>
          <w:p w14:paraId="51FB4725" w14:textId="77777777" w:rsidR="002D7F39" w:rsidRPr="002D7F39" w:rsidRDefault="002D7F39" w:rsidP="002D7F39">
            <w:pPr>
              <w:spacing w:before="40" w:after="40"/>
              <w:jc w:val="center"/>
              <w:outlineLvl w:val="2"/>
              <w:rPr>
                <w:rFonts w:asciiTheme="minorHAnsi" w:eastAsiaTheme="minorEastAsia" w:hAnsiTheme="minorHAnsi"/>
                <w:b/>
                <w:color w:val="1A1A1A"/>
                <w:sz w:val="20"/>
                <w:szCs w:val="20"/>
              </w:rPr>
            </w:pPr>
          </w:p>
          <w:p w14:paraId="2FE53228" w14:textId="77777777" w:rsidR="002D7F39" w:rsidRPr="002D7F39" w:rsidRDefault="002D7F39" w:rsidP="002D7F39">
            <w:pPr>
              <w:spacing w:before="40" w:after="40"/>
              <w:jc w:val="center"/>
              <w:outlineLvl w:val="2"/>
              <w:rPr>
                <w:rFonts w:asciiTheme="minorHAnsi" w:eastAsiaTheme="minorEastAsia" w:hAnsiTheme="minorHAnsi"/>
                <w:b/>
                <w:bCs/>
                <w:color w:val="C00000"/>
                <w:sz w:val="20"/>
                <w:szCs w:val="20"/>
              </w:rPr>
            </w:pPr>
          </w:p>
        </w:tc>
        <w:tc>
          <w:tcPr>
            <w:tcW w:w="2608" w:type="dxa"/>
            <w:shd w:val="clear" w:color="auto" w:fill="E6E6E6"/>
          </w:tcPr>
          <w:p w14:paraId="51DBA30F" w14:textId="77777777" w:rsidR="00347265" w:rsidRPr="002D7F39" w:rsidRDefault="00347265" w:rsidP="001E0A29">
            <w:pPr>
              <w:spacing w:line="259" w:lineRule="auto"/>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How to Add Length Gracefully to Sentences</w:t>
            </w:r>
          </w:p>
          <w:p w14:paraId="720B4A11" w14:textId="77777777" w:rsidR="00347265" w:rsidRPr="002D7F39" w:rsidRDefault="00347265" w:rsidP="001E0A29">
            <w:pPr>
              <w:spacing w:line="259" w:lineRule="auto"/>
              <w:jc w:val="center"/>
              <w:rPr>
                <w:rFonts w:asciiTheme="minorHAnsi" w:eastAsiaTheme="minorEastAsia" w:hAnsiTheme="minorHAnsi" w:cstheme="minorBidi"/>
                <w:i/>
                <w:iCs/>
                <w:sz w:val="18"/>
                <w:szCs w:val="18"/>
              </w:rPr>
            </w:pPr>
          </w:p>
          <w:p w14:paraId="3625634A" w14:textId="77777777" w:rsidR="00347265" w:rsidRPr="002D7F39" w:rsidRDefault="00347265" w:rsidP="001E0A29">
            <w:pPr>
              <w:spacing w:line="259" w:lineRule="auto"/>
              <w:jc w:val="center"/>
              <w:rPr>
                <w:rFonts w:asciiTheme="minorHAnsi" w:eastAsiaTheme="minorEastAsia" w:hAnsiTheme="minorHAnsi" w:cstheme="minorBidi"/>
                <w:i/>
                <w:iCs/>
                <w:sz w:val="18"/>
                <w:szCs w:val="18"/>
              </w:rPr>
            </w:pPr>
          </w:p>
          <w:p w14:paraId="06C1E899" w14:textId="535EE420" w:rsidR="002D7F39" w:rsidRPr="002D7F39" w:rsidRDefault="00347265" w:rsidP="002D7F39">
            <w:pPr>
              <w:jc w:val="center"/>
              <w:rPr>
                <w:rFonts w:asciiTheme="minorHAnsi" w:eastAsiaTheme="minorEastAsia" w:hAnsiTheme="minorHAnsi" w:cstheme="minorBidi"/>
                <w:sz w:val="22"/>
                <w:szCs w:val="22"/>
              </w:rPr>
            </w:pPr>
            <w:r w:rsidRPr="002D7F39">
              <w:rPr>
                <w:rFonts w:asciiTheme="minorHAnsi" w:eastAsiaTheme="minorEastAsia" w:hAnsiTheme="minorHAnsi" w:cstheme="minorBidi"/>
                <w:i/>
                <w:iCs/>
                <w:sz w:val="18"/>
                <w:szCs w:val="18"/>
              </w:rPr>
              <w:t>Expertise</w:t>
            </w:r>
          </w:p>
        </w:tc>
        <w:tc>
          <w:tcPr>
            <w:tcW w:w="1440" w:type="dxa"/>
            <w:shd w:val="clear" w:color="auto" w:fill="E6E6E6"/>
          </w:tcPr>
          <w:p w14:paraId="5804F4AC" w14:textId="77777777" w:rsidR="002D7F39" w:rsidRPr="002D7F39" w:rsidRDefault="002D7F39" w:rsidP="002D7F39">
            <w:pPr>
              <w:jc w:val="center"/>
              <w:rPr>
                <w:rFonts w:asciiTheme="minorHAnsi" w:eastAsiaTheme="minorEastAsia" w:hAnsiTheme="minorHAnsi" w:cstheme="minorBidi"/>
                <w:i/>
                <w:iCs/>
                <w:sz w:val="18"/>
                <w:szCs w:val="18"/>
              </w:rPr>
            </w:pPr>
          </w:p>
          <w:p w14:paraId="512B4213" w14:textId="3ACB4E1B" w:rsidR="002D7F39" w:rsidRPr="002D7F39" w:rsidRDefault="00347265"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 xml:space="preserve">S, Lesson </w:t>
            </w:r>
            <w:r>
              <w:rPr>
                <w:rFonts w:asciiTheme="minorHAnsi" w:eastAsiaTheme="minorEastAsia" w:hAnsiTheme="minorHAnsi" w:cstheme="minorBidi"/>
                <w:i/>
                <w:iCs/>
                <w:sz w:val="18"/>
                <w:szCs w:val="18"/>
              </w:rPr>
              <w:t>9</w:t>
            </w:r>
          </w:p>
        </w:tc>
      </w:tr>
      <w:tr w:rsidR="002D7F39" w:rsidRPr="002D7F39" w14:paraId="5F43AB05" w14:textId="77777777" w:rsidTr="00F46C94">
        <w:trPr>
          <w:trHeight w:val="2160"/>
        </w:trPr>
        <w:tc>
          <w:tcPr>
            <w:tcW w:w="960" w:type="dxa"/>
            <w:shd w:val="clear" w:color="auto" w:fill="BFBFBF" w:themeFill="background1" w:themeFillShade="BF"/>
          </w:tcPr>
          <w:p w14:paraId="2EEB1053" w14:textId="07694267" w:rsidR="002D7F39" w:rsidRPr="002D7F39" w:rsidRDefault="002D7F39" w:rsidP="002D7F39">
            <w:pPr>
              <w:jc w:val="center"/>
              <w:rPr>
                <w:rFonts w:asciiTheme="minorHAnsi" w:eastAsiaTheme="minorEastAsia" w:hAnsiTheme="minorHAnsi" w:cstheme="minorBidi"/>
                <w:sz w:val="22"/>
                <w:szCs w:val="22"/>
              </w:rPr>
            </w:pPr>
            <w:r w:rsidRPr="002D7F39">
              <w:rPr>
                <w:rFonts w:asciiTheme="minorHAnsi" w:eastAsiaTheme="minorEastAsia" w:hAnsiTheme="minorHAnsi" w:cstheme="minorBidi"/>
                <w:sz w:val="22"/>
                <w:szCs w:val="22"/>
              </w:rPr>
              <w:lastRenderedPageBreak/>
              <w:t>1</w:t>
            </w:r>
            <w:r w:rsidR="00792882">
              <w:rPr>
                <w:rFonts w:asciiTheme="minorHAnsi" w:eastAsiaTheme="minorEastAsia" w:hAnsiTheme="minorHAnsi" w:cstheme="minorBidi"/>
                <w:sz w:val="22"/>
                <w:szCs w:val="22"/>
              </w:rPr>
              <w:t>1</w:t>
            </w:r>
          </w:p>
        </w:tc>
        <w:tc>
          <w:tcPr>
            <w:tcW w:w="3189" w:type="dxa"/>
            <w:shd w:val="clear" w:color="auto" w:fill="BCE9A3" w:themeFill="accent3" w:themeFillTint="66"/>
            <w:vAlign w:val="center"/>
          </w:tcPr>
          <w:p w14:paraId="0ADE0324" w14:textId="302D7911" w:rsidR="002D7F39" w:rsidRPr="002D7F39" w:rsidRDefault="00B45502" w:rsidP="002D7F39">
            <w:pPr>
              <w:spacing w:before="40" w:after="40"/>
              <w:jc w:val="center"/>
              <w:outlineLvl w:val="2"/>
              <w:rPr>
                <w:rFonts w:asciiTheme="minorHAnsi" w:eastAsiaTheme="minorEastAsia" w:hAnsiTheme="minorHAnsi"/>
                <w:b/>
                <w:color w:val="1A1A1A" w:themeColor="background1" w:themeShade="1A"/>
                <w:sz w:val="20"/>
                <w:szCs w:val="20"/>
              </w:rPr>
            </w:pPr>
            <w:r>
              <w:rPr>
                <w:rFonts w:asciiTheme="minorHAnsi" w:eastAsiaTheme="minorEastAsia" w:hAnsiTheme="minorHAnsi"/>
                <w:b/>
                <w:color w:val="1A1A1A" w:themeColor="background1" w:themeShade="1A"/>
                <w:sz w:val="20"/>
                <w:szCs w:val="20"/>
              </w:rPr>
              <w:t>3/28</w:t>
            </w:r>
          </w:p>
          <w:p w14:paraId="053C3887" w14:textId="120A15DE" w:rsidR="002D7F39" w:rsidRPr="002D7F39" w:rsidRDefault="00C70E5C" w:rsidP="002D7F39">
            <w:pPr>
              <w:jc w:val="center"/>
              <w:rPr>
                <w:rFonts w:asciiTheme="minorHAnsi" w:eastAsiaTheme="minorEastAsia" w:hAnsiTheme="minorHAnsi" w:cstheme="minorBidi"/>
                <w:b/>
                <w:bCs/>
                <w:color w:val="1A1A1A"/>
                <w:sz w:val="20"/>
                <w:szCs w:val="20"/>
              </w:rPr>
            </w:pPr>
            <w:r w:rsidRPr="002D7F39">
              <w:rPr>
                <w:rFonts w:asciiTheme="minorHAnsi" w:eastAsiaTheme="minorEastAsia" w:hAnsiTheme="minorHAnsi"/>
                <w:b/>
                <w:color w:val="1A1A1A"/>
                <w:sz w:val="20"/>
                <w:szCs w:val="20"/>
                <w:highlight w:val="yellow"/>
              </w:rPr>
              <w:t>Team Check In 3</w:t>
            </w:r>
          </w:p>
          <w:p w14:paraId="72514F0F" w14:textId="77777777" w:rsidR="002D7F39" w:rsidRPr="002D7F39" w:rsidRDefault="002D7F39" w:rsidP="002D7F39">
            <w:pPr>
              <w:jc w:val="center"/>
              <w:rPr>
                <w:rFonts w:asciiTheme="minorHAnsi" w:eastAsiaTheme="minorEastAsia" w:hAnsiTheme="minorHAnsi" w:cstheme="minorBidi"/>
                <w:b/>
                <w:bCs/>
                <w:sz w:val="20"/>
                <w:szCs w:val="20"/>
              </w:rPr>
            </w:pPr>
          </w:p>
        </w:tc>
        <w:tc>
          <w:tcPr>
            <w:tcW w:w="2868" w:type="dxa"/>
            <w:shd w:val="clear" w:color="auto" w:fill="BCE9A3" w:themeFill="accent3" w:themeFillTint="66"/>
            <w:vAlign w:val="center"/>
          </w:tcPr>
          <w:p w14:paraId="3452DF3F" w14:textId="27F59DEB" w:rsidR="002D7F39" w:rsidRPr="002D7F39" w:rsidRDefault="00B45502" w:rsidP="002D7F39">
            <w:pPr>
              <w:spacing w:before="40" w:after="40"/>
              <w:jc w:val="center"/>
              <w:outlineLvl w:val="2"/>
              <w:rPr>
                <w:rFonts w:asciiTheme="minorHAnsi" w:eastAsiaTheme="minorEastAsia" w:hAnsiTheme="minorHAnsi"/>
                <w:b/>
                <w:color w:val="1A1A1A"/>
                <w:sz w:val="20"/>
                <w:szCs w:val="20"/>
              </w:rPr>
            </w:pPr>
            <w:r>
              <w:rPr>
                <w:rFonts w:asciiTheme="minorHAnsi" w:eastAsiaTheme="minorEastAsia" w:hAnsiTheme="minorHAnsi"/>
                <w:b/>
                <w:color w:val="1A1A1A"/>
                <w:sz w:val="20"/>
                <w:szCs w:val="20"/>
              </w:rPr>
              <w:t>3/30</w:t>
            </w:r>
          </w:p>
          <w:p w14:paraId="45C77A7D" w14:textId="77777777" w:rsidR="00C70E5C" w:rsidRPr="002D7F39" w:rsidRDefault="00C70E5C" w:rsidP="001F2DEC">
            <w:pPr>
              <w:spacing w:before="40" w:after="40"/>
              <w:ind w:left="720" w:hanging="720"/>
              <w:jc w:val="center"/>
              <w:outlineLvl w:val="2"/>
              <w:rPr>
                <w:rFonts w:asciiTheme="minorHAnsi" w:eastAsiaTheme="minorEastAsia" w:hAnsiTheme="minorHAnsi"/>
                <w:b/>
                <w:color w:val="1A1A1A"/>
                <w:sz w:val="20"/>
                <w:szCs w:val="20"/>
              </w:rPr>
            </w:pPr>
            <w:r w:rsidRPr="002D7F39">
              <w:rPr>
                <w:rFonts w:asciiTheme="minorHAnsi" w:eastAsiaTheme="minorEastAsia" w:hAnsiTheme="minorHAnsi"/>
                <w:b/>
                <w:color w:val="1A1A1A"/>
                <w:sz w:val="20"/>
                <w:szCs w:val="20"/>
                <w:highlight w:val="yellow"/>
              </w:rPr>
              <w:t>Team Practice Presentations</w:t>
            </w:r>
          </w:p>
          <w:p w14:paraId="64763B50" w14:textId="77777777" w:rsidR="002D7F39" w:rsidRPr="002D7F39" w:rsidRDefault="002D7F39" w:rsidP="002D7F39">
            <w:pPr>
              <w:spacing w:before="40" w:after="40"/>
              <w:jc w:val="center"/>
              <w:outlineLvl w:val="2"/>
              <w:rPr>
                <w:rFonts w:asciiTheme="minorHAnsi" w:eastAsiaTheme="minorEastAsia" w:hAnsiTheme="minorHAnsi"/>
                <w:b/>
                <w:bCs/>
                <w:color w:val="1A1A1A" w:themeColor="background1" w:themeShade="1A"/>
                <w:sz w:val="20"/>
                <w:szCs w:val="20"/>
              </w:rPr>
            </w:pPr>
          </w:p>
          <w:p w14:paraId="26CE4C59" w14:textId="77777777" w:rsidR="002D7F39" w:rsidRPr="002D7F39" w:rsidRDefault="002D7F39" w:rsidP="002D7F39">
            <w:pPr>
              <w:spacing w:before="40" w:after="40"/>
              <w:jc w:val="center"/>
              <w:outlineLvl w:val="2"/>
              <w:rPr>
                <w:rFonts w:asciiTheme="minorHAnsi" w:eastAsiaTheme="minorEastAsia" w:hAnsiTheme="minorHAnsi" w:cstheme="minorBidi"/>
                <w:b/>
                <w:bCs/>
                <w:color w:val="EDC926" w:themeColor="accent6"/>
                <w:sz w:val="20"/>
                <w:szCs w:val="20"/>
              </w:rPr>
            </w:pPr>
          </w:p>
        </w:tc>
        <w:tc>
          <w:tcPr>
            <w:tcW w:w="2608" w:type="dxa"/>
            <w:shd w:val="clear" w:color="auto" w:fill="E6E6E6"/>
          </w:tcPr>
          <w:p w14:paraId="5353B578" w14:textId="3608626B" w:rsidR="002D7F39" w:rsidRPr="002D7F39" w:rsidRDefault="002D7F39" w:rsidP="002D7F39">
            <w:pPr>
              <w:jc w:val="center"/>
              <w:rPr>
                <w:rFonts w:asciiTheme="minorHAnsi" w:eastAsiaTheme="minorEastAsia" w:hAnsiTheme="minorHAnsi" w:cstheme="minorBidi"/>
                <w:i/>
                <w:iCs/>
                <w:sz w:val="18"/>
                <w:szCs w:val="18"/>
              </w:rPr>
            </w:pPr>
          </w:p>
        </w:tc>
        <w:tc>
          <w:tcPr>
            <w:tcW w:w="1440" w:type="dxa"/>
            <w:shd w:val="clear" w:color="auto" w:fill="E6E6E6"/>
          </w:tcPr>
          <w:p w14:paraId="4D658CD7" w14:textId="77777777" w:rsidR="002D7F39" w:rsidRPr="002D7F39" w:rsidRDefault="002D7F39" w:rsidP="002D7F39">
            <w:pPr>
              <w:jc w:val="center"/>
              <w:rPr>
                <w:rFonts w:asciiTheme="minorHAnsi" w:eastAsiaTheme="minorEastAsia" w:hAnsiTheme="minorHAnsi" w:cstheme="minorBidi"/>
                <w:i/>
                <w:iCs/>
                <w:sz w:val="18"/>
                <w:szCs w:val="18"/>
              </w:rPr>
            </w:pPr>
          </w:p>
          <w:p w14:paraId="4BD9028D" w14:textId="3A7619E4" w:rsidR="002D7F39" w:rsidRPr="002D7F39" w:rsidRDefault="002D7F39" w:rsidP="002D7F39">
            <w:pPr>
              <w:jc w:val="center"/>
              <w:rPr>
                <w:rFonts w:asciiTheme="minorHAnsi" w:eastAsiaTheme="minorEastAsia" w:hAnsiTheme="minorHAnsi" w:cstheme="minorBidi"/>
                <w:i/>
                <w:iCs/>
                <w:sz w:val="18"/>
                <w:szCs w:val="18"/>
              </w:rPr>
            </w:pPr>
          </w:p>
        </w:tc>
      </w:tr>
      <w:tr w:rsidR="002D7F39" w:rsidRPr="002D7F39" w14:paraId="20D85C90" w14:textId="77777777" w:rsidTr="009A7F17">
        <w:trPr>
          <w:trHeight w:val="2160"/>
        </w:trPr>
        <w:tc>
          <w:tcPr>
            <w:tcW w:w="960" w:type="dxa"/>
            <w:shd w:val="clear" w:color="auto" w:fill="BFBFBF" w:themeFill="background1" w:themeFillShade="BF"/>
          </w:tcPr>
          <w:p w14:paraId="4204C9D0" w14:textId="6BB50269" w:rsidR="002D7F39" w:rsidRPr="002D7F39" w:rsidRDefault="002D7F39" w:rsidP="002D7F39">
            <w:pPr>
              <w:jc w:val="center"/>
              <w:rPr>
                <w:rFonts w:asciiTheme="minorHAnsi" w:eastAsiaTheme="minorEastAsia" w:hAnsiTheme="minorHAnsi" w:cstheme="minorBidi"/>
                <w:sz w:val="22"/>
                <w:szCs w:val="22"/>
              </w:rPr>
            </w:pPr>
            <w:r w:rsidRPr="002D7F39">
              <w:rPr>
                <w:rFonts w:asciiTheme="minorHAnsi" w:eastAsiaTheme="minorEastAsia" w:hAnsiTheme="minorHAnsi" w:cstheme="minorBidi"/>
                <w:sz w:val="22"/>
                <w:szCs w:val="22"/>
              </w:rPr>
              <w:t>1</w:t>
            </w:r>
            <w:r w:rsidR="00792882">
              <w:rPr>
                <w:rFonts w:asciiTheme="minorHAnsi" w:eastAsiaTheme="minorEastAsia" w:hAnsiTheme="minorHAnsi" w:cstheme="minorBidi"/>
                <w:sz w:val="22"/>
                <w:szCs w:val="22"/>
              </w:rPr>
              <w:t>2</w:t>
            </w:r>
          </w:p>
        </w:tc>
        <w:tc>
          <w:tcPr>
            <w:tcW w:w="3189" w:type="dxa"/>
            <w:shd w:val="clear" w:color="auto" w:fill="FFFFFF" w:themeFill="background1"/>
            <w:vAlign w:val="center"/>
          </w:tcPr>
          <w:p w14:paraId="4CBF1916" w14:textId="79B8F97D" w:rsidR="002D7F39" w:rsidRPr="002D7F39" w:rsidRDefault="0027671C" w:rsidP="002D7F39">
            <w:pPr>
              <w:spacing w:before="40" w:after="40"/>
              <w:jc w:val="center"/>
              <w:outlineLvl w:val="2"/>
              <w:rPr>
                <w:rFonts w:asciiTheme="minorHAnsi" w:eastAsiaTheme="minorEastAsia" w:hAnsiTheme="minorHAnsi"/>
                <w:b/>
                <w:color w:val="1A1A1A" w:themeColor="background1" w:themeShade="1A"/>
                <w:sz w:val="20"/>
                <w:szCs w:val="20"/>
              </w:rPr>
            </w:pPr>
            <w:r>
              <w:rPr>
                <w:rFonts w:asciiTheme="minorHAnsi" w:eastAsiaTheme="minorEastAsia" w:hAnsiTheme="minorHAnsi"/>
                <w:b/>
                <w:color w:val="1A1A1A" w:themeColor="background1" w:themeShade="1A"/>
                <w:sz w:val="20"/>
                <w:szCs w:val="20"/>
              </w:rPr>
              <w:t>4/4</w:t>
            </w:r>
          </w:p>
          <w:p w14:paraId="1E113965" w14:textId="0555BF52" w:rsidR="00827284" w:rsidRPr="002D7F39" w:rsidRDefault="00827284" w:rsidP="001F2DEC">
            <w:pPr>
              <w:jc w:val="center"/>
              <w:rPr>
                <w:rFonts w:asciiTheme="minorHAnsi" w:eastAsiaTheme="minorEastAsia" w:hAnsiTheme="minorHAnsi" w:cstheme="minorBidi"/>
                <w:b/>
                <w:bCs/>
                <w:color w:val="1A1A1A"/>
                <w:sz w:val="20"/>
                <w:szCs w:val="20"/>
              </w:rPr>
            </w:pPr>
            <w:r w:rsidRPr="002D7F39">
              <w:rPr>
                <w:rFonts w:asciiTheme="minorHAnsi" w:eastAsiaTheme="minorEastAsia" w:hAnsiTheme="minorHAnsi" w:cstheme="minorBidi"/>
                <w:b/>
                <w:bCs/>
                <w:color w:val="1A1A1A"/>
                <w:sz w:val="20"/>
                <w:szCs w:val="20"/>
              </w:rPr>
              <w:t>Williams 1</w:t>
            </w:r>
            <w:r w:rsidR="004B316D">
              <w:rPr>
                <w:rFonts w:asciiTheme="minorHAnsi" w:eastAsiaTheme="minorEastAsia" w:hAnsiTheme="minorHAnsi" w:cstheme="minorBidi"/>
                <w:b/>
                <w:bCs/>
                <w:color w:val="1A1A1A"/>
                <w:sz w:val="20"/>
                <w:szCs w:val="20"/>
              </w:rPr>
              <w:t>0</w:t>
            </w:r>
            <w:r w:rsidRPr="002D7F39">
              <w:rPr>
                <w:rFonts w:asciiTheme="minorHAnsi" w:eastAsiaTheme="minorEastAsia" w:hAnsiTheme="minorHAnsi" w:cstheme="minorBidi"/>
                <w:b/>
                <w:bCs/>
                <w:color w:val="1A1A1A"/>
                <w:sz w:val="20"/>
                <w:szCs w:val="20"/>
              </w:rPr>
              <w:t xml:space="preserve"> – Elegance</w:t>
            </w:r>
          </w:p>
          <w:p w14:paraId="15D39A01" w14:textId="77777777" w:rsidR="00827284" w:rsidRPr="002D7F39" w:rsidRDefault="00827284" w:rsidP="001F2DEC">
            <w:pPr>
              <w:jc w:val="center"/>
              <w:rPr>
                <w:rFonts w:asciiTheme="minorHAnsi" w:eastAsiaTheme="minorEastAsia" w:hAnsiTheme="minorHAnsi" w:cstheme="minorBidi"/>
                <w:b/>
                <w:bCs/>
                <w:color w:val="1A1A1A" w:themeColor="background1" w:themeShade="1A"/>
                <w:sz w:val="20"/>
                <w:szCs w:val="20"/>
              </w:rPr>
            </w:pPr>
            <w:r w:rsidRPr="002D7F39">
              <w:rPr>
                <w:rFonts w:asciiTheme="minorHAnsi" w:eastAsiaTheme="minorEastAsia" w:hAnsiTheme="minorHAnsi" w:cstheme="minorBidi"/>
                <w:b/>
                <w:bCs/>
                <w:color w:val="1A1A1A"/>
                <w:sz w:val="20"/>
                <w:szCs w:val="20"/>
              </w:rPr>
              <w:t>P16</w:t>
            </w:r>
          </w:p>
          <w:p w14:paraId="71C7E8AF" w14:textId="77777777" w:rsidR="00827284" w:rsidRPr="002D7F39" w:rsidRDefault="00827284" w:rsidP="001F2DEC">
            <w:pPr>
              <w:spacing w:before="40" w:after="40" w:line="259" w:lineRule="auto"/>
              <w:jc w:val="center"/>
              <w:outlineLvl w:val="2"/>
              <w:rPr>
                <w:rFonts w:asciiTheme="minorHAnsi" w:eastAsiaTheme="minorEastAsia" w:hAnsiTheme="minorHAnsi"/>
                <w:b/>
                <w:color w:val="1A1A1A"/>
                <w:sz w:val="20"/>
                <w:szCs w:val="20"/>
                <w:highlight w:val="yellow"/>
              </w:rPr>
            </w:pPr>
            <w:r w:rsidRPr="002D7F39">
              <w:rPr>
                <w:rFonts w:asciiTheme="minorHAnsi" w:eastAsiaTheme="minorEastAsia" w:hAnsiTheme="minorHAnsi"/>
                <w:b/>
                <w:bCs/>
                <w:color w:val="C00000"/>
                <w:sz w:val="20"/>
                <w:szCs w:val="20"/>
              </w:rPr>
              <w:t>Due: A3 Draft</w:t>
            </w:r>
          </w:p>
          <w:p w14:paraId="6100221C" w14:textId="28AA68C3" w:rsidR="002D7F39" w:rsidRPr="002D7F39" w:rsidRDefault="002D7F39" w:rsidP="002D7F39">
            <w:pPr>
              <w:spacing w:before="40" w:after="40"/>
              <w:jc w:val="center"/>
              <w:outlineLvl w:val="2"/>
              <w:rPr>
                <w:rFonts w:asciiTheme="minorHAnsi" w:eastAsiaTheme="minorEastAsia" w:hAnsiTheme="minorHAnsi"/>
                <w:b/>
                <w:color w:val="1A1A1A"/>
                <w:sz w:val="20"/>
                <w:szCs w:val="20"/>
              </w:rPr>
            </w:pPr>
          </w:p>
          <w:p w14:paraId="5D297405" w14:textId="77777777" w:rsidR="002D7F39" w:rsidRPr="002D7F39" w:rsidRDefault="002D7F39" w:rsidP="002D7F39">
            <w:pPr>
              <w:spacing w:before="40" w:after="40"/>
              <w:jc w:val="center"/>
              <w:outlineLvl w:val="2"/>
              <w:rPr>
                <w:rFonts w:asciiTheme="minorHAnsi" w:eastAsiaTheme="minorEastAsia" w:hAnsiTheme="minorHAnsi"/>
                <w:b/>
                <w:bCs/>
                <w:i/>
                <w:iCs/>
                <w:color w:val="404040" w:themeColor="text1" w:themeTint="BF"/>
                <w:sz w:val="20"/>
                <w:szCs w:val="20"/>
              </w:rPr>
            </w:pPr>
          </w:p>
        </w:tc>
        <w:tc>
          <w:tcPr>
            <w:tcW w:w="2868" w:type="dxa"/>
            <w:shd w:val="clear" w:color="auto" w:fill="FFFFFF" w:themeFill="background1"/>
            <w:vAlign w:val="center"/>
          </w:tcPr>
          <w:p w14:paraId="1A54DA95" w14:textId="0A5F08B7" w:rsidR="002D7F39" w:rsidRPr="002D7F39" w:rsidRDefault="0027671C" w:rsidP="002D7F39">
            <w:pPr>
              <w:jc w:val="cente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4/6</w:t>
            </w:r>
          </w:p>
          <w:p w14:paraId="445235C9" w14:textId="09430D5D" w:rsidR="002D7F39" w:rsidRPr="002D7F39" w:rsidRDefault="002D7F39" w:rsidP="002D7F39">
            <w:pPr>
              <w:jc w:val="center"/>
              <w:rPr>
                <w:rFonts w:asciiTheme="minorHAnsi" w:eastAsiaTheme="minorEastAsia" w:hAnsiTheme="minorHAnsi" w:cstheme="minorBidi"/>
                <w:b/>
                <w:bCs/>
                <w:sz w:val="20"/>
                <w:szCs w:val="20"/>
              </w:rPr>
            </w:pPr>
          </w:p>
          <w:p w14:paraId="163B96E8" w14:textId="77777777" w:rsidR="00827284" w:rsidRPr="002D7F39" w:rsidRDefault="00827284" w:rsidP="001F2DEC">
            <w:pPr>
              <w:spacing w:before="40" w:after="40"/>
              <w:jc w:val="center"/>
              <w:outlineLvl w:val="2"/>
              <w:rPr>
                <w:rFonts w:asciiTheme="minorHAnsi" w:eastAsiaTheme="minorEastAsia" w:hAnsiTheme="minorHAnsi"/>
                <w:b/>
                <w:color w:val="1A1A1A" w:themeColor="background1" w:themeShade="1A"/>
                <w:sz w:val="20"/>
                <w:szCs w:val="20"/>
              </w:rPr>
            </w:pPr>
            <w:r w:rsidRPr="002D7F39">
              <w:rPr>
                <w:rFonts w:asciiTheme="minorHAnsi" w:eastAsiaTheme="minorEastAsia" w:hAnsiTheme="minorHAnsi"/>
                <w:b/>
                <w:color w:val="1A1A1A"/>
                <w:sz w:val="20"/>
                <w:szCs w:val="20"/>
              </w:rPr>
              <w:t>P17, P18</w:t>
            </w:r>
          </w:p>
          <w:p w14:paraId="20E62794" w14:textId="77777777" w:rsidR="002D7F39" w:rsidRPr="002D7F39" w:rsidRDefault="002D7F39" w:rsidP="002D7F39">
            <w:pPr>
              <w:jc w:val="center"/>
              <w:rPr>
                <w:rFonts w:asciiTheme="minorHAnsi" w:eastAsiaTheme="minorEastAsia" w:hAnsiTheme="minorHAnsi" w:cstheme="minorBidi"/>
                <w:b/>
                <w:bCs/>
                <w:sz w:val="20"/>
                <w:szCs w:val="20"/>
              </w:rPr>
            </w:pPr>
          </w:p>
          <w:p w14:paraId="38891E26" w14:textId="19338D45" w:rsidR="002D7F39" w:rsidRPr="002D7F39" w:rsidRDefault="002D7F39" w:rsidP="002D7F39">
            <w:pPr>
              <w:jc w:val="center"/>
              <w:rPr>
                <w:rFonts w:asciiTheme="minorHAnsi" w:eastAsiaTheme="minorEastAsia" w:hAnsiTheme="minorHAnsi" w:cstheme="minorBidi"/>
                <w:b/>
                <w:bCs/>
                <w:sz w:val="20"/>
                <w:szCs w:val="20"/>
              </w:rPr>
            </w:pPr>
          </w:p>
          <w:p w14:paraId="7F567948" w14:textId="77777777" w:rsidR="002D7F39" w:rsidRPr="002D7F39" w:rsidRDefault="002D7F39" w:rsidP="002D7F39">
            <w:pPr>
              <w:spacing w:before="40" w:after="40"/>
              <w:jc w:val="center"/>
              <w:outlineLvl w:val="2"/>
              <w:rPr>
                <w:rFonts w:asciiTheme="minorHAnsi" w:eastAsiaTheme="minorEastAsia" w:hAnsiTheme="minorHAnsi"/>
                <w:b/>
                <w:bCs/>
                <w:color w:val="C00000"/>
                <w:sz w:val="20"/>
                <w:szCs w:val="20"/>
              </w:rPr>
            </w:pPr>
          </w:p>
          <w:p w14:paraId="3377CB6C" w14:textId="77777777" w:rsidR="002D7F39" w:rsidRPr="002D7F39" w:rsidRDefault="002D7F39" w:rsidP="002D7F39">
            <w:pPr>
              <w:jc w:val="center"/>
              <w:rPr>
                <w:rFonts w:asciiTheme="minorHAnsi" w:eastAsiaTheme="minorEastAsia" w:hAnsiTheme="minorHAnsi" w:cstheme="minorBidi"/>
                <w:b/>
                <w:bCs/>
                <w:sz w:val="20"/>
                <w:szCs w:val="20"/>
              </w:rPr>
            </w:pPr>
          </w:p>
          <w:p w14:paraId="15C3C946" w14:textId="77777777" w:rsidR="002D7F39" w:rsidRPr="002D7F39" w:rsidRDefault="002D7F39" w:rsidP="002D7F39">
            <w:pPr>
              <w:jc w:val="center"/>
              <w:rPr>
                <w:rFonts w:asciiTheme="minorHAnsi" w:eastAsiaTheme="minorEastAsia" w:hAnsiTheme="minorHAnsi" w:cstheme="minorBidi"/>
                <w:b/>
                <w:bCs/>
                <w:sz w:val="20"/>
                <w:szCs w:val="20"/>
              </w:rPr>
            </w:pPr>
          </w:p>
          <w:p w14:paraId="130D5082" w14:textId="77777777" w:rsidR="002D7F39" w:rsidRPr="002D7F39" w:rsidRDefault="002D7F39" w:rsidP="002D7F39">
            <w:pPr>
              <w:jc w:val="center"/>
              <w:rPr>
                <w:rFonts w:asciiTheme="minorHAnsi" w:eastAsiaTheme="minorEastAsia" w:hAnsiTheme="minorHAnsi" w:cstheme="minorBidi"/>
                <w:b/>
                <w:bCs/>
                <w:i/>
                <w:iCs/>
                <w:sz w:val="20"/>
                <w:szCs w:val="20"/>
              </w:rPr>
            </w:pPr>
          </w:p>
        </w:tc>
        <w:tc>
          <w:tcPr>
            <w:tcW w:w="2608" w:type="dxa"/>
            <w:shd w:val="clear" w:color="auto" w:fill="E6E6E6"/>
          </w:tcPr>
          <w:p w14:paraId="00D6490C" w14:textId="7AB483AD" w:rsidR="002D7F39" w:rsidRPr="002D7F39" w:rsidRDefault="00683DA8"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Managing Complexity in Sentences</w:t>
            </w:r>
          </w:p>
        </w:tc>
        <w:tc>
          <w:tcPr>
            <w:tcW w:w="1440" w:type="dxa"/>
            <w:shd w:val="clear" w:color="auto" w:fill="E6E6E6"/>
          </w:tcPr>
          <w:p w14:paraId="37BCFF37" w14:textId="77777777" w:rsidR="002D7F39" w:rsidRPr="002D7F39" w:rsidRDefault="002D7F39" w:rsidP="002D7F39">
            <w:pPr>
              <w:jc w:val="center"/>
              <w:rPr>
                <w:rFonts w:asciiTheme="minorHAnsi" w:eastAsiaTheme="minorEastAsia" w:hAnsiTheme="minorHAnsi" w:cstheme="minorBidi"/>
                <w:i/>
                <w:iCs/>
                <w:sz w:val="18"/>
                <w:szCs w:val="18"/>
              </w:rPr>
            </w:pPr>
          </w:p>
          <w:p w14:paraId="6897C11D" w14:textId="31F37E76" w:rsidR="002D7F39" w:rsidRPr="002D7F39" w:rsidRDefault="002D7F39"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S – Lesson 1</w:t>
            </w:r>
            <w:r w:rsidR="00683DA8">
              <w:rPr>
                <w:rFonts w:asciiTheme="minorHAnsi" w:eastAsiaTheme="minorEastAsia" w:hAnsiTheme="minorHAnsi" w:cstheme="minorBidi"/>
                <w:i/>
                <w:iCs/>
                <w:sz w:val="18"/>
                <w:szCs w:val="18"/>
              </w:rPr>
              <w:t>0</w:t>
            </w:r>
          </w:p>
        </w:tc>
      </w:tr>
      <w:tr w:rsidR="0047313D" w:rsidRPr="002D7F39" w14:paraId="40B22B88" w14:textId="77777777" w:rsidTr="009A7F17">
        <w:trPr>
          <w:trHeight w:val="2160"/>
        </w:trPr>
        <w:tc>
          <w:tcPr>
            <w:tcW w:w="960" w:type="dxa"/>
            <w:shd w:val="clear" w:color="auto" w:fill="BFBFBF" w:themeFill="background1" w:themeFillShade="BF"/>
          </w:tcPr>
          <w:p w14:paraId="2763D0CA" w14:textId="68F152C0" w:rsidR="002D7F39" w:rsidRPr="002D7F39" w:rsidRDefault="002D7F39" w:rsidP="002D7F39">
            <w:pPr>
              <w:jc w:val="center"/>
              <w:rPr>
                <w:rFonts w:asciiTheme="minorHAnsi" w:eastAsiaTheme="minorEastAsia" w:hAnsiTheme="minorHAnsi" w:cstheme="minorBidi"/>
                <w:sz w:val="22"/>
                <w:szCs w:val="22"/>
              </w:rPr>
            </w:pPr>
            <w:r w:rsidRPr="002D7F39">
              <w:rPr>
                <w:rFonts w:asciiTheme="minorHAnsi" w:eastAsiaTheme="minorEastAsia" w:hAnsiTheme="minorHAnsi" w:cstheme="minorBidi"/>
                <w:sz w:val="22"/>
                <w:szCs w:val="22"/>
              </w:rPr>
              <w:t>1</w:t>
            </w:r>
            <w:r w:rsidR="00792882">
              <w:rPr>
                <w:rFonts w:asciiTheme="minorHAnsi" w:eastAsiaTheme="minorEastAsia" w:hAnsiTheme="minorHAnsi" w:cstheme="minorBidi"/>
                <w:sz w:val="22"/>
                <w:szCs w:val="22"/>
              </w:rPr>
              <w:t>3</w:t>
            </w:r>
          </w:p>
        </w:tc>
        <w:tc>
          <w:tcPr>
            <w:tcW w:w="3189" w:type="dxa"/>
            <w:shd w:val="clear" w:color="auto" w:fill="FFFFFF" w:themeFill="background1"/>
            <w:vAlign w:val="center"/>
          </w:tcPr>
          <w:p w14:paraId="3B4D8C02" w14:textId="2C81BEBB" w:rsidR="002D7F39" w:rsidRDefault="0027671C" w:rsidP="002D7F39">
            <w:pPr>
              <w:spacing w:before="40" w:after="40" w:line="259" w:lineRule="auto"/>
              <w:jc w:val="center"/>
              <w:outlineLvl w:val="2"/>
              <w:rPr>
                <w:rFonts w:asciiTheme="minorHAnsi" w:eastAsiaTheme="minorEastAsia" w:hAnsiTheme="minorHAnsi"/>
                <w:b/>
                <w:color w:val="1A1A1A"/>
                <w:sz w:val="20"/>
                <w:szCs w:val="20"/>
              </w:rPr>
            </w:pPr>
            <w:r>
              <w:rPr>
                <w:rFonts w:asciiTheme="minorHAnsi" w:eastAsiaTheme="minorEastAsia" w:hAnsiTheme="minorHAnsi"/>
                <w:b/>
                <w:color w:val="1A1A1A"/>
                <w:sz w:val="20"/>
                <w:szCs w:val="20"/>
              </w:rPr>
              <w:t>4/11</w:t>
            </w:r>
          </w:p>
          <w:p w14:paraId="07756C47" w14:textId="0549DAB2" w:rsidR="00A86D6B" w:rsidRPr="002D7F39" w:rsidRDefault="00A86D6B" w:rsidP="001F2DEC">
            <w:pPr>
              <w:spacing w:before="40" w:after="40"/>
              <w:jc w:val="center"/>
              <w:outlineLvl w:val="2"/>
              <w:rPr>
                <w:rFonts w:asciiTheme="minorHAnsi" w:eastAsiaTheme="minorEastAsia" w:hAnsiTheme="minorHAnsi"/>
                <w:b/>
                <w:color w:val="1A1A1A"/>
                <w:sz w:val="20"/>
                <w:szCs w:val="20"/>
              </w:rPr>
            </w:pPr>
            <w:r w:rsidRPr="002D7F39">
              <w:rPr>
                <w:rFonts w:asciiTheme="minorHAnsi" w:eastAsiaTheme="minorEastAsia" w:hAnsiTheme="minorHAnsi"/>
                <w:b/>
                <w:color w:val="1A1A1A"/>
                <w:sz w:val="20"/>
                <w:szCs w:val="20"/>
              </w:rPr>
              <w:t>Williams 1</w:t>
            </w:r>
            <w:r w:rsidR="00571059">
              <w:rPr>
                <w:rFonts w:asciiTheme="minorHAnsi" w:eastAsiaTheme="minorEastAsia" w:hAnsiTheme="minorHAnsi"/>
                <w:b/>
                <w:color w:val="1A1A1A"/>
                <w:sz w:val="20"/>
                <w:szCs w:val="20"/>
              </w:rPr>
              <w:t>1</w:t>
            </w:r>
            <w:r w:rsidRPr="002D7F39">
              <w:rPr>
                <w:rFonts w:asciiTheme="minorHAnsi" w:eastAsiaTheme="minorEastAsia" w:hAnsiTheme="minorHAnsi"/>
                <w:b/>
                <w:color w:val="1A1A1A"/>
                <w:sz w:val="20"/>
                <w:szCs w:val="20"/>
              </w:rPr>
              <w:t xml:space="preserve"> – Ethics of Style</w:t>
            </w:r>
          </w:p>
          <w:p w14:paraId="3EC7955E" w14:textId="77777777" w:rsidR="00A86D6B" w:rsidRPr="002D7F39" w:rsidRDefault="00A86D6B" w:rsidP="001F2DEC">
            <w:pPr>
              <w:spacing w:before="40" w:after="40"/>
              <w:jc w:val="center"/>
              <w:outlineLvl w:val="2"/>
              <w:rPr>
                <w:rFonts w:asciiTheme="minorHAnsi" w:eastAsiaTheme="minorEastAsia" w:hAnsiTheme="minorHAnsi"/>
                <w:b/>
                <w:color w:val="1A1A1A"/>
                <w:sz w:val="20"/>
                <w:szCs w:val="20"/>
              </w:rPr>
            </w:pPr>
            <w:r w:rsidRPr="002D7F39">
              <w:rPr>
                <w:rFonts w:asciiTheme="minorHAnsi" w:eastAsiaTheme="minorEastAsia" w:hAnsiTheme="minorHAnsi"/>
                <w:b/>
                <w:color w:val="1A1A1A"/>
                <w:sz w:val="20"/>
                <w:szCs w:val="20"/>
              </w:rPr>
              <w:t>P19</w:t>
            </w:r>
          </w:p>
          <w:p w14:paraId="09BA0C1F" w14:textId="77777777" w:rsidR="00A86D6B" w:rsidRPr="002D7F39" w:rsidRDefault="00A86D6B" w:rsidP="001F2DEC">
            <w:pPr>
              <w:spacing w:before="40" w:after="40"/>
              <w:jc w:val="center"/>
              <w:outlineLvl w:val="2"/>
              <w:rPr>
                <w:rFonts w:asciiTheme="minorHAnsi" w:eastAsiaTheme="minorEastAsia" w:hAnsiTheme="minorHAnsi"/>
                <w:b/>
                <w:color w:val="1A1A1A"/>
                <w:sz w:val="20"/>
                <w:szCs w:val="20"/>
              </w:rPr>
            </w:pPr>
          </w:p>
          <w:p w14:paraId="087EE720" w14:textId="416FB3FD" w:rsidR="00A86D6B" w:rsidRPr="002D7F39" w:rsidRDefault="00A86D6B" w:rsidP="002D7F39">
            <w:pPr>
              <w:spacing w:before="40" w:after="40" w:line="259" w:lineRule="auto"/>
              <w:jc w:val="center"/>
              <w:outlineLvl w:val="2"/>
              <w:rPr>
                <w:rFonts w:asciiTheme="minorHAnsi" w:eastAsiaTheme="minorEastAsia" w:hAnsiTheme="minorHAnsi"/>
                <w:b/>
                <w:color w:val="1A1A1A"/>
                <w:sz w:val="20"/>
                <w:szCs w:val="20"/>
              </w:rPr>
            </w:pPr>
            <w:r w:rsidRPr="002D7F39">
              <w:rPr>
                <w:rFonts w:asciiTheme="minorHAnsi" w:eastAsiaTheme="minorEastAsia" w:hAnsiTheme="minorHAnsi"/>
                <w:b/>
                <w:color w:val="C00000"/>
                <w:sz w:val="20"/>
                <w:szCs w:val="20"/>
              </w:rPr>
              <w:t>Due: A3 Final (100 pts.)</w:t>
            </w:r>
          </w:p>
          <w:p w14:paraId="2900EC2A" w14:textId="128B726C" w:rsidR="002D7F39" w:rsidRPr="002D7F39" w:rsidRDefault="002D7F39" w:rsidP="002D7F39">
            <w:pPr>
              <w:spacing w:before="40" w:after="40"/>
              <w:jc w:val="center"/>
              <w:outlineLvl w:val="2"/>
              <w:rPr>
                <w:rFonts w:asciiTheme="minorHAnsi" w:eastAsiaTheme="minorEastAsia" w:hAnsiTheme="minorHAnsi" w:cstheme="minorBidi"/>
                <w:b/>
                <w:bCs/>
                <w:color w:val="1A1A1A"/>
                <w:sz w:val="22"/>
                <w:szCs w:val="22"/>
              </w:rPr>
            </w:pPr>
          </w:p>
        </w:tc>
        <w:tc>
          <w:tcPr>
            <w:tcW w:w="2868" w:type="dxa"/>
            <w:shd w:val="clear" w:color="auto" w:fill="FFFFFF" w:themeFill="background1"/>
            <w:vAlign w:val="center"/>
          </w:tcPr>
          <w:p w14:paraId="2370CD05" w14:textId="14EC6145" w:rsidR="002D7F39" w:rsidRPr="002D7F39" w:rsidRDefault="007A7425" w:rsidP="002D7F39">
            <w:pPr>
              <w:jc w:val="cente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4/13</w:t>
            </w:r>
          </w:p>
          <w:p w14:paraId="3975F06A" w14:textId="77777777" w:rsidR="002D7F39" w:rsidRPr="002D7F39" w:rsidRDefault="002D7F39" w:rsidP="002D7F39">
            <w:pPr>
              <w:jc w:val="center"/>
              <w:rPr>
                <w:rFonts w:asciiTheme="minorHAnsi" w:eastAsiaTheme="minorEastAsia" w:hAnsiTheme="minorHAnsi" w:cstheme="minorBidi"/>
                <w:b/>
                <w:bCs/>
                <w:sz w:val="20"/>
                <w:szCs w:val="20"/>
              </w:rPr>
            </w:pPr>
          </w:p>
          <w:p w14:paraId="76F432BE" w14:textId="77777777" w:rsidR="002D7F39" w:rsidRPr="002D7F39" w:rsidRDefault="002D7F39" w:rsidP="002D7F39">
            <w:pPr>
              <w:jc w:val="center"/>
              <w:rPr>
                <w:rFonts w:asciiTheme="minorHAnsi" w:eastAsiaTheme="minorEastAsia" w:hAnsiTheme="minorHAnsi" w:cstheme="minorBidi"/>
                <w:b/>
                <w:bCs/>
                <w:sz w:val="20"/>
                <w:szCs w:val="20"/>
              </w:rPr>
            </w:pPr>
          </w:p>
          <w:p w14:paraId="114BAC38" w14:textId="77777777" w:rsidR="002D7F39" w:rsidRPr="002D7F39" w:rsidRDefault="002D7F39" w:rsidP="002D7F39">
            <w:pPr>
              <w:jc w:val="center"/>
              <w:rPr>
                <w:rFonts w:asciiTheme="minorHAnsi" w:eastAsiaTheme="minorEastAsia" w:hAnsiTheme="minorHAnsi" w:cstheme="minorBidi"/>
                <w:b/>
                <w:bCs/>
                <w:sz w:val="20"/>
                <w:szCs w:val="20"/>
              </w:rPr>
            </w:pPr>
          </w:p>
        </w:tc>
        <w:tc>
          <w:tcPr>
            <w:tcW w:w="2608" w:type="dxa"/>
            <w:shd w:val="clear" w:color="auto" w:fill="E6E6E6"/>
          </w:tcPr>
          <w:p w14:paraId="1F1AAA4D" w14:textId="5347A235" w:rsidR="002D7F39" w:rsidRPr="002D7F39" w:rsidRDefault="00532DD3" w:rsidP="002D7F39">
            <w:pPr>
              <w:jc w:val="center"/>
              <w:rPr>
                <w:rFonts w:asciiTheme="minorHAnsi" w:eastAsiaTheme="minorEastAsia" w:hAnsiTheme="minorHAnsi" w:cstheme="minorBidi"/>
                <w:sz w:val="18"/>
                <w:szCs w:val="18"/>
              </w:rPr>
            </w:pPr>
            <w:r w:rsidRPr="002D7F39">
              <w:rPr>
                <w:rFonts w:ascii="Calibri" w:eastAsia="Calibri" w:hAnsi="Calibri" w:cs="Calibri"/>
                <w:i/>
                <w:iCs/>
                <w:sz w:val="18"/>
                <w:szCs w:val="18"/>
              </w:rPr>
              <w:t>Communication Ethics</w:t>
            </w:r>
          </w:p>
        </w:tc>
        <w:tc>
          <w:tcPr>
            <w:tcW w:w="1440" w:type="dxa"/>
            <w:shd w:val="clear" w:color="auto" w:fill="E6E6E6"/>
          </w:tcPr>
          <w:p w14:paraId="5D040A29" w14:textId="77777777" w:rsidR="002D7F39" w:rsidRPr="002D7F39" w:rsidRDefault="002D7F39" w:rsidP="002D7F39">
            <w:pPr>
              <w:jc w:val="center"/>
              <w:rPr>
                <w:rFonts w:asciiTheme="minorHAnsi" w:eastAsiaTheme="minorEastAsia" w:hAnsiTheme="minorHAnsi" w:cstheme="minorBidi"/>
                <w:i/>
                <w:iCs/>
                <w:sz w:val="18"/>
                <w:szCs w:val="18"/>
              </w:rPr>
            </w:pPr>
          </w:p>
          <w:p w14:paraId="7F06BDF4" w14:textId="77777777" w:rsidR="002D7F39" w:rsidRPr="002D7F39" w:rsidRDefault="002D7F39" w:rsidP="002D7F39">
            <w:pPr>
              <w:jc w:val="center"/>
              <w:rPr>
                <w:rFonts w:asciiTheme="minorHAnsi" w:eastAsiaTheme="minorEastAsia" w:hAnsiTheme="minorHAnsi" w:cstheme="minorBidi"/>
                <w:i/>
                <w:iCs/>
                <w:sz w:val="18"/>
                <w:szCs w:val="18"/>
              </w:rPr>
            </w:pPr>
          </w:p>
        </w:tc>
      </w:tr>
      <w:tr w:rsidR="002D7F39" w:rsidRPr="002D7F39" w14:paraId="7559D37F" w14:textId="77777777" w:rsidTr="00595EE4">
        <w:trPr>
          <w:trHeight w:val="2160"/>
        </w:trPr>
        <w:tc>
          <w:tcPr>
            <w:tcW w:w="960" w:type="dxa"/>
            <w:shd w:val="clear" w:color="auto" w:fill="BFBFBF" w:themeFill="background1" w:themeFillShade="BF"/>
          </w:tcPr>
          <w:p w14:paraId="0E3CDDD8" w14:textId="67E1C95B" w:rsidR="002D7F39" w:rsidRPr="002D7F39" w:rsidRDefault="002D7F39" w:rsidP="002D7F39">
            <w:pPr>
              <w:jc w:val="center"/>
              <w:rPr>
                <w:rFonts w:asciiTheme="minorHAnsi" w:eastAsiaTheme="minorEastAsia" w:hAnsiTheme="minorHAnsi" w:cstheme="minorBidi"/>
                <w:sz w:val="22"/>
                <w:szCs w:val="22"/>
              </w:rPr>
            </w:pPr>
            <w:r w:rsidRPr="002D7F39">
              <w:rPr>
                <w:rFonts w:asciiTheme="minorHAnsi" w:eastAsiaTheme="minorEastAsia" w:hAnsiTheme="minorHAnsi" w:cstheme="minorBidi"/>
                <w:sz w:val="22"/>
                <w:szCs w:val="22"/>
              </w:rPr>
              <w:t>1</w:t>
            </w:r>
            <w:r w:rsidR="00792882">
              <w:rPr>
                <w:rFonts w:asciiTheme="minorHAnsi" w:eastAsiaTheme="minorEastAsia" w:hAnsiTheme="minorHAnsi" w:cstheme="minorBidi"/>
                <w:sz w:val="22"/>
                <w:szCs w:val="22"/>
              </w:rPr>
              <w:t>4</w:t>
            </w:r>
          </w:p>
        </w:tc>
        <w:tc>
          <w:tcPr>
            <w:tcW w:w="3189" w:type="dxa"/>
            <w:shd w:val="clear" w:color="auto" w:fill="BCE9A3" w:themeFill="accent3" w:themeFillTint="66"/>
            <w:vAlign w:val="center"/>
          </w:tcPr>
          <w:p w14:paraId="50176E5A" w14:textId="50120F39" w:rsidR="002D7F39" w:rsidRPr="002D7F39" w:rsidRDefault="007A7425" w:rsidP="002D7F39">
            <w:pPr>
              <w:spacing w:before="40" w:after="40"/>
              <w:jc w:val="center"/>
              <w:outlineLvl w:val="2"/>
              <w:rPr>
                <w:rFonts w:asciiTheme="minorHAnsi" w:eastAsiaTheme="minorEastAsia" w:hAnsiTheme="minorHAnsi"/>
                <w:b/>
                <w:color w:val="1A1A1A"/>
                <w:sz w:val="20"/>
                <w:szCs w:val="20"/>
              </w:rPr>
            </w:pPr>
            <w:r>
              <w:rPr>
                <w:rFonts w:asciiTheme="minorHAnsi" w:eastAsiaTheme="minorEastAsia" w:hAnsiTheme="minorHAnsi"/>
                <w:b/>
                <w:color w:val="1A1A1A"/>
                <w:sz w:val="20"/>
                <w:szCs w:val="20"/>
              </w:rPr>
              <w:t>4/18</w:t>
            </w:r>
          </w:p>
          <w:p w14:paraId="1C1AC091" w14:textId="1BBC2CBC" w:rsidR="002D7F39" w:rsidRPr="002D7F39" w:rsidRDefault="007B373D" w:rsidP="0079039E">
            <w:pPr>
              <w:spacing w:before="40" w:after="40"/>
              <w:jc w:val="center"/>
              <w:outlineLvl w:val="2"/>
              <w:rPr>
                <w:rFonts w:asciiTheme="minorHAnsi" w:eastAsiaTheme="minorEastAsia" w:hAnsiTheme="minorHAnsi"/>
                <w:b/>
                <w:color w:val="1A1A1A" w:themeColor="background1" w:themeShade="1A"/>
                <w:sz w:val="20"/>
                <w:szCs w:val="20"/>
                <w:highlight w:val="yellow"/>
              </w:rPr>
            </w:pPr>
            <w:r>
              <w:rPr>
                <w:rFonts w:asciiTheme="minorHAnsi" w:eastAsiaTheme="minorEastAsia" w:hAnsiTheme="minorHAnsi"/>
                <w:b/>
                <w:color w:val="1A1A1A" w:themeColor="background1" w:themeShade="1A"/>
                <w:sz w:val="20"/>
                <w:szCs w:val="20"/>
                <w:highlight w:val="yellow"/>
              </w:rPr>
              <w:t>Individu</w:t>
            </w:r>
            <w:r w:rsidR="00250913">
              <w:rPr>
                <w:rFonts w:asciiTheme="minorHAnsi" w:eastAsiaTheme="minorEastAsia" w:hAnsiTheme="minorHAnsi"/>
                <w:b/>
                <w:color w:val="1A1A1A" w:themeColor="background1" w:themeShade="1A"/>
                <w:sz w:val="20"/>
                <w:szCs w:val="20"/>
                <w:highlight w:val="yellow"/>
              </w:rPr>
              <w:t>al Conferences</w:t>
            </w:r>
          </w:p>
        </w:tc>
        <w:tc>
          <w:tcPr>
            <w:tcW w:w="2868" w:type="dxa"/>
            <w:shd w:val="clear" w:color="auto" w:fill="BCE9A3" w:themeFill="accent3" w:themeFillTint="66"/>
            <w:vAlign w:val="center"/>
          </w:tcPr>
          <w:p w14:paraId="495A36D8" w14:textId="5BECAC5E" w:rsidR="002D7F39" w:rsidRPr="002D7F39" w:rsidRDefault="007A7425" w:rsidP="002D7F39">
            <w:pPr>
              <w:jc w:val="cente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4/20</w:t>
            </w:r>
          </w:p>
          <w:p w14:paraId="2BB68FD0" w14:textId="656B5EFB" w:rsidR="002D7F39" w:rsidRPr="002D7F39" w:rsidRDefault="00250913" w:rsidP="002D7F39">
            <w:pPr>
              <w:spacing w:before="40" w:after="40"/>
              <w:jc w:val="center"/>
              <w:outlineLvl w:val="2"/>
              <w:rPr>
                <w:rFonts w:asciiTheme="minorHAnsi" w:eastAsiaTheme="minorEastAsia" w:hAnsiTheme="minorHAnsi"/>
                <w:b/>
                <w:color w:val="1A1A1A"/>
                <w:sz w:val="20"/>
                <w:szCs w:val="20"/>
              </w:rPr>
            </w:pPr>
            <w:r w:rsidRPr="00250913">
              <w:rPr>
                <w:rFonts w:asciiTheme="minorHAnsi" w:eastAsiaTheme="minorEastAsia" w:hAnsiTheme="minorHAnsi"/>
                <w:b/>
                <w:color w:val="1A1A1A"/>
                <w:sz w:val="20"/>
                <w:szCs w:val="20"/>
                <w:highlight w:val="yellow"/>
              </w:rPr>
              <w:t>Individual Conferences</w:t>
            </w:r>
          </w:p>
          <w:p w14:paraId="15B7F1E3" w14:textId="77777777" w:rsidR="002D7F39" w:rsidRPr="002D7F39" w:rsidRDefault="002D7F39" w:rsidP="002D7F39">
            <w:pPr>
              <w:jc w:val="center"/>
              <w:rPr>
                <w:rFonts w:asciiTheme="minorHAnsi" w:eastAsiaTheme="minorEastAsia" w:hAnsiTheme="minorHAnsi" w:cstheme="minorBidi"/>
                <w:b/>
                <w:bCs/>
                <w:sz w:val="20"/>
                <w:szCs w:val="20"/>
              </w:rPr>
            </w:pPr>
          </w:p>
        </w:tc>
        <w:tc>
          <w:tcPr>
            <w:tcW w:w="2608" w:type="dxa"/>
            <w:shd w:val="clear" w:color="auto" w:fill="E6E6E6"/>
          </w:tcPr>
          <w:p w14:paraId="6ECB4BF8" w14:textId="325E3691" w:rsidR="002D7F39" w:rsidRPr="002D7F39" w:rsidRDefault="002D7F39" w:rsidP="002D7F39">
            <w:pPr>
              <w:jc w:val="center"/>
              <w:rPr>
                <w:rFonts w:asciiTheme="minorHAnsi" w:eastAsiaTheme="minorEastAsia" w:hAnsiTheme="minorHAnsi" w:cstheme="minorBidi"/>
                <w:i/>
                <w:iCs/>
                <w:sz w:val="18"/>
                <w:szCs w:val="18"/>
              </w:rPr>
            </w:pPr>
          </w:p>
        </w:tc>
        <w:tc>
          <w:tcPr>
            <w:tcW w:w="1440" w:type="dxa"/>
            <w:shd w:val="clear" w:color="auto" w:fill="E6E6E6"/>
          </w:tcPr>
          <w:p w14:paraId="082E5AB0" w14:textId="77777777" w:rsidR="002D7F39" w:rsidRPr="002D7F39" w:rsidRDefault="002D7F39" w:rsidP="002D7F39">
            <w:pPr>
              <w:jc w:val="center"/>
              <w:rPr>
                <w:rFonts w:asciiTheme="minorHAnsi" w:eastAsiaTheme="minorEastAsia" w:hAnsiTheme="minorHAnsi" w:cstheme="minorBidi"/>
                <w:i/>
                <w:iCs/>
                <w:sz w:val="18"/>
                <w:szCs w:val="18"/>
              </w:rPr>
            </w:pPr>
          </w:p>
        </w:tc>
      </w:tr>
      <w:tr w:rsidR="000D672E" w:rsidRPr="002D7F39" w14:paraId="2C380A11" w14:textId="77777777" w:rsidTr="009A7F17">
        <w:trPr>
          <w:trHeight w:val="2160"/>
        </w:trPr>
        <w:tc>
          <w:tcPr>
            <w:tcW w:w="960" w:type="dxa"/>
            <w:shd w:val="clear" w:color="auto" w:fill="BFBFBF" w:themeFill="background1" w:themeFillShade="BF"/>
          </w:tcPr>
          <w:p w14:paraId="1213ACDF" w14:textId="4CC7DAC2" w:rsidR="000D672E" w:rsidRPr="002D7F39" w:rsidRDefault="000D672E" w:rsidP="002D7F39">
            <w:pPr>
              <w:jc w:val="center"/>
              <w:rPr>
                <w:rFonts w:asciiTheme="minorHAnsi" w:eastAsiaTheme="minorEastAsia" w:hAnsiTheme="minorHAnsi" w:cstheme="minorBidi"/>
                <w:sz w:val="22"/>
                <w:szCs w:val="22"/>
              </w:rPr>
            </w:pPr>
            <w:r w:rsidRPr="002D7F39">
              <w:rPr>
                <w:rFonts w:asciiTheme="minorHAnsi" w:eastAsiaTheme="minorEastAsia" w:hAnsiTheme="minorHAnsi" w:cstheme="minorBidi"/>
                <w:sz w:val="22"/>
                <w:szCs w:val="22"/>
              </w:rPr>
              <w:t>1</w:t>
            </w:r>
            <w:r>
              <w:rPr>
                <w:rFonts w:asciiTheme="minorHAnsi" w:eastAsiaTheme="minorEastAsia" w:hAnsiTheme="minorHAnsi" w:cstheme="minorBidi"/>
                <w:sz w:val="22"/>
                <w:szCs w:val="22"/>
              </w:rPr>
              <w:t>5</w:t>
            </w:r>
          </w:p>
        </w:tc>
        <w:tc>
          <w:tcPr>
            <w:tcW w:w="3189" w:type="dxa"/>
            <w:shd w:val="clear" w:color="auto" w:fill="FFFFFF" w:themeFill="background1"/>
            <w:vAlign w:val="center"/>
          </w:tcPr>
          <w:p w14:paraId="17DB92B3" w14:textId="754D0538" w:rsidR="000D672E" w:rsidRPr="002D7F39" w:rsidRDefault="000D672E" w:rsidP="002D7F39">
            <w:pPr>
              <w:spacing w:before="40" w:after="40" w:line="259" w:lineRule="auto"/>
              <w:jc w:val="center"/>
              <w:outlineLvl w:val="2"/>
              <w:rPr>
                <w:rFonts w:asciiTheme="minorHAnsi" w:eastAsiaTheme="minorEastAsia" w:hAnsiTheme="minorHAnsi"/>
                <w:b/>
                <w:color w:val="1A1A1A"/>
                <w:sz w:val="20"/>
                <w:szCs w:val="20"/>
              </w:rPr>
            </w:pPr>
            <w:r>
              <w:rPr>
                <w:rFonts w:asciiTheme="minorHAnsi" w:eastAsiaTheme="minorEastAsia" w:hAnsiTheme="minorHAnsi"/>
                <w:b/>
                <w:color w:val="1A1A1A"/>
                <w:sz w:val="20"/>
                <w:szCs w:val="20"/>
              </w:rPr>
              <w:t>4/25</w:t>
            </w:r>
          </w:p>
          <w:p w14:paraId="7D54DBEC" w14:textId="77777777" w:rsidR="000D672E" w:rsidRPr="002D7F39" w:rsidRDefault="000D672E" w:rsidP="001F2DEC">
            <w:pPr>
              <w:spacing w:before="40" w:after="40"/>
              <w:jc w:val="center"/>
              <w:outlineLvl w:val="2"/>
              <w:rPr>
                <w:rFonts w:asciiTheme="minorHAnsi" w:eastAsiaTheme="minorEastAsia" w:hAnsiTheme="minorHAnsi"/>
                <w:b/>
                <w:color w:val="1A1A1A"/>
                <w:sz w:val="20"/>
                <w:szCs w:val="20"/>
              </w:rPr>
            </w:pPr>
            <w:r w:rsidRPr="002D7F39">
              <w:rPr>
                <w:rFonts w:asciiTheme="minorHAnsi" w:eastAsiaTheme="minorEastAsia" w:hAnsiTheme="minorHAnsi"/>
                <w:b/>
                <w:color w:val="1A1A1A"/>
                <w:sz w:val="20"/>
                <w:szCs w:val="20"/>
              </w:rPr>
              <w:t>Team Presentations</w:t>
            </w:r>
          </w:p>
          <w:p w14:paraId="5D978C88" w14:textId="77777777" w:rsidR="000D672E" w:rsidRPr="002D7F39" w:rsidRDefault="000D672E" w:rsidP="002D7F39">
            <w:pPr>
              <w:spacing w:before="40" w:after="40" w:line="259" w:lineRule="auto"/>
              <w:jc w:val="center"/>
              <w:outlineLvl w:val="2"/>
              <w:rPr>
                <w:rFonts w:asciiTheme="minorHAnsi" w:eastAsiaTheme="minorEastAsia" w:hAnsiTheme="minorHAnsi"/>
                <w:b/>
                <w:color w:val="1A1A1A"/>
                <w:sz w:val="20"/>
                <w:szCs w:val="20"/>
              </w:rPr>
            </w:pPr>
          </w:p>
          <w:p w14:paraId="19F71D64" w14:textId="5907D7F5" w:rsidR="000D672E" w:rsidRPr="002D7F39" w:rsidRDefault="000D672E" w:rsidP="002D7F39">
            <w:pPr>
              <w:spacing w:before="40" w:after="40" w:line="259" w:lineRule="auto"/>
              <w:jc w:val="center"/>
              <w:outlineLvl w:val="2"/>
              <w:rPr>
                <w:rFonts w:asciiTheme="minorHAnsi" w:eastAsiaTheme="minorEastAsia" w:hAnsiTheme="minorHAnsi"/>
                <w:b/>
                <w:color w:val="1A1A1A"/>
                <w:sz w:val="20"/>
                <w:szCs w:val="20"/>
              </w:rPr>
            </w:pPr>
          </w:p>
        </w:tc>
        <w:tc>
          <w:tcPr>
            <w:tcW w:w="2868" w:type="dxa"/>
            <w:shd w:val="clear" w:color="auto" w:fill="FFFFFF" w:themeFill="background1"/>
            <w:vAlign w:val="center"/>
          </w:tcPr>
          <w:p w14:paraId="382F52F4" w14:textId="42A256A0" w:rsidR="000D672E" w:rsidRPr="002D7F39" w:rsidRDefault="000D672E" w:rsidP="002D7F39">
            <w:pPr>
              <w:spacing w:before="40" w:after="40"/>
              <w:jc w:val="center"/>
              <w:outlineLvl w:val="2"/>
              <w:rPr>
                <w:rFonts w:asciiTheme="minorHAnsi" w:eastAsiaTheme="minorEastAsia" w:hAnsiTheme="minorHAnsi"/>
                <w:b/>
                <w:bCs/>
                <w:color w:val="1A1A1A" w:themeColor="background1" w:themeShade="1A"/>
                <w:sz w:val="20"/>
                <w:szCs w:val="20"/>
              </w:rPr>
            </w:pPr>
            <w:r>
              <w:rPr>
                <w:rFonts w:asciiTheme="minorHAnsi" w:eastAsiaTheme="minorEastAsia" w:hAnsiTheme="minorHAnsi"/>
                <w:b/>
                <w:bCs/>
                <w:color w:val="1A1A1A" w:themeColor="background1" w:themeShade="1A"/>
                <w:sz w:val="20"/>
                <w:szCs w:val="20"/>
              </w:rPr>
              <w:t>4/27</w:t>
            </w:r>
          </w:p>
          <w:p w14:paraId="0BFA7292" w14:textId="77777777" w:rsidR="000D672E" w:rsidRPr="002D7F39" w:rsidRDefault="000D672E" w:rsidP="001F2DEC">
            <w:pPr>
              <w:jc w:val="center"/>
              <w:rPr>
                <w:rFonts w:asciiTheme="minorHAnsi" w:eastAsiaTheme="minorEastAsia" w:hAnsiTheme="minorHAnsi" w:cstheme="minorBidi"/>
                <w:b/>
                <w:bCs/>
                <w:sz w:val="20"/>
                <w:szCs w:val="20"/>
              </w:rPr>
            </w:pPr>
            <w:r w:rsidRPr="002D7F39">
              <w:rPr>
                <w:rFonts w:asciiTheme="minorHAnsi" w:eastAsiaTheme="minorEastAsia" w:hAnsiTheme="minorHAnsi" w:cstheme="minorBidi"/>
                <w:b/>
                <w:bCs/>
                <w:sz w:val="20"/>
                <w:szCs w:val="20"/>
              </w:rPr>
              <w:t>Course Wrap Up</w:t>
            </w:r>
          </w:p>
          <w:p w14:paraId="0A8E3B60" w14:textId="2209F1EE" w:rsidR="000D672E" w:rsidRPr="002D7F39" w:rsidRDefault="000D672E" w:rsidP="002D7F39">
            <w:pPr>
              <w:spacing w:before="40" w:after="40"/>
              <w:jc w:val="center"/>
              <w:outlineLvl w:val="2"/>
              <w:rPr>
                <w:rFonts w:asciiTheme="minorHAnsi" w:eastAsiaTheme="minorEastAsia" w:hAnsiTheme="minorHAnsi"/>
                <w:b/>
                <w:bCs/>
                <w:color w:val="1A1A1A" w:themeColor="background1" w:themeShade="1A"/>
                <w:sz w:val="20"/>
                <w:szCs w:val="20"/>
              </w:rPr>
            </w:pPr>
            <w:r w:rsidRPr="002D7F39">
              <w:rPr>
                <w:rFonts w:asciiTheme="minorHAnsi" w:eastAsiaTheme="minorEastAsia" w:hAnsiTheme="minorHAnsi"/>
                <w:b/>
                <w:color w:val="C00000"/>
                <w:sz w:val="20"/>
                <w:szCs w:val="20"/>
              </w:rPr>
              <w:t>Due: Portfolio (250 pts.)</w:t>
            </w:r>
          </w:p>
          <w:p w14:paraId="0D889876" w14:textId="5B262B48" w:rsidR="000D672E" w:rsidRPr="002D7F39" w:rsidRDefault="000D672E" w:rsidP="002D7F39">
            <w:pPr>
              <w:jc w:val="center"/>
              <w:rPr>
                <w:rFonts w:asciiTheme="minorHAnsi" w:eastAsiaTheme="minorEastAsia" w:hAnsiTheme="minorHAnsi" w:cstheme="minorBidi"/>
                <w:b/>
                <w:sz w:val="20"/>
                <w:szCs w:val="20"/>
              </w:rPr>
            </w:pPr>
          </w:p>
        </w:tc>
        <w:tc>
          <w:tcPr>
            <w:tcW w:w="2608" w:type="dxa"/>
            <w:shd w:val="clear" w:color="auto" w:fill="E6E6E6"/>
          </w:tcPr>
          <w:p w14:paraId="04D33E88" w14:textId="77777777" w:rsidR="000D672E" w:rsidRPr="002D7F39" w:rsidRDefault="000D672E" w:rsidP="001E0A2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Rhetorical Figures &amp; Advertising</w:t>
            </w:r>
          </w:p>
          <w:p w14:paraId="3712950A" w14:textId="77777777" w:rsidR="000D672E" w:rsidRPr="002D7F39" w:rsidRDefault="000D672E" w:rsidP="001E0A2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___</w:t>
            </w:r>
          </w:p>
          <w:p w14:paraId="4C4D9E63" w14:textId="5EEC6BDC" w:rsidR="000D672E" w:rsidRPr="002D7F39" w:rsidRDefault="000D672E" w:rsidP="002D7F39">
            <w:pPr>
              <w:jc w:val="center"/>
              <w:rPr>
                <w:rFonts w:asciiTheme="minorHAnsi" w:eastAsiaTheme="minorEastAsia" w:hAnsiTheme="minorHAnsi" w:cstheme="minorBidi"/>
                <w:i/>
                <w:iCs/>
                <w:sz w:val="18"/>
                <w:szCs w:val="18"/>
              </w:rPr>
            </w:pPr>
            <w:r w:rsidRPr="002D7F39">
              <w:rPr>
                <w:rFonts w:asciiTheme="minorHAnsi" w:eastAsiaTheme="minorEastAsia" w:hAnsiTheme="minorHAnsi" w:cstheme="minorBidi"/>
                <w:i/>
                <w:iCs/>
                <w:sz w:val="18"/>
                <w:szCs w:val="18"/>
              </w:rPr>
              <w:t>Summing Up</w:t>
            </w:r>
          </w:p>
        </w:tc>
        <w:tc>
          <w:tcPr>
            <w:tcW w:w="1440" w:type="dxa"/>
            <w:shd w:val="clear" w:color="auto" w:fill="E6E6E6"/>
          </w:tcPr>
          <w:p w14:paraId="58C22CA8" w14:textId="77777777" w:rsidR="000D672E" w:rsidRPr="002D7F39" w:rsidRDefault="000D672E" w:rsidP="002D7F39">
            <w:pPr>
              <w:jc w:val="center"/>
              <w:rPr>
                <w:rFonts w:asciiTheme="minorHAnsi" w:eastAsiaTheme="minorEastAsia" w:hAnsiTheme="minorHAnsi" w:cstheme="minorBidi"/>
                <w:i/>
                <w:iCs/>
                <w:sz w:val="18"/>
                <w:szCs w:val="18"/>
              </w:rPr>
            </w:pPr>
          </w:p>
        </w:tc>
      </w:tr>
      <w:tr w:rsidR="000D672E" w:rsidRPr="002D7F39" w14:paraId="7C900208" w14:textId="77777777" w:rsidTr="0047313D">
        <w:trPr>
          <w:trHeight w:val="2160"/>
        </w:trPr>
        <w:tc>
          <w:tcPr>
            <w:tcW w:w="960" w:type="dxa"/>
            <w:shd w:val="clear" w:color="auto" w:fill="BFBFBF" w:themeFill="background1" w:themeFillShade="BF"/>
          </w:tcPr>
          <w:p w14:paraId="28A3CBC8" w14:textId="77777777" w:rsidR="000D672E" w:rsidRPr="002D7F39" w:rsidRDefault="000D672E" w:rsidP="002D7F39">
            <w:pPr>
              <w:jc w:val="center"/>
              <w:rPr>
                <w:rFonts w:asciiTheme="minorHAnsi" w:eastAsiaTheme="minorEastAsia" w:hAnsiTheme="minorHAnsi" w:cstheme="minorBidi"/>
                <w:sz w:val="22"/>
                <w:szCs w:val="22"/>
              </w:rPr>
            </w:pPr>
          </w:p>
        </w:tc>
        <w:tc>
          <w:tcPr>
            <w:tcW w:w="3189" w:type="dxa"/>
            <w:shd w:val="clear" w:color="auto" w:fill="FFD5AB" w:themeFill="accent5" w:themeFillTint="66"/>
            <w:vAlign w:val="center"/>
          </w:tcPr>
          <w:p w14:paraId="7DF5CA3B" w14:textId="77777777" w:rsidR="000D672E" w:rsidRDefault="000D672E" w:rsidP="002D7F39">
            <w:pPr>
              <w:spacing w:before="40" w:after="40" w:line="259" w:lineRule="auto"/>
              <w:jc w:val="center"/>
              <w:outlineLvl w:val="2"/>
              <w:rPr>
                <w:rFonts w:asciiTheme="minorHAnsi" w:eastAsiaTheme="minorEastAsia" w:hAnsiTheme="minorHAnsi"/>
                <w:b/>
                <w:color w:val="1A1A1A"/>
                <w:sz w:val="20"/>
                <w:szCs w:val="20"/>
              </w:rPr>
            </w:pPr>
            <w:r>
              <w:rPr>
                <w:rFonts w:asciiTheme="minorHAnsi" w:eastAsiaTheme="minorEastAsia" w:hAnsiTheme="minorHAnsi"/>
                <w:b/>
                <w:color w:val="1A1A1A"/>
                <w:sz w:val="20"/>
                <w:szCs w:val="20"/>
              </w:rPr>
              <w:t>5/2</w:t>
            </w:r>
          </w:p>
          <w:p w14:paraId="4027CA77" w14:textId="77777777" w:rsidR="000D672E" w:rsidRDefault="000D672E" w:rsidP="002D7F39">
            <w:pPr>
              <w:spacing w:before="40" w:after="40" w:line="259" w:lineRule="auto"/>
              <w:jc w:val="center"/>
              <w:outlineLvl w:val="2"/>
              <w:rPr>
                <w:rFonts w:asciiTheme="minorHAnsi" w:eastAsiaTheme="minorEastAsia" w:hAnsiTheme="minorHAnsi"/>
                <w:b/>
                <w:color w:val="1A1A1A"/>
                <w:sz w:val="20"/>
                <w:szCs w:val="20"/>
              </w:rPr>
            </w:pPr>
          </w:p>
          <w:p w14:paraId="2ECD71F4" w14:textId="518F0BC0" w:rsidR="000D672E" w:rsidRDefault="000D672E" w:rsidP="002D7F39">
            <w:pPr>
              <w:spacing w:before="40" w:after="40" w:line="259" w:lineRule="auto"/>
              <w:jc w:val="center"/>
              <w:outlineLvl w:val="2"/>
              <w:rPr>
                <w:rFonts w:asciiTheme="minorHAnsi" w:eastAsiaTheme="minorEastAsia" w:hAnsiTheme="minorHAnsi"/>
                <w:b/>
                <w:color w:val="1A1A1A"/>
                <w:sz w:val="20"/>
                <w:szCs w:val="20"/>
              </w:rPr>
            </w:pPr>
            <w:r w:rsidRPr="002D7F39">
              <w:rPr>
                <w:rFonts w:asciiTheme="minorHAnsi" w:eastAsiaTheme="minorEastAsia" w:hAnsiTheme="minorHAnsi"/>
                <w:b/>
                <w:color w:val="1A1A1A"/>
                <w:sz w:val="20"/>
                <w:szCs w:val="20"/>
              </w:rPr>
              <w:t>No Class – Finals Week</w:t>
            </w:r>
          </w:p>
        </w:tc>
        <w:tc>
          <w:tcPr>
            <w:tcW w:w="2868" w:type="dxa"/>
            <w:shd w:val="clear" w:color="auto" w:fill="FFD5AB" w:themeFill="accent5" w:themeFillTint="66"/>
            <w:vAlign w:val="center"/>
          </w:tcPr>
          <w:p w14:paraId="4AFC67ED" w14:textId="77777777" w:rsidR="000D672E" w:rsidRDefault="000D672E" w:rsidP="002D7F39">
            <w:pPr>
              <w:spacing w:before="40" w:after="40"/>
              <w:jc w:val="center"/>
              <w:outlineLvl w:val="2"/>
              <w:rPr>
                <w:rFonts w:asciiTheme="minorHAnsi" w:eastAsiaTheme="minorEastAsia" w:hAnsiTheme="minorHAnsi"/>
                <w:b/>
                <w:bCs/>
                <w:color w:val="1A1A1A" w:themeColor="background1" w:themeShade="1A"/>
                <w:sz w:val="20"/>
                <w:szCs w:val="20"/>
              </w:rPr>
            </w:pPr>
            <w:r>
              <w:rPr>
                <w:rFonts w:asciiTheme="minorHAnsi" w:eastAsiaTheme="minorEastAsia" w:hAnsiTheme="minorHAnsi"/>
                <w:b/>
                <w:bCs/>
                <w:color w:val="1A1A1A" w:themeColor="background1" w:themeShade="1A"/>
                <w:sz w:val="20"/>
                <w:szCs w:val="20"/>
              </w:rPr>
              <w:t>5/4</w:t>
            </w:r>
          </w:p>
          <w:p w14:paraId="1A995D42" w14:textId="502BCBC9" w:rsidR="000D672E" w:rsidRDefault="000D672E" w:rsidP="002D7F39">
            <w:pPr>
              <w:spacing w:before="40" w:after="40"/>
              <w:jc w:val="center"/>
              <w:outlineLvl w:val="2"/>
              <w:rPr>
                <w:rFonts w:asciiTheme="minorHAnsi" w:eastAsiaTheme="minorEastAsia" w:hAnsiTheme="minorHAnsi"/>
                <w:b/>
                <w:bCs/>
                <w:color w:val="1A1A1A" w:themeColor="background1" w:themeShade="1A"/>
                <w:sz w:val="20"/>
                <w:szCs w:val="20"/>
              </w:rPr>
            </w:pPr>
            <w:r w:rsidRPr="002D7F39">
              <w:rPr>
                <w:rFonts w:asciiTheme="minorHAnsi" w:eastAsiaTheme="minorEastAsia" w:hAnsiTheme="minorHAnsi" w:cstheme="minorBidi"/>
                <w:b/>
                <w:color w:val="1A1A1A" w:themeColor="background1" w:themeShade="1A"/>
                <w:sz w:val="20"/>
                <w:szCs w:val="20"/>
              </w:rPr>
              <w:t>No Class – Finals Week</w:t>
            </w:r>
          </w:p>
        </w:tc>
        <w:tc>
          <w:tcPr>
            <w:tcW w:w="2608" w:type="dxa"/>
            <w:shd w:val="clear" w:color="auto" w:fill="E6E6E6"/>
          </w:tcPr>
          <w:p w14:paraId="089B68A0" w14:textId="77777777" w:rsidR="000D672E" w:rsidRPr="002D7F39" w:rsidRDefault="000D672E" w:rsidP="002D7F39">
            <w:pPr>
              <w:jc w:val="center"/>
              <w:rPr>
                <w:rFonts w:asciiTheme="minorHAnsi" w:eastAsiaTheme="minorEastAsia" w:hAnsiTheme="minorHAnsi" w:cstheme="minorBidi"/>
                <w:i/>
                <w:iCs/>
                <w:sz w:val="18"/>
                <w:szCs w:val="18"/>
              </w:rPr>
            </w:pPr>
          </w:p>
        </w:tc>
        <w:tc>
          <w:tcPr>
            <w:tcW w:w="1440" w:type="dxa"/>
            <w:shd w:val="clear" w:color="auto" w:fill="E6E6E6"/>
          </w:tcPr>
          <w:p w14:paraId="4D0965B7" w14:textId="77777777" w:rsidR="000D672E" w:rsidRPr="002D7F39" w:rsidRDefault="000D672E" w:rsidP="002D7F39">
            <w:pPr>
              <w:jc w:val="center"/>
              <w:rPr>
                <w:rFonts w:asciiTheme="minorHAnsi" w:eastAsiaTheme="minorEastAsia" w:hAnsiTheme="minorHAnsi" w:cstheme="minorBidi"/>
                <w:i/>
                <w:iCs/>
                <w:sz w:val="18"/>
                <w:szCs w:val="18"/>
              </w:rPr>
            </w:pPr>
          </w:p>
        </w:tc>
      </w:tr>
    </w:tbl>
    <w:p w14:paraId="7CE6EA44" w14:textId="77777777" w:rsidR="002D7F39" w:rsidRPr="002D7F39" w:rsidRDefault="002D7F39" w:rsidP="002D7F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EastAsia" w:hAnsiTheme="minorHAnsi" w:cstheme="minorBidi"/>
          <w:sz w:val="22"/>
          <w:szCs w:val="22"/>
          <w:bdr w:val="none" w:sz="0" w:space="0" w:color="auto"/>
        </w:rPr>
      </w:pPr>
    </w:p>
    <w:p w14:paraId="0EF684C8" w14:textId="7E2CE16C" w:rsidR="00C3336F" w:rsidRPr="008E2AA2" w:rsidRDefault="00C3336F" w:rsidP="0046296F">
      <w:pPr>
        <w:rPr>
          <w:rFonts w:ascii="Calibri" w:eastAsia="Times New Roman" w:hAnsi="Calibri"/>
          <w:color w:val="000000"/>
          <w:sz w:val="20"/>
          <w:szCs w:val="20"/>
          <w:u w:color="000000"/>
        </w:rPr>
      </w:pPr>
    </w:p>
    <w:sectPr w:rsidR="00C3336F" w:rsidRPr="008E2AA2" w:rsidSect="00211504">
      <w:headerReference w:type="default" r:id="rId34"/>
      <w:footerReference w:type="even" r:id="rId35"/>
      <w:footerReference w:type="defaul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CB43" w14:textId="77777777" w:rsidR="00022250" w:rsidRDefault="00022250">
      <w:r>
        <w:separator/>
      </w:r>
    </w:p>
  </w:endnote>
  <w:endnote w:type="continuationSeparator" w:id="0">
    <w:p w14:paraId="2C175521" w14:textId="77777777" w:rsidR="00022250" w:rsidRDefault="00022250">
      <w:r>
        <w:continuationSeparator/>
      </w:r>
    </w:p>
  </w:endnote>
  <w:endnote w:type="continuationNotice" w:id="1">
    <w:p w14:paraId="5396A3B3" w14:textId="77777777" w:rsidR="00022250" w:rsidRDefault="00022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Bold">
    <w:altName w:val="Times New Roman"/>
    <w:panose1 w:val="020B0604020202020204"/>
    <w:charset w:val="00"/>
    <w:family w:val="auto"/>
    <w:pitch w:val="variable"/>
    <w:sig w:usb0="E0002AFF" w:usb1="C0007841" w:usb2="00000009" w:usb3="00000000" w:csb0="000001FF" w:csb1="00000000"/>
  </w:font>
  <w:font w:name="Lucida Grande">
    <w:panose1 w:val="020B0604020202020204"/>
    <w:charset w:val="00"/>
    <w:family w:val="auto"/>
    <w:pitch w:val="variable"/>
    <w:sig w:usb0="E1000AEF" w:usb1="5000A1FF" w:usb2="00000000" w:usb3="00000000" w:csb0="000001BF" w:csb1="00000000"/>
  </w:font>
  <w:font w:name="New York">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8601283"/>
      <w:docPartObj>
        <w:docPartGallery w:val="Page Numbers (Bottom of Page)"/>
        <w:docPartUnique/>
      </w:docPartObj>
    </w:sdtPr>
    <w:sdtEndPr>
      <w:rPr>
        <w:rStyle w:val="PageNumber"/>
      </w:rPr>
    </w:sdtEndPr>
    <w:sdtContent>
      <w:p w14:paraId="7A677EF6" w14:textId="66F4599E" w:rsidR="009543B3" w:rsidRDefault="009543B3" w:rsidP="00A552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7C88A" w14:textId="77777777" w:rsidR="009543B3" w:rsidRDefault="00954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sz w:val="20"/>
        <w:szCs w:val="20"/>
      </w:rPr>
      <w:id w:val="-313101875"/>
      <w:docPartObj>
        <w:docPartGallery w:val="Page Numbers (Bottom of Page)"/>
        <w:docPartUnique/>
      </w:docPartObj>
    </w:sdtPr>
    <w:sdtEndPr>
      <w:rPr>
        <w:rStyle w:val="PageNumber"/>
      </w:rPr>
    </w:sdtEndPr>
    <w:sdtContent>
      <w:p w14:paraId="44C68666" w14:textId="77777777" w:rsidR="009543B3" w:rsidRPr="001E6F2A" w:rsidRDefault="009543B3" w:rsidP="00A55235">
        <w:pPr>
          <w:pStyle w:val="Footer"/>
          <w:framePr w:wrap="none" w:vAnchor="text" w:hAnchor="margin" w:xAlign="center" w:y="1"/>
          <w:rPr>
            <w:rStyle w:val="PageNumber"/>
            <w:rFonts w:asciiTheme="minorHAnsi" w:hAnsiTheme="minorHAnsi"/>
            <w:sz w:val="20"/>
            <w:szCs w:val="20"/>
          </w:rPr>
        </w:pPr>
        <w:r w:rsidRPr="001E6F2A">
          <w:rPr>
            <w:rStyle w:val="PageNumber"/>
            <w:rFonts w:asciiTheme="minorHAnsi" w:hAnsiTheme="minorHAnsi"/>
            <w:sz w:val="20"/>
            <w:szCs w:val="20"/>
          </w:rPr>
          <w:fldChar w:fldCharType="begin"/>
        </w:r>
        <w:r w:rsidRPr="001E6F2A">
          <w:rPr>
            <w:rStyle w:val="PageNumber"/>
            <w:rFonts w:asciiTheme="minorHAnsi" w:hAnsiTheme="minorHAnsi"/>
            <w:sz w:val="20"/>
            <w:szCs w:val="20"/>
          </w:rPr>
          <w:instrText xml:space="preserve"> PAGE </w:instrText>
        </w:r>
        <w:r w:rsidRPr="001E6F2A">
          <w:rPr>
            <w:rStyle w:val="PageNumber"/>
            <w:rFonts w:asciiTheme="minorHAnsi" w:hAnsiTheme="minorHAnsi"/>
            <w:sz w:val="20"/>
            <w:szCs w:val="20"/>
          </w:rPr>
          <w:fldChar w:fldCharType="separate"/>
        </w:r>
        <w:r w:rsidR="0019645E">
          <w:rPr>
            <w:rStyle w:val="PageNumber"/>
            <w:rFonts w:asciiTheme="minorHAnsi" w:hAnsiTheme="minorHAnsi"/>
            <w:noProof/>
            <w:sz w:val="20"/>
            <w:szCs w:val="20"/>
          </w:rPr>
          <w:t>2</w:t>
        </w:r>
        <w:r w:rsidRPr="001E6F2A">
          <w:rPr>
            <w:rStyle w:val="PageNumber"/>
            <w:rFonts w:asciiTheme="minorHAnsi" w:hAnsiTheme="minorHAnsi"/>
            <w:sz w:val="20"/>
            <w:szCs w:val="20"/>
          </w:rPr>
          <w:fldChar w:fldCharType="end"/>
        </w:r>
      </w:p>
    </w:sdtContent>
  </w:sdt>
  <w:p w14:paraId="555721E6" w14:textId="77777777" w:rsidR="00310673" w:rsidRDefault="00310673" w:rsidP="00602FE7">
    <w:pPr>
      <w:tabs>
        <w:tab w:val="center" w:pos="4320"/>
        <w:tab w:val="right" w:pos="8640"/>
      </w:tabs>
      <w:jc w:val="center"/>
      <w:outlineLv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85D7" w14:textId="77777777" w:rsidR="007A33C2" w:rsidRDefault="007A33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810997"/>
      <w:docPartObj>
        <w:docPartGallery w:val="Page Numbers (Bottom of Page)"/>
        <w:docPartUnique/>
      </w:docPartObj>
    </w:sdtPr>
    <w:sdtEndPr>
      <w:rPr>
        <w:rStyle w:val="PageNumber"/>
      </w:rPr>
    </w:sdtEndPr>
    <w:sdtContent>
      <w:p w14:paraId="4CB00A2F" w14:textId="77777777" w:rsidR="000E58B9" w:rsidRDefault="00394CF6" w:rsidP="00CC2D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8381BF" w14:textId="77777777" w:rsidR="000E58B9" w:rsidRDefault="009B39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340995"/>
      <w:docPartObj>
        <w:docPartGallery w:val="Page Numbers (Bottom of Page)"/>
        <w:docPartUnique/>
      </w:docPartObj>
    </w:sdtPr>
    <w:sdtEndPr>
      <w:rPr>
        <w:rStyle w:val="PageNumber"/>
      </w:rPr>
    </w:sdtEndPr>
    <w:sdtContent>
      <w:p w14:paraId="314FB225" w14:textId="77777777" w:rsidR="000E58B9" w:rsidRDefault="00394CF6" w:rsidP="00CC2D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72102E" w14:textId="77777777" w:rsidR="000E58B9" w:rsidRDefault="009B3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8E99" w14:textId="77777777" w:rsidR="00022250" w:rsidRDefault="00022250">
      <w:r>
        <w:separator/>
      </w:r>
    </w:p>
  </w:footnote>
  <w:footnote w:type="continuationSeparator" w:id="0">
    <w:p w14:paraId="74B1483E" w14:textId="77777777" w:rsidR="00022250" w:rsidRDefault="00022250">
      <w:r>
        <w:continuationSeparator/>
      </w:r>
    </w:p>
  </w:footnote>
  <w:footnote w:type="continuationNotice" w:id="1">
    <w:p w14:paraId="76F0E56B" w14:textId="77777777" w:rsidR="00022250" w:rsidRDefault="000222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B69B" w14:textId="77777777" w:rsidR="007A33C2" w:rsidRDefault="007A3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B70F" w14:textId="77777777" w:rsidR="00310673" w:rsidRDefault="00310673" w:rsidP="00B052B0">
    <w:pPr>
      <w:pStyle w:val="HeaderFooter"/>
      <w:tabs>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80D1" w14:textId="77777777" w:rsidR="007A33C2" w:rsidRDefault="007A33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030C" w14:textId="77777777" w:rsidR="006A3162" w:rsidRPr="004A0FB0" w:rsidRDefault="00394CF6">
    <w:pPr>
      <w:pStyle w:val="Header"/>
      <w:rPr>
        <w:sz w:val="20"/>
        <w:szCs w:val="20"/>
      </w:rPr>
    </w:pPr>
    <w:r w:rsidRPr="004A0FB0">
      <w:rPr>
        <w:sz w:val="20"/>
        <w:szCs w:val="20"/>
      </w:rPr>
      <w:t>Prof. Cerling</w:t>
    </w:r>
  </w:p>
  <w:p w14:paraId="1683E25E" w14:textId="77777777" w:rsidR="006A3162" w:rsidRPr="004A0FB0" w:rsidRDefault="00394CF6">
    <w:pPr>
      <w:pStyle w:val="Header"/>
      <w:rPr>
        <w:sz w:val="20"/>
        <w:szCs w:val="20"/>
      </w:rPr>
    </w:pPr>
    <w:r w:rsidRPr="004A0FB0">
      <w:rPr>
        <w:sz w:val="20"/>
        <w:szCs w:val="20"/>
      </w:rPr>
      <w:t>WRIT 340 – Advanced Writing for Business</w:t>
    </w:r>
  </w:p>
  <w:p w14:paraId="5C8FDF21" w14:textId="0F51B470" w:rsidR="006978BB" w:rsidRPr="004A0FB0" w:rsidRDefault="007A33C2">
    <w:pPr>
      <w:pStyle w:val="Header"/>
      <w:rPr>
        <w:sz w:val="20"/>
        <w:szCs w:val="20"/>
      </w:rPr>
    </w:pPr>
    <w:r>
      <w:rPr>
        <w:sz w:val="20"/>
        <w:szCs w:val="20"/>
      </w:rPr>
      <w:t>Spring 2022</w:t>
    </w:r>
  </w:p>
  <w:p w14:paraId="166FCA8F" w14:textId="77777777" w:rsidR="006A3162" w:rsidRPr="004A0FB0" w:rsidRDefault="009B395C">
    <w:pPr>
      <w:pStyle w:val="Header"/>
      <w:rPr>
        <w:sz w:val="20"/>
        <w:szCs w:val="20"/>
      </w:rPr>
    </w:pPr>
  </w:p>
  <w:p w14:paraId="59BA940F" w14:textId="77777777" w:rsidR="006A3162" w:rsidRDefault="009B3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ImportWordListStyleDefinition0"/>
      <w:lvlText w:val="*"/>
      <w:lvlJc w:val="left"/>
    </w:lvl>
  </w:abstractNum>
  <w:abstractNum w:abstractNumId="1" w15:restartNumberingAfterBreak="0">
    <w:nsid w:val="096755D9"/>
    <w:multiLevelType w:val="hybridMultilevel"/>
    <w:tmpl w:val="938A8C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7D197E"/>
    <w:multiLevelType w:val="multilevel"/>
    <w:tmpl w:val="39AA77C2"/>
    <w:styleLink w:val="List1"/>
    <w:lvl w:ilvl="0">
      <w:start w:val="2"/>
      <w:numFmt w:val="decimal"/>
      <w:lvlText w:val="%1."/>
      <w:lvlJc w:val="left"/>
      <w:pPr>
        <w:tabs>
          <w:tab w:val="num" w:pos="248"/>
        </w:tabs>
        <w:ind w:left="248" w:hanging="248"/>
      </w:pPr>
      <w:rPr>
        <w:rFonts w:ascii="Calibri" w:eastAsia="Calibri" w:hAnsi="Calibri" w:cs="Calibri"/>
        <w:position w:val="0"/>
        <w:sz w:val="22"/>
        <w:szCs w:val="22"/>
      </w:rPr>
    </w:lvl>
    <w:lvl w:ilvl="1">
      <w:start w:val="1"/>
      <w:numFmt w:val="lowerLetter"/>
      <w:lvlText w:val="%2."/>
      <w:lvlJc w:val="left"/>
      <w:pPr>
        <w:tabs>
          <w:tab w:val="num" w:pos="1770"/>
        </w:tabs>
        <w:ind w:left="1770" w:hanging="330"/>
      </w:pPr>
      <w:rPr>
        <w:rFonts w:ascii="Calibri" w:eastAsia="Calibri" w:hAnsi="Calibri" w:cs="Calibri"/>
        <w:position w:val="0"/>
        <w:sz w:val="22"/>
        <w:szCs w:val="22"/>
      </w:rPr>
    </w:lvl>
    <w:lvl w:ilvl="2">
      <w:start w:val="1"/>
      <w:numFmt w:val="lowerRoman"/>
      <w:lvlText w:val="%3."/>
      <w:lvlJc w:val="left"/>
      <w:pPr>
        <w:tabs>
          <w:tab w:val="num" w:pos="2495"/>
        </w:tabs>
        <w:ind w:left="2495" w:hanging="271"/>
      </w:pPr>
      <w:rPr>
        <w:rFonts w:ascii="Calibri" w:eastAsia="Calibri" w:hAnsi="Calibri" w:cs="Calibri"/>
        <w:position w:val="0"/>
        <w:sz w:val="22"/>
        <w:szCs w:val="22"/>
      </w:rPr>
    </w:lvl>
    <w:lvl w:ilvl="3">
      <w:start w:val="1"/>
      <w:numFmt w:val="decimal"/>
      <w:lvlText w:val="%4."/>
      <w:lvlJc w:val="left"/>
      <w:pPr>
        <w:tabs>
          <w:tab w:val="num" w:pos="3210"/>
        </w:tabs>
        <w:ind w:left="3210" w:hanging="330"/>
      </w:pPr>
      <w:rPr>
        <w:rFonts w:ascii="Calibri" w:eastAsia="Calibri" w:hAnsi="Calibri" w:cs="Calibri"/>
        <w:position w:val="0"/>
        <w:sz w:val="22"/>
        <w:szCs w:val="22"/>
      </w:rPr>
    </w:lvl>
    <w:lvl w:ilvl="4">
      <w:start w:val="1"/>
      <w:numFmt w:val="lowerLetter"/>
      <w:lvlText w:val="%5."/>
      <w:lvlJc w:val="left"/>
      <w:pPr>
        <w:tabs>
          <w:tab w:val="num" w:pos="3930"/>
        </w:tabs>
        <w:ind w:left="3930" w:hanging="330"/>
      </w:pPr>
      <w:rPr>
        <w:rFonts w:ascii="Calibri" w:eastAsia="Calibri" w:hAnsi="Calibri" w:cs="Calibri"/>
        <w:position w:val="0"/>
        <w:sz w:val="22"/>
        <w:szCs w:val="22"/>
      </w:rPr>
    </w:lvl>
    <w:lvl w:ilvl="5">
      <w:start w:val="1"/>
      <w:numFmt w:val="lowerRoman"/>
      <w:lvlText w:val="%6."/>
      <w:lvlJc w:val="left"/>
      <w:pPr>
        <w:tabs>
          <w:tab w:val="num" w:pos="4655"/>
        </w:tabs>
        <w:ind w:left="4655" w:hanging="271"/>
      </w:pPr>
      <w:rPr>
        <w:rFonts w:ascii="Calibri" w:eastAsia="Calibri" w:hAnsi="Calibri" w:cs="Calibri"/>
        <w:position w:val="0"/>
        <w:sz w:val="22"/>
        <w:szCs w:val="22"/>
      </w:rPr>
    </w:lvl>
    <w:lvl w:ilvl="6">
      <w:start w:val="1"/>
      <w:numFmt w:val="decimal"/>
      <w:lvlText w:val="%7."/>
      <w:lvlJc w:val="left"/>
      <w:pPr>
        <w:tabs>
          <w:tab w:val="num" w:pos="5370"/>
        </w:tabs>
        <w:ind w:left="5370" w:hanging="330"/>
      </w:pPr>
      <w:rPr>
        <w:rFonts w:ascii="Calibri" w:eastAsia="Calibri" w:hAnsi="Calibri" w:cs="Calibri"/>
        <w:position w:val="0"/>
        <w:sz w:val="22"/>
        <w:szCs w:val="22"/>
      </w:rPr>
    </w:lvl>
    <w:lvl w:ilvl="7">
      <w:start w:val="1"/>
      <w:numFmt w:val="lowerLetter"/>
      <w:lvlText w:val="%8."/>
      <w:lvlJc w:val="left"/>
      <w:pPr>
        <w:tabs>
          <w:tab w:val="num" w:pos="6090"/>
        </w:tabs>
        <w:ind w:left="6090" w:hanging="330"/>
      </w:pPr>
      <w:rPr>
        <w:rFonts w:ascii="Calibri" w:eastAsia="Calibri" w:hAnsi="Calibri" w:cs="Calibri"/>
        <w:position w:val="0"/>
        <w:sz w:val="22"/>
        <w:szCs w:val="22"/>
      </w:rPr>
    </w:lvl>
    <w:lvl w:ilvl="8">
      <w:start w:val="1"/>
      <w:numFmt w:val="lowerRoman"/>
      <w:lvlText w:val="%9."/>
      <w:lvlJc w:val="left"/>
      <w:pPr>
        <w:tabs>
          <w:tab w:val="num" w:pos="6815"/>
        </w:tabs>
        <w:ind w:left="6815" w:hanging="271"/>
      </w:pPr>
      <w:rPr>
        <w:rFonts w:ascii="Calibri" w:eastAsia="Calibri" w:hAnsi="Calibri" w:cs="Calibri"/>
        <w:position w:val="0"/>
        <w:sz w:val="22"/>
        <w:szCs w:val="22"/>
      </w:rPr>
    </w:lvl>
  </w:abstractNum>
  <w:abstractNum w:abstractNumId="3" w15:restartNumberingAfterBreak="0">
    <w:nsid w:val="1EA31B34"/>
    <w:multiLevelType w:val="hybridMultilevel"/>
    <w:tmpl w:val="FB3E40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F31F09"/>
    <w:multiLevelType w:val="hybridMultilevel"/>
    <w:tmpl w:val="85A47090"/>
    <w:lvl w:ilvl="0" w:tplc="D81E9782">
      <w:start w:val="1"/>
      <w:numFmt w:val="decimal"/>
      <w:lvlText w:val="%1."/>
      <w:lvlJc w:val="left"/>
      <w:pPr>
        <w:ind w:left="720" w:hanging="360"/>
      </w:pPr>
      <w:rPr>
        <w:rFonts w:hint="default"/>
        <w:b/>
        <w:bCs/>
        <w:i/>
        <w:iCs/>
        <w:color w:val="92D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F3027"/>
    <w:multiLevelType w:val="singleLevel"/>
    <w:tmpl w:val="A8CAB6D2"/>
    <w:lvl w:ilvl="0">
      <w:start w:val="1"/>
      <w:numFmt w:val="bullet"/>
      <w:lvlText w:val=""/>
      <w:lvlJc w:val="left"/>
      <w:pPr>
        <w:tabs>
          <w:tab w:val="num" w:pos="360"/>
        </w:tabs>
        <w:ind w:left="216" w:hanging="216"/>
      </w:pPr>
      <w:rPr>
        <w:rFonts w:ascii="Symbol" w:hAnsi="Symbol" w:hint="default"/>
      </w:rPr>
    </w:lvl>
  </w:abstractNum>
  <w:abstractNum w:abstractNumId="6" w15:restartNumberingAfterBreak="0">
    <w:nsid w:val="27CD2257"/>
    <w:multiLevelType w:val="hybridMultilevel"/>
    <w:tmpl w:val="579E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E12C8"/>
    <w:multiLevelType w:val="multilevel"/>
    <w:tmpl w:val="4A7E4EE4"/>
    <w:styleLink w:val="List6"/>
    <w:lvl w:ilvl="0">
      <w:numFmt w:val="bullet"/>
      <w:lvlText w:val="•"/>
      <w:lvlJc w:val="left"/>
      <w:pPr>
        <w:tabs>
          <w:tab w:val="num" w:pos="690"/>
        </w:tabs>
        <w:ind w:left="690" w:hanging="330"/>
      </w:pPr>
      <w:rPr>
        <w:rFonts w:ascii="Calibri" w:eastAsia="Calibri" w:hAnsi="Calibri" w:cs="Calibri"/>
        <w:position w:val="0"/>
        <w:sz w:val="24"/>
        <w:szCs w:val="24"/>
      </w:rPr>
    </w:lvl>
    <w:lvl w:ilvl="1">
      <w:start w:val="1"/>
      <w:numFmt w:val="bullet"/>
      <w:lvlText w:val="o"/>
      <w:lvlJc w:val="left"/>
      <w:pPr>
        <w:tabs>
          <w:tab w:val="num" w:pos="2170"/>
        </w:tabs>
        <w:ind w:left="2170" w:hanging="330"/>
      </w:pPr>
      <w:rPr>
        <w:rFonts w:ascii="Calibri" w:eastAsia="Calibri" w:hAnsi="Calibri" w:cs="Calibri"/>
        <w:position w:val="0"/>
        <w:sz w:val="22"/>
        <w:szCs w:val="22"/>
      </w:rPr>
    </w:lvl>
    <w:lvl w:ilvl="2">
      <w:start w:val="1"/>
      <w:numFmt w:val="bullet"/>
      <w:lvlText w:val="•"/>
      <w:lvlJc w:val="left"/>
      <w:pPr>
        <w:tabs>
          <w:tab w:val="num" w:pos="2890"/>
        </w:tabs>
        <w:ind w:left="2890" w:hanging="330"/>
      </w:pPr>
      <w:rPr>
        <w:rFonts w:ascii="Calibri" w:eastAsia="Calibri" w:hAnsi="Calibri" w:cs="Calibri"/>
        <w:position w:val="0"/>
        <w:sz w:val="22"/>
        <w:szCs w:val="22"/>
      </w:rPr>
    </w:lvl>
    <w:lvl w:ilvl="3">
      <w:start w:val="1"/>
      <w:numFmt w:val="bullet"/>
      <w:lvlText w:val="•"/>
      <w:lvlJc w:val="left"/>
      <w:pPr>
        <w:tabs>
          <w:tab w:val="num" w:pos="3610"/>
        </w:tabs>
        <w:ind w:left="3610" w:hanging="330"/>
      </w:pPr>
      <w:rPr>
        <w:rFonts w:ascii="Calibri" w:eastAsia="Calibri" w:hAnsi="Calibri" w:cs="Calibri"/>
        <w:position w:val="0"/>
        <w:sz w:val="22"/>
        <w:szCs w:val="22"/>
      </w:rPr>
    </w:lvl>
    <w:lvl w:ilvl="4">
      <w:start w:val="1"/>
      <w:numFmt w:val="bullet"/>
      <w:lvlText w:val="o"/>
      <w:lvlJc w:val="left"/>
      <w:pPr>
        <w:tabs>
          <w:tab w:val="num" w:pos="4330"/>
        </w:tabs>
        <w:ind w:left="4330" w:hanging="330"/>
      </w:pPr>
      <w:rPr>
        <w:rFonts w:ascii="Calibri" w:eastAsia="Calibri" w:hAnsi="Calibri" w:cs="Calibri"/>
        <w:position w:val="0"/>
        <w:sz w:val="22"/>
        <w:szCs w:val="22"/>
      </w:rPr>
    </w:lvl>
    <w:lvl w:ilvl="5">
      <w:start w:val="1"/>
      <w:numFmt w:val="bullet"/>
      <w:lvlText w:val="•"/>
      <w:lvlJc w:val="left"/>
      <w:pPr>
        <w:tabs>
          <w:tab w:val="num" w:pos="5050"/>
        </w:tabs>
        <w:ind w:left="5050" w:hanging="330"/>
      </w:pPr>
      <w:rPr>
        <w:rFonts w:ascii="Calibri" w:eastAsia="Calibri" w:hAnsi="Calibri" w:cs="Calibri"/>
        <w:position w:val="0"/>
        <w:sz w:val="22"/>
        <w:szCs w:val="22"/>
      </w:rPr>
    </w:lvl>
    <w:lvl w:ilvl="6">
      <w:start w:val="1"/>
      <w:numFmt w:val="bullet"/>
      <w:lvlText w:val="•"/>
      <w:lvlJc w:val="left"/>
      <w:pPr>
        <w:tabs>
          <w:tab w:val="num" w:pos="5770"/>
        </w:tabs>
        <w:ind w:left="5770" w:hanging="330"/>
      </w:pPr>
      <w:rPr>
        <w:rFonts w:ascii="Calibri" w:eastAsia="Calibri" w:hAnsi="Calibri" w:cs="Calibri"/>
        <w:position w:val="0"/>
        <w:sz w:val="22"/>
        <w:szCs w:val="22"/>
      </w:rPr>
    </w:lvl>
    <w:lvl w:ilvl="7">
      <w:start w:val="1"/>
      <w:numFmt w:val="bullet"/>
      <w:lvlText w:val="o"/>
      <w:lvlJc w:val="left"/>
      <w:pPr>
        <w:tabs>
          <w:tab w:val="num" w:pos="6490"/>
        </w:tabs>
        <w:ind w:left="6490" w:hanging="330"/>
      </w:pPr>
      <w:rPr>
        <w:rFonts w:ascii="Calibri" w:eastAsia="Calibri" w:hAnsi="Calibri" w:cs="Calibri"/>
        <w:position w:val="0"/>
        <w:sz w:val="22"/>
        <w:szCs w:val="22"/>
      </w:rPr>
    </w:lvl>
    <w:lvl w:ilvl="8">
      <w:start w:val="1"/>
      <w:numFmt w:val="bullet"/>
      <w:lvlText w:val="•"/>
      <w:lvlJc w:val="left"/>
      <w:pPr>
        <w:tabs>
          <w:tab w:val="num" w:pos="7210"/>
        </w:tabs>
        <w:ind w:left="7210" w:hanging="330"/>
      </w:pPr>
      <w:rPr>
        <w:rFonts w:ascii="Calibri" w:eastAsia="Calibri" w:hAnsi="Calibri" w:cs="Calibri"/>
        <w:position w:val="0"/>
        <w:sz w:val="22"/>
        <w:szCs w:val="22"/>
      </w:rPr>
    </w:lvl>
  </w:abstractNum>
  <w:abstractNum w:abstractNumId="8" w15:restartNumberingAfterBreak="0">
    <w:nsid w:val="2ECE4188"/>
    <w:multiLevelType w:val="multilevel"/>
    <w:tmpl w:val="670CCCE8"/>
    <w:styleLink w:val="ImportWordListStyleDefinition1"/>
    <w:lvl w:ilvl="0">
      <w:numFmt w:val="bullet"/>
      <w:lvlText w:val="•"/>
      <w:lvlJc w:val="left"/>
      <w:pPr>
        <w:tabs>
          <w:tab w:val="num" w:pos="690"/>
        </w:tabs>
        <w:ind w:left="690" w:hanging="330"/>
      </w:pPr>
      <w:rPr>
        <w:b w:val="0"/>
        <w:bCs w:val="0"/>
        <w:i w:val="0"/>
        <w:iCs w:val="0"/>
        <w:position w:val="0"/>
        <w:sz w:val="24"/>
        <w:szCs w:val="24"/>
      </w:rPr>
    </w:lvl>
    <w:lvl w:ilvl="1">
      <w:start w:val="1"/>
      <w:numFmt w:val="bullet"/>
      <w:lvlText w:val="o"/>
      <w:lvlJc w:val="left"/>
      <w:pPr>
        <w:tabs>
          <w:tab w:val="num" w:pos="1410"/>
        </w:tabs>
        <w:ind w:left="1410" w:hanging="330"/>
      </w:pPr>
      <w:rPr>
        <w:b/>
        <w:bCs/>
        <w:i/>
        <w:iCs/>
        <w:position w:val="0"/>
        <w:sz w:val="22"/>
        <w:szCs w:val="22"/>
      </w:rPr>
    </w:lvl>
    <w:lvl w:ilvl="2">
      <w:start w:val="1"/>
      <w:numFmt w:val="bullet"/>
      <w:lvlText w:val="•"/>
      <w:lvlJc w:val="left"/>
      <w:pPr>
        <w:tabs>
          <w:tab w:val="num" w:pos="2130"/>
        </w:tabs>
        <w:ind w:left="2130" w:hanging="330"/>
      </w:pPr>
      <w:rPr>
        <w:b/>
        <w:bCs/>
        <w:i/>
        <w:iCs/>
        <w:position w:val="0"/>
        <w:sz w:val="22"/>
        <w:szCs w:val="22"/>
      </w:rPr>
    </w:lvl>
    <w:lvl w:ilvl="3">
      <w:start w:val="1"/>
      <w:numFmt w:val="bullet"/>
      <w:lvlText w:val="•"/>
      <w:lvlJc w:val="left"/>
      <w:pPr>
        <w:tabs>
          <w:tab w:val="num" w:pos="2850"/>
        </w:tabs>
        <w:ind w:left="2850" w:hanging="330"/>
      </w:pPr>
      <w:rPr>
        <w:b/>
        <w:bCs/>
        <w:i/>
        <w:iCs/>
        <w:position w:val="0"/>
        <w:sz w:val="22"/>
        <w:szCs w:val="22"/>
      </w:rPr>
    </w:lvl>
    <w:lvl w:ilvl="4">
      <w:start w:val="1"/>
      <w:numFmt w:val="bullet"/>
      <w:lvlText w:val="o"/>
      <w:lvlJc w:val="left"/>
      <w:pPr>
        <w:tabs>
          <w:tab w:val="num" w:pos="3570"/>
        </w:tabs>
        <w:ind w:left="3570" w:hanging="330"/>
      </w:pPr>
      <w:rPr>
        <w:b/>
        <w:bCs/>
        <w:i/>
        <w:iCs/>
        <w:position w:val="0"/>
        <w:sz w:val="22"/>
        <w:szCs w:val="22"/>
      </w:rPr>
    </w:lvl>
    <w:lvl w:ilvl="5">
      <w:start w:val="1"/>
      <w:numFmt w:val="bullet"/>
      <w:lvlText w:val="•"/>
      <w:lvlJc w:val="left"/>
      <w:pPr>
        <w:tabs>
          <w:tab w:val="num" w:pos="4290"/>
        </w:tabs>
        <w:ind w:left="4290" w:hanging="330"/>
      </w:pPr>
      <w:rPr>
        <w:b/>
        <w:bCs/>
        <w:i/>
        <w:iCs/>
        <w:position w:val="0"/>
        <w:sz w:val="22"/>
        <w:szCs w:val="22"/>
      </w:rPr>
    </w:lvl>
    <w:lvl w:ilvl="6">
      <w:start w:val="1"/>
      <w:numFmt w:val="bullet"/>
      <w:lvlText w:val="•"/>
      <w:lvlJc w:val="left"/>
      <w:pPr>
        <w:tabs>
          <w:tab w:val="num" w:pos="5010"/>
        </w:tabs>
        <w:ind w:left="5010" w:hanging="330"/>
      </w:pPr>
      <w:rPr>
        <w:b/>
        <w:bCs/>
        <w:i/>
        <w:iCs/>
        <w:position w:val="0"/>
        <w:sz w:val="22"/>
        <w:szCs w:val="22"/>
      </w:rPr>
    </w:lvl>
    <w:lvl w:ilvl="7">
      <w:start w:val="1"/>
      <w:numFmt w:val="bullet"/>
      <w:lvlText w:val="o"/>
      <w:lvlJc w:val="left"/>
      <w:pPr>
        <w:tabs>
          <w:tab w:val="num" w:pos="5730"/>
        </w:tabs>
        <w:ind w:left="5730" w:hanging="330"/>
      </w:pPr>
      <w:rPr>
        <w:b/>
        <w:bCs/>
        <w:i/>
        <w:iCs/>
        <w:position w:val="0"/>
        <w:sz w:val="22"/>
        <w:szCs w:val="22"/>
      </w:rPr>
    </w:lvl>
    <w:lvl w:ilvl="8">
      <w:start w:val="1"/>
      <w:numFmt w:val="bullet"/>
      <w:lvlText w:val="•"/>
      <w:lvlJc w:val="left"/>
      <w:pPr>
        <w:tabs>
          <w:tab w:val="num" w:pos="6450"/>
        </w:tabs>
        <w:ind w:left="6450" w:hanging="330"/>
      </w:pPr>
      <w:rPr>
        <w:b/>
        <w:bCs/>
        <w:i/>
        <w:iCs/>
        <w:position w:val="0"/>
        <w:sz w:val="22"/>
        <w:szCs w:val="22"/>
      </w:rPr>
    </w:lvl>
  </w:abstractNum>
  <w:abstractNum w:abstractNumId="9" w15:restartNumberingAfterBreak="0">
    <w:nsid w:val="41807AF5"/>
    <w:multiLevelType w:val="hybridMultilevel"/>
    <w:tmpl w:val="3B5C9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B61E1"/>
    <w:multiLevelType w:val="hybridMultilevel"/>
    <w:tmpl w:val="6F2A30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67260C"/>
    <w:multiLevelType w:val="multilevel"/>
    <w:tmpl w:val="AECEB7E0"/>
    <w:styleLink w:val="List21"/>
    <w:lvl w:ilvl="0">
      <w:numFmt w:val="bullet"/>
      <w:lvlText w:val="•"/>
      <w:lvlJc w:val="left"/>
      <w:pPr>
        <w:tabs>
          <w:tab w:val="num" w:pos="600"/>
        </w:tabs>
        <w:ind w:left="600" w:hanging="330"/>
      </w:pPr>
      <w:rPr>
        <w:rFonts w:ascii="Calibri" w:eastAsia="Calibri" w:hAnsi="Calibri" w:cs="Calibri"/>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2" w15:restartNumberingAfterBreak="0">
    <w:nsid w:val="4CA1738F"/>
    <w:multiLevelType w:val="multilevel"/>
    <w:tmpl w:val="0024D588"/>
    <w:styleLink w:val="ImportWordListStyleDefinition38"/>
    <w:lvl w:ilvl="0">
      <w:numFmt w:val="bullet"/>
      <w:lvlText w:val="•"/>
      <w:lvlJc w:val="left"/>
      <w:pPr>
        <w:tabs>
          <w:tab w:val="num" w:pos="690"/>
        </w:tabs>
        <w:ind w:left="690" w:hanging="330"/>
      </w:pPr>
      <w:rPr>
        <w:rFonts w:ascii="Calibri" w:eastAsia="Calibri" w:hAnsi="Calibri" w:cs="Calibri"/>
        <w:position w:val="0"/>
        <w:sz w:val="24"/>
        <w:szCs w:val="24"/>
      </w:rPr>
    </w:lvl>
    <w:lvl w:ilvl="1">
      <w:start w:val="1"/>
      <w:numFmt w:val="bullet"/>
      <w:lvlText w:val="o"/>
      <w:lvlJc w:val="left"/>
      <w:pPr>
        <w:tabs>
          <w:tab w:val="num" w:pos="1410"/>
        </w:tabs>
        <w:ind w:left="1410" w:hanging="330"/>
      </w:pPr>
      <w:rPr>
        <w:rFonts w:ascii="Cambria" w:eastAsia="Cambria" w:hAnsi="Cambria" w:cs="Cambria"/>
        <w:position w:val="0"/>
        <w:sz w:val="22"/>
        <w:szCs w:val="22"/>
      </w:rPr>
    </w:lvl>
    <w:lvl w:ilvl="2">
      <w:start w:val="1"/>
      <w:numFmt w:val="bullet"/>
      <w:lvlText w:val="•"/>
      <w:lvlJc w:val="left"/>
      <w:pPr>
        <w:tabs>
          <w:tab w:val="num" w:pos="2130"/>
        </w:tabs>
        <w:ind w:left="2130" w:hanging="330"/>
      </w:pPr>
      <w:rPr>
        <w:rFonts w:ascii="Cambria" w:eastAsia="Cambria" w:hAnsi="Cambria" w:cs="Cambria"/>
        <w:position w:val="0"/>
        <w:sz w:val="22"/>
        <w:szCs w:val="22"/>
      </w:rPr>
    </w:lvl>
    <w:lvl w:ilvl="3">
      <w:start w:val="1"/>
      <w:numFmt w:val="bullet"/>
      <w:lvlText w:val="•"/>
      <w:lvlJc w:val="left"/>
      <w:pPr>
        <w:tabs>
          <w:tab w:val="num" w:pos="2850"/>
        </w:tabs>
        <w:ind w:left="2850" w:hanging="330"/>
      </w:pPr>
      <w:rPr>
        <w:rFonts w:ascii="Cambria" w:eastAsia="Cambria" w:hAnsi="Cambria" w:cs="Cambria"/>
        <w:position w:val="0"/>
        <w:sz w:val="22"/>
        <w:szCs w:val="22"/>
      </w:rPr>
    </w:lvl>
    <w:lvl w:ilvl="4">
      <w:start w:val="1"/>
      <w:numFmt w:val="bullet"/>
      <w:lvlText w:val="o"/>
      <w:lvlJc w:val="left"/>
      <w:pPr>
        <w:tabs>
          <w:tab w:val="num" w:pos="3570"/>
        </w:tabs>
        <w:ind w:left="3570" w:hanging="330"/>
      </w:pPr>
      <w:rPr>
        <w:rFonts w:ascii="Cambria" w:eastAsia="Cambria" w:hAnsi="Cambria" w:cs="Cambria"/>
        <w:position w:val="0"/>
        <w:sz w:val="22"/>
        <w:szCs w:val="22"/>
      </w:rPr>
    </w:lvl>
    <w:lvl w:ilvl="5">
      <w:start w:val="1"/>
      <w:numFmt w:val="bullet"/>
      <w:lvlText w:val="•"/>
      <w:lvlJc w:val="left"/>
      <w:pPr>
        <w:tabs>
          <w:tab w:val="num" w:pos="4290"/>
        </w:tabs>
        <w:ind w:left="4290" w:hanging="330"/>
      </w:pPr>
      <w:rPr>
        <w:rFonts w:ascii="Cambria" w:eastAsia="Cambria" w:hAnsi="Cambria" w:cs="Cambria"/>
        <w:position w:val="0"/>
        <w:sz w:val="22"/>
        <w:szCs w:val="22"/>
      </w:rPr>
    </w:lvl>
    <w:lvl w:ilvl="6">
      <w:start w:val="1"/>
      <w:numFmt w:val="bullet"/>
      <w:lvlText w:val="•"/>
      <w:lvlJc w:val="left"/>
      <w:pPr>
        <w:tabs>
          <w:tab w:val="num" w:pos="5010"/>
        </w:tabs>
        <w:ind w:left="5010" w:hanging="330"/>
      </w:pPr>
      <w:rPr>
        <w:rFonts w:ascii="Cambria" w:eastAsia="Cambria" w:hAnsi="Cambria" w:cs="Cambria"/>
        <w:position w:val="0"/>
        <w:sz w:val="22"/>
        <w:szCs w:val="22"/>
      </w:rPr>
    </w:lvl>
    <w:lvl w:ilvl="7">
      <w:start w:val="1"/>
      <w:numFmt w:val="bullet"/>
      <w:lvlText w:val="o"/>
      <w:lvlJc w:val="left"/>
      <w:pPr>
        <w:tabs>
          <w:tab w:val="num" w:pos="5730"/>
        </w:tabs>
        <w:ind w:left="5730" w:hanging="330"/>
      </w:pPr>
      <w:rPr>
        <w:rFonts w:ascii="Cambria" w:eastAsia="Cambria" w:hAnsi="Cambria" w:cs="Cambria"/>
        <w:position w:val="0"/>
        <w:sz w:val="22"/>
        <w:szCs w:val="22"/>
      </w:rPr>
    </w:lvl>
    <w:lvl w:ilvl="8">
      <w:start w:val="1"/>
      <w:numFmt w:val="bullet"/>
      <w:lvlText w:val="•"/>
      <w:lvlJc w:val="left"/>
      <w:pPr>
        <w:tabs>
          <w:tab w:val="num" w:pos="6450"/>
        </w:tabs>
        <w:ind w:left="6450" w:hanging="330"/>
      </w:pPr>
      <w:rPr>
        <w:rFonts w:ascii="Cambria" w:eastAsia="Cambria" w:hAnsi="Cambria" w:cs="Cambria"/>
        <w:position w:val="0"/>
        <w:sz w:val="22"/>
        <w:szCs w:val="22"/>
      </w:rPr>
    </w:lvl>
  </w:abstractNum>
  <w:abstractNum w:abstractNumId="13" w15:restartNumberingAfterBreak="0">
    <w:nsid w:val="4EF55994"/>
    <w:multiLevelType w:val="multilevel"/>
    <w:tmpl w:val="78DAD4BE"/>
    <w:styleLink w:val="ImportWordListStyleDefinition21"/>
    <w:lvl w:ilvl="0">
      <w:numFmt w:val="bullet"/>
      <w:lvlText w:val="•"/>
      <w:lvlJc w:val="left"/>
      <w:pPr>
        <w:tabs>
          <w:tab w:val="num" w:pos="690"/>
        </w:tabs>
        <w:ind w:left="690" w:hanging="330"/>
      </w:pPr>
      <w:rPr>
        <w:rFonts w:ascii="Calibri" w:eastAsia="Calibri" w:hAnsi="Calibri" w:cs="Calibri"/>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4" w15:restartNumberingAfterBreak="0">
    <w:nsid w:val="50D07887"/>
    <w:multiLevelType w:val="multilevel"/>
    <w:tmpl w:val="6DA4CC1E"/>
    <w:styleLink w:val="List31"/>
    <w:lvl w:ilvl="0">
      <w:start w:val="3"/>
      <w:numFmt w:val="decimal"/>
      <w:lvlText w:val="%1."/>
      <w:lvlJc w:val="left"/>
      <w:pPr>
        <w:tabs>
          <w:tab w:val="num" w:pos="248"/>
        </w:tabs>
        <w:ind w:left="248" w:hanging="248"/>
      </w:pPr>
      <w:rPr>
        <w:rFonts w:ascii="Calibri" w:eastAsia="Calibri" w:hAnsi="Calibri" w:cs="Calibri"/>
        <w:position w:val="0"/>
        <w:sz w:val="22"/>
        <w:szCs w:val="22"/>
      </w:rPr>
    </w:lvl>
    <w:lvl w:ilvl="1">
      <w:start w:val="1"/>
      <w:numFmt w:val="lowerLetter"/>
      <w:lvlText w:val="%2."/>
      <w:lvlJc w:val="left"/>
      <w:pPr>
        <w:tabs>
          <w:tab w:val="num" w:pos="2220"/>
        </w:tabs>
        <w:ind w:left="2220" w:hanging="330"/>
      </w:pPr>
      <w:rPr>
        <w:rFonts w:ascii="Calibri" w:eastAsia="Calibri" w:hAnsi="Calibri" w:cs="Calibri"/>
        <w:position w:val="0"/>
        <w:sz w:val="22"/>
        <w:szCs w:val="22"/>
      </w:rPr>
    </w:lvl>
    <w:lvl w:ilvl="2">
      <w:start w:val="1"/>
      <w:numFmt w:val="lowerRoman"/>
      <w:lvlText w:val="%3."/>
      <w:lvlJc w:val="left"/>
      <w:pPr>
        <w:tabs>
          <w:tab w:val="num" w:pos="2945"/>
        </w:tabs>
        <w:ind w:left="2945" w:hanging="271"/>
      </w:pPr>
      <w:rPr>
        <w:rFonts w:ascii="Calibri" w:eastAsia="Calibri" w:hAnsi="Calibri" w:cs="Calibri"/>
        <w:position w:val="0"/>
        <w:sz w:val="22"/>
        <w:szCs w:val="22"/>
      </w:rPr>
    </w:lvl>
    <w:lvl w:ilvl="3">
      <w:start w:val="1"/>
      <w:numFmt w:val="decimal"/>
      <w:lvlText w:val="%4."/>
      <w:lvlJc w:val="left"/>
      <w:pPr>
        <w:tabs>
          <w:tab w:val="num" w:pos="3660"/>
        </w:tabs>
        <w:ind w:left="3660" w:hanging="330"/>
      </w:pPr>
      <w:rPr>
        <w:rFonts w:ascii="Calibri" w:eastAsia="Calibri" w:hAnsi="Calibri" w:cs="Calibri"/>
        <w:position w:val="0"/>
        <w:sz w:val="22"/>
        <w:szCs w:val="22"/>
      </w:rPr>
    </w:lvl>
    <w:lvl w:ilvl="4">
      <w:start w:val="1"/>
      <w:numFmt w:val="lowerLetter"/>
      <w:lvlText w:val="%5."/>
      <w:lvlJc w:val="left"/>
      <w:pPr>
        <w:tabs>
          <w:tab w:val="num" w:pos="4380"/>
        </w:tabs>
        <w:ind w:left="4380" w:hanging="330"/>
      </w:pPr>
      <w:rPr>
        <w:rFonts w:ascii="Calibri" w:eastAsia="Calibri" w:hAnsi="Calibri" w:cs="Calibri"/>
        <w:position w:val="0"/>
        <w:sz w:val="22"/>
        <w:szCs w:val="22"/>
      </w:rPr>
    </w:lvl>
    <w:lvl w:ilvl="5">
      <w:start w:val="1"/>
      <w:numFmt w:val="lowerRoman"/>
      <w:lvlText w:val="%6."/>
      <w:lvlJc w:val="left"/>
      <w:pPr>
        <w:tabs>
          <w:tab w:val="num" w:pos="5105"/>
        </w:tabs>
        <w:ind w:left="5105" w:hanging="271"/>
      </w:pPr>
      <w:rPr>
        <w:rFonts w:ascii="Calibri" w:eastAsia="Calibri" w:hAnsi="Calibri" w:cs="Calibri"/>
        <w:position w:val="0"/>
        <w:sz w:val="22"/>
        <w:szCs w:val="22"/>
      </w:rPr>
    </w:lvl>
    <w:lvl w:ilvl="6">
      <w:start w:val="1"/>
      <w:numFmt w:val="decimal"/>
      <w:lvlText w:val="%7."/>
      <w:lvlJc w:val="left"/>
      <w:pPr>
        <w:tabs>
          <w:tab w:val="num" w:pos="5820"/>
        </w:tabs>
        <w:ind w:left="5820" w:hanging="330"/>
      </w:pPr>
      <w:rPr>
        <w:rFonts w:ascii="Calibri" w:eastAsia="Calibri" w:hAnsi="Calibri" w:cs="Calibri"/>
        <w:position w:val="0"/>
        <w:sz w:val="22"/>
        <w:szCs w:val="22"/>
      </w:rPr>
    </w:lvl>
    <w:lvl w:ilvl="7">
      <w:start w:val="1"/>
      <w:numFmt w:val="lowerLetter"/>
      <w:lvlText w:val="%8."/>
      <w:lvlJc w:val="left"/>
      <w:pPr>
        <w:tabs>
          <w:tab w:val="num" w:pos="6540"/>
        </w:tabs>
        <w:ind w:left="6540" w:hanging="330"/>
      </w:pPr>
      <w:rPr>
        <w:rFonts w:ascii="Calibri" w:eastAsia="Calibri" w:hAnsi="Calibri" w:cs="Calibri"/>
        <w:position w:val="0"/>
        <w:sz w:val="22"/>
        <w:szCs w:val="22"/>
      </w:rPr>
    </w:lvl>
    <w:lvl w:ilvl="8">
      <w:start w:val="1"/>
      <w:numFmt w:val="lowerRoman"/>
      <w:lvlText w:val="%9."/>
      <w:lvlJc w:val="left"/>
      <w:pPr>
        <w:tabs>
          <w:tab w:val="num" w:pos="7265"/>
        </w:tabs>
        <w:ind w:left="7265" w:hanging="271"/>
      </w:pPr>
      <w:rPr>
        <w:rFonts w:ascii="Calibri" w:eastAsia="Calibri" w:hAnsi="Calibri" w:cs="Calibri"/>
        <w:position w:val="0"/>
        <w:sz w:val="22"/>
        <w:szCs w:val="22"/>
      </w:rPr>
    </w:lvl>
  </w:abstractNum>
  <w:abstractNum w:abstractNumId="15" w15:restartNumberingAfterBreak="0">
    <w:nsid w:val="5607155C"/>
    <w:multiLevelType w:val="hybridMultilevel"/>
    <w:tmpl w:val="538452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4055A2"/>
    <w:multiLevelType w:val="hybridMultilevel"/>
    <w:tmpl w:val="09100714"/>
    <w:lvl w:ilvl="0" w:tplc="9106FE2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93709"/>
    <w:multiLevelType w:val="multilevel"/>
    <w:tmpl w:val="167864B8"/>
    <w:styleLink w:val="ImportWordListStyleDefinition39"/>
    <w:lvl w:ilvl="0">
      <w:numFmt w:val="bullet"/>
      <w:lvlText w:val="•"/>
      <w:lvlJc w:val="left"/>
      <w:pPr>
        <w:tabs>
          <w:tab w:val="num" w:pos="690"/>
        </w:tabs>
        <w:ind w:left="690" w:hanging="330"/>
      </w:pPr>
      <w:rPr>
        <w:rFonts w:ascii="Calibri" w:eastAsia="Calibri" w:hAnsi="Calibri" w:cs="Calibri"/>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8" w15:restartNumberingAfterBreak="0">
    <w:nsid w:val="703745D6"/>
    <w:multiLevelType w:val="multilevel"/>
    <w:tmpl w:val="C7BE5E60"/>
    <w:styleLink w:val="ImportWordListStyleDefinition22"/>
    <w:lvl w:ilvl="0">
      <w:numFmt w:val="bullet"/>
      <w:lvlText w:val="•"/>
      <w:lvlJc w:val="left"/>
      <w:pPr>
        <w:tabs>
          <w:tab w:val="num" w:pos="690"/>
        </w:tabs>
        <w:ind w:left="690" w:hanging="330"/>
      </w:pPr>
      <w:rPr>
        <w:b w:val="0"/>
        <w:bCs w:val="0"/>
        <w:i w:val="0"/>
        <w:iCs w:val="0"/>
        <w:position w:val="0"/>
        <w:sz w:val="24"/>
        <w:szCs w:val="24"/>
      </w:rPr>
    </w:lvl>
    <w:lvl w:ilvl="1">
      <w:start w:val="1"/>
      <w:numFmt w:val="bullet"/>
      <w:lvlText w:val="o"/>
      <w:lvlJc w:val="left"/>
      <w:pPr>
        <w:tabs>
          <w:tab w:val="num" w:pos="1410"/>
        </w:tabs>
        <w:ind w:left="1410" w:hanging="330"/>
      </w:pPr>
      <w:rPr>
        <w:b/>
        <w:bCs/>
        <w:i/>
        <w:iCs/>
        <w:position w:val="0"/>
        <w:sz w:val="22"/>
        <w:szCs w:val="22"/>
      </w:rPr>
    </w:lvl>
    <w:lvl w:ilvl="2">
      <w:start w:val="1"/>
      <w:numFmt w:val="bullet"/>
      <w:lvlText w:val="•"/>
      <w:lvlJc w:val="left"/>
      <w:pPr>
        <w:tabs>
          <w:tab w:val="num" w:pos="2130"/>
        </w:tabs>
        <w:ind w:left="2130" w:hanging="330"/>
      </w:pPr>
      <w:rPr>
        <w:b/>
        <w:bCs/>
        <w:i/>
        <w:iCs/>
        <w:position w:val="0"/>
        <w:sz w:val="22"/>
        <w:szCs w:val="22"/>
      </w:rPr>
    </w:lvl>
    <w:lvl w:ilvl="3">
      <w:start w:val="1"/>
      <w:numFmt w:val="bullet"/>
      <w:lvlText w:val="•"/>
      <w:lvlJc w:val="left"/>
      <w:pPr>
        <w:tabs>
          <w:tab w:val="num" w:pos="2850"/>
        </w:tabs>
        <w:ind w:left="2850" w:hanging="330"/>
      </w:pPr>
      <w:rPr>
        <w:b/>
        <w:bCs/>
        <w:i/>
        <w:iCs/>
        <w:position w:val="0"/>
        <w:sz w:val="22"/>
        <w:szCs w:val="22"/>
      </w:rPr>
    </w:lvl>
    <w:lvl w:ilvl="4">
      <w:start w:val="1"/>
      <w:numFmt w:val="bullet"/>
      <w:lvlText w:val="o"/>
      <w:lvlJc w:val="left"/>
      <w:pPr>
        <w:tabs>
          <w:tab w:val="num" w:pos="3570"/>
        </w:tabs>
        <w:ind w:left="3570" w:hanging="330"/>
      </w:pPr>
      <w:rPr>
        <w:b/>
        <w:bCs/>
        <w:i/>
        <w:iCs/>
        <w:position w:val="0"/>
        <w:sz w:val="22"/>
        <w:szCs w:val="22"/>
      </w:rPr>
    </w:lvl>
    <w:lvl w:ilvl="5">
      <w:start w:val="1"/>
      <w:numFmt w:val="bullet"/>
      <w:lvlText w:val="•"/>
      <w:lvlJc w:val="left"/>
      <w:pPr>
        <w:tabs>
          <w:tab w:val="num" w:pos="4290"/>
        </w:tabs>
        <w:ind w:left="4290" w:hanging="330"/>
      </w:pPr>
      <w:rPr>
        <w:b/>
        <w:bCs/>
        <w:i/>
        <w:iCs/>
        <w:position w:val="0"/>
        <w:sz w:val="22"/>
        <w:szCs w:val="22"/>
      </w:rPr>
    </w:lvl>
    <w:lvl w:ilvl="6">
      <w:start w:val="1"/>
      <w:numFmt w:val="bullet"/>
      <w:lvlText w:val="•"/>
      <w:lvlJc w:val="left"/>
      <w:pPr>
        <w:tabs>
          <w:tab w:val="num" w:pos="5010"/>
        </w:tabs>
        <w:ind w:left="5010" w:hanging="330"/>
      </w:pPr>
      <w:rPr>
        <w:b/>
        <w:bCs/>
        <w:i/>
        <w:iCs/>
        <w:position w:val="0"/>
        <w:sz w:val="22"/>
        <w:szCs w:val="22"/>
      </w:rPr>
    </w:lvl>
    <w:lvl w:ilvl="7">
      <w:start w:val="1"/>
      <w:numFmt w:val="bullet"/>
      <w:lvlText w:val="o"/>
      <w:lvlJc w:val="left"/>
      <w:pPr>
        <w:tabs>
          <w:tab w:val="num" w:pos="5730"/>
        </w:tabs>
        <w:ind w:left="5730" w:hanging="330"/>
      </w:pPr>
      <w:rPr>
        <w:b/>
        <w:bCs/>
        <w:i/>
        <w:iCs/>
        <w:position w:val="0"/>
        <w:sz w:val="22"/>
        <w:szCs w:val="22"/>
      </w:rPr>
    </w:lvl>
    <w:lvl w:ilvl="8">
      <w:start w:val="1"/>
      <w:numFmt w:val="bullet"/>
      <w:lvlText w:val="•"/>
      <w:lvlJc w:val="left"/>
      <w:pPr>
        <w:tabs>
          <w:tab w:val="num" w:pos="6450"/>
        </w:tabs>
        <w:ind w:left="6450" w:hanging="330"/>
      </w:pPr>
      <w:rPr>
        <w:b/>
        <w:bCs/>
        <w:i/>
        <w:iCs/>
        <w:position w:val="0"/>
        <w:sz w:val="22"/>
        <w:szCs w:val="22"/>
      </w:rPr>
    </w:lvl>
  </w:abstractNum>
  <w:abstractNum w:abstractNumId="19" w15:restartNumberingAfterBreak="0">
    <w:nsid w:val="719125B0"/>
    <w:multiLevelType w:val="multilevel"/>
    <w:tmpl w:val="18B8AEFC"/>
    <w:styleLink w:val="ImportWordListStyleDefinition10"/>
    <w:lvl w:ilvl="0">
      <w:start w:val="1"/>
      <w:numFmt w:val="decimal"/>
      <w:lvlText w:val="%1."/>
      <w:lvlJc w:val="left"/>
      <w:pPr>
        <w:tabs>
          <w:tab w:val="num" w:pos="660"/>
        </w:tabs>
        <w:ind w:left="660" w:hanging="300"/>
      </w:pPr>
      <w:rPr>
        <w:rFonts w:ascii="Calibri" w:eastAsia="Calibri" w:hAnsi="Calibri" w:cs="Calibri"/>
        <w:b w:val="0"/>
        <w:bCs w:val="0"/>
        <w:position w:val="0"/>
        <w:sz w:val="20"/>
        <w:szCs w:val="20"/>
      </w:rPr>
    </w:lvl>
    <w:lvl w:ilvl="1">
      <w:start w:val="1"/>
      <w:numFmt w:val="decimal"/>
      <w:lvlText w:val="%2."/>
      <w:lvlJc w:val="left"/>
      <w:pPr>
        <w:tabs>
          <w:tab w:val="num" w:pos="1290"/>
        </w:tabs>
        <w:ind w:left="1290" w:hanging="300"/>
      </w:pPr>
      <w:rPr>
        <w:rFonts w:ascii="Calibri" w:eastAsia="Calibri" w:hAnsi="Calibri" w:cs="Calibri"/>
        <w:b/>
        <w:bCs/>
        <w:position w:val="0"/>
        <w:sz w:val="20"/>
        <w:szCs w:val="20"/>
      </w:rPr>
    </w:lvl>
    <w:lvl w:ilvl="2">
      <w:start w:val="1"/>
      <w:numFmt w:val="decimal"/>
      <w:lvlText w:val="%3."/>
      <w:lvlJc w:val="left"/>
      <w:pPr>
        <w:tabs>
          <w:tab w:val="num" w:pos="2100"/>
        </w:tabs>
        <w:ind w:left="2100" w:hanging="300"/>
      </w:pPr>
      <w:rPr>
        <w:rFonts w:ascii="Calibri" w:eastAsia="Calibri" w:hAnsi="Calibri" w:cs="Calibri"/>
        <w:b/>
        <w:bCs/>
        <w:position w:val="0"/>
        <w:sz w:val="20"/>
        <w:szCs w:val="20"/>
      </w:rPr>
    </w:lvl>
    <w:lvl w:ilvl="3">
      <w:start w:val="1"/>
      <w:numFmt w:val="decimal"/>
      <w:lvlText w:val="%4."/>
      <w:lvlJc w:val="left"/>
      <w:pPr>
        <w:tabs>
          <w:tab w:val="num" w:pos="2820"/>
        </w:tabs>
        <w:ind w:left="2820" w:hanging="300"/>
      </w:pPr>
      <w:rPr>
        <w:rFonts w:ascii="Calibri" w:eastAsia="Calibri" w:hAnsi="Calibri" w:cs="Calibri"/>
        <w:b/>
        <w:bCs/>
        <w:position w:val="0"/>
        <w:sz w:val="20"/>
        <w:szCs w:val="20"/>
      </w:rPr>
    </w:lvl>
    <w:lvl w:ilvl="4">
      <w:start w:val="1"/>
      <w:numFmt w:val="decimal"/>
      <w:lvlText w:val="%5."/>
      <w:lvlJc w:val="left"/>
      <w:pPr>
        <w:tabs>
          <w:tab w:val="num" w:pos="3540"/>
        </w:tabs>
        <w:ind w:left="3540" w:hanging="300"/>
      </w:pPr>
      <w:rPr>
        <w:rFonts w:ascii="Calibri" w:eastAsia="Calibri" w:hAnsi="Calibri" w:cs="Calibri"/>
        <w:b/>
        <w:bCs/>
        <w:position w:val="0"/>
        <w:sz w:val="20"/>
        <w:szCs w:val="20"/>
      </w:rPr>
    </w:lvl>
    <w:lvl w:ilvl="5">
      <w:start w:val="1"/>
      <w:numFmt w:val="decimal"/>
      <w:lvlText w:val="%6."/>
      <w:lvlJc w:val="left"/>
      <w:pPr>
        <w:tabs>
          <w:tab w:val="num" w:pos="4260"/>
        </w:tabs>
        <w:ind w:left="4260" w:hanging="300"/>
      </w:pPr>
      <w:rPr>
        <w:rFonts w:ascii="Calibri" w:eastAsia="Calibri" w:hAnsi="Calibri" w:cs="Calibri"/>
        <w:b/>
        <w:bCs/>
        <w:position w:val="0"/>
        <w:sz w:val="20"/>
        <w:szCs w:val="20"/>
      </w:rPr>
    </w:lvl>
    <w:lvl w:ilvl="6">
      <w:start w:val="1"/>
      <w:numFmt w:val="decimal"/>
      <w:lvlText w:val="%7."/>
      <w:lvlJc w:val="left"/>
      <w:pPr>
        <w:tabs>
          <w:tab w:val="num" w:pos="4980"/>
        </w:tabs>
        <w:ind w:left="4980" w:hanging="300"/>
      </w:pPr>
      <w:rPr>
        <w:rFonts w:ascii="Calibri" w:eastAsia="Calibri" w:hAnsi="Calibri" w:cs="Calibri"/>
        <w:b/>
        <w:bCs/>
        <w:position w:val="0"/>
        <w:sz w:val="20"/>
        <w:szCs w:val="20"/>
      </w:rPr>
    </w:lvl>
    <w:lvl w:ilvl="7">
      <w:start w:val="1"/>
      <w:numFmt w:val="decimal"/>
      <w:lvlText w:val="%8."/>
      <w:lvlJc w:val="left"/>
      <w:pPr>
        <w:tabs>
          <w:tab w:val="num" w:pos="5700"/>
        </w:tabs>
        <w:ind w:left="5700" w:hanging="300"/>
      </w:pPr>
      <w:rPr>
        <w:rFonts w:ascii="Calibri" w:eastAsia="Calibri" w:hAnsi="Calibri" w:cs="Calibri"/>
        <w:b/>
        <w:bCs/>
        <w:position w:val="0"/>
        <w:sz w:val="20"/>
        <w:szCs w:val="20"/>
      </w:rPr>
    </w:lvl>
    <w:lvl w:ilvl="8">
      <w:start w:val="1"/>
      <w:numFmt w:val="decimal"/>
      <w:lvlText w:val="%9."/>
      <w:lvlJc w:val="left"/>
      <w:pPr>
        <w:tabs>
          <w:tab w:val="num" w:pos="6420"/>
        </w:tabs>
        <w:ind w:left="6420" w:hanging="300"/>
      </w:pPr>
      <w:rPr>
        <w:rFonts w:ascii="Calibri" w:eastAsia="Calibri" w:hAnsi="Calibri" w:cs="Calibri"/>
        <w:b/>
        <w:bCs/>
        <w:position w:val="0"/>
        <w:sz w:val="20"/>
        <w:szCs w:val="20"/>
      </w:rPr>
    </w:lvl>
  </w:abstractNum>
  <w:abstractNum w:abstractNumId="20" w15:restartNumberingAfterBreak="0">
    <w:nsid w:val="74041E6E"/>
    <w:multiLevelType w:val="multilevel"/>
    <w:tmpl w:val="10DAF8CC"/>
    <w:styleLink w:val="List51"/>
    <w:lvl w:ilvl="0">
      <w:start w:val="4"/>
      <w:numFmt w:val="decimal"/>
      <w:lvlText w:val="%1."/>
      <w:lvlJc w:val="left"/>
      <w:pPr>
        <w:tabs>
          <w:tab w:val="num" w:pos="330"/>
        </w:tabs>
        <w:ind w:left="330" w:hanging="330"/>
      </w:pPr>
      <w:rPr>
        <w:rFonts w:ascii="Calibri" w:eastAsia="Calibri" w:hAnsi="Calibri" w:cs="Calibri"/>
        <w:position w:val="0"/>
        <w:sz w:val="22"/>
        <w:szCs w:val="22"/>
      </w:rPr>
    </w:lvl>
    <w:lvl w:ilvl="1">
      <w:start w:val="1"/>
      <w:numFmt w:val="lowerLetter"/>
      <w:lvlText w:val="%2."/>
      <w:lvlJc w:val="left"/>
      <w:pPr>
        <w:tabs>
          <w:tab w:val="num" w:pos="2220"/>
        </w:tabs>
        <w:ind w:left="2220" w:hanging="330"/>
      </w:pPr>
      <w:rPr>
        <w:rFonts w:ascii="Calibri" w:eastAsia="Calibri" w:hAnsi="Calibri" w:cs="Calibri"/>
        <w:position w:val="0"/>
        <w:sz w:val="22"/>
        <w:szCs w:val="22"/>
      </w:rPr>
    </w:lvl>
    <w:lvl w:ilvl="2">
      <w:start w:val="1"/>
      <w:numFmt w:val="lowerRoman"/>
      <w:lvlText w:val="%3."/>
      <w:lvlJc w:val="left"/>
      <w:pPr>
        <w:tabs>
          <w:tab w:val="num" w:pos="2945"/>
        </w:tabs>
        <w:ind w:left="2945" w:hanging="271"/>
      </w:pPr>
      <w:rPr>
        <w:rFonts w:ascii="Calibri" w:eastAsia="Calibri" w:hAnsi="Calibri" w:cs="Calibri"/>
        <w:position w:val="0"/>
        <w:sz w:val="22"/>
        <w:szCs w:val="22"/>
      </w:rPr>
    </w:lvl>
    <w:lvl w:ilvl="3">
      <w:start w:val="1"/>
      <w:numFmt w:val="decimal"/>
      <w:lvlText w:val="%4."/>
      <w:lvlJc w:val="left"/>
      <w:pPr>
        <w:tabs>
          <w:tab w:val="num" w:pos="3660"/>
        </w:tabs>
        <w:ind w:left="3660" w:hanging="330"/>
      </w:pPr>
      <w:rPr>
        <w:rFonts w:ascii="Calibri" w:eastAsia="Calibri" w:hAnsi="Calibri" w:cs="Calibri"/>
        <w:position w:val="0"/>
        <w:sz w:val="22"/>
        <w:szCs w:val="22"/>
      </w:rPr>
    </w:lvl>
    <w:lvl w:ilvl="4">
      <w:start w:val="1"/>
      <w:numFmt w:val="lowerLetter"/>
      <w:lvlText w:val="%5."/>
      <w:lvlJc w:val="left"/>
      <w:pPr>
        <w:tabs>
          <w:tab w:val="num" w:pos="4380"/>
        </w:tabs>
        <w:ind w:left="4380" w:hanging="330"/>
      </w:pPr>
      <w:rPr>
        <w:rFonts w:ascii="Calibri" w:eastAsia="Calibri" w:hAnsi="Calibri" w:cs="Calibri"/>
        <w:position w:val="0"/>
        <w:sz w:val="22"/>
        <w:szCs w:val="22"/>
      </w:rPr>
    </w:lvl>
    <w:lvl w:ilvl="5">
      <w:start w:val="1"/>
      <w:numFmt w:val="lowerRoman"/>
      <w:lvlText w:val="%6."/>
      <w:lvlJc w:val="left"/>
      <w:pPr>
        <w:tabs>
          <w:tab w:val="num" w:pos="5105"/>
        </w:tabs>
        <w:ind w:left="5105" w:hanging="271"/>
      </w:pPr>
      <w:rPr>
        <w:rFonts w:ascii="Calibri" w:eastAsia="Calibri" w:hAnsi="Calibri" w:cs="Calibri"/>
        <w:position w:val="0"/>
        <w:sz w:val="22"/>
        <w:szCs w:val="22"/>
      </w:rPr>
    </w:lvl>
    <w:lvl w:ilvl="6">
      <w:start w:val="1"/>
      <w:numFmt w:val="decimal"/>
      <w:lvlText w:val="%7."/>
      <w:lvlJc w:val="left"/>
      <w:pPr>
        <w:tabs>
          <w:tab w:val="num" w:pos="5820"/>
        </w:tabs>
        <w:ind w:left="5820" w:hanging="330"/>
      </w:pPr>
      <w:rPr>
        <w:rFonts w:ascii="Calibri" w:eastAsia="Calibri" w:hAnsi="Calibri" w:cs="Calibri"/>
        <w:position w:val="0"/>
        <w:sz w:val="22"/>
        <w:szCs w:val="22"/>
      </w:rPr>
    </w:lvl>
    <w:lvl w:ilvl="7">
      <w:start w:val="1"/>
      <w:numFmt w:val="lowerLetter"/>
      <w:lvlText w:val="%8."/>
      <w:lvlJc w:val="left"/>
      <w:pPr>
        <w:tabs>
          <w:tab w:val="num" w:pos="6540"/>
        </w:tabs>
        <w:ind w:left="6540" w:hanging="330"/>
      </w:pPr>
      <w:rPr>
        <w:rFonts w:ascii="Calibri" w:eastAsia="Calibri" w:hAnsi="Calibri" w:cs="Calibri"/>
        <w:position w:val="0"/>
        <w:sz w:val="22"/>
        <w:szCs w:val="22"/>
      </w:rPr>
    </w:lvl>
    <w:lvl w:ilvl="8">
      <w:start w:val="1"/>
      <w:numFmt w:val="lowerRoman"/>
      <w:lvlText w:val="%9."/>
      <w:lvlJc w:val="left"/>
      <w:pPr>
        <w:tabs>
          <w:tab w:val="num" w:pos="7265"/>
        </w:tabs>
        <w:ind w:left="7265" w:hanging="271"/>
      </w:pPr>
      <w:rPr>
        <w:rFonts w:ascii="Calibri" w:eastAsia="Calibri" w:hAnsi="Calibri" w:cs="Calibri"/>
        <w:position w:val="0"/>
        <w:sz w:val="22"/>
        <w:szCs w:val="22"/>
      </w:rPr>
    </w:lvl>
  </w:abstractNum>
  <w:abstractNum w:abstractNumId="21" w15:restartNumberingAfterBreak="0">
    <w:nsid w:val="789F3B2E"/>
    <w:multiLevelType w:val="multilevel"/>
    <w:tmpl w:val="2FC4D404"/>
    <w:styleLink w:val="List41"/>
    <w:lvl w:ilvl="0">
      <w:numFmt w:val="bullet"/>
      <w:lvlText w:val="•"/>
      <w:lvlJc w:val="left"/>
      <w:pPr>
        <w:tabs>
          <w:tab w:val="num" w:pos="600"/>
        </w:tabs>
        <w:ind w:left="600" w:hanging="330"/>
      </w:pPr>
      <w:rPr>
        <w:rFonts w:ascii="Calibri" w:eastAsia="Calibri" w:hAnsi="Calibri" w:cs="Calibri"/>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2" w15:restartNumberingAfterBreak="0">
    <w:nsid w:val="7C482E2E"/>
    <w:multiLevelType w:val="hybridMultilevel"/>
    <w:tmpl w:val="939C76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5B0EA2"/>
    <w:multiLevelType w:val="multilevel"/>
    <w:tmpl w:val="1F94B0BA"/>
    <w:styleLink w:val="List0"/>
    <w:lvl w:ilvl="0">
      <w:start w:val="1"/>
      <w:numFmt w:val="decimal"/>
      <w:lvlText w:val="%1."/>
      <w:lvlJc w:val="left"/>
      <w:pPr>
        <w:tabs>
          <w:tab w:val="num" w:pos="1020"/>
        </w:tabs>
        <w:ind w:left="1020" w:hanging="300"/>
      </w:pPr>
      <w:rPr>
        <w:rFonts w:ascii="Helvetica" w:eastAsia="Helvetica" w:hAnsi="Helvetica" w:cs="Helvetica"/>
        <w:position w:val="0"/>
        <w:sz w:val="20"/>
        <w:szCs w:val="20"/>
      </w:rPr>
    </w:lvl>
    <w:lvl w:ilvl="1">
      <w:start w:val="1"/>
      <w:numFmt w:val="decimal"/>
      <w:lvlText w:val="%2."/>
      <w:lvlJc w:val="left"/>
      <w:pPr>
        <w:tabs>
          <w:tab w:val="num" w:pos="300"/>
        </w:tabs>
        <w:ind w:left="300" w:hanging="300"/>
      </w:pPr>
      <w:rPr>
        <w:rFonts w:ascii="Helvetica" w:eastAsia="Helvetica" w:hAnsi="Helvetica" w:cs="Helvetica"/>
        <w:position w:val="0"/>
        <w:sz w:val="20"/>
        <w:szCs w:val="20"/>
      </w:rPr>
    </w:lvl>
    <w:lvl w:ilvl="2">
      <w:start w:val="1"/>
      <w:numFmt w:val="decimal"/>
      <w:lvlText w:val="%3."/>
      <w:lvlJc w:val="left"/>
      <w:pPr>
        <w:tabs>
          <w:tab w:val="num" w:pos="300"/>
        </w:tabs>
        <w:ind w:left="300" w:hanging="300"/>
      </w:pPr>
      <w:rPr>
        <w:rFonts w:ascii="Helvetica" w:eastAsia="Helvetica" w:hAnsi="Helvetica" w:cs="Helvetica"/>
        <w:position w:val="0"/>
        <w:sz w:val="20"/>
        <w:szCs w:val="20"/>
      </w:rPr>
    </w:lvl>
    <w:lvl w:ilvl="3">
      <w:start w:val="1"/>
      <w:numFmt w:val="decimal"/>
      <w:lvlText w:val="%4."/>
      <w:lvlJc w:val="left"/>
      <w:pPr>
        <w:tabs>
          <w:tab w:val="num" w:pos="300"/>
        </w:tabs>
        <w:ind w:left="300" w:hanging="300"/>
      </w:pPr>
      <w:rPr>
        <w:rFonts w:ascii="Helvetica" w:eastAsia="Helvetica" w:hAnsi="Helvetica" w:cs="Helvetica"/>
        <w:position w:val="0"/>
        <w:sz w:val="20"/>
        <w:szCs w:val="20"/>
      </w:rPr>
    </w:lvl>
    <w:lvl w:ilvl="4">
      <w:start w:val="1"/>
      <w:numFmt w:val="decimal"/>
      <w:lvlText w:val="%5."/>
      <w:lvlJc w:val="left"/>
      <w:pPr>
        <w:tabs>
          <w:tab w:val="num" w:pos="300"/>
        </w:tabs>
        <w:ind w:left="300" w:hanging="300"/>
      </w:pPr>
      <w:rPr>
        <w:rFonts w:ascii="Helvetica" w:eastAsia="Helvetica" w:hAnsi="Helvetica" w:cs="Helvetica"/>
        <w:position w:val="0"/>
        <w:sz w:val="20"/>
        <w:szCs w:val="20"/>
      </w:rPr>
    </w:lvl>
    <w:lvl w:ilvl="5">
      <w:start w:val="1"/>
      <w:numFmt w:val="decimal"/>
      <w:lvlText w:val="%6."/>
      <w:lvlJc w:val="left"/>
      <w:pPr>
        <w:tabs>
          <w:tab w:val="num" w:pos="300"/>
        </w:tabs>
        <w:ind w:left="300" w:hanging="300"/>
      </w:pPr>
      <w:rPr>
        <w:rFonts w:ascii="Helvetica" w:eastAsia="Helvetica" w:hAnsi="Helvetica" w:cs="Helvetica"/>
        <w:position w:val="0"/>
        <w:sz w:val="20"/>
        <w:szCs w:val="20"/>
      </w:rPr>
    </w:lvl>
    <w:lvl w:ilvl="6">
      <w:start w:val="1"/>
      <w:numFmt w:val="decimal"/>
      <w:lvlText w:val="%7."/>
      <w:lvlJc w:val="left"/>
      <w:pPr>
        <w:tabs>
          <w:tab w:val="num" w:pos="300"/>
        </w:tabs>
        <w:ind w:left="300" w:hanging="300"/>
      </w:pPr>
      <w:rPr>
        <w:rFonts w:ascii="Helvetica" w:eastAsia="Helvetica" w:hAnsi="Helvetica" w:cs="Helvetica"/>
        <w:position w:val="0"/>
        <w:sz w:val="20"/>
        <w:szCs w:val="20"/>
      </w:rPr>
    </w:lvl>
    <w:lvl w:ilvl="7">
      <w:start w:val="1"/>
      <w:numFmt w:val="decimal"/>
      <w:lvlText w:val="%8."/>
      <w:lvlJc w:val="left"/>
      <w:pPr>
        <w:tabs>
          <w:tab w:val="num" w:pos="300"/>
        </w:tabs>
        <w:ind w:left="300" w:hanging="300"/>
      </w:pPr>
      <w:rPr>
        <w:rFonts w:ascii="Helvetica" w:eastAsia="Helvetica" w:hAnsi="Helvetica" w:cs="Helvetica"/>
        <w:position w:val="0"/>
        <w:sz w:val="20"/>
        <w:szCs w:val="20"/>
      </w:rPr>
    </w:lvl>
    <w:lvl w:ilvl="8">
      <w:start w:val="1"/>
      <w:numFmt w:val="decimal"/>
      <w:lvlText w:val="%9."/>
      <w:lvlJc w:val="left"/>
      <w:pPr>
        <w:tabs>
          <w:tab w:val="num" w:pos="300"/>
        </w:tabs>
        <w:ind w:left="300" w:hanging="300"/>
      </w:pPr>
      <w:rPr>
        <w:rFonts w:ascii="Helvetica" w:eastAsia="Helvetica" w:hAnsi="Helvetica" w:cs="Helvetica"/>
        <w:position w:val="0"/>
        <w:sz w:val="20"/>
        <w:szCs w:val="20"/>
      </w:rPr>
    </w:lvl>
  </w:abstractNum>
  <w:abstractNum w:abstractNumId="24" w15:restartNumberingAfterBreak="0">
    <w:nsid w:val="7F343267"/>
    <w:multiLevelType w:val="multilevel"/>
    <w:tmpl w:val="91A86524"/>
    <w:styleLink w:val="ImportWordListStyleDefinition17"/>
    <w:lvl w:ilvl="0">
      <w:start w:val="1"/>
      <w:numFmt w:val="decimal"/>
      <w:lvlText w:val="%1."/>
      <w:lvlJc w:val="left"/>
      <w:pPr>
        <w:tabs>
          <w:tab w:val="num" w:pos="690"/>
        </w:tabs>
        <w:ind w:left="690" w:hanging="330"/>
      </w:pPr>
      <w:rPr>
        <w:rFonts w:ascii="Calibri" w:eastAsia="Calibri" w:hAnsi="Calibri" w:cs="Calibri"/>
        <w:b w:val="0"/>
        <w:bCs w:val="0"/>
        <w:position w:val="0"/>
        <w:sz w:val="22"/>
        <w:szCs w:val="22"/>
      </w:rPr>
    </w:lvl>
    <w:lvl w:ilvl="1">
      <w:start w:val="1"/>
      <w:numFmt w:val="lowerLetter"/>
      <w:lvlText w:val="%2."/>
      <w:lvlJc w:val="left"/>
      <w:pPr>
        <w:tabs>
          <w:tab w:val="num" w:pos="1410"/>
        </w:tabs>
        <w:ind w:left="1410" w:hanging="330"/>
      </w:pPr>
      <w:rPr>
        <w:rFonts w:ascii="Calibri" w:eastAsia="Calibri" w:hAnsi="Calibri" w:cs="Calibri"/>
        <w:b/>
        <w:bCs/>
        <w:position w:val="0"/>
        <w:sz w:val="22"/>
        <w:szCs w:val="22"/>
      </w:rPr>
    </w:lvl>
    <w:lvl w:ilvl="2">
      <w:start w:val="1"/>
      <w:numFmt w:val="lowerRoman"/>
      <w:lvlText w:val="%3."/>
      <w:lvlJc w:val="left"/>
      <w:pPr>
        <w:tabs>
          <w:tab w:val="num" w:pos="2135"/>
        </w:tabs>
        <w:ind w:left="2135" w:hanging="271"/>
      </w:pPr>
      <w:rPr>
        <w:rFonts w:ascii="Calibri" w:eastAsia="Calibri" w:hAnsi="Calibri" w:cs="Calibri"/>
        <w:b/>
        <w:bCs/>
        <w:position w:val="0"/>
        <w:sz w:val="22"/>
        <w:szCs w:val="22"/>
      </w:rPr>
    </w:lvl>
    <w:lvl w:ilvl="3">
      <w:start w:val="1"/>
      <w:numFmt w:val="decimal"/>
      <w:lvlText w:val="%4."/>
      <w:lvlJc w:val="left"/>
      <w:pPr>
        <w:tabs>
          <w:tab w:val="num" w:pos="2850"/>
        </w:tabs>
        <w:ind w:left="2850" w:hanging="330"/>
      </w:pPr>
      <w:rPr>
        <w:rFonts w:ascii="Calibri" w:eastAsia="Calibri" w:hAnsi="Calibri" w:cs="Calibri"/>
        <w:b/>
        <w:bCs/>
        <w:position w:val="0"/>
        <w:sz w:val="22"/>
        <w:szCs w:val="22"/>
      </w:rPr>
    </w:lvl>
    <w:lvl w:ilvl="4">
      <w:start w:val="1"/>
      <w:numFmt w:val="lowerLetter"/>
      <w:lvlText w:val="%5."/>
      <w:lvlJc w:val="left"/>
      <w:pPr>
        <w:tabs>
          <w:tab w:val="num" w:pos="3570"/>
        </w:tabs>
        <w:ind w:left="3570" w:hanging="330"/>
      </w:pPr>
      <w:rPr>
        <w:rFonts w:ascii="Calibri" w:eastAsia="Calibri" w:hAnsi="Calibri" w:cs="Calibri"/>
        <w:b/>
        <w:bCs/>
        <w:position w:val="0"/>
        <w:sz w:val="22"/>
        <w:szCs w:val="22"/>
      </w:rPr>
    </w:lvl>
    <w:lvl w:ilvl="5">
      <w:start w:val="1"/>
      <w:numFmt w:val="lowerRoman"/>
      <w:lvlText w:val="%6."/>
      <w:lvlJc w:val="left"/>
      <w:pPr>
        <w:tabs>
          <w:tab w:val="num" w:pos="4295"/>
        </w:tabs>
        <w:ind w:left="4295" w:hanging="271"/>
      </w:pPr>
      <w:rPr>
        <w:rFonts w:ascii="Calibri" w:eastAsia="Calibri" w:hAnsi="Calibri" w:cs="Calibri"/>
        <w:b/>
        <w:bCs/>
        <w:position w:val="0"/>
        <w:sz w:val="22"/>
        <w:szCs w:val="22"/>
      </w:rPr>
    </w:lvl>
    <w:lvl w:ilvl="6">
      <w:start w:val="1"/>
      <w:numFmt w:val="decimal"/>
      <w:lvlText w:val="%7."/>
      <w:lvlJc w:val="left"/>
      <w:pPr>
        <w:tabs>
          <w:tab w:val="num" w:pos="5010"/>
        </w:tabs>
        <w:ind w:left="5010" w:hanging="330"/>
      </w:pPr>
      <w:rPr>
        <w:rFonts w:ascii="Calibri" w:eastAsia="Calibri" w:hAnsi="Calibri" w:cs="Calibri"/>
        <w:b/>
        <w:bCs/>
        <w:position w:val="0"/>
        <w:sz w:val="22"/>
        <w:szCs w:val="22"/>
      </w:rPr>
    </w:lvl>
    <w:lvl w:ilvl="7">
      <w:start w:val="1"/>
      <w:numFmt w:val="lowerLetter"/>
      <w:lvlText w:val="%8."/>
      <w:lvlJc w:val="left"/>
      <w:pPr>
        <w:tabs>
          <w:tab w:val="num" w:pos="5730"/>
        </w:tabs>
        <w:ind w:left="5730" w:hanging="330"/>
      </w:pPr>
      <w:rPr>
        <w:rFonts w:ascii="Calibri" w:eastAsia="Calibri" w:hAnsi="Calibri" w:cs="Calibri"/>
        <w:b/>
        <w:bCs/>
        <w:position w:val="0"/>
        <w:sz w:val="22"/>
        <w:szCs w:val="22"/>
      </w:rPr>
    </w:lvl>
    <w:lvl w:ilvl="8">
      <w:start w:val="1"/>
      <w:numFmt w:val="lowerRoman"/>
      <w:lvlText w:val="%9."/>
      <w:lvlJc w:val="left"/>
      <w:pPr>
        <w:tabs>
          <w:tab w:val="num" w:pos="6455"/>
        </w:tabs>
        <w:ind w:left="6455" w:hanging="271"/>
      </w:pPr>
      <w:rPr>
        <w:rFonts w:ascii="Calibri" w:eastAsia="Calibri" w:hAnsi="Calibri" w:cs="Calibri"/>
        <w:b/>
        <w:bCs/>
        <w:position w:val="0"/>
        <w:sz w:val="22"/>
        <w:szCs w:val="22"/>
      </w:rPr>
    </w:lvl>
  </w:abstractNum>
  <w:num w:numId="1">
    <w:abstractNumId w:val="19"/>
  </w:num>
  <w:num w:numId="2">
    <w:abstractNumId w:val="23"/>
  </w:num>
  <w:num w:numId="3">
    <w:abstractNumId w:val="18"/>
  </w:num>
  <w:num w:numId="4">
    <w:abstractNumId w:val="8"/>
  </w:num>
  <w:num w:numId="5">
    <w:abstractNumId w:val="24"/>
  </w:num>
  <w:num w:numId="6">
    <w:abstractNumId w:val="12"/>
  </w:num>
  <w:num w:numId="7">
    <w:abstractNumId w:val="2"/>
  </w:num>
  <w:num w:numId="8">
    <w:abstractNumId w:val="11"/>
  </w:num>
  <w:num w:numId="9">
    <w:abstractNumId w:val="14"/>
  </w:num>
  <w:num w:numId="10">
    <w:abstractNumId w:val="21"/>
  </w:num>
  <w:num w:numId="11">
    <w:abstractNumId w:val="20"/>
  </w:num>
  <w:num w:numId="12">
    <w:abstractNumId w:val="7"/>
  </w:num>
  <w:num w:numId="13">
    <w:abstractNumId w:val="13"/>
  </w:num>
  <w:num w:numId="14">
    <w:abstractNumId w:val="17"/>
  </w:num>
  <w:num w:numId="15">
    <w:abstractNumId w:val="10"/>
  </w:num>
  <w:num w:numId="16">
    <w:abstractNumId w:val="0"/>
    <w:lvlOverride w:ilvl="0">
      <w:lvl w:ilvl="0">
        <w:start w:val="1"/>
        <w:numFmt w:val="bullet"/>
        <w:pStyle w:val="ImportWordListStyleDefinition0"/>
        <w:lvlText w:val=""/>
        <w:legacy w:legacy="1" w:legacySpace="0" w:legacyIndent="360"/>
        <w:lvlJc w:val="left"/>
        <w:pPr>
          <w:ind w:left="1080" w:hanging="360"/>
        </w:pPr>
        <w:rPr>
          <w:rFonts w:ascii="Symbol" w:hAnsi="Symbol" w:hint="default"/>
        </w:rPr>
      </w:lvl>
    </w:lvlOverride>
  </w:num>
  <w:num w:numId="17">
    <w:abstractNumId w:val="5"/>
  </w:num>
  <w:num w:numId="18">
    <w:abstractNumId w:val="6"/>
  </w:num>
  <w:num w:numId="19">
    <w:abstractNumId w:val="22"/>
  </w:num>
  <w:num w:numId="20">
    <w:abstractNumId w:val="16"/>
  </w:num>
  <w:num w:numId="21">
    <w:abstractNumId w:val="1"/>
  </w:num>
  <w:num w:numId="22">
    <w:abstractNumId w:val="3"/>
  </w:num>
  <w:num w:numId="23">
    <w:abstractNumId w:val="15"/>
  </w:num>
  <w:num w:numId="24">
    <w:abstractNumId w:val="9"/>
  </w:num>
  <w:num w:numId="25">
    <w:abstractNumId w:val="19"/>
  </w:num>
  <w:num w:numId="26">
    <w:abstractNumId w:val="19"/>
  </w:num>
  <w:num w:numId="2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1E4"/>
    <w:rsid w:val="00000A81"/>
    <w:rsid w:val="000012A8"/>
    <w:rsid w:val="00002B6E"/>
    <w:rsid w:val="0000521B"/>
    <w:rsid w:val="00005C23"/>
    <w:rsid w:val="00015DBC"/>
    <w:rsid w:val="00015E99"/>
    <w:rsid w:val="000162C3"/>
    <w:rsid w:val="00017E0B"/>
    <w:rsid w:val="00017F92"/>
    <w:rsid w:val="00020A36"/>
    <w:rsid w:val="00022250"/>
    <w:rsid w:val="00022FAC"/>
    <w:rsid w:val="000231C8"/>
    <w:rsid w:val="00027039"/>
    <w:rsid w:val="000300CD"/>
    <w:rsid w:val="00031502"/>
    <w:rsid w:val="00032DD8"/>
    <w:rsid w:val="00040A14"/>
    <w:rsid w:val="00041ED2"/>
    <w:rsid w:val="0004267A"/>
    <w:rsid w:val="00044B10"/>
    <w:rsid w:val="00044BF7"/>
    <w:rsid w:val="00045826"/>
    <w:rsid w:val="00045992"/>
    <w:rsid w:val="00045B73"/>
    <w:rsid w:val="0004677A"/>
    <w:rsid w:val="0004687C"/>
    <w:rsid w:val="00047F38"/>
    <w:rsid w:val="00051E08"/>
    <w:rsid w:val="0005266E"/>
    <w:rsid w:val="00053C2E"/>
    <w:rsid w:val="000552EC"/>
    <w:rsid w:val="00055319"/>
    <w:rsid w:val="000554A5"/>
    <w:rsid w:val="00055F52"/>
    <w:rsid w:val="000565E9"/>
    <w:rsid w:val="000576FC"/>
    <w:rsid w:val="00060128"/>
    <w:rsid w:val="000606BF"/>
    <w:rsid w:val="000632D8"/>
    <w:rsid w:val="00065CC0"/>
    <w:rsid w:val="00066551"/>
    <w:rsid w:val="000700E9"/>
    <w:rsid w:val="000713AD"/>
    <w:rsid w:val="00071B39"/>
    <w:rsid w:val="000729C2"/>
    <w:rsid w:val="00073885"/>
    <w:rsid w:val="00077CBF"/>
    <w:rsid w:val="000806A9"/>
    <w:rsid w:val="000816BB"/>
    <w:rsid w:val="00081EB4"/>
    <w:rsid w:val="00082436"/>
    <w:rsid w:val="00082CFE"/>
    <w:rsid w:val="0008625A"/>
    <w:rsid w:val="000879B1"/>
    <w:rsid w:val="000927EE"/>
    <w:rsid w:val="00093A8F"/>
    <w:rsid w:val="000959AA"/>
    <w:rsid w:val="00096809"/>
    <w:rsid w:val="000A2B23"/>
    <w:rsid w:val="000A371E"/>
    <w:rsid w:val="000A3BF8"/>
    <w:rsid w:val="000A4A41"/>
    <w:rsid w:val="000A6B2F"/>
    <w:rsid w:val="000B05C0"/>
    <w:rsid w:val="000B242D"/>
    <w:rsid w:val="000B3370"/>
    <w:rsid w:val="000B364B"/>
    <w:rsid w:val="000B3929"/>
    <w:rsid w:val="000B46C8"/>
    <w:rsid w:val="000B5ADE"/>
    <w:rsid w:val="000B6B37"/>
    <w:rsid w:val="000B6CD4"/>
    <w:rsid w:val="000C0430"/>
    <w:rsid w:val="000C0C8E"/>
    <w:rsid w:val="000C0FD4"/>
    <w:rsid w:val="000C18D2"/>
    <w:rsid w:val="000C311E"/>
    <w:rsid w:val="000C3962"/>
    <w:rsid w:val="000C3F30"/>
    <w:rsid w:val="000C4FE0"/>
    <w:rsid w:val="000C54DC"/>
    <w:rsid w:val="000C641F"/>
    <w:rsid w:val="000C759B"/>
    <w:rsid w:val="000D06FD"/>
    <w:rsid w:val="000D0CD9"/>
    <w:rsid w:val="000D2FE8"/>
    <w:rsid w:val="000D31DB"/>
    <w:rsid w:val="000D3222"/>
    <w:rsid w:val="000D3D61"/>
    <w:rsid w:val="000D508C"/>
    <w:rsid w:val="000D65B4"/>
    <w:rsid w:val="000D672E"/>
    <w:rsid w:val="000D6F4F"/>
    <w:rsid w:val="000D7453"/>
    <w:rsid w:val="000E09BC"/>
    <w:rsid w:val="000E21D3"/>
    <w:rsid w:val="000E232D"/>
    <w:rsid w:val="000E2D3F"/>
    <w:rsid w:val="000E3460"/>
    <w:rsid w:val="000E40FF"/>
    <w:rsid w:val="000E4550"/>
    <w:rsid w:val="000E543A"/>
    <w:rsid w:val="000F0566"/>
    <w:rsid w:val="000F1877"/>
    <w:rsid w:val="000F355A"/>
    <w:rsid w:val="000F39D3"/>
    <w:rsid w:val="000F3EE6"/>
    <w:rsid w:val="000F4D69"/>
    <w:rsid w:val="000F51EF"/>
    <w:rsid w:val="000F5FB4"/>
    <w:rsid w:val="000F6DDF"/>
    <w:rsid w:val="000F6FEC"/>
    <w:rsid w:val="00100C24"/>
    <w:rsid w:val="001019A5"/>
    <w:rsid w:val="0010305E"/>
    <w:rsid w:val="00103816"/>
    <w:rsid w:val="00104A96"/>
    <w:rsid w:val="00110AA6"/>
    <w:rsid w:val="00113558"/>
    <w:rsid w:val="001149F4"/>
    <w:rsid w:val="00114B2E"/>
    <w:rsid w:val="00114D34"/>
    <w:rsid w:val="00115957"/>
    <w:rsid w:val="00115A9B"/>
    <w:rsid w:val="001169E9"/>
    <w:rsid w:val="00124ABF"/>
    <w:rsid w:val="0012558E"/>
    <w:rsid w:val="0013060C"/>
    <w:rsid w:val="0013169D"/>
    <w:rsid w:val="00132595"/>
    <w:rsid w:val="00132B02"/>
    <w:rsid w:val="00133A7D"/>
    <w:rsid w:val="00136589"/>
    <w:rsid w:val="0013748A"/>
    <w:rsid w:val="00137994"/>
    <w:rsid w:val="00141076"/>
    <w:rsid w:val="00143B36"/>
    <w:rsid w:val="00144A3F"/>
    <w:rsid w:val="001456C7"/>
    <w:rsid w:val="00146195"/>
    <w:rsid w:val="001461A9"/>
    <w:rsid w:val="00150905"/>
    <w:rsid w:val="00151FBC"/>
    <w:rsid w:val="001566EC"/>
    <w:rsid w:val="00161A94"/>
    <w:rsid w:val="00162D63"/>
    <w:rsid w:val="00163D04"/>
    <w:rsid w:val="00163D4C"/>
    <w:rsid w:val="001645F2"/>
    <w:rsid w:val="001656FA"/>
    <w:rsid w:val="00165CE3"/>
    <w:rsid w:val="00166013"/>
    <w:rsid w:val="00167037"/>
    <w:rsid w:val="00167048"/>
    <w:rsid w:val="00167260"/>
    <w:rsid w:val="00167F1B"/>
    <w:rsid w:val="001704D4"/>
    <w:rsid w:val="00170F84"/>
    <w:rsid w:val="001722E4"/>
    <w:rsid w:val="0017737F"/>
    <w:rsid w:val="0017791F"/>
    <w:rsid w:val="00180190"/>
    <w:rsid w:val="00180545"/>
    <w:rsid w:val="00180BDA"/>
    <w:rsid w:val="00180F02"/>
    <w:rsid w:val="00181161"/>
    <w:rsid w:val="00181851"/>
    <w:rsid w:val="00181DD8"/>
    <w:rsid w:val="00182E1F"/>
    <w:rsid w:val="00182F02"/>
    <w:rsid w:val="00183BC8"/>
    <w:rsid w:val="001840A1"/>
    <w:rsid w:val="001840CF"/>
    <w:rsid w:val="001845A3"/>
    <w:rsid w:val="00185B8E"/>
    <w:rsid w:val="00185CC5"/>
    <w:rsid w:val="0018704F"/>
    <w:rsid w:val="00192020"/>
    <w:rsid w:val="001951AF"/>
    <w:rsid w:val="001962C5"/>
    <w:rsid w:val="0019645E"/>
    <w:rsid w:val="00196EA3"/>
    <w:rsid w:val="00197BDB"/>
    <w:rsid w:val="001A044C"/>
    <w:rsid w:val="001A76C9"/>
    <w:rsid w:val="001B113A"/>
    <w:rsid w:val="001B1960"/>
    <w:rsid w:val="001B19F1"/>
    <w:rsid w:val="001B21FB"/>
    <w:rsid w:val="001B2A16"/>
    <w:rsid w:val="001B525F"/>
    <w:rsid w:val="001B56CF"/>
    <w:rsid w:val="001B5A1E"/>
    <w:rsid w:val="001B7A81"/>
    <w:rsid w:val="001C1BD0"/>
    <w:rsid w:val="001C5492"/>
    <w:rsid w:val="001C6F47"/>
    <w:rsid w:val="001C72D7"/>
    <w:rsid w:val="001C7F59"/>
    <w:rsid w:val="001D055B"/>
    <w:rsid w:val="001D3097"/>
    <w:rsid w:val="001D3E82"/>
    <w:rsid w:val="001D4EA3"/>
    <w:rsid w:val="001D5C94"/>
    <w:rsid w:val="001D62F5"/>
    <w:rsid w:val="001D688A"/>
    <w:rsid w:val="001D745C"/>
    <w:rsid w:val="001E1235"/>
    <w:rsid w:val="001E1429"/>
    <w:rsid w:val="001E2991"/>
    <w:rsid w:val="001E3B2D"/>
    <w:rsid w:val="001E3C1E"/>
    <w:rsid w:val="001E6F2A"/>
    <w:rsid w:val="001F0699"/>
    <w:rsid w:val="001F22CF"/>
    <w:rsid w:val="001F4E78"/>
    <w:rsid w:val="001F5984"/>
    <w:rsid w:val="001F7A74"/>
    <w:rsid w:val="00200D5C"/>
    <w:rsid w:val="002013D8"/>
    <w:rsid w:val="002031BF"/>
    <w:rsid w:val="002031E5"/>
    <w:rsid w:val="00203681"/>
    <w:rsid w:val="00204E71"/>
    <w:rsid w:val="00205C01"/>
    <w:rsid w:val="00210E76"/>
    <w:rsid w:val="0021100E"/>
    <w:rsid w:val="00211D41"/>
    <w:rsid w:val="00214248"/>
    <w:rsid w:val="00217500"/>
    <w:rsid w:val="002175A9"/>
    <w:rsid w:val="00217D5D"/>
    <w:rsid w:val="0022147E"/>
    <w:rsid w:val="00223283"/>
    <w:rsid w:val="00225638"/>
    <w:rsid w:val="002263C1"/>
    <w:rsid w:val="002276DF"/>
    <w:rsid w:val="0022774B"/>
    <w:rsid w:val="002304E1"/>
    <w:rsid w:val="00231082"/>
    <w:rsid w:val="002316BF"/>
    <w:rsid w:val="00232583"/>
    <w:rsid w:val="0023487D"/>
    <w:rsid w:val="002379A2"/>
    <w:rsid w:val="002416F9"/>
    <w:rsid w:val="00241A1A"/>
    <w:rsid w:val="00242753"/>
    <w:rsid w:val="00243BD1"/>
    <w:rsid w:val="00250913"/>
    <w:rsid w:val="00250C06"/>
    <w:rsid w:val="002510F4"/>
    <w:rsid w:val="00251C7F"/>
    <w:rsid w:val="00253C31"/>
    <w:rsid w:val="00254EC6"/>
    <w:rsid w:val="00260117"/>
    <w:rsid w:val="002602BD"/>
    <w:rsid w:val="0026065B"/>
    <w:rsid w:val="002612B1"/>
    <w:rsid w:val="00263174"/>
    <w:rsid w:val="00263CC0"/>
    <w:rsid w:val="002676DA"/>
    <w:rsid w:val="0027001D"/>
    <w:rsid w:val="00270FBE"/>
    <w:rsid w:val="0027185E"/>
    <w:rsid w:val="0027264D"/>
    <w:rsid w:val="0027671C"/>
    <w:rsid w:val="00276B38"/>
    <w:rsid w:val="00282843"/>
    <w:rsid w:val="00282B8C"/>
    <w:rsid w:val="00283225"/>
    <w:rsid w:val="00284C47"/>
    <w:rsid w:val="002852E9"/>
    <w:rsid w:val="00285366"/>
    <w:rsid w:val="0029181B"/>
    <w:rsid w:val="00294609"/>
    <w:rsid w:val="002949EF"/>
    <w:rsid w:val="0029590E"/>
    <w:rsid w:val="00295FC0"/>
    <w:rsid w:val="00297878"/>
    <w:rsid w:val="002A2DFC"/>
    <w:rsid w:val="002A4647"/>
    <w:rsid w:val="002A4A4D"/>
    <w:rsid w:val="002A6955"/>
    <w:rsid w:val="002B0055"/>
    <w:rsid w:val="002B0140"/>
    <w:rsid w:val="002B060D"/>
    <w:rsid w:val="002B0B63"/>
    <w:rsid w:val="002B2AE6"/>
    <w:rsid w:val="002B48BB"/>
    <w:rsid w:val="002B57B3"/>
    <w:rsid w:val="002B5933"/>
    <w:rsid w:val="002B6522"/>
    <w:rsid w:val="002B7732"/>
    <w:rsid w:val="002C06A6"/>
    <w:rsid w:val="002C1D5E"/>
    <w:rsid w:val="002C2380"/>
    <w:rsid w:val="002C29B3"/>
    <w:rsid w:val="002C3D46"/>
    <w:rsid w:val="002C3DC8"/>
    <w:rsid w:val="002C5F11"/>
    <w:rsid w:val="002D0A5A"/>
    <w:rsid w:val="002D1A46"/>
    <w:rsid w:val="002D27EE"/>
    <w:rsid w:val="002D3B5C"/>
    <w:rsid w:val="002D4CAE"/>
    <w:rsid w:val="002D5C40"/>
    <w:rsid w:val="002D5EF6"/>
    <w:rsid w:val="002D6B15"/>
    <w:rsid w:val="002D6CEE"/>
    <w:rsid w:val="002D7274"/>
    <w:rsid w:val="002D7434"/>
    <w:rsid w:val="002D7B4E"/>
    <w:rsid w:val="002D7E07"/>
    <w:rsid w:val="002D7F39"/>
    <w:rsid w:val="002D7F85"/>
    <w:rsid w:val="002E10F9"/>
    <w:rsid w:val="002E15DB"/>
    <w:rsid w:val="002E1B8C"/>
    <w:rsid w:val="002E5442"/>
    <w:rsid w:val="002E569F"/>
    <w:rsid w:val="002E6871"/>
    <w:rsid w:val="002E7E1B"/>
    <w:rsid w:val="002F137B"/>
    <w:rsid w:val="002F1707"/>
    <w:rsid w:val="002F2663"/>
    <w:rsid w:val="002F576F"/>
    <w:rsid w:val="002F5EB8"/>
    <w:rsid w:val="002F64AE"/>
    <w:rsid w:val="00301DFF"/>
    <w:rsid w:val="0030479D"/>
    <w:rsid w:val="00304C54"/>
    <w:rsid w:val="003066B7"/>
    <w:rsid w:val="003077B1"/>
    <w:rsid w:val="00307E67"/>
    <w:rsid w:val="00310673"/>
    <w:rsid w:val="0031428C"/>
    <w:rsid w:val="00314594"/>
    <w:rsid w:val="00314CFE"/>
    <w:rsid w:val="00315A4B"/>
    <w:rsid w:val="0031633E"/>
    <w:rsid w:val="00320197"/>
    <w:rsid w:val="00320A75"/>
    <w:rsid w:val="003215F4"/>
    <w:rsid w:val="00321773"/>
    <w:rsid w:val="003217B9"/>
    <w:rsid w:val="0032224F"/>
    <w:rsid w:val="0032235F"/>
    <w:rsid w:val="0032552F"/>
    <w:rsid w:val="00325623"/>
    <w:rsid w:val="00327358"/>
    <w:rsid w:val="0032784B"/>
    <w:rsid w:val="00327955"/>
    <w:rsid w:val="0033106A"/>
    <w:rsid w:val="00333130"/>
    <w:rsid w:val="00333319"/>
    <w:rsid w:val="00333E8C"/>
    <w:rsid w:val="0033496F"/>
    <w:rsid w:val="0033595F"/>
    <w:rsid w:val="00336301"/>
    <w:rsid w:val="003369C2"/>
    <w:rsid w:val="00336B11"/>
    <w:rsid w:val="003402CF"/>
    <w:rsid w:val="0034331E"/>
    <w:rsid w:val="00343365"/>
    <w:rsid w:val="00347265"/>
    <w:rsid w:val="00347998"/>
    <w:rsid w:val="0035025E"/>
    <w:rsid w:val="00351312"/>
    <w:rsid w:val="003517BB"/>
    <w:rsid w:val="00353811"/>
    <w:rsid w:val="0035417C"/>
    <w:rsid w:val="00354289"/>
    <w:rsid w:val="00356A12"/>
    <w:rsid w:val="00356E27"/>
    <w:rsid w:val="00362923"/>
    <w:rsid w:val="0036335A"/>
    <w:rsid w:val="003639D9"/>
    <w:rsid w:val="00364FCD"/>
    <w:rsid w:val="003659B3"/>
    <w:rsid w:val="00367B9A"/>
    <w:rsid w:val="003727EA"/>
    <w:rsid w:val="00375681"/>
    <w:rsid w:val="00376561"/>
    <w:rsid w:val="003766D5"/>
    <w:rsid w:val="00376CB0"/>
    <w:rsid w:val="003775C4"/>
    <w:rsid w:val="00377D38"/>
    <w:rsid w:val="00380949"/>
    <w:rsid w:val="00380AB5"/>
    <w:rsid w:val="00380D21"/>
    <w:rsid w:val="00381570"/>
    <w:rsid w:val="00382C4F"/>
    <w:rsid w:val="00390253"/>
    <w:rsid w:val="003913FB"/>
    <w:rsid w:val="003932E2"/>
    <w:rsid w:val="00393826"/>
    <w:rsid w:val="00394CF6"/>
    <w:rsid w:val="003A0260"/>
    <w:rsid w:val="003A088C"/>
    <w:rsid w:val="003A12AE"/>
    <w:rsid w:val="003A1CD5"/>
    <w:rsid w:val="003A34F6"/>
    <w:rsid w:val="003A438D"/>
    <w:rsid w:val="003A5745"/>
    <w:rsid w:val="003A7838"/>
    <w:rsid w:val="003B0092"/>
    <w:rsid w:val="003B3560"/>
    <w:rsid w:val="003B3A19"/>
    <w:rsid w:val="003B4A4B"/>
    <w:rsid w:val="003B5944"/>
    <w:rsid w:val="003B5BC9"/>
    <w:rsid w:val="003C0C98"/>
    <w:rsid w:val="003C183C"/>
    <w:rsid w:val="003C4EE6"/>
    <w:rsid w:val="003C5AEA"/>
    <w:rsid w:val="003C674C"/>
    <w:rsid w:val="003C6B77"/>
    <w:rsid w:val="003C760C"/>
    <w:rsid w:val="003C7667"/>
    <w:rsid w:val="003C7E21"/>
    <w:rsid w:val="003C7EE1"/>
    <w:rsid w:val="003D18EE"/>
    <w:rsid w:val="003D1D01"/>
    <w:rsid w:val="003D22E0"/>
    <w:rsid w:val="003D311E"/>
    <w:rsid w:val="003D40BF"/>
    <w:rsid w:val="003D4C72"/>
    <w:rsid w:val="003D5A11"/>
    <w:rsid w:val="003D5CF5"/>
    <w:rsid w:val="003D736E"/>
    <w:rsid w:val="003D7D63"/>
    <w:rsid w:val="003E13E7"/>
    <w:rsid w:val="003E1532"/>
    <w:rsid w:val="003E19CA"/>
    <w:rsid w:val="003E540D"/>
    <w:rsid w:val="003E5C1A"/>
    <w:rsid w:val="003E5D09"/>
    <w:rsid w:val="003F0823"/>
    <w:rsid w:val="003F1CAD"/>
    <w:rsid w:val="003F2610"/>
    <w:rsid w:val="003F26C0"/>
    <w:rsid w:val="003F79FD"/>
    <w:rsid w:val="00400644"/>
    <w:rsid w:val="00401E38"/>
    <w:rsid w:val="0040208C"/>
    <w:rsid w:val="004025E9"/>
    <w:rsid w:val="00404575"/>
    <w:rsid w:val="00404598"/>
    <w:rsid w:val="00404D30"/>
    <w:rsid w:val="00405BBB"/>
    <w:rsid w:val="0040714E"/>
    <w:rsid w:val="004075FE"/>
    <w:rsid w:val="00407F20"/>
    <w:rsid w:val="00411819"/>
    <w:rsid w:val="004152C4"/>
    <w:rsid w:val="00417158"/>
    <w:rsid w:val="004172CE"/>
    <w:rsid w:val="0042042A"/>
    <w:rsid w:val="0042064C"/>
    <w:rsid w:val="00420D5F"/>
    <w:rsid w:val="00422C0F"/>
    <w:rsid w:val="00423803"/>
    <w:rsid w:val="00424757"/>
    <w:rsid w:val="00425015"/>
    <w:rsid w:val="004310D7"/>
    <w:rsid w:val="00431B6C"/>
    <w:rsid w:val="00432B70"/>
    <w:rsid w:val="00433885"/>
    <w:rsid w:val="00434B71"/>
    <w:rsid w:val="00434FBE"/>
    <w:rsid w:val="00435E98"/>
    <w:rsid w:val="00436AAC"/>
    <w:rsid w:val="004409BC"/>
    <w:rsid w:val="004417BD"/>
    <w:rsid w:val="0044182E"/>
    <w:rsid w:val="00442EF7"/>
    <w:rsid w:val="00444C7F"/>
    <w:rsid w:val="004501BF"/>
    <w:rsid w:val="0045031F"/>
    <w:rsid w:val="004513DC"/>
    <w:rsid w:val="00452067"/>
    <w:rsid w:val="00453475"/>
    <w:rsid w:val="004549A3"/>
    <w:rsid w:val="00455ECC"/>
    <w:rsid w:val="00456C44"/>
    <w:rsid w:val="00460B68"/>
    <w:rsid w:val="0046296F"/>
    <w:rsid w:val="00463AD5"/>
    <w:rsid w:val="00463BC7"/>
    <w:rsid w:val="00465118"/>
    <w:rsid w:val="00465681"/>
    <w:rsid w:val="00466D61"/>
    <w:rsid w:val="00467188"/>
    <w:rsid w:val="00467473"/>
    <w:rsid w:val="0047058F"/>
    <w:rsid w:val="00470A7E"/>
    <w:rsid w:val="00471389"/>
    <w:rsid w:val="00471AB9"/>
    <w:rsid w:val="0047313D"/>
    <w:rsid w:val="00474602"/>
    <w:rsid w:val="00475B67"/>
    <w:rsid w:val="00477050"/>
    <w:rsid w:val="004800AD"/>
    <w:rsid w:val="00480565"/>
    <w:rsid w:val="00481AD8"/>
    <w:rsid w:val="00481EC7"/>
    <w:rsid w:val="00482124"/>
    <w:rsid w:val="004832EC"/>
    <w:rsid w:val="004842CD"/>
    <w:rsid w:val="00485C3B"/>
    <w:rsid w:val="0048746F"/>
    <w:rsid w:val="00492335"/>
    <w:rsid w:val="004927A9"/>
    <w:rsid w:val="004940CA"/>
    <w:rsid w:val="004963E9"/>
    <w:rsid w:val="00496760"/>
    <w:rsid w:val="00496815"/>
    <w:rsid w:val="00496C1A"/>
    <w:rsid w:val="004A103C"/>
    <w:rsid w:val="004A364C"/>
    <w:rsid w:val="004A41E8"/>
    <w:rsid w:val="004A6114"/>
    <w:rsid w:val="004A6B5B"/>
    <w:rsid w:val="004A6F69"/>
    <w:rsid w:val="004B09B1"/>
    <w:rsid w:val="004B0A10"/>
    <w:rsid w:val="004B1471"/>
    <w:rsid w:val="004B316D"/>
    <w:rsid w:val="004B38BE"/>
    <w:rsid w:val="004B4236"/>
    <w:rsid w:val="004B4807"/>
    <w:rsid w:val="004B55F6"/>
    <w:rsid w:val="004B767F"/>
    <w:rsid w:val="004B7897"/>
    <w:rsid w:val="004C1066"/>
    <w:rsid w:val="004C10E5"/>
    <w:rsid w:val="004C4A58"/>
    <w:rsid w:val="004C62CD"/>
    <w:rsid w:val="004C6668"/>
    <w:rsid w:val="004C7817"/>
    <w:rsid w:val="004D0D97"/>
    <w:rsid w:val="004D29FE"/>
    <w:rsid w:val="004D4DD8"/>
    <w:rsid w:val="004D64E9"/>
    <w:rsid w:val="004D68B0"/>
    <w:rsid w:val="004E0C6F"/>
    <w:rsid w:val="004E0E2A"/>
    <w:rsid w:val="004E1060"/>
    <w:rsid w:val="004E2435"/>
    <w:rsid w:val="004E2668"/>
    <w:rsid w:val="004E2F86"/>
    <w:rsid w:val="004E401A"/>
    <w:rsid w:val="004E5B2C"/>
    <w:rsid w:val="004F00FA"/>
    <w:rsid w:val="004F24E3"/>
    <w:rsid w:val="004F48BB"/>
    <w:rsid w:val="004F4C66"/>
    <w:rsid w:val="004F4D57"/>
    <w:rsid w:val="004F6E9D"/>
    <w:rsid w:val="00501F32"/>
    <w:rsid w:val="00502ED0"/>
    <w:rsid w:val="005119C1"/>
    <w:rsid w:val="00513A71"/>
    <w:rsid w:val="0051503C"/>
    <w:rsid w:val="00517D6D"/>
    <w:rsid w:val="00517DF9"/>
    <w:rsid w:val="005206F5"/>
    <w:rsid w:val="00521829"/>
    <w:rsid w:val="0052548D"/>
    <w:rsid w:val="005258BC"/>
    <w:rsid w:val="00525B73"/>
    <w:rsid w:val="00527BE6"/>
    <w:rsid w:val="005310F4"/>
    <w:rsid w:val="00532DD3"/>
    <w:rsid w:val="005335F8"/>
    <w:rsid w:val="00535C54"/>
    <w:rsid w:val="0053616C"/>
    <w:rsid w:val="00537892"/>
    <w:rsid w:val="00541776"/>
    <w:rsid w:val="00542309"/>
    <w:rsid w:val="005431A1"/>
    <w:rsid w:val="00544764"/>
    <w:rsid w:val="00544CC9"/>
    <w:rsid w:val="00544F0D"/>
    <w:rsid w:val="00550A63"/>
    <w:rsid w:val="00551DB6"/>
    <w:rsid w:val="00552656"/>
    <w:rsid w:val="0055501F"/>
    <w:rsid w:val="00557791"/>
    <w:rsid w:val="00560D88"/>
    <w:rsid w:val="00561BC8"/>
    <w:rsid w:val="005645C5"/>
    <w:rsid w:val="005665B3"/>
    <w:rsid w:val="0056750E"/>
    <w:rsid w:val="00571059"/>
    <w:rsid w:val="00571400"/>
    <w:rsid w:val="00572A1E"/>
    <w:rsid w:val="00575C66"/>
    <w:rsid w:val="00575F3E"/>
    <w:rsid w:val="00575F95"/>
    <w:rsid w:val="00576D01"/>
    <w:rsid w:val="00577CFD"/>
    <w:rsid w:val="00581BF5"/>
    <w:rsid w:val="00581C4E"/>
    <w:rsid w:val="0058390E"/>
    <w:rsid w:val="00584E5F"/>
    <w:rsid w:val="005852FF"/>
    <w:rsid w:val="00587201"/>
    <w:rsid w:val="005916FE"/>
    <w:rsid w:val="00593B6B"/>
    <w:rsid w:val="00594F5D"/>
    <w:rsid w:val="005950CB"/>
    <w:rsid w:val="00595ED1"/>
    <w:rsid w:val="00595EE4"/>
    <w:rsid w:val="005960E8"/>
    <w:rsid w:val="00596D59"/>
    <w:rsid w:val="005A1073"/>
    <w:rsid w:val="005A4328"/>
    <w:rsid w:val="005A4AB5"/>
    <w:rsid w:val="005A506A"/>
    <w:rsid w:val="005A57FD"/>
    <w:rsid w:val="005A5F9C"/>
    <w:rsid w:val="005B1209"/>
    <w:rsid w:val="005B16F6"/>
    <w:rsid w:val="005B194A"/>
    <w:rsid w:val="005B219F"/>
    <w:rsid w:val="005B25BC"/>
    <w:rsid w:val="005B3D02"/>
    <w:rsid w:val="005B41D4"/>
    <w:rsid w:val="005B4240"/>
    <w:rsid w:val="005B63B3"/>
    <w:rsid w:val="005B63E0"/>
    <w:rsid w:val="005B6E37"/>
    <w:rsid w:val="005B7544"/>
    <w:rsid w:val="005C0230"/>
    <w:rsid w:val="005C32F7"/>
    <w:rsid w:val="005C48AA"/>
    <w:rsid w:val="005C4D77"/>
    <w:rsid w:val="005C5A82"/>
    <w:rsid w:val="005D11D8"/>
    <w:rsid w:val="005D198F"/>
    <w:rsid w:val="005D1C07"/>
    <w:rsid w:val="005D25ED"/>
    <w:rsid w:val="005D307E"/>
    <w:rsid w:val="005D378B"/>
    <w:rsid w:val="005D5041"/>
    <w:rsid w:val="005D5B5D"/>
    <w:rsid w:val="005E363C"/>
    <w:rsid w:val="005E3B51"/>
    <w:rsid w:val="005E47E2"/>
    <w:rsid w:val="005E78CF"/>
    <w:rsid w:val="005F0814"/>
    <w:rsid w:val="005F0B01"/>
    <w:rsid w:val="005F11BF"/>
    <w:rsid w:val="005F29CF"/>
    <w:rsid w:val="005F5416"/>
    <w:rsid w:val="005F6F96"/>
    <w:rsid w:val="00600081"/>
    <w:rsid w:val="006006A8"/>
    <w:rsid w:val="00602FE7"/>
    <w:rsid w:val="006039B0"/>
    <w:rsid w:val="00605038"/>
    <w:rsid w:val="00606B19"/>
    <w:rsid w:val="00606D8E"/>
    <w:rsid w:val="00610668"/>
    <w:rsid w:val="00615B6F"/>
    <w:rsid w:val="00615BBB"/>
    <w:rsid w:val="00620497"/>
    <w:rsid w:val="00621A63"/>
    <w:rsid w:val="00623B41"/>
    <w:rsid w:val="00627971"/>
    <w:rsid w:val="00631348"/>
    <w:rsid w:val="00633293"/>
    <w:rsid w:val="00634226"/>
    <w:rsid w:val="0063470D"/>
    <w:rsid w:val="006368D8"/>
    <w:rsid w:val="00642094"/>
    <w:rsid w:val="0064239C"/>
    <w:rsid w:val="00642A33"/>
    <w:rsid w:val="00642E9C"/>
    <w:rsid w:val="00643767"/>
    <w:rsid w:val="00643811"/>
    <w:rsid w:val="00644282"/>
    <w:rsid w:val="00651B92"/>
    <w:rsid w:val="00651F03"/>
    <w:rsid w:val="00652D45"/>
    <w:rsid w:val="00655D98"/>
    <w:rsid w:val="0065690B"/>
    <w:rsid w:val="0066171C"/>
    <w:rsid w:val="00662E8E"/>
    <w:rsid w:val="0066351B"/>
    <w:rsid w:val="0066399D"/>
    <w:rsid w:val="00663BC4"/>
    <w:rsid w:val="006665D9"/>
    <w:rsid w:val="0066688D"/>
    <w:rsid w:val="006675B4"/>
    <w:rsid w:val="00667C9B"/>
    <w:rsid w:val="006705AD"/>
    <w:rsid w:val="00671D98"/>
    <w:rsid w:val="0067328D"/>
    <w:rsid w:val="00673DCC"/>
    <w:rsid w:val="006749EB"/>
    <w:rsid w:val="00674C40"/>
    <w:rsid w:val="00682861"/>
    <w:rsid w:val="006830E3"/>
    <w:rsid w:val="00683DA8"/>
    <w:rsid w:val="00684364"/>
    <w:rsid w:val="006935DE"/>
    <w:rsid w:val="00694A49"/>
    <w:rsid w:val="00696015"/>
    <w:rsid w:val="00696314"/>
    <w:rsid w:val="00697F8C"/>
    <w:rsid w:val="006A01D4"/>
    <w:rsid w:val="006A1FD9"/>
    <w:rsid w:val="006A4AEA"/>
    <w:rsid w:val="006A624F"/>
    <w:rsid w:val="006A669B"/>
    <w:rsid w:val="006A69AB"/>
    <w:rsid w:val="006A7046"/>
    <w:rsid w:val="006B1609"/>
    <w:rsid w:val="006B1C82"/>
    <w:rsid w:val="006B2317"/>
    <w:rsid w:val="006B3C5C"/>
    <w:rsid w:val="006B4E75"/>
    <w:rsid w:val="006B64B0"/>
    <w:rsid w:val="006B7131"/>
    <w:rsid w:val="006C063E"/>
    <w:rsid w:val="006C11DE"/>
    <w:rsid w:val="006C2B76"/>
    <w:rsid w:val="006C2DB8"/>
    <w:rsid w:val="006C427A"/>
    <w:rsid w:val="006C4C29"/>
    <w:rsid w:val="006C50F7"/>
    <w:rsid w:val="006C67BB"/>
    <w:rsid w:val="006D1225"/>
    <w:rsid w:val="006D2C8A"/>
    <w:rsid w:val="006D5CF8"/>
    <w:rsid w:val="006D66EB"/>
    <w:rsid w:val="006E1350"/>
    <w:rsid w:val="006E4F5A"/>
    <w:rsid w:val="006E5104"/>
    <w:rsid w:val="006E5BA4"/>
    <w:rsid w:val="006E772B"/>
    <w:rsid w:val="006F0E0A"/>
    <w:rsid w:val="006F163E"/>
    <w:rsid w:val="006F288B"/>
    <w:rsid w:val="006F302A"/>
    <w:rsid w:val="006F362C"/>
    <w:rsid w:val="006F48CD"/>
    <w:rsid w:val="006F59B8"/>
    <w:rsid w:val="006F5CB6"/>
    <w:rsid w:val="006F67E8"/>
    <w:rsid w:val="006F698A"/>
    <w:rsid w:val="00701A39"/>
    <w:rsid w:val="00704FCB"/>
    <w:rsid w:val="0070609A"/>
    <w:rsid w:val="0070642E"/>
    <w:rsid w:val="00706ED2"/>
    <w:rsid w:val="0070724B"/>
    <w:rsid w:val="007075F2"/>
    <w:rsid w:val="0071039C"/>
    <w:rsid w:val="007108C4"/>
    <w:rsid w:val="00710980"/>
    <w:rsid w:val="007120C1"/>
    <w:rsid w:val="007131E5"/>
    <w:rsid w:val="00713B45"/>
    <w:rsid w:val="0071432F"/>
    <w:rsid w:val="0071653A"/>
    <w:rsid w:val="00717437"/>
    <w:rsid w:val="007232C1"/>
    <w:rsid w:val="0072429C"/>
    <w:rsid w:val="00724AA0"/>
    <w:rsid w:val="007270E0"/>
    <w:rsid w:val="00727977"/>
    <w:rsid w:val="007309D6"/>
    <w:rsid w:val="00731350"/>
    <w:rsid w:val="0073206C"/>
    <w:rsid w:val="00732418"/>
    <w:rsid w:val="00732972"/>
    <w:rsid w:val="00732B13"/>
    <w:rsid w:val="0073309C"/>
    <w:rsid w:val="00733892"/>
    <w:rsid w:val="007342FA"/>
    <w:rsid w:val="00734722"/>
    <w:rsid w:val="007353C3"/>
    <w:rsid w:val="00735798"/>
    <w:rsid w:val="00736207"/>
    <w:rsid w:val="007376BC"/>
    <w:rsid w:val="00743F6D"/>
    <w:rsid w:val="007462E5"/>
    <w:rsid w:val="00752834"/>
    <w:rsid w:val="00753888"/>
    <w:rsid w:val="00755104"/>
    <w:rsid w:val="007552ED"/>
    <w:rsid w:val="0075548A"/>
    <w:rsid w:val="007554CB"/>
    <w:rsid w:val="007555A3"/>
    <w:rsid w:val="00755977"/>
    <w:rsid w:val="00756C6E"/>
    <w:rsid w:val="00761547"/>
    <w:rsid w:val="007625FC"/>
    <w:rsid w:val="00763609"/>
    <w:rsid w:val="00764FFE"/>
    <w:rsid w:val="007656A7"/>
    <w:rsid w:val="0077107F"/>
    <w:rsid w:val="0077109C"/>
    <w:rsid w:val="00771BCD"/>
    <w:rsid w:val="007742FA"/>
    <w:rsid w:val="007750A3"/>
    <w:rsid w:val="00776E49"/>
    <w:rsid w:val="00776F60"/>
    <w:rsid w:val="00777370"/>
    <w:rsid w:val="007777E1"/>
    <w:rsid w:val="007834DA"/>
    <w:rsid w:val="00783821"/>
    <w:rsid w:val="00784E4B"/>
    <w:rsid w:val="0078663D"/>
    <w:rsid w:val="00786B5D"/>
    <w:rsid w:val="0079039E"/>
    <w:rsid w:val="00791F6E"/>
    <w:rsid w:val="0079229D"/>
    <w:rsid w:val="00792882"/>
    <w:rsid w:val="00792886"/>
    <w:rsid w:val="00792956"/>
    <w:rsid w:val="0079580F"/>
    <w:rsid w:val="00795DE8"/>
    <w:rsid w:val="00796622"/>
    <w:rsid w:val="00796F40"/>
    <w:rsid w:val="00797061"/>
    <w:rsid w:val="007A000E"/>
    <w:rsid w:val="007A1298"/>
    <w:rsid w:val="007A1F74"/>
    <w:rsid w:val="007A29ED"/>
    <w:rsid w:val="007A33C2"/>
    <w:rsid w:val="007A4E8C"/>
    <w:rsid w:val="007A4FAB"/>
    <w:rsid w:val="007A5129"/>
    <w:rsid w:val="007A5D01"/>
    <w:rsid w:val="007A60B7"/>
    <w:rsid w:val="007A68F7"/>
    <w:rsid w:val="007A7425"/>
    <w:rsid w:val="007B1B10"/>
    <w:rsid w:val="007B373D"/>
    <w:rsid w:val="007B37FA"/>
    <w:rsid w:val="007B4E2E"/>
    <w:rsid w:val="007B520B"/>
    <w:rsid w:val="007B6FF2"/>
    <w:rsid w:val="007B756A"/>
    <w:rsid w:val="007C0F5B"/>
    <w:rsid w:val="007C267E"/>
    <w:rsid w:val="007C2801"/>
    <w:rsid w:val="007C408E"/>
    <w:rsid w:val="007D05B3"/>
    <w:rsid w:val="007D083B"/>
    <w:rsid w:val="007D0BC9"/>
    <w:rsid w:val="007D1D86"/>
    <w:rsid w:val="007D5AB7"/>
    <w:rsid w:val="007D7F63"/>
    <w:rsid w:val="007E01C5"/>
    <w:rsid w:val="007E2393"/>
    <w:rsid w:val="007E25F9"/>
    <w:rsid w:val="007E3237"/>
    <w:rsid w:val="007E4A42"/>
    <w:rsid w:val="007E4EDA"/>
    <w:rsid w:val="007E50AB"/>
    <w:rsid w:val="007E6E98"/>
    <w:rsid w:val="007E6F03"/>
    <w:rsid w:val="007F1581"/>
    <w:rsid w:val="007F36D4"/>
    <w:rsid w:val="007F73EE"/>
    <w:rsid w:val="008004D7"/>
    <w:rsid w:val="0080224D"/>
    <w:rsid w:val="00803798"/>
    <w:rsid w:val="008043A3"/>
    <w:rsid w:val="00804E8E"/>
    <w:rsid w:val="0080526A"/>
    <w:rsid w:val="008065ED"/>
    <w:rsid w:val="008069E0"/>
    <w:rsid w:val="00806BB4"/>
    <w:rsid w:val="00811246"/>
    <w:rsid w:val="00811599"/>
    <w:rsid w:val="00811730"/>
    <w:rsid w:val="00813202"/>
    <w:rsid w:val="00814835"/>
    <w:rsid w:val="00820AC2"/>
    <w:rsid w:val="00821AB3"/>
    <w:rsid w:val="0082597D"/>
    <w:rsid w:val="00826955"/>
    <w:rsid w:val="008271A4"/>
    <w:rsid w:val="008271E2"/>
    <w:rsid w:val="00827284"/>
    <w:rsid w:val="00827459"/>
    <w:rsid w:val="00827959"/>
    <w:rsid w:val="00827BCB"/>
    <w:rsid w:val="008300F5"/>
    <w:rsid w:val="00830CCF"/>
    <w:rsid w:val="0083131B"/>
    <w:rsid w:val="00831EBD"/>
    <w:rsid w:val="00832543"/>
    <w:rsid w:val="0083265C"/>
    <w:rsid w:val="008345AC"/>
    <w:rsid w:val="008348B4"/>
    <w:rsid w:val="00836335"/>
    <w:rsid w:val="00836CDE"/>
    <w:rsid w:val="008471A5"/>
    <w:rsid w:val="008500B4"/>
    <w:rsid w:val="00850A13"/>
    <w:rsid w:val="00851A57"/>
    <w:rsid w:val="0085277B"/>
    <w:rsid w:val="008527F5"/>
    <w:rsid w:val="00854221"/>
    <w:rsid w:val="00856B0C"/>
    <w:rsid w:val="00857824"/>
    <w:rsid w:val="00861C4C"/>
    <w:rsid w:val="00862836"/>
    <w:rsid w:val="00864F65"/>
    <w:rsid w:val="00864FE9"/>
    <w:rsid w:val="00865A32"/>
    <w:rsid w:val="00865DED"/>
    <w:rsid w:val="00865E41"/>
    <w:rsid w:val="008668E5"/>
    <w:rsid w:val="00867465"/>
    <w:rsid w:val="00867531"/>
    <w:rsid w:val="0087076F"/>
    <w:rsid w:val="008749DB"/>
    <w:rsid w:val="008768B9"/>
    <w:rsid w:val="00882059"/>
    <w:rsid w:val="00883EB0"/>
    <w:rsid w:val="00884A95"/>
    <w:rsid w:val="00884D88"/>
    <w:rsid w:val="00884FE9"/>
    <w:rsid w:val="00885689"/>
    <w:rsid w:val="0088639A"/>
    <w:rsid w:val="008869EB"/>
    <w:rsid w:val="00886A99"/>
    <w:rsid w:val="00887300"/>
    <w:rsid w:val="00887B4E"/>
    <w:rsid w:val="00890F89"/>
    <w:rsid w:val="00892FA0"/>
    <w:rsid w:val="00894DE2"/>
    <w:rsid w:val="0089591B"/>
    <w:rsid w:val="00895D8A"/>
    <w:rsid w:val="00896FC8"/>
    <w:rsid w:val="008A4441"/>
    <w:rsid w:val="008A59D4"/>
    <w:rsid w:val="008A6BC4"/>
    <w:rsid w:val="008A6E44"/>
    <w:rsid w:val="008B2D26"/>
    <w:rsid w:val="008B49A7"/>
    <w:rsid w:val="008B5799"/>
    <w:rsid w:val="008B7093"/>
    <w:rsid w:val="008B781F"/>
    <w:rsid w:val="008B79A8"/>
    <w:rsid w:val="008C162A"/>
    <w:rsid w:val="008C3863"/>
    <w:rsid w:val="008C3CBE"/>
    <w:rsid w:val="008C3D7F"/>
    <w:rsid w:val="008C413A"/>
    <w:rsid w:val="008C530A"/>
    <w:rsid w:val="008C58BD"/>
    <w:rsid w:val="008D21F2"/>
    <w:rsid w:val="008D36E6"/>
    <w:rsid w:val="008D466D"/>
    <w:rsid w:val="008D4AE6"/>
    <w:rsid w:val="008E2AA2"/>
    <w:rsid w:val="008E30B0"/>
    <w:rsid w:val="008E353D"/>
    <w:rsid w:val="008E39F6"/>
    <w:rsid w:val="008E4AAB"/>
    <w:rsid w:val="008E4C75"/>
    <w:rsid w:val="008E7680"/>
    <w:rsid w:val="008F469C"/>
    <w:rsid w:val="008F5012"/>
    <w:rsid w:val="008F55F5"/>
    <w:rsid w:val="008F6079"/>
    <w:rsid w:val="008F6EBB"/>
    <w:rsid w:val="008F77A3"/>
    <w:rsid w:val="0090165D"/>
    <w:rsid w:val="00901EF8"/>
    <w:rsid w:val="00903EBE"/>
    <w:rsid w:val="00905431"/>
    <w:rsid w:val="009055DD"/>
    <w:rsid w:val="00906275"/>
    <w:rsid w:val="00906319"/>
    <w:rsid w:val="009126CF"/>
    <w:rsid w:val="00913120"/>
    <w:rsid w:val="00913DD0"/>
    <w:rsid w:val="00915ED2"/>
    <w:rsid w:val="0092114C"/>
    <w:rsid w:val="00921973"/>
    <w:rsid w:val="00921D2D"/>
    <w:rsid w:val="00922C45"/>
    <w:rsid w:val="00924C0A"/>
    <w:rsid w:val="00925E43"/>
    <w:rsid w:val="00926BA6"/>
    <w:rsid w:val="009278FB"/>
    <w:rsid w:val="00931A7D"/>
    <w:rsid w:val="00933A19"/>
    <w:rsid w:val="00935C82"/>
    <w:rsid w:val="009365DF"/>
    <w:rsid w:val="00937C18"/>
    <w:rsid w:val="00940953"/>
    <w:rsid w:val="009413DA"/>
    <w:rsid w:val="00943AD3"/>
    <w:rsid w:val="00943FF6"/>
    <w:rsid w:val="00945E85"/>
    <w:rsid w:val="00946044"/>
    <w:rsid w:val="009474EA"/>
    <w:rsid w:val="009531E4"/>
    <w:rsid w:val="009543B3"/>
    <w:rsid w:val="009545A1"/>
    <w:rsid w:val="00954BE7"/>
    <w:rsid w:val="0095665C"/>
    <w:rsid w:val="0095695E"/>
    <w:rsid w:val="00957D54"/>
    <w:rsid w:val="009602B4"/>
    <w:rsid w:val="00961E49"/>
    <w:rsid w:val="009625F6"/>
    <w:rsid w:val="009627AD"/>
    <w:rsid w:val="00962D64"/>
    <w:rsid w:val="0096454B"/>
    <w:rsid w:val="00964CBD"/>
    <w:rsid w:val="0096758F"/>
    <w:rsid w:val="00967B0F"/>
    <w:rsid w:val="00973A77"/>
    <w:rsid w:val="00975873"/>
    <w:rsid w:val="009828E0"/>
    <w:rsid w:val="0098494F"/>
    <w:rsid w:val="00985529"/>
    <w:rsid w:val="00987B7B"/>
    <w:rsid w:val="009906F8"/>
    <w:rsid w:val="009908C6"/>
    <w:rsid w:val="0099131A"/>
    <w:rsid w:val="00994E11"/>
    <w:rsid w:val="0099655E"/>
    <w:rsid w:val="00997940"/>
    <w:rsid w:val="00997C88"/>
    <w:rsid w:val="009A14E4"/>
    <w:rsid w:val="009A1932"/>
    <w:rsid w:val="009A21A5"/>
    <w:rsid w:val="009A2C62"/>
    <w:rsid w:val="009A2D27"/>
    <w:rsid w:val="009A3337"/>
    <w:rsid w:val="009A4D04"/>
    <w:rsid w:val="009A5057"/>
    <w:rsid w:val="009A5485"/>
    <w:rsid w:val="009A5F2A"/>
    <w:rsid w:val="009A7658"/>
    <w:rsid w:val="009A7F17"/>
    <w:rsid w:val="009B0C07"/>
    <w:rsid w:val="009B242B"/>
    <w:rsid w:val="009B297F"/>
    <w:rsid w:val="009B395C"/>
    <w:rsid w:val="009B4C06"/>
    <w:rsid w:val="009B5AEE"/>
    <w:rsid w:val="009B5F4B"/>
    <w:rsid w:val="009B791F"/>
    <w:rsid w:val="009C1063"/>
    <w:rsid w:val="009C3C6D"/>
    <w:rsid w:val="009C55AC"/>
    <w:rsid w:val="009C6C25"/>
    <w:rsid w:val="009C7DBB"/>
    <w:rsid w:val="009D2DDA"/>
    <w:rsid w:val="009D30CB"/>
    <w:rsid w:val="009D4140"/>
    <w:rsid w:val="009D41AB"/>
    <w:rsid w:val="009D4F41"/>
    <w:rsid w:val="009D5E22"/>
    <w:rsid w:val="009E0026"/>
    <w:rsid w:val="009E1CD5"/>
    <w:rsid w:val="009E2051"/>
    <w:rsid w:val="009E20E2"/>
    <w:rsid w:val="009E31CF"/>
    <w:rsid w:val="009E3E59"/>
    <w:rsid w:val="009E3E71"/>
    <w:rsid w:val="009E447E"/>
    <w:rsid w:val="009E5096"/>
    <w:rsid w:val="009E786B"/>
    <w:rsid w:val="009F0629"/>
    <w:rsid w:val="009F6A7D"/>
    <w:rsid w:val="009F788F"/>
    <w:rsid w:val="009F7A38"/>
    <w:rsid w:val="00A008CF"/>
    <w:rsid w:val="00A0272E"/>
    <w:rsid w:val="00A03CF2"/>
    <w:rsid w:val="00A04E9F"/>
    <w:rsid w:val="00A04F59"/>
    <w:rsid w:val="00A05259"/>
    <w:rsid w:val="00A05D57"/>
    <w:rsid w:val="00A15AE2"/>
    <w:rsid w:val="00A167B5"/>
    <w:rsid w:val="00A16E27"/>
    <w:rsid w:val="00A2298E"/>
    <w:rsid w:val="00A26B0C"/>
    <w:rsid w:val="00A26EF6"/>
    <w:rsid w:val="00A273A9"/>
    <w:rsid w:val="00A277FA"/>
    <w:rsid w:val="00A27A2F"/>
    <w:rsid w:val="00A30152"/>
    <w:rsid w:val="00A31F1F"/>
    <w:rsid w:val="00A33451"/>
    <w:rsid w:val="00A405B2"/>
    <w:rsid w:val="00A409A6"/>
    <w:rsid w:val="00A40EA5"/>
    <w:rsid w:val="00A431D3"/>
    <w:rsid w:val="00A453BA"/>
    <w:rsid w:val="00A468BE"/>
    <w:rsid w:val="00A47E3B"/>
    <w:rsid w:val="00A516F4"/>
    <w:rsid w:val="00A5195C"/>
    <w:rsid w:val="00A5248C"/>
    <w:rsid w:val="00A52521"/>
    <w:rsid w:val="00A52B52"/>
    <w:rsid w:val="00A533D7"/>
    <w:rsid w:val="00A5706F"/>
    <w:rsid w:val="00A61798"/>
    <w:rsid w:val="00A67074"/>
    <w:rsid w:val="00A705BE"/>
    <w:rsid w:val="00A71306"/>
    <w:rsid w:val="00A71C78"/>
    <w:rsid w:val="00A72179"/>
    <w:rsid w:val="00A738CD"/>
    <w:rsid w:val="00A75E30"/>
    <w:rsid w:val="00A76587"/>
    <w:rsid w:val="00A81F46"/>
    <w:rsid w:val="00A83E2C"/>
    <w:rsid w:val="00A84043"/>
    <w:rsid w:val="00A85EB6"/>
    <w:rsid w:val="00A86B0C"/>
    <w:rsid w:val="00A86D6B"/>
    <w:rsid w:val="00A87B41"/>
    <w:rsid w:val="00A91126"/>
    <w:rsid w:val="00A924BC"/>
    <w:rsid w:val="00A93215"/>
    <w:rsid w:val="00A93886"/>
    <w:rsid w:val="00A941D5"/>
    <w:rsid w:val="00A94946"/>
    <w:rsid w:val="00A9630F"/>
    <w:rsid w:val="00A97BD8"/>
    <w:rsid w:val="00AA0B08"/>
    <w:rsid w:val="00AA1AA3"/>
    <w:rsid w:val="00AA1F5C"/>
    <w:rsid w:val="00AA7748"/>
    <w:rsid w:val="00AB13EA"/>
    <w:rsid w:val="00AB1830"/>
    <w:rsid w:val="00AB18CF"/>
    <w:rsid w:val="00AB3F01"/>
    <w:rsid w:val="00AB50EA"/>
    <w:rsid w:val="00AB6022"/>
    <w:rsid w:val="00AB66F3"/>
    <w:rsid w:val="00AB68DE"/>
    <w:rsid w:val="00AC0097"/>
    <w:rsid w:val="00AC0421"/>
    <w:rsid w:val="00AC1275"/>
    <w:rsid w:val="00AC3939"/>
    <w:rsid w:val="00AC3FBF"/>
    <w:rsid w:val="00AC6009"/>
    <w:rsid w:val="00AC72CF"/>
    <w:rsid w:val="00AC7733"/>
    <w:rsid w:val="00AC7BCA"/>
    <w:rsid w:val="00AD3305"/>
    <w:rsid w:val="00AD37FA"/>
    <w:rsid w:val="00AD4757"/>
    <w:rsid w:val="00AD63D2"/>
    <w:rsid w:val="00AE255C"/>
    <w:rsid w:val="00AE27D3"/>
    <w:rsid w:val="00AE5016"/>
    <w:rsid w:val="00AE5319"/>
    <w:rsid w:val="00AE6D05"/>
    <w:rsid w:val="00AE71D1"/>
    <w:rsid w:val="00AF04A3"/>
    <w:rsid w:val="00AF0873"/>
    <w:rsid w:val="00AF0943"/>
    <w:rsid w:val="00AF1407"/>
    <w:rsid w:val="00AF2150"/>
    <w:rsid w:val="00AF29EC"/>
    <w:rsid w:val="00AF36E8"/>
    <w:rsid w:val="00AF3D0F"/>
    <w:rsid w:val="00AF4195"/>
    <w:rsid w:val="00AF7709"/>
    <w:rsid w:val="00AF774F"/>
    <w:rsid w:val="00B01952"/>
    <w:rsid w:val="00B02FAC"/>
    <w:rsid w:val="00B034D7"/>
    <w:rsid w:val="00B037AF"/>
    <w:rsid w:val="00B03C1F"/>
    <w:rsid w:val="00B049E7"/>
    <w:rsid w:val="00B04BD8"/>
    <w:rsid w:val="00B052B0"/>
    <w:rsid w:val="00B06144"/>
    <w:rsid w:val="00B06202"/>
    <w:rsid w:val="00B1322D"/>
    <w:rsid w:val="00B1373F"/>
    <w:rsid w:val="00B171D9"/>
    <w:rsid w:val="00B178B0"/>
    <w:rsid w:val="00B17FFB"/>
    <w:rsid w:val="00B211D8"/>
    <w:rsid w:val="00B2178E"/>
    <w:rsid w:val="00B21FCD"/>
    <w:rsid w:val="00B2267F"/>
    <w:rsid w:val="00B234CE"/>
    <w:rsid w:val="00B238D6"/>
    <w:rsid w:val="00B2391A"/>
    <w:rsid w:val="00B248D9"/>
    <w:rsid w:val="00B26CE7"/>
    <w:rsid w:val="00B27BEA"/>
    <w:rsid w:val="00B30214"/>
    <w:rsid w:val="00B3195F"/>
    <w:rsid w:val="00B33BDA"/>
    <w:rsid w:val="00B34D34"/>
    <w:rsid w:val="00B35D7C"/>
    <w:rsid w:val="00B37EA7"/>
    <w:rsid w:val="00B37FF6"/>
    <w:rsid w:val="00B4027E"/>
    <w:rsid w:val="00B403E8"/>
    <w:rsid w:val="00B40E58"/>
    <w:rsid w:val="00B434D6"/>
    <w:rsid w:val="00B43901"/>
    <w:rsid w:val="00B44B41"/>
    <w:rsid w:val="00B45502"/>
    <w:rsid w:val="00B46EBA"/>
    <w:rsid w:val="00B47038"/>
    <w:rsid w:val="00B508AC"/>
    <w:rsid w:val="00B5175E"/>
    <w:rsid w:val="00B53679"/>
    <w:rsid w:val="00B53895"/>
    <w:rsid w:val="00B53E9E"/>
    <w:rsid w:val="00B54625"/>
    <w:rsid w:val="00B546C1"/>
    <w:rsid w:val="00B547E2"/>
    <w:rsid w:val="00B54C1A"/>
    <w:rsid w:val="00B54F2F"/>
    <w:rsid w:val="00B562BD"/>
    <w:rsid w:val="00B572C6"/>
    <w:rsid w:val="00B57A3D"/>
    <w:rsid w:val="00B613A7"/>
    <w:rsid w:val="00B62BA9"/>
    <w:rsid w:val="00B631AB"/>
    <w:rsid w:val="00B644F6"/>
    <w:rsid w:val="00B6531C"/>
    <w:rsid w:val="00B65906"/>
    <w:rsid w:val="00B70E46"/>
    <w:rsid w:val="00B716F9"/>
    <w:rsid w:val="00B7669E"/>
    <w:rsid w:val="00B82175"/>
    <w:rsid w:val="00B827B7"/>
    <w:rsid w:val="00B832D3"/>
    <w:rsid w:val="00B84000"/>
    <w:rsid w:val="00B84E57"/>
    <w:rsid w:val="00B851C1"/>
    <w:rsid w:val="00B852B1"/>
    <w:rsid w:val="00B853AF"/>
    <w:rsid w:val="00B86CEE"/>
    <w:rsid w:val="00B90754"/>
    <w:rsid w:val="00B9187F"/>
    <w:rsid w:val="00B945C8"/>
    <w:rsid w:val="00B97611"/>
    <w:rsid w:val="00BA29C3"/>
    <w:rsid w:val="00BA2C8E"/>
    <w:rsid w:val="00BA3BCD"/>
    <w:rsid w:val="00BA3F95"/>
    <w:rsid w:val="00BA6116"/>
    <w:rsid w:val="00BB035A"/>
    <w:rsid w:val="00BB1E87"/>
    <w:rsid w:val="00BB6049"/>
    <w:rsid w:val="00BC0BFF"/>
    <w:rsid w:val="00BC0D11"/>
    <w:rsid w:val="00BC1F9C"/>
    <w:rsid w:val="00BC26E4"/>
    <w:rsid w:val="00BC6B9D"/>
    <w:rsid w:val="00BC78E8"/>
    <w:rsid w:val="00BD1545"/>
    <w:rsid w:val="00BD170C"/>
    <w:rsid w:val="00BD1F44"/>
    <w:rsid w:val="00BD2FA4"/>
    <w:rsid w:val="00BD3132"/>
    <w:rsid w:val="00BD4D39"/>
    <w:rsid w:val="00BD5E11"/>
    <w:rsid w:val="00BD66DD"/>
    <w:rsid w:val="00BD780F"/>
    <w:rsid w:val="00BE280F"/>
    <w:rsid w:val="00BE2914"/>
    <w:rsid w:val="00BE3209"/>
    <w:rsid w:val="00BE3589"/>
    <w:rsid w:val="00BE705F"/>
    <w:rsid w:val="00BF1390"/>
    <w:rsid w:val="00BF2F47"/>
    <w:rsid w:val="00BF4472"/>
    <w:rsid w:val="00BF5490"/>
    <w:rsid w:val="00BF5AB1"/>
    <w:rsid w:val="00BF7561"/>
    <w:rsid w:val="00C04324"/>
    <w:rsid w:val="00C05D49"/>
    <w:rsid w:val="00C10A27"/>
    <w:rsid w:val="00C11C88"/>
    <w:rsid w:val="00C131F7"/>
    <w:rsid w:val="00C13634"/>
    <w:rsid w:val="00C14366"/>
    <w:rsid w:val="00C1456D"/>
    <w:rsid w:val="00C172B7"/>
    <w:rsid w:val="00C213E5"/>
    <w:rsid w:val="00C218CD"/>
    <w:rsid w:val="00C22340"/>
    <w:rsid w:val="00C22E95"/>
    <w:rsid w:val="00C23F58"/>
    <w:rsid w:val="00C25457"/>
    <w:rsid w:val="00C259E2"/>
    <w:rsid w:val="00C25BF4"/>
    <w:rsid w:val="00C262AF"/>
    <w:rsid w:val="00C274A3"/>
    <w:rsid w:val="00C27BA0"/>
    <w:rsid w:val="00C32647"/>
    <w:rsid w:val="00C3336F"/>
    <w:rsid w:val="00C33F3C"/>
    <w:rsid w:val="00C35AC0"/>
    <w:rsid w:val="00C36AAD"/>
    <w:rsid w:val="00C36E94"/>
    <w:rsid w:val="00C37E8E"/>
    <w:rsid w:val="00C407C3"/>
    <w:rsid w:val="00C40CED"/>
    <w:rsid w:val="00C42305"/>
    <w:rsid w:val="00C43252"/>
    <w:rsid w:val="00C47008"/>
    <w:rsid w:val="00C47929"/>
    <w:rsid w:val="00C47F51"/>
    <w:rsid w:val="00C5013D"/>
    <w:rsid w:val="00C53E47"/>
    <w:rsid w:val="00C555A6"/>
    <w:rsid w:val="00C573CF"/>
    <w:rsid w:val="00C61000"/>
    <w:rsid w:val="00C63F3D"/>
    <w:rsid w:val="00C6474C"/>
    <w:rsid w:val="00C66100"/>
    <w:rsid w:val="00C6628B"/>
    <w:rsid w:val="00C6685B"/>
    <w:rsid w:val="00C66E07"/>
    <w:rsid w:val="00C676B7"/>
    <w:rsid w:val="00C67C1A"/>
    <w:rsid w:val="00C704C0"/>
    <w:rsid w:val="00C70E5C"/>
    <w:rsid w:val="00C729AE"/>
    <w:rsid w:val="00C767CF"/>
    <w:rsid w:val="00C802F1"/>
    <w:rsid w:val="00C81213"/>
    <w:rsid w:val="00C816B5"/>
    <w:rsid w:val="00C81DD2"/>
    <w:rsid w:val="00C8289F"/>
    <w:rsid w:val="00C8298A"/>
    <w:rsid w:val="00C8545E"/>
    <w:rsid w:val="00C87357"/>
    <w:rsid w:val="00C90161"/>
    <w:rsid w:val="00C92652"/>
    <w:rsid w:val="00C93A8D"/>
    <w:rsid w:val="00C95E65"/>
    <w:rsid w:val="00C9640C"/>
    <w:rsid w:val="00CA1FA3"/>
    <w:rsid w:val="00CA2221"/>
    <w:rsid w:val="00CA2750"/>
    <w:rsid w:val="00CA4AAD"/>
    <w:rsid w:val="00CA54D7"/>
    <w:rsid w:val="00CB424D"/>
    <w:rsid w:val="00CB6537"/>
    <w:rsid w:val="00CB6B21"/>
    <w:rsid w:val="00CB7DB9"/>
    <w:rsid w:val="00CC21BB"/>
    <w:rsid w:val="00CC2C10"/>
    <w:rsid w:val="00CC3D3F"/>
    <w:rsid w:val="00CC40D7"/>
    <w:rsid w:val="00CC4A4C"/>
    <w:rsid w:val="00CD3B50"/>
    <w:rsid w:val="00CD5E0E"/>
    <w:rsid w:val="00CD5EA0"/>
    <w:rsid w:val="00CD6305"/>
    <w:rsid w:val="00CD6FBC"/>
    <w:rsid w:val="00CD7931"/>
    <w:rsid w:val="00CD7965"/>
    <w:rsid w:val="00CD7FDD"/>
    <w:rsid w:val="00CE0163"/>
    <w:rsid w:val="00CE19DD"/>
    <w:rsid w:val="00CE25E1"/>
    <w:rsid w:val="00CE3127"/>
    <w:rsid w:val="00CE32B5"/>
    <w:rsid w:val="00CE5794"/>
    <w:rsid w:val="00CE5EE0"/>
    <w:rsid w:val="00CF4D64"/>
    <w:rsid w:val="00CF538D"/>
    <w:rsid w:val="00CF580C"/>
    <w:rsid w:val="00CF6427"/>
    <w:rsid w:val="00CF6545"/>
    <w:rsid w:val="00CF75BE"/>
    <w:rsid w:val="00D11A2D"/>
    <w:rsid w:val="00D1280F"/>
    <w:rsid w:val="00D134EE"/>
    <w:rsid w:val="00D1354E"/>
    <w:rsid w:val="00D17B3E"/>
    <w:rsid w:val="00D20BCD"/>
    <w:rsid w:val="00D219B6"/>
    <w:rsid w:val="00D2457A"/>
    <w:rsid w:val="00D27EA8"/>
    <w:rsid w:val="00D31A1C"/>
    <w:rsid w:val="00D3207E"/>
    <w:rsid w:val="00D32E2A"/>
    <w:rsid w:val="00D33AF3"/>
    <w:rsid w:val="00D34F6F"/>
    <w:rsid w:val="00D351F4"/>
    <w:rsid w:val="00D35BF1"/>
    <w:rsid w:val="00D36B52"/>
    <w:rsid w:val="00D37AC5"/>
    <w:rsid w:val="00D37F8B"/>
    <w:rsid w:val="00D400A5"/>
    <w:rsid w:val="00D41127"/>
    <w:rsid w:val="00D417AA"/>
    <w:rsid w:val="00D45549"/>
    <w:rsid w:val="00D47918"/>
    <w:rsid w:val="00D514A4"/>
    <w:rsid w:val="00D52154"/>
    <w:rsid w:val="00D5275B"/>
    <w:rsid w:val="00D52F29"/>
    <w:rsid w:val="00D543D5"/>
    <w:rsid w:val="00D54804"/>
    <w:rsid w:val="00D5496A"/>
    <w:rsid w:val="00D559C5"/>
    <w:rsid w:val="00D57EE7"/>
    <w:rsid w:val="00D60488"/>
    <w:rsid w:val="00D604D5"/>
    <w:rsid w:val="00D627ED"/>
    <w:rsid w:val="00D62AB9"/>
    <w:rsid w:val="00D62C66"/>
    <w:rsid w:val="00D635F0"/>
    <w:rsid w:val="00D6720F"/>
    <w:rsid w:val="00D70ABC"/>
    <w:rsid w:val="00D72EF7"/>
    <w:rsid w:val="00D73859"/>
    <w:rsid w:val="00D74D17"/>
    <w:rsid w:val="00D751F6"/>
    <w:rsid w:val="00D75B7E"/>
    <w:rsid w:val="00D7641C"/>
    <w:rsid w:val="00D76A65"/>
    <w:rsid w:val="00D778B0"/>
    <w:rsid w:val="00D815FA"/>
    <w:rsid w:val="00D81724"/>
    <w:rsid w:val="00D853F9"/>
    <w:rsid w:val="00D867A6"/>
    <w:rsid w:val="00D8725A"/>
    <w:rsid w:val="00D916B2"/>
    <w:rsid w:val="00D93777"/>
    <w:rsid w:val="00D93962"/>
    <w:rsid w:val="00D93DF2"/>
    <w:rsid w:val="00D94D29"/>
    <w:rsid w:val="00DA04CE"/>
    <w:rsid w:val="00DA295D"/>
    <w:rsid w:val="00DA2DED"/>
    <w:rsid w:val="00DA6ACA"/>
    <w:rsid w:val="00DA7E55"/>
    <w:rsid w:val="00DA7FB6"/>
    <w:rsid w:val="00DB1981"/>
    <w:rsid w:val="00DB67EC"/>
    <w:rsid w:val="00DC008F"/>
    <w:rsid w:val="00DC25C8"/>
    <w:rsid w:val="00DC4060"/>
    <w:rsid w:val="00DC4383"/>
    <w:rsid w:val="00DC4B6F"/>
    <w:rsid w:val="00DC4F23"/>
    <w:rsid w:val="00DC531C"/>
    <w:rsid w:val="00DC56B2"/>
    <w:rsid w:val="00DC5D6F"/>
    <w:rsid w:val="00DC79A9"/>
    <w:rsid w:val="00DD04FE"/>
    <w:rsid w:val="00DD31A5"/>
    <w:rsid w:val="00DD38C5"/>
    <w:rsid w:val="00DD3A72"/>
    <w:rsid w:val="00DD672D"/>
    <w:rsid w:val="00DD6D24"/>
    <w:rsid w:val="00DE091D"/>
    <w:rsid w:val="00DE0A70"/>
    <w:rsid w:val="00DE3281"/>
    <w:rsid w:val="00DE346E"/>
    <w:rsid w:val="00DE4335"/>
    <w:rsid w:val="00DE4EA3"/>
    <w:rsid w:val="00DE52E7"/>
    <w:rsid w:val="00DE61A1"/>
    <w:rsid w:val="00DF2F66"/>
    <w:rsid w:val="00DF48EE"/>
    <w:rsid w:val="00DF64FD"/>
    <w:rsid w:val="00E01215"/>
    <w:rsid w:val="00E01FC3"/>
    <w:rsid w:val="00E023E6"/>
    <w:rsid w:val="00E02974"/>
    <w:rsid w:val="00E02E74"/>
    <w:rsid w:val="00E03FD1"/>
    <w:rsid w:val="00E04F38"/>
    <w:rsid w:val="00E06FDE"/>
    <w:rsid w:val="00E11456"/>
    <w:rsid w:val="00E12D2D"/>
    <w:rsid w:val="00E14A76"/>
    <w:rsid w:val="00E210B1"/>
    <w:rsid w:val="00E23964"/>
    <w:rsid w:val="00E24C47"/>
    <w:rsid w:val="00E24C6A"/>
    <w:rsid w:val="00E24F7A"/>
    <w:rsid w:val="00E25756"/>
    <w:rsid w:val="00E27AE7"/>
    <w:rsid w:val="00E32BDC"/>
    <w:rsid w:val="00E3352C"/>
    <w:rsid w:val="00E33AEC"/>
    <w:rsid w:val="00E33B67"/>
    <w:rsid w:val="00E33B91"/>
    <w:rsid w:val="00E34EA6"/>
    <w:rsid w:val="00E36A71"/>
    <w:rsid w:val="00E36EFF"/>
    <w:rsid w:val="00E37325"/>
    <w:rsid w:val="00E407E3"/>
    <w:rsid w:val="00E41006"/>
    <w:rsid w:val="00E416DF"/>
    <w:rsid w:val="00E43FBD"/>
    <w:rsid w:val="00E44B9E"/>
    <w:rsid w:val="00E451FF"/>
    <w:rsid w:val="00E45B8E"/>
    <w:rsid w:val="00E475D9"/>
    <w:rsid w:val="00E515A1"/>
    <w:rsid w:val="00E51F7D"/>
    <w:rsid w:val="00E52561"/>
    <w:rsid w:val="00E52819"/>
    <w:rsid w:val="00E52E4B"/>
    <w:rsid w:val="00E53BBD"/>
    <w:rsid w:val="00E53C53"/>
    <w:rsid w:val="00E55D18"/>
    <w:rsid w:val="00E6063C"/>
    <w:rsid w:val="00E6071D"/>
    <w:rsid w:val="00E613F2"/>
    <w:rsid w:val="00E66B34"/>
    <w:rsid w:val="00E671B1"/>
    <w:rsid w:val="00E67541"/>
    <w:rsid w:val="00E67CEB"/>
    <w:rsid w:val="00E71EE1"/>
    <w:rsid w:val="00E72349"/>
    <w:rsid w:val="00E73671"/>
    <w:rsid w:val="00E74148"/>
    <w:rsid w:val="00E74704"/>
    <w:rsid w:val="00E76655"/>
    <w:rsid w:val="00E8283D"/>
    <w:rsid w:val="00E8369F"/>
    <w:rsid w:val="00E8397B"/>
    <w:rsid w:val="00E83D1F"/>
    <w:rsid w:val="00E842BA"/>
    <w:rsid w:val="00E84445"/>
    <w:rsid w:val="00E855F5"/>
    <w:rsid w:val="00E91E5D"/>
    <w:rsid w:val="00E9219A"/>
    <w:rsid w:val="00E93FDB"/>
    <w:rsid w:val="00E95C1F"/>
    <w:rsid w:val="00E95F15"/>
    <w:rsid w:val="00E9773A"/>
    <w:rsid w:val="00E977D4"/>
    <w:rsid w:val="00E97F8A"/>
    <w:rsid w:val="00EA137D"/>
    <w:rsid w:val="00EA180F"/>
    <w:rsid w:val="00EA2D7E"/>
    <w:rsid w:val="00EA3629"/>
    <w:rsid w:val="00EA5A30"/>
    <w:rsid w:val="00EA621A"/>
    <w:rsid w:val="00EA76D3"/>
    <w:rsid w:val="00EB0215"/>
    <w:rsid w:val="00EB0FC5"/>
    <w:rsid w:val="00EB2F30"/>
    <w:rsid w:val="00EB4435"/>
    <w:rsid w:val="00EB60D9"/>
    <w:rsid w:val="00EC0246"/>
    <w:rsid w:val="00EC034C"/>
    <w:rsid w:val="00EC0ED4"/>
    <w:rsid w:val="00EC281F"/>
    <w:rsid w:val="00EC4D98"/>
    <w:rsid w:val="00EC6432"/>
    <w:rsid w:val="00EC64A3"/>
    <w:rsid w:val="00ED1648"/>
    <w:rsid w:val="00ED2060"/>
    <w:rsid w:val="00ED2279"/>
    <w:rsid w:val="00ED6C16"/>
    <w:rsid w:val="00ED6EFE"/>
    <w:rsid w:val="00EE27DB"/>
    <w:rsid w:val="00EE4861"/>
    <w:rsid w:val="00EE5569"/>
    <w:rsid w:val="00EE62EE"/>
    <w:rsid w:val="00EE643C"/>
    <w:rsid w:val="00EE64AE"/>
    <w:rsid w:val="00EE71C7"/>
    <w:rsid w:val="00EE7827"/>
    <w:rsid w:val="00EF03A0"/>
    <w:rsid w:val="00EF0998"/>
    <w:rsid w:val="00EF0C34"/>
    <w:rsid w:val="00EF1D9C"/>
    <w:rsid w:val="00EF20E4"/>
    <w:rsid w:val="00EF2CF7"/>
    <w:rsid w:val="00EF40BB"/>
    <w:rsid w:val="00EF43AA"/>
    <w:rsid w:val="00EF520E"/>
    <w:rsid w:val="00EF6DFB"/>
    <w:rsid w:val="00F0131A"/>
    <w:rsid w:val="00F01835"/>
    <w:rsid w:val="00F021B4"/>
    <w:rsid w:val="00F039F5"/>
    <w:rsid w:val="00F03DB9"/>
    <w:rsid w:val="00F0412A"/>
    <w:rsid w:val="00F041C8"/>
    <w:rsid w:val="00F066D1"/>
    <w:rsid w:val="00F12008"/>
    <w:rsid w:val="00F12417"/>
    <w:rsid w:val="00F13460"/>
    <w:rsid w:val="00F1380D"/>
    <w:rsid w:val="00F14777"/>
    <w:rsid w:val="00F14A9D"/>
    <w:rsid w:val="00F14D74"/>
    <w:rsid w:val="00F2040F"/>
    <w:rsid w:val="00F21281"/>
    <w:rsid w:val="00F21339"/>
    <w:rsid w:val="00F23A28"/>
    <w:rsid w:val="00F2604D"/>
    <w:rsid w:val="00F264C6"/>
    <w:rsid w:val="00F30B43"/>
    <w:rsid w:val="00F30EE6"/>
    <w:rsid w:val="00F32A4F"/>
    <w:rsid w:val="00F32E45"/>
    <w:rsid w:val="00F334BB"/>
    <w:rsid w:val="00F33D66"/>
    <w:rsid w:val="00F35D11"/>
    <w:rsid w:val="00F36C4E"/>
    <w:rsid w:val="00F40946"/>
    <w:rsid w:val="00F426DF"/>
    <w:rsid w:val="00F44B58"/>
    <w:rsid w:val="00F44DD6"/>
    <w:rsid w:val="00F45123"/>
    <w:rsid w:val="00F46C94"/>
    <w:rsid w:val="00F47A47"/>
    <w:rsid w:val="00F47D9E"/>
    <w:rsid w:val="00F50C3B"/>
    <w:rsid w:val="00F512F0"/>
    <w:rsid w:val="00F51D25"/>
    <w:rsid w:val="00F51E90"/>
    <w:rsid w:val="00F53095"/>
    <w:rsid w:val="00F540DE"/>
    <w:rsid w:val="00F55AF2"/>
    <w:rsid w:val="00F569A8"/>
    <w:rsid w:val="00F57C9C"/>
    <w:rsid w:val="00F605CE"/>
    <w:rsid w:val="00F62220"/>
    <w:rsid w:val="00F62AC2"/>
    <w:rsid w:val="00F62CEA"/>
    <w:rsid w:val="00F63491"/>
    <w:rsid w:val="00F64B6D"/>
    <w:rsid w:val="00F662A9"/>
    <w:rsid w:val="00F6681C"/>
    <w:rsid w:val="00F7137A"/>
    <w:rsid w:val="00F724FC"/>
    <w:rsid w:val="00F741E3"/>
    <w:rsid w:val="00F8046D"/>
    <w:rsid w:val="00F80697"/>
    <w:rsid w:val="00F809BA"/>
    <w:rsid w:val="00F81392"/>
    <w:rsid w:val="00F81A0A"/>
    <w:rsid w:val="00F82041"/>
    <w:rsid w:val="00F82B56"/>
    <w:rsid w:val="00F832CA"/>
    <w:rsid w:val="00F8437F"/>
    <w:rsid w:val="00F849DE"/>
    <w:rsid w:val="00F84C79"/>
    <w:rsid w:val="00F8571E"/>
    <w:rsid w:val="00F86AA4"/>
    <w:rsid w:val="00F86DA8"/>
    <w:rsid w:val="00F90C69"/>
    <w:rsid w:val="00F93A60"/>
    <w:rsid w:val="00F94837"/>
    <w:rsid w:val="00F95674"/>
    <w:rsid w:val="00F9681A"/>
    <w:rsid w:val="00F96E6D"/>
    <w:rsid w:val="00FA1077"/>
    <w:rsid w:val="00FA1786"/>
    <w:rsid w:val="00FA178A"/>
    <w:rsid w:val="00FA3849"/>
    <w:rsid w:val="00FA4A0A"/>
    <w:rsid w:val="00FA587E"/>
    <w:rsid w:val="00FA6DC8"/>
    <w:rsid w:val="00FA753D"/>
    <w:rsid w:val="00FA7DAD"/>
    <w:rsid w:val="00FB0F54"/>
    <w:rsid w:val="00FB3145"/>
    <w:rsid w:val="00FB779B"/>
    <w:rsid w:val="00FC12BE"/>
    <w:rsid w:val="00FC3A03"/>
    <w:rsid w:val="00FC3AAC"/>
    <w:rsid w:val="00FC5751"/>
    <w:rsid w:val="00FC602F"/>
    <w:rsid w:val="00FC60C8"/>
    <w:rsid w:val="00FD0105"/>
    <w:rsid w:val="00FD1276"/>
    <w:rsid w:val="00FD3733"/>
    <w:rsid w:val="00FD3BFB"/>
    <w:rsid w:val="00FD4AF1"/>
    <w:rsid w:val="00FD538A"/>
    <w:rsid w:val="00FD57F7"/>
    <w:rsid w:val="00FE16AE"/>
    <w:rsid w:val="00FE18F3"/>
    <w:rsid w:val="00FE302D"/>
    <w:rsid w:val="00FE36C4"/>
    <w:rsid w:val="00FE4670"/>
    <w:rsid w:val="00FE4F1F"/>
    <w:rsid w:val="00FE514F"/>
    <w:rsid w:val="00FE5D20"/>
    <w:rsid w:val="00FE723F"/>
    <w:rsid w:val="00FF017F"/>
    <w:rsid w:val="00FF0398"/>
    <w:rsid w:val="00FF1648"/>
    <w:rsid w:val="00FF3BFC"/>
    <w:rsid w:val="00FF6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5D9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7F5"/>
    <w:rPr>
      <w:sz w:val="24"/>
      <w:szCs w:val="24"/>
    </w:rPr>
  </w:style>
  <w:style w:type="paragraph" w:styleId="Heading1">
    <w:name w:val="heading 1"/>
    <w:next w:val="Body"/>
    <w:link w:val="Heading1Char"/>
    <w:uiPriority w:val="9"/>
    <w:qFormat/>
    <w:pPr>
      <w:keepNext/>
      <w:outlineLvl w:val="0"/>
    </w:pPr>
    <w:rPr>
      <w:rFonts w:ascii="Times New Roman Bold" w:eastAsia="Times New Roman Bold" w:hAnsi="Times New Roman Bold" w:cs="Times New Roman Bold"/>
      <w:color w:val="000000"/>
      <w:sz w:val="22"/>
      <w:szCs w:val="22"/>
      <w:u w:val="single" w:color="000000"/>
    </w:rPr>
  </w:style>
  <w:style w:type="paragraph" w:styleId="Heading2">
    <w:name w:val="heading 2"/>
    <w:next w:val="Body"/>
    <w:pPr>
      <w:keepNext/>
      <w:outlineLvl w:val="1"/>
    </w:pPr>
    <w:rPr>
      <w:rFonts w:hAnsi="Arial Unicode MS" w:cs="Arial Unicode MS"/>
      <w:i/>
      <w:iCs/>
      <w:color w:val="000000"/>
      <w:u w:color="000000"/>
    </w:rPr>
  </w:style>
  <w:style w:type="paragraph" w:styleId="Heading3">
    <w:name w:val="heading 3"/>
    <w:basedOn w:val="Normal"/>
    <w:next w:val="Normal"/>
    <w:link w:val="Heading3Char"/>
    <w:uiPriority w:val="9"/>
    <w:unhideWhenUsed/>
    <w:qFormat/>
    <w:rsid w:val="002175A9"/>
    <w:pPr>
      <w:keepNext/>
      <w:keepLines/>
      <w:spacing w:before="40"/>
      <w:outlineLvl w:val="2"/>
    </w:pPr>
    <w:rPr>
      <w:rFonts w:asciiTheme="majorHAnsi" w:eastAsiaTheme="majorEastAsia" w:hAnsiTheme="majorHAnsi" w:cstheme="majorBidi"/>
      <w:color w:val="2A0638" w:themeColor="accent1" w:themeShade="7F"/>
    </w:rPr>
  </w:style>
  <w:style w:type="paragraph" w:styleId="Heading4">
    <w:name w:val="heading 4"/>
    <w:basedOn w:val="Normal"/>
    <w:next w:val="Normal"/>
    <w:link w:val="Heading4Char"/>
    <w:uiPriority w:val="9"/>
    <w:unhideWhenUsed/>
    <w:qFormat/>
    <w:rsid w:val="003B0092"/>
    <w:pPr>
      <w:keepNext/>
      <w:keepLines/>
      <w:spacing w:before="200"/>
      <w:outlineLvl w:val="3"/>
    </w:pPr>
    <w:rPr>
      <w:rFonts w:asciiTheme="majorHAnsi" w:eastAsiaTheme="majorEastAsia" w:hAnsiTheme="majorHAnsi" w:cstheme="majorBidi"/>
      <w:b/>
      <w:bCs/>
      <w:i/>
      <w:iCs/>
      <w:color w:val="570D7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pPr>
      <w:outlineLvl w:val="0"/>
    </w:pPr>
    <w:rPr>
      <w:rFonts w:eastAsia="Times New Roman"/>
      <w:color w:val="000000"/>
      <w:sz w:val="24"/>
      <w:szCs w:val="24"/>
      <w:u w:color="000000"/>
    </w:rPr>
  </w:style>
  <w:style w:type="numbering" w:customStyle="1" w:styleId="ImportWordListStyleDefinition10">
    <w:name w:val="Import Word List Style Definition 10"/>
    <w:pPr>
      <w:numPr>
        <w:numId w:val="1"/>
      </w:numPr>
    </w:pPr>
  </w:style>
  <w:style w:type="numbering" w:customStyle="1" w:styleId="List0">
    <w:name w:val="List 0"/>
    <w:basedOn w:val="ImportWordListStyleDefinition47"/>
    <w:pPr>
      <w:numPr>
        <w:numId w:val="2"/>
      </w:numPr>
    </w:pPr>
  </w:style>
  <w:style w:type="numbering" w:customStyle="1" w:styleId="ImportWordListStyleDefinition47">
    <w:name w:val="Import Word List Style Definition 47"/>
  </w:style>
  <w:style w:type="character" w:customStyle="1" w:styleId="Hyperlink0">
    <w:name w:val="Hyperlink.0"/>
    <w:basedOn w:val="Hyperlink"/>
    <w:rPr>
      <w:color w:val="0000FF"/>
      <w:u w:val="single" w:color="0000FF"/>
    </w:rPr>
  </w:style>
  <w:style w:type="numbering" w:customStyle="1" w:styleId="ImportWordListStyleDefinition22">
    <w:name w:val="Import Word List Style Definition 22"/>
    <w:pPr>
      <w:numPr>
        <w:numId w:val="3"/>
      </w:numPr>
    </w:pPr>
  </w:style>
  <w:style w:type="numbering" w:customStyle="1" w:styleId="ImportWordListStyleDefinition1">
    <w:name w:val="Import Word List Style Definition 1"/>
    <w:pPr>
      <w:numPr>
        <w:numId w:val="4"/>
      </w:numPr>
    </w:pPr>
  </w:style>
  <w:style w:type="character" w:customStyle="1" w:styleId="Hyperlink1">
    <w:name w:val="Hyperlink.1"/>
    <w:basedOn w:val="Hyperlink0"/>
    <w:rPr>
      <w:color w:val="0000FF"/>
      <w:sz w:val="22"/>
      <w:szCs w:val="22"/>
      <w:u w:val="single" w:color="0000FF"/>
    </w:rPr>
  </w:style>
  <w:style w:type="numbering" w:customStyle="1" w:styleId="ImportWordListStyleDefinition17">
    <w:name w:val="Import Word List Style Definition 17"/>
    <w:pPr>
      <w:numPr>
        <w:numId w:val="5"/>
      </w:numPr>
    </w:pPr>
  </w:style>
  <w:style w:type="numbering" w:customStyle="1" w:styleId="ImportWordListStyleDefinition38">
    <w:name w:val="Import Word List Style Definition 38"/>
    <w:pPr>
      <w:numPr>
        <w:numId w:val="6"/>
      </w:numPr>
    </w:pPr>
  </w:style>
  <w:style w:type="numbering" w:customStyle="1" w:styleId="List1">
    <w:name w:val="List 1"/>
    <w:basedOn w:val="ImportWordListStyleDefinition16"/>
    <w:pPr>
      <w:numPr>
        <w:numId w:val="7"/>
      </w:numPr>
    </w:pPr>
  </w:style>
  <w:style w:type="numbering" w:customStyle="1" w:styleId="ImportWordListStyleDefinition16">
    <w:name w:val="Import Word List Style Definition 16"/>
  </w:style>
  <w:style w:type="numbering" w:customStyle="1" w:styleId="List21">
    <w:name w:val="List 21"/>
    <w:basedOn w:val="ImportWordListStyleDefinition18"/>
    <w:pPr>
      <w:numPr>
        <w:numId w:val="8"/>
      </w:numPr>
    </w:pPr>
  </w:style>
  <w:style w:type="numbering" w:customStyle="1" w:styleId="ImportWordListStyleDefinition18">
    <w:name w:val="Import Word List Style Definition 18"/>
  </w:style>
  <w:style w:type="numbering" w:customStyle="1" w:styleId="List31">
    <w:name w:val="List 31"/>
    <w:basedOn w:val="ImportWordListStyleDefinition42"/>
    <w:pPr>
      <w:numPr>
        <w:numId w:val="9"/>
      </w:numPr>
    </w:pPr>
  </w:style>
  <w:style w:type="numbering" w:customStyle="1" w:styleId="ImportWordListStyleDefinition42">
    <w:name w:val="Import Word List Style Definition 42"/>
  </w:style>
  <w:style w:type="numbering" w:customStyle="1" w:styleId="List41">
    <w:name w:val="List 41"/>
    <w:basedOn w:val="ImportWordListStyleDefinition4"/>
    <w:pPr>
      <w:numPr>
        <w:numId w:val="10"/>
      </w:numPr>
    </w:pPr>
  </w:style>
  <w:style w:type="numbering" w:customStyle="1" w:styleId="ImportWordListStyleDefinition4">
    <w:name w:val="Import Word List Style Definition 4"/>
  </w:style>
  <w:style w:type="numbering" w:customStyle="1" w:styleId="List51">
    <w:name w:val="List 51"/>
    <w:basedOn w:val="ImportWordListStyleDefinition42"/>
    <w:pPr>
      <w:numPr>
        <w:numId w:val="11"/>
      </w:numPr>
    </w:pPr>
  </w:style>
  <w:style w:type="numbering" w:customStyle="1" w:styleId="List6">
    <w:name w:val="List 6"/>
    <w:basedOn w:val="ImportWordListStyleDefinition44"/>
    <w:pPr>
      <w:numPr>
        <w:numId w:val="12"/>
      </w:numPr>
    </w:pPr>
  </w:style>
  <w:style w:type="numbering" w:customStyle="1" w:styleId="ImportWordListStyleDefinition44">
    <w:name w:val="Import Word List Style Definition 44"/>
  </w:style>
  <w:style w:type="numbering" w:customStyle="1" w:styleId="ImportWordListStyleDefinition21">
    <w:name w:val="Import Word List Style Definition 21"/>
    <w:pPr>
      <w:numPr>
        <w:numId w:val="13"/>
      </w:numPr>
    </w:pPr>
  </w:style>
  <w:style w:type="numbering" w:customStyle="1" w:styleId="ImportWordListStyleDefinition39">
    <w:name w:val="Import Word List Style Definition 39"/>
    <w:pPr>
      <w:numPr>
        <w:numId w:val="14"/>
      </w:numPr>
    </w:pPr>
  </w:style>
  <w:style w:type="paragraph" w:styleId="Header">
    <w:name w:val="header"/>
    <w:basedOn w:val="Normal"/>
    <w:link w:val="HeaderChar"/>
    <w:uiPriority w:val="99"/>
    <w:unhideWhenUsed/>
    <w:rsid w:val="00B052B0"/>
    <w:pPr>
      <w:tabs>
        <w:tab w:val="center" w:pos="4680"/>
        <w:tab w:val="right" w:pos="9360"/>
      </w:tabs>
    </w:pPr>
  </w:style>
  <w:style w:type="character" w:customStyle="1" w:styleId="HeaderChar">
    <w:name w:val="Header Char"/>
    <w:basedOn w:val="DefaultParagraphFont"/>
    <w:link w:val="Header"/>
    <w:uiPriority w:val="99"/>
    <w:rsid w:val="00B052B0"/>
    <w:rPr>
      <w:sz w:val="24"/>
      <w:szCs w:val="24"/>
    </w:rPr>
  </w:style>
  <w:style w:type="paragraph" w:styleId="Footer">
    <w:name w:val="footer"/>
    <w:basedOn w:val="Normal"/>
    <w:link w:val="FooterChar"/>
    <w:uiPriority w:val="99"/>
    <w:unhideWhenUsed/>
    <w:rsid w:val="00B052B0"/>
    <w:pPr>
      <w:tabs>
        <w:tab w:val="center" w:pos="4680"/>
        <w:tab w:val="right" w:pos="9360"/>
      </w:tabs>
    </w:pPr>
  </w:style>
  <w:style w:type="character" w:customStyle="1" w:styleId="FooterChar">
    <w:name w:val="Footer Char"/>
    <w:basedOn w:val="DefaultParagraphFont"/>
    <w:link w:val="Footer"/>
    <w:uiPriority w:val="99"/>
    <w:rsid w:val="00B052B0"/>
    <w:rPr>
      <w:sz w:val="24"/>
      <w:szCs w:val="24"/>
    </w:rPr>
  </w:style>
  <w:style w:type="paragraph" w:styleId="BalloonText">
    <w:name w:val="Balloon Text"/>
    <w:basedOn w:val="Normal"/>
    <w:link w:val="BalloonTextChar"/>
    <w:uiPriority w:val="99"/>
    <w:semiHidden/>
    <w:unhideWhenUsed/>
    <w:rsid w:val="00602FE7"/>
    <w:rPr>
      <w:rFonts w:ascii="Lucida Grande" w:hAnsi="Lucida Grande"/>
      <w:sz w:val="18"/>
      <w:szCs w:val="18"/>
    </w:rPr>
  </w:style>
  <w:style w:type="character" w:customStyle="1" w:styleId="BalloonTextChar">
    <w:name w:val="Balloon Text Char"/>
    <w:basedOn w:val="DefaultParagraphFont"/>
    <w:link w:val="BalloonText"/>
    <w:uiPriority w:val="99"/>
    <w:semiHidden/>
    <w:rsid w:val="00602FE7"/>
    <w:rPr>
      <w:rFonts w:ascii="Lucida Grande" w:hAnsi="Lucida Grande"/>
      <w:sz w:val="18"/>
      <w:szCs w:val="18"/>
    </w:rPr>
  </w:style>
  <w:style w:type="paragraph" w:customStyle="1" w:styleId="sidehead">
    <w:name w:val="side head"/>
    <w:basedOn w:val="Normal"/>
    <w:rsid w:val="003B009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5760"/>
      </w:tabs>
      <w:jc w:val="both"/>
    </w:pPr>
    <w:rPr>
      <w:rFonts w:ascii="New York" w:eastAsia="Times New Roman" w:hAnsi="New York"/>
      <w:b/>
      <w:szCs w:val="20"/>
      <w:bdr w:val="none" w:sz="0" w:space="0" w:color="auto"/>
    </w:rPr>
  </w:style>
  <w:style w:type="paragraph" w:styleId="ListParagraph">
    <w:name w:val="List Paragraph"/>
    <w:basedOn w:val="Normal"/>
    <w:uiPriority w:val="34"/>
    <w:qFormat/>
    <w:rsid w:val="003B0092"/>
    <w:pPr>
      <w:ind w:left="720"/>
      <w:contextualSpacing/>
    </w:pPr>
  </w:style>
  <w:style w:type="character" w:customStyle="1" w:styleId="Heading4Char">
    <w:name w:val="Heading 4 Char"/>
    <w:basedOn w:val="DefaultParagraphFont"/>
    <w:link w:val="Heading4"/>
    <w:uiPriority w:val="9"/>
    <w:rsid w:val="003B0092"/>
    <w:rPr>
      <w:rFonts w:asciiTheme="majorHAnsi" w:eastAsiaTheme="majorEastAsia" w:hAnsiTheme="majorHAnsi" w:cstheme="majorBidi"/>
      <w:b/>
      <w:bCs/>
      <w:i/>
      <w:iCs/>
      <w:color w:val="570D72" w:themeColor="accent1"/>
      <w:sz w:val="24"/>
      <w:szCs w:val="24"/>
    </w:rPr>
  </w:style>
  <w:style w:type="paragraph" w:styleId="BodyText">
    <w:name w:val="Body Text"/>
    <w:basedOn w:val="Normal"/>
    <w:link w:val="BodyTextChar"/>
    <w:rsid w:val="003B0092"/>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pPr>
    <w:rPr>
      <w:rFonts w:eastAsia="Times New Roman"/>
      <w:color w:val="0000FF"/>
      <w:szCs w:val="20"/>
      <w:bdr w:val="none" w:sz="0" w:space="0" w:color="auto"/>
    </w:rPr>
  </w:style>
  <w:style w:type="character" w:customStyle="1" w:styleId="BodyTextChar">
    <w:name w:val="Body Text Char"/>
    <w:basedOn w:val="DefaultParagraphFont"/>
    <w:link w:val="BodyText"/>
    <w:rsid w:val="003B0092"/>
    <w:rPr>
      <w:rFonts w:eastAsia="Times New Roman"/>
      <w:color w:val="0000FF"/>
      <w:sz w:val="24"/>
      <w:bdr w:val="none" w:sz="0" w:space="0" w:color="auto"/>
    </w:rPr>
  </w:style>
  <w:style w:type="paragraph" w:styleId="BodyText2">
    <w:name w:val="Body Text 2"/>
    <w:basedOn w:val="Normal"/>
    <w:link w:val="BodyText2Char"/>
    <w:rsid w:val="003B0092"/>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szCs w:val="20"/>
      <w:bdr w:val="none" w:sz="0" w:space="0" w:color="auto"/>
    </w:rPr>
  </w:style>
  <w:style w:type="character" w:customStyle="1" w:styleId="BodyText2Char">
    <w:name w:val="Body Text 2 Char"/>
    <w:basedOn w:val="DefaultParagraphFont"/>
    <w:link w:val="BodyText2"/>
    <w:rsid w:val="003B0092"/>
    <w:rPr>
      <w:rFonts w:eastAsia="Times New Roman"/>
      <w:sz w:val="24"/>
      <w:bdr w:val="none" w:sz="0" w:space="0" w:color="auto"/>
    </w:rPr>
  </w:style>
  <w:style w:type="table" w:styleId="TableGrid">
    <w:name w:val="Table Grid"/>
    <w:basedOn w:val="TableNormal"/>
    <w:uiPriority w:val="39"/>
    <w:rsid w:val="003B00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WordListStyleDefinition0">
    <w:name w:val="Import Word List Style Definition 0"/>
    <w:autoRedefine/>
    <w:rsid w:val="003B0092"/>
    <w:pPr>
      <w:numPr>
        <w:numId w:val="16"/>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s5">
    <w:name w:val="s5"/>
    <w:basedOn w:val="Normal"/>
    <w:rsid w:val="00D51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s2">
    <w:name w:val="s2"/>
    <w:basedOn w:val="DefaultParagraphFont"/>
    <w:rsid w:val="00D514A4"/>
  </w:style>
  <w:style w:type="character" w:customStyle="1" w:styleId="s3">
    <w:name w:val="s3"/>
    <w:basedOn w:val="DefaultParagraphFont"/>
    <w:rsid w:val="00D514A4"/>
  </w:style>
  <w:style w:type="character" w:customStyle="1" w:styleId="s4">
    <w:name w:val="s4"/>
    <w:basedOn w:val="DefaultParagraphFont"/>
    <w:rsid w:val="00D514A4"/>
  </w:style>
  <w:style w:type="paragraph" w:customStyle="1" w:styleId="s9">
    <w:name w:val="s9"/>
    <w:basedOn w:val="Normal"/>
    <w:rsid w:val="00D51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s8">
    <w:name w:val="s8"/>
    <w:basedOn w:val="DefaultParagraphFont"/>
    <w:rsid w:val="00D514A4"/>
  </w:style>
  <w:style w:type="character" w:customStyle="1" w:styleId="s10">
    <w:name w:val="s10"/>
    <w:basedOn w:val="DefaultParagraphFont"/>
    <w:rsid w:val="00D514A4"/>
  </w:style>
  <w:style w:type="character" w:customStyle="1" w:styleId="apple-converted-space">
    <w:name w:val="apple-converted-space"/>
    <w:basedOn w:val="DefaultParagraphFont"/>
    <w:rsid w:val="00D514A4"/>
  </w:style>
  <w:style w:type="character" w:customStyle="1" w:styleId="s11">
    <w:name w:val="s11"/>
    <w:basedOn w:val="DefaultParagraphFont"/>
    <w:rsid w:val="00D514A4"/>
  </w:style>
  <w:style w:type="character" w:customStyle="1" w:styleId="s12">
    <w:name w:val="s12"/>
    <w:basedOn w:val="DefaultParagraphFont"/>
    <w:rsid w:val="00D514A4"/>
  </w:style>
  <w:style w:type="character" w:customStyle="1" w:styleId="s13">
    <w:name w:val="s13"/>
    <w:basedOn w:val="DefaultParagraphFont"/>
    <w:rsid w:val="00D514A4"/>
  </w:style>
  <w:style w:type="character" w:customStyle="1" w:styleId="s14">
    <w:name w:val="s14"/>
    <w:basedOn w:val="DefaultParagraphFont"/>
    <w:rsid w:val="00D514A4"/>
  </w:style>
  <w:style w:type="character" w:customStyle="1" w:styleId="s15">
    <w:name w:val="s15"/>
    <w:basedOn w:val="DefaultParagraphFont"/>
    <w:rsid w:val="00D514A4"/>
  </w:style>
  <w:style w:type="character" w:customStyle="1" w:styleId="s16">
    <w:name w:val="s16"/>
    <w:basedOn w:val="DefaultParagraphFont"/>
    <w:rsid w:val="00D514A4"/>
  </w:style>
  <w:style w:type="paragraph" w:customStyle="1" w:styleId="s17">
    <w:name w:val="s17"/>
    <w:basedOn w:val="Normal"/>
    <w:rsid w:val="00D51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s18">
    <w:name w:val="s18"/>
    <w:basedOn w:val="DefaultParagraphFont"/>
    <w:rsid w:val="00D514A4"/>
  </w:style>
  <w:style w:type="paragraph" w:customStyle="1" w:styleId="s20">
    <w:name w:val="s20"/>
    <w:basedOn w:val="Normal"/>
    <w:rsid w:val="00D51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paragraph" w:customStyle="1" w:styleId="s23">
    <w:name w:val="s23"/>
    <w:basedOn w:val="Normal"/>
    <w:rsid w:val="00D51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paragraph" w:customStyle="1" w:styleId="s24">
    <w:name w:val="s24"/>
    <w:basedOn w:val="Normal"/>
    <w:rsid w:val="00D51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paragraph" w:customStyle="1" w:styleId="s26">
    <w:name w:val="s26"/>
    <w:basedOn w:val="Normal"/>
    <w:rsid w:val="00D51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s25">
    <w:name w:val="s25"/>
    <w:basedOn w:val="DefaultParagraphFont"/>
    <w:rsid w:val="00D514A4"/>
  </w:style>
  <w:style w:type="paragraph" w:customStyle="1" w:styleId="s27">
    <w:name w:val="s27"/>
    <w:basedOn w:val="Normal"/>
    <w:rsid w:val="00D51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paragraph" w:customStyle="1" w:styleId="s28">
    <w:name w:val="s28"/>
    <w:basedOn w:val="Normal"/>
    <w:rsid w:val="00D51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paragraph" w:customStyle="1" w:styleId="s30">
    <w:name w:val="s30"/>
    <w:basedOn w:val="Normal"/>
    <w:rsid w:val="00D51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s31">
    <w:name w:val="s31"/>
    <w:basedOn w:val="DefaultParagraphFont"/>
    <w:rsid w:val="00D514A4"/>
  </w:style>
  <w:style w:type="paragraph" w:customStyle="1" w:styleId="s35">
    <w:name w:val="s35"/>
    <w:basedOn w:val="Normal"/>
    <w:rsid w:val="00D51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s33">
    <w:name w:val="s33"/>
    <w:basedOn w:val="DefaultParagraphFont"/>
    <w:rsid w:val="00D514A4"/>
  </w:style>
  <w:style w:type="character" w:customStyle="1" w:styleId="s34">
    <w:name w:val="s34"/>
    <w:basedOn w:val="DefaultParagraphFont"/>
    <w:rsid w:val="00D514A4"/>
  </w:style>
  <w:style w:type="character" w:customStyle="1" w:styleId="s36">
    <w:name w:val="s36"/>
    <w:basedOn w:val="DefaultParagraphFont"/>
    <w:rsid w:val="00D514A4"/>
  </w:style>
  <w:style w:type="character" w:customStyle="1" w:styleId="s37">
    <w:name w:val="s37"/>
    <w:basedOn w:val="DefaultParagraphFont"/>
    <w:rsid w:val="00D514A4"/>
  </w:style>
  <w:style w:type="paragraph" w:customStyle="1" w:styleId="s39">
    <w:name w:val="s39"/>
    <w:basedOn w:val="Normal"/>
    <w:rsid w:val="00D51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paragraph" w:customStyle="1" w:styleId="s40">
    <w:name w:val="s40"/>
    <w:basedOn w:val="Normal"/>
    <w:rsid w:val="00D51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paragraph" w:customStyle="1" w:styleId="s43">
    <w:name w:val="s43"/>
    <w:basedOn w:val="Normal"/>
    <w:rsid w:val="00D51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paragraph" w:customStyle="1" w:styleId="s44">
    <w:name w:val="s44"/>
    <w:basedOn w:val="Normal"/>
    <w:rsid w:val="00D51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s45">
    <w:name w:val="s45"/>
    <w:basedOn w:val="DefaultParagraphFont"/>
    <w:rsid w:val="00D514A4"/>
  </w:style>
  <w:style w:type="character" w:customStyle="1" w:styleId="s46">
    <w:name w:val="s46"/>
    <w:basedOn w:val="DefaultParagraphFont"/>
    <w:rsid w:val="00D514A4"/>
  </w:style>
  <w:style w:type="paragraph" w:customStyle="1" w:styleId="s47">
    <w:name w:val="s47"/>
    <w:basedOn w:val="Normal"/>
    <w:rsid w:val="00D51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s48">
    <w:name w:val="s48"/>
    <w:basedOn w:val="DefaultParagraphFont"/>
    <w:rsid w:val="00D514A4"/>
  </w:style>
  <w:style w:type="character" w:customStyle="1" w:styleId="s49">
    <w:name w:val="s49"/>
    <w:basedOn w:val="DefaultParagraphFont"/>
    <w:rsid w:val="00D514A4"/>
  </w:style>
  <w:style w:type="character" w:customStyle="1" w:styleId="Heading3Char">
    <w:name w:val="Heading 3 Char"/>
    <w:basedOn w:val="DefaultParagraphFont"/>
    <w:link w:val="Heading3"/>
    <w:uiPriority w:val="9"/>
    <w:rsid w:val="002175A9"/>
    <w:rPr>
      <w:rFonts w:asciiTheme="majorHAnsi" w:eastAsiaTheme="majorEastAsia" w:hAnsiTheme="majorHAnsi" w:cstheme="majorBidi"/>
      <w:color w:val="2A0638" w:themeColor="accent1" w:themeShade="7F"/>
      <w:sz w:val="24"/>
      <w:szCs w:val="24"/>
    </w:rPr>
  </w:style>
  <w:style w:type="paragraph" w:styleId="Subtitle">
    <w:name w:val="Subtitle"/>
    <w:basedOn w:val="Normal"/>
    <w:next w:val="Normal"/>
    <w:link w:val="SubtitleChar"/>
    <w:uiPriority w:val="11"/>
    <w:qFormat/>
    <w:rsid w:val="002175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75A9"/>
    <w:rPr>
      <w:rFonts w:asciiTheme="minorHAnsi" w:eastAsiaTheme="minorEastAsia" w:hAnsiTheme="minorHAnsi" w:cstheme="minorBidi"/>
      <w:color w:val="5A5A5A" w:themeColor="text1" w:themeTint="A5"/>
      <w:spacing w:val="15"/>
      <w:sz w:val="22"/>
      <w:szCs w:val="22"/>
    </w:rPr>
  </w:style>
  <w:style w:type="character" w:styleId="PageNumber">
    <w:name w:val="page number"/>
    <w:basedOn w:val="DefaultParagraphFont"/>
    <w:uiPriority w:val="99"/>
    <w:semiHidden/>
    <w:unhideWhenUsed/>
    <w:rsid w:val="009543B3"/>
  </w:style>
  <w:style w:type="character" w:customStyle="1" w:styleId="Heading1Char">
    <w:name w:val="Heading 1 Char"/>
    <w:basedOn w:val="DefaultParagraphFont"/>
    <w:link w:val="Heading1"/>
    <w:uiPriority w:val="9"/>
    <w:rsid w:val="003B5BC9"/>
    <w:rPr>
      <w:rFonts w:ascii="Times New Roman Bold" w:eastAsia="Times New Roman Bold" w:hAnsi="Times New Roman Bold" w:cs="Times New Roman Bold"/>
      <w:color w:val="000000"/>
      <w:sz w:val="22"/>
      <w:szCs w:val="22"/>
      <w:u w:val="single" w:color="000000"/>
    </w:rPr>
  </w:style>
  <w:style w:type="character" w:customStyle="1" w:styleId="a-size-extra-large">
    <w:name w:val="a-size-extra-large"/>
    <w:basedOn w:val="DefaultParagraphFont"/>
    <w:rsid w:val="003B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78415">
      <w:bodyDiv w:val="1"/>
      <w:marLeft w:val="0"/>
      <w:marRight w:val="0"/>
      <w:marTop w:val="0"/>
      <w:marBottom w:val="0"/>
      <w:divBdr>
        <w:top w:val="none" w:sz="0" w:space="0" w:color="auto"/>
        <w:left w:val="none" w:sz="0" w:space="0" w:color="auto"/>
        <w:bottom w:val="none" w:sz="0" w:space="0" w:color="auto"/>
        <w:right w:val="none" w:sz="0" w:space="0" w:color="auto"/>
      </w:divBdr>
      <w:divsChild>
        <w:div w:id="1293093816">
          <w:marLeft w:val="0"/>
          <w:marRight w:val="0"/>
          <w:marTop w:val="0"/>
          <w:marBottom w:val="0"/>
          <w:divBdr>
            <w:top w:val="none" w:sz="0" w:space="0" w:color="auto"/>
            <w:left w:val="none" w:sz="0" w:space="0" w:color="auto"/>
            <w:bottom w:val="none" w:sz="0" w:space="0" w:color="auto"/>
            <w:right w:val="none" w:sz="0" w:space="0" w:color="auto"/>
          </w:divBdr>
        </w:div>
        <w:div w:id="600645858">
          <w:marLeft w:val="0"/>
          <w:marRight w:val="0"/>
          <w:marTop w:val="0"/>
          <w:marBottom w:val="0"/>
          <w:divBdr>
            <w:top w:val="none" w:sz="0" w:space="0" w:color="auto"/>
            <w:left w:val="none" w:sz="0" w:space="0" w:color="auto"/>
            <w:bottom w:val="none" w:sz="0" w:space="0" w:color="auto"/>
            <w:right w:val="none" w:sz="0" w:space="0" w:color="auto"/>
          </w:divBdr>
        </w:div>
        <w:div w:id="324820905">
          <w:marLeft w:val="0"/>
          <w:marRight w:val="0"/>
          <w:marTop w:val="0"/>
          <w:marBottom w:val="0"/>
          <w:divBdr>
            <w:top w:val="none" w:sz="0" w:space="0" w:color="auto"/>
            <w:left w:val="none" w:sz="0" w:space="0" w:color="auto"/>
            <w:bottom w:val="none" w:sz="0" w:space="0" w:color="auto"/>
            <w:right w:val="none" w:sz="0" w:space="0" w:color="auto"/>
          </w:divBdr>
        </w:div>
        <w:div w:id="2051683505">
          <w:marLeft w:val="0"/>
          <w:marRight w:val="0"/>
          <w:marTop w:val="0"/>
          <w:marBottom w:val="0"/>
          <w:divBdr>
            <w:top w:val="none" w:sz="0" w:space="0" w:color="auto"/>
            <w:left w:val="none" w:sz="0" w:space="0" w:color="auto"/>
            <w:bottom w:val="none" w:sz="0" w:space="0" w:color="auto"/>
            <w:right w:val="none" w:sz="0" w:space="0" w:color="auto"/>
          </w:divBdr>
        </w:div>
        <w:div w:id="341247982">
          <w:marLeft w:val="0"/>
          <w:marRight w:val="0"/>
          <w:marTop w:val="0"/>
          <w:marBottom w:val="0"/>
          <w:divBdr>
            <w:top w:val="none" w:sz="0" w:space="0" w:color="auto"/>
            <w:left w:val="none" w:sz="0" w:space="0" w:color="auto"/>
            <w:bottom w:val="none" w:sz="0" w:space="0" w:color="auto"/>
            <w:right w:val="none" w:sz="0" w:space="0" w:color="auto"/>
          </w:divBdr>
        </w:div>
        <w:div w:id="1229615168">
          <w:marLeft w:val="0"/>
          <w:marRight w:val="0"/>
          <w:marTop w:val="0"/>
          <w:marBottom w:val="0"/>
          <w:divBdr>
            <w:top w:val="none" w:sz="0" w:space="0" w:color="auto"/>
            <w:left w:val="none" w:sz="0" w:space="0" w:color="auto"/>
            <w:bottom w:val="none" w:sz="0" w:space="0" w:color="auto"/>
            <w:right w:val="none" w:sz="0" w:space="0" w:color="auto"/>
          </w:divBdr>
        </w:div>
        <w:div w:id="1906254569">
          <w:marLeft w:val="0"/>
          <w:marRight w:val="0"/>
          <w:marTop w:val="0"/>
          <w:marBottom w:val="0"/>
          <w:divBdr>
            <w:top w:val="none" w:sz="0" w:space="0" w:color="auto"/>
            <w:left w:val="none" w:sz="0" w:space="0" w:color="auto"/>
            <w:bottom w:val="none" w:sz="0" w:space="0" w:color="auto"/>
            <w:right w:val="none" w:sz="0" w:space="0" w:color="auto"/>
          </w:divBdr>
        </w:div>
        <w:div w:id="1766682170">
          <w:marLeft w:val="0"/>
          <w:marRight w:val="0"/>
          <w:marTop w:val="0"/>
          <w:marBottom w:val="0"/>
          <w:divBdr>
            <w:top w:val="none" w:sz="0" w:space="0" w:color="auto"/>
            <w:left w:val="none" w:sz="0" w:space="0" w:color="auto"/>
            <w:bottom w:val="none" w:sz="0" w:space="0" w:color="auto"/>
            <w:right w:val="none" w:sz="0" w:space="0" w:color="auto"/>
          </w:divBdr>
        </w:div>
        <w:div w:id="1438452568">
          <w:marLeft w:val="0"/>
          <w:marRight w:val="0"/>
          <w:marTop w:val="0"/>
          <w:marBottom w:val="0"/>
          <w:divBdr>
            <w:top w:val="none" w:sz="0" w:space="0" w:color="auto"/>
            <w:left w:val="none" w:sz="0" w:space="0" w:color="auto"/>
            <w:bottom w:val="none" w:sz="0" w:space="0" w:color="auto"/>
            <w:right w:val="none" w:sz="0" w:space="0" w:color="auto"/>
          </w:divBdr>
        </w:div>
        <w:div w:id="879393755">
          <w:marLeft w:val="0"/>
          <w:marRight w:val="0"/>
          <w:marTop w:val="0"/>
          <w:marBottom w:val="0"/>
          <w:divBdr>
            <w:top w:val="none" w:sz="0" w:space="0" w:color="auto"/>
            <w:left w:val="none" w:sz="0" w:space="0" w:color="auto"/>
            <w:bottom w:val="none" w:sz="0" w:space="0" w:color="auto"/>
            <w:right w:val="none" w:sz="0" w:space="0" w:color="auto"/>
          </w:divBdr>
        </w:div>
        <w:div w:id="807360560">
          <w:marLeft w:val="0"/>
          <w:marRight w:val="0"/>
          <w:marTop w:val="0"/>
          <w:marBottom w:val="0"/>
          <w:divBdr>
            <w:top w:val="none" w:sz="0" w:space="0" w:color="auto"/>
            <w:left w:val="none" w:sz="0" w:space="0" w:color="auto"/>
            <w:bottom w:val="none" w:sz="0" w:space="0" w:color="auto"/>
            <w:right w:val="none" w:sz="0" w:space="0" w:color="auto"/>
          </w:divBdr>
        </w:div>
        <w:div w:id="1144158703">
          <w:marLeft w:val="0"/>
          <w:marRight w:val="0"/>
          <w:marTop w:val="0"/>
          <w:marBottom w:val="0"/>
          <w:divBdr>
            <w:top w:val="none" w:sz="0" w:space="0" w:color="auto"/>
            <w:left w:val="none" w:sz="0" w:space="0" w:color="auto"/>
            <w:bottom w:val="none" w:sz="0" w:space="0" w:color="auto"/>
            <w:right w:val="none" w:sz="0" w:space="0" w:color="auto"/>
          </w:divBdr>
        </w:div>
        <w:div w:id="1738241214">
          <w:marLeft w:val="0"/>
          <w:marRight w:val="0"/>
          <w:marTop w:val="0"/>
          <w:marBottom w:val="0"/>
          <w:divBdr>
            <w:top w:val="none" w:sz="0" w:space="0" w:color="auto"/>
            <w:left w:val="none" w:sz="0" w:space="0" w:color="auto"/>
            <w:bottom w:val="none" w:sz="0" w:space="0" w:color="auto"/>
            <w:right w:val="none" w:sz="0" w:space="0" w:color="auto"/>
          </w:divBdr>
        </w:div>
        <w:div w:id="1095974707">
          <w:marLeft w:val="0"/>
          <w:marRight w:val="0"/>
          <w:marTop w:val="0"/>
          <w:marBottom w:val="0"/>
          <w:divBdr>
            <w:top w:val="none" w:sz="0" w:space="0" w:color="auto"/>
            <w:left w:val="none" w:sz="0" w:space="0" w:color="auto"/>
            <w:bottom w:val="none" w:sz="0" w:space="0" w:color="auto"/>
            <w:right w:val="none" w:sz="0" w:space="0" w:color="auto"/>
          </w:divBdr>
        </w:div>
        <w:div w:id="610286599">
          <w:marLeft w:val="0"/>
          <w:marRight w:val="0"/>
          <w:marTop w:val="0"/>
          <w:marBottom w:val="0"/>
          <w:divBdr>
            <w:top w:val="none" w:sz="0" w:space="0" w:color="auto"/>
            <w:left w:val="none" w:sz="0" w:space="0" w:color="auto"/>
            <w:bottom w:val="none" w:sz="0" w:space="0" w:color="auto"/>
            <w:right w:val="none" w:sz="0" w:space="0" w:color="auto"/>
          </w:divBdr>
        </w:div>
        <w:div w:id="1865823965">
          <w:marLeft w:val="0"/>
          <w:marRight w:val="0"/>
          <w:marTop w:val="0"/>
          <w:marBottom w:val="0"/>
          <w:divBdr>
            <w:top w:val="none" w:sz="0" w:space="0" w:color="auto"/>
            <w:left w:val="none" w:sz="0" w:space="0" w:color="auto"/>
            <w:bottom w:val="none" w:sz="0" w:space="0" w:color="auto"/>
            <w:right w:val="none" w:sz="0" w:space="0" w:color="auto"/>
          </w:divBdr>
        </w:div>
        <w:div w:id="1363088351">
          <w:marLeft w:val="0"/>
          <w:marRight w:val="0"/>
          <w:marTop w:val="0"/>
          <w:marBottom w:val="0"/>
          <w:divBdr>
            <w:top w:val="none" w:sz="0" w:space="0" w:color="auto"/>
            <w:left w:val="none" w:sz="0" w:space="0" w:color="auto"/>
            <w:bottom w:val="none" w:sz="0" w:space="0" w:color="auto"/>
            <w:right w:val="none" w:sz="0" w:space="0" w:color="auto"/>
          </w:divBdr>
        </w:div>
        <w:div w:id="1654528727">
          <w:marLeft w:val="0"/>
          <w:marRight w:val="0"/>
          <w:marTop w:val="0"/>
          <w:marBottom w:val="0"/>
          <w:divBdr>
            <w:top w:val="none" w:sz="0" w:space="0" w:color="auto"/>
            <w:left w:val="none" w:sz="0" w:space="0" w:color="auto"/>
            <w:bottom w:val="none" w:sz="0" w:space="0" w:color="auto"/>
            <w:right w:val="none" w:sz="0" w:space="0" w:color="auto"/>
          </w:divBdr>
        </w:div>
        <w:div w:id="926841173">
          <w:marLeft w:val="0"/>
          <w:marRight w:val="0"/>
          <w:marTop w:val="0"/>
          <w:marBottom w:val="0"/>
          <w:divBdr>
            <w:top w:val="none" w:sz="0" w:space="0" w:color="auto"/>
            <w:left w:val="none" w:sz="0" w:space="0" w:color="auto"/>
            <w:bottom w:val="none" w:sz="0" w:space="0" w:color="auto"/>
            <w:right w:val="none" w:sz="0" w:space="0" w:color="auto"/>
          </w:divBdr>
        </w:div>
        <w:div w:id="1608731109">
          <w:marLeft w:val="0"/>
          <w:marRight w:val="0"/>
          <w:marTop w:val="0"/>
          <w:marBottom w:val="0"/>
          <w:divBdr>
            <w:top w:val="none" w:sz="0" w:space="0" w:color="auto"/>
            <w:left w:val="none" w:sz="0" w:space="0" w:color="auto"/>
            <w:bottom w:val="none" w:sz="0" w:space="0" w:color="auto"/>
            <w:right w:val="none" w:sz="0" w:space="0" w:color="auto"/>
          </w:divBdr>
        </w:div>
        <w:div w:id="2116170717">
          <w:marLeft w:val="0"/>
          <w:marRight w:val="0"/>
          <w:marTop w:val="0"/>
          <w:marBottom w:val="0"/>
          <w:divBdr>
            <w:top w:val="none" w:sz="0" w:space="0" w:color="auto"/>
            <w:left w:val="none" w:sz="0" w:space="0" w:color="auto"/>
            <w:bottom w:val="none" w:sz="0" w:space="0" w:color="auto"/>
            <w:right w:val="none" w:sz="0" w:space="0" w:color="auto"/>
          </w:divBdr>
        </w:div>
        <w:div w:id="1126391904">
          <w:marLeft w:val="0"/>
          <w:marRight w:val="0"/>
          <w:marTop w:val="0"/>
          <w:marBottom w:val="0"/>
          <w:divBdr>
            <w:top w:val="none" w:sz="0" w:space="0" w:color="auto"/>
            <w:left w:val="none" w:sz="0" w:space="0" w:color="auto"/>
            <w:bottom w:val="none" w:sz="0" w:space="0" w:color="auto"/>
            <w:right w:val="none" w:sz="0" w:space="0" w:color="auto"/>
          </w:divBdr>
        </w:div>
        <w:div w:id="1853913967">
          <w:marLeft w:val="0"/>
          <w:marRight w:val="0"/>
          <w:marTop w:val="0"/>
          <w:marBottom w:val="0"/>
          <w:divBdr>
            <w:top w:val="none" w:sz="0" w:space="0" w:color="auto"/>
            <w:left w:val="none" w:sz="0" w:space="0" w:color="auto"/>
            <w:bottom w:val="none" w:sz="0" w:space="0" w:color="auto"/>
            <w:right w:val="none" w:sz="0" w:space="0" w:color="auto"/>
          </w:divBdr>
        </w:div>
        <w:div w:id="166601586">
          <w:marLeft w:val="0"/>
          <w:marRight w:val="0"/>
          <w:marTop w:val="0"/>
          <w:marBottom w:val="0"/>
          <w:divBdr>
            <w:top w:val="none" w:sz="0" w:space="0" w:color="auto"/>
            <w:left w:val="none" w:sz="0" w:space="0" w:color="auto"/>
            <w:bottom w:val="none" w:sz="0" w:space="0" w:color="auto"/>
            <w:right w:val="none" w:sz="0" w:space="0" w:color="auto"/>
          </w:divBdr>
        </w:div>
        <w:div w:id="1485387734">
          <w:marLeft w:val="0"/>
          <w:marRight w:val="0"/>
          <w:marTop w:val="0"/>
          <w:marBottom w:val="0"/>
          <w:divBdr>
            <w:top w:val="none" w:sz="0" w:space="0" w:color="auto"/>
            <w:left w:val="none" w:sz="0" w:space="0" w:color="auto"/>
            <w:bottom w:val="none" w:sz="0" w:space="0" w:color="auto"/>
            <w:right w:val="none" w:sz="0" w:space="0" w:color="auto"/>
          </w:divBdr>
        </w:div>
        <w:div w:id="787625341">
          <w:marLeft w:val="0"/>
          <w:marRight w:val="0"/>
          <w:marTop w:val="0"/>
          <w:marBottom w:val="0"/>
          <w:divBdr>
            <w:top w:val="none" w:sz="0" w:space="0" w:color="auto"/>
            <w:left w:val="none" w:sz="0" w:space="0" w:color="auto"/>
            <w:bottom w:val="none" w:sz="0" w:space="0" w:color="auto"/>
            <w:right w:val="none" w:sz="0" w:space="0" w:color="auto"/>
          </w:divBdr>
        </w:div>
        <w:div w:id="218054354">
          <w:marLeft w:val="0"/>
          <w:marRight w:val="0"/>
          <w:marTop w:val="0"/>
          <w:marBottom w:val="0"/>
          <w:divBdr>
            <w:top w:val="none" w:sz="0" w:space="0" w:color="auto"/>
            <w:left w:val="none" w:sz="0" w:space="0" w:color="auto"/>
            <w:bottom w:val="none" w:sz="0" w:space="0" w:color="auto"/>
            <w:right w:val="none" w:sz="0" w:space="0" w:color="auto"/>
          </w:divBdr>
        </w:div>
        <w:div w:id="688020928">
          <w:marLeft w:val="0"/>
          <w:marRight w:val="0"/>
          <w:marTop w:val="0"/>
          <w:marBottom w:val="0"/>
          <w:divBdr>
            <w:top w:val="none" w:sz="0" w:space="0" w:color="auto"/>
            <w:left w:val="none" w:sz="0" w:space="0" w:color="auto"/>
            <w:bottom w:val="none" w:sz="0" w:space="0" w:color="auto"/>
            <w:right w:val="none" w:sz="0" w:space="0" w:color="auto"/>
          </w:divBdr>
        </w:div>
        <w:div w:id="866680286">
          <w:marLeft w:val="0"/>
          <w:marRight w:val="0"/>
          <w:marTop w:val="0"/>
          <w:marBottom w:val="0"/>
          <w:divBdr>
            <w:top w:val="none" w:sz="0" w:space="0" w:color="auto"/>
            <w:left w:val="none" w:sz="0" w:space="0" w:color="auto"/>
            <w:bottom w:val="none" w:sz="0" w:space="0" w:color="auto"/>
            <w:right w:val="none" w:sz="0" w:space="0" w:color="auto"/>
          </w:divBdr>
        </w:div>
        <w:div w:id="1828932827">
          <w:marLeft w:val="0"/>
          <w:marRight w:val="0"/>
          <w:marTop w:val="0"/>
          <w:marBottom w:val="0"/>
          <w:divBdr>
            <w:top w:val="none" w:sz="0" w:space="0" w:color="auto"/>
            <w:left w:val="none" w:sz="0" w:space="0" w:color="auto"/>
            <w:bottom w:val="none" w:sz="0" w:space="0" w:color="auto"/>
            <w:right w:val="none" w:sz="0" w:space="0" w:color="auto"/>
          </w:divBdr>
        </w:div>
        <w:div w:id="104927144">
          <w:marLeft w:val="0"/>
          <w:marRight w:val="0"/>
          <w:marTop w:val="0"/>
          <w:marBottom w:val="0"/>
          <w:divBdr>
            <w:top w:val="none" w:sz="0" w:space="0" w:color="auto"/>
            <w:left w:val="none" w:sz="0" w:space="0" w:color="auto"/>
            <w:bottom w:val="none" w:sz="0" w:space="0" w:color="auto"/>
            <w:right w:val="none" w:sz="0" w:space="0" w:color="auto"/>
          </w:divBdr>
        </w:div>
        <w:div w:id="658844673">
          <w:marLeft w:val="0"/>
          <w:marRight w:val="0"/>
          <w:marTop w:val="0"/>
          <w:marBottom w:val="0"/>
          <w:divBdr>
            <w:top w:val="none" w:sz="0" w:space="0" w:color="auto"/>
            <w:left w:val="none" w:sz="0" w:space="0" w:color="auto"/>
            <w:bottom w:val="none" w:sz="0" w:space="0" w:color="auto"/>
            <w:right w:val="none" w:sz="0" w:space="0" w:color="auto"/>
          </w:divBdr>
        </w:div>
        <w:div w:id="670835668">
          <w:marLeft w:val="0"/>
          <w:marRight w:val="0"/>
          <w:marTop w:val="0"/>
          <w:marBottom w:val="0"/>
          <w:divBdr>
            <w:top w:val="none" w:sz="0" w:space="0" w:color="auto"/>
            <w:left w:val="none" w:sz="0" w:space="0" w:color="auto"/>
            <w:bottom w:val="none" w:sz="0" w:space="0" w:color="auto"/>
            <w:right w:val="none" w:sz="0" w:space="0" w:color="auto"/>
          </w:divBdr>
        </w:div>
        <w:div w:id="543370795">
          <w:marLeft w:val="0"/>
          <w:marRight w:val="0"/>
          <w:marTop w:val="0"/>
          <w:marBottom w:val="0"/>
          <w:divBdr>
            <w:top w:val="none" w:sz="0" w:space="0" w:color="auto"/>
            <w:left w:val="none" w:sz="0" w:space="0" w:color="auto"/>
            <w:bottom w:val="none" w:sz="0" w:space="0" w:color="auto"/>
            <w:right w:val="none" w:sz="0" w:space="0" w:color="auto"/>
          </w:divBdr>
        </w:div>
        <w:div w:id="1006831507">
          <w:marLeft w:val="0"/>
          <w:marRight w:val="0"/>
          <w:marTop w:val="0"/>
          <w:marBottom w:val="0"/>
          <w:divBdr>
            <w:top w:val="none" w:sz="0" w:space="0" w:color="auto"/>
            <w:left w:val="none" w:sz="0" w:space="0" w:color="auto"/>
            <w:bottom w:val="none" w:sz="0" w:space="0" w:color="auto"/>
            <w:right w:val="none" w:sz="0" w:space="0" w:color="auto"/>
          </w:divBdr>
        </w:div>
        <w:div w:id="692268020">
          <w:marLeft w:val="0"/>
          <w:marRight w:val="0"/>
          <w:marTop w:val="0"/>
          <w:marBottom w:val="0"/>
          <w:divBdr>
            <w:top w:val="none" w:sz="0" w:space="0" w:color="auto"/>
            <w:left w:val="none" w:sz="0" w:space="0" w:color="auto"/>
            <w:bottom w:val="none" w:sz="0" w:space="0" w:color="auto"/>
            <w:right w:val="none" w:sz="0" w:space="0" w:color="auto"/>
          </w:divBdr>
        </w:div>
        <w:div w:id="832141008">
          <w:marLeft w:val="0"/>
          <w:marRight w:val="0"/>
          <w:marTop w:val="0"/>
          <w:marBottom w:val="0"/>
          <w:divBdr>
            <w:top w:val="none" w:sz="0" w:space="0" w:color="auto"/>
            <w:left w:val="none" w:sz="0" w:space="0" w:color="auto"/>
            <w:bottom w:val="none" w:sz="0" w:space="0" w:color="auto"/>
            <w:right w:val="none" w:sz="0" w:space="0" w:color="auto"/>
          </w:divBdr>
        </w:div>
        <w:div w:id="1202400947">
          <w:marLeft w:val="0"/>
          <w:marRight w:val="0"/>
          <w:marTop w:val="0"/>
          <w:marBottom w:val="0"/>
          <w:divBdr>
            <w:top w:val="none" w:sz="0" w:space="0" w:color="auto"/>
            <w:left w:val="none" w:sz="0" w:space="0" w:color="auto"/>
            <w:bottom w:val="none" w:sz="0" w:space="0" w:color="auto"/>
            <w:right w:val="none" w:sz="0" w:space="0" w:color="auto"/>
          </w:divBdr>
        </w:div>
        <w:div w:id="256405276">
          <w:marLeft w:val="0"/>
          <w:marRight w:val="0"/>
          <w:marTop w:val="0"/>
          <w:marBottom w:val="0"/>
          <w:divBdr>
            <w:top w:val="none" w:sz="0" w:space="0" w:color="auto"/>
            <w:left w:val="none" w:sz="0" w:space="0" w:color="auto"/>
            <w:bottom w:val="none" w:sz="0" w:space="0" w:color="auto"/>
            <w:right w:val="none" w:sz="0" w:space="0" w:color="auto"/>
          </w:divBdr>
        </w:div>
        <w:div w:id="963077288">
          <w:marLeft w:val="0"/>
          <w:marRight w:val="0"/>
          <w:marTop w:val="0"/>
          <w:marBottom w:val="0"/>
          <w:divBdr>
            <w:top w:val="none" w:sz="0" w:space="0" w:color="auto"/>
            <w:left w:val="none" w:sz="0" w:space="0" w:color="auto"/>
            <w:bottom w:val="none" w:sz="0" w:space="0" w:color="auto"/>
            <w:right w:val="none" w:sz="0" w:space="0" w:color="auto"/>
          </w:divBdr>
        </w:div>
        <w:div w:id="342098203">
          <w:marLeft w:val="0"/>
          <w:marRight w:val="0"/>
          <w:marTop w:val="0"/>
          <w:marBottom w:val="0"/>
          <w:divBdr>
            <w:top w:val="none" w:sz="0" w:space="0" w:color="auto"/>
            <w:left w:val="none" w:sz="0" w:space="0" w:color="auto"/>
            <w:bottom w:val="none" w:sz="0" w:space="0" w:color="auto"/>
            <w:right w:val="none" w:sz="0" w:space="0" w:color="auto"/>
          </w:divBdr>
        </w:div>
        <w:div w:id="1906716533">
          <w:marLeft w:val="0"/>
          <w:marRight w:val="0"/>
          <w:marTop w:val="0"/>
          <w:marBottom w:val="0"/>
          <w:divBdr>
            <w:top w:val="none" w:sz="0" w:space="0" w:color="auto"/>
            <w:left w:val="none" w:sz="0" w:space="0" w:color="auto"/>
            <w:bottom w:val="none" w:sz="0" w:space="0" w:color="auto"/>
            <w:right w:val="none" w:sz="0" w:space="0" w:color="auto"/>
          </w:divBdr>
        </w:div>
        <w:div w:id="1120415754">
          <w:marLeft w:val="0"/>
          <w:marRight w:val="0"/>
          <w:marTop w:val="0"/>
          <w:marBottom w:val="0"/>
          <w:divBdr>
            <w:top w:val="none" w:sz="0" w:space="0" w:color="auto"/>
            <w:left w:val="none" w:sz="0" w:space="0" w:color="auto"/>
            <w:bottom w:val="none" w:sz="0" w:space="0" w:color="auto"/>
            <w:right w:val="none" w:sz="0" w:space="0" w:color="auto"/>
          </w:divBdr>
        </w:div>
        <w:div w:id="148910841">
          <w:marLeft w:val="0"/>
          <w:marRight w:val="0"/>
          <w:marTop w:val="0"/>
          <w:marBottom w:val="0"/>
          <w:divBdr>
            <w:top w:val="none" w:sz="0" w:space="0" w:color="auto"/>
            <w:left w:val="none" w:sz="0" w:space="0" w:color="auto"/>
            <w:bottom w:val="none" w:sz="0" w:space="0" w:color="auto"/>
            <w:right w:val="none" w:sz="0" w:space="0" w:color="auto"/>
          </w:divBdr>
        </w:div>
        <w:div w:id="601760392">
          <w:marLeft w:val="0"/>
          <w:marRight w:val="0"/>
          <w:marTop w:val="0"/>
          <w:marBottom w:val="0"/>
          <w:divBdr>
            <w:top w:val="none" w:sz="0" w:space="0" w:color="auto"/>
            <w:left w:val="none" w:sz="0" w:space="0" w:color="auto"/>
            <w:bottom w:val="none" w:sz="0" w:space="0" w:color="auto"/>
            <w:right w:val="none" w:sz="0" w:space="0" w:color="auto"/>
          </w:divBdr>
        </w:div>
        <w:div w:id="1496645869">
          <w:marLeft w:val="0"/>
          <w:marRight w:val="0"/>
          <w:marTop w:val="0"/>
          <w:marBottom w:val="0"/>
          <w:divBdr>
            <w:top w:val="none" w:sz="0" w:space="0" w:color="auto"/>
            <w:left w:val="none" w:sz="0" w:space="0" w:color="auto"/>
            <w:bottom w:val="none" w:sz="0" w:space="0" w:color="auto"/>
            <w:right w:val="none" w:sz="0" w:space="0" w:color="auto"/>
          </w:divBdr>
        </w:div>
        <w:div w:id="258412850">
          <w:marLeft w:val="0"/>
          <w:marRight w:val="0"/>
          <w:marTop w:val="0"/>
          <w:marBottom w:val="0"/>
          <w:divBdr>
            <w:top w:val="none" w:sz="0" w:space="0" w:color="auto"/>
            <w:left w:val="none" w:sz="0" w:space="0" w:color="auto"/>
            <w:bottom w:val="none" w:sz="0" w:space="0" w:color="auto"/>
            <w:right w:val="none" w:sz="0" w:space="0" w:color="auto"/>
          </w:divBdr>
        </w:div>
        <w:div w:id="832068785">
          <w:marLeft w:val="0"/>
          <w:marRight w:val="0"/>
          <w:marTop w:val="0"/>
          <w:marBottom w:val="0"/>
          <w:divBdr>
            <w:top w:val="none" w:sz="0" w:space="0" w:color="auto"/>
            <w:left w:val="none" w:sz="0" w:space="0" w:color="auto"/>
            <w:bottom w:val="none" w:sz="0" w:space="0" w:color="auto"/>
            <w:right w:val="none" w:sz="0" w:space="0" w:color="auto"/>
          </w:divBdr>
        </w:div>
        <w:div w:id="488521337">
          <w:marLeft w:val="0"/>
          <w:marRight w:val="0"/>
          <w:marTop w:val="0"/>
          <w:marBottom w:val="0"/>
          <w:divBdr>
            <w:top w:val="none" w:sz="0" w:space="0" w:color="auto"/>
            <w:left w:val="none" w:sz="0" w:space="0" w:color="auto"/>
            <w:bottom w:val="none" w:sz="0" w:space="0" w:color="auto"/>
            <w:right w:val="none" w:sz="0" w:space="0" w:color="auto"/>
          </w:divBdr>
        </w:div>
        <w:div w:id="1008408254">
          <w:marLeft w:val="0"/>
          <w:marRight w:val="0"/>
          <w:marTop w:val="0"/>
          <w:marBottom w:val="0"/>
          <w:divBdr>
            <w:top w:val="none" w:sz="0" w:space="0" w:color="auto"/>
            <w:left w:val="none" w:sz="0" w:space="0" w:color="auto"/>
            <w:bottom w:val="none" w:sz="0" w:space="0" w:color="auto"/>
            <w:right w:val="none" w:sz="0" w:space="0" w:color="auto"/>
          </w:divBdr>
        </w:div>
        <w:div w:id="2020892154">
          <w:marLeft w:val="0"/>
          <w:marRight w:val="0"/>
          <w:marTop w:val="0"/>
          <w:marBottom w:val="0"/>
          <w:divBdr>
            <w:top w:val="none" w:sz="0" w:space="0" w:color="auto"/>
            <w:left w:val="none" w:sz="0" w:space="0" w:color="auto"/>
            <w:bottom w:val="none" w:sz="0" w:space="0" w:color="auto"/>
            <w:right w:val="none" w:sz="0" w:space="0" w:color="auto"/>
          </w:divBdr>
        </w:div>
        <w:div w:id="1776439710">
          <w:marLeft w:val="0"/>
          <w:marRight w:val="0"/>
          <w:marTop w:val="0"/>
          <w:marBottom w:val="0"/>
          <w:divBdr>
            <w:top w:val="none" w:sz="0" w:space="0" w:color="auto"/>
            <w:left w:val="none" w:sz="0" w:space="0" w:color="auto"/>
            <w:bottom w:val="none" w:sz="0" w:space="0" w:color="auto"/>
            <w:right w:val="none" w:sz="0" w:space="0" w:color="auto"/>
          </w:divBdr>
        </w:div>
      </w:divsChild>
    </w:div>
    <w:div w:id="1280604713">
      <w:bodyDiv w:val="1"/>
      <w:marLeft w:val="0"/>
      <w:marRight w:val="0"/>
      <w:marTop w:val="0"/>
      <w:marBottom w:val="0"/>
      <w:divBdr>
        <w:top w:val="none" w:sz="0" w:space="0" w:color="auto"/>
        <w:left w:val="none" w:sz="0" w:space="0" w:color="auto"/>
        <w:bottom w:val="none" w:sz="0" w:space="0" w:color="auto"/>
        <w:right w:val="none" w:sz="0" w:space="0" w:color="auto"/>
      </w:divBdr>
    </w:div>
    <w:div w:id="1593203715">
      <w:bodyDiv w:val="1"/>
      <w:marLeft w:val="0"/>
      <w:marRight w:val="0"/>
      <w:marTop w:val="0"/>
      <w:marBottom w:val="0"/>
      <w:divBdr>
        <w:top w:val="none" w:sz="0" w:space="0" w:color="auto"/>
        <w:left w:val="none" w:sz="0" w:space="0" w:color="auto"/>
        <w:bottom w:val="none" w:sz="0" w:space="0" w:color="auto"/>
        <w:right w:val="none" w:sz="0" w:space="0" w:color="auto"/>
      </w:divBdr>
      <w:divsChild>
        <w:div w:id="1934361023">
          <w:marLeft w:val="0"/>
          <w:marRight w:val="0"/>
          <w:marTop w:val="0"/>
          <w:marBottom w:val="0"/>
          <w:divBdr>
            <w:top w:val="none" w:sz="0" w:space="0" w:color="auto"/>
            <w:left w:val="none" w:sz="0" w:space="0" w:color="auto"/>
            <w:bottom w:val="none" w:sz="0" w:space="0" w:color="auto"/>
            <w:right w:val="none" w:sz="0" w:space="0" w:color="auto"/>
          </w:divBdr>
        </w:div>
        <w:div w:id="1993755596">
          <w:marLeft w:val="0"/>
          <w:marRight w:val="0"/>
          <w:marTop w:val="0"/>
          <w:marBottom w:val="0"/>
          <w:divBdr>
            <w:top w:val="none" w:sz="0" w:space="0" w:color="auto"/>
            <w:left w:val="none" w:sz="0" w:space="0" w:color="auto"/>
            <w:bottom w:val="none" w:sz="0" w:space="0" w:color="auto"/>
            <w:right w:val="none" w:sz="0" w:space="0" w:color="auto"/>
          </w:divBdr>
        </w:div>
        <w:div w:id="1714962314">
          <w:marLeft w:val="0"/>
          <w:marRight w:val="0"/>
          <w:marTop w:val="0"/>
          <w:marBottom w:val="0"/>
          <w:divBdr>
            <w:top w:val="none" w:sz="0" w:space="0" w:color="auto"/>
            <w:left w:val="none" w:sz="0" w:space="0" w:color="auto"/>
            <w:bottom w:val="none" w:sz="0" w:space="0" w:color="auto"/>
            <w:right w:val="none" w:sz="0" w:space="0" w:color="auto"/>
          </w:divBdr>
          <w:divsChild>
            <w:div w:id="1602837310">
              <w:marLeft w:val="0"/>
              <w:marRight w:val="0"/>
              <w:marTop w:val="0"/>
              <w:marBottom w:val="0"/>
              <w:divBdr>
                <w:top w:val="none" w:sz="0" w:space="0" w:color="auto"/>
                <w:left w:val="none" w:sz="0" w:space="0" w:color="auto"/>
                <w:bottom w:val="none" w:sz="0" w:space="0" w:color="auto"/>
                <w:right w:val="none" w:sz="0" w:space="0" w:color="auto"/>
              </w:divBdr>
              <w:divsChild>
                <w:div w:id="1328167307">
                  <w:marLeft w:val="0"/>
                  <w:marRight w:val="0"/>
                  <w:marTop w:val="0"/>
                  <w:marBottom w:val="0"/>
                  <w:divBdr>
                    <w:top w:val="none" w:sz="0" w:space="0" w:color="auto"/>
                    <w:left w:val="none" w:sz="0" w:space="0" w:color="auto"/>
                    <w:bottom w:val="none" w:sz="0" w:space="0" w:color="auto"/>
                    <w:right w:val="none" w:sz="0" w:space="0" w:color="auto"/>
                  </w:divBdr>
                  <w:divsChild>
                    <w:div w:id="537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5724">
              <w:marLeft w:val="0"/>
              <w:marRight w:val="0"/>
              <w:marTop w:val="0"/>
              <w:marBottom w:val="0"/>
              <w:divBdr>
                <w:top w:val="none" w:sz="0" w:space="0" w:color="auto"/>
                <w:left w:val="none" w:sz="0" w:space="0" w:color="auto"/>
                <w:bottom w:val="none" w:sz="0" w:space="0" w:color="auto"/>
                <w:right w:val="none" w:sz="0" w:space="0" w:color="auto"/>
              </w:divBdr>
            </w:div>
          </w:divsChild>
        </w:div>
        <w:div w:id="641933208">
          <w:marLeft w:val="0"/>
          <w:marRight w:val="0"/>
          <w:marTop w:val="0"/>
          <w:marBottom w:val="0"/>
          <w:divBdr>
            <w:top w:val="none" w:sz="0" w:space="0" w:color="auto"/>
            <w:left w:val="none" w:sz="0" w:space="0" w:color="auto"/>
            <w:bottom w:val="none" w:sz="0" w:space="0" w:color="auto"/>
            <w:right w:val="none" w:sz="0" w:space="0" w:color="auto"/>
          </w:divBdr>
        </w:div>
        <w:div w:id="775246960">
          <w:marLeft w:val="0"/>
          <w:marRight w:val="0"/>
          <w:marTop w:val="0"/>
          <w:marBottom w:val="0"/>
          <w:divBdr>
            <w:top w:val="none" w:sz="0" w:space="0" w:color="auto"/>
            <w:left w:val="none" w:sz="0" w:space="0" w:color="auto"/>
            <w:bottom w:val="none" w:sz="0" w:space="0" w:color="auto"/>
            <w:right w:val="none" w:sz="0" w:space="0" w:color="auto"/>
          </w:divBdr>
        </w:div>
        <w:div w:id="2042701473">
          <w:marLeft w:val="0"/>
          <w:marRight w:val="0"/>
          <w:marTop w:val="0"/>
          <w:marBottom w:val="0"/>
          <w:divBdr>
            <w:top w:val="none" w:sz="0" w:space="0" w:color="auto"/>
            <w:left w:val="none" w:sz="0" w:space="0" w:color="auto"/>
            <w:bottom w:val="none" w:sz="0" w:space="0" w:color="auto"/>
            <w:right w:val="none" w:sz="0" w:space="0" w:color="auto"/>
          </w:divBdr>
        </w:div>
        <w:div w:id="103351497">
          <w:marLeft w:val="0"/>
          <w:marRight w:val="0"/>
          <w:marTop w:val="0"/>
          <w:marBottom w:val="0"/>
          <w:divBdr>
            <w:top w:val="none" w:sz="0" w:space="0" w:color="auto"/>
            <w:left w:val="none" w:sz="0" w:space="0" w:color="auto"/>
            <w:bottom w:val="none" w:sz="0" w:space="0" w:color="auto"/>
            <w:right w:val="none" w:sz="0" w:space="0" w:color="auto"/>
          </w:divBdr>
        </w:div>
        <w:div w:id="496968030">
          <w:marLeft w:val="0"/>
          <w:marRight w:val="0"/>
          <w:marTop w:val="0"/>
          <w:marBottom w:val="0"/>
          <w:divBdr>
            <w:top w:val="none" w:sz="0" w:space="0" w:color="auto"/>
            <w:left w:val="none" w:sz="0" w:space="0" w:color="auto"/>
            <w:bottom w:val="none" w:sz="0" w:space="0" w:color="auto"/>
            <w:right w:val="none" w:sz="0" w:space="0" w:color="auto"/>
          </w:divBdr>
        </w:div>
        <w:div w:id="556010983">
          <w:marLeft w:val="0"/>
          <w:marRight w:val="0"/>
          <w:marTop w:val="0"/>
          <w:marBottom w:val="0"/>
          <w:divBdr>
            <w:top w:val="none" w:sz="0" w:space="0" w:color="auto"/>
            <w:left w:val="none" w:sz="0" w:space="0" w:color="auto"/>
            <w:bottom w:val="none" w:sz="0" w:space="0" w:color="auto"/>
            <w:right w:val="none" w:sz="0" w:space="0" w:color="auto"/>
          </w:divBdr>
        </w:div>
        <w:div w:id="1500540701">
          <w:marLeft w:val="0"/>
          <w:marRight w:val="0"/>
          <w:marTop w:val="0"/>
          <w:marBottom w:val="0"/>
          <w:divBdr>
            <w:top w:val="none" w:sz="0" w:space="0" w:color="auto"/>
            <w:left w:val="none" w:sz="0" w:space="0" w:color="auto"/>
            <w:bottom w:val="none" w:sz="0" w:space="0" w:color="auto"/>
            <w:right w:val="none" w:sz="0" w:space="0" w:color="auto"/>
          </w:divBdr>
        </w:div>
        <w:div w:id="1613440390">
          <w:marLeft w:val="0"/>
          <w:marRight w:val="0"/>
          <w:marTop w:val="0"/>
          <w:marBottom w:val="0"/>
          <w:divBdr>
            <w:top w:val="none" w:sz="0" w:space="0" w:color="auto"/>
            <w:left w:val="none" w:sz="0" w:space="0" w:color="auto"/>
            <w:bottom w:val="none" w:sz="0" w:space="0" w:color="auto"/>
            <w:right w:val="none" w:sz="0" w:space="0" w:color="auto"/>
          </w:divBdr>
        </w:div>
        <w:div w:id="235094928">
          <w:marLeft w:val="0"/>
          <w:marRight w:val="0"/>
          <w:marTop w:val="0"/>
          <w:marBottom w:val="0"/>
          <w:divBdr>
            <w:top w:val="none" w:sz="0" w:space="0" w:color="auto"/>
            <w:left w:val="none" w:sz="0" w:space="0" w:color="auto"/>
            <w:bottom w:val="none" w:sz="0" w:space="0" w:color="auto"/>
            <w:right w:val="none" w:sz="0" w:space="0" w:color="auto"/>
          </w:divBdr>
        </w:div>
        <w:div w:id="295795145">
          <w:marLeft w:val="0"/>
          <w:marRight w:val="0"/>
          <w:marTop w:val="0"/>
          <w:marBottom w:val="0"/>
          <w:divBdr>
            <w:top w:val="none" w:sz="0" w:space="0" w:color="auto"/>
            <w:left w:val="none" w:sz="0" w:space="0" w:color="auto"/>
            <w:bottom w:val="none" w:sz="0" w:space="0" w:color="auto"/>
            <w:right w:val="none" w:sz="0" w:space="0" w:color="auto"/>
          </w:divBdr>
        </w:div>
        <w:div w:id="1395540567">
          <w:marLeft w:val="0"/>
          <w:marRight w:val="0"/>
          <w:marTop w:val="0"/>
          <w:marBottom w:val="0"/>
          <w:divBdr>
            <w:top w:val="none" w:sz="0" w:space="0" w:color="auto"/>
            <w:left w:val="none" w:sz="0" w:space="0" w:color="auto"/>
            <w:bottom w:val="none" w:sz="0" w:space="0" w:color="auto"/>
            <w:right w:val="none" w:sz="0" w:space="0" w:color="auto"/>
          </w:divBdr>
        </w:div>
        <w:div w:id="448013245">
          <w:marLeft w:val="0"/>
          <w:marRight w:val="0"/>
          <w:marTop w:val="0"/>
          <w:marBottom w:val="0"/>
          <w:divBdr>
            <w:top w:val="none" w:sz="0" w:space="0" w:color="auto"/>
            <w:left w:val="none" w:sz="0" w:space="0" w:color="auto"/>
            <w:bottom w:val="none" w:sz="0" w:space="0" w:color="auto"/>
            <w:right w:val="none" w:sz="0" w:space="0" w:color="auto"/>
          </w:divBdr>
        </w:div>
        <w:div w:id="697658936">
          <w:marLeft w:val="0"/>
          <w:marRight w:val="0"/>
          <w:marTop w:val="0"/>
          <w:marBottom w:val="0"/>
          <w:divBdr>
            <w:top w:val="none" w:sz="0" w:space="0" w:color="auto"/>
            <w:left w:val="none" w:sz="0" w:space="0" w:color="auto"/>
            <w:bottom w:val="none" w:sz="0" w:space="0" w:color="auto"/>
            <w:right w:val="none" w:sz="0" w:space="0" w:color="auto"/>
          </w:divBdr>
        </w:div>
        <w:div w:id="1969623135">
          <w:marLeft w:val="0"/>
          <w:marRight w:val="0"/>
          <w:marTop w:val="0"/>
          <w:marBottom w:val="0"/>
          <w:divBdr>
            <w:top w:val="none" w:sz="0" w:space="0" w:color="auto"/>
            <w:left w:val="none" w:sz="0" w:space="0" w:color="auto"/>
            <w:bottom w:val="none" w:sz="0" w:space="0" w:color="auto"/>
            <w:right w:val="none" w:sz="0" w:space="0" w:color="auto"/>
          </w:divBdr>
        </w:div>
        <w:div w:id="384376836">
          <w:marLeft w:val="0"/>
          <w:marRight w:val="0"/>
          <w:marTop w:val="0"/>
          <w:marBottom w:val="0"/>
          <w:divBdr>
            <w:top w:val="none" w:sz="0" w:space="0" w:color="auto"/>
            <w:left w:val="none" w:sz="0" w:space="0" w:color="auto"/>
            <w:bottom w:val="none" w:sz="0" w:space="0" w:color="auto"/>
            <w:right w:val="none" w:sz="0" w:space="0" w:color="auto"/>
          </w:divBdr>
          <w:divsChild>
            <w:div w:id="211425614">
              <w:marLeft w:val="0"/>
              <w:marRight w:val="0"/>
              <w:marTop w:val="0"/>
              <w:marBottom w:val="0"/>
              <w:divBdr>
                <w:top w:val="none" w:sz="0" w:space="0" w:color="auto"/>
                <w:left w:val="none" w:sz="0" w:space="0" w:color="auto"/>
                <w:bottom w:val="none" w:sz="0" w:space="0" w:color="auto"/>
                <w:right w:val="none" w:sz="0" w:space="0" w:color="auto"/>
              </w:divBdr>
            </w:div>
          </w:divsChild>
        </w:div>
        <w:div w:id="939413190">
          <w:marLeft w:val="0"/>
          <w:marRight w:val="0"/>
          <w:marTop w:val="0"/>
          <w:marBottom w:val="0"/>
          <w:divBdr>
            <w:top w:val="none" w:sz="0" w:space="0" w:color="auto"/>
            <w:left w:val="none" w:sz="0" w:space="0" w:color="auto"/>
            <w:bottom w:val="none" w:sz="0" w:space="0" w:color="auto"/>
            <w:right w:val="none" w:sz="0" w:space="0" w:color="auto"/>
          </w:divBdr>
        </w:div>
        <w:div w:id="861212883">
          <w:marLeft w:val="0"/>
          <w:marRight w:val="0"/>
          <w:marTop w:val="0"/>
          <w:marBottom w:val="0"/>
          <w:divBdr>
            <w:top w:val="none" w:sz="0" w:space="0" w:color="auto"/>
            <w:left w:val="none" w:sz="0" w:space="0" w:color="auto"/>
            <w:bottom w:val="none" w:sz="0" w:space="0" w:color="auto"/>
            <w:right w:val="none" w:sz="0" w:space="0" w:color="auto"/>
          </w:divBdr>
        </w:div>
        <w:div w:id="2131892721">
          <w:marLeft w:val="0"/>
          <w:marRight w:val="0"/>
          <w:marTop w:val="0"/>
          <w:marBottom w:val="0"/>
          <w:divBdr>
            <w:top w:val="none" w:sz="0" w:space="0" w:color="auto"/>
            <w:left w:val="none" w:sz="0" w:space="0" w:color="auto"/>
            <w:bottom w:val="none" w:sz="0" w:space="0" w:color="auto"/>
            <w:right w:val="none" w:sz="0" w:space="0" w:color="auto"/>
          </w:divBdr>
        </w:div>
        <w:div w:id="1405950483">
          <w:marLeft w:val="0"/>
          <w:marRight w:val="0"/>
          <w:marTop w:val="0"/>
          <w:marBottom w:val="0"/>
          <w:divBdr>
            <w:top w:val="none" w:sz="0" w:space="0" w:color="auto"/>
            <w:left w:val="none" w:sz="0" w:space="0" w:color="auto"/>
            <w:bottom w:val="none" w:sz="0" w:space="0" w:color="auto"/>
            <w:right w:val="none" w:sz="0" w:space="0" w:color="auto"/>
          </w:divBdr>
        </w:div>
        <w:div w:id="1735393503">
          <w:marLeft w:val="0"/>
          <w:marRight w:val="0"/>
          <w:marTop w:val="0"/>
          <w:marBottom w:val="0"/>
          <w:divBdr>
            <w:top w:val="none" w:sz="0" w:space="0" w:color="auto"/>
            <w:left w:val="none" w:sz="0" w:space="0" w:color="auto"/>
            <w:bottom w:val="none" w:sz="0" w:space="0" w:color="auto"/>
            <w:right w:val="none" w:sz="0" w:space="0" w:color="auto"/>
          </w:divBdr>
        </w:div>
        <w:div w:id="1753114401">
          <w:marLeft w:val="0"/>
          <w:marRight w:val="0"/>
          <w:marTop w:val="0"/>
          <w:marBottom w:val="0"/>
          <w:divBdr>
            <w:top w:val="none" w:sz="0" w:space="0" w:color="auto"/>
            <w:left w:val="none" w:sz="0" w:space="0" w:color="auto"/>
            <w:bottom w:val="none" w:sz="0" w:space="0" w:color="auto"/>
            <w:right w:val="none" w:sz="0" w:space="0" w:color="auto"/>
          </w:divBdr>
        </w:div>
        <w:div w:id="94252006">
          <w:marLeft w:val="0"/>
          <w:marRight w:val="0"/>
          <w:marTop w:val="0"/>
          <w:marBottom w:val="0"/>
          <w:divBdr>
            <w:top w:val="none" w:sz="0" w:space="0" w:color="auto"/>
            <w:left w:val="none" w:sz="0" w:space="0" w:color="auto"/>
            <w:bottom w:val="none" w:sz="0" w:space="0" w:color="auto"/>
            <w:right w:val="none" w:sz="0" w:space="0" w:color="auto"/>
          </w:divBdr>
        </w:div>
        <w:div w:id="412707658">
          <w:marLeft w:val="0"/>
          <w:marRight w:val="0"/>
          <w:marTop w:val="0"/>
          <w:marBottom w:val="0"/>
          <w:divBdr>
            <w:top w:val="none" w:sz="0" w:space="0" w:color="auto"/>
            <w:left w:val="none" w:sz="0" w:space="0" w:color="auto"/>
            <w:bottom w:val="none" w:sz="0" w:space="0" w:color="auto"/>
            <w:right w:val="none" w:sz="0" w:space="0" w:color="auto"/>
          </w:divBdr>
        </w:div>
        <w:div w:id="535510645">
          <w:marLeft w:val="0"/>
          <w:marRight w:val="0"/>
          <w:marTop w:val="0"/>
          <w:marBottom w:val="0"/>
          <w:divBdr>
            <w:top w:val="none" w:sz="0" w:space="0" w:color="auto"/>
            <w:left w:val="none" w:sz="0" w:space="0" w:color="auto"/>
            <w:bottom w:val="none" w:sz="0" w:space="0" w:color="auto"/>
            <w:right w:val="none" w:sz="0" w:space="0" w:color="auto"/>
          </w:divBdr>
        </w:div>
        <w:div w:id="1002315381">
          <w:marLeft w:val="0"/>
          <w:marRight w:val="0"/>
          <w:marTop w:val="0"/>
          <w:marBottom w:val="0"/>
          <w:divBdr>
            <w:top w:val="none" w:sz="0" w:space="0" w:color="auto"/>
            <w:left w:val="none" w:sz="0" w:space="0" w:color="auto"/>
            <w:bottom w:val="none" w:sz="0" w:space="0" w:color="auto"/>
            <w:right w:val="none" w:sz="0" w:space="0" w:color="auto"/>
          </w:divBdr>
        </w:div>
        <w:div w:id="1839072177">
          <w:marLeft w:val="0"/>
          <w:marRight w:val="0"/>
          <w:marTop w:val="0"/>
          <w:marBottom w:val="0"/>
          <w:divBdr>
            <w:top w:val="none" w:sz="0" w:space="0" w:color="auto"/>
            <w:left w:val="none" w:sz="0" w:space="0" w:color="auto"/>
            <w:bottom w:val="none" w:sz="0" w:space="0" w:color="auto"/>
            <w:right w:val="none" w:sz="0" w:space="0" w:color="auto"/>
          </w:divBdr>
        </w:div>
        <w:div w:id="472913761">
          <w:marLeft w:val="0"/>
          <w:marRight w:val="0"/>
          <w:marTop w:val="0"/>
          <w:marBottom w:val="0"/>
          <w:divBdr>
            <w:top w:val="none" w:sz="0" w:space="0" w:color="auto"/>
            <w:left w:val="none" w:sz="0" w:space="0" w:color="auto"/>
            <w:bottom w:val="none" w:sz="0" w:space="0" w:color="auto"/>
            <w:right w:val="none" w:sz="0" w:space="0" w:color="auto"/>
          </w:divBdr>
        </w:div>
        <w:div w:id="84152670">
          <w:marLeft w:val="0"/>
          <w:marRight w:val="0"/>
          <w:marTop w:val="0"/>
          <w:marBottom w:val="0"/>
          <w:divBdr>
            <w:top w:val="none" w:sz="0" w:space="0" w:color="auto"/>
            <w:left w:val="none" w:sz="0" w:space="0" w:color="auto"/>
            <w:bottom w:val="none" w:sz="0" w:space="0" w:color="auto"/>
            <w:right w:val="none" w:sz="0" w:space="0" w:color="auto"/>
          </w:divBdr>
        </w:div>
      </w:divsChild>
    </w:div>
    <w:div w:id="1600749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uicidepreventionlifeline.org/" TargetMode="External"/><Relationship Id="rId18" Type="http://schemas.openxmlformats.org/officeDocument/2006/relationships/hyperlink" Target="https://uscsa.usc.edu/" TargetMode="External"/><Relationship Id="rId26" Type="http://schemas.openxmlformats.org/officeDocument/2006/relationships/hyperlink" Target="https://policy.usc.edu/scampus-part-c/" TargetMode="External"/><Relationship Id="rId21" Type="http://schemas.openxmlformats.org/officeDocument/2006/relationships/hyperlink" Target="http://emergency.usc.edu/" TargetMode="External"/><Relationship Id="rId34"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https://urldefense.proofpoint.com/v2/url?u=http-3A__www.suicidepreventionlifeline.org_&amp;d=DwMFAg&amp;c=clK7kQUTWtAVEOVIgvi0NU5BOUHhpN0H8p7CSfnc_gI&amp;r=nQGrqtIVa-9MI35hpllAFkpBSZh5Qr2tEQuu78ID3kk&amp;m=lnstQbj_rtnD_rOopPORJD2kztp-Y0j7hsbhZ0iz02M&amp;s=FdnDyGQ55LHbxPmhMIofGpwUsdJRXycXUm1Yz75aD84&amp;e=" TargetMode="External"/><Relationship Id="rId17" Type="http://schemas.openxmlformats.org/officeDocument/2006/relationships/hyperlink" Target="https://urldefense.proofpoint.com/v2/url?u=https-3A__usc-2Dadvocate.symplicity.com_care-5Freport_&amp;d=DwMFAg&amp;c=clK7kQUTWtAVEOVIgvi0NU5BOUHhpN0H8p7CSfnc_gI&amp;r=nQGrqtIVa-9MI35hpllAFkpBSZh5Qr2tEQuu78ID3kk&amp;m=lnstQbj_rtnD_rOopPORJD2kztp-Y0j7hsbhZ0iz02M&amp;s=q97Rj7jLVC_y927jZj8f_0ae7R59bU3qacjT3Os_mUg&amp;e=" TargetMode="External"/><Relationship Id="rId25" Type="http://schemas.openxmlformats.org/officeDocument/2006/relationships/hyperlink" Target="file:///C:\Users\lanor\Downloads\dsp.usc.edu"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itleix.usc.edu" TargetMode="External"/><Relationship Id="rId20" Type="http://schemas.openxmlformats.org/officeDocument/2006/relationships/hyperlink" Target="http://dps.usc.ed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health.usc.edu/counseling/" TargetMode="External"/><Relationship Id="rId24" Type="http://schemas.openxmlformats.org/officeDocument/2006/relationships/hyperlink" Target="mailto:ability@usc.edu"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quity.usc.edu/" TargetMode="External"/><Relationship Id="rId23" Type="http://schemas.openxmlformats.org/officeDocument/2006/relationships/hyperlink" Target="http://dps.usc.edu/" TargetMode="External"/><Relationship Id="rId28" Type="http://schemas.openxmlformats.org/officeDocument/2006/relationships/header" Target="header1.xml"/><Relationship Id="rId36" Type="http://schemas.openxmlformats.org/officeDocument/2006/relationships/footer" Target="footer5.xml"/><Relationship Id="rId10" Type="http://schemas.openxmlformats.org/officeDocument/2006/relationships/hyperlink" Target="http://policy.usc.edu/scientific-misconduct/" TargetMode="External"/><Relationship Id="rId19" Type="http://schemas.openxmlformats.org/officeDocument/2006/relationships/hyperlink" Target="https://diversity.usc.edu/"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olicy.usc.edu/scampus-part-b/" TargetMode="External"/><Relationship Id="rId14" Type="http://schemas.openxmlformats.org/officeDocument/2006/relationships/hyperlink" Target="https://studenthealth.usc.edu/sexual-assault/" TargetMode="External"/><Relationship Id="rId22" Type="http://schemas.openxmlformats.org/officeDocument/2006/relationships/hyperlink" Target="http://dps.usc.edu/" TargetMode="External"/><Relationship Id="rId27" Type="http://schemas.openxmlformats.org/officeDocument/2006/relationships/image" Target="media/image2.png"/><Relationship Id="rId30" Type="http://schemas.openxmlformats.org/officeDocument/2006/relationships/footer" Target="footer1.xml"/><Relationship Id="rId35" Type="http://schemas.openxmlformats.org/officeDocument/2006/relationships/footer" Target="footer4.xml"/><Relationship Id="rId8" Type="http://schemas.openxmlformats.org/officeDocument/2006/relationships/hyperlink" Target="https://www.sec.gov/pdf/handbook.pdf" TargetMode="External"/><Relationship Id="rId3"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6337</Words>
  <Characters>36125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Marshall /USC</Company>
  <LinksUpToDate>false</LinksUpToDate>
  <CharactersWithSpaces>42378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Cerling</cp:lastModifiedBy>
  <cp:revision>2</cp:revision>
  <cp:lastPrinted>2018-05-22T15:06:00Z</cp:lastPrinted>
  <dcterms:created xsi:type="dcterms:W3CDTF">2022-01-10T05:20:00Z</dcterms:created>
  <dcterms:modified xsi:type="dcterms:W3CDTF">2022-01-10T05:20:00Z</dcterms:modified>
</cp:coreProperties>
</file>