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69FE" w14:textId="44E4100E" w:rsidR="000259C9" w:rsidRDefault="000259C9" w:rsidP="000259C9">
      <w:pPr>
        <w:pStyle w:val="Heading2"/>
        <w:rPr>
          <w:sz w:val="24"/>
        </w:rPr>
      </w:pPr>
      <w:r>
        <w:rPr>
          <w:sz w:val="24"/>
        </w:rPr>
        <w:t>Spring 202</w:t>
      </w:r>
      <w:r w:rsidR="00894A30">
        <w:rPr>
          <w:sz w:val="24"/>
        </w:rPr>
        <w:t>2</w:t>
      </w:r>
      <w:r>
        <w:rPr>
          <w:sz w:val="24"/>
        </w:rPr>
        <w:tab/>
      </w:r>
      <w:r>
        <w:rPr>
          <w:sz w:val="24"/>
        </w:rPr>
        <w:tab/>
      </w:r>
      <w:r>
        <w:rPr>
          <w:sz w:val="24"/>
        </w:rPr>
        <w:tab/>
      </w:r>
      <w:r>
        <w:rPr>
          <w:sz w:val="24"/>
        </w:rPr>
        <w:tab/>
      </w:r>
      <w:r>
        <w:rPr>
          <w:sz w:val="24"/>
        </w:rPr>
        <w:tab/>
      </w:r>
      <w:r>
        <w:rPr>
          <w:sz w:val="24"/>
        </w:rPr>
        <w:tab/>
        <w:t>International Master Jack Peters</w:t>
      </w:r>
    </w:p>
    <w:p w14:paraId="510B0E96" w14:textId="027E5F25" w:rsidR="000259C9" w:rsidRDefault="000259C9" w:rsidP="000259C9">
      <w:pPr>
        <w:rPr>
          <w:sz w:val="24"/>
        </w:rPr>
      </w:pPr>
      <w:r>
        <w:rPr>
          <w:sz w:val="24"/>
        </w:rPr>
        <w:t>Class numbers 60212 and 6021</w:t>
      </w:r>
      <w:r w:rsidR="00596F31">
        <w:rPr>
          <w:sz w:val="24"/>
        </w:rPr>
        <w:t>4</w:t>
      </w:r>
      <w:r>
        <w:rPr>
          <w:sz w:val="24"/>
        </w:rPr>
        <w:tab/>
      </w:r>
      <w:r>
        <w:rPr>
          <w:sz w:val="24"/>
        </w:rPr>
        <w:tab/>
      </w:r>
      <w:r>
        <w:rPr>
          <w:sz w:val="24"/>
        </w:rPr>
        <w:tab/>
      </w:r>
      <w:r>
        <w:rPr>
          <w:sz w:val="24"/>
        </w:rPr>
        <w:tab/>
        <w:t xml:space="preserve">Slavic Dept.  THH 255 </w:t>
      </w:r>
    </w:p>
    <w:p w14:paraId="303B7E1D" w14:textId="37EACEAA" w:rsidR="000259C9" w:rsidRDefault="000259C9" w:rsidP="000259C9">
      <w:pPr>
        <w:rPr>
          <w:sz w:val="24"/>
        </w:rPr>
      </w:pPr>
      <w:r>
        <w:rPr>
          <w:sz w:val="24"/>
        </w:rPr>
        <w:t xml:space="preserve">Tuesdays 5:00-6:50 PM or Thursdays </w:t>
      </w:r>
      <w:r w:rsidR="001D61B9">
        <w:rPr>
          <w:sz w:val="24"/>
        </w:rPr>
        <w:t>5</w:t>
      </w:r>
      <w:r>
        <w:rPr>
          <w:sz w:val="24"/>
        </w:rPr>
        <w:t>:00-</w:t>
      </w:r>
      <w:r w:rsidR="001D61B9">
        <w:rPr>
          <w:sz w:val="24"/>
        </w:rPr>
        <w:t>6</w:t>
      </w:r>
      <w:r>
        <w:rPr>
          <w:sz w:val="24"/>
        </w:rPr>
        <w:t>:50 PM</w:t>
      </w:r>
      <w:r>
        <w:rPr>
          <w:sz w:val="24"/>
        </w:rPr>
        <w:tab/>
      </w:r>
      <w:r>
        <w:rPr>
          <w:sz w:val="24"/>
        </w:rPr>
        <w:tab/>
        <w:t>Phone: 213-740-2735</w:t>
      </w:r>
    </w:p>
    <w:p w14:paraId="7561EE68" w14:textId="77777777" w:rsidR="000259C9" w:rsidRDefault="000259C9" w:rsidP="000259C9">
      <w:pPr>
        <w:rPr>
          <w:rFonts w:eastAsia="Arial Unicode MS"/>
          <w:color w:val="000000"/>
          <w:sz w:val="24"/>
        </w:rPr>
      </w:pPr>
    </w:p>
    <w:p w14:paraId="4903FDBF" w14:textId="77777777" w:rsidR="000259C9" w:rsidRDefault="000259C9" w:rsidP="000259C9">
      <w:pPr>
        <w:rPr>
          <w:rFonts w:eastAsia="Arial Unicode MS"/>
          <w:color w:val="000000"/>
          <w:sz w:val="24"/>
        </w:rPr>
      </w:pPr>
    </w:p>
    <w:p w14:paraId="392A6CDE" w14:textId="77777777" w:rsidR="000259C9" w:rsidRPr="001D61B9" w:rsidRDefault="000259C9" w:rsidP="004A7C0E">
      <w:pPr>
        <w:pStyle w:val="Heading3"/>
        <w:jc w:val="center"/>
        <w:rPr>
          <w:b/>
          <w:bCs/>
          <w:sz w:val="32"/>
          <w:szCs w:val="32"/>
        </w:rPr>
      </w:pPr>
      <w:r w:rsidRPr="001D61B9">
        <w:rPr>
          <w:b/>
          <w:bCs/>
          <w:sz w:val="32"/>
          <w:szCs w:val="32"/>
        </w:rPr>
        <w:t>Chess and Critical Thinking</w:t>
      </w:r>
    </w:p>
    <w:p w14:paraId="2B9F4A61" w14:textId="77777777" w:rsidR="000259C9" w:rsidRPr="006D5594" w:rsidRDefault="000259C9" w:rsidP="000259C9">
      <w:pPr>
        <w:jc w:val="center"/>
        <w:rPr>
          <w:rFonts w:eastAsia="Arial Unicode MS"/>
          <w:color w:val="000000"/>
          <w:sz w:val="32"/>
          <w:szCs w:val="32"/>
        </w:rPr>
      </w:pPr>
      <w:r w:rsidRPr="006D5594">
        <w:rPr>
          <w:sz w:val="32"/>
          <w:szCs w:val="32"/>
        </w:rPr>
        <w:t>Slavic Languages and Literature 199  (2 units)</w:t>
      </w:r>
    </w:p>
    <w:p w14:paraId="18F53AE4" w14:textId="77777777" w:rsidR="000259C9" w:rsidRDefault="000259C9" w:rsidP="000259C9">
      <w:pPr>
        <w:rPr>
          <w:rFonts w:eastAsia="Arial Unicode MS"/>
          <w:color w:val="000000"/>
          <w:sz w:val="24"/>
        </w:rPr>
      </w:pPr>
    </w:p>
    <w:p w14:paraId="12E0F387" w14:textId="77777777" w:rsidR="000259C9" w:rsidRDefault="000259C9" w:rsidP="000259C9">
      <w:pPr>
        <w:pStyle w:val="Heading5"/>
        <w:rPr>
          <w:szCs w:val="28"/>
        </w:rPr>
      </w:pPr>
    </w:p>
    <w:p w14:paraId="5AEB4C72" w14:textId="77777777" w:rsidR="000259C9" w:rsidRPr="006D5594" w:rsidRDefault="000259C9" w:rsidP="000259C9">
      <w:pPr>
        <w:pStyle w:val="Heading5"/>
        <w:rPr>
          <w:b/>
          <w:szCs w:val="28"/>
        </w:rPr>
      </w:pPr>
      <w:r w:rsidRPr="006D5594">
        <w:rPr>
          <w:b/>
          <w:szCs w:val="28"/>
        </w:rPr>
        <w:t xml:space="preserve">Course </w:t>
      </w:r>
      <w:r>
        <w:rPr>
          <w:b/>
          <w:szCs w:val="28"/>
        </w:rPr>
        <w:t>Objectives</w:t>
      </w:r>
    </w:p>
    <w:p w14:paraId="0FE0996B" w14:textId="77777777" w:rsidR="000259C9" w:rsidRPr="00487541" w:rsidRDefault="000259C9" w:rsidP="000259C9">
      <w:pPr>
        <w:rPr>
          <w:sz w:val="24"/>
          <w:szCs w:val="24"/>
        </w:rPr>
      </w:pPr>
    </w:p>
    <w:p w14:paraId="366A55D8" w14:textId="77777777" w:rsidR="000259C9" w:rsidRPr="00487541" w:rsidRDefault="000259C9" w:rsidP="000259C9">
      <w:pPr>
        <w:ind w:right="-180"/>
        <w:jc w:val="both"/>
        <w:rPr>
          <w:sz w:val="24"/>
          <w:szCs w:val="24"/>
        </w:rPr>
      </w:pPr>
      <w:r w:rsidRPr="00487541">
        <w:rPr>
          <w:rFonts w:ascii="Times" w:hAnsi="Times"/>
          <w:sz w:val="24"/>
          <w:szCs w:val="24"/>
        </w:rPr>
        <w:t xml:space="preserve">Chess is an intellectual activity that develops skills of critical thinking useful in many contexts.  </w:t>
      </w:r>
      <w:r w:rsidRPr="00487541">
        <w:rPr>
          <w:sz w:val="24"/>
          <w:szCs w:val="24"/>
        </w:rPr>
        <w:t>Chess occupies a unique position in the history of human endeavor at the convergence of art, sport and science.  Since chess is governed by a well-defined set of rules, it is possible to make definite objective observations on the chessboard.  Thus, chess provides an ideal reflection of many aspects of a society’s culture.  This is particularly true of Russia and the former Soviet Union, where chess was not only a national pastime but also a vehicle for government propaganda.  By analyzing significant games, this course will demonstrate how chess can be used 1) as a metaphor for other cultural activities and 2) to help us understand a particular culture more generally.  We will explore different ways of thinking about chess with special attention to the Russian experience, before, during, and after the Soviet period.  At the same time students will learn to play a stronger, more rewarding game of chess.</w:t>
      </w:r>
    </w:p>
    <w:p w14:paraId="286C0D3F" w14:textId="77777777" w:rsidR="000259C9" w:rsidRPr="00487541" w:rsidRDefault="000259C9" w:rsidP="000259C9">
      <w:pPr>
        <w:rPr>
          <w:sz w:val="24"/>
          <w:szCs w:val="24"/>
        </w:rPr>
      </w:pPr>
    </w:p>
    <w:p w14:paraId="5444F231" w14:textId="77777777" w:rsidR="000259C9" w:rsidRDefault="000259C9" w:rsidP="000259C9">
      <w:pPr>
        <w:rPr>
          <w:szCs w:val="28"/>
          <w:u w:val="single"/>
        </w:rPr>
      </w:pPr>
    </w:p>
    <w:p w14:paraId="740C2680" w14:textId="77777777" w:rsidR="000259C9" w:rsidRPr="006D5594" w:rsidRDefault="000259C9" w:rsidP="000259C9">
      <w:pPr>
        <w:rPr>
          <w:b/>
          <w:szCs w:val="28"/>
        </w:rPr>
      </w:pPr>
      <w:r w:rsidRPr="006D5594">
        <w:rPr>
          <w:b/>
          <w:szCs w:val="28"/>
        </w:rPr>
        <w:t>Requirements</w:t>
      </w:r>
    </w:p>
    <w:p w14:paraId="112E0180" w14:textId="77777777" w:rsidR="000259C9" w:rsidRPr="00487541" w:rsidRDefault="000259C9" w:rsidP="000259C9">
      <w:pPr>
        <w:rPr>
          <w:sz w:val="24"/>
          <w:szCs w:val="24"/>
        </w:rPr>
      </w:pPr>
    </w:p>
    <w:p w14:paraId="2CFC4EDD" w14:textId="77777777" w:rsidR="000259C9" w:rsidRPr="00487541" w:rsidRDefault="000259C9" w:rsidP="000259C9">
      <w:pPr>
        <w:rPr>
          <w:sz w:val="24"/>
          <w:szCs w:val="24"/>
        </w:rPr>
      </w:pPr>
      <w:r w:rsidRPr="00487541">
        <w:rPr>
          <w:sz w:val="24"/>
          <w:szCs w:val="24"/>
        </w:rPr>
        <w:t>This class is graded CREDIT or NO CREDIT, without letter grades, based on the following:</w:t>
      </w:r>
    </w:p>
    <w:p w14:paraId="666A3313" w14:textId="08F6BCFD" w:rsidR="000259C9" w:rsidRPr="00487541" w:rsidRDefault="000259C9" w:rsidP="000259C9">
      <w:pPr>
        <w:rPr>
          <w:sz w:val="24"/>
          <w:szCs w:val="24"/>
        </w:rPr>
      </w:pPr>
      <w:r w:rsidRPr="00487541">
        <w:rPr>
          <w:sz w:val="24"/>
          <w:szCs w:val="24"/>
        </w:rPr>
        <w:t xml:space="preserve">   Class participation, </w:t>
      </w:r>
      <w:r>
        <w:rPr>
          <w:sz w:val="24"/>
          <w:szCs w:val="24"/>
        </w:rPr>
        <w:t>1</w:t>
      </w:r>
      <w:r w:rsidR="003D5E1D">
        <w:rPr>
          <w:sz w:val="24"/>
          <w:szCs w:val="24"/>
        </w:rPr>
        <w:t>5</w:t>
      </w:r>
      <w:r w:rsidRPr="00487541">
        <w:rPr>
          <w:sz w:val="24"/>
          <w:szCs w:val="24"/>
        </w:rPr>
        <w:t>%</w:t>
      </w:r>
      <w:r w:rsidRPr="00487541">
        <w:rPr>
          <w:sz w:val="24"/>
          <w:szCs w:val="24"/>
        </w:rPr>
        <w:tab/>
      </w:r>
      <w:r w:rsidRPr="00487541">
        <w:rPr>
          <w:sz w:val="24"/>
          <w:szCs w:val="24"/>
        </w:rPr>
        <w:tab/>
      </w:r>
      <w:r w:rsidRPr="00487541">
        <w:rPr>
          <w:sz w:val="24"/>
          <w:szCs w:val="24"/>
        </w:rPr>
        <w:tab/>
        <w:t>Quizzes and Tactical puzzles, 20%</w:t>
      </w:r>
      <w:r w:rsidRPr="00487541">
        <w:rPr>
          <w:sz w:val="24"/>
          <w:szCs w:val="24"/>
        </w:rPr>
        <w:tab/>
      </w:r>
    </w:p>
    <w:p w14:paraId="133641FD" w14:textId="7615EF59" w:rsidR="000259C9" w:rsidRPr="00487541" w:rsidRDefault="000259C9" w:rsidP="000259C9">
      <w:pPr>
        <w:rPr>
          <w:sz w:val="24"/>
          <w:szCs w:val="24"/>
        </w:rPr>
      </w:pPr>
      <w:r w:rsidRPr="00487541">
        <w:rPr>
          <w:sz w:val="24"/>
          <w:szCs w:val="24"/>
        </w:rPr>
        <w:t xml:space="preserve">   Midterm examination, 3</w:t>
      </w:r>
      <w:r w:rsidR="003D5E1D">
        <w:rPr>
          <w:sz w:val="24"/>
          <w:szCs w:val="24"/>
        </w:rPr>
        <w:t>0</w:t>
      </w:r>
      <w:r w:rsidRPr="00487541">
        <w:rPr>
          <w:sz w:val="24"/>
          <w:szCs w:val="24"/>
        </w:rPr>
        <w:t xml:space="preserve">% </w:t>
      </w:r>
      <w:r w:rsidRPr="00487541">
        <w:rPr>
          <w:sz w:val="24"/>
          <w:szCs w:val="24"/>
        </w:rPr>
        <w:tab/>
      </w:r>
      <w:r w:rsidRPr="00487541">
        <w:rPr>
          <w:sz w:val="24"/>
          <w:szCs w:val="24"/>
        </w:rPr>
        <w:tab/>
        <w:t>Final examination, 3</w:t>
      </w:r>
      <w:r>
        <w:rPr>
          <w:sz w:val="24"/>
          <w:szCs w:val="24"/>
        </w:rPr>
        <w:t>5</w:t>
      </w:r>
      <w:r w:rsidRPr="00487541">
        <w:rPr>
          <w:sz w:val="24"/>
          <w:szCs w:val="24"/>
        </w:rPr>
        <w:t>%</w:t>
      </w:r>
    </w:p>
    <w:p w14:paraId="238E3179" w14:textId="77777777" w:rsidR="000259C9" w:rsidRPr="00487541" w:rsidRDefault="000259C9" w:rsidP="000259C9">
      <w:pPr>
        <w:rPr>
          <w:sz w:val="24"/>
          <w:szCs w:val="24"/>
        </w:rPr>
      </w:pPr>
    </w:p>
    <w:p w14:paraId="210CA907" w14:textId="77777777" w:rsidR="000259C9" w:rsidRDefault="000259C9" w:rsidP="000259C9">
      <w:pPr>
        <w:rPr>
          <w:szCs w:val="28"/>
          <w:u w:val="single"/>
        </w:rPr>
      </w:pPr>
    </w:p>
    <w:p w14:paraId="7DBD429D" w14:textId="77777777" w:rsidR="000259C9" w:rsidRPr="006D5594" w:rsidRDefault="000259C9" w:rsidP="000259C9">
      <w:pPr>
        <w:rPr>
          <w:b/>
          <w:szCs w:val="28"/>
        </w:rPr>
      </w:pPr>
      <w:r>
        <w:rPr>
          <w:b/>
          <w:szCs w:val="28"/>
        </w:rPr>
        <w:t>Course Materials</w:t>
      </w:r>
    </w:p>
    <w:p w14:paraId="60B16F67" w14:textId="77777777" w:rsidR="000259C9" w:rsidRPr="00487541" w:rsidRDefault="000259C9" w:rsidP="000259C9">
      <w:pPr>
        <w:rPr>
          <w:sz w:val="24"/>
          <w:szCs w:val="24"/>
        </w:rPr>
      </w:pPr>
    </w:p>
    <w:p w14:paraId="120BB1B1" w14:textId="4330C37F" w:rsidR="000259C9" w:rsidRPr="001D61B9" w:rsidRDefault="000259C9" w:rsidP="000259C9">
      <w:pPr>
        <w:rPr>
          <w:szCs w:val="28"/>
        </w:rPr>
      </w:pPr>
      <w:r w:rsidRPr="001D61B9">
        <w:rPr>
          <w:szCs w:val="28"/>
        </w:rPr>
        <w:t xml:space="preserve">Students must have </w:t>
      </w:r>
      <w:r w:rsidR="00894A30">
        <w:rPr>
          <w:szCs w:val="28"/>
        </w:rPr>
        <w:t xml:space="preserve">the course reader and </w:t>
      </w:r>
      <w:r w:rsidRPr="001D61B9">
        <w:rPr>
          <w:szCs w:val="28"/>
        </w:rPr>
        <w:t>a tournament chess set with traditional Staunton design pieces</w:t>
      </w:r>
      <w:r w:rsidR="004A7C0E" w:rsidRPr="001D61B9">
        <w:rPr>
          <w:szCs w:val="28"/>
        </w:rPr>
        <w:t>.</w:t>
      </w:r>
    </w:p>
    <w:p w14:paraId="65AC7CA9" w14:textId="77777777" w:rsidR="000259C9" w:rsidRPr="00487541" w:rsidRDefault="000259C9" w:rsidP="000259C9">
      <w:pPr>
        <w:rPr>
          <w:sz w:val="24"/>
          <w:szCs w:val="24"/>
        </w:rPr>
      </w:pPr>
    </w:p>
    <w:p w14:paraId="542272E1" w14:textId="77777777" w:rsidR="000259C9" w:rsidRPr="006D5594" w:rsidRDefault="000259C9" w:rsidP="000259C9">
      <w:pPr>
        <w:pStyle w:val="Heading1"/>
        <w:rPr>
          <w:szCs w:val="28"/>
        </w:rPr>
      </w:pPr>
      <w:r w:rsidRPr="006D5594">
        <w:rPr>
          <w:b/>
          <w:szCs w:val="28"/>
        </w:rPr>
        <w:t>Academic Policies</w:t>
      </w:r>
    </w:p>
    <w:p w14:paraId="489E0A1D" w14:textId="77777777" w:rsidR="000259C9" w:rsidRPr="00487541" w:rsidRDefault="000259C9" w:rsidP="000259C9">
      <w:pPr>
        <w:rPr>
          <w:sz w:val="24"/>
          <w:szCs w:val="24"/>
        </w:rPr>
      </w:pPr>
    </w:p>
    <w:p w14:paraId="71F6D558" w14:textId="774CA830" w:rsidR="000259C9" w:rsidRPr="001D61B9" w:rsidRDefault="000259C9" w:rsidP="00894A30">
      <w:pPr>
        <w:pStyle w:val="BodyText2"/>
        <w:spacing w:line="240" w:lineRule="auto"/>
        <w:jc w:val="both"/>
        <w:rPr>
          <w:szCs w:val="28"/>
        </w:rPr>
      </w:pPr>
      <w:r w:rsidRPr="001D61B9">
        <w:rPr>
          <w:szCs w:val="28"/>
        </w:rPr>
        <w:t xml:space="preserve">Class participation is an important aspect of this course.  Students </w:t>
      </w:r>
      <w:r w:rsidR="003D5E1D">
        <w:rPr>
          <w:szCs w:val="28"/>
        </w:rPr>
        <w:t>should try</w:t>
      </w:r>
      <w:r w:rsidRPr="001D61B9">
        <w:rPr>
          <w:szCs w:val="28"/>
        </w:rPr>
        <w:t xml:space="preserve"> to attend class once every week</w:t>
      </w:r>
      <w:r w:rsidR="003D5E1D">
        <w:rPr>
          <w:szCs w:val="28"/>
        </w:rPr>
        <w:t>, on either</w:t>
      </w:r>
      <w:r w:rsidRPr="001D61B9">
        <w:rPr>
          <w:szCs w:val="28"/>
        </w:rPr>
        <w:t xml:space="preserve"> Tuesday</w:t>
      </w:r>
      <w:r w:rsidR="003D5E1D">
        <w:rPr>
          <w:szCs w:val="28"/>
        </w:rPr>
        <w:t xml:space="preserve"> or</w:t>
      </w:r>
      <w:r w:rsidRPr="001D61B9">
        <w:rPr>
          <w:szCs w:val="28"/>
        </w:rPr>
        <w:t xml:space="preserve"> Thursday. </w:t>
      </w:r>
      <w:r w:rsidR="003D5E1D">
        <w:rPr>
          <w:szCs w:val="28"/>
        </w:rPr>
        <w:t>If a student must miss a week’s lecture, he should watch the Zoom recording before the next week’s class</w:t>
      </w:r>
      <w:r w:rsidRPr="001D61B9">
        <w:rPr>
          <w:szCs w:val="28"/>
        </w:rPr>
        <w:t xml:space="preserve">.  </w:t>
      </w:r>
    </w:p>
    <w:p w14:paraId="789F8CE6" w14:textId="77777777" w:rsidR="000259C9" w:rsidRPr="006D5594" w:rsidRDefault="000259C9" w:rsidP="000259C9">
      <w:pPr>
        <w:pStyle w:val="yiv3363209992msonormal"/>
        <w:ind w:right="720"/>
        <w:jc w:val="both"/>
        <w:rPr>
          <w:sz w:val="28"/>
          <w:szCs w:val="28"/>
        </w:rPr>
      </w:pPr>
      <w:r w:rsidRPr="006D5594">
        <w:rPr>
          <w:b/>
          <w:bCs/>
          <w:color w:val="000000"/>
          <w:sz w:val="28"/>
          <w:szCs w:val="28"/>
        </w:rPr>
        <w:lastRenderedPageBreak/>
        <w:t>Academic Conduct</w:t>
      </w:r>
    </w:p>
    <w:p w14:paraId="1BED53FC" w14:textId="77777777" w:rsidR="000259C9" w:rsidRPr="006D5594" w:rsidRDefault="000259C9" w:rsidP="000259C9">
      <w:pPr>
        <w:pStyle w:val="yiv3363209992msonormal"/>
        <w:ind w:right="720"/>
        <w:jc w:val="both"/>
      </w:pPr>
      <w:r w:rsidRPr="006D5594">
        <w:rPr>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D5594">
        <w:rPr>
          <w:i/>
          <w:iCs/>
          <w:color w:val="000000"/>
        </w:rPr>
        <w:t>SCampus</w:t>
      </w:r>
      <w:proofErr w:type="spellEnd"/>
      <w:r w:rsidRPr="006D5594">
        <w:rPr>
          <w:color w:val="000000"/>
        </w:rPr>
        <w:t xml:space="preserve"> in Section 11, </w:t>
      </w:r>
      <w:r w:rsidRPr="006D5594">
        <w:rPr>
          <w:rStyle w:val="yiv3363209992description"/>
          <w:i/>
          <w:iCs/>
          <w:color w:val="000000"/>
        </w:rPr>
        <w:t>Behavior Violating University Standards</w:t>
      </w:r>
      <w:hyperlink r:id="rId4" w:tgtFrame="_blank" w:history="1">
        <w:r w:rsidRPr="006D5594">
          <w:rPr>
            <w:rStyle w:val="Hyperlink"/>
            <w:rFonts w:eastAsia="SimSun"/>
          </w:rPr>
          <w:t>https://scampus.usc.edu/1100-behavior-violating-university-standards-and-appropriate-sanctions/</w:t>
        </w:r>
      </w:hyperlink>
      <w:r w:rsidRPr="006D5594">
        <w:rPr>
          <w:rStyle w:val="yiv3363209992description"/>
          <w:color w:val="000000"/>
        </w:rPr>
        <w:t xml:space="preserve">.  </w:t>
      </w:r>
      <w:r w:rsidRPr="006D5594">
        <w:rPr>
          <w:color w:val="000000"/>
        </w:rPr>
        <w:t xml:space="preserve">Other forms of academic dishonesty are equally unacceptable.  See additional information in </w:t>
      </w:r>
      <w:proofErr w:type="spellStart"/>
      <w:r w:rsidRPr="006D5594">
        <w:rPr>
          <w:i/>
          <w:iCs/>
          <w:color w:val="000000"/>
        </w:rPr>
        <w:t>SCampus</w:t>
      </w:r>
      <w:proofErr w:type="spellEnd"/>
      <w:r w:rsidRPr="006D5594">
        <w:rPr>
          <w:i/>
          <w:iCs/>
          <w:color w:val="000000"/>
        </w:rPr>
        <w:t xml:space="preserve"> </w:t>
      </w:r>
      <w:r w:rsidRPr="006D5594">
        <w:rPr>
          <w:color w:val="000000"/>
        </w:rPr>
        <w:t xml:space="preserve">and university policies on scientific misconduct, </w:t>
      </w:r>
      <w:hyperlink r:id="rId5" w:tgtFrame="_blank" w:history="1">
        <w:r w:rsidRPr="006D5594">
          <w:rPr>
            <w:rStyle w:val="Hyperlink"/>
            <w:rFonts w:eastAsia="SimSun"/>
          </w:rPr>
          <w:t>http://policy.usc.edu/scientific-misconduct/</w:t>
        </w:r>
      </w:hyperlink>
      <w:r w:rsidRPr="006D5594">
        <w:rPr>
          <w:color w:val="000000"/>
        </w:rPr>
        <w:t>.</w:t>
      </w:r>
    </w:p>
    <w:p w14:paraId="7ABBAAE8" w14:textId="77777777" w:rsidR="000259C9" w:rsidRPr="006D5594" w:rsidRDefault="000259C9" w:rsidP="000259C9">
      <w:pPr>
        <w:pStyle w:val="yiv3363209992msonormal"/>
        <w:ind w:right="720"/>
        <w:jc w:val="both"/>
      </w:pPr>
      <w:r w:rsidRPr="006D5594">
        <w:t> </w:t>
      </w:r>
    </w:p>
    <w:p w14:paraId="0C98879C" w14:textId="77777777" w:rsidR="000259C9" w:rsidRPr="006D5594" w:rsidRDefault="000259C9" w:rsidP="000259C9">
      <w:pPr>
        <w:pStyle w:val="yiv3363209992msonormal"/>
        <w:ind w:right="720"/>
        <w:jc w:val="both"/>
      </w:pPr>
      <w:r w:rsidRPr="006D5594">
        <w:rPr>
          <w:color w:val="000000"/>
        </w:rPr>
        <w:t xml:space="preserve">Discrimination, sexual assault, and harassment are not tolerated by the university.  You are encouraged to report any incidents to the </w:t>
      </w:r>
      <w:r w:rsidRPr="006D5594">
        <w:rPr>
          <w:i/>
          <w:iCs/>
          <w:color w:val="000000"/>
        </w:rPr>
        <w:t>Office of Equity and Diversity</w:t>
      </w:r>
      <w:r w:rsidRPr="006D5594">
        <w:rPr>
          <w:color w:val="000000"/>
        </w:rPr>
        <w:t xml:space="preserve"> </w:t>
      </w:r>
      <w:hyperlink r:id="rId6" w:tgtFrame="_blank" w:history="1">
        <w:r w:rsidRPr="006D5594">
          <w:rPr>
            <w:rStyle w:val="Hyperlink"/>
            <w:rFonts w:eastAsia="SimSun"/>
          </w:rPr>
          <w:t>http://equity.usc.edu/</w:t>
        </w:r>
      </w:hyperlink>
      <w:r w:rsidRPr="006D5594">
        <w:rPr>
          <w:color w:val="000000"/>
        </w:rPr>
        <w:t xml:space="preserve"> or to the </w:t>
      </w:r>
      <w:r w:rsidRPr="006D5594">
        <w:rPr>
          <w:i/>
          <w:iCs/>
          <w:color w:val="000000"/>
        </w:rPr>
        <w:t>Department of Public Safety</w:t>
      </w:r>
      <w:r w:rsidRPr="006D5594">
        <w:rPr>
          <w:color w:val="000000"/>
        </w:rPr>
        <w:t xml:space="preserve"> </w:t>
      </w:r>
      <w:hyperlink r:id="rId7" w:tgtFrame="_blank" w:history="1">
        <w:r w:rsidRPr="006D5594">
          <w:rPr>
            <w:rStyle w:val="Hyperlink"/>
            <w:rFonts w:eastAsia="SimSun"/>
          </w:rPr>
          <w:t>http://capsnet.usc.edu/department/department-public-safety/online-forms/contact-us</w:t>
        </w:r>
      </w:hyperlink>
      <w:r w:rsidRPr="006D5594">
        <w:rPr>
          <w:color w:val="000000"/>
        </w:rPr>
        <w:t xml:space="preserve">.  This is important for the safety </w:t>
      </w:r>
      <w:r>
        <w:rPr>
          <w:color w:val="000000"/>
        </w:rPr>
        <w:t xml:space="preserve">of the </w:t>
      </w:r>
      <w:r w:rsidRPr="006D5594">
        <w:rPr>
          <w:color w:val="000000"/>
        </w:rPr>
        <w:t xml:space="preserve">whole USC community.  Another member of the university community – such as a friend, classmate, advisor, or faculty member – can help initiate the report, or can initiate the report on behalf of another person.  </w:t>
      </w:r>
      <w:r w:rsidRPr="006D5594">
        <w:rPr>
          <w:i/>
          <w:iCs/>
          <w:color w:val="000000"/>
        </w:rPr>
        <w:t xml:space="preserve">The Center for Women and Men </w:t>
      </w:r>
      <w:hyperlink r:id="rId8" w:tgtFrame="_blank" w:history="1">
        <w:r w:rsidRPr="006D5594">
          <w:rPr>
            <w:rStyle w:val="Hyperlink"/>
            <w:rFonts w:eastAsia="SimSun"/>
          </w:rPr>
          <w:t>http://www.usc.edu/student-affairs/cwm/</w:t>
        </w:r>
      </w:hyperlink>
      <w:r w:rsidRPr="006D5594">
        <w:rPr>
          <w:color w:val="000000"/>
        </w:rPr>
        <w:t xml:space="preserve"> provides 24/7 confidential support, and the sexual assault resource center webpage </w:t>
      </w:r>
      <w:hyperlink r:id="rId9" w:tgtFrame="_blank" w:history="1">
        <w:r w:rsidRPr="006D5594">
          <w:rPr>
            <w:rStyle w:val="Hyperlink"/>
            <w:rFonts w:eastAsia="SimSun"/>
          </w:rPr>
          <w:t>sarc@usc.edu</w:t>
        </w:r>
      </w:hyperlink>
      <w:r w:rsidRPr="006D5594">
        <w:rPr>
          <w:color w:val="000000"/>
        </w:rPr>
        <w:t xml:space="preserve"> describes reporting options and other resources.</w:t>
      </w:r>
    </w:p>
    <w:p w14:paraId="529732EE" w14:textId="77777777" w:rsidR="000259C9" w:rsidRPr="006D5594" w:rsidRDefault="000259C9" w:rsidP="000259C9">
      <w:pPr>
        <w:pStyle w:val="yiv3363209992msonormal"/>
        <w:ind w:right="720"/>
        <w:jc w:val="both"/>
      </w:pPr>
      <w:r w:rsidRPr="006D5594">
        <w:t> </w:t>
      </w:r>
    </w:p>
    <w:p w14:paraId="0D89A457" w14:textId="77777777" w:rsidR="000259C9" w:rsidRPr="006D5594" w:rsidRDefault="000259C9" w:rsidP="000259C9">
      <w:pPr>
        <w:pStyle w:val="Heading2"/>
        <w:ind w:right="720"/>
        <w:jc w:val="both"/>
        <w:rPr>
          <w:szCs w:val="28"/>
        </w:rPr>
      </w:pPr>
      <w:r w:rsidRPr="006D5594">
        <w:rPr>
          <w:color w:val="000000"/>
          <w:szCs w:val="28"/>
        </w:rPr>
        <w:t>Support Systems</w:t>
      </w:r>
    </w:p>
    <w:p w14:paraId="747242D8" w14:textId="77777777" w:rsidR="000259C9" w:rsidRDefault="000259C9" w:rsidP="000259C9">
      <w:pPr>
        <w:pStyle w:val="yiv3363209992msonormal"/>
        <w:ind w:right="720"/>
        <w:jc w:val="both"/>
        <w:rPr>
          <w:color w:val="000000"/>
        </w:rPr>
      </w:pPr>
      <w:r w:rsidRPr="006D5594">
        <w:rPr>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6D5594">
        <w:rPr>
          <w:i/>
          <w:iCs/>
          <w:color w:val="000000"/>
        </w:rPr>
        <w:t xml:space="preserve">American Language Institute </w:t>
      </w:r>
      <w:hyperlink r:id="rId10" w:tgtFrame="_blank" w:history="1">
        <w:r w:rsidRPr="006D5594">
          <w:rPr>
            <w:rStyle w:val="Hyperlink"/>
            <w:rFonts w:eastAsia="SimSun"/>
          </w:rPr>
          <w:t>http://dornsife.usc.edu/ali</w:t>
        </w:r>
      </w:hyperlink>
      <w:r w:rsidRPr="006D5594">
        <w:rPr>
          <w:color w:val="000000"/>
        </w:rPr>
        <w:t>, which sponsors courses and workshops specifically for international graduate students.</w:t>
      </w:r>
    </w:p>
    <w:p w14:paraId="5E7B3CDF" w14:textId="77777777" w:rsidR="000259C9" w:rsidRPr="006D5594" w:rsidRDefault="000259C9" w:rsidP="000259C9">
      <w:pPr>
        <w:pStyle w:val="yiv3363209992msonormal"/>
        <w:ind w:right="720"/>
        <w:jc w:val="both"/>
        <w:rPr>
          <w:color w:val="000000"/>
        </w:rPr>
      </w:pPr>
      <w:r w:rsidRPr="006D5594">
        <w:rPr>
          <w:i/>
          <w:iCs/>
          <w:color w:val="000000"/>
        </w:rPr>
        <w:t>The Office of Disability Service</w:t>
      </w:r>
      <w:r w:rsidRPr="006D5594">
        <w:rPr>
          <w:i/>
          <w:iCs/>
          <w:color w:val="1F497D"/>
        </w:rPr>
        <w:t>s</w:t>
      </w:r>
      <w:r w:rsidRPr="006D5594">
        <w:rPr>
          <w:i/>
          <w:iCs/>
          <w:color w:val="000000"/>
        </w:rPr>
        <w:t xml:space="preserve"> and Programs </w:t>
      </w:r>
      <w:hyperlink r:id="rId11" w:tgtFrame="_blank" w:history="1">
        <w:r w:rsidRPr="006D5594">
          <w:rPr>
            <w:rStyle w:val="Hyperlink"/>
            <w:rFonts w:eastAsia="SimSun"/>
          </w:rPr>
          <w:t>http://sait.usc.edu/academicsupport/centerprograms/dsp/home_index.html</w:t>
        </w:r>
      </w:hyperlink>
      <w:r>
        <w:t xml:space="preserve"> </w:t>
      </w:r>
      <w:r w:rsidRPr="006D5594">
        <w:rPr>
          <w:color w:val="000000"/>
        </w:rPr>
        <w:t xml:space="preserve">provides certification for students with disabilities and helps arrange the relevant accommodations.  If an officially  declared emergency makes travel to campus infeasible, </w:t>
      </w:r>
      <w:r w:rsidRPr="006D5594">
        <w:rPr>
          <w:i/>
          <w:iCs/>
          <w:color w:val="000000"/>
        </w:rPr>
        <w:t xml:space="preserve">USC Emergency Information </w:t>
      </w:r>
      <w:hyperlink r:id="rId12" w:tgtFrame="_blank" w:history="1">
        <w:r w:rsidRPr="006D5594">
          <w:rPr>
            <w:rStyle w:val="Hyperlink"/>
            <w:rFonts w:eastAsia="SimSun"/>
          </w:rPr>
          <w:t>http://emergency.usc.edu/</w:t>
        </w:r>
      </w:hyperlink>
      <w:r w:rsidRPr="006D5594">
        <w:rPr>
          <w:color w:val="000000"/>
        </w:rPr>
        <w:t>will provide safety and other updates, including ways in which instruction will be continued by means of blackboard, teleconferencing, and other technology.</w:t>
      </w:r>
    </w:p>
    <w:p w14:paraId="38DB2023" w14:textId="77777777" w:rsidR="000259C9" w:rsidRDefault="000259C9" w:rsidP="000259C9">
      <w:pPr>
        <w:pStyle w:val="yiv3363209992msonormal"/>
        <w:ind w:right="720"/>
        <w:jc w:val="both"/>
        <w:rPr>
          <w:rFonts w:asciiTheme="minorHAnsi" w:hAnsiTheme="minorHAnsi"/>
          <w:sz w:val="28"/>
          <w:szCs w:val="28"/>
        </w:rPr>
      </w:pPr>
    </w:p>
    <w:p w14:paraId="496CB27C" w14:textId="77777777" w:rsidR="000259C9" w:rsidRPr="00487541" w:rsidRDefault="000259C9" w:rsidP="000259C9">
      <w:pPr>
        <w:pStyle w:val="yiv3363209992msonormal"/>
        <w:ind w:right="720"/>
        <w:jc w:val="both"/>
        <w:rPr>
          <w:rFonts w:asciiTheme="minorHAnsi" w:hAnsiTheme="minorHAnsi"/>
          <w:sz w:val="28"/>
          <w:szCs w:val="28"/>
        </w:rPr>
      </w:pPr>
    </w:p>
    <w:p w14:paraId="6A081BBB" w14:textId="77777777" w:rsidR="000259C9" w:rsidRDefault="000259C9" w:rsidP="000259C9">
      <w:pPr>
        <w:jc w:val="center"/>
        <w:rPr>
          <w:b/>
          <w:sz w:val="32"/>
        </w:rPr>
      </w:pPr>
      <w:r>
        <w:rPr>
          <w:b/>
          <w:sz w:val="32"/>
        </w:rPr>
        <w:lastRenderedPageBreak/>
        <w:t>Chess and Critical Thinking – SLL 199</w:t>
      </w:r>
    </w:p>
    <w:p w14:paraId="541CC939" w14:textId="77777777" w:rsidR="000259C9" w:rsidRDefault="000259C9" w:rsidP="000259C9"/>
    <w:p w14:paraId="6F6065F2" w14:textId="77777777" w:rsidR="000259C9" w:rsidRDefault="000259C9" w:rsidP="000259C9">
      <w:pPr>
        <w:ind w:firstLine="720"/>
        <w:jc w:val="both"/>
      </w:pPr>
      <w:r>
        <w:t xml:space="preserve">  </w:t>
      </w:r>
    </w:p>
    <w:p w14:paraId="6033F7BD" w14:textId="7F0B5BCD" w:rsidR="000259C9" w:rsidRDefault="00894A30" w:rsidP="000259C9">
      <w:pPr>
        <w:ind w:firstLine="720"/>
        <w:jc w:val="both"/>
      </w:pPr>
      <w:r>
        <w:t xml:space="preserve">The current plan is that the first week of </w:t>
      </w:r>
      <w:r w:rsidR="000259C9">
        <w:t xml:space="preserve">classes will be conducted online via Zoom. </w:t>
      </w:r>
      <w:r>
        <w:t xml:space="preserve">Subsequent classes will be held in CPA 108. </w:t>
      </w:r>
      <w:r w:rsidR="000259C9">
        <w:t xml:space="preserve">I will give similar lectures at 5 p.m. Tuesday and </w:t>
      </w:r>
      <w:r w:rsidR="004A7C0E">
        <w:t>5</w:t>
      </w:r>
      <w:r w:rsidR="000259C9">
        <w:t xml:space="preserve"> p.m. Thursdays. Each week, students may pick the day they wish to a</w:t>
      </w:r>
      <w:r w:rsidR="004A7C0E">
        <w:t>t</w:t>
      </w:r>
      <w:r w:rsidR="000259C9">
        <w:t>te</w:t>
      </w:r>
      <w:r w:rsidR="004A7C0E">
        <w:t>nd</w:t>
      </w:r>
      <w:r>
        <w:t>.</w:t>
      </w:r>
      <w:r w:rsidR="000259C9">
        <w:t xml:space="preserve"> </w:t>
      </w:r>
      <w:r>
        <w:t>Zoom r</w:t>
      </w:r>
      <w:r w:rsidR="000259C9">
        <w:t xml:space="preserve">ecordings of lectures </w:t>
      </w:r>
      <w:r>
        <w:t xml:space="preserve">from an earlier semester </w:t>
      </w:r>
      <w:r w:rsidR="000259C9">
        <w:t>will be available for those who cannot attend during class hours.</w:t>
      </w:r>
    </w:p>
    <w:p w14:paraId="44B3ED32" w14:textId="184388D6" w:rsidR="000259C9" w:rsidRDefault="00894A30" w:rsidP="000259C9">
      <w:pPr>
        <w:ind w:firstLine="720"/>
        <w:jc w:val="both"/>
      </w:pPr>
      <w:r>
        <w:t>The course reader contains the weekly</w:t>
      </w:r>
      <w:r w:rsidR="000259C9">
        <w:t xml:space="preserve"> reading assignments and homework puzzles</w:t>
      </w:r>
      <w:r w:rsidR="00FD460B">
        <w:t xml:space="preserve">. </w:t>
      </w:r>
      <w:r w:rsidR="000259C9">
        <w:t xml:space="preserve">Students </w:t>
      </w:r>
      <w:r w:rsidR="00FD460B">
        <w:t>may</w:t>
      </w:r>
      <w:r w:rsidR="000259C9">
        <w:t xml:space="preserve"> submit their puzzle answers to me </w:t>
      </w:r>
      <w:r w:rsidR="00FD460B">
        <w:t xml:space="preserve">on paper at the start of class or by e-mail </w:t>
      </w:r>
      <w:r w:rsidR="000259C9">
        <w:t>t</w:t>
      </w:r>
      <w:r w:rsidR="00FD460B">
        <w:t>o</w:t>
      </w:r>
      <w:r w:rsidR="00A51586">
        <w:t xml:space="preserve"> either</w:t>
      </w:r>
      <w:r w:rsidR="000259C9">
        <w:t xml:space="preserve"> </w:t>
      </w:r>
      <w:hyperlink r:id="rId13" w:history="1">
        <w:r w:rsidR="000259C9" w:rsidRPr="00331672">
          <w:rPr>
            <w:rStyle w:val="Hyperlink"/>
          </w:rPr>
          <w:t>peters-j@pacbell.net</w:t>
        </w:r>
      </w:hyperlink>
      <w:r w:rsidR="00A51586">
        <w:rPr>
          <w:rStyle w:val="Hyperlink"/>
        </w:rPr>
        <w:t xml:space="preserve"> </w:t>
      </w:r>
      <w:r w:rsidR="00A51586" w:rsidRPr="00A51586">
        <w:rPr>
          <w:rStyle w:val="Hyperlink"/>
          <w:color w:val="auto"/>
        </w:rPr>
        <w:t>or</w:t>
      </w:r>
      <w:r w:rsidR="00A51586">
        <w:rPr>
          <w:rStyle w:val="Hyperlink"/>
        </w:rPr>
        <w:t xml:space="preserve"> japeters@usc.edu.</w:t>
      </w:r>
    </w:p>
    <w:p w14:paraId="459F6158" w14:textId="0E0386C9" w:rsidR="000259C9" w:rsidRDefault="00FD460B" w:rsidP="000259C9">
      <w:pPr>
        <w:ind w:firstLine="720"/>
        <w:jc w:val="both"/>
      </w:pPr>
      <w:r>
        <w:t>I hope to reserve time during some classes for us to play chess, but</w:t>
      </w:r>
      <w:r w:rsidR="000259C9">
        <w:t xml:space="preserve"> I urge you to play frequently outside of class hours, with a friend</w:t>
      </w:r>
      <w:r w:rsidR="00B16F21">
        <w:t>,</w:t>
      </w:r>
      <w:r w:rsidR="000259C9">
        <w:t xml:space="preserve"> at</w:t>
      </w:r>
      <w:r>
        <w:t xml:space="preserve"> the USC Chess Club</w:t>
      </w:r>
      <w:r w:rsidR="00B16F21">
        <w:t>,</w:t>
      </w:r>
      <w:r>
        <w:t xml:space="preserve"> or on</w:t>
      </w:r>
      <w:r w:rsidR="000259C9">
        <w:t xml:space="preserve"> one of the many online chess websites.</w:t>
      </w:r>
    </w:p>
    <w:p w14:paraId="6F941468" w14:textId="77777777" w:rsidR="000259C9" w:rsidRDefault="000259C9" w:rsidP="000259C9"/>
    <w:p w14:paraId="1EDFD6C4" w14:textId="6BC625E1" w:rsidR="000259C9" w:rsidRDefault="000259C9" w:rsidP="000259C9">
      <w:pPr>
        <w:pStyle w:val="Heading2"/>
        <w:jc w:val="center"/>
      </w:pPr>
      <w:r>
        <w:t>Week 1, Jan. 1</w:t>
      </w:r>
      <w:r w:rsidR="00FA43B3">
        <w:t>1</w:t>
      </w:r>
      <w:r>
        <w:t xml:space="preserve"> or 1</w:t>
      </w:r>
      <w:r w:rsidR="00FA43B3">
        <w:t>3</w:t>
      </w:r>
      <w:r>
        <w:t>: Introduction to Chess</w:t>
      </w:r>
    </w:p>
    <w:p w14:paraId="0C3ECFC9" w14:textId="77777777" w:rsidR="000259C9" w:rsidRDefault="000259C9" w:rsidP="000259C9"/>
    <w:p w14:paraId="60B5F66F" w14:textId="4F30DA33" w:rsidR="000259C9" w:rsidRDefault="000259C9" w:rsidP="000259C9">
      <w:pPr>
        <w:pStyle w:val="BodyText"/>
      </w:pPr>
      <w:r>
        <w:t>Explanation of rules and chess notation. Basic chess strategy and tactics. How the chess world is organized. Chess titles. The role of professional chess players. What students should expect from this course.</w:t>
      </w:r>
    </w:p>
    <w:p w14:paraId="3FBBE4CE" w14:textId="77777777" w:rsidR="000259C9" w:rsidRDefault="000259C9" w:rsidP="000259C9">
      <w:pPr>
        <w:jc w:val="both"/>
      </w:pPr>
    </w:p>
    <w:p w14:paraId="26457C91" w14:textId="77777777" w:rsidR="000259C9" w:rsidRDefault="000259C9" w:rsidP="000259C9">
      <w:pPr>
        <w:jc w:val="both"/>
      </w:pPr>
      <w:r>
        <w:t xml:space="preserve">Illustrative games: </w:t>
      </w:r>
      <w:proofErr w:type="spellStart"/>
      <w:r>
        <w:t>Anderssen</w:t>
      </w:r>
      <w:proofErr w:type="spellEnd"/>
      <w:r>
        <w:t xml:space="preserve"> – Lange, 1851; </w:t>
      </w:r>
      <w:proofErr w:type="spellStart"/>
      <w:r>
        <w:t>Morphy</w:t>
      </w:r>
      <w:proofErr w:type="spellEnd"/>
      <w:r>
        <w:t xml:space="preserve"> – Consultants, Paris 1858.</w:t>
      </w:r>
    </w:p>
    <w:p w14:paraId="52C89653" w14:textId="77777777" w:rsidR="000259C9" w:rsidRDefault="000259C9" w:rsidP="000259C9">
      <w:pPr>
        <w:pStyle w:val="BodyText"/>
      </w:pPr>
    </w:p>
    <w:p w14:paraId="743BCB36" w14:textId="77777777" w:rsidR="000259C9" w:rsidRDefault="000259C9" w:rsidP="000259C9">
      <w:pPr>
        <w:pStyle w:val="BodyText"/>
      </w:pPr>
      <w:r>
        <w:t>Read before next class: Algebraic Notation; Chess Symbols; Chess Tactics; Chess Terms.</w:t>
      </w:r>
    </w:p>
    <w:p w14:paraId="34EFC763" w14:textId="77777777" w:rsidR="000259C9" w:rsidRDefault="000259C9" w:rsidP="000259C9">
      <w:pPr>
        <w:pStyle w:val="BodyText"/>
      </w:pPr>
    </w:p>
    <w:p w14:paraId="6DC0E2AD" w14:textId="77777777" w:rsidR="000259C9" w:rsidRDefault="000259C9" w:rsidP="000259C9">
      <w:pPr>
        <w:pStyle w:val="BodyText"/>
      </w:pPr>
      <w:r>
        <w:t>Tactical puzzles to solve, due next week: X-Rays #3.</w:t>
      </w:r>
    </w:p>
    <w:p w14:paraId="1BC4EC27" w14:textId="77777777" w:rsidR="000259C9" w:rsidRDefault="000259C9" w:rsidP="000259C9"/>
    <w:p w14:paraId="78B03054" w14:textId="77777777" w:rsidR="000259C9" w:rsidRDefault="000259C9" w:rsidP="000259C9"/>
    <w:p w14:paraId="1A3B0E37" w14:textId="2329C0C5" w:rsidR="000259C9" w:rsidRDefault="000259C9" w:rsidP="000259C9">
      <w:pPr>
        <w:pStyle w:val="Heading2"/>
        <w:jc w:val="center"/>
      </w:pPr>
      <w:r>
        <w:t xml:space="preserve">Week 2, Jan. </w:t>
      </w:r>
      <w:r w:rsidR="00FA43B3">
        <w:t>18</w:t>
      </w:r>
      <w:r>
        <w:t xml:space="preserve"> or 2</w:t>
      </w:r>
      <w:r w:rsidR="00FA43B3">
        <w:t>0</w:t>
      </w:r>
      <w:r>
        <w:t>: Chess as an Art Form</w:t>
      </w:r>
    </w:p>
    <w:p w14:paraId="669D05A8" w14:textId="77777777" w:rsidR="000259C9" w:rsidRDefault="000259C9" w:rsidP="000259C9"/>
    <w:p w14:paraId="30EEE848" w14:textId="77777777" w:rsidR="000259C9" w:rsidRDefault="000259C9" w:rsidP="000259C9">
      <w:pPr>
        <w:pStyle w:val="BodyText"/>
      </w:pPr>
      <w:r>
        <w:t>Recognizing beauty in chess. Brilliancy and best game prizes.</w:t>
      </w:r>
    </w:p>
    <w:p w14:paraId="5851DB5C" w14:textId="77777777" w:rsidR="000259C9" w:rsidRDefault="000259C9" w:rsidP="000259C9">
      <w:pPr>
        <w:jc w:val="both"/>
      </w:pPr>
    </w:p>
    <w:p w14:paraId="57594405" w14:textId="77777777" w:rsidR="000259C9" w:rsidRDefault="000259C9" w:rsidP="000259C9">
      <w:pPr>
        <w:jc w:val="both"/>
      </w:pPr>
      <w:r>
        <w:t xml:space="preserve">Illustrative games: </w:t>
      </w:r>
      <w:proofErr w:type="spellStart"/>
      <w:r>
        <w:t>Gibaud</w:t>
      </w:r>
      <w:proofErr w:type="spellEnd"/>
      <w:r>
        <w:t xml:space="preserve"> – Lazard; </w:t>
      </w:r>
      <w:proofErr w:type="spellStart"/>
      <w:r>
        <w:t>Fleissig</w:t>
      </w:r>
      <w:proofErr w:type="spellEnd"/>
      <w:r>
        <w:t xml:space="preserve"> – </w:t>
      </w:r>
      <w:proofErr w:type="spellStart"/>
      <w:r>
        <w:t>Schlechter</w:t>
      </w:r>
      <w:proofErr w:type="spellEnd"/>
      <w:r>
        <w:t>, 1895; Ed. Lasker – Thomas, 1912.</w:t>
      </w:r>
    </w:p>
    <w:p w14:paraId="1693475D" w14:textId="77777777" w:rsidR="000259C9" w:rsidRDefault="000259C9" w:rsidP="000259C9">
      <w:pPr>
        <w:pStyle w:val="BodyText"/>
      </w:pPr>
    </w:p>
    <w:p w14:paraId="2B258291" w14:textId="77777777" w:rsidR="000259C9" w:rsidRDefault="000259C9" w:rsidP="000259C9">
      <w:pPr>
        <w:pStyle w:val="BodyText"/>
      </w:pPr>
      <w:r>
        <w:t>Read before next class: The Four Elements; World Champions; The Evolution of Chess Principles.</w:t>
      </w:r>
    </w:p>
    <w:p w14:paraId="590ECEF7" w14:textId="77777777" w:rsidR="000259C9" w:rsidRDefault="000259C9" w:rsidP="000259C9">
      <w:pPr>
        <w:pStyle w:val="BodyText"/>
      </w:pPr>
    </w:p>
    <w:p w14:paraId="2826AEDA" w14:textId="1BDE210D" w:rsidR="000259C9" w:rsidRDefault="000259C9" w:rsidP="000259C9">
      <w:pPr>
        <w:pStyle w:val="BodyText"/>
      </w:pPr>
      <w:r>
        <w:t>Tactical puzzles to solve, due next week: X-Rays #4.</w:t>
      </w:r>
    </w:p>
    <w:p w14:paraId="6F0EA1DB" w14:textId="1A5E98D1" w:rsidR="000259C9" w:rsidRDefault="000259C9" w:rsidP="000259C9">
      <w:pPr>
        <w:pStyle w:val="Heading2"/>
        <w:jc w:val="center"/>
      </w:pPr>
      <w:r>
        <w:lastRenderedPageBreak/>
        <w:t xml:space="preserve">Week 3, </w:t>
      </w:r>
      <w:r w:rsidR="00FA43B3">
        <w:t>Jan</w:t>
      </w:r>
      <w:r>
        <w:t>. 2</w:t>
      </w:r>
      <w:r w:rsidR="00FA43B3">
        <w:t>5</w:t>
      </w:r>
      <w:r>
        <w:t xml:space="preserve"> or </w:t>
      </w:r>
      <w:r w:rsidR="00FA43B3">
        <w:t>27</w:t>
      </w:r>
      <w:r>
        <w:t>: Chess as a Science</w:t>
      </w:r>
    </w:p>
    <w:p w14:paraId="1F644566" w14:textId="77777777" w:rsidR="000259C9" w:rsidRDefault="000259C9" w:rsidP="000259C9"/>
    <w:p w14:paraId="64C710D3" w14:textId="77777777" w:rsidR="000259C9" w:rsidRDefault="000259C9" w:rsidP="000259C9">
      <w:pPr>
        <w:pStyle w:val="BodyText"/>
      </w:pPr>
      <w:r>
        <w:t xml:space="preserve">Discovery and evolution of chess principles. The Romantic, Classical, Hypermodern, and Dynamic eras in chess. The contributions of </w:t>
      </w:r>
      <w:proofErr w:type="spellStart"/>
      <w:r>
        <w:t>Morphy</w:t>
      </w:r>
      <w:proofErr w:type="spellEnd"/>
      <w:r>
        <w:t xml:space="preserve">, Steinitz, </w:t>
      </w:r>
      <w:proofErr w:type="spellStart"/>
      <w:r>
        <w:t>Tarrasch</w:t>
      </w:r>
      <w:proofErr w:type="spellEnd"/>
      <w:r>
        <w:t xml:space="preserve">, Alekhine, </w:t>
      </w:r>
      <w:proofErr w:type="spellStart"/>
      <w:r>
        <w:t>Botvinnik</w:t>
      </w:r>
      <w:proofErr w:type="spellEnd"/>
      <w:r>
        <w:t>, and Kasparov.</w:t>
      </w:r>
    </w:p>
    <w:p w14:paraId="43DD6663" w14:textId="77777777" w:rsidR="000259C9" w:rsidRDefault="000259C9" w:rsidP="000259C9">
      <w:pPr>
        <w:pStyle w:val="BodyText"/>
      </w:pPr>
    </w:p>
    <w:p w14:paraId="1FADC7D9" w14:textId="77777777" w:rsidR="000259C9" w:rsidRDefault="000259C9" w:rsidP="000259C9">
      <w:r>
        <w:t xml:space="preserve">Illustrative games: Trap in Three Knights Game; </w:t>
      </w:r>
      <w:proofErr w:type="spellStart"/>
      <w:r>
        <w:t>Tarrasch</w:t>
      </w:r>
      <w:proofErr w:type="spellEnd"/>
      <w:r>
        <w:t xml:space="preserve"> – </w:t>
      </w:r>
      <w:proofErr w:type="spellStart"/>
      <w:r>
        <w:t>Taubenhaus</w:t>
      </w:r>
      <w:proofErr w:type="spellEnd"/>
      <w:r>
        <w:t xml:space="preserve">, 1903; </w:t>
      </w:r>
      <w:proofErr w:type="spellStart"/>
      <w:r>
        <w:t>Biyiasas</w:t>
      </w:r>
      <w:proofErr w:type="spellEnd"/>
      <w:r>
        <w:t xml:space="preserve"> – </w:t>
      </w:r>
      <w:proofErr w:type="spellStart"/>
      <w:r>
        <w:t>Dzindzichashvili</w:t>
      </w:r>
      <w:proofErr w:type="spellEnd"/>
      <w:r>
        <w:t>, 1980.</w:t>
      </w:r>
    </w:p>
    <w:p w14:paraId="68D8882D" w14:textId="77777777" w:rsidR="000259C9" w:rsidRDefault="000259C9" w:rsidP="000259C9">
      <w:pPr>
        <w:pStyle w:val="Heading2"/>
        <w:jc w:val="center"/>
      </w:pPr>
    </w:p>
    <w:p w14:paraId="55ED16F7" w14:textId="77777777" w:rsidR="000259C9" w:rsidRDefault="000259C9" w:rsidP="000259C9">
      <w:pPr>
        <w:pStyle w:val="BodyText"/>
      </w:pPr>
      <w:r>
        <w:t>Read before next class: The Value of the Pieces; The Thinking Routine.</w:t>
      </w:r>
    </w:p>
    <w:p w14:paraId="0396DBCC" w14:textId="77777777" w:rsidR="000259C9" w:rsidRDefault="000259C9" w:rsidP="000259C9">
      <w:r>
        <w:t xml:space="preserve"> </w:t>
      </w:r>
    </w:p>
    <w:p w14:paraId="4D7AE153" w14:textId="77777777" w:rsidR="000259C9" w:rsidRDefault="000259C9" w:rsidP="000259C9">
      <w:r>
        <w:t>Tactical puzzles to solve, due next week: Pin #4.</w:t>
      </w:r>
    </w:p>
    <w:p w14:paraId="7E22FA2D" w14:textId="77777777" w:rsidR="000259C9" w:rsidRDefault="000259C9" w:rsidP="000259C9"/>
    <w:p w14:paraId="1EE48610" w14:textId="77777777" w:rsidR="000259C9" w:rsidRDefault="000259C9" w:rsidP="000259C9"/>
    <w:p w14:paraId="3FF7D513" w14:textId="77777777" w:rsidR="000259C9" w:rsidRDefault="000259C9" w:rsidP="000259C9"/>
    <w:p w14:paraId="21B61BC3" w14:textId="1348815C" w:rsidR="000259C9" w:rsidRDefault="000259C9" w:rsidP="000259C9">
      <w:pPr>
        <w:pStyle w:val="Heading2"/>
        <w:jc w:val="center"/>
      </w:pPr>
      <w:r>
        <w:t xml:space="preserve">Week 4, Feb. </w:t>
      </w:r>
      <w:r w:rsidR="00FA43B3">
        <w:t>1</w:t>
      </w:r>
      <w:r>
        <w:t xml:space="preserve"> or </w:t>
      </w:r>
      <w:r w:rsidR="00FA43B3">
        <w:t>3</w:t>
      </w:r>
      <w:r>
        <w:t>: Chess as a Business</w:t>
      </w:r>
    </w:p>
    <w:p w14:paraId="6253C3DB" w14:textId="77777777" w:rsidR="000259C9" w:rsidRDefault="000259C9" w:rsidP="000259C9"/>
    <w:p w14:paraId="428D955B" w14:textId="77777777" w:rsidR="000259C9" w:rsidRDefault="000259C9" w:rsidP="000259C9">
      <w:pPr>
        <w:pStyle w:val="BodyText"/>
      </w:pPr>
      <w:r>
        <w:t>Efficiency in chess. Establishing priorities. Managing the chess clock. Point count methods. Simple criteria for calculating positional advantages and the valuation of chess pieces in various situations.</w:t>
      </w:r>
    </w:p>
    <w:p w14:paraId="4CA79402" w14:textId="77777777" w:rsidR="000259C9" w:rsidRDefault="000259C9" w:rsidP="000259C9">
      <w:pPr>
        <w:jc w:val="both"/>
      </w:pPr>
    </w:p>
    <w:p w14:paraId="53E5E34C" w14:textId="77777777" w:rsidR="000259C9" w:rsidRDefault="000259C9" w:rsidP="000259C9">
      <w:pPr>
        <w:jc w:val="both"/>
      </w:pPr>
      <w:r>
        <w:t xml:space="preserve">Illustrative games: </w:t>
      </w:r>
      <w:proofErr w:type="spellStart"/>
      <w:r>
        <w:t>Vasiukov</w:t>
      </w:r>
      <w:proofErr w:type="spellEnd"/>
      <w:r>
        <w:t xml:space="preserve"> – </w:t>
      </w:r>
      <w:proofErr w:type="spellStart"/>
      <w:r>
        <w:t>Speelman</w:t>
      </w:r>
      <w:proofErr w:type="spellEnd"/>
      <w:r>
        <w:t>, 1978; Augustin – Nunn, 1977.</w:t>
      </w:r>
    </w:p>
    <w:p w14:paraId="354DBAE5" w14:textId="77777777" w:rsidR="000259C9" w:rsidRDefault="000259C9" w:rsidP="000259C9">
      <w:pPr>
        <w:pStyle w:val="BodyText"/>
      </w:pPr>
    </w:p>
    <w:p w14:paraId="0207A655" w14:textId="77777777" w:rsidR="000259C9" w:rsidRDefault="000259C9" w:rsidP="000259C9">
      <w:pPr>
        <w:jc w:val="both"/>
      </w:pPr>
      <w:r>
        <w:t>Read before next class: Chess and Techniques of Problem Solving.</w:t>
      </w:r>
    </w:p>
    <w:p w14:paraId="7A84B4C3" w14:textId="77777777" w:rsidR="000259C9" w:rsidRDefault="000259C9" w:rsidP="000259C9">
      <w:pPr>
        <w:pStyle w:val="BodyText"/>
      </w:pPr>
    </w:p>
    <w:p w14:paraId="50178B49" w14:textId="77777777" w:rsidR="000259C9" w:rsidRDefault="000259C9" w:rsidP="000259C9">
      <w:pPr>
        <w:jc w:val="both"/>
      </w:pPr>
      <w:r>
        <w:t>Tactical puzzles to solve, due next week: Pin #5.</w:t>
      </w:r>
    </w:p>
    <w:p w14:paraId="32475666" w14:textId="77777777" w:rsidR="000259C9" w:rsidRDefault="000259C9" w:rsidP="000259C9">
      <w:pPr>
        <w:pStyle w:val="BodyText"/>
      </w:pPr>
    </w:p>
    <w:p w14:paraId="75CA4997" w14:textId="77777777" w:rsidR="000259C9" w:rsidRDefault="000259C9" w:rsidP="000259C9">
      <w:pPr>
        <w:pStyle w:val="BodyText"/>
      </w:pPr>
    </w:p>
    <w:p w14:paraId="6C760B15" w14:textId="77777777" w:rsidR="000259C9" w:rsidRDefault="000259C9" w:rsidP="000259C9">
      <w:pPr>
        <w:pStyle w:val="BodyText"/>
      </w:pPr>
    </w:p>
    <w:p w14:paraId="07940DC2" w14:textId="62845664" w:rsidR="000259C9" w:rsidRDefault="000259C9" w:rsidP="000259C9">
      <w:pPr>
        <w:jc w:val="center"/>
        <w:rPr>
          <w:b/>
        </w:rPr>
      </w:pPr>
      <w:r w:rsidRPr="0057533E">
        <w:rPr>
          <w:b/>
        </w:rPr>
        <w:t>Week 5</w:t>
      </w:r>
      <w:r>
        <w:rPr>
          <w:b/>
        </w:rPr>
        <w:t xml:space="preserve">, Feb. </w:t>
      </w:r>
      <w:r w:rsidR="00FA43B3">
        <w:rPr>
          <w:b/>
        </w:rPr>
        <w:t>8</w:t>
      </w:r>
      <w:r>
        <w:rPr>
          <w:b/>
        </w:rPr>
        <w:t xml:space="preserve"> or 1</w:t>
      </w:r>
      <w:r w:rsidR="00FA43B3">
        <w:rPr>
          <w:b/>
        </w:rPr>
        <w:t>0</w:t>
      </w:r>
      <w:r w:rsidRPr="0057533E">
        <w:rPr>
          <w:b/>
        </w:rPr>
        <w:t>:</w:t>
      </w:r>
      <w:r>
        <w:t xml:space="preserve"> </w:t>
      </w:r>
      <w:r>
        <w:rPr>
          <w:b/>
        </w:rPr>
        <w:t>Chess and Techniques of Problem Solving</w:t>
      </w:r>
    </w:p>
    <w:p w14:paraId="55E078F5" w14:textId="77777777" w:rsidR="000259C9" w:rsidRDefault="000259C9" w:rsidP="000259C9"/>
    <w:p w14:paraId="1F8D32A9" w14:textId="77777777" w:rsidR="000259C9" w:rsidRDefault="000259C9" w:rsidP="000259C9">
      <w:pPr>
        <w:pStyle w:val="BodyText"/>
      </w:pPr>
      <w:r>
        <w:t>Setting priorities. Juggling short range and long range goals. Splitting a problem into smaller units. Asking helpful questions.</w:t>
      </w:r>
    </w:p>
    <w:p w14:paraId="06DD4734" w14:textId="77777777" w:rsidR="000259C9" w:rsidRDefault="000259C9" w:rsidP="000259C9">
      <w:pPr>
        <w:pStyle w:val="BodyText"/>
      </w:pPr>
    </w:p>
    <w:p w14:paraId="72014624" w14:textId="77777777" w:rsidR="000259C9" w:rsidRDefault="000259C9" w:rsidP="000259C9">
      <w:pPr>
        <w:pStyle w:val="BodyText"/>
      </w:pPr>
      <w:r>
        <w:t>Illustrative games: Adams – Torre, 1920; J. Lakdawala – Peters, 1984.</w:t>
      </w:r>
    </w:p>
    <w:p w14:paraId="35ECD262" w14:textId="77777777" w:rsidR="000259C9" w:rsidRDefault="000259C9" w:rsidP="000259C9">
      <w:pPr>
        <w:pStyle w:val="BodyText"/>
      </w:pPr>
    </w:p>
    <w:p w14:paraId="594FC474" w14:textId="77777777" w:rsidR="000259C9" w:rsidRDefault="000259C9" w:rsidP="000259C9">
      <w:pPr>
        <w:pStyle w:val="BodyText"/>
      </w:pPr>
      <w:r>
        <w:t>Read before next class: Chess and Intuition; Alekhine Blindfold; The Blindfold Game; Observation Point – What is Your Chess IQ?</w:t>
      </w:r>
    </w:p>
    <w:p w14:paraId="64308196" w14:textId="77777777" w:rsidR="000259C9" w:rsidRDefault="000259C9" w:rsidP="000259C9">
      <w:pPr>
        <w:jc w:val="both"/>
      </w:pPr>
    </w:p>
    <w:p w14:paraId="33E84377" w14:textId="3A111354" w:rsidR="000259C9" w:rsidRDefault="000259C9" w:rsidP="000259C9">
      <w:pPr>
        <w:jc w:val="both"/>
      </w:pPr>
      <w:r>
        <w:t>Tactical puzzles to solve, due next week: Do</w:t>
      </w:r>
      <w:r w:rsidR="003D5E1D">
        <w:t>ubl</w:t>
      </w:r>
      <w:r>
        <w:t>e</w:t>
      </w:r>
      <w:r w:rsidR="003D5E1D">
        <w:t xml:space="preserve"> Attacks</w:t>
      </w:r>
      <w:r>
        <w:t xml:space="preserve"> #5.</w:t>
      </w:r>
    </w:p>
    <w:p w14:paraId="7070FC40" w14:textId="59D41A8E" w:rsidR="000259C9" w:rsidRPr="00CD4016" w:rsidRDefault="000259C9" w:rsidP="000259C9">
      <w:pPr>
        <w:jc w:val="center"/>
        <w:rPr>
          <w:b/>
        </w:rPr>
      </w:pPr>
      <w:r w:rsidRPr="00CD4016">
        <w:rPr>
          <w:b/>
        </w:rPr>
        <w:lastRenderedPageBreak/>
        <w:t>Week 6</w:t>
      </w:r>
      <w:r>
        <w:rPr>
          <w:b/>
        </w:rPr>
        <w:t xml:space="preserve">, Feb. </w:t>
      </w:r>
      <w:r w:rsidR="00FA43B3">
        <w:rPr>
          <w:b/>
        </w:rPr>
        <w:t>15</w:t>
      </w:r>
      <w:r>
        <w:rPr>
          <w:b/>
        </w:rPr>
        <w:t xml:space="preserve"> or </w:t>
      </w:r>
      <w:r w:rsidR="00FA43B3">
        <w:rPr>
          <w:b/>
        </w:rPr>
        <w:t>17</w:t>
      </w:r>
      <w:r w:rsidRPr="00CD4016">
        <w:rPr>
          <w:b/>
        </w:rPr>
        <w:t>: The Psychology of Chess</w:t>
      </w:r>
    </w:p>
    <w:p w14:paraId="398A2327" w14:textId="77777777" w:rsidR="000259C9" w:rsidRDefault="000259C9" w:rsidP="000259C9"/>
    <w:p w14:paraId="03736B69" w14:textId="77777777" w:rsidR="000259C9" w:rsidRDefault="000259C9" w:rsidP="000259C9">
      <w:pPr>
        <w:pStyle w:val="BodyText"/>
      </w:pPr>
      <w:r>
        <w:t>Ingredients of chess talent. Chess prodigies and geniuses. “Chunks” of knowledge. Use of intuition. Surprise moves and sacrificial shock. Unsettling your opponent, ethically.</w:t>
      </w:r>
    </w:p>
    <w:p w14:paraId="7DEC3F42" w14:textId="77777777" w:rsidR="000259C9" w:rsidRDefault="000259C9" w:rsidP="000259C9">
      <w:pPr>
        <w:jc w:val="both"/>
      </w:pPr>
    </w:p>
    <w:p w14:paraId="6B43B5F1" w14:textId="77777777" w:rsidR="000259C9" w:rsidRDefault="000259C9" w:rsidP="000259C9">
      <w:pPr>
        <w:jc w:val="both"/>
      </w:pPr>
      <w:r>
        <w:t>Illustrative game: Lasker – Capablanca, 1914.</w:t>
      </w:r>
    </w:p>
    <w:p w14:paraId="1FA7DF34" w14:textId="77777777" w:rsidR="000259C9" w:rsidRDefault="000259C9" w:rsidP="000259C9">
      <w:pPr>
        <w:jc w:val="both"/>
      </w:pPr>
    </w:p>
    <w:p w14:paraId="34D7C960" w14:textId="77777777" w:rsidR="004A7C0E" w:rsidRDefault="004A7C0E" w:rsidP="004A7C0E">
      <w:pPr>
        <w:pStyle w:val="BodyText"/>
      </w:pPr>
      <w:r>
        <w:t xml:space="preserve">Read before next class: How Chess Computers Work; A Computer World Champion? - interview of </w:t>
      </w:r>
      <w:proofErr w:type="spellStart"/>
      <w:r>
        <w:t>Botvinnik</w:t>
      </w:r>
      <w:proofErr w:type="spellEnd"/>
      <w:r>
        <w:t>.</w:t>
      </w:r>
    </w:p>
    <w:p w14:paraId="3252FD9A" w14:textId="77777777" w:rsidR="004A7C0E" w:rsidRDefault="004A7C0E" w:rsidP="000259C9">
      <w:pPr>
        <w:jc w:val="both"/>
      </w:pPr>
    </w:p>
    <w:p w14:paraId="419EA87A" w14:textId="7162756B" w:rsidR="000259C9" w:rsidRDefault="000259C9" w:rsidP="000259C9">
      <w:pPr>
        <w:jc w:val="both"/>
      </w:pPr>
      <w:r>
        <w:t>Tactical puzzles to solve, due next week: Do</w:t>
      </w:r>
      <w:r w:rsidR="003D5E1D">
        <w:t>ubl</w:t>
      </w:r>
      <w:r>
        <w:t>e</w:t>
      </w:r>
      <w:r w:rsidR="003D5E1D">
        <w:t xml:space="preserve"> Attack</w:t>
      </w:r>
      <w:r>
        <w:t>s #6.</w:t>
      </w:r>
    </w:p>
    <w:p w14:paraId="7EB22DAD" w14:textId="77777777" w:rsidR="000259C9" w:rsidRDefault="000259C9" w:rsidP="000259C9"/>
    <w:p w14:paraId="148F527E" w14:textId="77777777" w:rsidR="000259C9" w:rsidRDefault="000259C9" w:rsidP="000259C9"/>
    <w:p w14:paraId="53E9FCE8" w14:textId="1D93F4E8" w:rsidR="004A7C0E" w:rsidRDefault="000259C9" w:rsidP="004A7C0E">
      <w:pPr>
        <w:jc w:val="center"/>
        <w:rPr>
          <w:b/>
        </w:rPr>
      </w:pPr>
      <w:r w:rsidRPr="004A7C0E">
        <w:rPr>
          <w:b/>
          <w:bCs/>
        </w:rPr>
        <w:t xml:space="preserve">Week 7, </w:t>
      </w:r>
      <w:r w:rsidR="00FA43B3">
        <w:rPr>
          <w:b/>
          <w:bCs/>
        </w:rPr>
        <w:t>Feb. 2</w:t>
      </w:r>
      <w:r w:rsidRPr="004A7C0E">
        <w:rPr>
          <w:b/>
          <w:bCs/>
        </w:rPr>
        <w:t xml:space="preserve">2 or </w:t>
      </w:r>
      <w:r w:rsidR="00FA43B3">
        <w:rPr>
          <w:b/>
          <w:bCs/>
        </w:rPr>
        <w:t>2</w:t>
      </w:r>
      <w:r w:rsidRPr="004A7C0E">
        <w:rPr>
          <w:b/>
          <w:bCs/>
        </w:rPr>
        <w:t>4:</w:t>
      </w:r>
      <w:r w:rsidR="004A7C0E">
        <w:t xml:space="preserve"> </w:t>
      </w:r>
      <w:r w:rsidR="004A7C0E">
        <w:rPr>
          <w:b/>
        </w:rPr>
        <w:t>Chess Computers and Artificial Intelligence</w:t>
      </w:r>
    </w:p>
    <w:p w14:paraId="529835CF" w14:textId="77777777" w:rsidR="004A7C0E" w:rsidRDefault="004A7C0E" w:rsidP="004A7C0E"/>
    <w:p w14:paraId="345524C2" w14:textId="5CD939FC" w:rsidR="004A7C0E" w:rsidRDefault="004A7C0E" w:rsidP="004A7C0E">
      <w:pPr>
        <w:pStyle w:val="BodyText"/>
      </w:pPr>
      <w:r>
        <w:t xml:space="preserve">How machines play chess differently than humans. </w:t>
      </w:r>
      <w:r w:rsidR="00A679A0">
        <w:t xml:space="preserve">History of man vs. machine competition. </w:t>
      </w:r>
      <w:r>
        <w:t xml:space="preserve">How </w:t>
      </w:r>
      <w:r w:rsidR="00A679A0">
        <w:t xml:space="preserve">today’s </w:t>
      </w:r>
      <w:r>
        <w:t>masters use computers. The future of chess programs.</w:t>
      </w:r>
    </w:p>
    <w:p w14:paraId="41700928" w14:textId="77777777" w:rsidR="004A7C0E" w:rsidRDefault="004A7C0E" w:rsidP="004A7C0E">
      <w:pPr>
        <w:pStyle w:val="BodyText"/>
      </w:pPr>
    </w:p>
    <w:p w14:paraId="003794E2" w14:textId="435DCBF6" w:rsidR="000259C9" w:rsidRDefault="004A7C0E" w:rsidP="004A7C0E">
      <w:pPr>
        <w:pStyle w:val="BodyText"/>
      </w:pPr>
      <w:r>
        <w:t xml:space="preserve">Illustrative games: Deep Thought – Kasparov, 1989; Kasparov – Deep Blue, 1996; </w:t>
      </w:r>
      <w:r w:rsidR="00FA43B3">
        <w:t xml:space="preserve">Leela Zero </w:t>
      </w:r>
      <w:r w:rsidR="00FA43B3">
        <w:t>–</w:t>
      </w:r>
      <w:r w:rsidR="00FA43B3">
        <w:t xml:space="preserve"> Stockfish</w:t>
      </w:r>
      <w:r>
        <w:t>, 202</w:t>
      </w:r>
      <w:r w:rsidR="00FA43B3">
        <w:t>0</w:t>
      </w:r>
      <w:r>
        <w:t xml:space="preserve">. </w:t>
      </w:r>
      <w:r w:rsidR="000259C9">
        <w:t xml:space="preserve"> </w:t>
      </w:r>
    </w:p>
    <w:p w14:paraId="6F574C0F" w14:textId="77777777" w:rsidR="000259C9" w:rsidRDefault="000259C9" w:rsidP="000259C9">
      <w:pPr>
        <w:pStyle w:val="BodyText"/>
      </w:pPr>
    </w:p>
    <w:p w14:paraId="030DD0DE" w14:textId="35EFD0AC" w:rsidR="000259C9" w:rsidRDefault="000259C9" w:rsidP="000259C9">
      <w:pPr>
        <w:jc w:val="both"/>
      </w:pPr>
      <w:r>
        <w:t>Tactical puzzles to solve, due next week: D</w:t>
      </w:r>
      <w:r w:rsidR="003D5E1D">
        <w:t>iscoveries</w:t>
      </w:r>
      <w:r>
        <w:t xml:space="preserve"> #5.</w:t>
      </w:r>
    </w:p>
    <w:p w14:paraId="4412886D" w14:textId="77777777" w:rsidR="000259C9" w:rsidRDefault="000259C9" w:rsidP="000259C9"/>
    <w:p w14:paraId="160884C9" w14:textId="77777777" w:rsidR="000259C9" w:rsidRDefault="000259C9" w:rsidP="000259C9"/>
    <w:p w14:paraId="5FDACC90" w14:textId="66C1E66A" w:rsidR="000259C9" w:rsidRDefault="000259C9" w:rsidP="000259C9">
      <w:pPr>
        <w:jc w:val="center"/>
        <w:rPr>
          <w:b/>
        </w:rPr>
      </w:pPr>
      <w:r>
        <w:rPr>
          <w:b/>
        </w:rPr>
        <w:t xml:space="preserve">Week 8, March </w:t>
      </w:r>
      <w:r w:rsidR="00FA43B3">
        <w:rPr>
          <w:b/>
        </w:rPr>
        <w:t>1</w:t>
      </w:r>
      <w:r>
        <w:rPr>
          <w:b/>
        </w:rPr>
        <w:t xml:space="preserve"> or </w:t>
      </w:r>
      <w:r w:rsidR="00FA43B3">
        <w:rPr>
          <w:b/>
        </w:rPr>
        <w:t>3</w:t>
      </w:r>
      <w:r>
        <w:rPr>
          <w:b/>
        </w:rPr>
        <w:t>: Midterm Examination</w:t>
      </w:r>
    </w:p>
    <w:p w14:paraId="67E69D55" w14:textId="77777777" w:rsidR="000259C9" w:rsidRDefault="000259C9" w:rsidP="000259C9">
      <w:pPr>
        <w:jc w:val="center"/>
        <w:rPr>
          <w:b/>
        </w:rPr>
      </w:pPr>
    </w:p>
    <w:p w14:paraId="152EAABC" w14:textId="77777777" w:rsidR="000259C9" w:rsidRDefault="000259C9" w:rsidP="000259C9">
      <w:pPr>
        <w:pStyle w:val="BodyText"/>
      </w:pPr>
      <w:r>
        <w:t xml:space="preserve">All students will play the instructor in a simultaneous exhibition. Each student will have a week to write answers to questions about his game, with some guidance from the instructor. Completed exams are due at the Week 9 class. </w:t>
      </w:r>
    </w:p>
    <w:p w14:paraId="3A58B481" w14:textId="77777777" w:rsidR="000259C9" w:rsidRDefault="000259C9" w:rsidP="000259C9">
      <w:pPr>
        <w:jc w:val="center"/>
        <w:rPr>
          <w:b/>
        </w:rPr>
      </w:pPr>
    </w:p>
    <w:p w14:paraId="78119A44" w14:textId="77777777" w:rsidR="000259C9" w:rsidRDefault="000259C9" w:rsidP="000259C9">
      <w:pPr>
        <w:jc w:val="center"/>
        <w:rPr>
          <w:b/>
        </w:rPr>
      </w:pPr>
    </w:p>
    <w:p w14:paraId="56582800" w14:textId="2CD6EEF3" w:rsidR="000259C9" w:rsidRDefault="000259C9" w:rsidP="000259C9">
      <w:pPr>
        <w:jc w:val="center"/>
        <w:rPr>
          <w:b/>
        </w:rPr>
      </w:pPr>
      <w:r>
        <w:rPr>
          <w:b/>
        </w:rPr>
        <w:t xml:space="preserve">Week 9, March </w:t>
      </w:r>
      <w:r w:rsidR="00FA43B3">
        <w:rPr>
          <w:b/>
        </w:rPr>
        <w:t>8</w:t>
      </w:r>
      <w:r>
        <w:rPr>
          <w:b/>
        </w:rPr>
        <w:t xml:space="preserve"> or 1</w:t>
      </w:r>
      <w:r w:rsidR="00FA43B3">
        <w:rPr>
          <w:b/>
        </w:rPr>
        <w:t>0</w:t>
      </w:r>
      <w:r>
        <w:rPr>
          <w:b/>
        </w:rPr>
        <w:t>: Analysis of Midterm games</w:t>
      </w:r>
    </w:p>
    <w:p w14:paraId="0F03673D" w14:textId="77777777" w:rsidR="000259C9" w:rsidRDefault="000259C9" w:rsidP="000259C9"/>
    <w:p w14:paraId="54EEE1CF" w14:textId="149269EB" w:rsidR="000259C9" w:rsidRDefault="000259C9" w:rsidP="000259C9">
      <w:pPr>
        <w:pStyle w:val="BodyText"/>
      </w:pPr>
      <w:r>
        <w:t>Midterm exams due! The class will review the most interesting midterm games, trying to figure out what went right and what went wrong.</w:t>
      </w:r>
    </w:p>
    <w:p w14:paraId="6A1142CA" w14:textId="2E7D017D" w:rsidR="000259C9" w:rsidRDefault="000259C9" w:rsidP="000259C9">
      <w:pPr>
        <w:pStyle w:val="BodyText"/>
      </w:pPr>
    </w:p>
    <w:p w14:paraId="2AB37F69" w14:textId="77777777" w:rsidR="00A679A0" w:rsidRDefault="00A679A0" w:rsidP="00A679A0">
      <w:pPr>
        <w:jc w:val="both"/>
      </w:pPr>
      <w:r>
        <w:t xml:space="preserve">Read before next class:  Physiological Changes During Tournament Chess. </w:t>
      </w:r>
    </w:p>
    <w:p w14:paraId="0CAED87A" w14:textId="77777777" w:rsidR="00A679A0" w:rsidRDefault="00A679A0" w:rsidP="000259C9">
      <w:pPr>
        <w:pStyle w:val="BodyText"/>
      </w:pPr>
    </w:p>
    <w:p w14:paraId="333C3E63" w14:textId="3BCE98E3" w:rsidR="000259C9" w:rsidRDefault="000259C9" w:rsidP="000259C9">
      <w:pPr>
        <w:jc w:val="both"/>
      </w:pPr>
      <w:r>
        <w:t>Tactical puzzles to solve, due March 2</w:t>
      </w:r>
      <w:r w:rsidR="00FA43B3">
        <w:t>2</w:t>
      </w:r>
      <w:r>
        <w:t>: D</w:t>
      </w:r>
      <w:r w:rsidR="003D5E1D">
        <w:t>iscoverie</w:t>
      </w:r>
      <w:r>
        <w:t>s #6.</w:t>
      </w:r>
    </w:p>
    <w:p w14:paraId="2932313C" w14:textId="7C40141B" w:rsidR="000259C9" w:rsidRPr="00DE2D81" w:rsidRDefault="00FA43B3" w:rsidP="000259C9">
      <w:pPr>
        <w:jc w:val="center"/>
        <w:rPr>
          <w:b/>
        </w:rPr>
      </w:pPr>
      <w:r>
        <w:rPr>
          <w:b/>
        </w:rPr>
        <w:lastRenderedPageBreak/>
        <w:t>Spring Recess, No Class March 14-18</w:t>
      </w:r>
    </w:p>
    <w:p w14:paraId="23E4A64A" w14:textId="77777777" w:rsidR="000259C9" w:rsidRDefault="000259C9" w:rsidP="000259C9"/>
    <w:p w14:paraId="40EEC306" w14:textId="29F00409" w:rsidR="004A7C0E" w:rsidRDefault="000259C9" w:rsidP="004A7C0E">
      <w:pPr>
        <w:pStyle w:val="Heading2"/>
        <w:jc w:val="center"/>
      </w:pPr>
      <w:r>
        <w:t>Week 10, March 2</w:t>
      </w:r>
      <w:r w:rsidR="00FA43B3">
        <w:t>2 or 24</w:t>
      </w:r>
      <w:r w:rsidRPr="004A7C0E">
        <w:rPr>
          <w:bCs/>
        </w:rPr>
        <w:t>:</w:t>
      </w:r>
      <w:r>
        <w:t xml:space="preserve"> </w:t>
      </w:r>
      <w:r w:rsidR="004A7C0E">
        <w:t>Chess as a Sport</w:t>
      </w:r>
    </w:p>
    <w:p w14:paraId="22BC93B9" w14:textId="77777777" w:rsidR="004A7C0E" w:rsidRDefault="004A7C0E" w:rsidP="004A7C0E">
      <w:pPr>
        <w:pStyle w:val="BodyText"/>
      </w:pPr>
    </w:p>
    <w:p w14:paraId="377BF22E" w14:textId="77777777" w:rsidR="004A7C0E" w:rsidRDefault="004A7C0E" w:rsidP="004A7C0E">
      <w:pPr>
        <w:pStyle w:val="BodyText"/>
      </w:pPr>
      <w:r>
        <w:t>How one thinks about chess if the goal is to win tournaments. Modern training methods. Principles of sportsmanship. Chess ethics. The physical demands of chess. Coping with tension and uncertainty.</w:t>
      </w:r>
    </w:p>
    <w:p w14:paraId="29069D9D" w14:textId="77777777" w:rsidR="004A7C0E" w:rsidRDefault="004A7C0E" w:rsidP="004A7C0E">
      <w:pPr>
        <w:jc w:val="both"/>
      </w:pPr>
    </w:p>
    <w:p w14:paraId="3BECF4FF" w14:textId="7DADF0D2" w:rsidR="000259C9" w:rsidRDefault="004A7C0E" w:rsidP="004A7C0E">
      <w:pPr>
        <w:jc w:val="both"/>
      </w:pPr>
      <w:r>
        <w:t xml:space="preserve">Illustrative game: Kasparov – </w:t>
      </w:r>
      <w:proofErr w:type="spellStart"/>
      <w:r>
        <w:t>Karpov</w:t>
      </w:r>
      <w:proofErr w:type="spellEnd"/>
      <w:r>
        <w:t>, 1987.</w:t>
      </w:r>
    </w:p>
    <w:p w14:paraId="0C7FB72D" w14:textId="77777777" w:rsidR="000259C9" w:rsidRDefault="000259C9" w:rsidP="000259C9">
      <w:pPr>
        <w:jc w:val="both"/>
      </w:pPr>
    </w:p>
    <w:p w14:paraId="1AA2F957" w14:textId="77777777" w:rsidR="000259C9" w:rsidRDefault="000259C9" w:rsidP="000259C9">
      <w:pPr>
        <w:jc w:val="both"/>
      </w:pPr>
      <w:r>
        <w:t>Tactical puzzles to solve, due next week: Removing the Guard #2.</w:t>
      </w:r>
    </w:p>
    <w:p w14:paraId="794436B9" w14:textId="77777777" w:rsidR="000259C9" w:rsidRDefault="000259C9" w:rsidP="000259C9"/>
    <w:p w14:paraId="48F45948" w14:textId="53AF2894" w:rsidR="000259C9" w:rsidRDefault="000259C9" w:rsidP="000259C9"/>
    <w:p w14:paraId="01B499B9" w14:textId="77777777" w:rsidR="003D5E1D" w:rsidRDefault="003D5E1D" w:rsidP="000259C9"/>
    <w:p w14:paraId="61120595" w14:textId="6FC73145" w:rsidR="000259C9" w:rsidRDefault="000259C9" w:rsidP="000259C9">
      <w:pPr>
        <w:jc w:val="center"/>
        <w:rPr>
          <w:b/>
        </w:rPr>
      </w:pPr>
      <w:r>
        <w:rPr>
          <w:b/>
        </w:rPr>
        <w:t xml:space="preserve">Week 11, March </w:t>
      </w:r>
      <w:r w:rsidR="00445B51">
        <w:rPr>
          <w:b/>
        </w:rPr>
        <w:t>29</w:t>
      </w:r>
      <w:r>
        <w:rPr>
          <w:b/>
        </w:rPr>
        <w:t xml:space="preserve"> or </w:t>
      </w:r>
      <w:r w:rsidR="00445B51">
        <w:rPr>
          <w:b/>
        </w:rPr>
        <w:t>3</w:t>
      </w:r>
      <w:r>
        <w:rPr>
          <w:b/>
        </w:rPr>
        <w:t>1: Chess and Politics in Russia</w:t>
      </w:r>
    </w:p>
    <w:p w14:paraId="0B6D0A96" w14:textId="77777777" w:rsidR="000259C9" w:rsidRDefault="000259C9" w:rsidP="000259C9"/>
    <w:p w14:paraId="713BCDB8" w14:textId="77777777" w:rsidR="000259C9" w:rsidRDefault="000259C9" w:rsidP="000259C9">
      <w:pPr>
        <w:pStyle w:val="BodyText"/>
      </w:pPr>
      <w:r>
        <w:t xml:space="preserve">Origin of chess in Russia. Government support for chess. Using chess as propaganda. Soviet era training methods. The role of chess in the Cold War and Bobby Fischer’s impact. How the dissolution of the </w:t>
      </w:r>
      <w:smartTag w:uri="urn:schemas-microsoft-com:office:smarttags" w:element="place">
        <w:r>
          <w:t>Soviet Union</w:t>
        </w:r>
      </w:smartTag>
      <w:r>
        <w:t xml:space="preserve"> affected the chess world. Contemporary Russian professionals.</w:t>
      </w:r>
    </w:p>
    <w:p w14:paraId="1E4FF2A6" w14:textId="77777777" w:rsidR="000259C9" w:rsidRDefault="000259C9" w:rsidP="000259C9">
      <w:pPr>
        <w:pStyle w:val="BodyText"/>
      </w:pPr>
    </w:p>
    <w:p w14:paraId="7C1C85DF" w14:textId="77777777" w:rsidR="000259C9" w:rsidRDefault="000259C9" w:rsidP="000259C9">
      <w:pPr>
        <w:pStyle w:val="BodyText"/>
      </w:pPr>
      <w:r>
        <w:t xml:space="preserve">Illustrative games: Hoffman – Petrov, 1844; </w:t>
      </w:r>
      <w:proofErr w:type="spellStart"/>
      <w:r>
        <w:t>Botvinnik</w:t>
      </w:r>
      <w:proofErr w:type="spellEnd"/>
      <w:r>
        <w:t xml:space="preserve"> – </w:t>
      </w:r>
      <w:proofErr w:type="spellStart"/>
      <w:r>
        <w:t>Portisch</w:t>
      </w:r>
      <w:proofErr w:type="spellEnd"/>
      <w:r>
        <w:t>, 1968.</w:t>
      </w:r>
    </w:p>
    <w:p w14:paraId="6D48A55C" w14:textId="77777777" w:rsidR="000259C9" w:rsidRDefault="000259C9" w:rsidP="000259C9">
      <w:pPr>
        <w:jc w:val="both"/>
      </w:pPr>
    </w:p>
    <w:p w14:paraId="16FCA340" w14:textId="77777777" w:rsidR="000259C9" w:rsidRDefault="000259C9" w:rsidP="000259C9">
      <w:pPr>
        <w:jc w:val="both"/>
      </w:pPr>
      <w:r>
        <w:t>Read before next class: The Morals of Chess.</w:t>
      </w:r>
    </w:p>
    <w:p w14:paraId="750F8638" w14:textId="77777777" w:rsidR="000259C9" w:rsidRDefault="000259C9" w:rsidP="000259C9">
      <w:pPr>
        <w:jc w:val="both"/>
      </w:pPr>
    </w:p>
    <w:p w14:paraId="6F9D067B" w14:textId="77777777" w:rsidR="000259C9" w:rsidRDefault="000259C9" w:rsidP="000259C9">
      <w:pPr>
        <w:jc w:val="both"/>
      </w:pPr>
      <w:r>
        <w:t>Tactical puzzles to solve, due next week: Removing the Guard #4.</w:t>
      </w:r>
    </w:p>
    <w:p w14:paraId="760E8B80" w14:textId="77777777" w:rsidR="000259C9" w:rsidRDefault="000259C9" w:rsidP="000259C9"/>
    <w:p w14:paraId="270AA038" w14:textId="60EBC804" w:rsidR="000259C9" w:rsidRDefault="000259C9" w:rsidP="000259C9">
      <w:pPr>
        <w:rPr>
          <w:b/>
        </w:rPr>
      </w:pPr>
    </w:p>
    <w:p w14:paraId="506527A8" w14:textId="77777777" w:rsidR="003D5E1D" w:rsidRDefault="003D5E1D" w:rsidP="000259C9">
      <w:pPr>
        <w:rPr>
          <w:b/>
        </w:rPr>
      </w:pPr>
    </w:p>
    <w:p w14:paraId="5DB13B6A" w14:textId="35CA6335" w:rsidR="000259C9" w:rsidRDefault="000259C9" w:rsidP="000259C9">
      <w:pPr>
        <w:jc w:val="center"/>
        <w:rPr>
          <w:b/>
        </w:rPr>
      </w:pPr>
      <w:r>
        <w:rPr>
          <w:b/>
        </w:rPr>
        <w:t xml:space="preserve">Week 12, April </w:t>
      </w:r>
      <w:r w:rsidR="00445B51">
        <w:rPr>
          <w:b/>
        </w:rPr>
        <w:t>5</w:t>
      </w:r>
      <w:r>
        <w:rPr>
          <w:b/>
        </w:rPr>
        <w:t xml:space="preserve"> or </w:t>
      </w:r>
      <w:r w:rsidR="00445B51">
        <w:rPr>
          <w:b/>
        </w:rPr>
        <w:t>7</w:t>
      </w:r>
      <w:r>
        <w:rPr>
          <w:b/>
        </w:rPr>
        <w:t>: History of chess in the United States</w:t>
      </w:r>
    </w:p>
    <w:p w14:paraId="73413EC0" w14:textId="77777777" w:rsidR="000259C9" w:rsidRDefault="000259C9" w:rsidP="000259C9"/>
    <w:p w14:paraId="29114583" w14:textId="77777777" w:rsidR="000259C9" w:rsidRDefault="000259C9" w:rsidP="000259C9">
      <w:pPr>
        <w:jc w:val="both"/>
      </w:pPr>
      <w:r>
        <w:t>Significant figures in American chess, from Benjamin Franklin to Wesley So.  The birth of the Swiss system and weekend tournaments. The U.S. Chess Federation and state chess organizations. The Fischer Boom.</w:t>
      </w:r>
    </w:p>
    <w:p w14:paraId="16A46C83" w14:textId="77777777" w:rsidR="000259C9" w:rsidRDefault="000259C9" w:rsidP="000259C9">
      <w:pPr>
        <w:jc w:val="both"/>
      </w:pPr>
    </w:p>
    <w:p w14:paraId="3CE3A0BA" w14:textId="77777777" w:rsidR="000259C9" w:rsidRDefault="000259C9" w:rsidP="000259C9">
      <w:pPr>
        <w:jc w:val="both"/>
      </w:pPr>
      <w:r>
        <w:t>Illustrative games: Byrne – Fischer, 1956; Marshall – Burn, 1905; Fischer – Fine, 1963.</w:t>
      </w:r>
    </w:p>
    <w:p w14:paraId="0399CFD3" w14:textId="77777777" w:rsidR="000259C9" w:rsidRDefault="000259C9" w:rsidP="000259C9">
      <w:pPr>
        <w:pStyle w:val="BodyText"/>
      </w:pPr>
    </w:p>
    <w:p w14:paraId="116B68B3" w14:textId="77777777" w:rsidR="000259C9" w:rsidRDefault="000259C9" w:rsidP="000259C9">
      <w:r>
        <w:t>Tactical puzzles to solve, due next week: Find the Best Capture #1.</w:t>
      </w:r>
    </w:p>
    <w:p w14:paraId="609C5D30" w14:textId="1A6DD238" w:rsidR="000259C9" w:rsidRDefault="000259C9" w:rsidP="000259C9">
      <w:pPr>
        <w:pStyle w:val="Heading2"/>
        <w:jc w:val="center"/>
      </w:pPr>
      <w:r>
        <w:lastRenderedPageBreak/>
        <w:t>Week 13, April 1</w:t>
      </w:r>
      <w:r w:rsidR="00445B51">
        <w:t>2</w:t>
      </w:r>
      <w:r>
        <w:t xml:space="preserve"> or 1</w:t>
      </w:r>
      <w:r w:rsidR="00445B51">
        <w:t>4</w:t>
      </w:r>
      <w:r>
        <w:t>: The Modernization of Chess</w:t>
      </w:r>
    </w:p>
    <w:p w14:paraId="69AFE32F" w14:textId="77777777" w:rsidR="000259C9" w:rsidRDefault="000259C9" w:rsidP="000259C9"/>
    <w:p w14:paraId="1BAB7FBB" w14:textId="77777777" w:rsidR="000259C9" w:rsidRDefault="000259C9" w:rsidP="000259C9">
      <w:pPr>
        <w:pStyle w:val="BodyText"/>
      </w:pPr>
      <w:r>
        <w:t xml:space="preserve">Portrayals of chess and chess players in literature, in movies, and on television. The influence of </w:t>
      </w:r>
      <w:proofErr w:type="spellStart"/>
      <w:r>
        <w:t>Morphy</w:t>
      </w:r>
      <w:proofErr w:type="spellEnd"/>
      <w:r>
        <w:t>, Capablanca, Fischer, Kasparov, Anand, Carlsen, and the Polgar sisters.</w:t>
      </w:r>
    </w:p>
    <w:p w14:paraId="1D4FF3DD" w14:textId="77777777" w:rsidR="000259C9" w:rsidRDefault="000259C9" w:rsidP="000259C9"/>
    <w:p w14:paraId="1F4B3157" w14:textId="77777777" w:rsidR="000259C9" w:rsidRDefault="000259C9" w:rsidP="000259C9">
      <w:r>
        <w:t xml:space="preserve">Illustrative games: Capablanca – </w:t>
      </w:r>
      <w:proofErr w:type="spellStart"/>
      <w:r>
        <w:t>Fonaroff</w:t>
      </w:r>
      <w:proofErr w:type="spellEnd"/>
      <w:r>
        <w:t xml:space="preserve">, 1918, Kasparov – </w:t>
      </w:r>
      <w:proofErr w:type="spellStart"/>
      <w:r>
        <w:t>Butnorius</w:t>
      </w:r>
      <w:proofErr w:type="spellEnd"/>
      <w:r>
        <w:t>, 1979.</w:t>
      </w:r>
    </w:p>
    <w:p w14:paraId="22B09818" w14:textId="77777777" w:rsidR="000259C9" w:rsidRDefault="000259C9" w:rsidP="000259C9"/>
    <w:p w14:paraId="6BC7A11D" w14:textId="77777777" w:rsidR="000259C9" w:rsidRDefault="000259C9" w:rsidP="000259C9">
      <w:r>
        <w:t>Tactical puzzles to solve, due next week: White Forces Checkmate #1.</w:t>
      </w:r>
    </w:p>
    <w:p w14:paraId="647CD1EA" w14:textId="77777777" w:rsidR="000259C9" w:rsidRDefault="000259C9" w:rsidP="000259C9"/>
    <w:p w14:paraId="238DEBEE" w14:textId="77777777" w:rsidR="000259C9" w:rsidRDefault="000259C9" w:rsidP="000259C9"/>
    <w:p w14:paraId="16A0CED9" w14:textId="77777777" w:rsidR="000259C9" w:rsidRDefault="000259C9" w:rsidP="000259C9"/>
    <w:p w14:paraId="322C15F4" w14:textId="76A1D0CB" w:rsidR="000259C9" w:rsidRDefault="000259C9" w:rsidP="000259C9">
      <w:pPr>
        <w:jc w:val="center"/>
        <w:rPr>
          <w:b/>
        </w:rPr>
      </w:pPr>
      <w:r>
        <w:rPr>
          <w:b/>
        </w:rPr>
        <w:t xml:space="preserve">Week 14, April </w:t>
      </w:r>
      <w:r w:rsidR="00445B51">
        <w:rPr>
          <w:b/>
        </w:rPr>
        <w:t xml:space="preserve">19 or </w:t>
      </w:r>
      <w:r>
        <w:rPr>
          <w:b/>
        </w:rPr>
        <w:t>2</w:t>
      </w:r>
      <w:r w:rsidR="00445B51">
        <w:rPr>
          <w:b/>
        </w:rPr>
        <w:t>1</w:t>
      </w:r>
      <w:r>
        <w:rPr>
          <w:b/>
        </w:rPr>
        <w:t>: The Future of Chess</w:t>
      </w:r>
    </w:p>
    <w:p w14:paraId="6052F12E" w14:textId="77777777" w:rsidR="000259C9" w:rsidRDefault="000259C9" w:rsidP="000259C9">
      <w:pPr>
        <w:rPr>
          <w:b/>
        </w:rPr>
      </w:pPr>
    </w:p>
    <w:p w14:paraId="68FB4CBF" w14:textId="77777777" w:rsidR="000259C9" w:rsidRDefault="000259C9" w:rsidP="000259C9">
      <w:r>
        <w:t>Will the game be solved? Rules changes. Current trends and predictions of their lasting effect.</w:t>
      </w:r>
    </w:p>
    <w:p w14:paraId="0BBC2FD4" w14:textId="77777777" w:rsidR="000259C9" w:rsidRDefault="000259C9" w:rsidP="000259C9"/>
    <w:p w14:paraId="4D8395D5" w14:textId="77777777" w:rsidR="000259C9" w:rsidRDefault="000259C9" w:rsidP="000259C9">
      <w:r>
        <w:t xml:space="preserve">Illustrative games: Steinitz – </w:t>
      </w:r>
      <w:proofErr w:type="spellStart"/>
      <w:r>
        <w:t>Bardeleben</w:t>
      </w:r>
      <w:proofErr w:type="spellEnd"/>
      <w:r>
        <w:t xml:space="preserve">, 1895; </w:t>
      </w:r>
      <w:proofErr w:type="spellStart"/>
      <w:r>
        <w:t>Serpik</w:t>
      </w:r>
      <w:proofErr w:type="spellEnd"/>
      <w:r>
        <w:t xml:space="preserve"> – </w:t>
      </w:r>
      <w:proofErr w:type="spellStart"/>
      <w:r>
        <w:t>Fritchle</w:t>
      </w:r>
      <w:proofErr w:type="spellEnd"/>
      <w:r>
        <w:t>, 1999.</w:t>
      </w:r>
    </w:p>
    <w:p w14:paraId="4C17E099" w14:textId="77777777" w:rsidR="000259C9" w:rsidRDefault="000259C9" w:rsidP="000259C9"/>
    <w:p w14:paraId="4B102DB7" w14:textId="77777777" w:rsidR="000259C9" w:rsidRDefault="000259C9" w:rsidP="000259C9">
      <w:r>
        <w:t>Tactical puzzles to solve, due next week: Black Forces Checkmate #1.</w:t>
      </w:r>
    </w:p>
    <w:p w14:paraId="46B6A10B" w14:textId="77777777" w:rsidR="000259C9" w:rsidRDefault="000259C9" w:rsidP="000259C9"/>
    <w:p w14:paraId="674CFB7C" w14:textId="77777777" w:rsidR="000259C9" w:rsidRDefault="000259C9" w:rsidP="000259C9"/>
    <w:p w14:paraId="0F58B1BF" w14:textId="77777777" w:rsidR="000259C9" w:rsidRDefault="000259C9" w:rsidP="000259C9"/>
    <w:p w14:paraId="58A79CDD" w14:textId="5A38CA26" w:rsidR="000259C9" w:rsidRDefault="000259C9" w:rsidP="000259C9">
      <w:pPr>
        <w:jc w:val="center"/>
        <w:rPr>
          <w:b/>
        </w:rPr>
      </w:pPr>
      <w:r>
        <w:rPr>
          <w:b/>
        </w:rPr>
        <w:t>Week 15, April 2</w:t>
      </w:r>
      <w:r w:rsidR="00445B51">
        <w:rPr>
          <w:b/>
        </w:rPr>
        <w:t>6</w:t>
      </w:r>
      <w:r>
        <w:rPr>
          <w:b/>
        </w:rPr>
        <w:t xml:space="preserve"> or 2</w:t>
      </w:r>
      <w:r w:rsidR="00445B51">
        <w:rPr>
          <w:b/>
        </w:rPr>
        <w:t>8</w:t>
      </w:r>
      <w:r>
        <w:rPr>
          <w:b/>
        </w:rPr>
        <w:t>: Final Examination</w:t>
      </w:r>
    </w:p>
    <w:p w14:paraId="3139B822" w14:textId="77777777" w:rsidR="000259C9" w:rsidRDefault="000259C9" w:rsidP="000259C9"/>
    <w:p w14:paraId="0E59AEC5" w14:textId="64888641" w:rsidR="000259C9" w:rsidRDefault="000259C9" w:rsidP="000259C9">
      <w:pPr>
        <w:pStyle w:val="BodyText"/>
      </w:pPr>
      <w:r>
        <w:t xml:space="preserve">All students will play the instructor in a simultaneous exhibition. </w:t>
      </w:r>
      <w:r w:rsidR="00A679A0">
        <w:t>E</w:t>
      </w:r>
      <w:r>
        <w:t>ach student will</w:t>
      </w:r>
      <w:r w:rsidR="00A679A0">
        <w:t xml:space="preserve"> have one week to</w:t>
      </w:r>
      <w:r>
        <w:t xml:space="preserve"> write answers to questions about </w:t>
      </w:r>
      <w:r w:rsidR="00A679A0">
        <w:t>t</w:t>
      </w:r>
      <w:r>
        <w:t>h</w:t>
      </w:r>
      <w:r w:rsidR="00A679A0">
        <w:t>e</w:t>
      </w:r>
      <w:r>
        <w:t>i</w:t>
      </w:r>
      <w:r w:rsidR="00A679A0">
        <w:t>r</w:t>
      </w:r>
      <w:r>
        <w:t xml:space="preserve"> game, paying attention to the chess principles learned during this course. The written exam must be submitted by May </w:t>
      </w:r>
      <w:r w:rsidR="00445B51">
        <w:t>3</w:t>
      </w:r>
      <w:r>
        <w:t xml:space="preserve"> for Tuesday students and by May </w:t>
      </w:r>
      <w:r w:rsidR="00445B51">
        <w:t>5</w:t>
      </w:r>
      <w:r>
        <w:t xml:space="preserve"> for Thursday students.</w:t>
      </w:r>
    </w:p>
    <w:p w14:paraId="6BDFB1D3" w14:textId="77777777" w:rsidR="00BA5154" w:rsidRDefault="00BA5154"/>
    <w:sectPr w:rsidR="00BA5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3C"/>
    <w:rsid w:val="000259C9"/>
    <w:rsid w:val="001D61B9"/>
    <w:rsid w:val="003D5E1D"/>
    <w:rsid w:val="00445B51"/>
    <w:rsid w:val="004A7C0E"/>
    <w:rsid w:val="005601A4"/>
    <w:rsid w:val="00596F31"/>
    <w:rsid w:val="00894A30"/>
    <w:rsid w:val="00A51586"/>
    <w:rsid w:val="00A66BBC"/>
    <w:rsid w:val="00A679A0"/>
    <w:rsid w:val="00B16F21"/>
    <w:rsid w:val="00B47C3C"/>
    <w:rsid w:val="00BA5154"/>
    <w:rsid w:val="00E375A7"/>
    <w:rsid w:val="00FA43B3"/>
    <w:rsid w:val="00FD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1927ACF"/>
  <w15:chartTrackingRefBased/>
  <w15:docId w15:val="{C6C76780-94F0-4B9A-BF3A-B8291D26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9C9"/>
    <w:pPr>
      <w:spacing w:after="0" w:line="240" w:lineRule="auto"/>
    </w:pPr>
    <w:rPr>
      <w:rFonts w:ascii="Times New Roman" w:eastAsia="Times New Roman" w:hAnsi="Times New Roman" w:cs="Times New Roman"/>
      <w:sz w:val="28"/>
      <w:szCs w:val="20"/>
      <w:lang w:eastAsia="zh-CN"/>
    </w:rPr>
  </w:style>
  <w:style w:type="paragraph" w:styleId="Heading1">
    <w:name w:val="heading 1"/>
    <w:basedOn w:val="Normal"/>
    <w:next w:val="Normal"/>
    <w:link w:val="Heading1Char"/>
    <w:uiPriority w:val="9"/>
    <w:qFormat/>
    <w:rsid w:val="000259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259C9"/>
    <w:pPr>
      <w:keepNext/>
      <w:outlineLvl w:val="1"/>
    </w:pPr>
    <w:rPr>
      <w:b/>
    </w:rPr>
  </w:style>
  <w:style w:type="paragraph" w:styleId="Heading3">
    <w:name w:val="heading 3"/>
    <w:basedOn w:val="Normal"/>
    <w:next w:val="Normal"/>
    <w:link w:val="Heading3Char"/>
    <w:uiPriority w:val="9"/>
    <w:semiHidden/>
    <w:unhideWhenUsed/>
    <w:qFormat/>
    <w:rsid w:val="000259C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0259C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59C9"/>
    <w:rPr>
      <w:rFonts w:ascii="Times New Roman" w:eastAsia="Times New Roman" w:hAnsi="Times New Roman" w:cs="Times New Roman"/>
      <w:b/>
      <w:sz w:val="28"/>
      <w:szCs w:val="20"/>
      <w:lang w:eastAsia="zh-CN"/>
    </w:rPr>
  </w:style>
  <w:style w:type="paragraph" w:styleId="BodyText">
    <w:name w:val="Body Text"/>
    <w:basedOn w:val="Normal"/>
    <w:link w:val="BodyTextChar"/>
    <w:rsid w:val="000259C9"/>
    <w:pPr>
      <w:jc w:val="both"/>
    </w:pPr>
  </w:style>
  <w:style w:type="character" w:customStyle="1" w:styleId="BodyTextChar">
    <w:name w:val="Body Text Char"/>
    <w:basedOn w:val="DefaultParagraphFont"/>
    <w:link w:val="BodyText"/>
    <w:rsid w:val="000259C9"/>
    <w:rPr>
      <w:rFonts w:ascii="Times New Roman" w:eastAsia="Times New Roman" w:hAnsi="Times New Roman" w:cs="Times New Roman"/>
      <w:sz w:val="28"/>
      <w:szCs w:val="20"/>
      <w:lang w:eastAsia="zh-CN"/>
    </w:rPr>
  </w:style>
  <w:style w:type="character" w:customStyle="1" w:styleId="Heading1Char">
    <w:name w:val="Heading 1 Char"/>
    <w:basedOn w:val="DefaultParagraphFont"/>
    <w:link w:val="Heading1"/>
    <w:uiPriority w:val="9"/>
    <w:rsid w:val="000259C9"/>
    <w:rPr>
      <w:rFonts w:asciiTheme="majorHAnsi" w:eastAsiaTheme="majorEastAsia" w:hAnsiTheme="majorHAnsi" w:cstheme="majorBidi"/>
      <w:color w:val="2F5496" w:themeColor="accent1" w:themeShade="BF"/>
      <w:sz w:val="32"/>
      <w:szCs w:val="32"/>
      <w:lang w:eastAsia="zh-CN"/>
    </w:rPr>
  </w:style>
  <w:style w:type="character" w:customStyle="1" w:styleId="Heading3Char">
    <w:name w:val="Heading 3 Char"/>
    <w:basedOn w:val="DefaultParagraphFont"/>
    <w:link w:val="Heading3"/>
    <w:uiPriority w:val="9"/>
    <w:semiHidden/>
    <w:rsid w:val="000259C9"/>
    <w:rPr>
      <w:rFonts w:asciiTheme="majorHAnsi" w:eastAsiaTheme="majorEastAsia" w:hAnsiTheme="majorHAnsi" w:cstheme="majorBidi"/>
      <w:color w:val="1F3763" w:themeColor="accent1" w:themeShade="7F"/>
      <w:sz w:val="24"/>
      <w:szCs w:val="24"/>
      <w:lang w:eastAsia="zh-CN"/>
    </w:rPr>
  </w:style>
  <w:style w:type="character" w:customStyle="1" w:styleId="Heading5Char">
    <w:name w:val="Heading 5 Char"/>
    <w:basedOn w:val="DefaultParagraphFont"/>
    <w:link w:val="Heading5"/>
    <w:uiPriority w:val="9"/>
    <w:semiHidden/>
    <w:rsid w:val="000259C9"/>
    <w:rPr>
      <w:rFonts w:asciiTheme="majorHAnsi" w:eastAsiaTheme="majorEastAsia" w:hAnsiTheme="majorHAnsi" w:cstheme="majorBidi"/>
      <w:color w:val="2F5496" w:themeColor="accent1" w:themeShade="BF"/>
      <w:sz w:val="28"/>
      <w:szCs w:val="20"/>
      <w:lang w:eastAsia="zh-CN"/>
    </w:rPr>
  </w:style>
  <w:style w:type="paragraph" w:styleId="BodyText2">
    <w:name w:val="Body Text 2"/>
    <w:basedOn w:val="Normal"/>
    <w:link w:val="BodyText2Char"/>
    <w:uiPriority w:val="99"/>
    <w:semiHidden/>
    <w:unhideWhenUsed/>
    <w:rsid w:val="000259C9"/>
    <w:pPr>
      <w:spacing w:after="120" w:line="480" w:lineRule="auto"/>
    </w:pPr>
  </w:style>
  <w:style w:type="character" w:customStyle="1" w:styleId="BodyText2Char">
    <w:name w:val="Body Text 2 Char"/>
    <w:basedOn w:val="DefaultParagraphFont"/>
    <w:link w:val="BodyText2"/>
    <w:uiPriority w:val="99"/>
    <w:semiHidden/>
    <w:rsid w:val="000259C9"/>
    <w:rPr>
      <w:rFonts w:ascii="Times New Roman" w:eastAsia="Times New Roman" w:hAnsi="Times New Roman" w:cs="Times New Roman"/>
      <w:sz w:val="28"/>
      <w:szCs w:val="20"/>
      <w:lang w:eastAsia="zh-CN"/>
    </w:rPr>
  </w:style>
  <w:style w:type="paragraph" w:customStyle="1" w:styleId="yiv3363209992msonormal">
    <w:name w:val="yiv3363209992msonormal"/>
    <w:basedOn w:val="Normal"/>
    <w:rsid w:val="000259C9"/>
    <w:pPr>
      <w:spacing w:before="100" w:beforeAutospacing="1" w:after="100" w:afterAutospacing="1"/>
    </w:pPr>
    <w:rPr>
      <w:sz w:val="24"/>
      <w:szCs w:val="24"/>
      <w:lang w:eastAsia="en-US"/>
    </w:rPr>
  </w:style>
  <w:style w:type="character" w:customStyle="1" w:styleId="yiv3363209992description">
    <w:name w:val="yiv3363209992description"/>
    <w:basedOn w:val="DefaultParagraphFont"/>
    <w:rsid w:val="000259C9"/>
  </w:style>
  <w:style w:type="character" w:styleId="Hyperlink">
    <w:name w:val="Hyperlink"/>
    <w:basedOn w:val="DefaultParagraphFont"/>
    <w:uiPriority w:val="99"/>
    <w:unhideWhenUsed/>
    <w:rsid w:val="00025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cwm/" TargetMode="External"/><Relationship Id="rId13" Type="http://schemas.openxmlformats.org/officeDocument/2006/relationships/hyperlink" Target="mailto:peters-j@pacbell.net" TargetMode="External"/><Relationship Id="rId3" Type="http://schemas.openxmlformats.org/officeDocument/2006/relationships/webSettings" Target="webSettings.xml"/><Relationship Id="rId7" Type="http://schemas.openxmlformats.org/officeDocument/2006/relationships/hyperlink" Target="http://capsnet.usc.edu/department/department-public-safety/online-forms/contact-us" TargetMode="External"/><Relationship Id="rId12" Type="http://schemas.openxmlformats.org/officeDocument/2006/relationships/hyperlink" Target="http://emergency.u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quity.usc.edu/" TargetMode="External"/><Relationship Id="rId11" Type="http://schemas.openxmlformats.org/officeDocument/2006/relationships/hyperlink" Target="http://sait.usc.edu/academicsupport/centerprograms/dsp/home_index.html" TargetMode="External"/><Relationship Id="rId5" Type="http://schemas.openxmlformats.org/officeDocument/2006/relationships/hyperlink" Target="http://policy.usc.edu/scientific-misconduct/" TargetMode="External"/><Relationship Id="rId15" Type="http://schemas.openxmlformats.org/officeDocument/2006/relationships/theme" Target="theme/theme1.xml"/><Relationship Id="rId10" Type="http://schemas.openxmlformats.org/officeDocument/2006/relationships/hyperlink" Target="http://dornsife.usc.edu/ali" TargetMode="External"/><Relationship Id="rId4" Type="http://schemas.openxmlformats.org/officeDocument/2006/relationships/hyperlink" Target="https://scampus.usc.edu/1100-behavior-violating-university-standards-and-appropriate-sanctions/" TargetMode="External"/><Relationship Id="rId9" Type="http://schemas.openxmlformats.org/officeDocument/2006/relationships/hyperlink" Target="mailto:sarc@u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Peters</dc:creator>
  <cp:keywords/>
  <dc:description/>
  <cp:lastModifiedBy>Jack Peters</cp:lastModifiedBy>
  <cp:revision>13</cp:revision>
  <dcterms:created xsi:type="dcterms:W3CDTF">2020-12-10T23:42:00Z</dcterms:created>
  <dcterms:modified xsi:type="dcterms:W3CDTF">2021-12-29T22:14:00Z</dcterms:modified>
</cp:coreProperties>
</file>