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9B62" w14:textId="77777777" w:rsidR="00D17EE8" w:rsidRPr="00C67F01" w:rsidRDefault="00C67F01" w:rsidP="00D17EE8">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005BD946" wp14:editId="5EAB07B4">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CC7D0" w14:textId="77777777" w:rsidR="00D17EE8" w:rsidRPr="00AD690A" w:rsidRDefault="00D17EE8"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14:paraId="5E2A2316" w14:textId="4DFEBD19" w:rsidR="00D17EE8" w:rsidRPr="00AD690A" w:rsidRDefault="00D17EE8"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Section 22</w:t>
      </w:r>
      <w:r w:rsidR="00BB6E47">
        <w:rPr>
          <w:rFonts w:eastAsia="ヒラギノ角ゴ Pro W3" w:cs="Helvetica"/>
          <w:b/>
          <w:color w:val="000000"/>
          <w:sz w:val="24"/>
          <w:szCs w:val="24"/>
        </w:rPr>
        <w:t>434</w:t>
      </w:r>
    </w:p>
    <w:p w14:paraId="1190F74E" w14:textId="77777777" w:rsidR="00AD690A" w:rsidRPr="00AD690A" w:rsidRDefault="00AD690A" w:rsidP="00AD690A">
      <w:pPr>
        <w:spacing w:after="0" w:line="240" w:lineRule="auto"/>
        <w:ind w:left="4320"/>
        <w:jc w:val="both"/>
        <w:rPr>
          <w:rFonts w:eastAsia="ヒラギノ角ゴ Pro W3" w:cs="Helvetica"/>
          <w:b/>
          <w:color w:val="000000"/>
          <w:sz w:val="24"/>
          <w:szCs w:val="24"/>
        </w:rPr>
      </w:pPr>
    </w:p>
    <w:p w14:paraId="016C135A" w14:textId="387FFB5B" w:rsidR="00D17EE8" w:rsidRPr="00AD690A" w:rsidRDefault="00BF5BEB" w:rsidP="00AD690A">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00D17EE8" w:rsidRPr="00AD690A">
        <w:rPr>
          <w:rFonts w:eastAsia="ヒラギノ角ゴ Pro W3" w:cs="Helvetica"/>
          <w:b/>
          <w:color w:val="000000"/>
          <w:sz w:val="24"/>
          <w:szCs w:val="24"/>
        </w:rPr>
        <w:t xml:space="preserve"> 20</w:t>
      </w:r>
      <w:r w:rsidR="00532B12">
        <w:rPr>
          <w:rFonts w:eastAsia="ヒラギノ角ゴ Pro W3" w:cs="Helvetica"/>
          <w:b/>
          <w:color w:val="000000"/>
          <w:sz w:val="24"/>
          <w:szCs w:val="24"/>
        </w:rPr>
        <w:t>22</w:t>
      </w:r>
      <w:r w:rsidR="00D17EE8" w:rsidRPr="00AD690A">
        <w:rPr>
          <w:rFonts w:eastAsia="ヒラギノ角ゴ Pro W3" w:cs="Helvetica"/>
          <w:b/>
          <w:color w:val="000000"/>
          <w:sz w:val="24"/>
          <w:szCs w:val="24"/>
        </w:rPr>
        <w:t xml:space="preserve"> </w:t>
      </w:r>
    </w:p>
    <w:p w14:paraId="2A2F1706" w14:textId="77777777"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14:paraId="6B9304EA" w14:textId="0FCE40A6"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Day: </w:t>
      </w:r>
      <w:r w:rsidR="00532B12">
        <w:rPr>
          <w:rFonts w:eastAsia="ヒラギノ角ゴ Pro W3" w:cs="Helvetica"/>
          <w:color w:val="000000"/>
          <w:sz w:val="24"/>
          <w:szCs w:val="24"/>
        </w:rPr>
        <w:t>T</w:t>
      </w:r>
      <w:r w:rsidR="00BB6E47">
        <w:rPr>
          <w:rFonts w:eastAsia="ヒラギノ角ゴ Pro W3" w:cs="Helvetica"/>
          <w:color w:val="000000"/>
          <w:sz w:val="24"/>
          <w:szCs w:val="24"/>
        </w:rPr>
        <w:t>hur</w:t>
      </w:r>
      <w:r w:rsidR="00B95870" w:rsidRPr="00B95870">
        <w:rPr>
          <w:rFonts w:eastAsia="ヒラギノ角ゴ Pro W3" w:cs="Helvetica"/>
          <w:color w:val="000000"/>
          <w:sz w:val="24"/>
          <w:szCs w:val="24"/>
        </w:rPr>
        <w:t>sday</w:t>
      </w:r>
    </w:p>
    <w:p w14:paraId="02307225" w14:textId="0F71DA0D" w:rsidR="00D17EE8" w:rsidRPr="00AD690A" w:rsidRDefault="00AD690A"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BB6E47">
        <w:rPr>
          <w:rFonts w:eastAsia="ヒラギノ角ゴ Pro W3" w:cs="Helvetica"/>
          <w:color w:val="000000"/>
          <w:sz w:val="24"/>
          <w:szCs w:val="24"/>
        </w:rPr>
        <w:t>4</w:t>
      </w:r>
      <w:r w:rsidR="00532B12">
        <w:rPr>
          <w:rFonts w:eastAsia="ヒラギノ角ゴ Pro W3" w:cs="Helvetica"/>
          <w:color w:val="000000"/>
          <w:sz w:val="24"/>
          <w:szCs w:val="24"/>
        </w:rPr>
        <w:t>:</w:t>
      </w:r>
      <w:r w:rsidR="00D17EE8" w:rsidRPr="00B95870">
        <w:rPr>
          <w:rFonts w:eastAsia="ヒラギノ角ゴ Pro W3" w:cs="Helvetica"/>
          <w:color w:val="000000"/>
          <w:sz w:val="24"/>
          <w:szCs w:val="24"/>
        </w:rPr>
        <w:t>00-</w:t>
      </w:r>
      <w:r w:rsidR="00BB6E47">
        <w:rPr>
          <w:rFonts w:eastAsia="ヒラギノ角ゴ Pro W3" w:cs="Helvetica"/>
          <w:color w:val="000000"/>
          <w:sz w:val="24"/>
          <w:szCs w:val="24"/>
        </w:rPr>
        <w:t>5</w:t>
      </w:r>
      <w:r w:rsidR="00D17EE8" w:rsidRPr="00B95870">
        <w:rPr>
          <w:rFonts w:eastAsia="ヒラギノ角ゴ Pro W3" w:cs="Helvetica"/>
          <w:color w:val="000000"/>
          <w:sz w:val="24"/>
          <w:szCs w:val="24"/>
        </w:rPr>
        <w:t>:</w:t>
      </w:r>
      <w:r w:rsidR="00532B12">
        <w:rPr>
          <w:rFonts w:eastAsia="ヒラギノ角ゴ Pro W3" w:cs="Helvetica"/>
          <w:color w:val="000000"/>
          <w:sz w:val="24"/>
          <w:szCs w:val="24"/>
        </w:rPr>
        <w:t>5</w:t>
      </w:r>
      <w:r w:rsidR="00D17EE8" w:rsidRPr="00B95870">
        <w:rPr>
          <w:rFonts w:eastAsia="ヒラギノ角ゴ Pro W3" w:cs="Helvetica"/>
          <w:color w:val="000000"/>
          <w:sz w:val="24"/>
          <w:szCs w:val="24"/>
        </w:rPr>
        <w:t>0pm</w:t>
      </w:r>
      <w:r w:rsidR="00D17EE8" w:rsidRPr="00AD690A">
        <w:rPr>
          <w:rFonts w:eastAsia="ヒラギノ角ゴ Pro W3" w:cs="Helvetica"/>
          <w:b/>
          <w:color w:val="000000"/>
          <w:sz w:val="24"/>
          <w:szCs w:val="24"/>
        </w:rPr>
        <w:t xml:space="preserve"> </w:t>
      </w:r>
      <w:r w:rsidR="00D17EE8" w:rsidRPr="00AD690A">
        <w:rPr>
          <w:rFonts w:eastAsia="ヒラギノ角ゴ Pro W3" w:cs="Helvetica"/>
          <w:b/>
          <w:color w:val="000000"/>
          <w:sz w:val="24"/>
          <w:szCs w:val="24"/>
        </w:rPr>
        <w:tab/>
      </w:r>
    </w:p>
    <w:p w14:paraId="1797AB51" w14:textId="77777777" w:rsidR="00D17EE8" w:rsidRPr="00AD690A" w:rsidRDefault="00D17EE8" w:rsidP="00AD690A">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14:paraId="30940CE8" w14:textId="77777777" w:rsidR="00D17EE8" w:rsidRPr="00AD690A" w:rsidRDefault="00D17EE8" w:rsidP="00AD690A">
      <w:pPr>
        <w:spacing w:after="0" w:line="240" w:lineRule="auto"/>
        <w:ind w:left="4320"/>
        <w:jc w:val="both"/>
        <w:rPr>
          <w:rFonts w:eastAsia="ヒラギノ角ゴ Pro W3" w:cs="Helvetica"/>
          <w:b/>
          <w:sz w:val="24"/>
          <w:szCs w:val="24"/>
        </w:rPr>
      </w:pPr>
    </w:p>
    <w:p w14:paraId="3ABFFFE4" w14:textId="77777777"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14:paraId="72C89EF9" w14:textId="77777777" w:rsidR="00D17EE8" w:rsidRPr="00AD690A" w:rsidRDefault="00D17EE8" w:rsidP="00AD690A">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006F7EB7" w:rsidRPr="00AD690A">
        <w:rPr>
          <w:rFonts w:eastAsia="ヒラギノ角ゴ Pro W3" w:cs="Helvetica"/>
          <w:sz w:val="24"/>
          <w:szCs w:val="24"/>
        </w:rPr>
        <w:t xml:space="preserve">KDC </w:t>
      </w:r>
      <w:r w:rsidR="00AD690A" w:rsidRPr="00AD690A">
        <w:rPr>
          <w:rFonts w:eastAsia="ヒラギノ角ゴ Pro W3" w:cs="Helvetica"/>
          <w:sz w:val="24"/>
          <w:szCs w:val="24"/>
        </w:rPr>
        <w:t>222</w:t>
      </w:r>
    </w:p>
    <w:p w14:paraId="1587ABCC" w14:textId="77777777" w:rsidR="00D17EE8" w:rsidRPr="00AD690A" w:rsidRDefault="00D17EE8" w:rsidP="00AD690A">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14:paraId="10D675F9" w14:textId="77777777"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14:paraId="0E78822A" w14:textId="6549B475" w:rsidR="00D17EE8" w:rsidRDefault="00D17EE8" w:rsidP="00D17EE8">
      <w:pPr>
        <w:spacing w:after="0" w:line="240" w:lineRule="auto"/>
        <w:rPr>
          <w:rFonts w:eastAsia="ヒラギノ角ゴ Pro W3" w:cs="Helvetica"/>
          <w:b/>
          <w:color w:val="000000"/>
          <w:sz w:val="20"/>
          <w:szCs w:val="20"/>
        </w:rPr>
      </w:pPr>
    </w:p>
    <w:p w14:paraId="354F45AF" w14:textId="77777777" w:rsidR="006A2A0C" w:rsidRPr="00B9199B" w:rsidRDefault="006A2A0C" w:rsidP="006A2A0C">
      <w:pPr>
        <w:spacing w:line="240" w:lineRule="auto"/>
        <w:rPr>
          <w:rFonts w:ascii="Calibri" w:hAnsi="Calibri" w:cs="Calibri"/>
          <w:b/>
          <w:bCs/>
          <w:color w:val="000000" w:themeColor="text1"/>
          <w:sz w:val="24"/>
          <w:szCs w:val="24"/>
        </w:rPr>
      </w:pPr>
      <w:r w:rsidRPr="00B9199B">
        <w:rPr>
          <w:rFonts w:ascii="Calibri" w:hAnsi="Calibri" w:cs="Calibri"/>
          <w:b/>
          <w:sz w:val="24"/>
          <w:szCs w:val="24"/>
        </w:rPr>
        <w:t xml:space="preserve">Catalog Description </w:t>
      </w:r>
    </w:p>
    <w:p w14:paraId="3D31198D" w14:textId="77777777" w:rsidR="006A2A0C" w:rsidRPr="00B136FE" w:rsidRDefault="006A2A0C" w:rsidP="006A2A0C">
      <w:pPr>
        <w:spacing w:after="0" w:line="240" w:lineRule="auto"/>
        <w:rPr>
          <w:rFonts w:eastAsia="ヒラギノ角ゴ Pro W3" w:cstheme="minorHAnsi"/>
          <w:b/>
          <w:color w:val="000000"/>
          <w:sz w:val="20"/>
          <w:szCs w:val="20"/>
        </w:rPr>
      </w:pPr>
      <w:r w:rsidRPr="00B136FE">
        <w:rPr>
          <w:rFonts w:cstheme="minorHAnsi"/>
          <w:color w:val="212121"/>
          <w:sz w:val="20"/>
          <w:szCs w:val="20"/>
          <w:shd w:val="clear" w:color="auto" w:fill="FFFFFF"/>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40263B48" w14:textId="77777777" w:rsidR="00AD690A" w:rsidRDefault="00AD690A" w:rsidP="00AD690A">
      <w:pPr>
        <w:spacing w:after="0" w:line="240" w:lineRule="auto"/>
        <w:rPr>
          <w:rFonts w:eastAsia="ヒラギノ角ゴ Pro W3" w:cs="Helvetica"/>
          <w:b/>
          <w:color w:val="000000"/>
          <w:sz w:val="24"/>
          <w:szCs w:val="24"/>
        </w:rPr>
      </w:pPr>
    </w:p>
    <w:p w14:paraId="15BD1193"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14:paraId="1157F4C5" w14:textId="77777777" w:rsidR="00AD690A" w:rsidRDefault="0010213B" w:rsidP="00D17EE8">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7655DE2A" w14:textId="77777777" w:rsidR="0010213B" w:rsidRPr="00AD690A" w:rsidRDefault="0010213B" w:rsidP="00D17EE8">
      <w:pPr>
        <w:spacing w:after="0" w:line="240" w:lineRule="auto"/>
        <w:rPr>
          <w:rFonts w:eastAsia="ヒラギノ角ゴ Pro W3" w:cs="Helvetica"/>
          <w:b/>
          <w:color w:val="000000"/>
          <w:sz w:val="20"/>
          <w:szCs w:val="20"/>
        </w:rPr>
      </w:pPr>
    </w:p>
    <w:p w14:paraId="5738DEBA" w14:textId="77777777" w:rsidR="00C67F01" w:rsidRPr="00AD690A" w:rsidRDefault="00D17EE8" w:rsidP="00AD690A">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14:paraId="3BC56DF2"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14:paraId="2017B7BB"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14:paraId="48F03A1B"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14:paraId="42F1E7FD"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14:paraId="555DA801"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14:paraId="05031911"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14:paraId="62E54776" w14:textId="77777777" w:rsidR="00D17EE8" w:rsidRPr="00AD690A" w:rsidRDefault="00D17EE8" w:rsidP="00D17EE8">
      <w:pPr>
        <w:numPr>
          <w:ilvl w:val="0"/>
          <w:numId w:val="1"/>
        </w:numPr>
        <w:spacing w:after="0" w:line="240" w:lineRule="auto"/>
        <w:rPr>
          <w:rFonts w:eastAsia="Times New Roman" w:cs="Helvetica"/>
          <w:sz w:val="20"/>
          <w:szCs w:val="20"/>
        </w:rPr>
      </w:pPr>
      <w:r w:rsidRPr="00AD690A">
        <w:rPr>
          <w:rFonts w:eastAsia="Times New Roman" w:cs="Helvetica"/>
          <w:sz w:val="20"/>
          <w:szCs w:val="20"/>
        </w:rPr>
        <w:t xml:space="preserve">Expound to </w:t>
      </w:r>
      <w:r w:rsidR="00D34ACB" w:rsidRPr="00AD690A">
        <w:rPr>
          <w:rFonts w:eastAsia="Times New Roman" w:cs="Helvetica"/>
          <w:sz w:val="20"/>
          <w:szCs w:val="20"/>
        </w:rPr>
        <w:t>students’</w:t>
      </w:r>
      <w:r w:rsidRPr="00AD690A">
        <w:rPr>
          <w:rFonts w:eastAsia="Times New Roman" w:cs="Helvetica"/>
          <w:sz w:val="20"/>
          <w:szCs w:val="20"/>
        </w:rPr>
        <w:t xml:space="preserve"> proper etiquette and decorum while dancing.</w:t>
      </w:r>
    </w:p>
    <w:p w14:paraId="10F3731B" w14:textId="77777777" w:rsidR="00D17EE8" w:rsidRPr="00AD690A" w:rsidRDefault="00D17EE8" w:rsidP="00D17EE8">
      <w:pPr>
        <w:spacing w:after="0" w:line="240" w:lineRule="auto"/>
        <w:rPr>
          <w:rFonts w:eastAsia="ヒラギノ角ゴ Pro W3" w:cs="Helvetica"/>
          <w:b/>
          <w:color w:val="000000"/>
          <w:sz w:val="20"/>
          <w:szCs w:val="20"/>
        </w:rPr>
      </w:pPr>
    </w:p>
    <w:p w14:paraId="6693823C" w14:textId="77777777" w:rsidR="00C67F01" w:rsidRPr="00AD690A" w:rsidRDefault="00D17EE8" w:rsidP="00AD690A">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14:paraId="43F8372D" w14:textId="13A1ED1D" w:rsidR="00D17EE8" w:rsidRDefault="00D17EE8" w:rsidP="00D17EE8">
      <w:pPr>
        <w:spacing w:after="0" w:line="240" w:lineRule="auto"/>
        <w:jc w:val="both"/>
        <w:rPr>
          <w:rFonts w:eastAsia="Times New Roman" w:cs="Helvetica"/>
          <w:sz w:val="20"/>
          <w:szCs w:val="20"/>
        </w:rPr>
      </w:pPr>
      <w:r w:rsidRPr="00AD690A">
        <w:rPr>
          <w:rFonts w:eastAsia="Times New Roman" w:cs="Helvetica"/>
          <w:sz w:val="20"/>
          <w:szCs w:val="20"/>
        </w:rPr>
        <w:t xml:space="preserve">Regular attendance is mandatory.  Students will be permitted </w:t>
      </w:r>
      <w:r w:rsidR="006B3CFD">
        <w:rPr>
          <w:rFonts w:eastAsia="Times New Roman" w:cs="Helvetica"/>
          <w:sz w:val="20"/>
          <w:szCs w:val="20"/>
        </w:rPr>
        <w:t>1</w:t>
      </w:r>
      <w:r w:rsidRPr="00AD690A">
        <w:rPr>
          <w:rFonts w:eastAsia="Times New Roman" w:cs="Helvetica"/>
          <w:sz w:val="20"/>
          <w:szCs w:val="20"/>
        </w:rPr>
        <w:t xml:space="preserve"> </w:t>
      </w:r>
      <w:r w:rsidR="004B4C41" w:rsidRPr="00AD690A">
        <w:rPr>
          <w:rFonts w:eastAsia="Times New Roman" w:cs="Helvetica"/>
          <w:sz w:val="20"/>
          <w:szCs w:val="20"/>
        </w:rPr>
        <w:t>absences</w:t>
      </w:r>
      <w:r w:rsidRPr="00AD690A">
        <w:rPr>
          <w:rFonts w:eastAsia="Times New Roman" w:cs="Helvetica"/>
          <w:sz w:val="20"/>
          <w:szCs w:val="20"/>
        </w:rPr>
        <w:t xml:space="preserve"> during the semester.  Beginning with the </w:t>
      </w:r>
      <w:r w:rsidR="006B3CFD">
        <w:rPr>
          <w:rFonts w:eastAsia="Times New Roman" w:cs="Helvetica"/>
          <w:sz w:val="20"/>
          <w:szCs w:val="20"/>
        </w:rPr>
        <w:t>2</w:t>
      </w:r>
      <w:r w:rsidRPr="00AD690A">
        <w:rPr>
          <w:rFonts w:eastAsia="Times New Roman" w:cs="Helvetica"/>
          <w:sz w:val="20"/>
          <w:szCs w:val="20"/>
        </w:rPr>
        <w:t xml:space="preserve">rd absence, the grade will fall </w:t>
      </w:r>
      <w:r w:rsidR="006B3CFD">
        <w:rPr>
          <w:rFonts w:eastAsia="Times New Roman" w:cs="Helvetica"/>
          <w:sz w:val="20"/>
          <w:szCs w:val="20"/>
        </w:rPr>
        <w:t>4</w:t>
      </w:r>
      <w:r w:rsidRPr="00AD690A">
        <w:rPr>
          <w:rFonts w:eastAsia="Times New Roman" w:cs="Helvetica"/>
          <w:sz w:val="20"/>
          <w:szCs w:val="20"/>
        </w:rPr>
        <w:t xml:space="preserve"> points per class missed.  CLASSES MAY BE MADE UP BY ATTENDING ANY OTHER 188A CLASS.</w:t>
      </w:r>
    </w:p>
    <w:p w14:paraId="46124023" w14:textId="453346F2" w:rsidR="0027515B" w:rsidRDefault="0027515B" w:rsidP="00D17EE8">
      <w:pPr>
        <w:spacing w:after="0" w:line="240" w:lineRule="auto"/>
        <w:jc w:val="both"/>
        <w:rPr>
          <w:rFonts w:eastAsia="Times New Roman" w:cs="Helvetica"/>
          <w:sz w:val="20"/>
          <w:szCs w:val="20"/>
        </w:rPr>
      </w:pPr>
    </w:p>
    <w:p w14:paraId="30D4B610" w14:textId="77777777" w:rsidR="0027515B" w:rsidRDefault="0027515B" w:rsidP="0027515B">
      <w:pPr>
        <w:spacing w:after="0" w:line="240" w:lineRule="auto"/>
        <w:jc w:val="both"/>
        <w:rPr>
          <w:rFonts w:ascii="Calibri" w:hAnsi="Calibri" w:cs="Calibri"/>
        </w:rPr>
      </w:pPr>
      <w:bookmarkStart w:id="0" w:name="_Hlk81757994"/>
      <w:r w:rsidRPr="00987AFB">
        <w:rPr>
          <w:rFonts w:ascii="Calibri" w:eastAsia="Calibri" w:hAnsi="Calibri" w:cs="Calibri"/>
        </w:rPr>
        <w:t xml:space="preserve">**Students must me be mindful and respectful of boundaries, </w:t>
      </w:r>
      <w:r w:rsidRPr="00987AFB">
        <w:rPr>
          <w:rFonts w:ascii="Calibri" w:hAnsi="Calibri" w:cs="Calibri"/>
        </w:rPr>
        <w:t>students’ will experience physical contact with their peers. As developing adults experimenting with modes of expression, students may also experience a variety of emotions in the classroom. As such, it is imperative that the studio-classroom be a safe, inclusive, and respectful space for all students and faculty. Open and honest communication and respectful and considerate interactions are always expected and are a fundamental requirement of studying in the USC Kaufman School of Dance.</w:t>
      </w:r>
    </w:p>
    <w:p w14:paraId="6B5946B9" w14:textId="77777777" w:rsidR="0027515B" w:rsidRDefault="0027515B" w:rsidP="0027515B">
      <w:pPr>
        <w:spacing w:after="0" w:line="240" w:lineRule="auto"/>
        <w:jc w:val="both"/>
        <w:rPr>
          <w:rFonts w:ascii="Calibri" w:hAnsi="Calibri" w:cs="Calibri"/>
        </w:rPr>
      </w:pPr>
    </w:p>
    <w:p w14:paraId="5AFB08EA" w14:textId="77777777" w:rsidR="0027515B" w:rsidRPr="005077E3" w:rsidRDefault="0027515B" w:rsidP="0027515B">
      <w:pPr>
        <w:spacing w:after="0" w:line="240" w:lineRule="auto"/>
        <w:jc w:val="both"/>
        <w:rPr>
          <w:rFonts w:ascii="Calibri" w:eastAsia="Calibri" w:hAnsi="Calibri" w:cs="Calibri"/>
          <w:b/>
          <w:color w:val="000000"/>
        </w:rPr>
      </w:pPr>
      <w:r>
        <w:rPr>
          <w:rFonts w:ascii="Calibri" w:hAnsi="Calibri" w:cs="Calibri"/>
        </w:rPr>
        <w:lastRenderedPageBreak/>
        <w:t xml:space="preserve">*Personal Hygiene. Please make sure to attend to your personal hygiene. We will be closely interacting with one another, so please make sure you </w:t>
      </w:r>
      <w:r w:rsidRPr="005077E3">
        <w:rPr>
          <w:rFonts w:cstheme="minorHAnsi"/>
          <w:color w:val="231F20"/>
        </w:rPr>
        <w:t>practice bathing, washing your hands, brushing your teeth, and more.</w:t>
      </w:r>
      <w:r w:rsidRPr="005077E3">
        <w:rPr>
          <w:rFonts w:ascii="Calibri" w:hAnsi="Calibri" w:cs="Calibri"/>
        </w:rPr>
        <w:t xml:space="preserve"> </w:t>
      </w:r>
      <w:r>
        <w:rPr>
          <w:rFonts w:ascii="Calibri" w:hAnsi="Calibri" w:cs="Calibri"/>
        </w:rPr>
        <w:t xml:space="preserve">For more </w:t>
      </w:r>
      <w:proofErr w:type="gramStart"/>
      <w:r>
        <w:rPr>
          <w:rFonts w:ascii="Calibri" w:hAnsi="Calibri" w:cs="Calibri"/>
        </w:rPr>
        <w:t>information</w:t>
      </w:r>
      <w:proofErr w:type="gramEnd"/>
      <w:r>
        <w:rPr>
          <w:rFonts w:ascii="Calibri" w:hAnsi="Calibri" w:cs="Calibri"/>
        </w:rPr>
        <w:t xml:space="preserve"> please visit https://www.healthline.com/health/personal-hygiene</w:t>
      </w:r>
    </w:p>
    <w:bookmarkEnd w:id="0"/>
    <w:p w14:paraId="5B358FA6" w14:textId="642A12FB" w:rsidR="0027515B" w:rsidRDefault="0027515B" w:rsidP="00D17EE8">
      <w:pPr>
        <w:spacing w:after="0" w:line="240" w:lineRule="auto"/>
        <w:jc w:val="both"/>
        <w:rPr>
          <w:rFonts w:eastAsia="Times New Roman" w:cs="Helvetica"/>
          <w:sz w:val="20"/>
          <w:szCs w:val="20"/>
        </w:rPr>
      </w:pPr>
    </w:p>
    <w:p w14:paraId="5C630480" w14:textId="77777777" w:rsidR="0027515B" w:rsidRPr="00E03F28" w:rsidRDefault="0027515B" w:rsidP="0027515B">
      <w:pPr>
        <w:rPr>
          <w:rFonts w:ascii="Calibri" w:eastAsia="Calibri" w:hAnsi="Calibri" w:cs="Calibri"/>
          <w:b/>
          <w:bCs/>
          <w:sz w:val="24"/>
          <w:szCs w:val="24"/>
        </w:rPr>
      </w:pPr>
      <w:r w:rsidRPr="00E03F28">
        <w:rPr>
          <w:rFonts w:ascii="Calibri" w:eastAsia="Calibri" w:hAnsi="Calibri" w:cs="Calibri"/>
          <w:b/>
          <w:bCs/>
          <w:sz w:val="24"/>
          <w:szCs w:val="24"/>
        </w:rPr>
        <w:t>***Due to Covid, I am asking for everyone to mask up and get dress gloves***</w:t>
      </w:r>
    </w:p>
    <w:p w14:paraId="0009F815"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14:paraId="197EE15F"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14:paraId="3398C5A4" w14:textId="116EEBAC" w:rsidR="00D17EE8" w:rsidRDefault="00D17EE8" w:rsidP="00C67F01">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004B4C41" w:rsidRPr="00AD690A">
        <w:rPr>
          <w:rFonts w:cs="Helvetica"/>
          <w:sz w:val="20"/>
          <w:szCs w:val="20"/>
        </w:rPr>
        <w:t>(*You can now take this course 2x)</w:t>
      </w:r>
    </w:p>
    <w:p w14:paraId="16442C37" w14:textId="77777777" w:rsidR="0027515B" w:rsidRPr="00E03F28" w:rsidRDefault="0027515B" w:rsidP="0027515B">
      <w:pPr>
        <w:rPr>
          <w:rFonts w:ascii="Calibri" w:eastAsia="Calibri" w:hAnsi="Calibri" w:cs="Calibri"/>
          <w:b/>
          <w:bCs/>
          <w:sz w:val="24"/>
          <w:szCs w:val="24"/>
        </w:rPr>
      </w:pPr>
      <w:r w:rsidRPr="00E03F28">
        <w:rPr>
          <w:rFonts w:ascii="Calibri" w:eastAsia="Calibri" w:hAnsi="Calibri" w:cs="Calibri"/>
          <w:b/>
          <w:bCs/>
          <w:sz w:val="24"/>
          <w:szCs w:val="24"/>
        </w:rPr>
        <w:t>***Due to Covid, I am asking for everyone to mask up and get dress gloves***</w:t>
      </w:r>
    </w:p>
    <w:p w14:paraId="06E2FAB1"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14:paraId="4CB81EF5"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14:paraId="4E8881DB" w14:textId="77777777" w:rsidR="00D17EE8" w:rsidRPr="00AD690A" w:rsidRDefault="00D17EE8" w:rsidP="00D17EE8">
      <w:pPr>
        <w:spacing w:after="0" w:line="240" w:lineRule="auto"/>
        <w:rPr>
          <w:rFonts w:eastAsia="ヒラギノ角ゴ Pro W3" w:cs="Helvetica"/>
          <w:b/>
          <w:color w:val="000000"/>
          <w:sz w:val="20"/>
          <w:szCs w:val="20"/>
        </w:rPr>
      </w:pPr>
    </w:p>
    <w:p w14:paraId="65EA9B21" w14:textId="77777777" w:rsidR="00AD690A" w:rsidRDefault="00AD690A" w:rsidP="00D17EE8">
      <w:pPr>
        <w:spacing w:after="0" w:line="240" w:lineRule="auto"/>
        <w:rPr>
          <w:rFonts w:eastAsia="ヒラギノ角ゴ Pro W3" w:cs="Helvetica"/>
          <w:b/>
          <w:color w:val="000000"/>
          <w:sz w:val="24"/>
          <w:szCs w:val="24"/>
        </w:rPr>
      </w:pPr>
    </w:p>
    <w:p w14:paraId="744E2264" w14:textId="77777777"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Grading Breakdown</w:t>
      </w:r>
    </w:p>
    <w:p w14:paraId="748A5B9F" w14:textId="77777777" w:rsidR="00C67F01" w:rsidRPr="00AD690A" w:rsidRDefault="00C67F01" w:rsidP="00D17EE8">
      <w:pPr>
        <w:tabs>
          <w:tab w:val="left" w:pos="1197"/>
        </w:tabs>
        <w:spacing w:after="0" w:line="240" w:lineRule="auto"/>
        <w:jc w:val="both"/>
        <w:rPr>
          <w:rFonts w:eastAsia="Times New Roman" w:cs="Helvetica"/>
          <w:sz w:val="20"/>
          <w:szCs w:val="20"/>
        </w:rPr>
      </w:pPr>
    </w:p>
    <w:p w14:paraId="7AE9E85B"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w:t>
      </w:r>
      <w:r w:rsidR="002813C3" w:rsidRPr="00AD690A">
        <w:rPr>
          <w:rFonts w:eastAsia="Times New Roman" w:cs="Helvetica"/>
          <w:sz w:val="20"/>
          <w:szCs w:val="20"/>
        </w:rPr>
        <w:t xml:space="preserve">Participation </w:t>
      </w:r>
      <w:r w:rsidR="002813C3" w:rsidRPr="00AD690A">
        <w:rPr>
          <w:rFonts w:eastAsia="Times New Roman" w:cs="Helvetica"/>
          <w:sz w:val="20"/>
          <w:szCs w:val="20"/>
        </w:rPr>
        <w:tab/>
      </w:r>
      <w:r w:rsidRPr="00AD690A">
        <w:rPr>
          <w:rFonts w:eastAsia="Times New Roman" w:cs="Helvetica"/>
          <w:sz w:val="20"/>
          <w:szCs w:val="20"/>
        </w:rPr>
        <w:tab/>
      </w:r>
      <w:r w:rsidR="0095788D" w:rsidRPr="00AD690A">
        <w:rPr>
          <w:rFonts w:eastAsia="Times New Roman" w:cs="Helvetica"/>
          <w:sz w:val="20"/>
          <w:szCs w:val="20"/>
        </w:rPr>
        <w:t>5</w:t>
      </w:r>
      <w:r w:rsidRPr="00AD690A">
        <w:rPr>
          <w:rFonts w:eastAsia="Times New Roman" w:cs="Helvetica"/>
          <w:sz w:val="20"/>
          <w:szCs w:val="20"/>
        </w:rPr>
        <w:t xml:space="preserve">0%             </w:t>
      </w:r>
    </w:p>
    <w:p w14:paraId="7A83E62A" w14:textId="2391CC38"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00532B12">
        <w:rPr>
          <w:rFonts w:eastAsia="Times New Roman" w:cs="Helvetica"/>
          <w:b/>
          <w:bCs/>
          <w:sz w:val="20"/>
          <w:szCs w:val="20"/>
        </w:rPr>
        <w:t>T</w:t>
      </w:r>
      <w:r w:rsidR="002E5A3D">
        <w:rPr>
          <w:rFonts w:eastAsia="Times New Roman" w:cs="Helvetica"/>
          <w:b/>
          <w:bCs/>
          <w:sz w:val="20"/>
          <w:szCs w:val="20"/>
        </w:rPr>
        <w:t>hur</w:t>
      </w:r>
      <w:r w:rsidRPr="00AD690A">
        <w:rPr>
          <w:rFonts w:eastAsia="Times New Roman" w:cs="Helvetica"/>
          <w:b/>
          <w:bCs/>
          <w:sz w:val="20"/>
          <w:szCs w:val="20"/>
        </w:rPr>
        <w:t xml:space="preserve">sday, </w:t>
      </w:r>
      <w:r w:rsidR="00BF5BEB">
        <w:rPr>
          <w:rFonts w:eastAsia="Times New Roman" w:cs="Helvetica"/>
          <w:b/>
          <w:bCs/>
          <w:sz w:val="20"/>
          <w:szCs w:val="20"/>
        </w:rPr>
        <w:t>February</w:t>
      </w:r>
      <w:r w:rsidR="00F55998" w:rsidRPr="00AD690A">
        <w:rPr>
          <w:rFonts w:eastAsia="Times New Roman" w:cs="Helvetica"/>
          <w:b/>
          <w:bCs/>
          <w:sz w:val="20"/>
          <w:szCs w:val="20"/>
        </w:rPr>
        <w:t xml:space="preserve"> </w:t>
      </w:r>
      <w:r w:rsidR="00BF5BEB">
        <w:rPr>
          <w:rFonts w:eastAsia="Times New Roman" w:cs="Helvetica"/>
          <w:b/>
          <w:bCs/>
          <w:sz w:val="20"/>
          <w:szCs w:val="20"/>
        </w:rPr>
        <w:t>2</w:t>
      </w:r>
      <w:r w:rsidR="002E5A3D">
        <w:rPr>
          <w:rFonts w:eastAsia="Times New Roman" w:cs="Helvetica"/>
          <w:b/>
          <w:bCs/>
          <w:sz w:val="20"/>
          <w:szCs w:val="20"/>
        </w:rPr>
        <w:t>4</w:t>
      </w:r>
      <w:r w:rsidRPr="00AD690A">
        <w:rPr>
          <w:rFonts w:eastAsia="Times New Roman" w:cs="Helvetica"/>
          <w:b/>
          <w:bCs/>
          <w:sz w:val="20"/>
          <w:szCs w:val="20"/>
        </w:rPr>
        <w:t>, 20</w:t>
      </w:r>
      <w:r w:rsidR="00532B12">
        <w:rPr>
          <w:rFonts w:eastAsia="Times New Roman" w:cs="Helvetica"/>
          <w:b/>
          <w:bCs/>
          <w:sz w:val="20"/>
          <w:szCs w:val="20"/>
        </w:rPr>
        <w:t>22</w:t>
      </w:r>
      <w:r w:rsidRPr="00AD690A">
        <w:rPr>
          <w:rFonts w:eastAsia="Times New Roman" w:cs="Helvetica"/>
          <w:b/>
          <w:bCs/>
          <w:sz w:val="20"/>
          <w:szCs w:val="20"/>
        </w:rPr>
        <w:t>)</w:t>
      </w:r>
    </w:p>
    <w:p w14:paraId="3121C3E2" w14:textId="77777777" w:rsidR="0095788D"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14:paraId="77647ADB" w14:textId="77777777" w:rsidR="00D17EE8" w:rsidRPr="00AD690A" w:rsidRDefault="0095788D"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Critique (2)</w:t>
      </w:r>
      <w:r w:rsidR="00D17EE8" w:rsidRPr="00AD690A">
        <w:rPr>
          <w:rFonts w:eastAsia="Times New Roman" w:cs="Helvetica"/>
          <w:sz w:val="20"/>
          <w:szCs w:val="20"/>
        </w:rPr>
        <w:t xml:space="preserve">                 </w:t>
      </w:r>
      <w:r w:rsidRPr="00AD690A">
        <w:rPr>
          <w:rFonts w:eastAsia="Times New Roman" w:cs="Helvetica"/>
          <w:sz w:val="20"/>
          <w:szCs w:val="20"/>
        </w:rPr>
        <w:tab/>
      </w:r>
      <w:r w:rsidRPr="00AD690A">
        <w:rPr>
          <w:rFonts w:eastAsia="Times New Roman" w:cs="Helvetica"/>
          <w:sz w:val="20"/>
          <w:szCs w:val="20"/>
        </w:rPr>
        <w:tab/>
        <w:t>10%</w:t>
      </w:r>
    </w:p>
    <w:p w14:paraId="64CA27E1" w14:textId="77777777"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14:paraId="3A68DA8D" w14:textId="77777777"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14:paraId="639517B5" w14:textId="77777777" w:rsidR="00D17EE8" w:rsidRPr="00AD690A" w:rsidRDefault="00D17EE8" w:rsidP="00D17EE8">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r w:rsidR="00C67F01" w:rsidRPr="00AD690A">
        <w:rPr>
          <w:rFonts w:eastAsia="Times New Roman" w:cs="Helvetica"/>
          <w:sz w:val="20"/>
          <w:szCs w:val="20"/>
        </w:rPr>
        <w:t xml:space="preserve">                               </w:t>
      </w:r>
    </w:p>
    <w:p w14:paraId="69BB5557" w14:textId="77777777"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14:paraId="52C5DB99" w14:textId="77777777" w:rsidR="00AD690A" w:rsidRPr="00AD690A" w:rsidRDefault="00AD690A" w:rsidP="00D17EE8">
      <w:pPr>
        <w:spacing w:after="0" w:line="240" w:lineRule="auto"/>
        <w:rPr>
          <w:rFonts w:eastAsia="ヒラギノ角ゴ Pro W3" w:cs="Helvetica"/>
          <w:b/>
          <w:color w:val="000000"/>
          <w:sz w:val="20"/>
          <w:szCs w:val="20"/>
        </w:rPr>
      </w:pPr>
    </w:p>
    <w:p w14:paraId="219B61C7" w14:textId="77777777" w:rsidR="0027515B" w:rsidRPr="00987AFB" w:rsidRDefault="0027515B" w:rsidP="0027515B">
      <w:pPr>
        <w:rPr>
          <w:rFonts w:ascii="Calibri" w:hAnsi="Calibri" w:cs="Calibri"/>
          <w:b/>
          <w:bCs/>
          <w:color w:val="7030A0"/>
          <w:sz w:val="20"/>
          <w:szCs w:val="20"/>
        </w:rPr>
      </w:pPr>
      <w:r w:rsidRPr="00987AFB">
        <w:rPr>
          <w:rFonts w:ascii="Calibri" w:hAnsi="Calibri" w:cs="Calibri"/>
          <w:sz w:val="20"/>
          <w:szCs w:val="20"/>
        </w:rPr>
        <w:t xml:space="preserve">Participation includes being attentive and focused; actively participating in physical exercises, </w:t>
      </w:r>
      <w:proofErr w:type="gramStart"/>
      <w:r w:rsidRPr="00987AFB">
        <w:rPr>
          <w:rFonts w:ascii="Calibri" w:hAnsi="Calibri" w:cs="Calibri"/>
          <w:sz w:val="20"/>
          <w:szCs w:val="20"/>
        </w:rPr>
        <w:t>discussions,  and</w:t>
      </w:r>
      <w:proofErr w:type="gramEnd"/>
      <w:r w:rsidRPr="00987AFB">
        <w:rPr>
          <w:rFonts w:ascii="Calibri" w:hAnsi="Calibri" w:cs="Calibri"/>
          <w:sz w:val="20"/>
          <w:szCs w:val="20"/>
        </w:rPr>
        <w:t xml:space="preserve"> group activities; asking thoughtful questions; coming to class fully prepared; and exercising personal responsibility and consideration of others at all times. Texting/Chatting during class sessions via cell phone and/or other private message apps is considered highly disrespectful. </w:t>
      </w:r>
    </w:p>
    <w:p w14:paraId="6102E17D" w14:textId="77777777" w:rsidR="0027515B" w:rsidRDefault="0027515B" w:rsidP="0027515B">
      <w:pPr>
        <w:spacing w:after="0" w:line="240" w:lineRule="auto"/>
        <w:rPr>
          <w:rFonts w:ascii="Calibri" w:eastAsia="Calibri" w:hAnsi="Calibri" w:cs="Calibri"/>
          <w:b/>
          <w:color w:val="000000"/>
          <w:sz w:val="20"/>
        </w:rPr>
      </w:pPr>
      <w:r>
        <w:rPr>
          <w:rFonts w:ascii="Calibri" w:eastAsia="Calibri" w:hAnsi="Calibri" w:cs="Calibri"/>
          <w:b/>
          <w:color w:val="000000"/>
          <w:sz w:val="20"/>
        </w:rPr>
        <w:t>Video Diary Log:</w:t>
      </w:r>
    </w:p>
    <w:p w14:paraId="46915C37" w14:textId="77777777" w:rsidR="0027515B" w:rsidRDefault="0027515B" w:rsidP="0027515B">
      <w:pPr>
        <w:spacing w:after="0" w:line="240" w:lineRule="auto"/>
        <w:rPr>
          <w:rFonts w:ascii="Calibri" w:eastAsia="Calibri" w:hAnsi="Calibri" w:cs="Calibri"/>
          <w:b/>
          <w:color w:val="000000"/>
          <w:sz w:val="24"/>
        </w:rPr>
      </w:pPr>
      <w:r>
        <w:rPr>
          <w:rFonts w:ascii="Calibri" w:eastAsia="Calibri" w:hAnsi="Calibri" w:cs="Calibri"/>
          <w:color w:val="000000"/>
          <w:sz w:val="20"/>
        </w:rPr>
        <w:t>Students may be asked to submit a video of you rehearsing the routine with a partner, this is a great way to get to know your classmates.  *Note this is part of your attendance.</w:t>
      </w:r>
    </w:p>
    <w:p w14:paraId="368A047D" w14:textId="77777777" w:rsidR="0027515B" w:rsidRDefault="0027515B" w:rsidP="00AD690A">
      <w:pPr>
        <w:pStyle w:val="NoSpacing"/>
        <w:rPr>
          <w:b/>
          <w:sz w:val="20"/>
          <w:szCs w:val="20"/>
        </w:rPr>
      </w:pPr>
    </w:p>
    <w:p w14:paraId="0B865321" w14:textId="58B1C2C6" w:rsidR="00AD690A" w:rsidRPr="00AD690A" w:rsidRDefault="00D17EE8" w:rsidP="00AD690A">
      <w:pPr>
        <w:pStyle w:val="NoSpacing"/>
        <w:rPr>
          <w:b/>
          <w:sz w:val="20"/>
          <w:szCs w:val="20"/>
        </w:rPr>
      </w:pPr>
      <w:r w:rsidRPr="00AD690A">
        <w:rPr>
          <w:b/>
          <w:sz w:val="20"/>
          <w:szCs w:val="20"/>
        </w:rPr>
        <w:t xml:space="preserve">2 Critical Thinking Essay: </w:t>
      </w:r>
    </w:p>
    <w:p w14:paraId="3B2FC499" w14:textId="52FDCB85" w:rsidR="00B74535" w:rsidRPr="00AD690A" w:rsidRDefault="00B74535" w:rsidP="00AD690A">
      <w:pPr>
        <w:pStyle w:val="NoSpacing"/>
        <w:rPr>
          <w:b/>
          <w:sz w:val="20"/>
          <w:szCs w:val="20"/>
        </w:rPr>
      </w:pPr>
      <w:r w:rsidRPr="00AD690A">
        <w:rPr>
          <w:sz w:val="20"/>
          <w:szCs w:val="20"/>
        </w:rPr>
        <w:t xml:space="preserve">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w:t>
      </w:r>
      <w:r w:rsidR="005E1D18">
        <w:rPr>
          <w:sz w:val="20"/>
          <w:szCs w:val="20"/>
        </w:rPr>
        <w:t>All</w:t>
      </w:r>
      <w:r w:rsidRPr="00AD690A">
        <w:rPr>
          <w:sz w:val="20"/>
          <w:szCs w:val="20"/>
        </w:rPr>
        <w:t xml:space="preserve"> paper</w:t>
      </w:r>
      <w:r w:rsidR="005E1D18">
        <w:rPr>
          <w:sz w:val="20"/>
          <w:szCs w:val="20"/>
        </w:rPr>
        <w:t>s</w:t>
      </w:r>
      <w:r w:rsidRPr="00AD690A">
        <w:rPr>
          <w:sz w:val="20"/>
          <w:szCs w:val="20"/>
        </w:rPr>
        <w:t xml:space="preserve"> will be due on</w:t>
      </w:r>
      <w:r w:rsidR="005E1D18">
        <w:rPr>
          <w:sz w:val="20"/>
          <w:szCs w:val="20"/>
        </w:rPr>
        <w:t xml:space="preserve"> your scheduled Final Exam Date…. T</w:t>
      </w:r>
      <w:r w:rsidR="00DE54E4">
        <w:rPr>
          <w:sz w:val="20"/>
          <w:szCs w:val="20"/>
        </w:rPr>
        <w:t>hur</w:t>
      </w:r>
      <w:r w:rsidR="005E1D18">
        <w:rPr>
          <w:sz w:val="20"/>
          <w:szCs w:val="20"/>
        </w:rPr>
        <w:t xml:space="preserve">sday, </w:t>
      </w:r>
      <w:r w:rsidR="005E1D18" w:rsidRPr="00AD690A">
        <w:rPr>
          <w:sz w:val="20"/>
          <w:szCs w:val="20"/>
        </w:rPr>
        <w:t>May</w:t>
      </w:r>
      <w:r w:rsidR="00DE54E4">
        <w:rPr>
          <w:sz w:val="20"/>
          <w:szCs w:val="20"/>
        </w:rPr>
        <w:t xml:space="preserve"> 5</w:t>
      </w:r>
      <w:r w:rsidRPr="00AD690A">
        <w:rPr>
          <w:sz w:val="20"/>
          <w:szCs w:val="20"/>
          <w:vertAlign w:val="superscript"/>
        </w:rPr>
        <w:t>th</w:t>
      </w:r>
      <w:r w:rsidRPr="00AD690A">
        <w:rPr>
          <w:sz w:val="20"/>
          <w:szCs w:val="20"/>
        </w:rPr>
        <w:t>.</w:t>
      </w:r>
    </w:p>
    <w:p w14:paraId="3295F07C" w14:textId="53B1E8E2" w:rsidR="00B74535" w:rsidRPr="00AD690A" w:rsidRDefault="00B74535" w:rsidP="00B7453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w:t>
      </w:r>
      <w:r w:rsidR="00C67F01" w:rsidRPr="00AD690A">
        <w:rPr>
          <w:rFonts w:eastAsia="Times New Roman" w:cs="Helvetica"/>
          <w:sz w:val="20"/>
          <w:szCs w:val="20"/>
        </w:rPr>
        <w:t>t</w:t>
      </w:r>
      <w:r w:rsidRPr="00AD690A">
        <w:rPr>
          <w:rFonts w:eastAsia="Times New Roman" w:cs="Helvetica"/>
          <w:sz w:val="20"/>
          <w:szCs w:val="20"/>
        </w:rPr>
        <w:t xml:space="preserve">he BFA’s have a </w:t>
      </w:r>
      <w:r w:rsidRPr="00AD690A">
        <w:rPr>
          <w:rFonts w:eastAsia="Times New Roman" w:cs="Helvetica"/>
          <w:b/>
          <w:sz w:val="20"/>
          <w:szCs w:val="20"/>
        </w:rPr>
        <w:t>FREE</w:t>
      </w:r>
      <w:r w:rsidRPr="00AD690A">
        <w:rPr>
          <w:rFonts w:eastAsia="Times New Roman" w:cs="Helvetica"/>
          <w:sz w:val="20"/>
          <w:szCs w:val="20"/>
        </w:rPr>
        <w:t xml:space="preserve"> </w:t>
      </w:r>
      <w:r w:rsidR="002813C3" w:rsidRPr="00AD690A">
        <w:rPr>
          <w:rFonts w:eastAsia="Times New Roman" w:cs="Helvetica"/>
          <w:sz w:val="20"/>
          <w:szCs w:val="20"/>
        </w:rPr>
        <w:t>performance</w:t>
      </w:r>
      <w:r w:rsidRPr="00AD690A">
        <w:rPr>
          <w:rFonts w:eastAsia="Times New Roman" w:cs="Helvetica"/>
          <w:sz w:val="20"/>
          <w:szCs w:val="20"/>
        </w:rPr>
        <w:t xml:space="preserve"> during Midterms </w:t>
      </w:r>
      <w:r w:rsidR="002813C3" w:rsidRPr="00AD690A">
        <w:rPr>
          <w:rFonts w:eastAsia="Times New Roman" w:cs="Helvetica"/>
          <w:sz w:val="20"/>
          <w:szCs w:val="20"/>
        </w:rPr>
        <w:t xml:space="preserve">and </w:t>
      </w:r>
      <w:r w:rsidRPr="00AD690A">
        <w:rPr>
          <w:rFonts w:eastAsia="Times New Roman" w:cs="Helvetica"/>
          <w:sz w:val="20"/>
          <w:szCs w:val="20"/>
        </w:rPr>
        <w:t xml:space="preserve">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r w:rsidR="000B16CA">
        <w:rPr>
          <w:rFonts w:eastAsia="Times New Roman" w:cs="Helvetica"/>
          <w:sz w:val="20"/>
          <w:szCs w:val="20"/>
        </w:rPr>
        <w:t xml:space="preserve"> Also check out Visions and Voices for performances.</w:t>
      </w:r>
    </w:p>
    <w:p w14:paraId="4C3FB2CF" w14:textId="77777777" w:rsidR="006A2A0C" w:rsidRDefault="006A2A0C" w:rsidP="00D17EE8">
      <w:pPr>
        <w:spacing w:after="0" w:line="240" w:lineRule="auto"/>
        <w:rPr>
          <w:rFonts w:eastAsia="ヒラギノ角ゴ Pro W3" w:cs="Helvetica"/>
          <w:b/>
          <w:color w:val="000000"/>
          <w:sz w:val="20"/>
          <w:szCs w:val="20"/>
        </w:rPr>
      </w:pPr>
    </w:p>
    <w:p w14:paraId="3D3782CA" w14:textId="09BA5446" w:rsidR="00C67F01" w:rsidRPr="00AD690A" w:rsidRDefault="00D17EE8" w:rsidP="00D17EE8">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lastRenderedPageBreak/>
        <w:t>Term Paper:</w:t>
      </w:r>
    </w:p>
    <w:p w14:paraId="15A14CA3" w14:textId="77777777"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w:t>
      </w:r>
      <w:proofErr w:type="gramStart"/>
      <w:r w:rsidRPr="00AD690A">
        <w:rPr>
          <w:rFonts w:eastAsia="Times New Roman" w:cs="Helvetica"/>
          <w:sz w:val="20"/>
          <w:szCs w:val="20"/>
        </w:rPr>
        <w:t>3-4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14:paraId="6805C71A" w14:textId="77777777" w:rsidR="00E5505D" w:rsidRPr="00AD690A" w:rsidRDefault="00E5505D" w:rsidP="00E5505D">
      <w:pPr>
        <w:tabs>
          <w:tab w:val="left" w:pos="1197"/>
        </w:tabs>
        <w:spacing w:after="0" w:line="240" w:lineRule="auto"/>
        <w:jc w:val="both"/>
        <w:rPr>
          <w:rFonts w:eastAsia="Times New Roman" w:cs="Helvetica"/>
          <w:sz w:val="20"/>
          <w:szCs w:val="20"/>
        </w:rPr>
      </w:pPr>
    </w:p>
    <w:p w14:paraId="40B431FF" w14:textId="13D1136E" w:rsidR="00E5505D" w:rsidRPr="00532B12" w:rsidRDefault="00E5505D" w:rsidP="00E5505D">
      <w:pPr>
        <w:tabs>
          <w:tab w:val="left" w:pos="1197"/>
        </w:tabs>
        <w:spacing w:after="0" w:line="240" w:lineRule="auto"/>
        <w:jc w:val="both"/>
        <w:rPr>
          <w:rFonts w:eastAsia="Times New Roman" w:cs="Helvetica"/>
          <w:b/>
          <w:bCs/>
          <w:sz w:val="20"/>
          <w:szCs w:val="20"/>
          <w:highlight w:val="yellow"/>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t>
      </w:r>
      <w:r w:rsidR="00532B12">
        <w:rPr>
          <w:rFonts w:eastAsia="Times New Roman" w:cs="Helvetica"/>
          <w:b/>
          <w:bCs/>
          <w:sz w:val="20"/>
          <w:szCs w:val="20"/>
          <w:highlight w:val="yellow"/>
        </w:rPr>
        <w:t>T</w:t>
      </w:r>
      <w:r w:rsidR="00BB6E47">
        <w:rPr>
          <w:rFonts w:eastAsia="Times New Roman" w:cs="Helvetica"/>
          <w:b/>
          <w:bCs/>
          <w:sz w:val="20"/>
          <w:szCs w:val="20"/>
          <w:highlight w:val="yellow"/>
        </w:rPr>
        <w:t>hur</w:t>
      </w:r>
      <w:r w:rsidR="00BF5BEB" w:rsidRPr="00AD690A">
        <w:rPr>
          <w:rFonts w:eastAsia="Times New Roman" w:cs="Helvetica"/>
          <w:b/>
          <w:bCs/>
          <w:sz w:val="20"/>
          <w:szCs w:val="20"/>
          <w:highlight w:val="yellow"/>
        </w:rPr>
        <w:t>sday,</w:t>
      </w:r>
      <w:r w:rsidR="00BF5BEB">
        <w:rPr>
          <w:rFonts w:eastAsia="Times New Roman" w:cs="Helvetica"/>
          <w:b/>
          <w:bCs/>
          <w:sz w:val="20"/>
          <w:szCs w:val="20"/>
          <w:highlight w:val="yellow"/>
        </w:rPr>
        <w:t xml:space="preserve"> </w:t>
      </w:r>
      <w:r w:rsidR="005A6B09">
        <w:rPr>
          <w:rFonts w:eastAsia="Times New Roman" w:cs="Helvetica"/>
          <w:b/>
          <w:bCs/>
          <w:sz w:val="20"/>
          <w:szCs w:val="20"/>
          <w:highlight w:val="yellow"/>
        </w:rPr>
        <w:t>May</w:t>
      </w:r>
      <w:r w:rsidR="005E1D18">
        <w:rPr>
          <w:rFonts w:eastAsia="Times New Roman" w:cs="Helvetica"/>
          <w:b/>
          <w:bCs/>
          <w:sz w:val="20"/>
          <w:szCs w:val="20"/>
          <w:highlight w:val="yellow"/>
        </w:rPr>
        <w:t xml:space="preserve"> </w:t>
      </w:r>
      <w:r w:rsidR="00BB6E47">
        <w:rPr>
          <w:rFonts w:eastAsia="Times New Roman" w:cs="Helvetica"/>
          <w:b/>
          <w:bCs/>
          <w:sz w:val="20"/>
          <w:szCs w:val="20"/>
          <w:highlight w:val="yellow"/>
        </w:rPr>
        <w:t>5</w:t>
      </w:r>
      <w:r w:rsidR="00BF5BEB">
        <w:rPr>
          <w:rFonts w:eastAsia="Times New Roman" w:cs="Helvetica"/>
          <w:b/>
          <w:bCs/>
          <w:sz w:val="20"/>
          <w:szCs w:val="20"/>
          <w:highlight w:val="yellow"/>
        </w:rPr>
        <w:t xml:space="preserve">, </w:t>
      </w:r>
      <w:proofErr w:type="gramStart"/>
      <w:r w:rsidR="00BF5BEB">
        <w:rPr>
          <w:rFonts w:eastAsia="Times New Roman" w:cs="Helvetica"/>
          <w:b/>
          <w:bCs/>
          <w:sz w:val="20"/>
          <w:szCs w:val="20"/>
          <w:highlight w:val="yellow"/>
        </w:rPr>
        <w:t>20</w:t>
      </w:r>
      <w:r w:rsidR="005E1D18">
        <w:rPr>
          <w:rFonts w:eastAsia="Times New Roman" w:cs="Helvetica"/>
          <w:b/>
          <w:bCs/>
          <w:sz w:val="20"/>
          <w:szCs w:val="20"/>
          <w:highlight w:val="yellow"/>
        </w:rPr>
        <w:t>22</w:t>
      </w:r>
      <w:proofErr w:type="gramEnd"/>
      <w:r w:rsidRPr="00AD690A">
        <w:rPr>
          <w:rFonts w:eastAsia="Times New Roman" w:cs="Helvetica"/>
          <w:b/>
          <w:bCs/>
          <w:sz w:val="20"/>
          <w:szCs w:val="20"/>
          <w:highlight w:val="yellow"/>
        </w:rPr>
        <w:t xml:space="preserve"> Location: KDC 107 Time: </w:t>
      </w:r>
      <w:r w:rsidR="004075E7">
        <w:rPr>
          <w:rFonts w:eastAsia="Times New Roman" w:cs="Helvetica"/>
          <w:b/>
          <w:bCs/>
          <w:sz w:val="20"/>
          <w:szCs w:val="20"/>
          <w:highlight w:val="yellow"/>
        </w:rPr>
        <w:t>7-9</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14:paraId="7606BF3D" w14:textId="77777777" w:rsidR="00E5505D"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History of A ballroom dance (</w:t>
      </w:r>
      <w:proofErr w:type="gramStart"/>
      <w:r w:rsidRPr="00AD690A">
        <w:rPr>
          <w:rFonts w:eastAsia="Times New Roman" w:cs="Helvetica"/>
          <w:sz w:val="20"/>
          <w:szCs w:val="20"/>
        </w:rPr>
        <w:t>i.e.</w:t>
      </w:r>
      <w:proofErr w:type="gramEnd"/>
      <w:r w:rsidRPr="00AD690A">
        <w:rPr>
          <w:rFonts w:eastAsia="Times New Roman" w:cs="Helvetica"/>
          <w:sz w:val="20"/>
          <w:szCs w:val="20"/>
        </w:rPr>
        <w:t xml:space="preserv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14:paraId="226B71D4" w14:textId="77777777" w:rsidR="00E5505D" w:rsidRDefault="00E5505D" w:rsidP="00D17EE8">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14:paraId="0EFA875E" w14:textId="77777777" w:rsidR="00BF5BEB" w:rsidRDefault="00BF5BEB" w:rsidP="00D17EE8">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BF5BEB" w:rsidRPr="00A1466C" w14:paraId="763D3569"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C27E136" w14:textId="77777777" w:rsidR="00BF5BEB" w:rsidRPr="00A1466C" w:rsidRDefault="00BF5BEB"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0F7BA12" w14:textId="77777777" w:rsidR="00BF5BEB" w:rsidRPr="00A1466C" w:rsidRDefault="00BF5BEB"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AAA1C22" w14:textId="77777777" w:rsidR="00BF5BEB" w:rsidRPr="00A1466C" w:rsidRDefault="00BF5BEB"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0604CB" w14:textId="77777777" w:rsidR="00BF5BEB" w:rsidRPr="00A1466C" w:rsidRDefault="00BF5BEB"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0F29B51" w14:textId="77777777" w:rsidR="00BF5BEB" w:rsidRPr="00A1466C" w:rsidRDefault="00BF5BEB" w:rsidP="00761999">
            <w:pPr>
              <w:jc w:val="center"/>
              <w:rPr>
                <w:rFonts w:ascii="Arial" w:hAnsi="Arial" w:cs="Arial"/>
                <w:b/>
                <w:sz w:val="20"/>
              </w:rPr>
            </w:pPr>
            <w:r w:rsidRPr="00A1466C">
              <w:rPr>
                <w:rFonts w:ascii="Arial" w:hAnsi="Arial" w:cs="Arial"/>
                <w:b/>
                <w:sz w:val="20"/>
              </w:rPr>
              <w:t>Time</w:t>
            </w:r>
          </w:p>
        </w:tc>
      </w:tr>
      <w:tr w:rsidR="00BF5BEB" w:rsidRPr="00A1466C" w14:paraId="65BDE7EF"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536E5D3"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w:t>
            </w:r>
          </w:p>
          <w:p w14:paraId="461B853A"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D2D70A" w14:textId="2A08E583" w:rsidR="00BF5BEB" w:rsidRPr="00A1466C" w:rsidRDefault="00BF5BEB" w:rsidP="00761999">
            <w:pPr>
              <w:rPr>
                <w:rFonts w:ascii="Arial" w:hAnsi="Arial" w:cs="Arial"/>
              </w:rPr>
            </w:pPr>
            <w:r w:rsidRPr="00A1466C">
              <w:rPr>
                <w:rFonts w:ascii="Arial" w:hAnsi="Arial" w:cs="Arial"/>
              </w:rPr>
              <w:t>Frame plus intro to 1</w:t>
            </w:r>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9073B9"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FB458EC" w14:textId="29EB720D" w:rsidR="00BF5BEB" w:rsidRPr="00BF5BEB" w:rsidRDefault="00B95870" w:rsidP="00761999">
            <w:pPr>
              <w:rPr>
                <w:rFonts w:ascii="Arial" w:hAnsi="Arial" w:cs="Arial"/>
                <w:b/>
              </w:rPr>
            </w:pPr>
            <w:r>
              <w:rPr>
                <w:rFonts w:ascii="Arial" w:hAnsi="Arial" w:cs="Arial"/>
                <w:b/>
              </w:rPr>
              <w:t>1/</w:t>
            </w:r>
            <w:r w:rsidR="00532B12">
              <w:rPr>
                <w:rFonts w:ascii="Arial" w:hAnsi="Arial" w:cs="Arial"/>
                <w:b/>
              </w:rPr>
              <w:t>1</w:t>
            </w:r>
            <w:r w:rsidR="001515C6">
              <w:rPr>
                <w:rFonts w:ascii="Arial" w:hAnsi="Arial" w:cs="Arial"/>
                <w:b/>
              </w:rPr>
              <w:t>3</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4C431F9" w14:textId="77777777" w:rsidR="00BF5BEB" w:rsidRPr="00A1466C" w:rsidRDefault="00BF5BEB" w:rsidP="00761999">
            <w:pPr>
              <w:rPr>
                <w:rFonts w:ascii="Arial" w:hAnsi="Arial" w:cs="Arial"/>
              </w:rPr>
            </w:pPr>
          </w:p>
        </w:tc>
      </w:tr>
      <w:tr w:rsidR="00BF5BEB" w:rsidRPr="00A1466C" w14:paraId="64D82521"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177AACB"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2</w:t>
            </w:r>
          </w:p>
          <w:p w14:paraId="26E007F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9E3684" w14:textId="77777777" w:rsidR="00BF5BEB" w:rsidRPr="00A1466C" w:rsidRDefault="00BF5BEB"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F9E5119" w14:textId="77777777" w:rsidR="00BF5BEB" w:rsidRPr="00A1466C" w:rsidRDefault="00BF5BEB"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9A22B1" w14:textId="77777777" w:rsidR="00BF5BEB" w:rsidRPr="00A1466C" w:rsidRDefault="00BF5BEB"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31CED1" w14:textId="77777777" w:rsidR="00BF5BEB" w:rsidRPr="00A1466C" w:rsidRDefault="00BF5BEB" w:rsidP="00761999">
            <w:pPr>
              <w:pStyle w:val="Heading4A"/>
              <w:jc w:val="left"/>
              <w:rPr>
                <w:rFonts w:ascii="Arial" w:hAnsi="Arial" w:cs="Arial"/>
              </w:rPr>
            </w:pPr>
          </w:p>
        </w:tc>
      </w:tr>
      <w:tr w:rsidR="00BF5BEB" w:rsidRPr="00A1466C" w14:paraId="717BB28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1550E8"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3</w:t>
            </w:r>
          </w:p>
          <w:p w14:paraId="73CDC00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74CAE07" w14:textId="77777777" w:rsidR="00BF5BEB" w:rsidRPr="00A1466C" w:rsidRDefault="00BF5BEB"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BD0229" w14:textId="77777777" w:rsidR="00BF5BEB" w:rsidRPr="00A1466C" w:rsidRDefault="00BF5BEB"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089A89" w14:textId="77777777" w:rsidR="00BF5BEB" w:rsidRPr="00A1466C" w:rsidRDefault="00BF5BEB"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1D6A16" w14:textId="77777777" w:rsidR="00BF5BEB" w:rsidRPr="00A1466C" w:rsidRDefault="00BF5BEB" w:rsidP="00761999">
            <w:pPr>
              <w:pStyle w:val="BodyText21"/>
              <w:spacing w:after="0" w:line="240" w:lineRule="auto"/>
              <w:rPr>
                <w:rFonts w:ascii="Arial" w:hAnsi="Arial" w:cs="Arial"/>
              </w:rPr>
            </w:pPr>
          </w:p>
        </w:tc>
      </w:tr>
      <w:tr w:rsidR="00BF5BEB" w:rsidRPr="00A1466C" w14:paraId="0F8787C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7D758F"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4</w:t>
            </w:r>
          </w:p>
          <w:p w14:paraId="3513BA8E"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0E897A0" w14:textId="77777777" w:rsidR="00BF5BEB" w:rsidRPr="00A1466C" w:rsidRDefault="00BF5BEB"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0DBE41"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487105"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E24A980" w14:textId="77777777" w:rsidR="00BF5BEB" w:rsidRPr="00A1466C" w:rsidRDefault="00BF5BEB" w:rsidP="00761999">
            <w:pPr>
              <w:rPr>
                <w:rFonts w:ascii="Arial" w:hAnsi="Arial" w:cs="Arial"/>
              </w:rPr>
            </w:pPr>
          </w:p>
        </w:tc>
      </w:tr>
      <w:tr w:rsidR="00BF5BEB" w:rsidRPr="00A1466C" w14:paraId="05EA5059"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D7126A0" w14:textId="77777777" w:rsidR="00BF5BEB" w:rsidRPr="00A1466C" w:rsidRDefault="00BF5BEB" w:rsidP="00761999">
            <w:pPr>
              <w:pStyle w:val="Heading4A"/>
              <w:jc w:val="left"/>
              <w:rPr>
                <w:rFonts w:ascii="Arial" w:hAnsi="Arial" w:cs="Arial"/>
                <w:sz w:val="20"/>
              </w:rPr>
            </w:pPr>
            <w:r w:rsidRPr="00A1466C">
              <w:rPr>
                <w:rFonts w:ascii="Arial" w:hAnsi="Arial" w:cs="Arial"/>
                <w:b/>
                <w:sz w:val="20"/>
              </w:rPr>
              <w:t>WEEK 5</w:t>
            </w:r>
          </w:p>
          <w:p w14:paraId="58E3A49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02DEDE1" w14:textId="77777777" w:rsidR="00BF5BEB" w:rsidRPr="00A1466C" w:rsidRDefault="00BF5BEB"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0B8CFA"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2C5485"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2B35C58" w14:textId="77777777" w:rsidR="00BF5BEB" w:rsidRPr="00A1466C" w:rsidRDefault="00BF5BEB" w:rsidP="00761999">
            <w:pPr>
              <w:rPr>
                <w:rFonts w:ascii="Arial" w:hAnsi="Arial" w:cs="Arial"/>
              </w:rPr>
            </w:pPr>
          </w:p>
        </w:tc>
      </w:tr>
      <w:tr w:rsidR="00BF5BEB" w:rsidRPr="00A1466C" w14:paraId="12AF64BA"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919188A"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6</w:t>
            </w:r>
          </w:p>
          <w:p w14:paraId="22CF0E12"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C5B9B42" w14:textId="77777777" w:rsidR="00BF5BEB" w:rsidRPr="00A1466C" w:rsidRDefault="00BF5BEB"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1602132"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E65C7F"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774C1B" w14:textId="77777777" w:rsidR="00BF5BEB" w:rsidRPr="00A1466C" w:rsidRDefault="00BF5BEB" w:rsidP="00761999">
            <w:pPr>
              <w:pStyle w:val="BodyText21"/>
              <w:spacing w:after="0" w:line="240" w:lineRule="auto"/>
              <w:rPr>
                <w:rFonts w:ascii="Arial" w:hAnsi="Arial" w:cs="Arial"/>
              </w:rPr>
            </w:pPr>
          </w:p>
        </w:tc>
      </w:tr>
      <w:tr w:rsidR="00BF5BEB" w:rsidRPr="00A1466C" w14:paraId="29E2F8D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B800E5"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7</w:t>
            </w:r>
          </w:p>
          <w:p w14:paraId="47073C6A"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A585A5" w14:textId="77777777" w:rsidR="00BF5BEB" w:rsidRPr="00A1466C" w:rsidRDefault="00BF5BEB"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80514AA" w14:textId="77777777" w:rsidR="00BF5BEB" w:rsidRPr="00A1466C" w:rsidRDefault="00BF5BEB"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5F66BD7" w14:textId="61E34CB8" w:rsidR="00BF5BEB" w:rsidRPr="00A1466C" w:rsidRDefault="00BF5BEB" w:rsidP="00BF5BEB">
            <w:pPr>
              <w:jc w:val="center"/>
              <w:rPr>
                <w:rFonts w:ascii="Arial" w:hAnsi="Arial" w:cs="Arial"/>
              </w:rPr>
            </w:pPr>
            <w:r w:rsidRPr="00A1466C">
              <w:rPr>
                <w:rFonts w:ascii="Arial" w:hAnsi="Arial" w:cs="Arial"/>
                <w:b/>
              </w:rPr>
              <w:t>2/2</w:t>
            </w:r>
            <w:r w:rsidR="00BB6E47">
              <w:rPr>
                <w:rFonts w:ascii="Arial" w:hAnsi="Arial" w:cs="Arial"/>
                <w:b/>
              </w:rPr>
              <w:t>4</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93E5C8" w14:textId="77777777" w:rsidR="00BF5BEB" w:rsidRPr="00A1466C" w:rsidRDefault="00BF5BEB" w:rsidP="00761999">
            <w:pPr>
              <w:rPr>
                <w:rFonts w:ascii="Arial" w:hAnsi="Arial" w:cs="Arial"/>
              </w:rPr>
            </w:pPr>
          </w:p>
        </w:tc>
      </w:tr>
      <w:tr w:rsidR="00BF5BEB" w:rsidRPr="00A1466C" w14:paraId="4B71BCBE"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71C32D"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8</w:t>
            </w:r>
          </w:p>
          <w:p w14:paraId="3E59521D"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B0084B" w14:textId="77777777" w:rsidR="00BF5BEB" w:rsidRPr="00A1466C" w:rsidRDefault="00BF5BEB"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3ACBFD"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1B058DD"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4DF9B6" w14:textId="77777777" w:rsidR="00BF5BEB" w:rsidRPr="00A1466C" w:rsidRDefault="00BF5BEB" w:rsidP="00761999">
            <w:pPr>
              <w:pStyle w:val="BodyText21"/>
              <w:spacing w:after="0" w:line="240" w:lineRule="auto"/>
              <w:rPr>
                <w:rFonts w:ascii="Arial" w:hAnsi="Arial" w:cs="Arial"/>
              </w:rPr>
            </w:pPr>
          </w:p>
        </w:tc>
      </w:tr>
      <w:tr w:rsidR="00BF5BEB" w:rsidRPr="00A1466C" w14:paraId="781DFB31"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562A827"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9</w:t>
            </w:r>
          </w:p>
          <w:p w14:paraId="14D9C5EC"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18ABBD7" w14:textId="77777777" w:rsidR="00BF5BEB" w:rsidRPr="00A1466C" w:rsidRDefault="00BF5BEB"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254D70F"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BCB3DE1"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F11C777" w14:textId="77777777" w:rsidR="00BF5BEB" w:rsidRPr="00A1466C" w:rsidRDefault="00BF5BEB" w:rsidP="00761999">
            <w:pPr>
              <w:pStyle w:val="BodyText21"/>
              <w:spacing w:after="0" w:line="240" w:lineRule="auto"/>
              <w:rPr>
                <w:rFonts w:ascii="Arial" w:hAnsi="Arial" w:cs="Arial"/>
              </w:rPr>
            </w:pPr>
          </w:p>
        </w:tc>
      </w:tr>
      <w:tr w:rsidR="00BF5BEB" w:rsidRPr="00A1466C" w14:paraId="0DE2A3A4"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3A7446"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10</w:t>
            </w:r>
          </w:p>
          <w:p w14:paraId="2A8B6371"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072C0DD" w14:textId="3D4BF22D" w:rsidR="00BF5BEB" w:rsidRPr="00A1466C" w:rsidRDefault="00BF5BEB" w:rsidP="00761999">
            <w:pPr>
              <w:rPr>
                <w:rFonts w:ascii="Arial" w:hAnsi="Arial" w:cs="Arial"/>
              </w:rPr>
            </w:pPr>
            <w:r w:rsidRPr="00A1466C">
              <w:rPr>
                <w:rFonts w:ascii="Arial" w:hAnsi="Arial" w:cs="Arial"/>
              </w:rPr>
              <w:t>Spring Break</w:t>
            </w:r>
            <w:r w:rsidR="006F0BCE">
              <w:rPr>
                <w:rFonts w:ascii="Arial" w:hAnsi="Arial" w:cs="Arial"/>
              </w:rPr>
              <w:t xml:space="preserve"> 3/1</w:t>
            </w:r>
            <w:r w:rsidR="00607E64">
              <w:rPr>
                <w:rFonts w:ascii="Arial" w:hAnsi="Arial" w:cs="Arial"/>
              </w:rPr>
              <w:t>3</w:t>
            </w:r>
            <w:r w:rsidR="00D0565D">
              <w:rPr>
                <w:rFonts w:ascii="Arial" w:hAnsi="Arial" w:cs="Arial"/>
              </w:rPr>
              <w:t>-3/</w:t>
            </w:r>
            <w:r w:rsidR="00607E64">
              <w:rPr>
                <w:rFonts w:ascii="Arial" w:hAnsi="Arial" w:cs="Arial"/>
              </w:rPr>
              <w:t>20</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D5DBDD2"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047EB77"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2212DB0" w14:textId="77777777" w:rsidR="00BF5BEB" w:rsidRPr="00A1466C" w:rsidRDefault="00BF5BEB" w:rsidP="00761999">
            <w:pPr>
              <w:rPr>
                <w:rFonts w:ascii="Arial" w:hAnsi="Arial" w:cs="Arial"/>
              </w:rPr>
            </w:pPr>
          </w:p>
        </w:tc>
      </w:tr>
      <w:tr w:rsidR="00BF5BEB" w:rsidRPr="00A1466C" w14:paraId="24189C6E"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AAC70DE"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11</w:t>
            </w:r>
          </w:p>
          <w:p w14:paraId="5472C785"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25D0F1C" w14:textId="77777777" w:rsidR="00BF5BEB" w:rsidRPr="00A1466C" w:rsidRDefault="00BF5BEB"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7197E30"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80AC930"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D4F06F" w14:textId="77777777" w:rsidR="00BF5BEB" w:rsidRPr="00A1466C" w:rsidRDefault="00BF5BEB" w:rsidP="00761999">
            <w:pPr>
              <w:rPr>
                <w:rFonts w:ascii="Arial" w:hAnsi="Arial" w:cs="Arial"/>
              </w:rPr>
            </w:pPr>
          </w:p>
        </w:tc>
      </w:tr>
      <w:tr w:rsidR="00BF5BEB" w:rsidRPr="00A1466C" w14:paraId="1781D2E5"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F35F416"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12</w:t>
            </w:r>
          </w:p>
          <w:p w14:paraId="33E1DED0"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2D9DD6" w14:textId="77777777" w:rsidR="00BF5BEB" w:rsidRPr="00A1466C" w:rsidRDefault="00BF5BEB"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0D1780"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4B4D9C"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0ED37C8" w14:textId="77777777" w:rsidR="00BF5BEB" w:rsidRPr="00A1466C" w:rsidRDefault="00BF5BEB" w:rsidP="00761999">
            <w:pPr>
              <w:rPr>
                <w:rFonts w:ascii="Arial" w:hAnsi="Arial" w:cs="Arial"/>
              </w:rPr>
            </w:pPr>
          </w:p>
        </w:tc>
      </w:tr>
      <w:tr w:rsidR="00BF5BEB" w:rsidRPr="00A1466C" w14:paraId="034B34A5" w14:textId="77777777" w:rsidTr="005A6B0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A84497F" w14:textId="77777777" w:rsidR="00BF5BEB" w:rsidRPr="00A1466C" w:rsidRDefault="00BF5BEB"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00470B7" w14:textId="77777777" w:rsidR="00BF5BEB" w:rsidRPr="00A1466C" w:rsidRDefault="00BF5BE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6505AD"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97BEF3" w14:textId="77777777" w:rsidR="00BF5BEB" w:rsidRPr="00A1466C" w:rsidRDefault="00BF5BEB"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8548EB" w14:textId="77777777" w:rsidR="00BF5BEB" w:rsidRPr="00A1466C" w:rsidRDefault="00BF5BEB" w:rsidP="00761999">
            <w:pPr>
              <w:rPr>
                <w:rFonts w:ascii="Arial" w:hAnsi="Arial" w:cs="Arial"/>
              </w:rPr>
            </w:pPr>
          </w:p>
        </w:tc>
      </w:tr>
      <w:tr w:rsidR="00BF5BEB" w:rsidRPr="00A1466C" w14:paraId="30D6C262"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2F462D"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lastRenderedPageBreak/>
              <w:t>WEEK 14</w:t>
            </w:r>
          </w:p>
          <w:p w14:paraId="6BA41AF1"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1AA845E" w14:textId="77777777" w:rsidR="00BF5BEB" w:rsidRPr="00A1466C" w:rsidRDefault="00BF5BE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A4C484"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D13E8E6"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DA9D70" w14:textId="77777777" w:rsidR="00BF5BEB" w:rsidRPr="00A1466C" w:rsidRDefault="00BF5BEB" w:rsidP="00761999">
            <w:pPr>
              <w:rPr>
                <w:rFonts w:ascii="Arial" w:hAnsi="Arial" w:cs="Arial"/>
              </w:rPr>
            </w:pPr>
          </w:p>
        </w:tc>
      </w:tr>
      <w:tr w:rsidR="00BF5BEB" w:rsidRPr="00A1466C" w14:paraId="6AA7EE06"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EBE445"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15</w:t>
            </w:r>
          </w:p>
          <w:p w14:paraId="29A10D8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2909B15" w14:textId="27CD23DF" w:rsidR="00BF5BEB" w:rsidRPr="00A1466C" w:rsidRDefault="00607E64" w:rsidP="00761999">
            <w:pPr>
              <w:rPr>
                <w:rFonts w:ascii="Arial" w:hAnsi="Arial" w:cs="Arial"/>
              </w:rPr>
            </w:pPr>
            <w:r>
              <w:rPr>
                <w:rFonts w:ascii="Arial" w:hAnsi="Arial" w:cs="Arial"/>
              </w:rPr>
              <w:t>Mandatory Attendance and Dress Up…</w:t>
            </w:r>
            <w:r w:rsidRPr="004075E7">
              <w:rPr>
                <w:rFonts w:ascii="Arial" w:hAnsi="Arial" w:cs="Arial"/>
                <w:highlight w:val="yellow"/>
              </w:rPr>
              <w:t xml:space="preserve">Review and Execute </w:t>
            </w:r>
            <w:r w:rsidR="00BF5BEB" w:rsidRPr="004075E7">
              <w:rPr>
                <w:rFonts w:ascii="Arial" w:hAnsi="Arial" w:cs="Arial"/>
                <w:highlight w:val="yellow"/>
              </w:rPr>
              <w:t>Dance Final</w:t>
            </w:r>
            <w:r w:rsidR="00BF5BEB" w:rsidRPr="00A1466C">
              <w:rPr>
                <w:rFonts w:ascii="Arial" w:hAnsi="Arial" w:cs="Arial"/>
              </w:rPr>
              <w:t xml:space="preserve"> + Continue adding on to 7</w:t>
            </w:r>
            <w:r w:rsidR="00BF5BEB" w:rsidRPr="00D53B8C">
              <w:rPr>
                <w:rFonts w:ascii="Arial" w:hAnsi="Arial" w:cs="Arial"/>
                <w:vertAlign w:val="superscript"/>
              </w:rPr>
              <w:t>th</w:t>
            </w:r>
            <w:r>
              <w:rPr>
                <w:rFonts w:ascii="Arial" w:hAnsi="Arial" w:cs="Arial"/>
                <w:vertAlign w:val="superscript"/>
              </w:rPr>
              <w:t xml:space="preserve"> </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9A4075"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A79B73" w14:textId="59485E09" w:rsidR="00BF5BEB" w:rsidRPr="00A1466C" w:rsidRDefault="00B95870" w:rsidP="00761999">
            <w:pPr>
              <w:jc w:val="center"/>
              <w:rPr>
                <w:rFonts w:ascii="Arial" w:hAnsi="Arial" w:cs="Arial"/>
                <w:b/>
              </w:rPr>
            </w:pPr>
            <w:r>
              <w:rPr>
                <w:rFonts w:ascii="Arial" w:hAnsi="Arial" w:cs="Arial"/>
                <w:b/>
              </w:rPr>
              <w:t>4/2</w:t>
            </w:r>
            <w:r w:rsidR="00BB6E47">
              <w:rPr>
                <w:rFonts w:ascii="Arial" w:hAnsi="Arial" w:cs="Arial"/>
                <w:b/>
              </w:rPr>
              <w:t>8</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03678A" w14:textId="77777777" w:rsidR="00BF5BEB" w:rsidRPr="00A1466C" w:rsidRDefault="00BF5BEB" w:rsidP="00761999">
            <w:pPr>
              <w:rPr>
                <w:rFonts w:ascii="Arial" w:hAnsi="Arial" w:cs="Arial"/>
              </w:rPr>
            </w:pPr>
          </w:p>
        </w:tc>
      </w:tr>
      <w:tr w:rsidR="00BF5BEB" w:rsidRPr="00A1466C" w14:paraId="71275DE7" w14:textId="77777777" w:rsidTr="00532B12">
        <w:trPr>
          <w:cantSplit/>
          <w:trHeight w:val="798"/>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AE9DC2D" w14:textId="18B0682B" w:rsidR="00BB6E47" w:rsidRDefault="00532B12" w:rsidP="00532B12">
            <w:pPr>
              <w:rPr>
                <w:rFonts w:ascii="Arial" w:hAnsi="Arial" w:cs="Arial"/>
                <w:b/>
                <w:bCs/>
              </w:rPr>
            </w:pPr>
            <w:r w:rsidRPr="00532B12">
              <w:rPr>
                <w:rFonts w:ascii="Arial" w:hAnsi="Arial" w:cs="Arial"/>
                <w:b/>
                <w:bCs/>
              </w:rPr>
              <w:t>FINAL</w:t>
            </w:r>
            <w:r>
              <w:rPr>
                <w:rFonts w:ascii="Arial" w:hAnsi="Arial" w:cs="Arial"/>
                <w:b/>
                <w:bCs/>
              </w:rPr>
              <w:t>S</w:t>
            </w:r>
          </w:p>
          <w:p w14:paraId="48B3DA98" w14:textId="2EE7A6A0" w:rsidR="00532B12" w:rsidRPr="00532B12" w:rsidRDefault="00532B12" w:rsidP="00532B12">
            <w:pPr>
              <w:rPr>
                <w:rFonts w:ascii="Arial" w:hAnsi="Arial" w:cs="Arial"/>
                <w:b/>
                <w:bCs/>
              </w:rPr>
            </w:pPr>
            <w:r w:rsidRPr="00A1466C">
              <w:rPr>
                <w:rFonts w:ascii="Arial" w:hAnsi="Arial" w:cs="Arial"/>
                <w:b/>
                <w:sz w:val="20"/>
              </w:rPr>
              <w:t>WEEK 16</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32332A9" w14:textId="77777777" w:rsidR="004075E7" w:rsidRPr="00BB6E47" w:rsidRDefault="004075E7" w:rsidP="00761999">
            <w:pPr>
              <w:rPr>
                <w:rFonts w:ascii="Arial" w:hAnsi="Arial" w:cs="Arial"/>
                <w:highlight w:val="yellow"/>
              </w:rPr>
            </w:pPr>
          </w:p>
          <w:p w14:paraId="36D5D515" w14:textId="6AA7D1A9" w:rsidR="00BF5BEB" w:rsidRPr="00BB6E47" w:rsidRDefault="00BF5BEB" w:rsidP="00761999">
            <w:pPr>
              <w:rPr>
                <w:rFonts w:ascii="Arial" w:hAnsi="Arial" w:cs="Arial"/>
                <w:highlight w:val="yellow"/>
              </w:rPr>
            </w:pPr>
            <w:r w:rsidRPr="00BB6E47">
              <w:rPr>
                <w:rFonts w:ascii="Arial" w:hAnsi="Arial" w:cs="Arial"/>
                <w:highlight w:val="yellow"/>
              </w:rPr>
              <w:t>Final Exam + Papers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45C54A1"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3314A57" w14:textId="77777777" w:rsidR="004075E7" w:rsidRDefault="004075E7" w:rsidP="00761999">
            <w:pPr>
              <w:jc w:val="center"/>
              <w:rPr>
                <w:rFonts w:ascii="Arial" w:hAnsi="Arial" w:cs="Arial"/>
                <w:b/>
              </w:rPr>
            </w:pPr>
          </w:p>
          <w:p w14:paraId="252781B3" w14:textId="57B6C715" w:rsidR="00BF5BEB" w:rsidRPr="00A1466C" w:rsidRDefault="00BF5BEB" w:rsidP="00761999">
            <w:pPr>
              <w:jc w:val="center"/>
              <w:rPr>
                <w:rFonts w:ascii="Arial" w:hAnsi="Arial" w:cs="Arial"/>
                <w:b/>
              </w:rPr>
            </w:pPr>
            <w:r w:rsidRPr="00A1466C">
              <w:rPr>
                <w:rFonts w:ascii="Arial" w:hAnsi="Arial" w:cs="Arial"/>
                <w:b/>
              </w:rPr>
              <w:t>5/</w:t>
            </w:r>
            <w:r w:rsidR="00BB6E47">
              <w:rPr>
                <w:rFonts w:ascii="Arial" w:hAnsi="Arial" w:cs="Arial"/>
                <w:b/>
              </w:rPr>
              <w:t>5</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EF51373" w14:textId="77777777" w:rsidR="00BB6E47" w:rsidRDefault="00BB6E47" w:rsidP="00761999">
            <w:pPr>
              <w:jc w:val="center"/>
              <w:rPr>
                <w:rFonts w:ascii="Arial" w:hAnsi="Arial" w:cs="Arial"/>
                <w:b/>
              </w:rPr>
            </w:pPr>
            <w:r>
              <w:rPr>
                <w:rFonts w:ascii="Arial" w:hAnsi="Arial" w:cs="Arial"/>
                <w:b/>
              </w:rPr>
              <w:t>4:30-</w:t>
            </w:r>
          </w:p>
          <w:p w14:paraId="77A7885D" w14:textId="4298E77A" w:rsidR="00BF5BEB" w:rsidRPr="00A1466C" w:rsidRDefault="00BB6E47" w:rsidP="00761999">
            <w:pPr>
              <w:jc w:val="center"/>
              <w:rPr>
                <w:rFonts w:ascii="Arial" w:hAnsi="Arial" w:cs="Arial"/>
                <w:b/>
              </w:rPr>
            </w:pPr>
            <w:r>
              <w:rPr>
                <w:rFonts w:ascii="Arial" w:hAnsi="Arial" w:cs="Arial"/>
                <w:b/>
              </w:rPr>
              <w:t>6:30</w:t>
            </w:r>
            <w:r w:rsidR="00BF5BEB">
              <w:rPr>
                <w:rFonts w:ascii="Arial" w:hAnsi="Arial" w:cs="Arial"/>
                <w:b/>
              </w:rPr>
              <w:t>p</w:t>
            </w:r>
            <w:r w:rsidR="00BF5BEB" w:rsidRPr="00A1466C">
              <w:rPr>
                <w:rFonts w:ascii="Arial" w:hAnsi="Arial" w:cs="Arial"/>
                <w:b/>
              </w:rPr>
              <w:t>m</w:t>
            </w:r>
          </w:p>
        </w:tc>
      </w:tr>
    </w:tbl>
    <w:p w14:paraId="0E4A6C85" w14:textId="759CFBCF" w:rsidR="00BF5BEB" w:rsidRPr="00AE445E" w:rsidRDefault="00BF5BEB" w:rsidP="00D17EE8">
      <w:pPr>
        <w:spacing w:after="0" w:line="240" w:lineRule="auto"/>
        <w:rPr>
          <w:rFonts w:eastAsia="ヒラギノ角ゴ Pro W3" w:cs="Helvetica"/>
          <w:b/>
          <w:color w:val="000000"/>
          <w:sz w:val="24"/>
          <w:szCs w:val="24"/>
        </w:rPr>
      </w:pPr>
    </w:p>
    <w:p w14:paraId="19950BB1" w14:textId="1F60CD26" w:rsidR="00E036CD" w:rsidRDefault="00E036CD" w:rsidP="00E036CD">
      <w:pPr>
        <w:pStyle w:val="paragraph"/>
        <w:spacing w:before="0" w:beforeAutospacing="0" w:after="0" w:afterAutospacing="0"/>
        <w:textAlignment w:val="baseline"/>
        <w:rPr>
          <w:rStyle w:val="eop"/>
          <w:rFonts w:ascii="Calibri" w:eastAsia="ヒラギノ角ゴ Pro W3" w:hAnsi="Calibri" w:cs="Calibri"/>
          <w:sz w:val="28"/>
          <w:szCs w:val="28"/>
        </w:rPr>
      </w:pPr>
      <w:r>
        <w:rPr>
          <w:rStyle w:val="normaltextrun"/>
          <w:rFonts w:ascii="Calibri" w:hAnsi="Calibri" w:cs="Calibri"/>
          <w:b/>
          <w:bCs/>
          <w:i/>
          <w:iCs/>
          <w:color w:val="000000"/>
          <w:sz w:val="28"/>
          <w:szCs w:val="28"/>
        </w:rPr>
        <w:t>KSOD Policies Required in Syllabus</w:t>
      </w:r>
      <w:r>
        <w:rPr>
          <w:rStyle w:val="eop"/>
          <w:rFonts w:ascii="Calibri" w:eastAsia="ヒラギノ角ゴ Pro W3" w:hAnsi="Calibri" w:cs="Calibri"/>
          <w:sz w:val="28"/>
          <w:szCs w:val="28"/>
        </w:rPr>
        <w:t> </w:t>
      </w:r>
    </w:p>
    <w:p w14:paraId="5FAAF07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1A41E9E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Mental and Physical Health at Kaufman – see last pages of Syllabus for more information</w:t>
      </w:r>
      <w:r>
        <w:rPr>
          <w:rStyle w:val="eop"/>
          <w:rFonts w:ascii="Calibri" w:hAnsi="Calibri" w:cs="Calibri"/>
          <w:sz w:val="22"/>
          <w:szCs w:val="22"/>
        </w:rPr>
        <w:t> </w:t>
      </w:r>
    </w:p>
    <w:p w14:paraId="6DB7B1B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22"/>
          <w:szCs w:val="22"/>
          <w:shd w:val="clear" w:color="auto" w:fill="FFFFFF"/>
        </w:rPr>
        <w:t>[This is language from Marisa </w:t>
      </w:r>
      <w:proofErr w:type="spellStart"/>
      <w:r>
        <w:rPr>
          <w:rStyle w:val="normaltextrun"/>
          <w:rFonts w:ascii="Calibri" w:hAnsi="Calibri" w:cs="Calibri"/>
          <w:b/>
          <w:bCs/>
          <w:color w:val="7030A0"/>
          <w:sz w:val="22"/>
          <w:szCs w:val="22"/>
          <w:shd w:val="clear" w:color="auto" w:fill="FFFFFF"/>
        </w:rPr>
        <w:t>Hentis</w:t>
      </w:r>
      <w:proofErr w:type="spellEnd"/>
      <w:r>
        <w:rPr>
          <w:rStyle w:val="normaltextrun"/>
          <w:rFonts w:ascii="Calibri" w:hAnsi="Calibri" w:cs="Calibri"/>
          <w:b/>
          <w:bCs/>
          <w:color w:val="7030A0"/>
          <w:sz w:val="22"/>
          <w:szCs w:val="22"/>
          <w:shd w:val="clear" w:color="auto" w:fill="FFFFFF"/>
        </w:rPr>
        <w:t>]</w:t>
      </w:r>
      <w:r>
        <w:rPr>
          <w:rStyle w:val="normaltextrun"/>
          <w:rFonts w:ascii="Calibri" w:hAnsi="Calibri" w:cs="Calibri"/>
          <w:color w:val="7030A0"/>
          <w:sz w:val="22"/>
          <w:szCs w:val="22"/>
          <w:shd w:val="clear" w:color="auto" w:fill="FFFFFF"/>
        </w:rPr>
        <w:t> Physical and Mental wellbeing is crucial to being a performing artist. We are committed at USC Kaufman to assisting our students exceed their potential. If you have a medical appointment (</w:t>
      </w:r>
      <w:proofErr w:type="spellStart"/>
      <w:r>
        <w:rPr>
          <w:rStyle w:val="normaltextrun"/>
          <w:rFonts w:ascii="Calibri" w:hAnsi="Calibri" w:cs="Calibri"/>
          <w:color w:val="7030A0"/>
          <w:sz w:val="22"/>
          <w:szCs w:val="22"/>
          <w:shd w:val="clear" w:color="auto" w:fill="FFFFFF"/>
        </w:rPr>
        <w:t>i.e</w:t>
      </w:r>
      <w:proofErr w:type="spellEnd"/>
      <w:r>
        <w:rPr>
          <w:rStyle w:val="normaltextrun"/>
          <w:rFonts w:ascii="Calibri" w:hAnsi="Calibri" w:cs="Calibri"/>
          <w:color w:val="7030A0"/>
          <w:sz w:val="22"/>
          <w:szCs w:val="22"/>
          <w:shd w:val="clear" w:color="auto" w:fill="FFFFFF"/>
        </w:rPr>
        <w:t> physician, physical therapy, psychology/counseling, dietetics, etc.) we ask that you attempt to schedule your appointments around class schedules. If your appointment time can only be scheduled during class time, this is an excused absence. Please inform the course coordinator that you have a medical appointment </w:t>
      </w:r>
      <w:r>
        <w:rPr>
          <w:rStyle w:val="normaltextrun"/>
          <w:rFonts w:ascii="Calibri" w:hAnsi="Calibri" w:cs="Calibri"/>
          <w:i/>
          <w:iCs/>
          <w:color w:val="7030A0"/>
          <w:sz w:val="22"/>
          <w:szCs w:val="22"/>
          <w:shd w:val="clear" w:color="auto" w:fill="FFFFFF"/>
        </w:rPr>
        <w:t>prior</w:t>
      </w:r>
      <w:r>
        <w:rPr>
          <w:rStyle w:val="normaltextrun"/>
          <w:rFonts w:ascii="Calibri" w:hAnsi="Calibri" w:cs="Calibri"/>
          <w:color w:val="7030A0"/>
          <w:sz w:val="22"/>
          <w:szCs w:val="22"/>
          <w:shd w:val="clear" w:color="auto" w:fill="FFFFFF"/>
        </w:rPr>
        <w:t> to the class. You do not need to clarify the type of medical appointment you are attending if you chose.</w:t>
      </w:r>
      <w:r>
        <w:rPr>
          <w:rStyle w:val="eop"/>
          <w:rFonts w:ascii="Calibri" w:hAnsi="Calibri" w:cs="Calibri"/>
          <w:color w:val="7030A0"/>
          <w:sz w:val="22"/>
          <w:szCs w:val="22"/>
        </w:rPr>
        <w:t> </w:t>
      </w:r>
    </w:p>
    <w:p w14:paraId="3C3F1D7C" w14:textId="3B298F0D" w:rsidR="00E036CD" w:rsidRDefault="00E036CD" w:rsidP="00AD690A"/>
    <w:p w14:paraId="1E61663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Health:  </w:t>
      </w:r>
      <w:r>
        <w:rPr>
          <w:rStyle w:val="normaltextrun"/>
          <w:rFonts w:ascii="Calibri" w:hAnsi="Calibri" w:cs="Calibri"/>
          <w:sz w:val="22"/>
          <w:szCs w:val="22"/>
        </w:rPr>
        <w:t>phone number (213) 740-9355 (WELL). On call 24/7</w:t>
      </w:r>
      <w:r>
        <w:rPr>
          <w:rStyle w:val="scxw23358363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Free and confidential mental health treatment for students, including short-term psychotherapy, group counseling, stress fitness workshops, and crisis intervention. </w:t>
      </w:r>
      <w:r>
        <w:rPr>
          <w:rStyle w:val="eop"/>
          <w:rFonts w:ascii="Calibri" w:hAnsi="Calibri" w:cs="Calibri"/>
          <w:sz w:val="22"/>
          <w:szCs w:val="22"/>
        </w:rPr>
        <w:t> </w:t>
      </w:r>
    </w:p>
    <w:p w14:paraId="199B76D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Greco: </w:t>
      </w:r>
      <w:hyperlink r:id="rId9" w:tgtFrame="_blank" w:history="1">
        <w:r>
          <w:rPr>
            <w:rStyle w:val="normaltextrun"/>
            <w:rFonts w:ascii="Calibri" w:hAnsi="Calibri" w:cs="Calibri"/>
            <w:sz w:val="22"/>
            <w:szCs w:val="22"/>
            <w:u w:val="single"/>
          </w:rPr>
          <w:t>Kelly.Greco@med.usc.edu</w:t>
        </w:r>
      </w:hyperlink>
      <w:r>
        <w:rPr>
          <w:rStyle w:val="eop"/>
          <w:rFonts w:ascii="Calibri" w:hAnsi="Calibri" w:cs="Calibri"/>
          <w:sz w:val="22"/>
          <w:szCs w:val="22"/>
        </w:rPr>
        <w:t> </w:t>
      </w:r>
    </w:p>
    <w:p w14:paraId="7C2A0F2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Marisa </w:t>
      </w:r>
      <w:proofErr w:type="spellStart"/>
      <w:r>
        <w:rPr>
          <w:rStyle w:val="normaltextrun"/>
          <w:rFonts w:ascii="Calibri" w:hAnsi="Calibri" w:cs="Calibri"/>
          <w:sz w:val="22"/>
          <w:szCs w:val="22"/>
        </w:rPr>
        <w:t>Hentis</w:t>
      </w:r>
      <w:proofErr w:type="spellEnd"/>
      <w:r>
        <w:rPr>
          <w:rStyle w:val="normaltextrun"/>
          <w:rFonts w:ascii="Calibri" w:hAnsi="Calibri" w:cs="Calibri"/>
          <w:sz w:val="22"/>
          <w:szCs w:val="22"/>
        </w:rPr>
        <w:t>: </w:t>
      </w:r>
      <w:hyperlink r:id="rId10" w:tgtFrame="_blank" w:history="1">
        <w:r>
          <w:rPr>
            <w:rStyle w:val="normaltextrun"/>
            <w:rFonts w:ascii="Calibri" w:hAnsi="Calibri" w:cs="Calibri"/>
            <w:sz w:val="22"/>
            <w:szCs w:val="22"/>
            <w:u w:val="single"/>
          </w:rPr>
          <w:t>Hentis@usc.ed</w:t>
        </w:r>
      </w:hyperlink>
      <w:r>
        <w:rPr>
          <w:rStyle w:val="eop"/>
          <w:rFonts w:ascii="Calibri" w:hAnsi="Calibri" w:cs="Calibri"/>
          <w:sz w:val="22"/>
          <w:szCs w:val="22"/>
        </w:rPr>
        <w:t> </w:t>
      </w:r>
    </w:p>
    <w:p w14:paraId="74946C9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7D15B40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Names and Pronouns </w:t>
      </w:r>
      <w:r>
        <w:rPr>
          <w:rStyle w:val="normaltextrun"/>
          <w:rFonts w:ascii="Calibri" w:hAnsi="Calibri" w:cs="Calibri"/>
          <w:b/>
          <w:bCs/>
          <w:color w:val="7030A0"/>
          <w:sz w:val="22"/>
          <w:szCs w:val="22"/>
        </w:rPr>
        <w:t>[This is language from </w:t>
      </w:r>
      <w:r>
        <w:rPr>
          <w:rStyle w:val="normaltextrun"/>
          <w:rFonts w:ascii="Calibri" w:hAnsi="Calibri" w:cs="Calibri"/>
          <w:b/>
          <w:bCs/>
          <w:color w:val="7030A0"/>
          <w:sz w:val="22"/>
          <w:szCs w:val="22"/>
          <w:shd w:val="clear" w:color="auto" w:fill="FFFFFF"/>
        </w:rPr>
        <w:t>Michael Gorse Supervisor at the USC LGBTQ Center</w:t>
      </w:r>
      <w:r>
        <w:rPr>
          <w:rStyle w:val="normaltextrun"/>
          <w:rFonts w:ascii="Calibri" w:hAnsi="Calibri" w:cs="Calibri"/>
          <w:b/>
          <w:bCs/>
          <w:color w:val="7030A0"/>
          <w:sz w:val="22"/>
          <w:szCs w:val="22"/>
        </w:rPr>
        <w:t>.]</w:t>
      </w:r>
      <w:r>
        <w:rPr>
          <w:rStyle w:val="eop"/>
          <w:rFonts w:ascii="Calibri" w:hAnsi="Calibri" w:cs="Calibri"/>
          <w:color w:val="7030A0"/>
          <w:sz w:val="22"/>
          <w:szCs w:val="22"/>
        </w:rPr>
        <w:t> </w:t>
      </w:r>
    </w:p>
    <w:p w14:paraId="44A8DAD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shd w:val="clear" w:color="auto" w:fill="FFFFFF"/>
        </w:rPr>
        <w:t>In our classroom and at USC, every student has the right to be respected and referred to by their name and pronouns that correspond to their gender identity. Pronouns are words we use in place of names (e.g., he/she/they/</w:t>
      </w:r>
      <w:proofErr w:type="spellStart"/>
      <w:r>
        <w:rPr>
          <w:rStyle w:val="normaltextrun"/>
          <w:rFonts w:ascii="Calibri" w:hAnsi="Calibri" w:cs="Calibri"/>
          <w:color w:val="7030A0"/>
          <w:sz w:val="22"/>
          <w:szCs w:val="22"/>
          <w:shd w:val="clear" w:color="auto" w:fill="FFFFFF"/>
        </w:rPr>
        <w:t>ze</w:t>
      </w:r>
      <w:proofErr w:type="spellEnd"/>
      <w:r>
        <w:rPr>
          <w:rStyle w:val="normaltextrun"/>
          <w:rFonts w:ascii="Calibri" w:hAnsi="Calibri" w:cs="Calibri"/>
          <w:color w:val="7030A0"/>
          <w:sz w:val="22"/>
          <w:szCs w:val="22"/>
          <w:shd w:val="clear" w:color="auto" w:fill="FFFFFF"/>
        </w:rPr>
        <w:t>), and for some people, they are an inherent piece of their identity. At any point through the course, please feel free to share with me if you would like me (and your classmates) to address you in a different way. I will not tolerate misgendering and disrespect of people’s names and pronouns in our classroom.</w:t>
      </w:r>
      <w:r>
        <w:rPr>
          <w:rStyle w:val="eop"/>
          <w:rFonts w:ascii="Calibri" w:hAnsi="Calibri" w:cs="Calibri"/>
          <w:color w:val="7030A0"/>
          <w:sz w:val="22"/>
          <w:szCs w:val="22"/>
        </w:rPr>
        <w:t> </w:t>
      </w:r>
    </w:p>
    <w:p w14:paraId="1CE06A0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4FAAE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Equity, </w:t>
      </w:r>
      <w:proofErr w:type="gramStart"/>
      <w:r>
        <w:rPr>
          <w:rStyle w:val="normaltextrun"/>
          <w:rFonts w:ascii="Calibri" w:hAnsi="Calibri" w:cs="Calibri"/>
          <w:b/>
          <w:bCs/>
          <w:sz w:val="22"/>
          <w:szCs w:val="22"/>
        </w:rPr>
        <w:t>Diversity</w:t>
      </w:r>
      <w:proofErr w:type="gramEnd"/>
      <w:r>
        <w:rPr>
          <w:rStyle w:val="normaltextrun"/>
          <w:rFonts w:ascii="Calibri" w:hAnsi="Calibri" w:cs="Calibri"/>
          <w:b/>
          <w:bCs/>
          <w:sz w:val="22"/>
          <w:szCs w:val="22"/>
        </w:rPr>
        <w:t xml:space="preserve"> and Inclusion</w:t>
      </w:r>
      <w:r>
        <w:rPr>
          <w:rStyle w:val="eop"/>
          <w:rFonts w:ascii="Calibri" w:hAnsi="Calibri" w:cs="Calibri"/>
          <w:sz w:val="22"/>
          <w:szCs w:val="22"/>
        </w:rPr>
        <w:t> </w:t>
      </w:r>
    </w:p>
    <w:p w14:paraId="535BB05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class takes place at a university committed to equity for all students, where diversity and</w:t>
      </w:r>
      <w:r>
        <w:rPr>
          <w:rStyle w:val="eop"/>
          <w:rFonts w:ascii="Calibri" w:hAnsi="Calibri" w:cs="Calibri"/>
          <w:sz w:val="22"/>
          <w:szCs w:val="22"/>
        </w:rPr>
        <w:t> </w:t>
      </w:r>
    </w:p>
    <w:p w14:paraId="7F88C65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inclusion </w:t>
      </w:r>
      <w:proofErr w:type="gramStart"/>
      <w:r>
        <w:rPr>
          <w:rStyle w:val="normaltextrun"/>
          <w:rFonts w:ascii="Calibri" w:hAnsi="Calibri" w:cs="Calibri"/>
          <w:sz w:val="22"/>
          <w:szCs w:val="22"/>
        </w:rPr>
        <w:t>are</w:t>
      </w:r>
      <w:proofErr w:type="gramEnd"/>
      <w:r>
        <w:rPr>
          <w:rStyle w:val="normaltextrun"/>
          <w:rFonts w:ascii="Calibri" w:hAnsi="Calibri" w:cs="Calibri"/>
          <w:sz w:val="22"/>
          <w:szCs w:val="22"/>
        </w:rPr>
        <w:t> considered critical to the academic environment. In this classroom, free speech is</w:t>
      </w:r>
      <w:r>
        <w:rPr>
          <w:rStyle w:val="eop"/>
          <w:rFonts w:ascii="Calibri" w:hAnsi="Calibri" w:cs="Calibri"/>
          <w:sz w:val="22"/>
          <w:szCs w:val="22"/>
        </w:rPr>
        <w:t> </w:t>
      </w:r>
    </w:p>
    <w:p w14:paraId="3D2D84B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respected, and civil discourse is expected, with a safe learning environment the priority. We will</w:t>
      </w:r>
      <w:r>
        <w:rPr>
          <w:rStyle w:val="eop"/>
          <w:rFonts w:ascii="Calibri" w:hAnsi="Calibri" w:cs="Calibri"/>
          <w:sz w:val="22"/>
          <w:szCs w:val="22"/>
        </w:rPr>
        <w:t> </w:t>
      </w:r>
    </w:p>
    <w:p w14:paraId="1649589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endeavor to use language that is respectful—sometimes being inquisitive and creative,</w:t>
      </w:r>
      <w:r>
        <w:rPr>
          <w:rStyle w:val="eop"/>
          <w:rFonts w:ascii="Calibri" w:hAnsi="Calibri" w:cs="Calibri"/>
          <w:sz w:val="22"/>
          <w:szCs w:val="22"/>
        </w:rPr>
        <w:t> </w:t>
      </w:r>
    </w:p>
    <w:p w14:paraId="16D8793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because language changes all the time—particularly when it comes to differences in age,</w:t>
      </w:r>
      <w:r>
        <w:rPr>
          <w:rStyle w:val="eop"/>
          <w:rFonts w:ascii="Calibri" w:hAnsi="Calibri" w:cs="Calibri"/>
          <w:sz w:val="22"/>
          <w:szCs w:val="22"/>
        </w:rPr>
        <w:t> </w:t>
      </w:r>
    </w:p>
    <w:p w14:paraId="09AEFD1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ethnicity, gender identity or expression, </w:t>
      </w:r>
      <w:proofErr w:type="gramStart"/>
      <w:r>
        <w:rPr>
          <w:rStyle w:val="normaltextrun"/>
          <w:rFonts w:ascii="Calibri" w:hAnsi="Calibri" w:cs="Calibri"/>
          <w:sz w:val="22"/>
          <w:szCs w:val="22"/>
        </w:rPr>
        <w:t>race</w:t>
      </w:r>
      <w:proofErr w:type="gramEnd"/>
      <w:r>
        <w:rPr>
          <w:rStyle w:val="normaltextrun"/>
          <w:rFonts w:ascii="Calibri" w:hAnsi="Calibri" w:cs="Calibri"/>
          <w:sz w:val="22"/>
          <w:szCs w:val="22"/>
        </w:rPr>
        <w:t xml:space="preserve"> or socioeconomic status. </w:t>
      </w:r>
      <w:r>
        <w:rPr>
          <w:rStyle w:val="eop"/>
          <w:rFonts w:ascii="Calibri" w:hAnsi="Calibri" w:cs="Calibri"/>
          <w:sz w:val="22"/>
          <w:szCs w:val="22"/>
        </w:rPr>
        <w:t> </w:t>
      </w:r>
    </w:p>
    <w:p w14:paraId="1930011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A7CAB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“Call-In” Agreement</w:t>
      </w:r>
      <w:r>
        <w:rPr>
          <w:rStyle w:val="eop"/>
          <w:rFonts w:ascii="Calibri" w:hAnsi="Calibri" w:cs="Calibri"/>
          <w:sz w:val="22"/>
          <w:szCs w:val="22"/>
        </w:rPr>
        <w:t> </w:t>
      </w:r>
    </w:p>
    <w:p w14:paraId="7D18C11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Optional policy about calling people IN to the conversation about racial justice, as opposed to calling people out. [EXAMPLE] </w:t>
      </w:r>
      <w:r>
        <w:rPr>
          <w:rStyle w:val="normaltextrun"/>
          <w:rFonts w:ascii="Calibri" w:hAnsi="Calibri" w:cs="Calibri"/>
          <w:color w:val="7030A0"/>
        </w:rPr>
        <w:t xml:space="preserve">We as Kaufman faculty support conversations surrounding racial justice </w:t>
      </w:r>
      <w:r>
        <w:rPr>
          <w:rStyle w:val="normaltextrun"/>
          <w:rFonts w:ascii="Calibri" w:hAnsi="Calibri" w:cs="Calibri"/>
          <w:color w:val="7030A0"/>
        </w:rPr>
        <w:lastRenderedPageBreak/>
        <w:t>and encourage fostering a culture of calling people IN to the conversation as opposed to calling people out.</w:t>
      </w:r>
      <w:r>
        <w:rPr>
          <w:rStyle w:val="eop"/>
          <w:rFonts w:ascii="Calibri" w:hAnsi="Calibri" w:cs="Calibri"/>
          <w:color w:val="7030A0"/>
        </w:rPr>
        <w:t> </w:t>
      </w:r>
    </w:p>
    <w:p w14:paraId="39B598A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AE292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Statement on Physical Contact</w:t>
      </w:r>
      <w:r>
        <w:rPr>
          <w:rStyle w:val="eop"/>
          <w:rFonts w:ascii="Calibri" w:hAnsi="Calibri" w:cs="Calibri"/>
          <w:sz w:val="22"/>
          <w:szCs w:val="22"/>
        </w:rPr>
        <w:t> </w:t>
      </w:r>
    </w:p>
    <w:p w14:paraId="626D283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an embodied art form, dancing is a physical and an emotional act. In the process of studying dance, students often experience physical contact with their instructors and peers. Faculty members may use touch to provide proprioceptive and kinesthetic feedback to students; they may use touch to correct alignment, improve technique, and promote healthier movement practices. In some classes, particularly those involving partnering, students’ will experience physical contact with their peers. As developing artists experimenting with modes of expression, students may also experience a variety of emotions in the classroom. As such, it is imperative that the studio-classroom be a safe, inclusive, and respectful space for all students and faculty. Open and honest communication and respectful and considerate interactions are always expected and are a fundamental requirement of studying in the USC Kaufman School of Dance. Unless otherwise articulated to a faculty member or peer, consent to discipline-specific and appropriate touching is assumed. Students always have the right to revoke that consent and should express any discomfort they feel in the classroom to the faculty instructor or Vice Dean immediately. USC Kaufman seeks to nurture compassionate artists who respect the dignity, humanity, and personal embodied experience of all individuals.</w:t>
      </w:r>
      <w:r>
        <w:rPr>
          <w:rStyle w:val="eop"/>
          <w:rFonts w:ascii="Calibri" w:hAnsi="Calibri" w:cs="Calibri"/>
          <w:sz w:val="22"/>
          <w:szCs w:val="22"/>
        </w:rPr>
        <w:t> </w:t>
      </w:r>
    </w:p>
    <w:p w14:paraId="10AB98A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63E47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Music Rights Agreements</w:t>
      </w:r>
      <w:r>
        <w:rPr>
          <w:rStyle w:val="eop"/>
          <w:rFonts w:ascii="Calibri" w:hAnsi="Calibri" w:cs="Calibri"/>
          <w:sz w:val="22"/>
          <w:szCs w:val="22"/>
        </w:rPr>
        <w:t> </w:t>
      </w:r>
    </w:p>
    <w:p w14:paraId="5A419CA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University of Southern California maintains blanket licensing agreements for music with the following organizations: American Society of Composers, Authors and Publishers (ASCAP), Broadcast Music, Inc. (BMI), Society of European Stage Authors and Composers (SESAC), and Global Music Rights (GMR). This gives the University, and its affiliate organizations, the ability to play music in specific situations ON THE CAMPUS without paying royalties to the artist. These situations include live performance, </w:t>
      </w:r>
      <w:proofErr w:type="gramStart"/>
      <w:r>
        <w:rPr>
          <w:rStyle w:val="normaltextrun"/>
          <w:rFonts w:ascii="Calibri" w:hAnsi="Calibri" w:cs="Calibri"/>
          <w:sz w:val="22"/>
          <w:szCs w:val="22"/>
        </w:rPr>
        <w:t>background</w:t>
      </w:r>
      <w:proofErr w:type="gramEnd"/>
      <w:r>
        <w:rPr>
          <w:rStyle w:val="normaltextrun"/>
          <w:rFonts w:ascii="Calibri" w:hAnsi="Calibri" w:cs="Calibri"/>
          <w:sz w:val="22"/>
          <w:szCs w:val="22"/>
        </w:rPr>
        <w:t xml:space="preserve"> and house music in performing arts spaces and hospitality venues, on the student radio station, and on the USC.edu domain. When choosing music for student choreography and performance, it is important to remember to stick within the repertory of these rights granting organizations or within the public domain (see below). Please be aware, that though USC does pay for these licensing, it ONLY covers live performance and the other criteria listed above when on the campus and usage by USC and its affiliates. This DOES NOT protect the student when posting their work on websites that monetize content, including social media and YouTube, or for use for self-promotion and public facing content. This is considered out of the bounds of the agreement and would require the student to enter into an agreement with the artist and their representation.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check if a piece of music you would like to use is within the grounds of the USC agreements, please refer to the online catalogs that the rights granting organizations provide:</w:t>
      </w:r>
      <w:r>
        <w:rPr>
          <w:rStyle w:val="eop"/>
          <w:rFonts w:ascii="Calibri" w:hAnsi="Calibri" w:cs="Calibri"/>
          <w:sz w:val="22"/>
          <w:szCs w:val="22"/>
        </w:rPr>
        <w:t> </w:t>
      </w:r>
    </w:p>
    <w:p w14:paraId="2223754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5710F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ASCAP: </w:t>
      </w:r>
      <w:hyperlink r:id="rId11" w:tgtFrame="_blank" w:history="1">
        <w:r>
          <w:rPr>
            <w:rStyle w:val="normaltextrun"/>
            <w:rFonts w:ascii="Calibri" w:hAnsi="Calibri" w:cs="Calibri"/>
            <w:color w:val="0000FF"/>
            <w:sz w:val="22"/>
            <w:szCs w:val="22"/>
            <w:u w:val="single"/>
          </w:rPr>
          <w:t>https://www.ascap.com/repertory</w:t>
        </w:r>
      </w:hyperlink>
      <w:r>
        <w:rPr>
          <w:rStyle w:val="eop"/>
          <w:rFonts w:ascii="Calibri" w:hAnsi="Calibri" w:cs="Calibri"/>
          <w:sz w:val="22"/>
          <w:szCs w:val="22"/>
        </w:rPr>
        <w:t> </w:t>
      </w:r>
    </w:p>
    <w:p w14:paraId="38339ED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BMI: </w:t>
      </w:r>
      <w:hyperlink r:id="rId12" w:tgtFrame="_blank" w:history="1">
        <w:r>
          <w:rPr>
            <w:rStyle w:val="normaltextrun"/>
            <w:rFonts w:ascii="Calibri" w:hAnsi="Calibri" w:cs="Calibri"/>
            <w:color w:val="0000FF"/>
            <w:sz w:val="22"/>
            <w:szCs w:val="22"/>
            <w:u w:val="single"/>
          </w:rPr>
          <w:t>https://repertoire.bmi.com</w:t>
        </w:r>
      </w:hyperlink>
      <w:r>
        <w:rPr>
          <w:rStyle w:val="eop"/>
          <w:rFonts w:ascii="Calibri" w:hAnsi="Calibri" w:cs="Calibri"/>
          <w:sz w:val="22"/>
          <w:szCs w:val="22"/>
        </w:rPr>
        <w:t> </w:t>
      </w:r>
    </w:p>
    <w:p w14:paraId="2F616B4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SESAC: </w:t>
      </w:r>
      <w:hyperlink r:id="rId13" w:anchor="!/repertory/search" w:tgtFrame="_blank" w:history="1">
        <w:r>
          <w:rPr>
            <w:rStyle w:val="normaltextrun"/>
            <w:rFonts w:ascii="Calibri" w:hAnsi="Calibri" w:cs="Calibri"/>
            <w:color w:val="0000FF"/>
            <w:sz w:val="22"/>
            <w:szCs w:val="22"/>
            <w:u w:val="single"/>
          </w:rPr>
          <w:t>https://www.sesac.com/#!/repertory/search</w:t>
        </w:r>
      </w:hyperlink>
      <w:r>
        <w:rPr>
          <w:rStyle w:val="eop"/>
          <w:rFonts w:ascii="Calibri" w:hAnsi="Calibri" w:cs="Calibri"/>
          <w:sz w:val="22"/>
          <w:szCs w:val="22"/>
        </w:rPr>
        <w:t> </w:t>
      </w:r>
    </w:p>
    <w:p w14:paraId="475D867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GMR: </w:t>
      </w:r>
      <w:hyperlink r:id="rId14" w:tgtFrame="_blank" w:history="1">
        <w:r>
          <w:rPr>
            <w:rStyle w:val="normaltextrun"/>
            <w:rFonts w:ascii="Calibri" w:hAnsi="Calibri" w:cs="Calibri"/>
            <w:color w:val="0000FF"/>
            <w:sz w:val="22"/>
            <w:szCs w:val="22"/>
            <w:u w:val="single"/>
          </w:rPr>
          <w:t>https://globalmusicrights.com/search</w:t>
        </w:r>
      </w:hyperlink>
      <w:r>
        <w:rPr>
          <w:rStyle w:val="eop"/>
          <w:rFonts w:ascii="Calibri" w:hAnsi="Calibri" w:cs="Calibri"/>
          <w:sz w:val="22"/>
          <w:szCs w:val="22"/>
        </w:rPr>
        <w:t> </w:t>
      </w:r>
    </w:p>
    <w:p w14:paraId="69FB7C5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DEB10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Additionally, should you have any questions or need help to determine if a piece of music falls within the bounds of these agreements, please feel free to reach out to the Kaufman Production Coordinator (</w:t>
      </w:r>
      <w:hyperlink r:id="rId15" w:tgtFrame="_blank" w:history="1">
        <w:r>
          <w:rPr>
            <w:rStyle w:val="normaltextrun"/>
            <w:rFonts w:ascii="Calibri" w:hAnsi="Calibri" w:cs="Calibri"/>
            <w:color w:val="0000FF"/>
            <w:sz w:val="22"/>
            <w:szCs w:val="22"/>
            <w:u w:val="single"/>
          </w:rPr>
          <w:t>saccoman@usc.edu</w:t>
        </w:r>
      </w:hyperlink>
      <w:r>
        <w:rPr>
          <w:rStyle w:val="normaltextrun"/>
          <w:rFonts w:ascii="Calibri" w:hAnsi="Calibri" w:cs="Calibri"/>
          <w:sz w:val="22"/>
          <w:szCs w:val="22"/>
        </w:rPr>
        <w:t>).</w:t>
      </w:r>
      <w:r>
        <w:rPr>
          <w:rStyle w:val="eop"/>
          <w:rFonts w:ascii="Calibri" w:hAnsi="Calibri" w:cs="Calibri"/>
          <w:sz w:val="22"/>
          <w:szCs w:val="22"/>
        </w:rPr>
        <w:t> </w:t>
      </w:r>
    </w:p>
    <w:p w14:paraId="3F06E8EB" w14:textId="77777777" w:rsidR="00E036CD" w:rsidRDefault="00E036CD" w:rsidP="00E036CD">
      <w:pPr>
        <w:pStyle w:val="paragraph"/>
        <w:spacing w:before="0" w:beforeAutospacing="0" w:after="0" w:afterAutospacing="0"/>
        <w:textAlignment w:val="baseline"/>
        <w:rPr>
          <w:rStyle w:val="normaltextrun"/>
          <w:rFonts w:ascii="Calibri" w:hAnsi="Calibri" w:cs="Calibri"/>
          <w:sz w:val="22"/>
          <w:szCs w:val="22"/>
        </w:rPr>
      </w:pPr>
    </w:p>
    <w:p w14:paraId="4D3B6BE8" w14:textId="33D9A11F"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A78D0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Public Domain</w:t>
      </w:r>
      <w:r>
        <w:rPr>
          <w:rStyle w:val="eop"/>
          <w:rFonts w:ascii="Calibri" w:hAnsi="Calibri" w:cs="Calibri"/>
          <w:sz w:val="22"/>
          <w:szCs w:val="22"/>
        </w:rPr>
        <w:t> </w:t>
      </w:r>
    </w:p>
    <w:p w14:paraId="65D9448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In the United States, artists or their trusts/organizations hold copyrights on work created for the life of the author plus seventy years. Beyond this, the creator’s repertoire is considered in the public domain and does not require licensure to use. For example, some bodies of work that fall within the public domain are the choreography of Marius Petipa, the music of Camille Saint-Saens, and the operas of </w:t>
      </w:r>
      <w:proofErr w:type="spellStart"/>
      <w:r>
        <w:rPr>
          <w:rStyle w:val="normaltextrun"/>
          <w:rFonts w:ascii="Calibri" w:hAnsi="Calibri" w:cs="Calibri"/>
          <w:sz w:val="22"/>
          <w:szCs w:val="22"/>
        </w:rPr>
        <w:t>Guiseppe</w:t>
      </w:r>
      <w:proofErr w:type="spellEnd"/>
      <w:r>
        <w:rPr>
          <w:rStyle w:val="normaltextrun"/>
          <w:rFonts w:ascii="Calibri" w:hAnsi="Calibri" w:cs="Calibri"/>
          <w:sz w:val="22"/>
          <w:szCs w:val="22"/>
        </w:rPr>
        <w:t> Verdi. Please be aware that though this does mean the work itself is in the public domain, it may not specifically mean that the performance and/or recording is as well. If there is a band/orchestra/performer listed, (this may not always be the case) please make sure that they and/or their repertoire are represented by one of the rights granting organizations listed above. Again, should you have questions or need assistance, please feel free to reach out to the Production Coordinator.  </w:t>
      </w:r>
      <w:r>
        <w:rPr>
          <w:rStyle w:val="eop"/>
          <w:rFonts w:ascii="Calibri" w:hAnsi="Calibri" w:cs="Calibri"/>
          <w:sz w:val="22"/>
          <w:szCs w:val="22"/>
        </w:rPr>
        <w:t> </w:t>
      </w:r>
    </w:p>
    <w:p w14:paraId="5B265E2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A6BED7" w14:textId="77777777" w:rsidR="00E036CD" w:rsidRDefault="00E036CD" w:rsidP="00E036CD">
      <w:pPr>
        <w:pStyle w:val="paragraph"/>
        <w:spacing w:before="0" w:beforeAutospacing="0" w:after="0" w:afterAutospacing="0"/>
        <w:textAlignment w:val="baseline"/>
        <w:rPr>
          <w:rStyle w:val="normaltextrun"/>
          <w:rFonts w:ascii="Calibri" w:hAnsi="Calibri" w:cs="Calibri"/>
          <w:b/>
          <w:bCs/>
          <w:color w:val="000000"/>
          <w:sz w:val="22"/>
          <w:szCs w:val="22"/>
        </w:rPr>
      </w:pPr>
    </w:p>
    <w:p w14:paraId="71EF2E24" w14:textId="77777777" w:rsidR="00E036CD" w:rsidRDefault="00E036CD" w:rsidP="00E036CD">
      <w:pPr>
        <w:pStyle w:val="paragraph"/>
        <w:spacing w:before="0" w:beforeAutospacing="0" w:after="0" w:afterAutospacing="0"/>
        <w:textAlignment w:val="baseline"/>
        <w:rPr>
          <w:rStyle w:val="normaltextrun"/>
          <w:rFonts w:ascii="Calibri" w:hAnsi="Calibri" w:cs="Calibri"/>
          <w:b/>
          <w:bCs/>
          <w:color w:val="000000"/>
          <w:sz w:val="22"/>
          <w:szCs w:val="22"/>
        </w:rPr>
      </w:pPr>
    </w:p>
    <w:p w14:paraId="69F80FEE" w14:textId="68F3F44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Emergency Plan</w:t>
      </w:r>
      <w:r>
        <w:rPr>
          <w:rStyle w:val="eop"/>
          <w:rFonts w:ascii="Calibri" w:hAnsi="Calibri" w:cs="Calibri"/>
          <w:color w:val="000000"/>
          <w:sz w:val="22"/>
          <w:szCs w:val="22"/>
        </w:rPr>
        <w:t> </w:t>
      </w:r>
    </w:p>
    <w:p w14:paraId="6C881C0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In the event of a university-wide emergency, guidance and directions will be shared by Campus Emergency Operations in all available outlets, including the website and </w:t>
      </w:r>
      <w:proofErr w:type="spellStart"/>
      <w:r>
        <w:rPr>
          <w:rStyle w:val="normaltextrun"/>
          <w:rFonts w:ascii="Calibri" w:hAnsi="Calibri" w:cs="Calibri"/>
          <w:color w:val="201F1E"/>
          <w:sz w:val="22"/>
          <w:szCs w:val="22"/>
        </w:rPr>
        <w:t>TrojanAlerts</w:t>
      </w:r>
      <w:proofErr w:type="spellEnd"/>
      <w:r>
        <w:rPr>
          <w:rStyle w:val="normaltextrun"/>
          <w:rFonts w:ascii="Calibri" w:hAnsi="Calibri" w:cs="Calibri"/>
          <w:color w:val="201F1E"/>
          <w:sz w:val="22"/>
          <w:szCs w:val="22"/>
        </w:rPr>
        <w:t>. Students are encouraged to maintain close contact with all available communications avenues for updates to university operations.  USC Kaufman will abide by all university protocols and recommendations.  If the Kaufman Dance Center is not available when classes resume, students can receive updates from the school's Departmental Operations Center (DOC) on </w:t>
      </w:r>
      <w:proofErr w:type="spellStart"/>
      <w:r>
        <w:rPr>
          <w:rStyle w:val="normaltextrun"/>
          <w:rFonts w:ascii="Calibri" w:hAnsi="Calibri" w:cs="Calibri"/>
          <w:color w:val="201F1E"/>
          <w:sz w:val="22"/>
          <w:szCs w:val="22"/>
        </w:rPr>
        <w:t>Ramo</w:t>
      </w:r>
      <w:proofErr w:type="spellEnd"/>
      <w:r>
        <w:rPr>
          <w:rStyle w:val="normaltextrun"/>
          <w:rFonts w:ascii="Calibri" w:hAnsi="Calibri" w:cs="Calibri"/>
          <w:color w:val="201F1E"/>
          <w:sz w:val="22"/>
          <w:szCs w:val="22"/>
        </w:rPr>
        <w:t> Lawn (between the Thornton School of Music and Norris Cinema, close to the Bing Theatre).</w:t>
      </w:r>
      <w:r>
        <w:rPr>
          <w:rStyle w:val="eop"/>
          <w:rFonts w:ascii="Calibri" w:hAnsi="Calibri" w:cs="Calibri"/>
          <w:color w:val="201F1E"/>
          <w:sz w:val="22"/>
          <w:szCs w:val="22"/>
        </w:rPr>
        <w:t> </w:t>
      </w:r>
    </w:p>
    <w:p w14:paraId="3CA7974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633FC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8"/>
          <w:szCs w:val="28"/>
        </w:rPr>
        <w:t>USC Policies Required in Syllabus</w:t>
      </w:r>
      <w:r>
        <w:rPr>
          <w:rStyle w:val="eop"/>
          <w:rFonts w:ascii="Calibri" w:hAnsi="Calibri" w:cs="Calibri"/>
          <w:color w:val="000000"/>
          <w:sz w:val="28"/>
          <w:szCs w:val="28"/>
        </w:rPr>
        <w:t> </w:t>
      </w:r>
    </w:p>
    <w:p w14:paraId="6E91BB75" w14:textId="072FD622" w:rsidR="00E036CD" w:rsidRDefault="00E036CD" w:rsidP="00E036CD">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513686A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67D16A5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Technological Proficiency and Hardware/Software Required </w:t>
      </w:r>
      <w:r>
        <w:rPr>
          <w:rStyle w:val="eop"/>
          <w:rFonts w:ascii="Calibri" w:hAnsi="Calibri" w:cs="Calibri"/>
          <w:color w:val="000000"/>
          <w:sz w:val="22"/>
          <w:szCs w:val="22"/>
        </w:rPr>
        <w:t> </w:t>
      </w:r>
    </w:p>
    <w:p w14:paraId="67EA838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will need an electronic device with access to Zoom and Blackboard for this course. They are asked to familiarize themselves with these two interfaces. Please see the links below for technology support.</w:t>
      </w:r>
      <w:r>
        <w:rPr>
          <w:rStyle w:val="eop"/>
          <w:rFonts w:ascii="Calibri" w:hAnsi="Calibri" w:cs="Calibri"/>
          <w:sz w:val="22"/>
          <w:szCs w:val="22"/>
        </w:rPr>
        <w:t> </w:t>
      </w:r>
    </w:p>
    <w:p w14:paraId="2AC46A5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2F9FE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Technology Support Links </w:t>
      </w:r>
      <w:r>
        <w:rPr>
          <w:rStyle w:val="eop"/>
          <w:rFonts w:ascii="Calibri" w:hAnsi="Calibri" w:cs="Calibri"/>
          <w:sz w:val="22"/>
          <w:szCs w:val="22"/>
        </w:rPr>
        <w:t> </w:t>
      </w:r>
    </w:p>
    <w:p w14:paraId="5A176CFD"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16" w:tgtFrame="_blank" w:history="1">
        <w:r w:rsidR="00E036CD">
          <w:rPr>
            <w:rStyle w:val="normaltextrun"/>
            <w:rFonts w:ascii="Calibri" w:hAnsi="Calibri" w:cs="Calibri"/>
            <w:color w:val="0000FF"/>
            <w:sz w:val="22"/>
            <w:szCs w:val="22"/>
            <w:u w:val="single"/>
          </w:rPr>
          <w:t>Zoom information for students</w:t>
        </w:r>
      </w:hyperlink>
      <w:r w:rsidR="00E036CD">
        <w:rPr>
          <w:rStyle w:val="eop"/>
          <w:rFonts w:ascii="Calibri" w:hAnsi="Calibri" w:cs="Calibri"/>
          <w:sz w:val="22"/>
          <w:szCs w:val="22"/>
        </w:rPr>
        <w:t> </w:t>
      </w:r>
    </w:p>
    <w:p w14:paraId="4FBD0598"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17" w:tgtFrame="_blank" w:history="1">
        <w:r w:rsidR="00E036CD">
          <w:rPr>
            <w:rStyle w:val="normaltextrun"/>
            <w:rFonts w:ascii="Calibri" w:hAnsi="Calibri" w:cs="Calibri"/>
            <w:color w:val="0000FF"/>
            <w:sz w:val="22"/>
            <w:szCs w:val="22"/>
            <w:u w:val="single"/>
          </w:rPr>
          <w:t>Blackboard help for students</w:t>
        </w:r>
      </w:hyperlink>
      <w:r w:rsidR="00E036CD">
        <w:rPr>
          <w:rStyle w:val="eop"/>
          <w:rFonts w:ascii="Calibri" w:hAnsi="Calibri" w:cs="Calibri"/>
          <w:sz w:val="22"/>
          <w:szCs w:val="22"/>
        </w:rPr>
        <w:t> </w:t>
      </w:r>
    </w:p>
    <w:p w14:paraId="218C7056"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18" w:tgtFrame="_blank" w:history="1">
        <w:r w:rsidR="00E036CD">
          <w:rPr>
            <w:rStyle w:val="normaltextrun"/>
            <w:rFonts w:ascii="Calibri" w:hAnsi="Calibri" w:cs="Calibri"/>
            <w:color w:val="0000FF"/>
            <w:sz w:val="22"/>
            <w:szCs w:val="22"/>
            <w:u w:val="single"/>
          </w:rPr>
          <w:t>Software available to USC Campus</w:t>
        </w:r>
      </w:hyperlink>
      <w:r w:rsidR="00E036CD">
        <w:rPr>
          <w:rStyle w:val="eop"/>
          <w:rFonts w:ascii="Calibri" w:hAnsi="Calibri" w:cs="Calibri"/>
          <w:sz w:val="22"/>
          <w:szCs w:val="22"/>
        </w:rPr>
        <w:t> </w:t>
      </w:r>
    </w:p>
    <w:p w14:paraId="23BE5E19" w14:textId="1ED56F74" w:rsidR="00E036CD" w:rsidRDefault="00E036CD" w:rsidP="00E036C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D21726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592CAA2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Technology Rental Program </w:t>
      </w:r>
      <w:r>
        <w:rPr>
          <w:rStyle w:val="eop"/>
          <w:rFonts w:ascii="Calibri" w:hAnsi="Calibri" w:cs="Calibri"/>
          <w:sz w:val="22"/>
          <w:szCs w:val="22"/>
        </w:rPr>
        <w:t> </w:t>
      </w:r>
    </w:p>
    <w:p w14:paraId="2188F93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19" w:tgtFrame="_blank" w:history="1">
        <w:r>
          <w:rPr>
            <w:rStyle w:val="normaltextrun"/>
            <w:rFonts w:ascii="Calibri" w:hAnsi="Calibri" w:cs="Calibri"/>
            <w:color w:val="0000FF"/>
            <w:sz w:val="22"/>
            <w:szCs w:val="22"/>
            <w:u w:val="single"/>
          </w:rPr>
          <w:t>submit an application.</w:t>
        </w:r>
      </w:hyperlink>
      <w:r>
        <w:rPr>
          <w:rStyle w:val="normaltextrun"/>
          <w:rFonts w:ascii="Calibri" w:hAnsi="Calibri" w:cs="Calibri"/>
          <w:sz w:val="22"/>
          <w:szCs w:val="22"/>
        </w:rPr>
        <w:t> The Student Basic Needs team will contact all applicants in early August and distribute equipment to eligible applicants prior to the start of the fall semester.</w:t>
      </w:r>
      <w:r>
        <w:rPr>
          <w:rStyle w:val="eop"/>
          <w:rFonts w:ascii="Calibri" w:hAnsi="Calibri" w:cs="Calibri"/>
          <w:sz w:val="22"/>
          <w:szCs w:val="22"/>
        </w:rPr>
        <w:t> </w:t>
      </w:r>
    </w:p>
    <w:p w14:paraId="1ECE1C7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268E0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Synchronous Participation </w:t>
      </w:r>
      <w:r>
        <w:rPr>
          <w:rStyle w:val="eop"/>
          <w:rFonts w:ascii="Calibri" w:hAnsi="Calibri" w:cs="Calibri"/>
          <w:sz w:val="22"/>
          <w:szCs w:val="22"/>
        </w:rPr>
        <w:t> </w:t>
      </w:r>
    </w:p>
    <w:p w14:paraId="3624182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general, students should plan to attend every synchronous session for the classes in which</w:t>
      </w:r>
      <w:r>
        <w:rPr>
          <w:rStyle w:val="eop"/>
          <w:rFonts w:ascii="Calibri" w:hAnsi="Calibri" w:cs="Calibri"/>
          <w:sz w:val="22"/>
          <w:szCs w:val="22"/>
        </w:rPr>
        <w:t> </w:t>
      </w:r>
    </w:p>
    <w:p w14:paraId="21BFA06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they are enrolled, irrespective of when it occurs in their time zone. For this course, the weekly</w:t>
      </w:r>
      <w:r>
        <w:rPr>
          <w:rStyle w:val="eop"/>
          <w:rFonts w:ascii="Calibri" w:hAnsi="Calibri" w:cs="Calibri"/>
          <w:sz w:val="22"/>
          <w:szCs w:val="22"/>
        </w:rPr>
        <w:t> </w:t>
      </w:r>
    </w:p>
    <w:p w14:paraId="4F79828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synchronous ZOOM session will be Mondays, from 10:00AM-11:40AM Pacific Time. </w:t>
      </w:r>
      <w:r>
        <w:rPr>
          <w:rStyle w:val="eop"/>
          <w:rFonts w:ascii="Calibri" w:hAnsi="Calibri" w:cs="Calibri"/>
          <w:sz w:val="22"/>
          <w:szCs w:val="22"/>
        </w:rPr>
        <w:t> </w:t>
      </w:r>
    </w:p>
    <w:p w14:paraId="03908F1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5BCD50D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Shibboleth Log In </w:t>
      </w:r>
      <w:r>
        <w:rPr>
          <w:rStyle w:val="eop"/>
          <w:rFonts w:ascii="Calibri" w:hAnsi="Calibri" w:cs="Calibri"/>
          <w:sz w:val="22"/>
          <w:szCs w:val="22"/>
        </w:rPr>
        <w:t> </w:t>
      </w:r>
    </w:p>
    <w:p w14:paraId="6EA36E3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are expected to be signed-in to their USC account prior to the start of each Zoom class session to ensure a safe and smooth experience for all students. </w:t>
      </w:r>
      <w:r>
        <w:rPr>
          <w:rStyle w:val="eop"/>
          <w:rFonts w:ascii="Calibri" w:hAnsi="Calibri" w:cs="Calibri"/>
          <w:sz w:val="22"/>
          <w:szCs w:val="22"/>
        </w:rPr>
        <w:t> </w:t>
      </w:r>
    </w:p>
    <w:p w14:paraId="0EC84EE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88F29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Time Zone Accommodations </w:t>
      </w:r>
      <w:r>
        <w:rPr>
          <w:rStyle w:val="eop"/>
          <w:rFonts w:ascii="Calibri" w:hAnsi="Calibri" w:cs="Calibri"/>
          <w:sz w:val="22"/>
          <w:szCs w:val="22"/>
        </w:rPr>
        <w:t> </w:t>
      </w:r>
    </w:p>
    <w:p w14:paraId="61CEE3B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USC considers the hours from 7:00am to 10:00pm, in the local time zone for each student, as reasonable times for students to attend synchronous sessions or engage in synchronous</w:t>
      </w:r>
      <w:r>
        <w:rPr>
          <w:rStyle w:val="eop"/>
          <w:rFonts w:ascii="Calibri" w:hAnsi="Calibri" w:cs="Calibri"/>
          <w:sz w:val="22"/>
          <w:szCs w:val="22"/>
        </w:rPr>
        <w:t> </w:t>
      </w:r>
    </w:p>
    <w:p w14:paraId="5903D0E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learning activities or assessments. Should students be unable to attend synchronous sessions</w:t>
      </w:r>
      <w:r>
        <w:rPr>
          <w:rStyle w:val="eop"/>
          <w:rFonts w:ascii="Calibri" w:hAnsi="Calibri" w:cs="Calibri"/>
          <w:sz w:val="22"/>
          <w:szCs w:val="22"/>
        </w:rPr>
        <w:t> </w:t>
      </w:r>
    </w:p>
    <w:p w14:paraId="027228C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they are expected to watch the recorded Zoom session and any related PowerPoint presentations (both will be posted to Blackboard once done live) and complete the assignments for each week. </w:t>
      </w:r>
      <w:r>
        <w:rPr>
          <w:rStyle w:val="eop"/>
          <w:rFonts w:ascii="Calibri" w:hAnsi="Calibri" w:cs="Calibri"/>
          <w:sz w:val="22"/>
          <w:szCs w:val="22"/>
        </w:rPr>
        <w:t> </w:t>
      </w:r>
    </w:p>
    <w:p w14:paraId="7094161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37A2E3" w14:textId="77777777" w:rsidR="00E036CD" w:rsidRDefault="00E036CD" w:rsidP="00E036CD">
      <w:pPr>
        <w:pStyle w:val="paragraph"/>
        <w:spacing w:before="0" w:beforeAutospacing="0" w:after="0" w:afterAutospacing="0"/>
        <w:textAlignment w:val="baseline"/>
        <w:rPr>
          <w:rStyle w:val="normaltextrun"/>
          <w:rFonts w:ascii="Calibri" w:hAnsi="Calibri" w:cs="Calibri"/>
          <w:b/>
          <w:bCs/>
          <w:sz w:val="22"/>
          <w:szCs w:val="22"/>
        </w:rPr>
      </w:pPr>
    </w:p>
    <w:p w14:paraId="518CBA57" w14:textId="77777777" w:rsidR="00E036CD" w:rsidRDefault="00E036CD" w:rsidP="00E036CD">
      <w:pPr>
        <w:pStyle w:val="paragraph"/>
        <w:spacing w:before="0" w:beforeAutospacing="0" w:after="0" w:afterAutospacing="0"/>
        <w:textAlignment w:val="baseline"/>
        <w:rPr>
          <w:rStyle w:val="normaltextrun"/>
          <w:rFonts w:ascii="Calibri" w:hAnsi="Calibri" w:cs="Calibri"/>
          <w:b/>
          <w:bCs/>
          <w:sz w:val="22"/>
          <w:szCs w:val="22"/>
        </w:rPr>
      </w:pPr>
    </w:p>
    <w:p w14:paraId="7C2147FA" w14:textId="5970A592"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USC’s Nine International Offices</w:t>
      </w:r>
      <w:r>
        <w:rPr>
          <w:rStyle w:val="eop"/>
          <w:rFonts w:ascii="Calibri" w:hAnsi="Calibri" w:cs="Calibri"/>
          <w:sz w:val="22"/>
          <w:szCs w:val="22"/>
        </w:rPr>
        <w:t> </w:t>
      </w:r>
    </w:p>
    <w:p w14:paraId="23D332E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for international students is also available through USC’s offices in Beijing, Shanghai, Hong Kong and South China, Taiwan, South Korea, India, UK and Europe, Brazil, and Mexico. Additional details and contact information can be found at </w:t>
      </w:r>
      <w:hyperlink r:id="rId20" w:tgtFrame="_blank" w:history="1">
        <w:r>
          <w:rPr>
            <w:rStyle w:val="normaltextrun"/>
            <w:rFonts w:ascii="Calibri" w:hAnsi="Calibri" w:cs="Calibri"/>
            <w:color w:val="0000FF"/>
            <w:sz w:val="22"/>
            <w:szCs w:val="22"/>
            <w:u w:val="single"/>
          </w:rPr>
          <w:t>https://global.usc.edu/global-presence/international-offices/</w:t>
        </w:r>
      </w:hyperlink>
      <w:r>
        <w:rPr>
          <w:rStyle w:val="normaltextrun"/>
          <w:rFonts w:ascii="Calibri" w:hAnsi="Calibri" w:cs="Calibri"/>
          <w:sz w:val="22"/>
          <w:szCs w:val="22"/>
        </w:rPr>
        <w:t>. </w:t>
      </w:r>
      <w:r>
        <w:rPr>
          <w:rStyle w:val="eop"/>
          <w:rFonts w:ascii="Calibri" w:hAnsi="Calibri" w:cs="Calibri"/>
          <w:sz w:val="22"/>
          <w:szCs w:val="22"/>
        </w:rPr>
        <w:t> </w:t>
      </w:r>
    </w:p>
    <w:p w14:paraId="78540C0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5F238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Recording Online Classes </w:t>
      </w:r>
      <w:r>
        <w:rPr>
          <w:rStyle w:val="eop"/>
          <w:rFonts w:ascii="Calibri" w:hAnsi="Calibri" w:cs="Calibri"/>
          <w:sz w:val="22"/>
          <w:szCs w:val="22"/>
        </w:rPr>
        <w:t> </w:t>
      </w:r>
    </w:p>
    <w:p w14:paraId="1BE356A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the Fall 2020 semester, USC policy requires that all classes conducted online be recorded for asynchronous viewing with transcriptions made available. </w:t>
      </w:r>
      <w:r>
        <w:rPr>
          <w:rStyle w:val="eop"/>
          <w:rFonts w:ascii="Calibri" w:hAnsi="Calibri" w:cs="Calibri"/>
          <w:sz w:val="22"/>
          <w:szCs w:val="22"/>
        </w:rPr>
        <w:t> </w:t>
      </w:r>
    </w:p>
    <w:p w14:paraId="7B7FFF4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7088D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“Camera On” Policy </w:t>
      </w:r>
      <w:r>
        <w:rPr>
          <w:rStyle w:val="eop"/>
          <w:rFonts w:ascii="Calibri" w:hAnsi="Calibri" w:cs="Calibri"/>
          <w:sz w:val="22"/>
          <w:szCs w:val="22"/>
        </w:rPr>
        <w:t> </w:t>
      </w:r>
    </w:p>
    <w:p w14:paraId="103DFE9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this course, students are expected to have their cameras on during synchronous online sessions. Students facing challenging situations (internet connectivity, illness, home environments, </w:t>
      </w:r>
      <w:proofErr w:type="spellStart"/>
      <w:r>
        <w:rPr>
          <w:rStyle w:val="normaltextrun"/>
          <w:rFonts w:ascii="Calibri" w:hAnsi="Calibri" w:cs="Calibri"/>
          <w:sz w:val="22"/>
          <w:szCs w:val="22"/>
        </w:rPr>
        <w:t>etc</w:t>
      </w:r>
      <w:proofErr w:type="spellEnd"/>
      <w:r>
        <w:rPr>
          <w:rStyle w:val="normaltextrun"/>
          <w:rFonts w:ascii="Calibri" w:hAnsi="Calibri" w:cs="Calibri"/>
          <w:sz w:val="22"/>
          <w:szCs w:val="22"/>
        </w:rPr>
        <w:t>) are encouraged to use a virtual background, which will eliminate most privacy concerns, and earphones or headsets to improve audio quality. Please contact your professor directly for additional accommodations. </w:t>
      </w:r>
      <w:r>
        <w:rPr>
          <w:rStyle w:val="eop"/>
          <w:rFonts w:ascii="Calibri" w:hAnsi="Calibri" w:cs="Calibri"/>
          <w:sz w:val="22"/>
          <w:szCs w:val="22"/>
        </w:rPr>
        <w:t> </w:t>
      </w:r>
    </w:p>
    <w:p w14:paraId="355D9F8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BDFDB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Netiquette and Participation</w:t>
      </w:r>
      <w:r>
        <w:rPr>
          <w:rStyle w:val="eop"/>
          <w:rFonts w:ascii="Calibri" w:hAnsi="Calibri" w:cs="Calibri"/>
          <w:sz w:val="22"/>
          <w:szCs w:val="22"/>
        </w:rPr>
        <w:t> </w:t>
      </w:r>
    </w:p>
    <w:p w14:paraId="0ABB697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Participation includes being attentive and focused; actively participating in physical exercises, discussions, breakout rooms, and group activities; asking thoughtful questions; coming to class fully prepared; and </w:t>
      </w:r>
      <w:proofErr w:type="gramStart"/>
      <w:r>
        <w:rPr>
          <w:rStyle w:val="normaltextrun"/>
          <w:rFonts w:ascii="Calibri" w:hAnsi="Calibri" w:cs="Calibri"/>
          <w:sz w:val="22"/>
          <w:szCs w:val="22"/>
        </w:rPr>
        <w:t>exercising personal responsibility and consideration of others at all times</w:t>
      </w:r>
      <w:proofErr w:type="gramEnd"/>
      <w:r>
        <w:rPr>
          <w:rStyle w:val="normaltextrun"/>
          <w:rFonts w:ascii="Calibri" w:hAnsi="Calibri" w:cs="Calibri"/>
          <w:sz w:val="22"/>
          <w:szCs w:val="22"/>
        </w:rPr>
        <w:t>. Texting/Chatting during Zoom class sessions via cell phone and/or other private message apps is considered highly disrespectful. </w:t>
      </w:r>
      <w:r>
        <w:rPr>
          <w:rStyle w:val="eop"/>
          <w:rFonts w:ascii="Calibri" w:hAnsi="Calibri" w:cs="Calibri"/>
          <w:sz w:val="22"/>
          <w:szCs w:val="22"/>
        </w:rPr>
        <w:t> </w:t>
      </w:r>
    </w:p>
    <w:p w14:paraId="52C9CA1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25B396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Religious Holy Days Policies</w:t>
      </w:r>
      <w:r>
        <w:rPr>
          <w:rStyle w:val="eop"/>
          <w:rFonts w:ascii="Calibri" w:hAnsi="Calibri" w:cs="Calibri"/>
          <w:sz w:val="22"/>
          <w:szCs w:val="22"/>
        </w:rPr>
        <w:t> </w:t>
      </w:r>
    </w:p>
    <w:p w14:paraId="20B6558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111"/>
          <w:sz w:val="22"/>
          <w:szCs w:val="22"/>
          <w:shd w:val="clear" w:color="auto" w:fill="FFFFFF"/>
        </w:rPr>
        <w:t>University policy grants students excused absences for observance of religious holy days. You must inform the professor at least one full week in advance to request such an excused absence. You will be given an opportunity to make up missed work if necessary.</w:t>
      </w:r>
      <w:r>
        <w:rPr>
          <w:rStyle w:val="eop"/>
          <w:rFonts w:ascii="Calibri" w:hAnsi="Calibri" w:cs="Calibri"/>
          <w:color w:val="111111"/>
          <w:sz w:val="22"/>
          <w:szCs w:val="22"/>
        </w:rPr>
        <w:t> </w:t>
      </w:r>
    </w:p>
    <w:p w14:paraId="0DFCC4F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22222"/>
          <w:sz w:val="22"/>
          <w:szCs w:val="22"/>
        </w:rPr>
        <w:t> </w:t>
      </w:r>
    </w:p>
    <w:p w14:paraId="351DCB51" w14:textId="77777777" w:rsidR="00E036CD" w:rsidRDefault="00E036CD" w:rsidP="00E036C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222222"/>
          <w:sz w:val="28"/>
          <w:szCs w:val="28"/>
        </w:rPr>
        <w:t>Statement on Academic Conduct and Support Systems</w:t>
      </w:r>
      <w:r>
        <w:rPr>
          <w:rStyle w:val="eop"/>
          <w:rFonts w:ascii="Calibri" w:hAnsi="Calibri" w:cs="Calibri"/>
          <w:color w:val="222222"/>
          <w:sz w:val="28"/>
          <w:szCs w:val="28"/>
        </w:rPr>
        <w:t> </w:t>
      </w:r>
    </w:p>
    <w:p w14:paraId="530DBF1C" w14:textId="77777777" w:rsidR="00E036CD" w:rsidRDefault="00E036CD" w:rsidP="00E036C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22222"/>
          <w:sz w:val="28"/>
          <w:szCs w:val="28"/>
        </w:rPr>
        <w:t> </w:t>
      </w:r>
    </w:p>
    <w:p w14:paraId="5169897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current Statement on Academic Conduct and Support Systems is a required component of all USC syllabi and is updated regularly.  Faculty should use the latest version of the Statement on Academic </w:t>
      </w:r>
      <w:r>
        <w:rPr>
          <w:rStyle w:val="normaltextrun"/>
          <w:rFonts w:ascii="Calibri" w:hAnsi="Calibri" w:cs="Calibri"/>
          <w:sz w:val="22"/>
          <w:szCs w:val="22"/>
        </w:rPr>
        <w:lastRenderedPageBreak/>
        <w:t>Conduct and Support Systems found in the </w:t>
      </w:r>
      <w:hyperlink r:id="rId21" w:tgtFrame="_blank" w:history="1">
        <w:r>
          <w:rPr>
            <w:rStyle w:val="normaltextrun"/>
            <w:rFonts w:ascii="Calibri" w:hAnsi="Calibri" w:cs="Calibri"/>
            <w:color w:val="0000FF"/>
            <w:sz w:val="22"/>
            <w:szCs w:val="22"/>
            <w:u w:val="single"/>
          </w:rPr>
          <w:t>Curriculum Coordination Office’s Syllabus Template</w:t>
        </w:r>
      </w:hyperlink>
      <w:r>
        <w:rPr>
          <w:rStyle w:val="normaltextrun"/>
          <w:rFonts w:ascii="Calibri" w:hAnsi="Calibri" w:cs="Calibri"/>
          <w:sz w:val="22"/>
          <w:szCs w:val="22"/>
        </w:rPr>
        <w:t>.  The Statement below is current as of Spring 2021.]</w:t>
      </w:r>
      <w:r>
        <w:rPr>
          <w:rStyle w:val="eop"/>
          <w:rFonts w:ascii="Calibri" w:hAnsi="Calibri" w:cs="Calibri"/>
          <w:sz w:val="22"/>
          <w:szCs w:val="22"/>
        </w:rPr>
        <w:t> </w:t>
      </w:r>
    </w:p>
    <w:p w14:paraId="58CB4A1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6F0A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Academic Conduct:</w:t>
      </w:r>
      <w:r>
        <w:rPr>
          <w:rStyle w:val="eop"/>
          <w:rFonts w:ascii="Calibri" w:hAnsi="Calibri" w:cs="Calibri"/>
          <w:sz w:val="22"/>
          <w:szCs w:val="22"/>
        </w:rPr>
        <w:t> </w:t>
      </w:r>
    </w:p>
    <w:p w14:paraId="7BAA563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Pr>
          <w:rFonts w:ascii="Segoe UI" w:hAnsi="Segoe UI" w:cs="Segoe UI"/>
          <w:sz w:val="18"/>
          <w:szCs w:val="18"/>
        </w:rPr>
        <w:fldChar w:fldCharType="begin"/>
      </w:r>
      <w:r>
        <w:rPr>
          <w:rFonts w:ascii="Segoe UI" w:hAnsi="Segoe UI" w:cs="Segoe UI"/>
          <w:sz w:val="18"/>
          <w:szCs w:val="18"/>
        </w:rPr>
        <w:instrText xml:space="preserve"> HYPERLINK "http://policy.usc.edu/scampus-part-b" \t "_blank" </w:instrText>
      </w:r>
      <w:r>
        <w:rPr>
          <w:rFonts w:ascii="Segoe UI" w:hAnsi="Segoe UI" w:cs="Segoe UI"/>
          <w:sz w:val="18"/>
          <w:szCs w:val="18"/>
        </w:rPr>
        <w:fldChar w:fldCharType="separate"/>
      </w:r>
      <w:r>
        <w:rPr>
          <w:rStyle w:val="normaltextrun"/>
          <w:rFonts w:ascii="Calibri" w:hAnsi="Calibri" w:cs="Calibri"/>
          <w:color w:val="0000FF"/>
          <w:sz w:val="22"/>
          <w:szCs w:val="22"/>
          <w:u w:val="single"/>
        </w:rPr>
        <w:t>SCampus</w:t>
      </w:r>
      <w:proofErr w:type="spellEnd"/>
      <w:r>
        <w:rPr>
          <w:rStyle w:val="normaltextrun"/>
          <w:rFonts w:ascii="Calibri" w:hAnsi="Calibri" w:cs="Calibri"/>
          <w:color w:val="0000FF"/>
          <w:sz w:val="22"/>
          <w:szCs w:val="22"/>
          <w:u w:val="single"/>
        </w:rPr>
        <w:t> in Part B, Section 11</w:t>
      </w:r>
      <w:r>
        <w:rPr>
          <w:rFonts w:ascii="Segoe UI" w:hAnsi="Segoe UI" w:cs="Segoe UI"/>
          <w:sz w:val="18"/>
          <w:szCs w:val="18"/>
        </w:rPr>
        <w:fldChar w:fldCharType="end"/>
      </w:r>
      <w:r>
        <w:rPr>
          <w:rStyle w:val="normaltextrun"/>
          <w:rFonts w:ascii="Calibri" w:hAnsi="Calibri" w:cs="Calibri"/>
          <w:sz w:val="22"/>
          <w:szCs w:val="22"/>
        </w:rPr>
        <w:t>, “Behavior Violating University Standards.” Other forms of academic dishonesty are equally unacceptable. See additional information in </w:t>
      </w:r>
      <w:proofErr w:type="spellStart"/>
      <w:r>
        <w:rPr>
          <w:rFonts w:ascii="Segoe UI" w:hAnsi="Segoe UI" w:cs="Segoe UI"/>
          <w:sz w:val="18"/>
          <w:szCs w:val="18"/>
        </w:rPr>
        <w:fldChar w:fldCharType="begin"/>
      </w:r>
      <w:r>
        <w:rPr>
          <w:rFonts w:ascii="Segoe UI" w:hAnsi="Segoe UI" w:cs="Segoe UI"/>
          <w:sz w:val="18"/>
          <w:szCs w:val="18"/>
        </w:rPr>
        <w:instrText xml:space="preserve"> HYPERLINK "http://policy.usc.edu/scientific-misconduct" \t "_blank" </w:instrText>
      </w:r>
      <w:r>
        <w:rPr>
          <w:rFonts w:ascii="Segoe UI" w:hAnsi="Segoe UI" w:cs="Segoe UI"/>
          <w:sz w:val="18"/>
          <w:szCs w:val="18"/>
        </w:rPr>
        <w:fldChar w:fldCharType="separate"/>
      </w:r>
      <w:r>
        <w:rPr>
          <w:rStyle w:val="normaltextrun"/>
          <w:rFonts w:ascii="Calibri" w:hAnsi="Calibri" w:cs="Calibri"/>
          <w:color w:val="0000FF"/>
          <w:sz w:val="22"/>
          <w:szCs w:val="22"/>
          <w:u w:val="single"/>
        </w:rPr>
        <w:t>SCampus</w:t>
      </w:r>
      <w:proofErr w:type="spellEnd"/>
      <w:r>
        <w:rPr>
          <w:rStyle w:val="normaltextrun"/>
          <w:rFonts w:ascii="Calibri" w:hAnsi="Calibri" w:cs="Calibri"/>
          <w:color w:val="0000FF"/>
          <w:sz w:val="22"/>
          <w:szCs w:val="22"/>
          <w:u w:val="single"/>
        </w:rPr>
        <w:t> and university policies</w:t>
      </w:r>
      <w:r>
        <w:rPr>
          <w:rFonts w:ascii="Segoe UI" w:hAnsi="Segoe UI" w:cs="Segoe UI"/>
          <w:sz w:val="18"/>
          <w:szCs w:val="18"/>
        </w:rPr>
        <w:fldChar w:fldCharType="end"/>
      </w:r>
      <w:r>
        <w:rPr>
          <w:rStyle w:val="normaltextrun"/>
          <w:rFonts w:ascii="Calibri" w:hAnsi="Calibri" w:cs="Calibri"/>
          <w:sz w:val="22"/>
          <w:szCs w:val="22"/>
        </w:rPr>
        <w:t> on scientific misconduct.</w:t>
      </w:r>
      <w:r>
        <w:rPr>
          <w:rStyle w:val="eop"/>
          <w:rFonts w:ascii="Calibri" w:hAnsi="Calibri" w:cs="Calibri"/>
          <w:sz w:val="22"/>
          <w:szCs w:val="22"/>
        </w:rPr>
        <w:t> </w:t>
      </w:r>
    </w:p>
    <w:p w14:paraId="50BB1E6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8A30C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Support Systems: </w:t>
      </w:r>
      <w:r>
        <w:rPr>
          <w:rStyle w:val="eop"/>
          <w:rFonts w:ascii="Calibri" w:hAnsi="Calibri" w:cs="Calibri"/>
          <w:sz w:val="22"/>
          <w:szCs w:val="22"/>
        </w:rPr>
        <w:t> </w:t>
      </w:r>
    </w:p>
    <w:p w14:paraId="117D4611"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2" w:tgtFrame="_blank" w:history="1">
        <w:r w:rsidR="00E036CD">
          <w:rPr>
            <w:rStyle w:val="normaltextrun"/>
            <w:rFonts w:ascii="Calibri" w:hAnsi="Calibri" w:cs="Calibri"/>
            <w:color w:val="0000FF"/>
            <w:sz w:val="22"/>
            <w:szCs w:val="22"/>
            <w:u w:val="single"/>
          </w:rPr>
          <w:t>Counseling and Mental Health</w:t>
        </w:r>
      </w:hyperlink>
      <w:r w:rsidR="00E036CD">
        <w:rPr>
          <w:rStyle w:val="eop"/>
          <w:rFonts w:ascii="Calibri" w:hAnsi="Calibri" w:cs="Calibri"/>
          <w:sz w:val="22"/>
          <w:szCs w:val="22"/>
        </w:rPr>
        <w:t> </w:t>
      </w:r>
    </w:p>
    <w:p w14:paraId="0DF5A78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740-9355 (WELL)</w:t>
      </w:r>
      <w:r>
        <w:rPr>
          <w:rStyle w:val="eop"/>
          <w:rFonts w:ascii="Calibri" w:hAnsi="Calibri" w:cs="Calibri"/>
          <w:sz w:val="22"/>
          <w:szCs w:val="22"/>
        </w:rPr>
        <w:t> </w:t>
      </w:r>
    </w:p>
    <w:p w14:paraId="2427FBF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Free and confidential mental health treatment for students, including short-term psychotherapy, group counseling, stress fitness workshops, and crisis intervention. </w:t>
      </w:r>
      <w:r>
        <w:rPr>
          <w:rStyle w:val="eop"/>
          <w:rFonts w:ascii="Calibri" w:hAnsi="Calibri" w:cs="Calibri"/>
          <w:sz w:val="22"/>
          <w:szCs w:val="22"/>
        </w:rPr>
        <w:t> </w:t>
      </w:r>
    </w:p>
    <w:p w14:paraId="2CF944F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D7673B"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3" w:tgtFrame="_blank" w:history="1">
        <w:r w:rsidR="00E036CD">
          <w:rPr>
            <w:rStyle w:val="normaltextrun"/>
            <w:rFonts w:ascii="Calibri" w:hAnsi="Calibri" w:cs="Calibri"/>
            <w:color w:val="0000FF"/>
            <w:sz w:val="22"/>
            <w:szCs w:val="22"/>
            <w:u w:val="single"/>
          </w:rPr>
          <w:t>National Suicide Prevention Lifeline</w:t>
        </w:r>
      </w:hyperlink>
      <w:r w:rsidR="00E036CD">
        <w:rPr>
          <w:rStyle w:val="normaltextrun"/>
          <w:rFonts w:ascii="Calibri" w:hAnsi="Calibri" w:cs="Calibri"/>
          <w:sz w:val="22"/>
          <w:szCs w:val="22"/>
        </w:rPr>
        <w:t> </w:t>
      </w:r>
      <w:r w:rsidR="00E036CD">
        <w:rPr>
          <w:rStyle w:val="eop"/>
          <w:rFonts w:ascii="Calibri" w:hAnsi="Calibri" w:cs="Calibri"/>
          <w:sz w:val="22"/>
          <w:szCs w:val="22"/>
        </w:rPr>
        <w:t> </w:t>
      </w:r>
    </w:p>
    <w:p w14:paraId="6FA048C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1 (800) 273-8255</w:t>
      </w:r>
      <w:r>
        <w:rPr>
          <w:rStyle w:val="eop"/>
          <w:rFonts w:ascii="Calibri" w:hAnsi="Calibri" w:cs="Calibri"/>
          <w:sz w:val="22"/>
          <w:szCs w:val="22"/>
        </w:rPr>
        <w:t> </w:t>
      </w:r>
    </w:p>
    <w:p w14:paraId="7314EE5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050900D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and confidential emotional support to people in suicidal crisis or emotional distress 24 hours a day, 7 days a week.</w:t>
      </w:r>
      <w:r>
        <w:rPr>
          <w:rStyle w:val="eop"/>
          <w:rFonts w:ascii="Calibri" w:hAnsi="Calibri" w:cs="Calibri"/>
          <w:sz w:val="22"/>
          <w:szCs w:val="22"/>
        </w:rPr>
        <w:t> </w:t>
      </w:r>
    </w:p>
    <w:p w14:paraId="4571DB3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F4E0FF"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4" w:tgtFrame="_blank" w:history="1">
        <w:r w:rsidR="00E036CD">
          <w:rPr>
            <w:rStyle w:val="normaltextrun"/>
            <w:rFonts w:ascii="Calibri" w:hAnsi="Calibri" w:cs="Calibri"/>
            <w:color w:val="0000FF"/>
            <w:sz w:val="22"/>
            <w:szCs w:val="22"/>
            <w:u w:val="single"/>
          </w:rPr>
          <w:t>Relationship and Sexual Violence Prevention Services (RSVP)</w:t>
        </w:r>
      </w:hyperlink>
      <w:r w:rsidR="00E036CD">
        <w:rPr>
          <w:rStyle w:val="normaltextrun"/>
          <w:rFonts w:ascii="Calibri" w:hAnsi="Calibri" w:cs="Calibri"/>
          <w:sz w:val="22"/>
          <w:szCs w:val="22"/>
        </w:rPr>
        <w:t> </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Phone Number (213) 740-9355(WELL), press “0” after hours</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On call 24/7</w:t>
      </w:r>
      <w:r w:rsidR="00E036CD">
        <w:rPr>
          <w:rStyle w:val="eop"/>
          <w:rFonts w:ascii="Calibri" w:hAnsi="Calibri" w:cs="Calibri"/>
          <w:sz w:val="22"/>
          <w:szCs w:val="22"/>
        </w:rPr>
        <w:t> </w:t>
      </w:r>
    </w:p>
    <w:p w14:paraId="3C6859B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and confidential therapy services, workshops, and training for situations related to gender-based harm.</w:t>
      </w:r>
      <w:r>
        <w:rPr>
          <w:rStyle w:val="eop"/>
          <w:rFonts w:ascii="Calibri" w:hAnsi="Calibri" w:cs="Calibri"/>
          <w:sz w:val="22"/>
          <w:szCs w:val="22"/>
        </w:rPr>
        <w:t> </w:t>
      </w:r>
    </w:p>
    <w:p w14:paraId="0A45F15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472FE7"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5" w:tgtFrame="_blank" w:history="1">
        <w:r w:rsidR="00E036CD">
          <w:rPr>
            <w:rStyle w:val="normaltextrun"/>
            <w:rFonts w:ascii="Calibri" w:hAnsi="Calibri" w:cs="Calibri"/>
            <w:color w:val="0000FF"/>
            <w:sz w:val="22"/>
            <w:szCs w:val="22"/>
            <w:u w:val="single"/>
          </w:rPr>
          <w:t>USC Office of Equity, Equal Opportunity, and Title IX</w:t>
        </w:r>
      </w:hyperlink>
      <w:r w:rsidR="00E036CD">
        <w:rPr>
          <w:rStyle w:val="normaltextrun"/>
          <w:rFonts w:ascii="Calibri" w:hAnsi="Calibri" w:cs="Calibri"/>
          <w:sz w:val="22"/>
          <w:szCs w:val="22"/>
        </w:rPr>
        <w:t> </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Phone number (213) 740-5086</w:t>
      </w:r>
      <w:r w:rsidR="00E036CD">
        <w:rPr>
          <w:rStyle w:val="eop"/>
          <w:rFonts w:ascii="Calibri" w:hAnsi="Calibri" w:cs="Calibri"/>
          <w:sz w:val="22"/>
          <w:szCs w:val="22"/>
        </w:rPr>
        <w:t> </w:t>
      </w:r>
    </w:p>
    <w:p w14:paraId="1E05805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Title IX Office (213) 821-8298</w:t>
      </w:r>
      <w:r>
        <w:rPr>
          <w:rStyle w:val="eop"/>
          <w:rFonts w:ascii="Calibri" w:hAnsi="Calibri" w:cs="Calibri"/>
          <w:sz w:val="22"/>
          <w:szCs w:val="22"/>
        </w:rPr>
        <w:t> </w:t>
      </w:r>
    </w:p>
    <w:p w14:paraId="5419782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about how to get help or help someone affected by harassment or discrimination, rights of protected classes, reporting options, and additional resources for students, faculty, staff, visitors, and applicants. </w:t>
      </w:r>
      <w:r>
        <w:rPr>
          <w:rStyle w:val="eop"/>
          <w:rFonts w:ascii="Calibri" w:hAnsi="Calibri" w:cs="Calibri"/>
          <w:sz w:val="22"/>
          <w:szCs w:val="22"/>
        </w:rPr>
        <w:t> </w:t>
      </w:r>
    </w:p>
    <w:p w14:paraId="70223A6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26F534"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6" w:tgtFrame="_blank" w:history="1">
        <w:r w:rsidR="00E036CD">
          <w:rPr>
            <w:rStyle w:val="normaltextrun"/>
            <w:rFonts w:ascii="Calibri" w:hAnsi="Calibri" w:cs="Calibri"/>
            <w:color w:val="0000FF"/>
            <w:sz w:val="22"/>
            <w:szCs w:val="22"/>
            <w:u w:val="single"/>
          </w:rPr>
          <w:t>Reporting Incidents of Bias or Harassment</w:t>
        </w:r>
      </w:hyperlink>
      <w:r w:rsidR="00E036CD">
        <w:rPr>
          <w:rStyle w:val="eop"/>
          <w:rFonts w:ascii="Calibri" w:hAnsi="Calibri" w:cs="Calibri"/>
          <w:sz w:val="22"/>
          <w:szCs w:val="22"/>
        </w:rPr>
        <w:t> </w:t>
      </w:r>
    </w:p>
    <w:p w14:paraId="2D99B4D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740-5086 or (213) 821-8298</w:t>
      </w:r>
      <w:r>
        <w:rPr>
          <w:rStyle w:val="eop"/>
          <w:rFonts w:ascii="Calibri" w:hAnsi="Calibri" w:cs="Calibri"/>
          <w:sz w:val="22"/>
          <w:szCs w:val="22"/>
        </w:rPr>
        <w:t> </w:t>
      </w:r>
    </w:p>
    <w:p w14:paraId="7CBC6E8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Avenue to report incidents of bias, hate crimes, and microaggressions to the Office of Equity, Equal Opportunity, and Title IX for appropriate investigation, supportive measures, and response.</w:t>
      </w:r>
      <w:r>
        <w:rPr>
          <w:rStyle w:val="eop"/>
          <w:rFonts w:ascii="Calibri" w:hAnsi="Calibri" w:cs="Calibri"/>
          <w:sz w:val="22"/>
          <w:szCs w:val="22"/>
        </w:rPr>
        <w:t> </w:t>
      </w:r>
    </w:p>
    <w:p w14:paraId="63EA297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46431B"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7" w:tgtFrame="_blank" w:history="1">
        <w:r w:rsidR="00E036CD">
          <w:rPr>
            <w:rStyle w:val="normaltextrun"/>
            <w:rFonts w:ascii="Calibri" w:hAnsi="Calibri" w:cs="Calibri"/>
            <w:color w:val="0000FF"/>
            <w:sz w:val="22"/>
            <w:szCs w:val="22"/>
            <w:u w:val="single"/>
          </w:rPr>
          <w:t>The Office of Disability Services and Programs</w:t>
        </w:r>
      </w:hyperlink>
      <w:r w:rsidR="00E036CD">
        <w:rPr>
          <w:rStyle w:val="eop"/>
          <w:rFonts w:ascii="Calibri" w:hAnsi="Calibri" w:cs="Calibri"/>
          <w:sz w:val="22"/>
          <w:szCs w:val="22"/>
        </w:rPr>
        <w:t> </w:t>
      </w:r>
    </w:p>
    <w:p w14:paraId="07891A1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740-0776</w:t>
      </w:r>
      <w:r>
        <w:rPr>
          <w:rStyle w:val="eop"/>
          <w:rFonts w:ascii="Calibri" w:hAnsi="Calibri" w:cs="Calibri"/>
          <w:sz w:val="22"/>
          <w:szCs w:val="22"/>
        </w:rPr>
        <w:t> </w:t>
      </w:r>
    </w:p>
    <w:p w14:paraId="31BB599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Style w:val="eop"/>
          <w:rFonts w:ascii="Calibri" w:hAnsi="Calibri" w:cs="Calibri"/>
          <w:sz w:val="22"/>
          <w:szCs w:val="22"/>
        </w:rPr>
        <w:t> </w:t>
      </w:r>
    </w:p>
    <w:p w14:paraId="7B69099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A2AD5F"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8" w:tgtFrame="_blank" w:history="1">
        <w:r w:rsidR="00E036CD">
          <w:rPr>
            <w:rStyle w:val="normaltextrun"/>
            <w:rFonts w:ascii="Calibri" w:hAnsi="Calibri" w:cs="Calibri"/>
            <w:color w:val="0000FF"/>
            <w:sz w:val="22"/>
            <w:szCs w:val="22"/>
            <w:u w:val="single"/>
          </w:rPr>
          <w:t>USC Campus Support and Intervention</w:t>
        </w:r>
      </w:hyperlink>
      <w:r w:rsidR="00E036CD">
        <w:rPr>
          <w:rStyle w:val="eop"/>
          <w:rFonts w:ascii="Calibri" w:hAnsi="Calibri" w:cs="Calibri"/>
          <w:sz w:val="22"/>
          <w:szCs w:val="22"/>
        </w:rPr>
        <w:t> </w:t>
      </w:r>
    </w:p>
    <w:p w14:paraId="06E1C73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Phone number (213) 821-4710</w:t>
      </w:r>
      <w:r>
        <w:rPr>
          <w:rStyle w:val="eop"/>
          <w:rFonts w:ascii="Calibri" w:hAnsi="Calibri" w:cs="Calibri"/>
          <w:sz w:val="22"/>
          <w:szCs w:val="22"/>
        </w:rPr>
        <w:t> </w:t>
      </w:r>
    </w:p>
    <w:p w14:paraId="1EA366B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Assists students and families in resolving complex personal, financial, and academic issues adversely affecting their success as a student.</w:t>
      </w:r>
      <w:r>
        <w:rPr>
          <w:rStyle w:val="eop"/>
          <w:rFonts w:ascii="Calibri" w:hAnsi="Calibri" w:cs="Calibri"/>
          <w:sz w:val="22"/>
          <w:szCs w:val="22"/>
        </w:rPr>
        <w:t> </w:t>
      </w:r>
    </w:p>
    <w:p w14:paraId="7DA7372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FB4BAE"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29" w:tgtFrame="_blank" w:history="1">
        <w:r w:rsidR="00E036CD">
          <w:rPr>
            <w:rStyle w:val="normaltextrun"/>
            <w:rFonts w:ascii="Calibri" w:hAnsi="Calibri" w:cs="Calibri"/>
            <w:color w:val="0000FF"/>
            <w:sz w:val="22"/>
            <w:szCs w:val="22"/>
            <w:u w:val="single"/>
          </w:rPr>
          <w:t>Diversity at USC</w:t>
        </w:r>
      </w:hyperlink>
      <w:r w:rsidR="00E036CD">
        <w:rPr>
          <w:rStyle w:val="eop"/>
          <w:rFonts w:ascii="Calibri" w:hAnsi="Calibri" w:cs="Calibri"/>
          <w:sz w:val="22"/>
          <w:szCs w:val="22"/>
        </w:rPr>
        <w:t> </w:t>
      </w:r>
    </w:p>
    <w:p w14:paraId="4D92FF6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740-2101</w:t>
      </w:r>
      <w:r>
        <w:rPr>
          <w:rStyle w:val="eop"/>
          <w:rFonts w:ascii="Calibri" w:hAnsi="Calibri" w:cs="Calibri"/>
          <w:sz w:val="22"/>
          <w:szCs w:val="22"/>
        </w:rPr>
        <w:t> </w:t>
      </w:r>
    </w:p>
    <w:p w14:paraId="1B5C8D7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on events, programs and training, the Provost’s Diversity and Inclusion Council, Diversity Liaisons for each academic school, chronology, participation, and various resources for students. </w:t>
      </w:r>
      <w:r>
        <w:rPr>
          <w:rStyle w:val="eop"/>
          <w:rFonts w:ascii="Calibri" w:hAnsi="Calibri" w:cs="Calibri"/>
          <w:sz w:val="22"/>
          <w:szCs w:val="22"/>
        </w:rPr>
        <w:t> </w:t>
      </w:r>
    </w:p>
    <w:p w14:paraId="48AC353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838702"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30" w:tgtFrame="_blank" w:history="1">
        <w:r w:rsidR="00E036CD">
          <w:rPr>
            <w:rStyle w:val="normaltextrun"/>
            <w:rFonts w:ascii="Calibri" w:hAnsi="Calibri" w:cs="Calibri"/>
            <w:color w:val="0000FF"/>
            <w:sz w:val="22"/>
            <w:szCs w:val="22"/>
            <w:u w:val="single"/>
          </w:rPr>
          <w:t>USC Emergency</w:t>
        </w:r>
      </w:hyperlink>
      <w:r w:rsidR="00E036CD">
        <w:rPr>
          <w:rStyle w:val="normaltextrun"/>
          <w:rFonts w:ascii="Calibri" w:hAnsi="Calibri" w:cs="Calibri"/>
          <w:sz w:val="22"/>
          <w:szCs w:val="22"/>
        </w:rPr>
        <w:t> </w:t>
      </w:r>
      <w:r w:rsidR="00E036CD">
        <w:rPr>
          <w:rStyle w:val="eop"/>
          <w:rFonts w:ascii="Calibri" w:hAnsi="Calibri" w:cs="Calibri"/>
          <w:sz w:val="22"/>
          <w:szCs w:val="22"/>
        </w:rPr>
        <w:t> </w:t>
      </w:r>
    </w:p>
    <w:p w14:paraId="7DDF186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 phone number (213) 740-4321</w:t>
      </w:r>
      <w:r>
        <w:rPr>
          <w:rStyle w:val="eop"/>
          <w:rFonts w:ascii="Calibri" w:hAnsi="Calibri" w:cs="Calibri"/>
          <w:sz w:val="22"/>
          <w:szCs w:val="22"/>
        </w:rPr>
        <w:t> </w:t>
      </w:r>
    </w:p>
    <w:p w14:paraId="72B784C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HSC phone number (323) 442-1000</w:t>
      </w:r>
      <w:r>
        <w:rPr>
          <w:rStyle w:val="eop"/>
          <w:rFonts w:ascii="Calibri" w:hAnsi="Calibri" w:cs="Calibri"/>
          <w:sz w:val="22"/>
          <w:szCs w:val="22"/>
        </w:rPr>
        <w:t> </w:t>
      </w:r>
    </w:p>
    <w:p w14:paraId="056E899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7CA1F71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Emergency assistance and avenue to report a crime. Latest updates regarding safety, including ways in which instruction will be continued if an officially declared emergency makes travel to campus infeasible.</w:t>
      </w:r>
      <w:r>
        <w:rPr>
          <w:rStyle w:val="eop"/>
          <w:rFonts w:ascii="Calibri" w:hAnsi="Calibri" w:cs="Calibri"/>
          <w:sz w:val="22"/>
          <w:szCs w:val="22"/>
        </w:rPr>
        <w:t> </w:t>
      </w:r>
    </w:p>
    <w:p w14:paraId="6C9224B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88E20" w14:textId="77777777" w:rsidR="00E036CD" w:rsidRDefault="00B1474A" w:rsidP="00E036CD">
      <w:pPr>
        <w:pStyle w:val="paragraph"/>
        <w:spacing w:before="0" w:beforeAutospacing="0" w:after="0" w:afterAutospacing="0"/>
        <w:textAlignment w:val="baseline"/>
        <w:rPr>
          <w:rFonts w:ascii="Segoe UI" w:hAnsi="Segoe UI" w:cs="Segoe UI"/>
          <w:sz w:val="18"/>
          <w:szCs w:val="18"/>
        </w:rPr>
      </w:pPr>
      <w:hyperlink r:id="rId31" w:tgtFrame="_blank" w:history="1">
        <w:r w:rsidR="00E036CD">
          <w:rPr>
            <w:rStyle w:val="normaltextrun"/>
            <w:rFonts w:ascii="Calibri" w:hAnsi="Calibri" w:cs="Calibri"/>
            <w:color w:val="0000FF"/>
            <w:sz w:val="22"/>
            <w:szCs w:val="22"/>
            <w:u w:val="single"/>
          </w:rPr>
          <w:t>USC Department of Public Safety</w:t>
        </w:r>
      </w:hyperlink>
      <w:r w:rsidR="00E036CD">
        <w:rPr>
          <w:rStyle w:val="eop"/>
          <w:rFonts w:ascii="Calibri" w:hAnsi="Calibri" w:cs="Calibri"/>
          <w:sz w:val="22"/>
          <w:szCs w:val="22"/>
        </w:rPr>
        <w:t> </w:t>
      </w:r>
    </w:p>
    <w:p w14:paraId="20913A4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 phone number (213) 740-6000</w:t>
      </w:r>
      <w:r>
        <w:rPr>
          <w:rStyle w:val="eop"/>
          <w:rFonts w:ascii="Calibri" w:hAnsi="Calibri" w:cs="Calibri"/>
          <w:sz w:val="22"/>
          <w:szCs w:val="22"/>
        </w:rPr>
        <w:t> </w:t>
      </w:r>
    </w:p>
    <w:p w14:paraId="7E7517F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HSC phone number (323) 442-120</w:t>
      </w:r>
      <w:r>
        <w:rPr>
          <w:rStyle w:val="eop"/>
          <w:rFonts w:ascii="Calibri" w:hAnsi="Calibri" w:cs="Calibri"/>
          <w:sz w:val="22"/>
          <w:szCs w:val="22"/>
        </w:rPr>
        <w:t> </w:t>
      </w:r>
    </w:p>
    <w:p w14:paraId="6D257A0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51C859C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Non-emergency assistance or information.</w:t>
      </w:r>
      <w:r>
        <w:rPr>
          <w:rStyle w:val="eop"/>
          <w:rFonts w:ascii="Calibri" w:hAnsi="Calibri" w:cs="Calibri"/>
          <w:sz w:val="22"/>
          <w:szCs w:val="22"/>
        </w:rPr>
        <w:t> </w:t>
      </w:r>
    </w:p>
    <w:p w14:paraId="0E2825E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61A9FB" w14:textId="77777777" w:rsidR="00E036CD" w:rsidRDefault="00E036CD" w:rsidP="00AD690A"/>
    <w:sectPr w:rsidR="00E036CD">
      <w:footerReference w:type="even" r:id="rId32"/>
      <w:footerReference w:type="defaul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8BD0" w14:textId="77777777" w:rsidR="00B1474A" w:rsidRDefault="00B1474A">
      <w:pPr>
        <w:spacing w:after="0" w:line="240" w:lineRule="auto"/>
      </w:pPr>
      <w:r>
        <w:separator/>
      </w:r>
    </w:p>
  </w:endnote>
  <w:endnote w:type="continuationSeparator" w:id="0">
    <w:p w14:paraId="14452FFA" w14:textId="77777777" w:rsidR="00B1474A" w:rsidRDefault="00B1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7401" w14:textId="77777777" w:rsidR="009642C2" w:rsidRDefault="00B1474A">
    <w:pPr>
      <w:pStyle w:val="Footer1"/>
      <w:rPr>
        <w:rFonts w:ascii="Helvetica" w:hAnsi="Helvetica"/>
      </w:rPr>
    </w:pPr>
  </w:p>
  <w:p w14:paraId="60E24F0F" w14:textId="77777777" w:rsidR="009642C2" w:rsidRDefault="002813C3">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D708" w14:textId="77777777" w:rsidR="009642C2" w:rsidRDefault="00B1474A">
    <w:pPr>
      <w:pStyle w:val="Footer1"/>
      <w:rPr>
        <w:rFonts w:ascii="Helvetica" w:hAnsi="Helvetica"/>
      </w:rPr>
    </w:pPr>
  </w:p>
  <w:p w14:paraId="7A862E7C" w14:textId="265BB10F" w:rsidR="009642C2" w:rsidRDefault="002813C3">
    <w:pPr>
      <w:pStyle w:val="Footer1"/>
      <w:jc w:val="right"/>
      <w:rPr>
        <w:rFonts w:asciiTheme="minorHAnsi" w:hAnsiTheme="minorHAnsi"/>
        <w:sz w:val="20"/>
      </w:rPr>
    </w:pPr>
    <w:r w:rsidRPr="00AD690A">
      <w:rPr>
        <w:rFonts w:asciiTheme="minorHAnsi" w:hAnsiTheme="minorHAnsi"/>
        <w:sz w:val="20"/>
      </w:rPr>
      <w:t xml:space="preserve">Syllabus for </w:t>
    </w:r>
    <w:r w:rsidR="00E5505D" w:rsidRPr="00AD690A">
      <w:rPr>
        <w:rFonts w:asciiTheme="minorHAnsi" w:hAnsiTheme="minorHAnsi"/>
        <w:sz w:val="20"/>
      </w:rPr>
      <w:t>DANC 188a - 224</w:t>
    </w:r>
    <w:r w:rsidR="00C12E0F">
      <w:rPr>
        <w:rFonts w:asciiTheme="minorHAnsi" w:hAnsiTheme="minorHAnsi"/>
        <w:sz w:val="20"/>
      </w:rPr>
      <w:t>34</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F711E8">
      <w:rPr>
        <w:rFonts w:asciiTheme="minorHAnsi" w:hAnsiTheme="minorHAnsi"/>
        <w:noProof/>
        <w:sz w:val="20"/>
      </w:rPr>
      <w:t>4</w:t>
    </w:r>
    <w:r w:rsidRPr="00AD690A">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FF00" w14:textId="77777777" w:rsidR="00C95247" w:rsidRDefault="002813C3" w:rsidP="00C95247">
    <w:pPr>
      <w:pStyle w:val="Footer"/>
      <w:jc w:val="right"/>
    </w:pPr>
    <w:r>
      <w:rPr>
        <w:sz w:val="20"/>
      </w:rPr>
      <w:t>MW I</w:t>
    </w:r>
    <w:r w:rsidRPr="00C82473">
      <w:rPr>
        <w:sz w:val="20"/>
      </w:rPr>
      <w:t xml:space="preserve"> Syllabus Sec 2243</w:t>
    </w:r>
    <w:r>
      <w:rPr>
        <w:sz w:val="20"/>
      </w:rPr>
      <w:t>4. Page1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B298" w14:textId="77777777" w:rsidR="00B1474A" w:rsidRDefault="00B1474A">
      <w:pPr>
        <w:spacing w:after="0" w:line="240" w:lineRule="auto"/>
      </w:pPr>
      <w:r>
        <w:separator/>
      </w:r>
    </w:p>
  </w:footnote>
  <w:footnote w:type="continuationSeparator" w:id="0">
    <w:p w14:paraId="6C910CA5" w14:textId="77777777" w:rsidR="00B1474A" w:rsidRDefault="00B14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E8"/>
    <w:rsid w:val="000B16CA"/>
    <w:rsid w:val="0010213B"/>
    <w:rsid w:val="001515C6"/>
    <w:rsid w:val="00252072"/>
    <w:rsid w:val="0027515B"/>
    <w:rsid w:val="002813C3"/>
    <w:rsid w:val="002E5A3D"/>
    <w:rsid w:val="00391CF0"/>
    <w:rsid w:val="003C30EC"/>
    <w:rsid w:val="003D271B"/>
    <w:rsid w:val="004075E7"/>
    <w:rsid w:val="004B4C41"/>
    <w:rsid w:val="0051598E"/>
    <w:rsid w:val="00532B12"/>
    <w:rsid w:val="0054245F"/>
    <w:rsid w:val="005A6B09"/>
    <w:rsid w:val="005E1D18"/>
    <w:rsid w:val="005E71E5"/>
    <w:rsid w:val="00607E64"/>
    <w:rsid w:val="006A2A0C"/>
    <w:rsid w:val="006B3CFD"/>
    <w:rsid w:val="006C255E"/>
    <w:rsid w:val="006C4B5C"/>
    <w:rsid w:val="006F0BCE"/>
    <w:rsid w:val="006F7EB7"/>
    <w:rsid w:val="00813E0E"/>
    <w:rsid w:val="0084242F"/>
    <w:rsid w:val="008C2831"/>
    <w:rsid w:val="00937814"/>
    <w:rsid w:val="0095788D"/>
    <w:rsid w:val="009C2CA0"/>
    <w:rsid w:val="00A14B5E"/>
    <w:rsid w:val="00A46609"/>
    <w:rsid w:val="00A9541A"/>
    <w:rsid w:val="00AB459C"/>
    <w:rsid w:val="00AD46BC"/>
    <w:rsid w:val="00AD690A"/>
    <w:rsid w:val="00AE445E"/>
    <w:rsid w:val="00AF4BE5"/>
    <w:rsid w:val="00B1474A"/>
    <w:rsid w:val="00B20013"/>
    <w:rsid w:val="00B74535"/>
    <w:rsid w:val="00B95870"/>
    <w:rsid w:val="00BB6E47"/>
    <w:rsid w:val="00BF5BEB"/>
    <w:rsid w:val="00C12E0F"/>
    <w:rsid w:val="00C53A9E"/>
    <w:rsid w:val="00C67F01"/>
    <w:rsid w:val="00CB481F"/>
    <w:rsid w:val="00CD5B78"/>
    <w:rsid w:val="00CE695D"/>
    <w:rsid w:val="00D0565D"/>
    <w:rsid w:val="00D17EE8"/>
    <w:rsid w:val="00D34ACB"/>
    <w:rsid w:val="00D37034"/>
    <w:rsid w:val="00D741FD"/>
    <w:rsid w:val="00D76163"/>
    <w:rsid w:val="00DB5588"/>
    <w:rsid w:val="00DE54E4"/>
    <w:rsid w:val="00DF58D7"/>
    <w:rsid w:val="00DF6E2B"/>
    <w:rsid w:val="00E036CD"/>
    <w:rsid w:val="00E5505D"/>
    <w:rsid w:val="00F55998"/>
    <w:rsid w:val="00F711E8"/>
    <w:rsid w:val="00FA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A7CD"/>
  <w15:docId w15:val="{70DCA7DA-E594-4E30-A4C1-D4D5052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7EE8"/>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styleId="Footer">
    <w:name w:val="footer"/>
    <w:basedOn w:val="Normal"/>
    <w:link w:val="FooterChar"/>
    <w:uiPriority w:val="99"/>
    <w:rsid w:val="00D17EE8"/>
    <w:pPr>
      <w:tabs>
        <w:tab w:val="center" w:pos="4680"/>
        <w:tab w:val="right" w:pos="9360"/>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D17EE8"/>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C6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67F01"/>
    <w:rPr>
      <w:color w:val="0563C1" w:themeColor="hyperlink"/>
      <w:u w:val="single"/>
    </w:rPr>
  </w:style>
  <w:style w:type="paragraph" w:styleId="Header">
    <w:name w:val="header"/>
    <w:basedOn w:val="Normal"/>
    <w:link w:val="HeaderChar"/>
    <w:uiPriority w:val="99"/>
    <w:unhideWhenUsed/>
    <w:rsid w:val="00E5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5D"/>
  </w:style>
  <w:style w:type="paragraph" w:styleId="NoSpacing">
    <w:name w:val="No Spacing"/>
    <w:uiPriority w:val="1"/>
    <w:qFormat/>
    <w:rsid w:val="00AD690A"/>
    <w:pPr>
      <w:spacing w:after="0" w:line="240" w:lineRule="auto"/>
    </w:pPr>
  </w:style>
  <w:style w:type="paragraph" w:customStyle="1" w:styleId="Header1">
    <w:name w:val="Header1"/>
    <w:autoRedefine/>
    <w:rsid w:val="00BF5BEB"/>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BF5BEB"/>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BF5BE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BF5BEB"/>
    <w:pPr>
      <w:spacing w:after="120" w:line="480" w:lineRule="auto"/>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37814"/>
    <w:rPr>
      <w:color w:val="605E5C"/>
      <w:shd w:val="clear" w:color="auto" w:fill="E1DFDD"/>
    </w:rPr>
  </w:style>
  <w:style w:type="paragraph" w:customStyle="1" w:styleId="paragraph">
    <w:name w:val="paragraph"/>
    <w:basedOn w:val="Normal"/>
    <w:rsid w:val="00E0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36CD"/>
  </w:style>
  <w:style w:type="character" w:customStyle="1" w:styleId="eop">
    <w:name w:val="eop"/>
    <w:basedOn w:val="DefaultParagraphFont"/>
    <w:rsid w:val="00E036CD"/>
  </w:style>
  <w:style w:type="character" w:customStyle="1" w:styleId="scxw233583634">
    <w:name w:val="scxw233583634"/>
    <w:basedOn w:val="DefaultParagraphFont"/>
    <w:rsid w:val="00E036CD"/>
  </w:style>
  <w:style w:type="character" w:customStyle="1" w:styleId="bcx0">
    <w:name w:val="bcx0"/>
    <w:basedOn w:val="DefaultParagraphFont"/>
    <w:rsid w:val="00E0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8460">
      <w:bodyDiv w:val="1"/>
      <w:marLeft w:val="0"/>
      <w:marRight w:val="0"/>
      <w:marTop w:val="0"/>
      <w:marBottom w:val="0"/>
      <w:divBdr>
        <w:top w:val="none" w:sz="0" w:space="0" w:color="auto"/>
        <w:left w:val="none" w:sz="0" w:space="0" w:color="auto"/>
        <w:bottom w:val="none" w:sz="0" w:space="0" w:color="auto"/>
        <w:right w:val="none" w:sz="0" w:space="0" w:color="auto"/>
      </w:divBdr>
      <w:divsChild>
        <w:div w:id="2057654821">
          <w:marLeft w:val="0"/>
          <w:marRight w:val="0"/>
          <w:marTop w:val="0"/>
          <w:marBottom w:val="0"/>
          <w:divBdr>
            <w:top w:val="none" w:sz="0" w:space="0" w:color="auto"/>
            <w:left w:val="none" w:sz="0" w:space="0" w:color="auto"/>
            <w:bottom w:val="none" w:sz="0" w:space="0" w:color="auto"/>
            <w:right w:val="none" w:sz="0" w:space="0" w:color="auto"/>
          </w:divBdr>
        </w:div>
        <w:div w:id="2087798336">
          <w:marLeft w:val="0"/>
          <w:marRight w:val="0"/>
          <w:marTop w:val="0"/>
          <w:marBottom w:val="0"/>
          <w:divBdr>
            <w:top w:val="none" w:sz="0" w:space="0" w:color="auto"/>
            <w:left w:val="none" w:sz="0" w:space="0" w:color="auto"/>
            <w:bottom w:val="none" w:sz="0" w:space="0" w:color="auto"/>
            <w:right w:val="none" w:sz="0" w:space="0" w:color="auto"/>
          </w:divBdr>
        </w:div>
      </w:divsChild>
    </w:div>
    <w:div w:id="816991465">
      <w:bodyDiv w:val="1"/>
      <w:marLeft w:val="0"/>
      <w:marRight w:val="0"/>
      <w:marTop w:val="0"/>
      <w:marBottom w:val="0"/>
      <w:divBdr>
        <w:top w:val="none" w:sz="0" w:space="0" w:color="auto"/>
        <w:left w:val="none" w:sz="0" w:space="0" w:color="auto"/>
        <w:bottom w:val="none" w:sz="0" w:space="0" w:color="auto"/>
        <w:right w:val="none" w:sz="0" w:space="0" w:color="auto"/>
      </w:divBdr>
      <w:divsChild>
        <w:div w:id="2006125894">
          <w:marLeft w:val="0"/>
          <w:marRight w:val="0"/>
          <w:marTop w:val="0"/>
          <w:marBottom w:val="0"/>
          <w:divBdr>
            <w:top w:val="none" w:sz="0" w:space="0" w:color="auto"/>
            <w:left w:val="none" w:sz="0" w:space="0" w:color="auto"/>
            <w:bottom w:val="none" w:sz="0" w:space="0" w:color="auto"/>
            <w:right w:val="none" w:sz="0" w:space="0" w:color="auto"/>
          </w:divBdr>
        </w:div>
        <w:div w:id="866260680">
          <w:marLeft w:val="0"/>
          <w:marRight w:val="0"/>
          <w:marTop w:val="0"/>
          <w:marBottom w:val="0"/>
          <w:divBdr>
            <w:top w:val="none" w:sz="0" w:space="0" w:color="auto"/>
            <w:left w:val="none" w:sz="0" w:space="0" w:color="auto"/>
            <w:bottom w:val="none" w:sz="0" w:space="0" w:color="auto"/>
            <w:right w:val="none" w:sz="0" w:space="0" w:color="auto"/>
          </w:divBdr>
        </w:div>
        <w:div w:id="219173401">
          <w:marLeft w:val="0"/>
          <w:marRight w:val="0"/>
          <w:marTop w:val="0"/>
          <w:marBottom w:val="0"/>
          <w:divBdr>
            <w:top w:val="none" w:sz="0" w:space="0" w:color="auto"/>
            <w:left w:val="none" w:sz="0" w:space="0" w:color="auto"/>
            <w:bottom w:val="none" w:sz="0" w:space="0" w:color="auto"/>
            <w:right w:val="none" w:sz="0" w:space="0" w:color="auto"/>
          </w:divBdr>
        </w:div>
        <w:div w:id="915673180">
          <w:marLeft w:val="0"/>
          <w:marRight w:val="0"/>
          <w:marTop w:val="0"/>
          <w:marBottom w:val="0"/>
          <w:divBdr>
            <w:top w:val="none" w:sz="0" w:space="0" w:color="auto"/>
            <w:left w:val="none" w:sz="0" w:space="0" w:color="auto"/>
            <w:bottom w:val="none" w:sz="0" w:space="0" w:color="auto"/>
            <w:right w:val="none" w:sz="0" w:space="0" w:color="auto"/>
          </w:divBdr>
        </w:div>
        <w:div w:id="940794769">
          <w:marLeft w:val="0"/>
          <w:marRight w:val="0"/>
          <w:marTop w:val="0"/>
          <w:marBottom w:val="0"/>
          <w:divBdr>
            <w:top w:val="none" w:sz="0" w:space="0" w:color="auto"/>
            <w:left w:val="none" w:sz="0" w:space="0" w:color="auto"/>
            <w:bottom w:val="none" w:sz="0" w:space="0" w:color="auto"/>
            <w:right w:val="none" w:sz="0" w:space="0" w:color="auto"/>
          </w:divBdr>
        </w:div>
        <w:div w:id="1565752927">
          <w:marLeft w:val="0"/>
          <w:marRight w:val="0"/>
          <w:marTop w:val="0"/>
          <w:marBottom w:val="0"/>
          <w:divBdr>
            <w:top w:val="none" w:sz="0" w:space="0" w:color="auto"/>
            <w:left w:val="none" w:sz="0" w:space="0" w:color="auto"/>
            <w:bottom w:val="none" w:sz="0" w:space="0" w:color="auto"/>
            <w:right w:val="none" w:sz="0" w:space="0" w:color="auto"/>
          </w:divBdr>
        </w:div>
        <w:div w:id="1114717203">
          <w:marLeft w:val="0"/>
          <w:marRight w:val="0"/>
          <w:marTop w:val="0"/>
          <w:marBottom w:val="0"/>
          <w:divBdr>
            <w:top w:val="none" w:sz="0" w:space="0" w:color="auto"/>
            <w:left w:val="none" w:sz="0" w:space="0" w:color="auto"/>
            <w:bottom w:val="none" w:sz="0" w:space="0" w:color="auto"/>
            <w:right w:val="none" w:sz="0" w:space="0" w:color="auto"/>
          </w:divBdr>
        </w:div>
        <w:div w:id="894774829">
          <w:marLeft w:val="0"/>
          <w:marRight w:val="0"/>
          <w:marTop w:val="0"/>
          <w:marBottom w:val="0"/>
          <w:divBdr>
            <w:top w:val="none" w:sz="0" w:space="0" w:color="auto"/>
            <w:left w:val="none" w:sz="0" w:space="0" w:color="auto"/>
            <w:bottom w:val="none" w:sz="0" w:space="0" w:color="auto"/>
            <w:right w:val="none" w:sz="0" w:space="0" w:color="auto"/>
          </w:divBdr>
        </w:div>
        <w:div w:id="2092508145">
          <w:marLeft w:val="0"/>
          <w:marRight w:val="0"/>
          <w:marTop w:val="0"/>
          <w:marBottom w:val="0"/>
          <w:divBdr>
            <w:top w:val="none" w:sz="0" w:space="0" w:color="auto"/>
            <w:left w:val="none" w:sz="0" w:space="0" w:color="auto"/>
            <w:bottom w:val="none" w:sz="0" w:space="0" w:color="auto"/>
            <w:right w:val="none" w:sz="0" w:space="0" w:color="auto"/>
          </w:divBdr>
        </w:div>
        <w:div w:id="1985742118">
          <w:marLeft w:val="0"/>
          <w:marRight w:val="0"/>
          <w:marTop w:val="0"/>
          <w:marBottom w:val="0"/>
          <w:divBdr>
            <w:top w:val="none" w:sz="0" w:space="0" w:color="auto"/>
            <w:left w:val="none" w:sz="0" w:space="0" w:color="auto"/>
            <w:bottom w:val="none" w:sz="0" w:space="0" w:color="auto"/>
            <w:right w:val="none" w:sz="0" w:space="0" w:color="auto"/>
          </w:divBdr>
        </w:div>
        <w:div w:id="430857380">
          <w:marLeft w:val="0"/>
          <w:marRight w:val="0"/>
          <w:marTop w:val="0"/>
          <w:marBottom w:val="0"/>
          <w:divBdr>
            <w:top w:val="none" w:sz="0" w:space="0" w:color="auto"/>
            <w:left w:val="none" w:sz="0" w:space="0" w:color="auto"/>
            <w:bottom w:val="none" w:sz="0" w:space="0" w:color="auto"/>
            <w:right w:val="none" w:sz="0" w:space="0" w:color="auto"/>
          </w:divBdr>
        </w:div>
        <w:div w:id="807161761">
          <w:marLeft w:val="0"/>
          <w:marRight w:val="0"/>
          <w:marTop w:val="0"/>
          <w:marBottom w:val="0"/>
          <w:divBdr>
            <w:top w:val="none" w:sz="0" w:space="0" w:color="auto"/>
            <w:left w:val="none" w:sz="0" w:space="0" w:color="auto"/>
            <w:bottom w:val="none" w:sz="0" w:space="0" w:color="auto"/>
            <w:right w:val="none" w:sz="0" w:space="0" w:color="auto"/>
          </w:divBdr>
        </w:div>
        <w:div w:id="2038850111">
          <w:marLeft w:val="0"/>
          <w:marRight w:val="0"/>
          <w:marTop w:val="0"/>
          <w:marBottom w:val="0"/>
          <w:divBdr>
            <w:top w:val="none" w:sz="0" w:space="0" w:color="auto"/>
            <w:left w:val="none" w:sz="0" w:space="0" w:color="auto"/>
            <w:bottom w:val="none" w:sz="0" w:space="0" w:color="auto"/>
            <w:right w:val="none" w:sz="0" w:space="0" w:color="auto"/>
          </w:divBdr>
        </w:div>
        <w:div w:id="537593993">
          <w:marLeft w:val="0"/>
          <w:marRight w:val="0"/>
          <w:marTop w:val="0"/>
          <w:marBottom w:val="0"/>
          <w:divBdr>
            <w:top w:val="none" w:sz="0" w:space="0" w:color="auto"/>
            <w:left w:val="none" w:sz="0" w:space="0" w:color="auto"/>
            <w:bottom w:val="none" w:sz="0" w:space="0" w:color="auto"/>
            <w:right w:val="none" w:sz="0" w:space="0" w:color="auto"/>
          </w:divBdr>
        </w:div>
        <w:div w:id="1919168855">
          <w:marLeft w:val="0"/>
          <w:marRight w:val="0"/>
          <w:marTop w:val="0"/>
          <w:marBottom w:val="0"/>
          <w:divBdr>
            <w:top w:val="none" w:sz="0" w:space="0" w:color="auto"/>
            <w:left w:val="none" w:sz="0" w:space="0" w:color="auto"/>
            <w:bottom w:val="none" w:sz="0" w:space="0" w:color="auto"/>
            <w:right w:val="none" w:sz="0" w:space="0" w:color="auto"/>
          </w:divBdr>
        </w:div>
        <w:div w:id="1636369403">
          <w:marLeft w:val="0"/>
          <w:marRight w:val="0"/>
          <w:marTop w:val="0"/>
          <w:marBottom w:val="0"/>
          <w:divBdr>
            <w:top w:val="none" w:sz="0" w:space="0" w:color="auto"/>
            <w:left w:val="none" w:sz="0" w:space="0" w:color="auto"/>
            <w:bottom w:val="none" w:sz="0" w:space="0" w:color="auto"/>
            <w:right w:val="none" w:sz="0" w:space="0" w:color="auto"/>
          </w:divBdr>
        </w:div>
        <w:div w:id="1116096335">
          <w:marLeft w:val="0"/>
          <w:marRight w:val="0"/>
          <w:marTop w:val="0"/>
          <w:marBottom w:val="0"/>
          <w:divBdr>
            <w:top w:val="none" w:sz="0" w:space="0" w:color="auto"/>
            <w:left w:val="none" w:sz="0" w:space="0" w:color="auto"/>
            <w:bottom w:val="none" w:sz="0" w:space="0" w:color="auto"/>
            <w:right w:val="none" w:sz="0" w:space="0" w:color="auto"/>
          </w:divBdr>
        </w:div>
        <w:div w:id="968248169">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911695678">
          <w:marLeft w:val="0"/>
          <w:marRight w:val="0"/>
          <w:marTop w:val="0"/>
          <w:marBottom w:val="0"/>
          <w:divBdr>
            <w:top w:val="none" w:sz="0" w:space="0" w:color="auto"/>
            <w:left w:val="none" w:sz="0" w:space="0" w:color="auto"/>
            <w:bottom w:val="none" w:sz="0" w:space="0" w:color="auto"/>
            <w:right w:val="none" w:sz="0" w:space="0" w:color="auto"/>
          </w:divBdr>
        </w:div>
        <w:div w:id="1122966358">
          <w:marLeft w:val="0"/>
          <w:marRight w:val="0"/>
          <w:marTop w:val="0"/>
          <w:marBottom w:val="0"/>
          <w:divBdr>
            <w:top w:val="none" w:sz="0" w:space="0" w:color="auto"/>
            <w:left w:val="none" w:sz="0" w:space="0" w:color="auto"/>
            <w:bottom w:val="none" w:sz="0" w:space="0" w:color="auto"/>
            <w:right w:val="none" w:sz="0" w:space="0" w:color="auto"/>
          </w:divBdr>
        </w:div>
      </w:divsChild>
    </w:div>
    <w:div w:id="1346832639">
      <w:bodyDiv w:val="1"/>
      <w:marLeft w:val="0"/>
      <w:marRight w:val="0"/>
      <w:marTop w:val="0"/>
      <w:marBottom w:val="0"/>
      <w:divBdr>
        <w:top w:val="none" w:sz="0" w:space="0" w:color="auto"/>
        <w:left w:val="none" w:sz="0" w:space="0" w:color="auto"/>
        <w:bottom w:val="none" w:sz="0" w:space="0" w:color="auto"/>
        <w:right w:val="none" w:sz="0" w:space="0" w:color="auto"/>
      </w:divBdr>
      <w:divsChild>
        <w:div w:id="1777483948">
          <w:marLeft w:val="0"/>
          <w:marRight w:val="0"/>
          <w:marTop w:val="0"/>
          <w:marBottom w:val="0"/>
          <w:divBdr>
            <w:top w:val="none" w:sz="0" w:space="0" w:color="auto"/>
            <w:left w:val="none" w:sz="0" w:space="0" w:color="auto"/>
            <w:bottom w:val="none" w:sz="0" w:space="0" w:color="auto"/>
            <w:right w:val="none" w:sz="0" w:space="0" w:color="auto"/>
          </w:divBdr>
        </w:div>
        <w:div w:id="675156905">
          <w:marLeft w:val="0"/>
          <w:marRight w:val="0"/>
          <w:marTop w:val="0"/>
          <w:marBottom w:val="0"/>
          <w:divBdr>
            <w:top w:val="none" w:sz="0" w:space="0" w:color="auto"/>
            <w:left w:val="none" w:sz="0" w:space="0" w:color="auto"/>
            <w:bottom w:val="none" w:sz="0" w:space="0" w:color="auto"/>
            <w:right w:val="none" w:sz="0" w:space="0" w:color="auto"/>
          </w:divBdr>
        </w:div>
      </w:divsChild>
    </w:div>
    <w:div w:id="1988321660">
      <w:bodyDiv w:val="1"/>
      <w:marLeft w:val="0"/>
      <w:marRight w:val="0"/>
      <w:marTop w:val="0"/>
      <w:marBottom w:val="0"/>
      <w:divBdr>
        <w:top w:val="none" w:sz="0" w:space="0" w:color="auto"/>
        <w:left w:val="none" w:sz="0" w:space="0" w:color="auto"/>
        <w:bottom w:val="none" w:sz="0" w:space="0" w:color="auto"/>
        <w:right w:val="none" w:sz="0" w:space="0" w:color="auto"/>
      </w:divBdr>
      <w:divsChild>
        <w:div w:id="1502697030">
          <w:marLeft w:val="0"/>
          <w:marRight w:val="0"/>
          <w:marTop w:val="0"/>
          <w:marBottom w:val="0"/>
          <w:divBdr>
            <w:top w:val="none" w:sz="0" w:space="0" w:color="auto"/>
            <w:left w:val="none" w:sz="0" w:space="0" w:color="auto"/>
            <w:bottom w:val="none" w:sz="0" w:space="0" w:color="auto"/>
            <w:right w:val="none" w:sz="0" w:space="0" w:color="auto"/>
          </w:divBdr>
        </w:div>
        <w:div w:id="1247767031">
          <w:marLeft w:val="0"/>
          <w:marRight w:val="0"/>
          <w:marTop w:val="0"/>
          <w:marBottom w:val="0"/>
          <w:divBdr>
            <w:top w:val="none" w:sz="0" w:space="0" w:color="auto"/>
            <w:left w:val="none" w:sz="0" w:space="0" w:color="auto"/>
            <w:bottom w:val="none" w:sz="0" w:space="0" w:color="auto"/>
            <w:right w:val="none" w:sz="0" w:space="0" w:color="auto"/>
          </w:divBdr>
        </w:div>
        <w:div w:id="1230918918">
          <w:marLeft w:val="0"/>
          <w:marRight w:val="0"/>
          <w:marTop w:val="0"/>
          <w:marBottom w:val="0"/>
          <w:divBdr>
            <w:top w:val="none" w:sz="0" w:space="0" w:color="auto"/>
            <w:left w:val="none" w:sz="0" w:space="0" w:color="auto"/>
            <w:bottom w:val="none" w:sz="0" w:space="0" w:color="auto"/>
            <w:right w:val="none" w:sz="0" w:space="0" w:color="auto"/>
          </w:divBdr>
        </w:div>
        <w:div w:id="1601522024">
          <w:marLeft w:val="0"/>
          <w:marRight w:val="0"/>
          <w:marTop w:val="0"/>
          <w:marBottom w:val="0"/>
          <w:divBdr>
            <w:top w:val="none" w:sz="0" w:space="0" w:color="auto"/>
            <w:left w:val="none" w:sz="0" w:space="0" w:color="auto"/>
            <w:bottom w:val="none" w:sz="0" w:space="0" w:color="auto"/>
            <w:right w:val="none" w:sz="0" w:space="0" w:color="auto"/>
          </w:divBdr>
        </w:div>
        <w:div w:id="984548829">
          <w:marLeft w:val="0"/>
          <w:marRight w:val="0"/>
          <w:marTop w:val="0"/>
          <w:marBottom w:val="0"/>
          <w:divBdr>
            <w:top w:val="none" w:sz="0" w:space="0" w:color="auto"/>
            <w:left w:val="none" w:sz="0" w:space="0" w:color="auto"/>
            <w:bottom w:val="none" w:sz="0" w:space="0" w:color="auto"/>
            <w:right w:val="none" w:sz="0" w:space="0" w:color="auto"/>
          </w:divBdr>
        </w:div>
        <w:div w:id="106659730">
          <w:marLeft w:val="0"/>
          <w:marRight w:val="0"/>
          <w:marTop w:val="0"/>
          <w:marBottom w:val="0"/>
          <w:divBdr>
            <w:top w:val="none" w:sz="0" w:space="0" w:color="auto"/>
            <w:left w:val="none" w:sz="0" w:space="0" w:color="auto"/>
            <w:bottom w:val="none" w:sz="0" w:space="0" w:color="auto"/>
            <w:right w:val="none" w:sz="0" w:space="0" w:color="auto"/>
          </w:divBdr>
        </w:div>
        <w:div w:id="940839463">
          <w:marLeft w:val="0"/>
          <w:marRight w:val="0"/>
          <w:marTop w:val="0"/>
          <w:marBottom w:val="0"/>
          <w:divBdr>
            <w:top w:val="none" w:sz="0" w:space="0" w:color="auto"/>
            <w:left w:val="none" w:sz="0" w:space="0" w:color="auto"/>
            <w:bottom w:val="none" w:sz="0" w:space="0" w:color="auto"/>
            <w:right w:val="none" w:sz="0" w:space="0" w:color="auto"/>
          </w:divBdr>
        </w:div>
        <w:div w:id="2012944661">
          <w:marLeft w:val="0"/>
          <w:marRight w:val="0"/>
          <w:marTop w:val="0"/>
          <w:marBottom w:val="0"/>
          <w:divBdr>
            <w:top w:val="none" w:sz="0" w:space="0" w:color="auto"/>
            <w:left w:val="none" w:sz="0" w:space="0" w:color="auto"/>
            <w:bottom w:val="none" w:sz="0" w:space="0" w:color="auto"/>
            <w:right w:val="none" w:sz="0" w:space="0" w:color="auto"/>
          </w:divBdr>
        </w:div>
        <w:div w:id="1498420394">
          <w:marLeft w:val="0"/>
          <w:marRight w:val="0"/>
          <w:marTop w:val="0"/>
          <w:marBottom w:val="0"/>
          <w:divBdr>
            <w:top w:val="none" w:sz="0" w:space="0" w:color="auto"/>
            <w:left w:val="none" w:sz="0" w:space="0" w:color="auto"/>
            <w:bottom w:val="none" w:sz="0" w:space="0" w:color="auto"/>
            <w:right w:val="none" w:sz="0" w:space="0" w:color="auto"/>
          </w:divBdr>
        </w:div>
        <w:div w:id="1430615896">
          <w:marLeft w:val="0"/>
          <w:marRight w:val="0"/>
          <w:marTop w:val="0"/>
          <w:marBottom w:val="0"/>
          <w:divBdr>
            <w:top w:val="none" w:sz="0" w:space="0" w:color="auto"/>
            <w:left w:val="none" w:sz="0" w:space="0" w:color="auto"/>
            <w:bottom w:val="none" w:sz="0" w:space="0" w:color="auto"/>
            <w:right w:val="none" w:sz="0" w:space="0" w:color="auto"/>
          </w:divBdr>
        </w:div>
        <w:div w:id="573784926">
          <w:marLeft w:val="0"/>
          <w:marRight w:val="0"/>
          <w:marTop w:val="0"/>
          <w:marBottom w:val="0"/>
          <w:divBdr>
            <w:top w:val="none" w:sz="0" w:space="0" w:color="auto"/>
            <w:left w:val="none" w:sz="0" w:space="0" w:color="auto"/>
            <w:bottom w:val="none" w:sz="0" w:space="0" w:color="auto"/>
            <w:right w:val="none" w:sz="0" w:space="0" w:color="auto"/>
          </w:divBdr>
        </w:div>
        <w:div w:id="235868947">
          <w:marLeft w:val="0"/>
          <w:marRight w:val="0"/>
          <w:marTop w:val="0"/>
          <w:marBottom w:val="0"/>
          <w:divBdr>
            <w:top w:val="none" w:sz="0" w:space="0" w:color="auto"/>
            <w:left w:val="none" w:sz="0" w:space="0" w:color="auto"/>
            <w:bottom w:val="none" w:sz="0" w:space="0" w:color="auto"/>
            <w:right w:val="none" w:sz="0" w:space="0" w:color="auto"/>
          </w:divBdr>
        </w:div>
        <w:div w:id="1486893303">
          <w:marLeft w:val="0"/>
          <w:marRight w:val="0"/>
          <w:marTop w:val="0"/>
          <w:marBottom w:val="0"/>
          <w:divBdr>
            <w:top w:val="none" w:sz="0" w:space="0" w:color="auto"/>
            <w:left w:val="none" w:sz="0" w:space="0" w:color="auto"/>
            <w:bottom w:val="none" w:sz="0" w:space="0" w:color="auto"/>
            <w:right w:val="none" w:sz="0" w:space="0" w:color="auto"/>
          </w:divBdr>
        </w:div>
        <w:div w:id="454518173">
          <w:marLeft w:val="0"/>
          <w:marRight w:val="0"/>
          <w:marTop w:val="0"/>
          <w:marBottom w:val="0"/>
          <w:divBdr>
            <w:top w:val="none" w:sz="0" w:space="0" w:color="auto"/>
            <w:left w:val="none" w:sz="0" w:space="0" w:color="auto"/>
            <w:bottom w:val="none" w:sz="0" w:space="0" w:color="auto"/>
            <w:right w:val="none" w:sz="0" w:space="0" w:color="auto"/>
          </w:divBdr>
        </w:div>
        <w:div w:id="1369719361">
          <w:marLeft w:val="0"/>
          <w:marRight w:val="0"/>
          <w:marTop w:val="0"/>
          <w:marBottom w:val="0"/>
          <w:divBdr>
            <w:top w:val="none" w:sz="0" w:space="0" w:color="auto"/>
            <w:left w:val="none" w:sz="0" w:space="0" w:color="auto"/>
            <w:bottom w:val="none" w:sz="0" w:space="0" w:color="auto"/>
            <w:right w:val="none" w:sz="0" w:space="0" w:color="auto"/>
          </w:divBdr>
        </w:div>
        <w:div w:id="1141266171">
          <w:marLeft w:val="0"/>
          <w:marRight w:val="0"/>
          <w:marTop w:val="0"/>
          <w:marBottom w:val="0"/>
          <w:divBdr>
            <w:top w:val="none" w:sz="0" w:space="0" w:color="auto"/>
            <w:left w:val="none" w:sz="0" w:space="0" w:color="auto"/>
            <w:bottom w:val="none" w:sz="0" w:space="0" w:color="auto"/>
            <w:right w:val="none" w:sz="0" w:space="0" w:color="auto"/>
          </w:divBdr>
        </w:div>
        <w:div w:id="1983533313">
          <w:marLeft w:val="0"/>
          <w:marRight w:val="0"/>
          <w:marTop w:val="0"/>
          <w:marBottom w:val="0"/>
          <w:divBdr>
            <w:top w:val="none" w:sz="0" w:space="0" w:color="auto"/>
            <w:left w:val="none" w:sz="0" w:space="0" w:color="auto"/>
            <w:bottom w:val="none" w:sz="0" w:space="0" w:color="auto"/>
            <w:right w:val="none" w:sz="0" w:space="0" w:color="auto"/>
          </w:divBdr>
        </w:div>
        <w:div w:id="740371428">
          <w:marLeft w:val="0"/>
          <w:marRight w:val="0"/>
          <w:marTop w:val="0"/>
          <w:marBottom w:val="0"/>
          <w:divBdr>
            <w:top w:val="none" w:sz="0" w:space="0" w:color="auto"/>
            <w:left w:val="none" w:sz="0" w:space="0" w:color="auto"/>
            <w:bottom w:val="none" w:sz="0" w:space="0" w:color="auto"/>
            <w:right w:val="none" w:sz="0" w:space="0" w:color="auto"/>
          </w:divBdr>
        </w:div>
        <w:div w:id="1693798995">
          <w:marLeft w:val="0"/>
          <w:marRight w:val="0"/>
          <w:marTop w:val="0"/>
          <w:marBottom w:val="0"/>
          <w:divBdr>
            <w:top w:val="none" w:sz="0" w:space="0" w:color="auto"/>
            <w:left w:val="none" w:sz="0" w:space="0" w:color="auto"/>
            <w:bottom w:val="none" w:sz="0" w:space="0" w:color="auto"/>
            <w:right w:val="none" w:sz="0" w:space="0" w:color="auto"/>
          </w:divBdr>
        </w:div>
        <w:div w:id="1494567369">
          <w:marLeft w:val="0"/>
          <w:marRight w:val="0"/>
          <w:marTop w:val="0"/>
          <w:marBottom w:val="0"/>
          <w:divBdr>
            <w:top w:val="none" w:sz="0" w:space="0" w:color="auto"/>
            <w:left w:val="none" w:sz="0" w:space="0" w:color="auto"/>
            <w:bottom w:val="none" w:sz="0" w:space="0" w:color="auto"/>
            <w:right w:val="none" w:sz="0" w:space="0" w:color="auto"/>
          </w:divBdr>
        </w:div>
        <w:div w:id="1125849808">
          <w:marLeft w:val="0"/>
          <w:marRight w:val="0"/>
          <w:marTop w:val="0"/>
          <w:marBottom w:val="0"/>
          <w:divBdr>
            <w:top w:val="none" w:sz="0" w:space="0" w:color="auto"/>
            <w:left w:val="none" w:sz="0" w:space="0" w:color="auto"/>
            <w:bottom w:val="none" w:sz="0" w:space="0" w:color="auto"/>
            <w:right w:val="none" w:sz="0" w:space="0" w:color="auto"/>
          </w:divBdr>
        </w:div>
        <w:div w:id="857814744">
          <w:marLeft w:val="0"/>
          <w:marRight w:val="0"/>
          <w:marTop w:val="0"/>
          <w:marBottom w:val="0"/>
          <w:divBdr>
            <w:top w:val="none" w:sz="0" w:space="0" w:color="auto"/>
            <w:left w:val="none" w:sz="0" w:space="0" w:color="auto"/>
            <w:bottom w:val="none" w:sz="0" w:space="0" w:color="auto"/>
            <w:right w:val="none" w:sz="0" w:space="0" w:color="auto"/>
          </w:divBdr>
        </w:div>
        <w:div w:id="133568837">
          <w:marLeft w:val="0"/>
          <w:marRight w:val="0"/>
          <w:marTop w:val="0"/>
          <w:marBottom w:val="0"/>
          <w:divBdr>
            <w:top w:val="none" w:sz="0" w:space="0" w:color="auto"/>
            <w:left w:val="none" w:sz="0" w:space="0" w:color="auto"/>
            <w:bottom w:val="none" w:sz="0" w:space="0" w:color="auto"/>
            <w:right w:val="none" w:sz="0" w:space="0" w:color="auto"/>
          </w:divBdr>
        </w:div>
        <w:div w:id="1796483706">
          <w:marLeft w:val="0"/>
          <w:marRight w:val="0"/>
          <w:marTop w:val="0"/>
          <w:marBottom w:val="0"/>
          <w:divBdr>
            <w:top w:val="none" w:sz="0" w:space="0" w:color="auto"/>
            <w:left w:val="none" w:sz="0" w:space="0" w:color="auto"/>
            <w:bottom w:val="none" w:sz="0" w:space="0" w:color="auto"/>
            <w:right w:val="none" w:sz="0" w:space="0" w:color="auto"/>
          </w:divBdr>
        </w:div>
        <w:div w:id="205797796">
          <w:marLeft w:val="0"/>
          <w:marRight w:val="0"/>
          <w:marTop w:val="0"/>
          <w:marBottom w:val="0"/>
          <w:divBdr>
            <w:top w:val="none" w:sz="0" w:space="0" w:color="auto"/>
            <w:left w:val="none" w:sz="0" w:space="0" w:color="auto"/>
            <w:bottom w:val="none" w:sz="0" w:space="0" w:color="auto"/>
            <w:right w:val="none" w:sz="0" w:space="0" w:color="auto"/>
          </w:divBdr>
        </w:div>
        <w:div w:id="1851673234">
          <w:marLeft w:val="0"/>
          <w:marRight w:val="0"/>
          <w:marTop w:val="0"/>
          <w:marBottom w:val="0"/>
          <w:divBdr>
            <w:top w:val="none" w:sz="0" w:space="0" w:color="auto"/>
            <w:left w:val="none" w:sz="0" w:space="0" w:color="auto"/>
            <w:bottom w:val="none" w:sz="0" w:space="0" w:color="auto"/>
            <w:right w:val="none" w:sz="0" w:space="0" w:color="auto"/>
          </w:divBdr>
        </w:div>
        <w:div w:id="1906916713">
          <w:marLeft w:val="0"/>
          <w:marRight w:val="0"/>
          <w:marTop w:val="0"/>
          <w:marBottom w:val="0"/>
          <w:divBdr>
            <w:top w:val="none" w:sz="0" w:space="0" w:color="auto"/>
            <w:left w:val="none" w:sz="0" w:space="0" w:color="auto"/>
            <w:bottom w:val="none" w:sz="0" w:space="0" w:color="auto"/>
            <w:right w:val="none" w:sz="0" w:space="0" w:color="auto"/>
          </w:divBdr>
        </w:div>
        <w:div w:id="266159435">
          <w:marLeft w:val="0"/>
          <w:marRight w:val="0"/>
          <w:marTop w:val="0"/>
          <w:marBottom w:val="0"/>
          <w:divBdr>
            <w:top w:val="none" w:sz="0" w:space="0" w:color="auto"/>
            <w:left w:val="none" w:sz="0" w:space="0" w:color="auto"/>
            <w:bottom w:val="none" w:sz="0" w:space="0" w:color="auto"/>
            <w:right w:val="none" w:sz="0" w:space="0" w:color="auto"/>
          </w:divBdr>
        </w:div>
        <w:div w:id="1781219609">
          <w:marLeft w:val="0"/>
          <w:marRight w:val="0"/>
          <w:marTop w:val="0"/>
          <w:marBottom w:val="0"/>
          <w:divBdr>
            <w:top w:val="none" w:sz="0" w:space="0" w:color="auto"/>
            <w:left w:val="none" w:sz="0" w:space="0" w:color="auto"/>
            <w:bottom w:val="none" w:sz="0" w:space="0" w:color="auto"/>
            <w:right w:val="none" w:sz="0" w:space="0" w:color="auto"/>
          </w:divBdr>
        </w:div>
        <w:div w:id="1803840925">
          <w:marLeft w:val="0"/>
          <w:marRight w:val="0"/>
          <w:marTop w:val="0"/>
          <w:marBottom w:val="0"/>
          <w:divBdr>
            <w:top w:val="none" w:sz="0" w:space="0" w:color="auto"/>
            <w:left w:val="none" w:sz="0" w:space="0" w:color="auto"/>
            <w:bottom w:val="none" w:sz="0" w:space="0" w:color="auto"/>
            <w:right w:val="none" w:sz="0" w:space="0" w:color="auto"/>
          </w:divBdr>
        </w:div>
        <w:div w:id="1480920363">
          <w:marLeft w:val="0"/>
          <w:marRight w:val="0"/>
          <w:marTop w:val="0"/>
          <w:marBottom w:val="0"/>
          <w:divBdr>
            <w:top w:val="none" w:sz="0" w:space="0" w:color="auto"/>
            <w:left w:val="none" w:sz="0" w:space="0" w:color="auto"/>
            <w:bottom w:val="none" w:sz="0" w:space="0" w:color="auto"/>
            <w:right w:val="none" w:sz="0" w:space="0" w:color="auto"/>
          </w:divBdr>
        </w:div>
        <w:div w:id="927692279">
          <w:marLeft w:val="0"/>
          <w:marRight w:val="0"/>
          <w:marTop w:val="0"/>
          <w:marBottom w:val="0"/>
          <w:divBdr>
            <w:top w:val="none" w:sz="0" w:space="0" w:color="auto"/>
            <w:left w:val="none" w:sz="0" w:space="0" w:color="auto"/>
            <w:bottom w:val="none" w:sz="0" w:space="0" w:color="auto"/>
            <w:right w:val="none" w:sz="0" w:space="0" w:color="auto"/>
          </w:divBdr>
        </w:div>
        <w:div w:id="576212193">
          <w:marLeft w:val="0"/>
          <w:marRight w:val="0"/>
          <w:marTop w:val="0"/>
          <w:marBottom w:val="0"/>
          <w:divBdr>
            <w:top w:val="none" w:sz="0" w:space="0" w:color="auto"/>
            <w:left w:val="none" w:sz="0" w:space="0" w:color="auto"/>
            <w:bottom w:val="none" w:sz="0" w:space="0" w:color="auto"/>
            <w:right w:val="none" w:sz="0" w:space="0" w:color="auto"/>
          </w:divBdr>
        </w:div>
        <w:div w:id="1821146703">
          <w:marLeft w:val="0"/>
          <w:marRight w:val="0"/>
          <w:marTop w:val="0"/>
          <w:marBottom w:val="0"/>
          <w:divBdr>
            <w:top w:val="none" w:sz="0" w:space="0" w:color="auto"/>
            <w:left w:val="none" w:sz="0" w:space="0" w:color="auto"/>
            <w:bottom w:val="none" w:sz="0" w:space="0" w:color="auto"/>
            <w:right w:val="none" w:sz="0" w:space="0" w:color="auto"/>
          </w:divBdr>
        </w:div>
        <w:div w:id="1232353291">
          <w:marLeft w:val="0"/>
          <w:marRight w:val="0"/>
          <w:marTop w:val="0"/>
          <w:marBottom w:val="0"/>
          <w:divBdr>
            <w:top w:val="none" w:sz="0" w:space="0" w:color="auto"/>
            <w:left w:val="none" w:sz="0" w:space="0" w:color="auto"/>
            <w:bottom w:val="none" w:sz="0" w:space="0" w:color="auto"/>
            <w:right w:val="none" w:sz="0" w:space="0" w:color="auto"/>
          </w:divBdr>
        </w:div>
        <w:div w:id="246158495">
          <w:marLeft w:val="0"/>
          <w:marRight w:val="0"/>
          <w:marTop w:val="0"/>
          <w:marBottom w:val="0"/>
          <w:divBdr>
            <w:top w:val="none" w:sz="0" w:space="0" w:color="auto"/>
            <w:left w:val="none" w:sz="0" w:space="0" w:color="auto"/>
            <w:bottom w:val="none" w:sz="0" w:space="0" w:color="auto"/>
            <w:right w:val="none" w:sz="0" w:space="0" w:color="auto"/>
          </w:divBdr>
        </w:div>
        <w:div w:id="481046031">
          <w:marLeft w:val="0"/>
          <w:marRight w:val="0"/>
          <w:marTop w:val="0"/>
          <w:marBottom w:val="0"/>
          <w:divBdr>
            <w:top w:val="none" w:sz="0" w:space="0" w:color="auto"/>
            <w:left w:val="none" w:sz="0" w:space="0" w:color="auto"/>
            <w:bottom w:val="none" w:sz="0" w:space="0" w:color="auto"/>
            <w:right w:val="none" w:sz="0" w:space="0" w:color="auto"/>
          </w:divBdr>
        </w:div>
        <w:div w:id="94131457">
          <w:marLeft w:val="0"/>
          <w:marRight w:val="0"/>
          <w:marTop w:val="0"/>
          <w:marBottom w:val="0"/>
          <w:divBdr>
            <w:top w:val="none" w:sz="0" w:space="0" w:color="auto"/>
            <w:left w:val="none" w:sz="0" w:space="0" w:color="auto"/>
            <w:bottom w:val="none" w:sz="0" w:space="0" w:color="auto"/>
            <w:right w:val="none" w:sz="0" w:space="0" w:color="auto"/>
          </w:divBdr>
        </w:div>
        <w:div w:id="378015507">
          <w:marLeft w:val="0"/>
          <w:marRight w:val="0"/>
          <w:marTop w:val="0"/>
          <w:marBottom w:val="0"/>
          <w:divBdr>
            <w:top w:val="none" w:sz="0" w:space="0" w:color="auto"/>
            <w:left w:val="none" w:sz="0" w:space="0" w:color="auto"/>
            <w:bottom w:val="none" w:sz="0" w:space="0" w:color="auto"/>
            <w:right w:val="none" w:sz="0" w:space="0" w:color="auto"/>
          </w:divBdr>
        </w:div>
        <w:div w:id="1269047053">
          <w:marLeft w:val="0"/>
          <w:marRight w:val="0"/>
          <w:marTop w:val="0"/>
          <w:marBottom w:val="0"/>
          <w:divBdr>
            <w:top w:val="none" w:sz="0" w:space="0" w:color="auto"/>
            <w:left w:val="none" w:sz="0" w:space="0" w:color="auto"/>
            <w:bottom w:val="none" w:sz="0" w:space="0" w:color="auto"/>
            <w:right w:val="none" w:sz="0" w:space="0" w:color="auto"/>
          </w:divBdr>
        </w:div>
        <w:div w:id="984167139">
          <w:marLeft w:val="0"/>
          <w:marRight w:val="0"/>
          <w:marTop w:val="0"/>
          <w:marBottom w:val="0"/>
          <w:divBdr>
            <w:top w:val="none" w:sz="0" w:space="0" w:color="auto"/>
            <w:left w:val="none" w:sz="0" w:space="0" w:color="auto"/>
            <w:bottom w:val="none" w:sz="0" w:space="0" w:color="auto"/>
            <w:right w:val="none" w:sz="0" w:space="0" w:color="auto"/>
          </w:divBdr>
        </w:div>
        <w:div w:id="1122650087">
          <w:marLeft w:val="0"/>
          <w:marRight w:val="0"/>
          <w:marTop w:val="0"/>
          <w:marBottom w:val="0"/>
          <w:divBdr>
            <w:top w:val="none" w:sz="0" w:space="0" w:color="auto"/>
            <w:left w:val="none" w:sz="0" w:space="0" w:color="auto"/>
            <w:bottom w:val="none" w:sz="0" w:space="0" w:color="auto"/>
            <w:right w:val="none" w:sz="0" w:space="0" w:color="auto"/>
          </w:divBdr>
        </w:div>
        <w:div w:id="322241228">
          <w:marLeft w:val="0"/>
          <w:marRight w:val="0"/>
          <w:marTop w:val="0"/>
          <w:marBottom w:val="0"/>
          <w:divBdr>
            <w:top w:val="none" w:sz="0" w:space="0" w:color="auto"/>
            <w:left w:val="none" w:sz="0" w:space="0" w:color="auto"/>
            <w:bottom w:val="none" w:sz="0" w:space="0" w:color="auto"/>
            <w:right w:val="none" w:sz="0" w:space="0" w:color="auto"/>
          </w:divBdr>
        </w:div>
        <w:div w:id="1687638115">
          <w:marLeft w:val="0"/>
          <w:marRight w:val="0"/>
          <w:marTop w:val="0"/>
          <w:marBottom w:val="0"/>
          <w:divBdr>
            <w:top w:val="none" w:sz="0" w:space="0" w:color="auto"/>
            <w:left w:val="none" w:sz="0" w:space="0" w:color="auto"/>
            <w:bottom w:val="none" w:sz="0" w:space="0" w:color="auto"/>
            <w:right w:val="none" w:sz="0" w:space="0" w:color="auto"/>
          </w:divBdr>
        </w:div>
        <w:div w:id="204828612">
          <w:marLeft w:val="0"/>
          <w:marRight w:val="0"/>
          <w:marTop w:val="0"/>
          <w:marBottom w:val="0"/>
          <w:divBdr>
            <w:top w:val="none" w:sz="0" w:space="0" w:color="auto"/>
            <w:left w:val="none" w:sz="0" w:space="0" w:color="auto"/>
            <w:bottom w:val="none" w:sz="0" w:space="0" w:color="auto"/>
            <w:right w:val="none" w:sz="0" w:space="0" w:color="auto"/>
          </w:divBdr>
        </w:div>
        <w:div w:id="1650398100">
          <w:marLeft w:val="0"/>
          <w:marRight w:val="0"/>
          <w:marTop w:val="0"/>
          <w:marBottom w:val="0"/>
          <w:divBdr>
            <w:top w:val="none" w:sz="0" w:space="0" w:color="auto"/>
            <w:left w:val="none" w:sz="0" w:space="0" w:color="auto"/>
            <w:bottom w:val="none" w:sz="0" w:space="0" w:color="auto"/>
            <w:right w:val="none" w:sz="0" w:space="0" w:color="auto"/>
          </w:divBdr>
        </w:div>
        <w:div w:id="385296102">
          <w:marLeft w:val="0"/>
          <w:marRight w:val="0"/>
          <w:marTop w:val="0"/>
          <w:marBottom w:val="0"/>
          <w:divBdr>
            <w:top w:val="none" w:sz="0" w:space="0" w:color="auto"/>
            <w:left w:val="none" w:sz="0" w:space="0" w:color="auto"/>
            <w:bottom w:val="none" w:sz="0" w:space="0" w:color="auto"/>
            <w:right w:val="none" w:sz="0" w:space="0" w:color="auto"/>
          </w:divBdr>
        </w:div>
        <w:div w:id="1662466815">
          <w:marLeft w:val="0"/>
          <w:marRight w:val="0"/>
          <w:marTop w:val="0"/>
          <w:marBottom w:val="0"/>
          <w:divBdr>
            <w:top w:val="none" w:sz="0" w:space="0" w:color="auto"/>
            <w:left w:val="none" w:sz="0" w:space="0" w:color="auto"/>
            <w:bottom w:val="none" w:sz="0" w:space="0" w:color="auto"/>
            <w:right w:val="none" w:sz="0" w:space="0" w:color="auto"/>
          </w:divBdr>
        </w:div>
        <w:div w:id="1864707034">
          <w:marLeft w:val="0"/>
          <w:marRight w:val="0"/>
          <w:marTop w:val="0"/>
          <w:marBottom w:val="0"/>
          <w:divBdr>
            <w:top w:val="none" w:sz="0" w:space="0" w:color="auto"/>
            <w:left w:val="none" w:sz="0" w:space="0" w:color="auto"/>
            <w:bottom w:val="none" w:sz="0" w:space="0" w:color="auto"/>
            <w:right w:val="none" w:sz="0" w:space="0" w:color="auto"/>
          </w:divBdr>
        </w:div>
        <w:div w:id="1459108782">
          <w:marLeft w:val="0"/>
          <w:marRight w:val="0"/>
          <w:marTop w:val="0"/>
          <w:marBottom w:val="0"/>
          <w:divBdr>
            <w:top w:val="none" w:sz="0" w:space="0" w:color="auto"/>
            <w:left w:val="none" w:sz="0" w:space="0" w:color="auto"/>
            <w:bottom w:val="none" w:sz="0" w:space="0" w:color="auto"/>
            <w:right w:val="none" w:sz="0" w:space="0" w:color="auto"/>
          </w:divBdr>
        </w:div>
        <w:div w:id="382945500">
          <w:marLeft w:val="0"/>
          <w:marRight w:val="0"/>
          <w:marTop w:val="0"/>
          <w:marBottom w:val="0"/>
          <w:divBdr>
            <w:top w:val="none" w:sz="0" w:space="0" w:color="auto"/>
            <w:left w:val="none" w:sz="0" w:space="0" w:color="auto"/>
            <w:bottom w:val="none" w:sz="0" w:space="0" w:color="auto"/>
            <w:right w:val="none" w:sz="0" w:space="0" w:color="auto"/>
          </w:divBdr>
        </w:div>
        <w:div w:id="1170369494">
          <w:marLeft w:val="0"/>
          <w:marRight w:val="0"/>
          <w:marTop w:val="0"/>
          <w:marBottom w:val="0"/>
          <w:divBdr>
            <w:top w:val="none" w:sz="0" w:space="0" w:color="auto"/>
            <w:left w:val="none" w:sz="0" w:space="0" w:color="auto"/>
            <w:bottom w:val="none" w:sz="0" w:space="0" w:color="auto"/>
            <w:right w:val="none" w:sz="0" w:space="0" w:color="auto"/>
          </w:divBdr>
        </w:div>
        <w:div w:id="102190003">
          <w:marLeft w:val="0"/>
          <w:marRight w:val="0"/>
          <w:marTop w:val="0"/>
          <w:marBottom w:val="0"/>
          <w:divBdr>
            <w:top w:val="none" w:sz="0" w:space="0" w:color="auto"/>
            <w:left w:val="none" w:sz="0" w:space="0" w:color="auto"/>
            <w:bottom w:val="none" w:sz="0" w:space="0" w:color="auto"/>
            <w:right w:val="none" w:sz="0" w:space="0" w:color="auto"/>
          </w:divBdr>
        </w:div>
        <w:div w:id="970746606">
          <w:marLeft w:val="0"/>
          <w:marRight w:val="0"/>
          <w:marTop w:val="0"/>
          <w:marBottom w:val="0"/>
          <w:divBdr>
            <w:top w:val="none" w:sz="0" w:space="0" w:color="auto"/>
            <w:left w:val="none" w:sz="0" w:space="0" w:color="auto"/>
            <w:bottom w:val="none" w:sz="0" w:space="0" w:color="auto"/>
            <w:right w:val="none" w:sz="0" w:space="0" w:color="auto"/>
          </w:divBdr>
        </w:div>
        <w:div w:id="1333873665">
          <w:marLeft w:val="0"/>
          <w:marRight w:val="0"/>
          <w:marTop w:val="0"/>
          <w:marBottom w:val="0"/>
          <w:divBdr>
            <w:top w:val="none" w:sz="0" w:space="0" w:color="auto"/>
            <w:left w:val="none" w:sz="0" w:space="0" w:color="auto"/>
            <w:bottom w:val="none" w:sz="0" w:space="0" w:color="auto"/>
            <w:right w:val="none" w:sz="0" w:space="0" w:color="auto"/>
          </w:divBdr>
        </w:div>
        <w:div w:id="1408109312">
          <w:marLeft w:val="0"/>
          <w:marRight w:val="0"/>
          <w:marTop w:val="0"/>
          <w:marBottom w:val="0"/>
          <w:divBdr>
            <w:top w:val="none" w:sz="0" w:space="0" w:color="auto"/>
            <w:left w:val="none" w:sz="0" w:space="0" w:color="auto"/>
            <w:bottom w:val="none" w:sz="0" w:space="0" w:color="auto"/>
            <w:right w:val="none" w:sz="0" w:space="0" w:color="auto"/>
          </w:divBdr>
        </w:div>
        <w:div w:id="490365349">
          <w:marLeft w:val="0"/>
          <w:marRight w:val="0"/>
          <w:marTop w:val="0"/>
          <w:marBottom w:val="0"/>
          <w:divBdr>
            <w:top w:val="none" w:sz="0" w:space="0" w:color="auto"/>
            <w:left w:val="none" w:sz="0" w:space="0" w:color="auto"/>
            <w:bottom w:val="none" w:sz="0" w:space="0" w:color="auto"/>
            <w:right w:val="none" w:sz="0" w:space="0" w:color="auto"/>
          </w:divBdr>
        </w:div>
        <w:div w:id="745999890">
          <w:marLeft w:val="0"/>
          <w:marRight w:val="0"/>
          <w:marTop w:val="0"/>
          <w:marBottom w:val="0"/>
          <w:divBdr>
            <w:top w:val="none" w:sz="0" w:space="0" w:color="auto"/>
            <w:left w:val="none" w:sz="0" w:space="0" w:color="auto"/>
            <w:bottom w:val="none" w:sz="0" w:space="0" w:color="auto"/>
            <w:right w:val="none" w:sz="0" w:space="0" w:color="auto"/>
          </w:divBdr>
        </w:div>
        <w:div w:id="1443916164">
          <w:marLeft w:val="0"/>
          <w:marRight w:val="0"/>
          <w:marTop w:val="0"/>
          <w:marBottom w:val="0"/>
          <w:divBdr>
            <w:top w:val="none" w:sz="0" w:space="0" w:color="auto"/>
            <w:left w:val="none" w:sz="0" w:space="0" w:color="auto"/>
            <w:bottom w:val="none" w:sz="0" w:space="0" w:color="auto"/>
            <w:right w:val="none" w:sz="0" w:space="0" w:color="auto"/>
          </w:divBdr>
        </w:div>
        <w:div w:id="256985616">
          <w:marLeft w:val="0"/>
          <w:marRight w:val="0"/>
          <w:marTop w:val="0"/>
          <w:marBottom w:val="0"/>
          <w:divBdr>
            <w:top w:val="none" w:sz="0" w:space="0" w:color="auto"/>
            <w:left w:val="none" w:sz="0" w:space="0" w:color="auto"/>
            <w:bottom w:val="none" w:sz="0" w:space="0" w:color="auto"/>
            <w:right w:val="none" w:sz="0" w:space="0" w:color="auto"/>
          </w:divBdr>
        </w:div>
        <w:div w:id="2024432921">
          <w:marLeft w:val="0"/>
          <w:marRight w:val="0"/>
          <w:marTop w:val="0"/>
          <w:marBottom w:val="0"/>
          <w:divBdr>
            <w:top w:val="none" w:sz="0" w:space="0" w:color="auto"/>
            <w:left w:val="none" w:sz="0" w:space="0" w:color="auto"/>
            <w:bottom w:val="none" w:sz="0" w:space="0" w:color="auto"/>
            <w:right w:val="none" w:sz="0" w:space="0" w:color="auto"/>
          </w:divBdr>
        </w:div>
        <w:div w:id="299696607">
          <w:marLeft w:val="0"/>
          <w:marRight w:val="0"/>
          <w:marTop w:val="0"/>
          <w:marBottom w:val="0"/>
          <w:divBdr>
            <w:top w:val="none" w:sz="0" w:space="0" w:color="auto"/>
            <w:left w:val="none" w:sz="0" w:space="0" w:color="auto"/>
            <w:bottom w:val="none" w:sz="0" w:space="0" w:color="auto"/>
            <w:right w:val="none" w:sz="0" w:space="0" w:color="auto"/>
          </w:divBdr>
        </w:div>
        <w:div w:id="1651711948">
          <w:marLeft w:val="0"/>
          <w:marRight w:val="0"/>
          <w:marTop w:val="0"/>
          <w:marBottom w:val="0"/>
          <w:divBdr>
            <w:top w:val="none" w:sz="0" w:space="0" w:color="auto"/>
            <w:left w:val="none" w:sz="0" w:space="0" w:color="auto"/>
            <w:bottom w:val="none" w:sz="0" w:space="0" w:color="auto"/>
            <w:right w:val="none" w:sz="0" w:space="0" w:color="auto"/>
          </w:divBdr>
        </w:div>
        <w:div w:id="1708531206">
          <w:marLeft w:val="0"/>
          <w:marRight w:val="0"/>
          <w:marTop w:val="0"/>
          <w:marBottom w:val="0"/>
          <w:divBdr>
            <w:top w:val="none" w:sz="0" w:space="0" w:color="auto"/>
            <w:left w:val="none" w:sz="0" w:space="0" w:color="auto"/>
            <w:bottom w:val="none" w:sz="0" w:space="0" w:color="auto"/>
            <w:right w:val="none" w:sz="0" w:space="0" w:color="auto"/>
          </w:divBdr>
        </w:div>
        <w:div w:id="1830753544">
          <w:marLeft w:val="0"/>
          <w:marRight w:val="0"/>
          <w:marTop w:val="0"/>
          <w:marBottom w:val="0"/>
          <w:divBdr>
            <w:top w:val="none" w:sz="0" w:space="0" w:color="auto"/>
            <w:left w:val="none" w:sz="0" w:space="0" w:color="auto"/>
            <w:bottom w:val="none" w:sz="0" w:space="0" w:color="auto"/>
            <w:right w:val="none" w:sz="0" w:space="0" w:color="auto"/>
          </w:divBdr>
        </w:div>
        <w:div w:id="1539852163">
          <w:marLeft w:val="0"/>
          <w:marRight w:val="0"/>
          <w:marTop w:val="0"/>
          <w:marBottom w:val="0"/>
          <w:divBdr>
            <w:top w:val="none" w:sz="0" w:space="0" w:color="auto"/>
            <w:left w:val="none" w:sz="0" w:space="0" w:color="auto"/>
            <w:bottom w:val="none" w:sz="0" w:space="0" w:color="auto"/>
            <w:right w:val="none" w:sz="0" w:space="0" w:color="auto"/>
          </w:divBdr>
        </w:div>
        <w:div w:id="43255834">
          <w:marLeft w:val="0"/>
          <w:marRight w:val="0"/>
          <w:marTop w:val="0"/>
          <w:marBottom w:val="0"/>
          <w:divBdr>
            <w:top w:val="none" w:sz="0" w:space="0" w:color="auto"/>
            <w:left w:val="none" w:sz="0" w:space="0" w:color="auto"/>
            <w:bottom w:val="none" w:sz="0" w:space="0" w:color="auto"/>
            <w:right w:val="none" w:sz="0" w:space="0" w:color="auto"/>
          </w:divBdr>
        </w:div>
        <w:div w:id="1762725139">
          <w:marLeft w:val="0"/>
          <w:marRight w:val="0"/>
          <w:marTop w:val="0"/>
          <w:marBottom w:val="0"/>
          <w:divBdr>
            <w:top w:val="none" w:sz="0" w:space="0" w:color="auto"/>
            <w:left w:val="none" w:sz="0" w:space="0" w:color="auto"/>
            <w:bottom w:val="none" w:sz="0" w:space="0" w:color="auto"/>
            <w:right w:val="none" w:sz="0" w:space="0" w:color="auto"/>
          </w:divBdr>
        </w:div>
        <w:div w:id="297153482">
          <w:marLeft w:val="0"/>
          <w:marRight w:val="0"/>
          <w:marTop w:val="0"/>
          <w:marBottom w:val="0"/>
          <w:divBdr>
            <w:top w:val="none" w:sz="0" w:space="0" w:color="auto"/>
            <w:left w:val="none" w:sz="0" w:space="0" w:color="auto"/>
            <w:bottom w:val="none" w:sz="0" w:space="0" w:color="auto"/>
            <w:right w:val="none" w:sz="0" w:space="0" w:color="auto"/>
          </w:divBdr>
        </w:div>
        <w:div w:id="1662276701">
          <w:marLeft w:val="0"/>
          <w:marRight w:val="0"/>
          <w:marTop w:val="0"/>
          <w:marBottom w:val="0"/>
          <w:divBdr>
            <w:top w:val="none" w:sz="0" w:space="0" w:color="auto"/>
            <w:left w:val="none" w:sz="0" w:space="0" w:color="auto"/>
            <w:bottom w:val="none" w:sz="0" w:space="0" w:color="auto"/>
            <w:right w:val="none" w:sz="0" w:space="0" w:color="auto"/>
          </w:divBdr>
        </w:div>
        <w:div w:id="59795549">
          <w:marLeft w:val="0"/>
          <w:marRight w:val="0"/>
          <w:marTop w:val="0"/>
          <w:marBottom w:val="0"/>
          <w:divBdr>
            <w:top w:val="none" w:sz="0" w:space="0" w:color="auto"/>
            <w:left w:val="none" w:sz="0" w:space="0" w:color="auto"/>
            <w:bottom w:val="none" w:sz="0" w:space="0" w:color="auto"/>
            <w:right w:val="none" w:sz="0" w:space="0" w:color="auto"/>
          </w:divBdr>
        </w:div>
        <w:div w:id="1827739180">
          <w:marLeft w:val="0"/>
          <w:marRight w:val="0"/>
          <w:marTop w:val="0"/>
          <w:marBottom w:val="0"/>
          <w:divBdr>
            <w:top w:val="none" w:sz="0" w:space="0" w:color="auto"/>
            <w:left w:val="none" w:sz="0" w:space="0" w:color="auto"/>
            <w:bottom w:val="none" w:sz="0" w:space="0" w:color="auto"/>
            <w:right w:val="none" w:sz="0" w:space="0" w:color="auto"/>
          </w:divBdr>
        </w:div>
        <w:div w:id="437066336">
          <w:marLeft w:val="0"/>
          <w:marRight w:val="0"/>
          <w:marTop w:val="0"/>
          <w:marBottom w:val="0"/>
          <w:divBdr>
            <w:top w:val="none" w:sz="0" w:space="0" w:color="auto"/>
            <w:left w:val="none" w:sz="0" w:space="0" w:color="auto"/>
            <w:bottom w:val="none" w:sz="0" w:space="0" w:color="auto"/>
            <w:right w:val="none" w:sz="0" w:space="0" w:color="auto"/>
          </w:divBdr>
        </w:div>
        <w:div w:id="1827892039">
          <w:marLeft w:val="0"/>
          <w:marRight w:val="0"/>
          <w:marTop w:val="0"/>
          <w:marBottom w:val="0"/>
          <w:divBdr>
            <w:top w:val="none" w:sz="0" w:space="0" w:color="auto"/>
            <w:left w:val="none" w:sz="0" w:space="0" w:color="auto"/>
            <w:bottom w:val="none" w:sz="0" w:space="0" w:color="auto"/>
            <w:right w:val="none" w:sz="0" w:space="0" w:color="auto"/>
          </w:divBdr>
        </w:div>
        <w:div w:id="779952290">
          <w:marLeft w:val="0"/>
          <w:marRight w:val="0"/>
          <w:marTop w:val="0"/>
          <w:marBottom w:val="0"/>
          <w:divBdr>
            <w:top w:val="none" w:sz="0" w:space="0" w:color="auto"/>
            <w:left w:val="none" w:sz="0" w:space="0" w:color="auto"/>
            <w:bottom w:val="none" w:sz="0" w:space="0" w:color="auto"/>
            <w:right w:val="none" w:sz="0" w:space="0" w:color="auto"/>
          </w:divBdr>
        </w:div>
        <w:div w:id="186066358">
          <w:marLeft w:val="0"/>
          <w:marRight w:val="0"/>
          <w:marTop w:val="0"/>
          <w:marBottom w:val="0"/>
          <w:divBdr>
            <w:top w:val="none" w:sz="0" w:space="0" w:color="auto"/>
            <w:left w:val="none" w:sz="0" w:space="0" w:color="auto"/>
            <w:bottom w:val="none" w:sz="0" w:space="0" w:color="auto"/>
            <w:right w:val="none" w:sz="0" w:space="0" w:color="auto"/>
          </w:divBdr>
        </w:div>
        <w:div w:id="1416122920">
          <w:marLeft w:val="0"/>
          <w:marRight w:val="0"/>
          <w:marTop w:val="0"/>
          <w:marBottom w:val="0"/>
          <w:divBdr>
            <w:top w:val="none" w:sz="0" w:space="0" w:color="auto"/>
            <w:left w:val="none" w:sz="0" w:space="0" w:color="auto"/>
            <w:bottom w:val="none" w:sz="0" w:space="0" w:color="auto"/>
            <w:right w:val="none" w:sz="0" w:space="0" w:color="auto"/>
          </w:divBdr>
        </w:div>
        <w:div w:id="1782143070">
          <w:marLeft w:val="0"/>
          <w:marRight w:val="0"/>
          <w:marTop w:val="0"/>
          <w:marBottom w:val="0"/>
          <w:divBdr>
            <w:top w:val="none" w:sz="0" w:space="0" w:color="auto"/>
            <w:left w:val="none" w:sz="0" w:space="0" w:color="auto"/>
            <w:bottom w:val="none" w:sz="0" w:space="0" w:color="auto"/>
            <w:right w:val="none" w:sz="0" w:space="0" w:color="auto"/>
          </w:divBdr>
        </w:div>
        <w:div w:id="600407391">
          <w:marLeft w:val="0"/>
          <w:marRight w:val="0"/>
          <w:marTop w:val="0"/>
          <w:marBottom w:val="0"/>
          <w:divBdr>
            <w:top w:val="none" w:sz="0" w:space="0" w:color="auto"/>
            <w:left w:val="none" w:sz="0" w:space="0" w:color="auto"/>
            <w:bottom w:val="none" w:sz="0" w:space="0" w:color="auto"/>
            <w:right w:val="none" w:sz="0" w:space="0" w:color="auto"/>
          </w:divBdr>
        </w:div>
        <w:div w:id="1510439061">
          <w:marLeft w:val="0"/>
          <w:marRight w:val="0"/>
          <w:marTop w:val="0"/>
          <w:marBottom w:val="0"/>
          <w:divBdr>
            <w:top w:val="none" w:sz="0" w:space="0" w:color="auto"/>
            <w:left w:val="none" w:sz="0" w:space="0" w:color="auto"/>
            <w:bottom w:val="none" w:sz="0" w:space="0" w:color="auto"/>
            <w:right w:val="none" w:sz="0" w:space="0" w:color="auto"/>
          </w:divBdr>
        </w:div>
        <w:div w:id="494221227">
          <w:marLeft w:val="0"/>
          <w:marRight w:val="0"/>
          <w:marTop w:val="0"/>
          <w:marBottom w:val="0"/>
          <w:divBdr>
            <w:top w:val="none" w:sz="0" w:space="0" w:color="auto"/>
            <w:left w:val="none" w:sz="0" w:space="0" w:color="auto"/>
            <w:bottom w:val="none" w:sz="0" w:space="0" w:color="auto"/>
            <w:right w:val="none" w:sz="0" w:space="0" w:color="auto"/>
          </w:divBdr>
        </w:div>
        <w:div w:id="1157960134">
          <w:marLeft w:val="0"/>
          <w:marRight w:val="0"/>
          <w:marTop w:val="0"/>
          <w:marBottom w:val="0"/>
          <w:divBdr>
            <w:top w:val="none" w:sz="0" w:space="0" w:color="auto"/>
            <w:left w:val="none" w:sz="0" w:space="0" w:color="auto"/>
            <w:bottom w:val="none" w:sz="0" w:space="0" w:color="auto"/>
            <w:right w:val="none" w:sz="0" w:space="0" w:color="auto"/>
          </w:divBdr>
        </w:div>
        <w:div w:id="1639609849">
          <w:marLeft w:val="0"/>
          <w:marRight w:val="0"/>
          <w:marTop w:val="0"/>
          <w:marBottom w:val="0"/>
          <w:divBdr>
            <w:top w:val="none" w:sz="0" w:space="0" w:color="auto"/>
            <w:left w:val="none" w:sz="0" w:space="0" w:color="auto"/>
            <w:bottom w:val="none" w:sz="0" w:space="0" w:color="auto"/>
            <w:right w:val="none" w:sz="0" w:space="0" w:color="auto"/>
          </w:divBdr>
        </w:div>
        <w:div w:id="1986860242">
          <w:marLeft w:val="0"/>
          <w:marRight w:val="0"/>
          <w:marTop w:val="0"/>
          <w:marBottom w:val="0"/>
          <w:divBdr>
            <w:top w:val="none" w:sz="0" w:space="0" w:color="auto"/>
            <w:left w:val="none" w:sz="0" w:space="0" w:color="auto"/>
            <w:bottom w:val="none" w:sz="0" w:space="0" w:color="auto"/>
            <w:right w:val="none" w:sz="0" w:space="0" w:color="auto"/>
          </w:divBdr>
        </w:div>
        <w:div w:id="1323267958">
          <w:marLeft w:val="0"/>
          <w:marRight w:val="0"/>
          <w:marTop w:val="0"/>
          <w:marBottom w:val="0"/>
          <w:divBdr>
            <w:top w:val="none" w:sz="0" w:space="0" w:color="auto"/>
            <w:left w:val="none" w:sz="0" w:space="0" w:color="auto"/>
            <w:bottom w:val="none" w:sz="0" w:space="0" w:color="auto"/>
            <w:right w:val="none" w:sz="0" w:space="0" w:color="auto"/>
          </w:divBdr>
        </w:div>
        <w:div w:id="300038715">
          <w:marLeft w:val="0"/>
          <w:marRight w:val="0"/>
          <w:marTop w:val="0"/>
          <w:marBottom w:val="0"/>
          <w:divBdr>
            <w:top w:val="none" w:sz="0" w:space="0" w:color="auto"/>
            <w:left w:val="none" w:sz="0" w:space="0" w:color="auto"/>
            <w:bottom w:val="none" w:sz="0" w:space="0" w:color="auto"/>
            <w:right w:val="none" w:sz="0" w:space="0" w:color="auto"/>
          </w:divBdr>
        </w:div>
        <w:div w:id="2146312244">
          <w:marLeft w:val="0"/>
          <w:marRight w:val="0"/>
          <w:marTop w:val="0"/>
          <w:marBottom w:val="0"/>
          <w:divBdr>
            <w:top w:val="none" w:sz="0" w:space="0" w:color="auto"/>
            <w:left w:val="none" w:sz="0" w:space="0" w:color="auto"/>
            <w:bottom w:val="none" w:sz="0" w:space="0" w:color="auto"/>
            <w:right w:val="none" w:sz="0" w:space="0" w:color="auto"/>
          </w:divBdr>
        </w:div>
        <w:div w:id="1920745327">
          <w:marLeft w:val="0"/>
          <w:marRight w:val="0"/>
          <w:marTop w:val="0"/>
          <w:marBottom w:val="0"/>
          <w:divBdr>
            <w:top w:val="none" w:sz="0" w:space="0" w:color="auto"/>
            <w:left w:val="none" w:sz="0" w:space="0" w:color="auto"/>
            <w:bottom w:val="none" w:sz="0" w:space="0" w:color="auto"/>
            <w:right w:val="none" w:sz="0" w:space="0" w:color="auto"/>
          </w:divBdr>
        </w:div>
        <w:div w:id="295911998">
          <w:marLeft w:val="0"/>
          <w:marRight w:val="0"/>
          <w:marTop w:val="0"/>
          <w:marBottom w:val="0"/>
          <w:divBdr>
            <w:top w:val="none" w:sz="0" w:space="0" w:color="auto"/>
            <w:left w:val="none" w:sz="0" w:space="0" w:color="auto"/>
            <w:bottom w:val="none" w:sz="0" w:space="0" w:color="auto"/>
            <w:right w:val="none" w:sz="0" w:space="0" w:color="auto"/>
          </w:divBdr>
        </w:div>
        <w:div w:id="1738163447">
          <w:marLeft w:val="0"/>
          <w:marRight w:val="0"/>
          <w:marTop w:val="0"/>
          <w:marBottom w:val="0"/>
          <w:divBdr>
            <w:top w:val="none" w:sz="0" w:space="0" w:color="auto"/>
            <w:left w:val="none" w:sz="0" w:space="0" w:color="auto"/>
            <w:bottom w:val="none" w:sz="0" w:space="0" w:color="auto"/>
            <w:right w:val="none" w:sz="0" w:space="0" w:color="auto"/>
          </w:divBdr>
        </w:div>
        <w:div w:id="1716540066">
          <w:marLeft w:val="0"/>
          <w:marRight w:val="0"/>
          <w:marTop w:val="0"/>
          <w:marBottom w:val="0"/>
          <w:divBdr>
            <w:top w:val="none" w:sz="0" w:space="0" w:color="auto"/>
            <w:left w:val="none" w:sz="0" w:space="0" w:color="auto"/>
            <w:bottom w:val="none" w:sz="0" w:space="0" w:color="auto"/>
            <w:right w:val="none" w:sz="0" w:space="0" w:color="auto"/>
          </w:divBdr>
        </w:div>
        <w:div w:id="822283908">
          <w:marLeft w:val="0"/>
          <w:marRight w:val="0"/>
          <w:marTop w:val="0"/>
          <w:marBottom w:val="0"/>
          <w:divBdr>
            <w:top w:val="none" w:sz="0" w:space="0" w:color="auto"/>
            <w:left w:val="none" w:sz="0" w:space="0" w:color="auto"/>
            <w:bottom w:val="none" w:sz="0" w:space="0" w:color="auto"/>
            <w:right w:val="none" w:sz="0" w:space="0" w:color="auto"/>
          </w:divBdr>
        </w:div>
        <w:div w:id="1997607809">
          <w:marLeft w:val="0"/>
          <w:marRight w:val="0"/>
          <w:marTop w:val="0"/>
          <w:marBottom w:val="0"/>
          <w:divBdr>
            <w:top w:val="none" w:sz="0" w:space="0" w:color="auto"/>
            <w:left w:val="none" w:sz="0" w:space="0" w:color="auto"/>
            <w:bottom w:val="none" w:sz="0" w:space="0" w:color="auto"/>
            <w:right w:val="none" w:sz="0" w:space="0" w:color="auto"/>
          </w:divBdr>
        </w:div>
        <w:div w:id="1129662807">
          <w:marLeft w:val="0"/>
          <w:marRight w:val="0"/>
          <w:marTop w:val="0"/>
          <w:marBottom w:val="0"/>
          <w:divBdr>
            <w:top w:val="none" w:sz="0" w:space="0" w:color="auto"/>
            <w:left w:val="none" w:sz="0" w:space="0" w:color="auto"/>
            <w:bottom w:val="none" w:sz="0" w:space="0" w:color="auto"/>
            <w:right w:val="none" w:sz="0" w:space="0" w:color="auto"/>
          </w:divBdr>
        </w:div>
        <w:div w:id="917130648">
          <w:marLeft w:val="0"/>
          <w:marRight w:val="0"/>
          <w:marTop w:val="0"/>
          <w:marBottom w:val="0"/>
          <w:divBdr>
            <w:top w:val="none" w:sz="0" w:space="0" w:color="auto"/>
            <w:left w:val="none" w:sz="0" w:space="0" w:color="auto"/>
            <w:bottom w:val="none" w:sz="0" w:space="0" w:color="auto"/>
            <w:right w:val="none" w:sz="0" w:space="0" w:color="auto"/>
          </w:divBdr>
        </w:div>
        <w:div w:id="1591309063">
          <w:marLeft w:val="0"/>
          <w:marRight w:val="0"/>
          <w:marTop w:val="0"/>
          <w:marBottom w:val="0"/>
          <w:divBdr>
            <w:top w:val="none" w:sz="0" w:space="0" w:color="auto"/>
            <w:left w:val="none" w:sz="0" w:space="0" w:color="auto"/>
            <w:bottom w:val="none" w:sz="0" w:space="0" w:color="auto"/>
            <w:right w:val="none" w:sz="0" w:space="0" w:color="auto"/>
          </w:divBdr>
        </w:div>
        <w:div w:id="74791702">
          <w:marLeft w:val="0"/>
          <w:marRight w:val="0"/>
          <w:marTop w:val="0"/>
          <w:marBottom w:val="0"/>
          <w:divBdr>
            <w:top w:val="none" w:sz="0" w:space="0" w:color="auto"/>
            <w:left w:val="none" w:sz="0" w:space="0" w:color="auto"/>
            <w:bottom w:val="none" w:sz="0" w:space="0" w:color="auto"/>
            <w:right w:val="none" w:sz="0" w:space="0" w:color="auto"/>
          </w:divBdr>
        </w:div>
        <w:div w:id="1680815737">
          <w:marLeft w:val="0"/>
          <w:marRight w:val="0"/>
          <w:marTop w:val="0"/>
          <w:marBottom w:val="0"/>
          <w:divBdr>
            <w:top w:val="none" w:sz="0" w:space="0" w:color="auto"/>
            <w:left w:val="none" w:sz="0" w:space="0" w:color="auto"/>
            <w:bottom w:val="none" w:sz="0" w:space="0" w:color="auto"/>
            <w:right w:val="none" w:sz="0" w:space="0" w:color="auto"/>
          </w:divBdr>
        </w:div>
        <w:div w:id="1314260338">
          <w:marLeft w:val="0"/>
          <w:marRight w:val="0"/>
          <w:marTop w:val="0"/>
          <w:marBottom w:val="0"/>
          <w:divBdr>
            <w:top w:val="none" w:sz="0" w:space="0" w:color="auto"/>
            <w:left w:val="none" w:sz="0" w:space="0" w:color="auto"/>
            <w:bottom w:val="none" w:sz="0" w:space="0" w:color="auto"/>
            <w:right w:val="none" w:sz="0" w:space="0" w:color="auto"/>
          </w:divBdr>
        </w:div>
        <w:div w:id="1628394933">
          <w:marLeft w:val="0"/>
          <w:marRight w:val="0"/>
          <w:marTop w:val="0"/>
          <w:marBottom w:val="0"/>
          <w:divBdr>
            <w:top w:val="none" w:sz="0" w:space="0" w:color="auto"/>
            <w:left w:val="none" w:sz="0" w:space="0" w:color="auto"/>
            <w:bottom w:val="none" w:sz="0" w:space="0" w:color="auto"/>
            <w:right w:val="none" w:sz="0" w:space="0" w:color="auto"/>
          </w:divBdr>
        </w:div>
        <w:div w:id="496265013">
          <w:marLeft w:val="0"/>
          <w:marRight w:val="0"/>
          <w:marTop w:val="0"/>
          <w:marBottom w:val="0"/>
          <w:divBdr>
            <w:top w:val="none" w:sz="0" w:space="0" w:color="auto"/>
            <w:left w:val="none" w:sz="0" w:space="0" w:color="auto"/>
            <w:bottom w:val="none" w:sz="0" w:space="0" w:color="auto"/>
            <w:right w:val="none" w:sz="0" w:space="0" w:color="auto"/>
          </w:divBdr>
        </w:div>
        <w:div w:id="2113275975">
          <w:marLeft w:val="0"/>
          <w:marRight w:val="0"/>
          <w:marTop w:val="0"/>
          <w:marBottom w:val="0"/>
          <w:divBdr>
            <w:top w:val="none" w:sz="0" w:space="0" w:color="auto"/>
            <w:left w:val="none" w:sz="0" w:space="0" w:color="auto"/>
            <w:bottom w:val="none" w:sz="0" w:space="0" w:color="auto"/>
            <w:right w:val="none" w:sz="0" w:space="0" w:color="auto"/>
          </w:divBdr>
        </w:div>
        <w:div w:id="422267153">
          <w:marLeft w:val="0"/>
          <w:marRight w:val="0"/>
          <w:marTop w:val="0"/>
          <w:marBottom w:val="0"/>
          <w:divBdr>
            <w:top w:val="none" w:sz="0" w:space="0" w:color="auto"/>
            <w:left w:val="none" w:sz="0" w:space="0" w:color="auto"/>
            <w:bottom w:val="none" w:sz="0" w:space="0" w:color="auto"/>
            <w:right w:val="none" w:sz="0" w:space="0" w:color="auto"/>
          </w:divBdr>
        </w:div>
        <w:div w:id="774177388">
          <w:marLeft w:val="0"/>
          <w:marRight w:val="0"/>
          <w:marTop w:val="0"/>
          <w:marBottom w:val="0"/>
          <w:divBdr>
            <w:top w:val="none" w:sz="0" w:space="0" w:color="auto"/>
            <w:left w:val="none" w:sz="0" w:space="0" w:color="auto"/>
            <w:bottom w:val="none" w:sz="0" w:space="0" w:color="auto"/>
            <w:right w:val="none" w:sz="0" w:space="0" w:color="auto"/>
          </w:divBdr>
        </w:div>
        <w:div w:id="2021544536">
          <w:marLeft w:val="0"/>
          <w:marRight w:val="0"/>
          <w:marTop w:val="0"/>
          <w:marBottom w:val="0"/>
          <w:divBdr>
            <w:top w:val="none" w:sz="0" w:space="0" w:color="auto"/>
            <w:left w:val="none" w:sz="0" w:space="0" w:color="auto"/>
            <w:bottom w:val="none" w:sz="0" w:space="0" w:color="auto"/>
            <w:right w:val="none" w:sz="0" w:space="0" w:color="auto"/>
          </w:divBdr>
        </w:div>
        <w:div w:id="754783754">
          <w:marLeft w:val="0"/>
          <w:marRight w:val="0"/>
          <w:marTop w:val="0"/>
          <w:marBottom w:val="0"/>
          <w:divBdr>
            <w:top w:val="none" w:sz="0" w:space="0" w:color="auto"/>
            <w:left w:val="none" w:sz="0" w:space="0" w:color="auto"/>
            <w:bottom w:val="none" w:sz="0" w:space="0" w:color="auto"/>
            <w:right w:val="none" w:sz="0" w:space="0" w:color="auto"/>
          </w:divBdr>
        </w:div>
        <w:div w:id="2051415966">
          <w:marLeft w:val="0"/>
          <w:marRight w:val="0"/>
          <w:marTop w:val="0"/>
          <w:marBottom w:val="0"/>
          <w:divBdr>
            <w:top w:val="none" w:sz="0" w:space="0" w:color="auto"/>
            <w:left w:val="none" w:sz="0" w:space="0" w:color="auto"/>
            <w:bottom w:val="none" w:sz="0" w:space="0" w:color="auto"/>
            <w:right w:val="none" w:sz="0" w:space="0" w:color="auto"/>
          </w:divBdr>
        </w:div>
        <w:div w:id="253706517">
          <w:marLeft w:val="0"/>
          <w:marRight w:val="0"/>
          <w:marTop w:val="0"/>
          <w:marBottom w:val="0"/>
          <w:divBdr>
            <w:top w:val="none" w:sz="0" w:space="0" w:color="auto"/>
            <w:left w:val="none" w:sz="0" w:space="0" w:color="auto"/>
            <w:bottom w:val="none" w:sz="0" w:space="0" w:color="auto"/>
            <w:right w:val="none" w:sz="0" w:space="0" w:color="auto"/>
          </w:divBdr>
        </w:div>
        <w:div w:id="160877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sac.com/" TargetMode="External"/><Relationship Id="rId18" Type="http://schemas.openxmlformats.org/officeDocument/2006/relationships/hyperlink" Target="https://software.usc.edu/" TargetMode="External"/><Relationship Id="rId26" Type="http://schemas.openxmlformats.org/officeDocument/2006/relationships/hyperlink" Target="https://usc-advocate.symplicity.com/care_report/index.php/pid251030?" TargetMode="External"/><Relationship Id="rId3" Type="http://schemas.openxmlformats.org/officeDocument/2006/relationships/styles" Target="styles.xml"/><Relationship Id="rId21" Type="http://schemas.openxmlformats.org/officeDocument/2006/relationships/hyperlink" Target="http://arr.usc.edu/services/curriculum/resource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pertoire.bmi.com/" TargetMode="External"/><Relationship Id="rId17" Type="http://schemas.openxmlformats.org/officeDocument/2006/relationships/hyperlink" Target="https://studentblackboardhelp.usc.edu/" TargetMode="External"/><Relationship Id="rId25" Type="http://schemas.openxmlformats.org/officeDocument/2006/relationships/hyperlink" Target="https://eeotix.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eepteaching.usc.edu/students/student-toolkit/classroom/zoom/" TargetMode="External"/><Relationship Id="rId20" Type="http://schemas.openxmlformats.org/officeDocument/2006/relationships/hyperlink" Target="http://click.comms.usc.edu/?qs=c79d21e58ec0c0385407e9af52d74744c7d898474dab66d4963816ae0f15c672d2e4c5d0df213a49a55b55494b5ffe13afbf57b2693386b1" TargetMode="External"/><Relationship Id="rId29" Type="http://schemas.openxmlformats.org/officeDocument/2006/relationships/hyperlink" Target="http://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ap.com/repertory" TargetMode="External"/><Relationship Id="rId24" Type="http://schemas.openxmlformats.org/officeDocument/2006/relationships/hyperlink" Target="http://studenthealth.usc.edu/sexual-assaul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ccoman@usc.edu" TargetMode="External"/><Relationship Id="rId23" Type="http://schemas.openxmlformats.org/officeDocument/2006/relationships/hyperlink" Target="http://suicidepreventionlifeline.org/" TargetMode="External"/><Relationship Id="rId28" Type="http://schemas.openxmlformats.org/officeDocument/2006/relationships/hyperlink" Target="http://campussupport.usc.edu/" TargetMode="External"/><Relationship Id="rId36" Type="http://schemas.openxmlformats.org/officeDocument/2006/relationships/theme" Target="theme/theme1.xml"/><Relationship Id="rId10" Type="http://schemas.openxmlformats.org/officeDocument/2006/relationships/hyperlink" Target="mailto:Hentis@usc.ed" TargetMode="External"/><Relationship Id="rId19" Type="http://schemas.openxmlformats.org/officeDocument/2006/relationships/hyperlink" Target="https://studentbasicneeds.usc.edu/resources/technology-assistance/"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mailto:Kelly.Greco@med.usc.edu" TargetMode="External"/><Relationship Id="rId14" Type="http://schemas.openxmlformats.org/officeDocument/2006/relationships/hyperlink" Target="https://globalmusicrights.com/search" TargetMode="External"/><Relationship Id="rId22" Type="http://schemas.openxmlformats.org/officeDocument/2006/relationships/hyperlink" Target="http://studenthealth.usc.edu/counselin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797A-E7A6-40F7-A641-77A3218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8</cp:revision>
  <dcterms:created xsi:type="dcterms:W3CDTF">2022-01-04T08:10:00Z</dcterms:created>
  <dcterms:modified xsi:type="dcterms:W3CDTF">2022-01-18T07:11:00Z</dcterms:modified>
</cp:coreProperties>
</file>