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A2C9" w14:textId="34A0DFF7" w:rsidR="00C23DFB" w:rsidRPr="001E21E9" w:rsidRDefault="00D50789" w:rsidP="00D50789">
      <w:pPr>
        <w:jc w:val="center"/>
        <w:rPr>
          <w:rFonts w:ascii="Times New Roman" w:hAnsi="Times New Roman" w:cs="Times New Roman"/>
          <w:sz w:val="20"/>
          <w:szCs w:val="20"/>
        </w:rPr>
      </w:pPr>
      <w:r w:rsidRPr="001E21E9">
        <w:rPr>
          <w:rFonts w:ascii="Times New Roman" w:hAnsi="Times New Roman" w:cs="Times New Roman"/>
          <w:b/>
          <w:sz w:val="20"/>
          <w:szCs w:val="20"/>
        </w:rPr>
        <w:t xml:space="preserve">Social Work </w:t>
      </w:r>
      <w:r w:rsidR="00F57FED">
        <w:rPr>
          <w:rFonts w:ascii="Times New Roman" w:hAnsi="Times New Roman" w:cs="Times New Roman"/>
          <w:b/>
          <w:sz w:val="20"/>
          <w:szCs w:val="20"/>
        </w:rPr>
        <w:t>544</w:t>
      </w:r>
    </w:p>
    <w:p w14:paraId="5D9AF3BC" w14:textId="18CD5719" w:rsidR="00D50789" w:rsidRPr="001E21E9" w:rsidRDefault="00DF6CBC" w:rsidP="00D50789">
      <w:pPr>
        <w:jc w:val="center"/>
        <w:rPr>
          <w:rFonts w:ascii="Times New Roman" w:hAnsi="Times New Roman" w:cs="Times New Roman"/>
          <w:b/>
          <w:sz w:val="20"/>
          <w:szCs w:val="20"/>
        </w:rPr>
      </w:pPr>
      <w:r>
        <w:rPr>
          <w:rFonts w:ascii="Times New Roman" w:hAnsi="Times New Roman" w:cs="Times New Roman"/>
          <w:b/>
          <w:sz w:val="20"/>
          <w:szCs w:val="20"/>
        </w:rPr>
        <w:t>6</w:t>
      </w:r>
      <w:r w:rsidR="00074D32">
        <w:rPr>
          <w:rFonts w:ascii="Times New Roman" w:hAnsi="Times New Roman" w:cs="Times New Roman"/>
          <w:b/>
          <w:sz w:val="20"/>
          <w:szCs w:val="20"/>
        </w:rPr>
        <w:t>1007</w:t>
      </w:r>
    </w:p>
    <w:p w14:paraId="5572B138" w14:textId="7E5B3F3E" w:rsidR="00D50789" w:rsidRPr="001E21E9" w:rsidRDefault="00D1794C" w:rsidP="00D50789">
      <w:pPr>
        <w:jc w:val="cente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SOWK 544</w:t>
      </w:r>
    </w:p>
    <w:p w14:paraId="031EFC2D" w14:textId="562E4143" w:rsidR="00D50789" w:rsidRPr="001E21E9" w:rsidRDefault="00D1794C" w:rsidP="00D50789">
      <w:pPr>
        <w:jc w:val="center"/>
        <w:rPr>
          <w:rFonts w:ascii="Times New Roman" w:hAnsi="Times New Roman" w:cs="Times New Roman"/>
          <w:b/>
          <w:sz w:val="20"/>
          <w:szCs w:val="20"/>
        </w:rPr>
      </w:pPr>
      <w:r w:rsidRPr="001E21E9">
        <w:rPr>
          <w:rFonts w:ascii="Times New Roman" w:hAnsi="Times New Roman" w:cs="Times New Roman"/>
          <w:b/>
          <w:color w:val="991B1E"/>
          <w:sz w:val="20"/>
          <w:szCs w:val="20"/>
        </w:rPr>
        <w:t>3</w:t>
      </w:r>
      <w:r w:rsidR="00D50789" w:rsidRPr="001E21E9">
        <w:rPr>
          <w:rFonts w:ascii="Times New Roman" w:hAnsi="Times New Roman" w:cs="Times New Roman"/>
          <w:b/>
          <w:color w:val="991B1E"/>
          <w:sz w:val="20"/>
          <w:szCs w:val="20"/>
        </w:rPr>
        <w:t xml:space="preserve"> Units</w:t>
      </w:r>
    </w:p>
    <w:p w14:paraId="481365AE" w14:textId="1252730A" w:rsidR="00D50789" w:rsidRPr="001E21E9" w:rsidRDefault="00EF7E9B" w:rsidP="00D50789">
      <w:pPr>
        <w:jc w:val="center"/>
        <w:rPr>
          <w:rFonts w:ascii="Times New Roman" w:hAnsi="Times New Roman" w:cs="Times New Roman"/>
          <w:b/>
          <w:i/>
          <w:sz w:val="20"/>
          <w:szCs w:val="20"/>
        </w:rPr>
      </w:pPr>
      <w:r>
        <w:rPr>
          <w:rFonts w:ascii="Times New Roman" w:hAnsi="Times New Roman" w:cs="Times New Roman"/>
          <w:b/>
          <w:i/>
          <w:sz w:val="20"/>
          <w:szCs w:val="20"/>
        </w:rPr>
        <w:t>Fall</w:t>
      </w:r>
      <w:r w:rsidR="00D1794C" w:rsidRPr="001E21E9">
        <w:rPr>
          <w:rFonts w:ascii="Times New Roman" w:hAnsi="Times New Roman" w:cs="Times New Roman"/>
          <w:b/>
          <w:i/>
          <w:sz w:val="20"/>
          <w:szCs w:val="20"/>
        </w:rPr>
        <w:t xml:space="preserve"> 2021</w:t>
      </w:r>
    </w:p>
    <w:tbl>
      <w:tblPr>
        <w:tblStyle w:val="TableGrid"/>
        <w:tblW w:w="0" w:type="auto"/>
        <w:tblLook w:val="04A0" w:firstRow="1" w:lastRow="0" w:firstColumn="1" w:lastColumn="0" w:noHBand="0" w:noVBand="1"/>
      </w:tblPr>
      <w:tblGrid>
        <w:gridCol w:w="4675"/>
        <w:gridCol w:w="4675"/>
      </w:tblGrid>
      <w:tr w:rsidR="00D50789" w:rsidRPr="001E21E9" w14:paraId="0F0CE3B3" w14:textId="77777777" w:rsidTr="00D50789">
        <w:tc>
          <w:tcPr>
            <w:tcW w:w="4675" w:type="dxa"/>
          </w:tcPr>
          <w:p w14:paraId="62C4D382" w14:textId="313832EA"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Instructor</w:t>
            </w:r>
          </w:p>
        </w:tc>
        <w:tc>
          <w:tcPr>
            <w:tcW w:w="4675" w:type="dxa"/>
          </w:tcPr>
          <w:p w14:paraId="33F3122C" w14:textId="7E697D10" w:rsidR="00D50789" w:rsidRPr="001E21E9" w:rsidRDefault="00A93BDF" w:rsidP="00D50789">
            <w:pPr>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Shanéa</w:t>
            </w:r>
            <w:proofErr w:type="spellEnd"/>
            <w:r>
              <w:rPr>
                <w:rFonts w:ascii="Times New Roman" w:hAnsi="Times New Roman" w:cs="Times New Roman"/>
                <w:sz w:val="20"/>
                <w:szCs w:val="20"/>
              </w:rPr>
              <w:t xml:space="preserve"> P. Thomas, LICSW</w:t>
            </w:r>
          </w:p>
        </w:tc>
      </w:tr>
      <w:tr w:rsidR="00D50789" w:rsidRPr="001E21E9" w14:paraId="13171D82" w14:textId="77777777" w:rsidTr="00D50789">
        <w:tc>
          <w:tcPr>
            <w:tcW w:w="4675" w:type="dxa"/>
          </w:tcPr>
          <w:p w14:paraId="7C8808F7" w14:textId="0B9B7952"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Email</w:t>
            </w:r>
          </w:p>
        </w:tc>
        <w:tc>
          <w:tcPr>
            <w:tcW w:w="4675" w:type="dxa"/>
          </w:tcPr>
          <w:p w14:paraId="09CCDBC0" w14:textId="25EA538E" w:rsidR="00D50789" w:rsidRPr="001E21E9" w:rsidRDefault="00A93BDF" w:rsidP="00D50789">
            <w:pPr>
              <w:jc w:val="center"/>
              <w:rPr>
                <w:rFonts w:ascii="Times New Roman" w:hAnsi="Times New Roman" w:cs="Times New Roman"/>
                <w:sz w:val="20"/>
                <w:szCs w:val="20"/>
              </w:rPr>
            </w:pPr>
            <w:r>
              <w:rPr>
                <w:rFonts w:ascii="Times New Roman" w:hAnsi="Times New Roman" w:cs="Times New Roman"/>
                <w:sz w:val="20"/>
                <w:szCs w:val="20"/>
              </w:rPr>
              <w:t>spthomas@usc.edu</w:t>
            </w:r>
          </w:p>
        </w:tc>
      </w:tr>
      <w:tr w:rsidR="00D50789" w:rsidRPr="001E21E9" w14:paraId="5C84AE64" w14:textId="77777777" w:rsidTr="00D50789">
        <w:tc>
          <w:tcPr>
            <w:tcW w:w="4675" w:type="dxa"/>
          </w:tcPr>
          <w:p w14:paraId="78D3C603" w14:textId="78FDA4FE"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Telephone</w:t>
            </w:r>
          </w:p>
        </w:tc>
        <w:tc>
          <w:tcPr>
            <w:tcW w:w="4675" w:type="dxa"/>
          </w:tcPr>
          <w:p w14:paraId="6F604D5C" w14:textId="44569CB5" w:rsidR="00D50789" w:rsidRPr="001E21E9" w:rsidRDefault="00A93BDF" w:rsidP="00D50789">
            <w:pPr>
              <w:jc w:val="center"/>
              <w:rPr>
                <w:rFonts w:ascii="Times New Roman" w:hAnsi="Times New Roman" w:cs="Times New Roman"/>
                <w:sz w:val="20"/>
                <w:szCs w:val="20"/>
              </w:rPr>
            </w:pPr>
            <w:r>
              <w:rPr>
                <w:rFonts w:ascii="Times New Roman" w:hAnsi="Times New Roman" w:cs="Times New Roman"/>
                <w:sz w:val="20"/>
                <w:szCs w:val="20"/>
              </w:rPr>
              <w:t>757-344-7884</w:t>
            </w:r>
          </w:p>
        </w:tc>
      </w:tr>
      <w:tr w:rsidR="00D50789" w:rsidRPr="001E21E9" w14:paraId="3A7BDBDF" w14:textId="77777777" w:rsidTr="00D50789">
        <w:tc>
          <w:tcPr>
            <w:tcW w:w="4675" w:type="dxa"/>
          </w:tcPr>
          <w:p w14:paraId="692328CA" w14:textId="31506F31"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w:t>
            </w:r>
          </w:p>
        </w:tc>
        <w:tc>
          <w:tcPr>
            <w:tcW w:w="4675" w:type="dxa"/>
          </w:tcPr>
          <w:p w14:paraId="04E0ADE5" w14:textId="152C2656" w:rsidR="00D50789" w:rsidRPr="001E21E9" w:rsidRDefault="00A93BDF" w:rsidP="00D50789">
            <w:pPr>
              <w:jc w:val="center"/>
              <w:rPr>
                <w:rFonts w:ascii="Times New Roman" w:hAnsi="Times New Roman" w:cs="Times New Roman"/>
                <w:sz w:val="20"/>
                <w:szCs w:val="20"/>
              </w:rPr>
            </w:pPr>
            <w:r>
              <w:rPr>
                <w:rFonts w:ascii="Times New Roman" w:hAnsi="Times New Roman" w:cs="Times New Roman"/>
                <w:sz w:val="20"/>
                <w:szCs w:val="20"/>
              </w:rPr>
              <w:t>Virtual</w:t>
            </w:r>
          </w:p>
        </w:tc>
      </w:tr>
      <w:tr w:rsidR="00D50789" w:rsidRPr="001E21E9" w14:paraId="288FA313" w14:textId="77777777" w:rsidTr="00D50789">
        <w:tc>
          <w:tcPr>
            <w:tcW w:w="4675" w:type="dxa"/>
          </w:tcPr>
          <w:p w14:paraId="3CAEBDE6" w14:textId="51254EB9"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 Hours</w:t>
            </w:r>
          </w:p>
        </w:tc>
        <w:tc>
          <w:tcPr>
            <w:tcW w:w="4675" w:type="dxa"/>
          </w:tcPr>
          <w:p w14:paraId="16B7E9C3" w14:textId="0B09ECAD" w:rsidR="00D50789" w:rsidRPr="001E21E9" w:rsidRDefault="00A93BDF" w:rsidP="00D50789">
            <w:pPr>
              <w:jc w:val="center"/>
              <w:rPr>
                <w:rFonts w:ascii="Times New Roman" w:hAnsi="Times New Roman" w:cs="Times New Roman"/>
                <w:sz w:val="20"/>
                <w:szCs w:val="20"/>
              </w:rPr>
            </w:pPr>
            <w:r>
              <w:rPr>
                <w:rFonts w:ascii="Times New Roman" w:hAnsi="Times New Roman" w:cs="Times New Roman"/>
                <w:sz w:val="20"/>
                <w:szCs w:val="20"/>
              </w:rPr>
              <w:t>Wednesdays/As Requested</w:t>
            </w:r>
          </w:p>
        </w:tc>
      </w:tr>
      <w:tr w:rsidR="00D50789" w:rsidRPr="001E21E9" w14:paraId="69EB9A3C" w14:textId="77777777" w:rsidTr="00D50789">
        <w:tc>
          <w:tcPr>
            <w:tcW w:w="4675" w:type="dxa"/>
          </w:tcPr>
          <w:p w14:paraId="296FE373" w14:textId="2CEB1516"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Day(s)</w:t>
            </w:r>
          </w:p>
        </w:tc>
        <w:tc>
          <w:tcPr>
            <w:tcW w:w="4675" w:type="dxa"/>
          </w:tcPr>
          <w:p w14:paraId="44757A8F" w14:textId="7DE2B6B6" w:rsidR="00D50789" w:rsidRPr="001E21E9" w:rsidRDefault="00D50789" w:rsidP="00D50789">
            <w:pPr>
              <w:jc w:val="center"/>
              <w:rPr>
                <w:rFonts w:ascii="Times New Roman" w:hAnsi="Times New Roman" w:cs="Times New Roman"/>
                <w:sz w:val="20"/>
                <w:szCs w:val="20"/>
              </w:rPr>
            </w:pPr>
          </w:p>
        </w:tc>
      </w:tr>
      <w:tr w:rsidR="00D50789" w:rsidRPr="001E21E9" w14:paraId="4534EDC3" w14:textId="77777777" w:rsidTr="00D50789">
        <w:tc>
          <w:tcPr>
            <w:tcW w:w="4675" w:type="dxa"/>
          </w:tcPr>
          <w:p w14:paraId="0E88EB48" w14:textId="70A91D60"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Time(s)</w:t>
            </w:r>
          </w:p>
        </w:tc>
        <w:tc>
          <w:tcPr>
            <w:tcW w:w="4675" w:type="dxa"/>
          </w:tcPr>
          <w:p w14:paraId="35B6E9D2" w14:textId="1EDEA701" w:rsidR="00D50789" w:rsidRPr="001E21E9" w:rsidRDefault="00D50789" w:rsidP="00D50789">
            <w:pPr>
              <w:jc w:val="center"/>
              <w:rPr>
                <w:rFonts w:ascii="Times New Roman" w:hAnsi="Times New Roman" w:cs="Times New Roman"/>
                <w:sz w:val="20"/>
                <w:szCs w:val="20"/>
              </w:rPr>
            </w:pPr>
          </w:p>
        </w:tc>
      </w:tr>
      <w:tr w:rsidR="00D50789" w:rsidRPr="001E21E9" w14:paraId="3137ADE6" w14:textId="77777777" w:rsidTr="00D50789">
        <w:tc>
          <w:tcPr>
            <w:tcW w:w="4675" w:type="dxa"/>
          </w:tcPr>
          <w:p w14:paraId="1A922ED4" w14:textId="220B5023"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Location(s)</w:t>
            </w:r>
          </w:p>
        </w:tc>
        <w:tc>
          <w:tcPr>
            <w:tcW w:w="4675" w:type="dxa"/>
          </w:tcPr>
          <w:p w14:paraId="751B3E73" w14:textId="1D3D15B7" w:rsidR="00D50789" w:rsidRPr="001E21E9" w:rsidRDefault="00A93BDF" w:rsidP="00D50789">
            <w:pPr>
              <w:jc w:val="center"/>
              <w:rPr>
                <w:rFonts w:ascii="Times New Roman" w:hAnsi="Times New Roman" w:cs="Times New Roman"/>
                <w:sz w:val="20"/>
                <w:szCs w:val="20"/>
              </w:rPr>
            </w:pPr>
            <w:r>
              <w:rPr>
                <w:rFonts w:ascii="Times New Roman" w:hAnsi="Times New Roman" w:cs="Times New Roman"/>
                <w:sz w:val="20"/>
                <w:szCs w:val="20"/>
              </w:rPr>
              <w:t>VAC</w:t>
            </w:r>
          </w:p>
        </w:tc>
      </w:tr>
    </w:tbl>
    <w:p w14:paraId="6353B6FC" w14:textId="71504429" w:rsidR="00D50789" w:rsidRPr="001E21E9" w:rsidRDefault="00D50789" w:rsidP="00D50789">
      <w:pPr>
        <w:jc w:val="center"/>
        <w:rPr>
          <w:rFonts w:ascii="Times New Roman" w:hAnsi="Times New Roman" w:cs="Times New Roman"/>
          <w:b/>
          <w:sz w:val="20"/>
          <w:szCs w:val="20"/>
        </w:rPr>
      </w:pPr>
    </w:p>
    <w:p w14:paraId="2F53D7F9" w14:textId="21E8FCAD" w:rsidR="00D50789" w:rsidRPr="001E21E9" w:rsidRDefault="00D50789" w:rsidP="00D50789">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Course Pre</w:t>
      </w:r>
      <w:r w:rsidR="006F4B9D" w:rsidRPr="001E21E9">
        <w:rPr>
          <w:rFonts w:ascii="Times New Roman" w:hAnsi="Times New Roman" w:cs="Times New Roman"/>
          <w:b/>
          <w:color w:val="991B1E"/>
          <w:sz w:val="20"/>
          <w:szCs w:val="20"/>
        </w:rPr>
        <w:t>-</w:t>
      </w:r>
      <w:r w:rsidRPr="001E21E9">
        <w:rPr>
          <w:rFonts w:ascii="Times New Roman" w:hAnsi="Times New Roman" w:cs="Times New Roman"/>
          <w:b/>
          <w:color w:val="991B1E"/>
          <w:sz w:val="20"/>
          <w:szCs w:val="20"/>
        </w:rPr>
        <w:t>requisites</w:t>
      </w:r>
      <w:r w:rsidR="006F4B9D" w:rsidRPr="001E21E9">
        <w:rPr>
          <w:rFonts w:ascii="Times New Roman" w:hAnsi="Times New Roman" w:cs="Times New Roman"/>
          <w:b/>
          <w:color w:val="991B1E"/>
          <w:sz w:val="20"/>
          <w:szCs w:val="20"/>
        </w:rPr>
        <w:t xml:space="preserve">, Co-requisites, and Concurrent Enrollment </w:t>
      </w:r>
    </w:p>
    <w:p w14:paraId="2B84109B" w14:textId="37A9D277" w:rsidR="00B9300D" w:rsidRPr="001E21E9" w:rsidRDefault="00D1794C" w:rsidP="00D50789">
      <w:pPr>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Clinical Social Work Practice with Individuals, Families, &amp; Groups (SOWK 544) is built upon a liberal </w:t>
      </w:r>
      <w:proofErr w:type="gramStart"/>
      <w:r w:rsidRPr="001E21E9">
        <w:rPr>
          <w:rFonts w:ascii="Times New Roman" w:hAnsi="Times New Roman" w:cs="Times New Roman"/>
          <w:color w:val="000000"/>
          <w:sz w:val="20"/>
          <w:szCs w:val="20"/>
        </w:rPr>
        <w:t>arts</w:t>
      </w:r>
      <w:proofErr w:type="gramEnd"/>
      <w:r w:rsidRPr="001E21E9">
        <w:rPr>
          <w:rFonts w:ascii="Times New Roman" w:hAnsi="Times New Roman" w:cs="Times New Roman"/>
          <w:color w:val="000000"/>
          <w:sz w:val="20"/>
          <w:szCs w:val="20"/>
        </w:rPr>
        <w:t xml:space="preserve"> undergraduate foundation. First-year students are expected to have, and be able to draw upon, basic knowledge and theory found in various social science disciplines including psychology, sociology, anthropology, and biology.</w:t>
      </w:r>
    </w:p>
    <w:p w14:paraId="7E1C6220" w14:textId="2F109DD7" w:rsidR="00D50789" w:rsidRPr="001E21E9" w:rsidRDefault="00D50789"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Catalogue Description</w:t>
      </w:r>
    </w:p>
    <w:p w14:paraId="6B0B49F8" w14:textId="08FBEA03" w:rsidR="00B9300D" w:rsidRPr="001E21E9" w:rsidRDefault="00D1794C" w:rsidP="00D50789">
      <w:pPr>
        <w:rPr>
          <w:rFonts w:ascii="Times New Roman" w:hAnsi="Times New Roman" w:cs="Times New Roman"/>
          <w:sz w:val="20"/>
          <w:szCs w:val="20"/>
        </w:rPr>
      </w:pPr>
      <w:r w:rsidRPr="001E21E9">
        <w:rPr>
          <w:rFonts w:ascii="Times New Roman" w:hAnsi="Times New Roman" w:cs="Times New Roman"/>
          <w:sz w:val="20"/>
          <w:szCs w:val="20"/>
        </w:rPr>
        <w:t>Principles underlying generic social work practice with emphasis on working with individuals, families, and groups.</w:t>
      </w:r>
    </w:p>
    <w:p w14:paraId="5A2BB542" w14:textId="3B5B60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Description</w:t>
      </w:r>
    </w:p>
    <w:p w14:paraId="22C04497"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14:paraId="45141991" w14:textId="77777777" w:rsidR="00D1794C" w:rsidRPr="001E21E9" w:rsidRDefault="00D1794C" w:rsidP="00D1794C">
      <w:pPr>
        <w:pStyle w:val="BodyText"/>
        <w:rPr>
          <w:rFonts w:ascii="Times New Roman" w:hAnsi="Times New Roman"/>
          <w:snapToGrid w:val="0"/>
          <w:sz w:val="20"/>
        </w:rPr>
      </w:pPr>
      <w:r w:rsidRPr="001E21E9">
        <w:rPr>
          <w:rFonts w:ascii="Times New Roman" w:hAnsi="Times New Roman"/>
          <w:sz w:val="20"/>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1E21E9">
        <w:rPr>
          <w:rFonts w:ascii="Times New Roman" w:hAnsi="Times New Roman"/>
          <w:snapToGrid w:val="0"/>
          <w:sz w:val="20"/>
        </w:rPr>
        <w:t xml:space="preserve">the profession’s ethical standards, and the ethical dilemmas that occur as social work values and professional ethics are operationalized in practice. </w:t>
      </w:r>
    </w:p>
    <w:p w14:paraId="5D51F6A5" w14:textId="5063FB77" w:rsidR="00B9300D" w:rsidRPr="001E21E9" w:rsidRDefault="00D1794C" w:rsidP="00D1794C">
      <w:pPr>
        <w:pStyle w:val="BodyText"/>
        <w:rPr>
          <w:rFonts w:ascii="Times New Roman" w:hAnsi="Times New Roman"/>
          <w:sz w:val="20"/>
        </w:rPr>
      </w:pPr>
      <w:r w:rsidRPr="001E21E9">
        <w:rPr>
          <w:rFonts w:ascii="Times New Roman" w:hAnsi="Times New Roman"/>
          <w:sz w:val="20"/>
        </w:rPr>
        <w:t>The course takes a sequenced approach to teaching basic practice skills; students are exposed simultaneously to the theory, research and necessary skills required to work with individuals, families and groups in the engagement, assessment, intervention, termination, and evaluation phases of treatment. T</w:t>
      </w:r>
      <w:r w:rsidRPr="001E21E9">
        <w:rPr>
          <w:rFonts w:ascii="Times New Roman" w:hAnsi="Times New Roman"/>
          <w:snapToGrid w:val="0"/>
          <w:sz w:val="20"/>
        </w:rPr>
        <w:t xml:space="preserve">he person-in-environment and systems approach to practice are emphasized, </w:t>
      </w:r>
      <w:r w:rsidRPr="001E21E9">
        <w:rPr>
          <w:rFonts w:ascii="Times New Roman" w:hAnsi="Times New Roman"/>
          <w:sz w:val="20"/>
        </w:rPr>
        <w:t xml:space="preserve">highlighting the necessity for multilevel intervention. </w:t>
      </w:r>
      <w:r w:rsidRPr="001E21E9">
        <w:rPr>
          <w:rFonts w:ascii="Times New Roman" w:hAnsi="Times New Roman"/>
          <w:snapToGrid w:val="0"/>
          <w:sz w:val="20"/>
        </w:rPr>
        <w:t>The importance of research to social work practice is introduced as it applies to the understanding of client problems and the choice and effectiveness of interventions.</w:t>
      </w:r>
    </w:p>
    <w:p w14:paraId="1DD67965" w14:textId="4CC7F5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Objectives</w:t>
      </w:r>
    </w:p>
    <w:p w14:paraId="22DEB004"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Clinical Social Work Practice with Individuals, Families, &amp; Groups (SOWK 544)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D1794C" w:rsidRPr="001E21E9" w14:paraId="287D19BE" w14:textId="77777777" w:rsidTr="00D1794C">
        <w:trPr>
          <w:cantSplit/>
          <w:tblHeader/>
        </w:trPr>
        <w:tc>
          <w:tcPr>
            <w:tcW w:w="1503" w:type="dxa"/>
            <w:tcBorders>
              <w:top w:val="single" w:sz="8" w:space="0" w:color="C0504D"/>
              <w:bottom w:val="single" w:sz="8" w:space="0" w:color="C0504D"/>
            </w:tcBorders>
            <w:shd w:val="clear" w:color="auto" w:fill="C00000"/>
          </w:tcPr>
          <w:p w14:paraId="54133CEE"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lastRenderedPageBreak/>
              <w:t>Objective #</w:t>
            </w:r>
          </w:p>
        </w:tc>
        <w:tc>
          <w:tcPr>
            <w:tcW w:w="8190" w:type="dxa"/>
            <w:tcBorders>
              <w:top w:val="single" w:sz="8" w:space="0" w:color="C0504D"/>
              <w:bottom w:val="single" w:sz="8" w:space="0" w:color="C0504D"/>
            </w:tcBorders>
            <w:shd w:val="clear" w:color="auto" w:fill="C00000"/>
          </w:tcPr>
          <w:p w14:paraId="01154823"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t>Objectives</w:t>
            </w:r>
          </w:p>
        </w:tc>
      </w:tr>
      <w:tr w:rsidR="00D1794C" w:rsidRPr="001E21E9" w14:paraId="2D676187" w14:textId="77777777" w:rsidTr="00D1794C">
        <w:trPr>
          <w:cantSplit/>
        </w:trPr>
        <w:tc>
          <w:tcPr>
            <w:tcW w:w="1503" w:type="dxa"/>
            <w:tcBorders>
              <w:top w:val="single" w:sz="8" w:space="0" w:color="C0504D"/>
              <w:bottom w:val="single" w:sz="8" w:space="0" w:color="C0504D"/>
            </w:tcBorders>
          </w:tcPr>
          <w:p w14:paraId="62515C3F" w14:textId="77777777" w:rsidR="00D1794C" w:rsidRPr="001E21E9" w:rsidRDefault="00D1794C" w:rsidP="00D1794C">
            <w:pPr>
              <w:jc w:val="center"/>
              <w:rPr>
                <w:rFonts w:ascii="Times New Roman" w:hAnsi="Times New Roman" w:cs="Times New Roman"/>
                <w:bCs/>
                <w:sz w:val="20"/>
                <w:szCs w:val="20"/>
              </w:rPr>
            </w:pPr>
            <w:r w:rsidRPr="001E21E9">
              <w:rPr>
                <w:rFonts w:ascii="Times New Roman" w:hAnsi="Times New Roman" w:cs="Times New Roman"/>
                <w:bCs/>
                <w:sz w:val="20"/>
                <w:szCs w:val="20"/>
              </w:rPr>
              <w:t>1</w:t>
            </w:r>
          </w:p>
        </w:tc>
        <w:tc>
          <w:tcPr>
            <w:tcW w:w="8190" w:type="dxa"/>
            <w:tcBorders>
              <w:top w:val="single" w:sz="8" w:space="0" w:color="C0504D"/>
              <w:bottom w:val="single" w:sz="8" w:space="0" w:color="C0504D"/>
            </w:tcBorders>
          </w:tcPr>
          <w:p w14:paraId="664CDA81" w14:textId="77777777" w:rsidR="00D1794C" w:rsidRPr="001E21E9" w:rsidRDefault="00D1794C" w:rsidP="00D1794C">
            <w:pPr>
              <w:rPr>
                <w:rFonts w:ascii="Times New Roman" w:hAnsi="Times New Roman" w:cs="Times New Roman"/>
                <w:bCs/>
                <w:sz w:val="20"/>
                <w:szCs w:val="20"/>
              </w:rPr>
            </w:pPr>
            <w:r w:rsidRPr="001E21E9">
              <w:rPr>
                <w:rFonts w:ascii="Times New Roman" w:hAnsi="Times New Roman" w:cs="Times New Roman"/>
                <w:sz w:val="20"/>
                <w:szCs w:val="20"/>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1794C" w:rsidRPr="001E21E9" w14:paraId="45623159" w14:textId="77777777" w:rsidTr="00D1794C">
        <w:trPr>
          <w:cantSplit/>
        </w:trPr>
        <w:tc>
          <w:tcPr>
            <w:tcW w:w="1503" w:type="dxa"/>
            <w:tcBorders>
              <w:top w:val="single" w:sz="8" w:space="0" w:color="C0504D"/>
              <w:bottom w:val="single" w:sz="8" w:space="0" w:color="C0504D"/>
            </w:tcBorders>
          </w:tcPr>
          <w:p w14:paraId="721549A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190" w:type="dxa"/>
            <w:tcBorders>
              <w:top w:val="single" w:sz="8" w:space="0" w:color="C0504D"/>
              <w:bottom w:val="single" w:sz="8" w:space="0" w:color="C0504D"/>
            </w:tcBorders>
          </w:tcPr>
          <w:p w14:paraId="35B6EB00" w14:textId="77777777" w:rsidR="00D1794C" w:rsidRPr="001E21E9" w:rsidRDefault="00D1794C" w:rsidP="00D1794C">
            <w:pPr>
              <w:rPr>
                <w:rFonts w:ascii="Times New Roman" w:hAnsi="Times New Roman" w:cs="Times New Roman"/>
                <w:color w:val="0070C0"/>
                <w:sz w:val="20"/>
                <w:szCs w:val="20"/>
              </w:rPr>
            </w:pPr>
            <w:r w:rsidRPr="001E21E9">
              <w:rPr>
                <w:rFonts w:ascii="Times New Roman" w:hAnsi="Times New Roman" w:cs="Times New Roman"/>
                <w:sz w:val="20"/>
                <w:szCs w:val="20"/>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1794C" w:rsidRPr="001E21E9" w14:paraId="10E5FB87" w14:textId="77777777" w:rsidTr="00D1794C">
        <w:trPr>
          <w:cantSplit/>
        </w:trPr>
        <w:tc>
          <w:tcPr>
            <w:tcW w:w="1503" w:type="dxa"/>
            <w:tcBorders>
              <w:top w:val="single" w:sz="8" w:space="0" w:color="C0504D"/>
              <w:bottom w:val="single" w:sz="8" w:space="0" w:color="C0504D"/>
            </w:tcBorders>
          </w:tcPr>
          <w:p w14:paraId="630BEEB5"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190" w:type="dxa"/>
            <w:tcBorders>
              <w:top w:val="single" w:sz="8" w:space="0" w:color="C0504D"/>
              <w:bottom w:val="single" w:sz="8" w:space="0" w:color="C0504D"/>
            </w:tcBorders>
          </w:tcPr>
          <w:p w14:paraId="5BD18B9D"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1794C" w:rsidRPr="001E21E9" w14:paraId="083135CD" w14:textId="77777777" w:rsidTr="00D1794C">
        <w:trPr>
          <w:cantSplit/>
        </w:trPr>
        <w:tc>
          <w:tcPr>
            <w:tcW w:w="1503" w:type="dxa"/>
            <w:tcBorders>
              <w:top w:val="single" w:sz="8" w:space="0" w:color="C0504D"/>
              <w:bottom w:val="single" w:sz="8" w:space="0" w:color="C0504D"/>
            </w:tcBorders>
          </w:tcPr>
          <w:p w14:paraId="61EF165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190" w:type="dxa"/>
            <w:tcBorders>
              <w:top w:val="single" w:sz="8" w:space="0" w:color="C0504D"/>
              <w:bottom w:val="single" w:sz="8" w:space="0" w:color="C0504D"/>
            </w:tcBorders>
          </w:tcPr>
          <w:p w14:paraId="2C385568"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1794C" w:rsidRPr="001E21E9" w14:paraId="5074DE1D" w14:textId="77777777" w:rsidTr="00D1794C">
        <w:trPr>
          <w:cantSplit/>
        </w:trPr>
        <w:tc>
          <w:tcPr>
            <w:tcW w:w="1503" w:type="dxa"/>
            <w:tcBorders>
              <w:top w:val="single" w:sz="8" w:space="0" w:color="C0504D"/>
              <w:bottom w:val="single" w:sz="8" w:space="0" w:color="C0504D"/>
            </w:tcBorders>
          </w:tcPr>
          <w:p w14:paraId="62E9A3BB"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190" w:type="dxa"/>
            <w:tcBorders>
              <w:top w:val="single" w:sz="8" w:space="0" w:color="C0504D"/>
              <w:bottom w:val="single" w:sz="8" w:space="0" w:color="C0504D"/>
            </w:tcBorders>
          </w:tcPr>
          <w:p w14:paraId="383B27DB"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41E0A44C" w14:textId="6E1DB85C" w:rsidR="00B9300D" w:rsidRPr="001E21E9" w:rsidRDefault="00B9300D" w:rsidP="00D50789">
      <w:pPr>
        <w:rPr>
          <w:rFonts w:ascii="Times New Roman" w:hAnsi="Times New Roman" w:cs="Times New Roman"/>
          <w:sz w:val="20"/>
          <w:szCs w:val="20"/>
        </w:rPr>
      </w:pPr>
    </w:p>
    <w:p w14:paraId="053691D1" w14:textId="56C1E9BA"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Format / Instructional Methods</w:t>
      </w:r>
    </w:p>
    <w:p w14:paraId="7E37CB39" w14:textId="06C9A50E" w:rsidR="00873ACE" w:rsidRPr="001E21E9" w:rsidRDefault="00D1794C" w:rsidP="001E21E9">
      <w:pPr>
        <w:pStyle w:val="BodyText"/>
        <w:rPr>
          <w:rFonts w:ascii="Times New Roman" w:hAnsi="Times New Roman"/>
          <w:color w:val="000000"/>
          <w:sz w:val="20"/>
        </w:rPr>
      </w:pPr>
      <w:r w:rsidRPr="001E21E9">
        <w:rPr>
          <w:rFonts w:ascii="Times New Roman" w:hAnsi="Times New Roman"/>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14:paraId="3CCAE5D3" w14:textId="36CD0C00"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b/>
          <w:color w:val="991B1E"/>
          <w:sz w:val="20"/>
          <w:szCs w:val="20"/>
        </w:rPr>
        <w:t>Student Learning Outcomes</w:t>
      </w:r>
    </w:p>
    <w:p w14:paraId="735237B6" w14:textId="0BA1A3E5"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sz w:val="20"/>
          <w:szCs w:val="20"/>
        </w:rPr>
        <w:t>The following table lists the nine Social Work core competencies</w:t>
      </w:r>
      <w:r w:rsidR="003B26AE" w:rsidRPr="001E21E9">
        <w:rPr>
          <w:rFonts w:ascii="Times New Roman" w:hAnsi="Times New Roman" w:cs="Times New Roman"/>
          <w:sz w:val="20"/>
          <w:szCs w:val="20"/>
        </w:rPr>
        <w:t>,</w:t>
      </w:r>
      <w:r w:rsidRPr="001E21E9">
        <w:rPr>
          <w:rFonts w:ascii="Times New Roman" w:hAnsi="Times New Roman" w:cs="Times New Roman"/>
          <w:sz w:val="20"/>
          <w:szCs w:val="20"/>
        </w:rPr>
        <w:t xml:space="preserve"> as defined by the Council on Social Work Education’s 2015 Educational Policy and Accreditation Standards</w:t>
      </w:r>
      <w:r w:rsidR="003B26AE" w:rsidRPr="001E21E9">
        <w:rPr>
          <w:rFonts w:ascii="Times New Roman" w:hAnsi="Times New Roman" w:cs="Times New Roman"/>
          <w:sz w:val="20"/>
          <w:szCs w:val="20"/>
        </w:rPr>
        <w:t>, which are the basis of the student learning outcomes in the MSW program</w:t>
      </w:r>
      <w:r w:rsidRPr="001E21E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04"/>
        <w:gridCol w:w="571"/>
        <w:gridCol w:w="8275"/>
      </w:tblGrid>
      <w:tr w:rsidR="004424B2" w:rsidRPr="001E21E9" w14:paraId="23E400CF" w14:textId="77777777" w:rsidTr="006F4B9D">
        <w:tc>
          <w:tcPr>
            <w:tcW w:w="9350" w:type="dxa"/>
            <w:gridSpan w:val="3"/>
            <w:shd w:val="clear" w:color="auto" w:fill="991B1E"/>
          </w:tcPr>
          <w:p w14:paraId="44199132" w14:textId="12D1746E" w:rsidR="004424B2" w:rsidRPr="001E21E9" w:rsidRDefault="004424B2" w:rsidP="004424B2">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Social Work Core Competencies</w:t>
            </w:r>
          </w:p>
        </w:tc>
      </w:tr>
      <w:tr w:rsidR="004424B2" w:rsidRPr="001E21E9" w14:paraId="20AB9158" w14:textId="77777777" w:rsidTr="004424B2">
        <w:tc>
          <w:tcPr>
            <w:tcW w:w="504" w:type="dxa"/>
          </w:tcPr>
          <w:p w14:paraId="7CFFD046" w14:textId="430F31E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C567D23" w14:textId="62322D40"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8275" w:type="dxa"/>
          </w:tcPr>
          <w:p w14:paraId="7CE60DC7" w14:textId="26CA5CC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Demonstrate ethical and professional behavior</w:t>
            </w:r>
          </w:p>
        </w:tc>
      </w:tr>
      <w:tr w:rsidR="004424B2" w:rsidRPr="001E21E9" w14:paraId="5BB606C9" w14:textId="77777777" w:rsidTr="004424B2">
        <w:tc>
          <w:tcPr>
            <w:tcW w:w="504" w:type="dxa"/>
          </w:tcPr>
          <w:p w14:paraId="70F38ECB" w14:textId="38F9A4DC"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281BDDD" w14:textId="39FECC4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275" w:type="dxa"/>
          </w:tcPr>
          <w:p w14:paraId="4AB9F9EE" w14:textId="20929598"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diversity and difference in practice</w:t>
            </w:r>
          </w:p>
        </w:tc>
      </w:tr>
      <w:tr w:rsidR="004424B2" w:rsidRPr="001E21E9" w14:paraId="339EA6AE" w14:textId="77777777" w:rsidTr="004424B2">
        <w:tc>
          <w:tcPr>
            <w:tcW w:w="504" w:type="dxa"/>
          </w:tcPr>
          <w:p w14:paraId="712F395D" w14:textId="7E5BC115" w:rsidR="004424B2" w:rsidRPr="001E21E9" w:rsidRDefault="004424B2" w:rsidP="004424B2">
            <w:pPr>
              <w:jc w:val="center"/>
              <w:rPr>
                <w:rFonts w:ascii="Times New Roman" w:hAnsi="Times New Roman" w:cs="Times New Roman"/>
                <w:sz w:val="20"/>
                <w:szCs w:val="20"/>
              </w:rPr>
            </w:pPr>
          </w:p>
        </w:tc>
        <w:tc>
          <w:tcPr>
            <w:tcW w:w="571" w:type="dxa"/>
          </w:tcPr>
          <w:p w14:paraId="4F88A948" w14:textId="7EEF0246"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275" w:type="dxa"/>
          </w:tcPr>
          <w:p w14:paraId="3BB897A7" w14:textId="1FFD328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Advance human rights and social, economic, and environmental justice</w:t>
            </w:r>
          </w:p>
        </w:tc>
      </w:tr>
      <w:tr w:rsidR="004424B2" w:rsidRPr="001E21E9" w14:paraId="6A0B5CC5" w14:textId="77777777" w:rsidTr="004424B2">
        <w:tc>
          <w:tcPr>
            <w:tcW w:w="504" w:type="dxa"/>
          </w:tcPr>
          <w:p w14:paraId="686D1FD9" w14:textId="210B39D8" w:rsidR="004424B2" w:rsidRPr="001E21E9" w:rsidRDefault="004424B2" w:rsidP="004424B2">
            <w:pPr>
              <w:jc w:val="center"/>
              <w:rPr>
                <w:rFonts w:ascii="Times New Roman" w:hAnsi="Times New Roman" w:cs="Times New Roman"/>
                <w:sz w:val="20"/>
                <w:szCs w:val="20"/>
              </w:rPr>
            </w:pPr>
          </w:p>
        </w:tc>
        <w:tc>
          <w:tcPr>
            <w:tcW w:w="571" w:type="dxa"/>
          </w:tcPr>
          <w:p w14:paraId="2147332F" w14:textId="323732C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275" w:type="dxa"/>
          </w:tcPr>
          <w:p w14:paraId="3D6BC257" w14:textId="0C89E5F2"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practice-informed research and research-informed practice</w:t>
            </w:r>
          </w:p>
        </w:tc>
      </w:tr>
      <w:tr w:rsidR="004424B2" w:rsidRPr="001E21E9" w14:paraId="08AE4D01" w14:textId="77777777" w:rsidTr="004424B2">
        <w:tc>
          <w:tcPr>
            <w:tcW w:w="504" w:type="dxa"/>
          </w:tcPr>
          <w:p w14:paraId="50F2D140" w14:textId="46B6C6A5" w:rsidR="004424B2" w:rsidRPr="001E21E9" w:rsidRDefault="004424B2" w:rsidP="004424B2">
            <w:pPr>
              <w:jc w:val="center"/>
              <w:rPr>
                <w:rFonts w:ascii="Times New Roman" w:hAnsi="Times New Roman" w:cs="Times New Roman"/>
                <w:sz w:val="20"/>
                <w:szCs w:val="20"/>
              </w:rPr>
            </w:pPr>
          </w:p>
        </w:tc>
        <w:tc>
          <w:tcPr>
            <w:tcW w:w="571" w:type="dxa"/>
          </w:tcPr>
          <w:p w14:paraId="45A5A979" w14:textId="0AA33C15"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275" w:type="dxa"/>
          </w:tcPr>
          <w:p w14:paraId="0E525C5E" w14:textId="697842C0"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policy practice</w:t>
            </w:r>
          </w:p>
        </w:tc>
      </w:tr>
      <w:tr w:rsidR="004424B2" w:rsidRPr="001E21E9" w14:paraId="535B06FD" w14:textId="77777777" w:rsidTr="004424B2">
        <w:tc>
          <w:tcPr>
            <w:tcW w:w="504" w:type="dxa"/>
          </w:tcPr>
          <w:p w14:paraId="21CCE473" w14:textId="5C366C21"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40E7AE13" w14:textId="3344B1EB"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8275" w:type="dxa"/>
          </w:tcPr>
          <w:p w14:paraId="4C64D563" w14:textId="790E9E9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with individuals, families, groups, organizations, and communities</w:t>
            </w:r>
          </w:p>
        </w:tc>
      </w:tr>
      <w:tr w:rsidR="004424B2" w:rsidRPr="001E21E9" w14:paraId="6DD2750F" w14:textId="77777777" w:rsidTr="004424B2">
        <w:tc>
          <w:tcPr>
            <w:tcW w:w="504" w:type="dxa"/>
          </w:tcPr>
          <w:p w14:paraId="6627F173" w14:textId="3ECD31A5"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89B5470" w14:textId="6D6A585D"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8275" w:type="dxa"/>
          </w:tcPr>
          <w:p w14:paraId="2566A4F1" w14:textId="55076AD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Assess individuals, families, groups, organizations, and communities</w:t>
            </w:r>
          </w:p>
        </w:tc>
      </w:tr>
      <w:tr w:rsidR="004424B2" w:rsidRPr="001E21E9" w14:paraId="4FAAE3FC" w14:textId="77777777" w:rsidTr="004424B2">
        <w:tc>
          <w:tcPr>
            <w:tcW w:w="504" w:type="dxa"/>
          </w:tcPr>
          <w:p w14:paraId="366584C1" w14:textId="60F65A4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35EB839" w14:textId="23CCD961"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8275" w:type="dxa"/>
          </w:tcPr>
          <w:p w14:paraId="6FA2B29B" w14:textId="760E083B"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Intervene with individuals, families, groups, organizations, and communities</w:t>
            </w:r>
          </w:p>
        </w:tc>
      </w:tr>
      <w:tr w:rsidR="004424B2" w:rsidRPr="001E21E9" w14:paraId="0BAB87F6" w14:textId="77777777" w:rsidTr="004424B2">
        <w:tc>
          <w:tcPr>
            <w:tcW w:w="504" w:type="dxa"/>
          </w:tcPr>
          <w:p w14:paraId="5843AF10" w14:textId="2EA455BD" w:rsidR="004424B2" w:rsidRPr="001E21E9" w:rsidRDefault="004424B2" w:rsidP="004424B2">
            <w:pPr>
              <w:jc w:val="center"/>
              <w:rPr>
                <w:rFonts w:ascii="Times New Roman" w:hAnsi="Times New Roman" w:cs="Times New Roman"/>
                <w:sz w:val="20"/>
                <w:szCs w:val="20"/>
              </w:rPr>
            </w:pPr>
          </w:p>
        </w:tc>
        <w:tc>
          <w:tcPr>
            <w:tcW w:w="571" w:type="dxa"/>
          </w:tcPr>
          <w:p w14:paraId="05468CB3" w14:textId="04BC1FCE"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8275" w:type="dxa"/>
          </w:tcPr>
          <w:p w14:paraId="379FE1F0" w14:textId="3A4BB40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Evaluate practice with individuals, families, groups, organizations, and communities</w:t>
            </w:r>
          </w:p>
        </w:tc>
      </w:tr>
    </w:tbl>
    <w:p w14:paraId="4950F9D0" w14:textId="4BF96F0C" w:rsidR="007D3B8A" w:rsidRPr="001E21E9" w:rsidRDefault="004424B2" w:rsidP="004424B2">
      <w:pPr>
        <w:rPr>
          <w:rFonts w:ascii="Times New Roman" w:hAnsi="Times New Roman" w:cs="Times New Roman"/>
          <w:sz w:val="20"/>
          <w:szCs w:val="20"/>
        </w:rPr>
      </w:pPr>
      <w:r w:rsidRPr="001E21E9">
        <w:rPr>
          <w:rFonts w:ascii="Times New Roman" w:hAnsi="Times New Roman" w:cs="Times New Roman"/>
          <w:i/>
          <w:sz w:val="20"/>
          <w:szCs w:val="20"/>
        </w:rPr>
        <w:t>* Highlighted in this course</w:t>
      </w:r>
    </w:p>
    <w:p w14:paraId="4FF07853" w14:textId="3D7C3A7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A</w:t>
      </w:r>
      <w:r w:rsidRPr="001E21E9">
        <w:rPr>
          <w:rFonts w:ascii="Times New Roman" w:hAnsi="Times New Roman" w:cs="Times New Roman"/>
          <w:sz w:val="20"/>
          <w:szCs w:val="20"/>
        </w:rPr>
        <w:t xml:space="preserve"> for a</w:t>
      </w:r>
      <w:r w:rsidR="003B26AE" w:rsidRPr="001E21E9">
        <w:rPr>
          <w:rFonts w:ascii="Times New Roman" w:hAnsi="Times New Roman" w:cs="Times New Roman"/>
          <w:sz w:val="20"/>
          <w:szCs w:val="20"/>
        </w:rPr>
        <w:t xml:space="preserve">n expanded </w:t>
      </w:r>
      <w:r w:rsidRPr="001E21E9">
        <w:rPr>
          <w:rFonts w:ascii="Times New Roman" w:hAnsi="Times New Roman" w:cs="Times New Roman"/>
          <w:sz w:val="20"/>
          <w:szCs w:val="20"/>
        </w:rPr>
        <w:t xml:space="preserve">table, which </w:t>
      </w:r>
      <w:r w:rsidR="003B26AE" w:rsidRPr="001E21E9">
        <w:rPr>
          <w:rFonts w:ascii="Times New Roman" w:hAnsi="Times New Roman" w:cs="Times New Roman"/>
          <w:sz w:val="20"/>
          <w:szCs w:val="20"/>
        </w:rPr>
        <w:t xml:space="preserve">details </w:t>
      </w:r>
      <w:r w:rsidRPr="001E21E9">
        <w:rPr>
          <w:rFonts w:ascii="Times New Roman" w:hAnsi="Times New Roman" w:cs="Times New Roman"/>
          <w:sz w:val="20"/>
          <w:szCs w:val="20"/>
        </w:rPr>
        <w:t xml:space="preserve">the competencies </w:t>
      </w:r>
      <w:r w:rsidR="003B26AE" w:rsidRPr="001E21E9">
        <w:rPr>
          <w:rFonts w:ascii="Times New Roman" w:hAnsi="Times New Roman" w:cs="Times New Roman"/>
          <w:sz w:val="20"/>
          <w:szCs w:val="20"/>
        </w:rPr>
        <w:t xml:space="preserve">and dimensions of competence </w:t>
      </w:r>
      <w:r w:rsidRPr="001E21E9">
        <w:rPr>
          <w:rFonts w:ascii="Times New Roman" w:hAnsi="Times New Roman" w:cs="Times New Roman"/>
          <w:sz w:val="20"/>
          <w:szCs w:val="20"/>
        </w:rPr>
        <w:t>highlighted in this course</w:t>
      </w:r>
      <w:r w:rsidR="003B26AE" w:rsidRPr="001E21E9">
        <w:rPr>
          <w:rFonts w:ascii="Times New Roman" w:hAnsi="Times New Roman" w:cs="Times New Roman"/>
          <w:sz w:val="20"/>
          <w:szCs w:val="20"/>
        </w:rPr>
        <w:t xml:space="preserve">.  The table also shows </w:t>
      </w:r>
      <w:r w:rsidRPr="001E21E9">
        <w:rPr>
          <w:rFonts w:ascii="Times New Roman" w:hAnsi="Times New Roman" w:cs="Times New Roman"/>
          <w:sz w:val="20"/>
          <w:szCs w:val="20"/>
        </w:rPr>
        <w:t xml:space="preserve">the </w:t>
      </w:r>
      <w:r w:rsidR="003B26AE" w:rsidRPr="001E21E9">
        <w:rPr>
          <w:rFonts w:ascii="Times New Roman" w:hAnsi="Times New Roman" w:cs="Times New Roman"/>
          <w:sz w:val="20"/>
          <w:szCs w:val="20"/>
        </w:rPr>
        <w:t xml:space="preserve">course objective(s), behaviors/indicators of competence, and course content and assignments </w:t>
      </w:r>
      <w:r w:rsidRPr="001E21E9">
        <w:rPr>
          <w:rFonts w:ascii="Times New Roman" w:hAnsi="Times New Roman" w:cs="Times New Roman"/>
          <w:sz w:val="20"/>
          <w:szCs w:val="20"/>
        </w:rPr>
        <w:t xml:space="preserve">related </w:t>
      </w:r>
      <w:r w:rsidR="003B26AE" w:rsidRPr="001E21E9">
        <w:rPr>
          <w:rFonts w:ascii="Times New Roman" w:hAnsi="Times New Roman" w:cs="Times New Roman"/>
          <w:sz w:val="20"/>
          <w:szCs w:val="20"/>
        </w:rPr>
        <w:t xml:space="preserve">to each competency highlighted in the course. </w:t>
      </w:r>
    </w:p>
    <w:p w14:paraId="0B0F0920" w14:textId="5478F34B" w:rsidR="00F70E4C" w:rsidRPr="001E21E9" w:rsidRDefault="00F70E4C" w:rsidP="004424B2">
      <w:pPr>
        <w:rPr>
          <w:rFonts w:ascii="Times New Roman" w:hAnsi="Times New Roman" w:cs="Times New Roman"/>
          <w:sz w:val="20"/>
          <w:szCs w:val="20"/>
        </w:rPr>
      </w:pPr>
      <w:r w:rsidRPr="001E21E9">
        <w:rPr>
          <w:rFonts w:ascii="Times New Roman" w:hAnsi="Times New Roman" w:cs="Times New Roman"/>
          <w:b/>
          <w:color w:val="991B1E"/>
          <w:sz w:val="20"/>
          <w:szCs w:val="20"/>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1E21E9" w14:paraId="5FB19679" w14:textId="77777777" w:rsidTr="00F70E4C">
        <w:tc>
          <w:tcPr>
            <w:tcW w:w="5575" w:type="dxa"/>
            <w:shd w:val="clear" w:color="auto" w:fill="991B1E"/>
          </w:tcPr>
          <w:p w14:paraId="39713952" w14:textId="137D0C95"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w:t>
            </w:r>
          </w:p>
        </w:tc>
        <w:tc>
          <w:tcPr>
            <w:tcW w:w="1890" w:type="dxa"/>
            <w:shd w:val="clear" w:color="auto" w:fill="991B1E"/>
          </w:tcPr>
          <w:p w14:paraId="47B0BFD4" w14:textId="14B9FD09"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Due Date</w:t>
            </w:r>
          </w:p>
        </w:tc>
        <w:tc>
          <w:tcPr>
            <w:tcW w:w="1885" w:type="dxa"/>
            <w:shd w:val="clear" w:color="auto" w:fill="991B1E"/>
          </w:tcPr>
          <w:p w14:paraId="62BBF4F7" w14:textId="3F6C07ED"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of Final Grade</w:t>
            </w:r>
          </w:p>
        </w:tc>
      </w:tr>
      <w:tr w:rsidR="00F70E4C" w:rsidRPr="001E21E9" w14:paraId="0FEB8CD9" w14:textId="77777777" w:rsidTr="00F70E4C">
        <w:tc>
          <w:tcPr>
            <w:tcW w:w="5575" w:type="dxa"/>
          </w:tcPr>
          <w:p w14:paraId="3AE68BA1" w14:textId="23F31B64"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Assignment 1:</w:t>
            </w:r>
            <w:r w:rsidRPr="001E21E9">
              <w:rPr>
                <w:rFonts w:ascii="Times New Roman" w:hAnsi="Times New Roman" w:cs="Times New Roman"/>
                <w:b/>
                <w:bCs/>
                <w:sz w:val="20"/>
                <w:szCs w:val="20"/>
              </w:rPr>
              <w:tab/>
            </w:r>
            <w:r w:rsidR="001E21E9">
              <w:rPr>
                <w:rFonts w:ascii="Times New Roman" w:hAnsi="Times New Roman" w:cs="Times New Roman"/>
                <w:b/>
                <w:bCs/>
                <w:sz w:val="20"/>
                <w:szCs w:val="20"/>
              </w:rPr>
              <w:t xml:space="preserve">       </w:t>
            </w:r>
            <w:r w:rsidRPr="001E21E9">
              <w:rPr>
                <w:rFonts w:ascii="Times New Roman" w:hAnsi="Times New Roman" w:cs="Times New Roman"/>
                <w:b/>
                <w:bCs/>
                <w:sz w:val="20"/>
                <w:szCs w:val="20"/>
              </w:rPr>
              <w:t>Engagement Strategy</w:t>
            </w:r>
          </w:p>
        </w:tc>
        <w:tc>
          <w:tcPr>
            <w:tcW w:w="1890" w:type="dxa"/>
          </w:tcPr>
          <w:p w14:paraId="15D3ABA1"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Unit 5</w:t>
            </w:r>
          </w:p>
          <w:p w14:paraId="39877A01" w14:textId="77777777" w:rsidR="00F70E4C" w:rsidRPr="001E21E9" w:rsidRDefault="00F70E4C" w:rsidP="004424B2">
            <w:pPr>
              <w:rPr>
                <w:rFonts w:ascii="Times New Roman" w:hAnsi="Times New Roman" w:cs="Times New Roman"/>
                <w:sz w:val="20"/>
                <w:szCs w:val="20"/>
              </w:rPr>
            </w:pPr>
          </w:p>
        </w:tc>
        <w:tc>
          <w:tcPr>
            <w:tcW w:w="1885" w:type="dxa"/>
          </w:tcPr>
          <w:p w14:paraId="1D603C07" w14:textId="65CEF845"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25%</w:t>
            </w:r>
          </w:p>
        </w:tc>
      </w:tr>
      <w:tr w:rsidR="00F70E4C" w:rsidRPr="001E21E9" w14:paraId="2900E2D7" w14:textId="77777777" w:rsidTr="00F70E4C">
        <w:tc>
          <w:tcPr>
            <w:tcW w:w="5575" w:type="dxa"/>
          </w:tcPr>
          <w:p w14:paraId="5A870C10" w14:textId="5B24AFD9"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sz w:val="20"/>
                <w:szCs w:val="20"/>
              </w:rPr>
              <w:t>Assignment 2:            Family of Origin Assessment</w:t>
            </w:r>
          </w:p>
        </w:tc>
        <w:tc>
          <w:tcPr>
            <w:tcW w:w="1890" w:type="dxa"/>
          </w:tcPr>
          <w:p w14:paraId="09E6BA9A" w14:textId="45F6E0AB"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 xml:space="preserve">Unit </w:t>
            </w:r>
            <w:r w:rsidR="00EF7E9B">
              <w:rPr>
                <w:rFonts w:ascii="Times New Roman" w:hAnsi="Times New Roman" w:cs="Times New Roman"/>
                <w:sz w:val="20"/>
                <w:szCs w:val="20"/>
              </w:rPr>
              <w:t>9</w:t>
            </w:r>
          </w:p>
        </w:tc>
        <w:tc>
          <w:tcPr>
            <w:tcW w:w="1885" w:type="dxa"/>
          </w:tcPr>
          <w:p w14:paraId="739151ED" w14:textId="14D666CA"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35%</w:t>
            </w:r>
          </w:p>
        </w:tc>
      </w:tr>
      <w:tr w:rsidR="00F70E4C" w:rsidRPr="001E21E9" w14:paraId="0AA58BC1" w14:textId="77777777" w:rsidTr="00F70E4C">
        <w:tc>
          <w:tcPr>
            <w:tcW w:w="5575" w:type="dxa"/>
          </w:tcPr>
          <w:p w14:paraId="220B21C2" w14:textId="66A76CC6"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 xml:space="preserve">Assignment 3:            Development of a Group Therapy </w:t>
            </w:r>
          </w:p>
        </w:tc>
        <w:tc>
          <w:tcPr>
            <w:tcW w:w="1890" w:type="dxa"/>
          </w:tcPr>
          <w:p w14:paraId="5F532EE5" w14:textId="42B4F9D4"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 xml:space="preserve"> Unit 1</w:t>
            </w:r>
            <w:r w:rsidR="00EF7E9B">
              <w:rPr>
                <w:rFonts w:ascii="Times New Roman" w:hAnsi="Times New Roman" w:cs="Times New Roman"/>
                <w:sz w:val="20"/>
                <w:szCs w:val="20"/>
              </w:rPr>
              <w:t>5</w:t>
            </w:r>
          </w:p>
          <w:p w14:paraId="201AC62D" w14:textId="77777777" w:rsidR="00F70E4C" w:rsidRPr="001E21E9" w:rsidRDefault="00F70E4C" w:rsidP="004424B2">
            <w:pPr>
              <w:rPr>
                <w:rFonts w:ascii="Times New Roman" w:hAnsi="Times New Roman" w:cs="Times New Roman"/>
                <w:sz w:val="20"/>
                <w:szCs w:val="20"/>
              </w:rPr>
            </w:pPr>
          </w:p>
        </w:tc>
        <w:tc>
          <w:tcPr>
            <w:tcW w:w="1885" w:type="dxa"/>
          </w:tcPr>
          <w:p w14:paraId="3E3176C0" w14:textId="38E2E78F"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30%</w:t>
            </w:r>
          </w:p>
        </w:tc>
      </w:tr>
      <w:tr w:rsidR="00D1794C" w:rsidRPr="001E21E9" w14:paraId="551439DE" w14:textId="77777777" w:rsidTr="00F70E4C">
        <w:tc>
          <w:tcPr>
            <w:tcW w:w="5575" w:type="dxa"/>
          </w:tcPr>
          <w:p w14:paraId="0616A197" w14:textId="2F50CF3A" w:rsidR="00D1794C" w:rsidRPr="001E21E9" w:rsidRDefault="00D1794C" w:rsidP="004424B2">
            <w:pPr>
              <w:rPr>
                <w:rFonts w:ascii="Times New Roman" w:hAnsi="Times New Roman" w:cs="Times New Roman"/>
                <w:b/>
                <w:bCs/>
                <w:sz w:val="20"/>
                <w:szCs w:val="20"/>
              </w:rPr>
            </w:pPr>
            <w:r w:rsidRPr="001E21E9">
              <w:rPr>
                <w:rFonts w:ascii="Times New Roman" w:hAnsi="Times New Roman" w:cs="Times New Roman"/>
                <w:b/>
                <w:bCs/>
                <w:sz w:val="20"/>
                <w:szCs w:val="20"/>
              </w:rPr>
              <w:t>Participation</w:t>
            </w:r>
          </w:p>
        </w:tc>
        <w:tc>
          <w:tcPr>
            <w:tcW w:w="1890" w:type="dxa"/>
          </w:tcPr>
          <w:p w14:paraId="2D41DC1F" w14:textId="1CF3ECF4"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All semester</w:t>
            </w:r>
          </w:p>
        </w:tc>
        <w:tc>
          <w:tcPr>
            <w:tcW w:w="1885" w:type="dxa"/>
          </w:tcPr>
          <w:p w14:paraId="52A668ED" w14:textId="619C83D2"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10%</w:t>
            </w:r>
          </w:p>
        </w:tc>
      </w:tr>
    </w:tbl>
    <w:p w14:paraId="6345A929" w14:textId="77777777"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Each of the major assignments is described below.</w:t>
      </w:r>
    </w:p>
    <w:p w14:paraId="396F259B" w14:textId="77777777" w:rsidR="00D1794C" w:rsidRPr="001E21E9" w:rsidRDefault="00D1794C" w:rsidP="00D1794C">
      <w:pPr>
        <w:pStyle w:val="BodyText"/>
        <w:rPr>
          <w:rFonts w:ascii="Times New Roman" w:hAnsi="Times New Roman"/>
          <w:color w:val="C00000"/>
          <w:sz w:val="20"/>
        </w:rPr>
      </w:pPr>
      <w:r w:rsidRPr="001E21E9">
        <w:rPr>
          <w:rFonts w:ascii="Times New Roman" w:hAnsi="Times New Roman"/>
          <w:sz w:val="20"/>
        </w:rPr>
        <w:t xml:space="preserve">A brief description of each assignment is next, </w:t>
      </w:r>
      <w:r w:rsidRPr="001E21E9">
        <w:rPr>
          <w:rFonts w:ascii="Times New Roman" w:hAnsi="Times New Roman"/>
          <w:color w:val="C00000"/>
          <w:sz w:val="20"/>
        </w:rPr>
        <w:t xml:space="preserve">full assignment details are located toward the end of the syllabus.  </w:t>
      </w:r>
      <w:r w:rsidRPr="001E21E9">
        <w:rPr>
          <w:rFonts w:ascii="Times New Roman" w:hAnsi="Times New Roman"/>
          <w:b/>
          <w:bCs/>
          <w:color w:val="C00000"/>
          <w:sz w:val="20"/>
        </w:rPr>
        <w:t>All assignments are due on the assigned unit before the start of the scheduled class.</w:t>
      </w:r>
      <w:r w:rsidRPr="001E21E9">
        <w:rPr>
          <w:rFonts w:ascii="Times New Roman" w:hAnsi="Times New Roman"/>
          <w:color w:val="C00000"/>
          <w:sz w:val="20"/>
        </w:rPr>
        <w:t xml:space="preserve"> </w:t>
      </w:r>
    </w:p>
    <w:p w14:paraId="78028CA3"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1: Engagement Strategy Paper</w:t>
      </w:r>
    </w:p>
    <w:p w14:paraId="14DA478C" w14:textId="33E81706"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This assignment will focus on demonstrating understanding of skills of engagement, reflecting on challenges that you may experience with clients who “push your buttons” and using the NASW Code of Ethics to provide guidance and support. Each student will prepare engagement strategies in response to one of the vignettes provided.  Students will be graded</w:t>
      </w:r>
      <w:r w:rsidRPr="001E21E9">
        <w:rPr>
          <w:rFonts w:ascii="Times New Roman" w:hAnsi="Times New Roman"/>
          <w:b w:val="0"/>
          <w:color w:val="000000"/>
          <w:sz w:val="20"/>
        </w:rPr>
        <w:t xml:space="preserve"> on their ability to describe appropriate engagement strategies focusing on the</w:t>
      </w:r>
      <w:r w:rsidR="00873ACE" w:rsidRPr="001E21E9">
        <w:rPr>
          <w:rFonts w:ascii="Times New Roman" w:hAnsi="Times New Roman"/>
          <w:b w:val="0"/>
          <w:color w:val="000000"/>
          <w:sz w:val="20"/>
        </w:rPr>
        <w:t xml:space="preserve"> intersection between the client’s</w:t>
      </w:r>
      <w:r w:rsidRPr="001E21E9">
        <w:rPr>
          <w:rFonts w:ascii="Times New Roman" w:hAnsi="Times New Roman"/>
          <w:b w:val="0"/>
          <w:color w:val="000000"/>
          <w:sz w:val="20"/>
        </w:rPr>
        <w:t xml:space="preserve"> </w:t>
      </w:r>
      <w:proofErr w:type="spellStart"/>
      <w:r w:rsidRPr="001E21E9">
        <w:rPr>
          <w:rFonts w:ascii="Times New Roman" w:hAnsi="Times New Roman"/>
          <w:b w:val="0"/>
          <w:color w:val="000000"/>
          <w:sz w:val="20"/>
        </w:rPr>
        <w:t>intersectionalities</w:t>
      </w:r>
      <w:proofErr w:type="spellEnd"/>
      <w:r w:rsidRPr="001E21E9">
        <w:rPr>
          <w:rFonts w:ascii="Times New Roman" w:hAnsi="Times New Roman"/>
          <w:b w:val="0"/>
          <w:color w:val="000000"/>
          <w:sz w:val="20"/>
        </w:rPr>
        <w:t xml:space="preserve"> of the cultural values, beliefs, and behaviors </w:t>
      </w:r>
      <w:r w:rsidR="00CD5810" w:rsidRPr="001E21E9">
        <w:rPr>
          <w:rFonts w:ascii="Times New Roman" w:hAnsi="Times New Roman"/>
          <w:b w:val="0"/>
          <w:color w:val="000000"/>
          <w:sz w:val="20"/>
        </w:rPr>
        <w:t>and that of their own</w:t>
      </w:r>
      <w:r w:rsidRPr="001E21E9">
        <w:rPr>
          <w:rFonts w:ascii="Times New Roman" w:hAnsi="Times New Roman"/>
          <w:b w:val="0"/>
          <w:color w:val="000000"/>
          <w:sz w:val="20"/>
        </w:rPr>
        <w:t>. Concepts must be supported by professional literature. The vignettes will be provided by your professor and are separate from the Acevedo vignette and the VFP case of Mario.</w:t>
      </w:r>
      <w:r w:rsidRPr="001E21E9">
        <w:rPr>
          <w:rFonts w:ascii="Times New Roman" w:hAnsi="Times New Roman"/>
          <w:b w:val="0"/>
          <w:sz w:val="20"/>
        </w:rPr>
        <w:t xml:space="preserve"> </w:t>
      </w:r>
      <w:r w:rsidRPr="001E21E9">
        <w:rPr>
          <w:rFonts w:ascii="Times New Roman" w:hAnsi="Times New Roman"/>
          <w:b w:val="0"/>
          <w:i/>
          <w:sz w:val="20"/>
        </w:rPr>
        <w:t>This assignment relates to student learning outcomes 1, 2, 6.</w:t>
      </w:r>
    </w:p>
    <w:p w14:paraId="14F782EE" w14:textId="77777777" w:rsidR="00D1794C" w:rsidRPr="001E21E9" w:rsidRDefault="00D1794C" w:rsidP="00D1794C">
      <w:pPr>
        <w:pStyle w:val="BodyText"/>
        <w:spacing w:after="0"/>
        <w:rPr>
          <w:rFonts w:ascii="Times New Roman" w:hAnsi="Times New Roman"/>
          <w:sz w:val="20"/>
        </w:rPr>
      </w:pPr>
    </w:p>
    <w:p w14:paraId="7666995B"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2: Family of Origin Assessment</w:t>
      </w:r>
    </w:p>
    <w:p w14:paraId="59164167" w14:textId="77777777"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 xml:space="preserve">The family assignment for this course will consist of a paper where you will apply theoretical and empirical knowledge to your family of origin </w:t>
      </w:r>
      <w:r w:rsidRPr="00EF7E9B">
        <w:rPr>
          <w:rFonts w:ascii="Times New Roman" w:hAnsi="Times New Roman"/>
          <w:bCs/>
          <w:sz w:val="20"/>
        </w:rPr>
        <w:t>or</w:t>
      </w:r>
      <w:r w:rsidRPr="001E21E9">
        <w:rPr>
          <w:rFonts w:ascii="Times New Roman" w:hAnsi="Times New Roman"/>
          <w:b w:val="0"/>
          <w:sz w:val="20"/>
        </w:rPr>
        <w:t xml:space="preserve"> of a family depicted in a film.  There are three parts to this assignment: Genogram, Family of Origin Paper, and an Infographic. This assignment will require you to: develop an analysis of the family that includes intergenerational patterns and family structure as described in the Hepworth reading (see assignment instructions section).</w:t>
      </w:r>
    </w:p>
    <w:p w14:paraId="45D7E44F" w14:textId="77777777" w:rsidR="00D1794C" w:rsidRPr="001E21E9" w:rsidRDefault="00D1794C" w:rsidP="00D1794C">
      <w:pPr>
        <w:pStyle w:val="Heading2"/>
        <w:spacing w:after="0"/>
        <w:rPr>
          <w:rFonts w:ascii="Times New Roman" w:hAnsi="Times New Roman"/>
          <w:b w:val="0"/>
          <w:i/>
          <w:sz w:val="20"/>
        </w:rPr>
      </w:pPr>
      <w:r w:rsidRPr="001E21E9">
        <w:rPr>
          <w:rFonts w:ascii="Times New Roman" w:hAnsi="Times New Roman"/>
          <w:b w:val="0"/>
          <w:i/>
          <w:sz w:val="20"/>
        </w:rPr>
        <w:t>This assignment relates to student learning outcomes 1, 2, 6, and 7.</w:t>
      </w:r>
    </w:p>
    <w:p w14:paraId="065E8704" w14:textId="77777777" w:rsidR="00D1794C" w:rsidRPr="001E21E9" w:rsidRDefault="00D1794C" w:rsidP="00D1794C">
      <w:pPr>
        <w:pStyle w:val="Heading2"/>
        <w:spacing w:after="0"/>
        <w:rPr>
          <w:rFonts w:ascii="Times New Roman" w:hAnsi="Times New Roman"/>
          <w:sz w:val="20"/>
        </w:rPr>
      </w:pPr>
    </w:p>
    <w:p w14:paraId="0FBA7B8F" w14:textId="77777777" w:rsidR="00EF7E9B" w:rsidRDefault="00D1794C" w:rsidP="00D1794C">
      <w:pPr>
        <w:pStyle w:val="Heading2"/>
        <w:rPr>
          <w:rFonts w:ascii="Times New Roman" w:hAnsi="Times New Roman"/>
          <w:sz w:val="20"/>
        </w:rPr>
      </w:pPr>
      <w:r w:rsidRPr="001E21E9">
        <w:rPr>
          <w:rFonts w:ascii="Times New Roman" w:hAnsi="Times New Roman"/>
          <w:sz w:val="20"/>
        </w:rPr>
        <w:t xml:space="preserve">Assignment 3: Development of a Group Therapy </w:t>
      </w:r>
    </w:p>
    <w:p w14:paraId="69EE259D" w14:textId="5C7BAD76" w:rsidR="00D1794C" w:rsidRPr="00EF7E9B" w:rsidRDefault="00D1794C" w:rsidP="00D1794C">
      <w:pPr>
        <w:pStyle w:val="Heading2"/>
        <w:rPr>
          <w:rFonts w:ascii="Times New Roman" w:hAnsi="Times New Roman"/>
          <w:sz w:val="20"/>
        </w:rPr>
      </w:pPr>
      <w:r w:rsidRPr="001E21E9">
        <w:rPr>
          <w:rFonts w:ascii="Times New Roman" w:hAnsi="Times New Roman"/>
          <w:b w:val="0"/>
          <w:bCs/>
          <w:sz w:val="20"/>
        </w:rPr>
        <w:t xml:space="preserve">This is a group assignment and will have three parts. Section one includes the identification and discussion of an issue or theme and the research related to the chosen issue. Section two relates to the development of support group that will address the issue identified in assignment 2 and section three is a reflection about the group process in completing the assignment. </w:t>
      </w:r>
      <w:r w:rsidRPr="001E21E9">
        <w:rPr>
          <w:rFonts w:ascii="Times New Roman" w:hAnsi="Times New Roman"/>
          <w:b w:val="0"/>
          <w:bCs/>
          <w:i/>
          <w:sz w:val="20"/>
        </w:rPr>
        <w:t>This assignment relates to student learning outcomes 1, 2, 3, 6, and 7.</w:t>
      </w:r>
    </w:p>
    <w:p w14:paraId="7025F922" w14:textId="44BF16B2" w:rsidR="00D1794C" w:rsidRPr="001E21E9" w:rsidRDefault="00D1794C" w:rsidP="00D1794C">
      <w:pPr>
        <w:pStyle w:val="BodyText"/>
        <w:spacing w:after="0"/>
        <w:rPr>
          <w:rFonts w:ascii="Times New Roman" w:hAnsi="Times New Roman"/>
          <w:b/>
          <w:sz w:val="20"/>
        </w:rPr>
      </w:pPr>
      <w:r w:rsidRPr="001E21E9">
        <w:rPr>
          <w:rFonts w:ascii="Times New Roman" w:hAnsi="Times New Roman"/>
          <w:b/>
          <w:sz w:val="20"/>
        </w:rPr>
        <w:t>Class Participation (10% of Course Grade)</w:t>
      </w:r>
    </w:p>
    <w:p w14:paraId="25E0C952" w14:textId="77777777" w:rsidR="003B26AE" w:rsidRPr="001E21E9" w:rsidRDefault="003B26AE" w:rsidP="003B26AE">
      <w:pPr>
        <w:rPr>
          <w:rFonts w:ascii="Times New Roman" w:hAnsi="Times New Roman" w:cs="Times New Roman"/>
          <w:sz w:val="20"/>
          <w:szCs w:val="20"/>
        </w:rPr>
      </w:pPr>
    </w:p>
    <w:p w14:paraId="332C9D63" w14:textId="54D26104"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1E21E9" w14:paraId="791AB5B3" w14:textId="77777777" w:rsidTr="006F4B9D">
        <w:tc>
          <w:tcPr>
            <w:tcW w:w="4674" w:type="dxa"/>
            <w:gridSpan w:val="2"/>
            <w:shd w:val="clear" w:color="auto" w:fill="991B1E"/>
          </w:tcPr>
          <w:p w14:paraId="35359008" w14:textId="65179692"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Grade Points</w:t>
            </w:r>
          </w:p>
        </w:tc>
        <w:tc>
          <w:tcPr>
            <w:tcW w:w="4676" w:type="dxa"/>
            <w:gridSpan w:val="2"/>
            <w:shd w:val="clear" w:color="auto" w:fill="991B1E"/>
          </w:tcPr>
          <w:p w14:paraId="43BB077A" w14:textId="54F85D71"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Letter </w:t>
            </w:r>
            <w:r w:rsidR="00F70E4C" w:rsidRPr="001E21E9">
              <w:rPr>
                <w:rFonts w:ascii="Times New Roman" w:hAnsi="Times New Roman" w:cs="Times New Roman"/>
                <w:b/>
                <w:color w:val="FFFFFF" w:themeColor="background1"/>
                <w:sz w:val="20"/>
                <w:szCs w:val="20"/>
              </w:rPr>
              <w:t>Grade</w:t>
            </w:r>
            <w:r w:rsidRPr="001E21E9">
              <w:rPr>
                <w:rFonts w:ascii="Times New Roman" w:hAnsi="Times New Roman" w:cs="Times New Roman"/>
                <w:b/>
                <w:color w:val="FFFFFF" w:themeColor="background1"/>
                <w:sz w:val="20"/>
                <w:szCs w:val="20"/>
              </w:rPr>
              <w:t>s</w:t>
            </w:r>
          </w:p>
        </w:tc>
      </w:tr>
      <w:tr w:rsidR="00C05231" w:rsidRPr="001E21E9" w14:paraId="6AA02B4B" w14:textId="77777777" w:rsidTr="00F70E4C">
        <w:tc>
          <w:tcPr>
            <w:tcW w:w="2337" w:type="dxa"/>
          </w:tcPr>
          <w:p w14:paraId="10B980D4" w14:textId="4E32659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3.85 – 4.00</w:t>
            </w:r>
          </w:p>
        </w:tc>
        <w:tc>
          <w:tcPr>
            <w:tcW w:w="2337" w:type="dxa"/>
          </w:tcPr>
          <w:p w14:paraId="378FEE9A" w14:textId="1622B9BD"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27C15C85" w14:textId="426F24D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93 – 100</w:t>
            </w:r>
          </w:p>
        </w:tc>
        <w:tc>
          <w:tcPr>
            <w:tcW w:w="2338" w:type="dxa"/>
          </w:tcPr>
          <w:p w14:paraId="4007143C" w14:textId="78F8835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6F27DE5A" w14:textId="77777777" w:rsidTr="00F70E4C">
        <w:tc>
          <w:tcPr>
            <w:tcW w:w="2337" w:type="dxa"/>
          </w:tcPr>
          <w:p w14:paraId="1DA9D2DC" w14:textId="54A0DE6A"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3.60 – 3.84</w:t>
            </w:r>
          </w:p>
        </w:tc>
        <w:tc>
          <w:tcPr>
            <w:tcW w:w="2337" w:type="dxa"/>
          </w:tcPr>
          <w:p w14:paraId="170B0A01" w14:textId="0FD00D8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1D8B982A" w14:textId="0DA7CE4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90 – 92</w:t>
            </w:r>
          </w:p>
        </w:tc>
        <w:tc>
          <w:tcPr>
            <w:tcW w:w="2338" w:type="dxa"/>
          </w:tcPr>
          <w:p w14:paraId="0F5947E5" w14:textId="70D381C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07D6A463" w14:textId="77777777" w:rsidTr="00F70E4C">
        <w:tc>
          <w:tcPr>
            <w:tcW w:w="2337" w:type="dxa"/>
          </w:tcPr>
          <w:p w14:paraId="678A0B71" w14:textId="0C20906F"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3.25 – 3.59</w:t>
            </w:r>
          </w:p>
        </w:tc>
        <w:tc>
          <w:tcPr>
            <w:tcW w:w="2337" w:type="dxa"/>
          </w:tcPr>
          <w:p w14:paraId="35E5EBDB" w14:textId="53200E4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5096096C" w14:textId="0A01ADE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87 – 89</w:t>
            </w:r>
          </w:p>
        </w:tc>
        <w:tc>
          <w:tcPr>
            <w:tcW w:w="2338" w:type="dxa"/>
          </w:tcPr>
          <w:p w14:paraId="26F45E69" w14:textId="7D26EC7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CA8D0D9" w14:textId="77777777" w:rsidTr="00F70E4C">
        <w:tc>
          <w:tcPr>
            <w:tcW w:w="2337" w:type="dxa"/>
          </w:tcPr>
          <w:p w14:paraId="506D0CF5" w14:textId="3FE6A9E5"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2.90 – 3.24</w:t>
            </w:r>
          </w:p>
        </w:tc>
        <w:tc>
          <w:tcPr>
            <w:tcW w:w="2337" w:type="dxa"/>
          </w:tcPr>
          <w:p w14:paraId="0296E62E" w14:textId="3BA32704"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720917A6" w14:textId="5B160E6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83 – 86</w:t>
            </w:r>
          </w:p>
        </w:tc>
        <w:tc>
          <w:tcPr>
            <w:tcW w:w="2338" w:type="dxa"/>
          </w:tcPr>
          <w:p w14:paraId="61DD2A33" w14:textId="594B439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D827D9C" w14:textId="77777777" w:rsidTr="00F70E4C">
        <w:tc>
          <w:tcPr>
            <w:tcW w:w="2337" w:type="dxa"/>
          </w:tcPr>
          <w:p w14:paraId="73610B5E" w14:textId="54051C0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2.60 – 2.89</w:t>
            </w:r>
          </w:p>
        </w:tc>
        <w:tc>
          <w:tcPr>
            <w:tcW w:w="2337" w:type="dxa"/>
          </w:tcPr>
          <w:p w14:paraId="6CFDFCC6" w14:textId="4F83E2D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66D719DC" w14:textId="5E522C2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80 – 82</w:t>
            </w:r>
          </w:p>
        </w:tc>
        <w:tc>
          <w:tcPr>
            <w:tcW w:w="2338" w:type="dxa"/>
          </w:tcPr>
          <w:p w14:paraId="6507F658" w14:textId="376DAD8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408E8001" w14:textId="77777777" w:rsidTr="00F70E4C">
        <w:tc>
          <w:tcPr>
            <w:tcW w:w="2337" w:type="dxa"/>
          </w:tcPr>
          <w:p w14:paraId="1219BC3E" w14:textId="66146A2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2.25 – 2.59</w:t>
            </w:r>
          </w:p>
        </w:tc>
        <w:tc>
          <w:tcPr>
            <w:tcW w:w="2337" w:type="dxa"/>
          </w:tcPr>
          <w:p w14:paraId="00573FAA" w14:textId="7598CBD1"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2E320585" w14:textId="444798F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77 – 79</w:t>
            </w:r>
          </w:p>
        </w:tc>
        <w:tc>
          <w:tcPr>
            <w:tcW w:w="2338" w:type="dxa"/>
          </w:tcPr>
          <w:p w14:paraId="500A91F7" w14:textId="05A72FE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FFE9C5D" w14:textId="77777777" w:rsidTr="00F70E4C">
        <w:tc>
          <w:tcPr>
            <w:tcW w:w="2337" w:type="dxa"/>
          </w:tcPr>
          <w:p w14:paraId="35D186F2" w14:textId="0DE49B3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1.90 – 2.24</w:t>
            </w:r>
          </w:p>
        </w:tc>
        <w:tc>
          <w:tcPr>
            <w:tcW w:w="2337" w:type="dxa"/>
          </w:tcPr>
          <w:p w14:paraId="4232D0EC" w14:textId="01D011CE"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3285D3DD" w14:textId="72A439F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73 – 76</w:t>
            </w:r>
          </w:p>
        </w:tc>
        <w:tc>
          <w:tcPr>
            <w:tcW w:w="2338" w:type="dxa"/>
          </w:tcPr>
          <w:p w14:paraId="531D8EDD" w14:textId="79E536D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6C1F9EC" w14:textId="77777777" w:rsidTr="00F70E4C">
        <w:tc>
          <w:tcPr>
            <w:tcW w:w="2337" w:type="dxa"/>
          </w:tcPr>
          <w:p w14:paraId="4217A686" w14:textId="77777777" w:rsidR="00C05231" w:rsidRPr="001E21E9" w:rsidRDefault="00C05231" w:rsidP="00C05231">
            <w:pPr>
              <w:jc w:val="center"/>
              <w:rPr>
                <w:rFonts w:ascii="Times New Roman" w:hAnsi="Times New Roman" w:cs="Times New Roman"/>
                <w:sz w:val="20"/>
                <w:szCs w:val="20"/>
              </w:rPr>
            </w:pPr>
          </w:p>
        </w:tc>
        <w:tc>
          <w:tcPr>
            <w:tcW w:w="2337" w:type="dxa"/>
          </w:tcPr>
          <w:p w14:paraId="205C454A" w14:textId="77777777" w:rsidR="00C05231" w:rsidRPr="001E21E9" w:rsidRDefault="00C05231" w:rsidP="00C05231">
            <w:pPr>
              <w:rPr>
                <w:rFonts w:ascii="Times New Roman" w:hAnsi="Times New Roman" w:cs="Times New Roman"/>
                <w:sz w:val="20"/>
                <w:szCs w:val="20"/>
              </w:rPr>
            </w:pPr>
          </w:p>
        </w:tc>
        <w:tc>
          <w:tcPr>
            <w:tcW w:w="2338" w:type="dxa"/>
          </w:tcPr>
          <w:p w14:paraId="0EDADCDC" w14:textId="3D52DBC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70 – 72</w:t>
            </w:r>
          </w:p>
        </w:tc>
        <w:tc>
          <w:tcPr>
            <w:tcW w:w="2338" w:type="dxa"/>
          </w:tcPr>
          <w:p w14:paraId="7D57A781" w14:textId="48DE969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bl>
    <w:p w14:paraId="1EB5E7E6" w14:textId="0E5B00A6" w:rsidR="003E66E4" w:rsidRPr="001E21E9" w:rsidRDefault="0088469D" w:rsidP="00F70E4C">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B</w:t>
      </w:r>
      <w:r w:rsidRPr="001E21E9">
        <w:rPr>
          <w:rFonts w:ascii="Times New Roman" w:hAnsi="Times New Roman" w:cs="Times New Roman"/>
          <w:sz w:val="20"/>
          <w:szCs w:val="20"/>
        </w:rPr>
        <w:t xml:space="preserve"> for additional details regarding the definitions of grades and standards established by faculty of the School.</w:t>
      </w:r>
    </w:p>
    <w:p w14:paraId="1BA33BE2" w14:textId="0CE61B04"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Attendance and Participation</w:t>
      </w:r>
    </w:p>
    <w:p w14:paraId="26F81512" w14:textId="438E2EFB"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rPr>
        <w:t xml:space="preserve">Students’ active </w:t>
      </w:r>
      <w:r w:rsidR="003B26AE" w:rsidRPr="001E21E9">
        <w:rPr>
          <w:rFonts w:ascii="Times New Roman" w:hAnsi="Times New Roman" w:cs="Times New Roman"/>
          <w:sz w:val="20"/>
          <w:szCs w:val="20"/>
        </w:rPr>
        <w:t xml:space="preserve">and </w:t>
      </w:r>
      <w:r w:rsidR="00BE30E3" w:rsidRPr="001E21E9">
        <w:rPr>
          <w:rFonts w:ascii="Times New Roman" w:hAnsi="Times New Roman" w:cs="Times New Roman"/>
          <w:sz w:val="20"/>
          <w:szCs w:val="20"/>
        </w:rPr>
        <w:t>substantive</w:t>
      </w:r>
      <w:r w:rsidR="00D1794C" w:rsidRPr="001E21E9">
        <w:rPr>
          <w:rFonts w:ascii="Times New Roman" w:hAnsi="Times New Roman" w:cs="Times New Roman"/>
          <w:sz w:val="20"/>
          <w:szCs w:val="20"/>
        </w:rPr>
        <w:t xml:space="preserve"> </w:t>
      </w:r>
      <w:r w:rsidRPr="001E21E9">
        <w:rPr>
          <w:rFonts w:ascii="Times New Roman" w:hAnsi="Times New Roman" w:cs="Times New Roman"/>
          <w:sz w:val="20"/>
          <w:szCs w:val="20"/>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1E21E9">
        <w:rPr>
          <w:rFonts w:ascii="Times New Roman" w:hAnsi="Times New Roman" w:cs="Times New Roman"/>
          <w:sz w:val="20"/>
          <w:szCs w:val="20"/>
        </w:rPr>
        <w:t xml:space="preserve">  Having more than 2 unexcused absences in class may result in the lowering of the grade.  For VAC and remote/hybrid Ground courses, </w:t>
      </w:r>
      <w:r w:rsidR="00BE30E3" w:rsidRPr="001E21E9">
        <w:rPr>
          <w:rFonts w:ascii="Times New Roman" w:hAnsi="Times New Roman" w:cs="Times New Roman"/>
          <w:sz w:val="20"/>
          <w:szCs w:val="20"/>
        </w:rPr>
        <w:t xml:space="preserve">substantive </w:t>
      </w:r>
      <w:r w:rsidR="003B26AE" w:rsidRPr="001E21E9">
        <w:rPr>
          <w:rFonts w:ascii="Times New Roman" w:hAnsi="Times New Roman" w:cs="Times New Roman"/>
          <w:sz w:val="20"/>
          <w:szCs w:val="20"/>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9D2B3E9" w14:textId="77777777" w:rsidR="006F4B9D" w:rsidRPr="001E21E9" w:rsidRDefault="006F4B9D" w:rsidP="006F4B9D">
      <w:pPr>
        <w:rPr>
          <w:rFonts w:ascii="Times New Roman" w:hAnsi="Times New Roman" w:cs="Times New Roman"/>
          <w:b/>
          <w:sz w:val="20"/>
          <w:szCs w:val="20"/>
        </w:rPr>
      </w:pPr>
      <w:r w:rsidRPr="001E21E9">
        <w:rPr>
          <w:rFonts w:ascii="Times New Roman" w:hAnsi="Times New Roman" w:cs="Times New Roman"/>
          <w:b/>
          <w:sz w:val="20"/>
          <w:szCs w:val="20"/>
        </w:rPr>
        <w:t xml:space="preserve">Class participation will be assessed according to the following criteria: </w:t>
      </w:r>
    </w:p>
    <w:p w14:paraId="0415E680" w14:textId="24AD9571"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“A”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Very Good to Outstanding</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“B”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Good</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w:t>
      </w:r>
      <w:r w:rsidR="00BE30E3" w:rsidRPr="001E21E9">
        <w:rPr>
          <w:rFonts w:ascii="Times New Roman" w:hAnsi="Times New Roman" w:cs="Times New Roman"/>
          <w:sz w:val="20"/>
          <w:szCs w:val="20"/>
          <w:u w:val="single"/>
        </w:rPr>
        <w:t>+</w:t>
      </w:r>
      <w:r w:rsidRPr="001E21E9">
        <w:rPr>
          <w:rFonts w:ascii="Times New Roman" w:hAnsi="Times New Roman" w:cs="Times New Roman"/>
          <w:sz w:val="20"/>
          <w:szCs w:val="20"/>
          <w:u w:val="single"/>
        </w:rPr>
        <w:t xml:space="preserve">” </w:t>
      </w:r>
      <w:r w:rsidR="00BE30E3" w:rsidRPr="001E21E9">
        <w:rPr>
          <w:rFonts w:ascii="Times New Roman" w:hAnsi="Times New Roman" w:cs="Times New Roman"/>
          <w:sz w:val="20"/>
          <w:szCs w:val="20"/>
          <w:u w:val="single"/>
        </w:rPr>
        <w:t>or “C”</w:t>
      </w:r>
      <w:r w:rsidRPr="001E21E9">
        <w:rPr>
          <w:rFonts w:ascii="Times New Roman" w:hAnsi="Times New Roman" w:cs="Times New Roman"/>
          <w:sz w:val="20"/>
          <w:szCs w:val="20"/>
          <w:u w:val="single"/>
        </w:rPr>
        <w:t>: 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 or “D”: Inadequate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“F”: Nonparticipant/Unsatisfactory</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1E21E9" w:rsidRDefault="0088469D" w:rsidP="00F70E4C">
      <w:pPr>
        <w:rPr>
          <w:rFonts w:ascii="Times New Roman" w:hAnsi="Times New Roman" w:cs="Times New Roman"/>
          <w:sz w:val="20"/>
          <w:szCs w:val="20"/>
        </w:rPr>
      </w:pPr>
    </w:p>
    <w:p w14:paraId="1F4656B2" w14:textId="1376B68F"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Required Instructional Materials and Resources</w:t>
      </w:r>
    </w:p>
    <w:p w14:paraId="55A6A935" w14:textId="77777777" w:rsidR="0012774D" w:rsidRPr="001E21E9" w:rsidRDefault="0012774D" w:rsidP="0012774D">
      <w:pPr>
        <w:pStyle w:val="Heading2"/>
        <w:spacing w:after="0"/>
        <w:rPr>
          <w:rFonts w:ascii="Times New Roman" w:hAnsi="Times New Roman"/>
          <w:sz w:val="20"/>
        </w:rPr>
      </w:pPr>
      <w:r w:rsidRPr="001E21E9">
        <w:rPr>
          <w:rFonts w:ascii="Times New Roman" w:hAnsi="Times New Roman"/>
          <w:sz w:val="20"/>
        </w:rPr>
        <w:t xml:space="preserve">On Reserve </w:t>
      </w:r>
    </w:p>
    <w:p w14:paraId="75B64405" w14:textId="77777777" w:rsidR="0012774D" w:rsidRPr="001E21E9" w:rsidRDefault="0012774D" w:rsidP="0012774D">
      <w:pPr>
        <w:pStyle w:val="BodyText"/>
        <w:spacing w:after="0"/>
        <w:rPr>
          <w:rFonts w:ascii="Times New Roman" w:hAnsi="Times New Roman"/>
          <w:sz w:val="20"/>
        </w:rPr>
      </w:pPr>
      <w:r w:rsidRPr="001E21E9">
        <w:rPr>
          <w:rFonts w:ascii="Times New Roman" w:hAnsi="Times New Roman"/>
          <w:sz w:val="20"/>
        </w:rPr>
        <w:t>All required readings are available online through electronic reserve (ARES) (</w:t>
      </w:r>
      <w:r w:rsidRPr="001E21E9">
        <w:rPr>
          <w:rFonts w:ascii="Times New Roman" w:hAnsi="Times New Roman"/>
          <w:b/>
          <w:sz w:val="20"/>
          <w:u w:val="single"/>
        </w:rPr>
        <w:t xml:space="preserve">under instructor name David </w:t>
      </w:r>
      <w:proofErr w:type="spellStart"/>
      <w:r w:rsidRPr="001E21E9">
        <w:rPr>
          <w:rFonts w:ascii="Times New Roman" w:hAnsi="Times New Roman"/>
          <w:b/>
          <w:sz w:val="20"/>
          <w:u w:val="single"/>
        </w:rPr>
        <w:t>Bringhurst</w:t>
      </w:r>
      <w:proofErr w:type="spellEnd"/>
      <w:r w:rsidRPr="001E21E9">
        <w:rPr>
          <w:rFonts w:ascii="Times New Roman" w:hAnsi="Times New Roman"/>
          <w:sz w:val="20"/>
        </w:rPr>
        <w:t xml:space="preserve">). </w:t>
      </w:r>
    </w:p>
    <w:p w14:paraId="6C5C77FD" w14:textId="77777777" w:rsidR="0012774D" w:rsidRPr="001E21E9" w:rsidRDefault="0012774D" w:rsidP="0012774D">
      <w:pPr>
        <w:pStyle w:val="BodyText"/>
        <w:spacing w:after="0"/>
        <w:rPr>
          <w:rFonts w:ascii="Times New Roman" w:hAnsi="Times New Roman"/>
          <w:b/>
          <w:i/>
          <w:sz w:val="20"/>
          <w:u w:val="single"/>
        </w:rPr>
      </w:pPr>
    </w:p>
    <w:p w14:paraId="32740EA3" w14:textId="77777777" w:rsidR="0012774D" w:rsidRPr="001E21E9" w:rsidRDefault="0012774D" w:rsidP="0012774D">
      <w:pPr>
        <w:pStyle w:val="BodyText"/>
        <w:spacing w:after="0"/>
        <w:rPr>
          <w:rFonts w:ascii="Times New Roman" w:hAnsi="Times New Roman"/>
          <w:sz w:val="20"/>
        </w:rPr>
      </w:pPr>
      <w:r w:rsidRPr="001E21E9">
        <w:rPr>
          <w:rFonts w:ascii="Times New Roman" w:hAnsi="Times New Roman"/>
          <w:b/>
          <w:i/>
          <w:sz w:val="20"/>
          <w:u w:val="single"/>
        </w:rPr>
        <w:t>DSM-5</w:t>
      </w:r>
      <w:r w:rsidRPr="001E21E9">
        <w:rPr>
          <w:rFonts w:ascii="Times New Roman" w:hAnsi="Times New Roman"/>
          <w:b/>
          <w:sz w:val="20"/>
          <w:u w:val="single"/>
        </w:rPr>
        <w:t xml:space="preserve">: </w:t>
      </w:r>
      <w:r w:rsidRPr="001E21E9">
        <w:rPr>
          <w:rFonts w:ascii="Times New Roman" w:hAnsi="Times New Roman"/>
          <w:sz w:val="20"/>
        </w:rPr>
        <w:t>The DSM-5 is available online through the library’s subscription using the link below.</w:t>
      </w:r>
    </w:p>
    <w:p w14:paraId="398DE251" w14:textId="50377EBF"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 </w:t>
      </w:r>
      <w:r w:rsidRPr="001E21E9">
        <w:rPr>
          <w:rFonts w:ascii="Times New Roman" w:hAnsi="Times New Roman" w:cs="Times New Roman"/>
          <w:b/>
          <w:bCs/>
          <w:sz w:val="20"/>
          <w:szCs w:val="20"/>
        </w:rPr>
        <w:t>URL:</w:t>
      </w:r>
      <w:r w:rsidRPr="001E21E9">
        <w:rPr>
          <w:rFonts w:ascii="Times New Roman" w:hAnsi="Times New Roman" w:cs="Times New Roman"/>
          <w:sz w:val="20"/>
          <w:szCs w:val="20"/>
        </w:rPr>
        <w:t> </w:t>
      </w:r>
      <w:hyperlink r:id="rId10" w:history="1">
        <w:r w:rsidRPr="001E21E9">
          <w:rPr>
            <w:rFonts w:ascii="Times New Roman" w:hAnsi="Times New Roman" w:cs="Times New Roman"/>
            <w:color w:val="0000FF"/>
            <w:sz w:val="20"/>
            <w:szCs w:val="20"/>
            <w:u w:val="single" w:color="0000FF"/>
          </w:rPr>
          <w:t>https://libproxy.usc.edu/login?url=http://www.psychiatryonline.org/</w:t>
        </w:r>
      </w:hyperlink>
    </w:p>
    <w:p w14:paraId="13300A3B" w14:textId="77777777"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You’ll be asked to log in using your USC ID and password. Once you’re on the page, click on the link titled “Explore the new edition” to access the content.</w:t>
      </w:r>
    </w:p>
    <w:p w14:paraId="7A5469C9" w14:textId="04A37C57" w:rsidR="00F81B37" w:rsidRPr="001E21E9" w:rsidRDefault="0012774D" w:rsidP="00AC040B">
      <w:pPr>
        <w:pStyle w:val="BodyText"/>
        <w:spacing w:after="0"/>
        <w:rPr>
          <w:rFonts w:ascii="Times New Roman" w:hAnsi="Times New Roman"/>
          <w:sz w:val="20"/>
        </w:rPr>
      </w:pPr>
      <w:r w:rsidRPr="001E21E9">
        <w:rPr>
          <w:rFonts w:ascii="Times New Roman" w:hAnsi="Times New Roman"/>
          <w:sz w:val="20"/>
        </w:rPr>
        <w:t xml:space="preserve">Here’s a screenshot of what the page looks like: </w:t>
      </w:r>
      <w:hyperlink r:id="rId11" w:history="1">
        <w:r w:rsidRPr="001E21E9">
          <w:rPr>
            <w:rFonts w:ascii="Times New Roman" w:hAnsi="Times New Roman"/>
            <w:color w:val="0000FF"/>
            <w:sz w:val="20"/>
            <w:u w:val="single" w:color="0000FF"/>
          </w:rPr>
          <w:t>http://screencast.com/t/cPoq2jSd</w:t>
        </w:r>
      </w:hyperlink>
    </w:p>
    <w:p w14:paraId="094E7FB8" w14:textId="2F84DDE1" w:rsidR="0088469D" w:rsidRPr="001E21E9" w:rsidRDefault="00545F10" w:rsidP="00F81B37">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Additional required and recommended readings may be assigned by the instructor throughout the course.</w:t>
      </w:r>
    </w:p>
    <w:p w14:paraId="11E8FFE0" w14:textId="4D37CD48" w:rsidR="00F81B37" w:rsidRPr="00AC040B" w:rsidRDefault="00F81B37" w:rsidP="00545F10">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 xml:space="preserve">See </w:t>
      </w:r>
      <w:r w:rsidRPr="001E21E9">
        <w:rPr>
          <w:rFonts w:ascii="Times New Roman" w:hAnsi="Times New Roman" w:cs="Times New Roman"/>
          <w:b/>
          <w:color w:val="991B1E"/>
          <w:sz w:val="20"/>
          <w:szCs w:val="20"/>
        </w:rPr>
        <w:t>Appendix C</w:t>
      </w:r>
      <w:r w:rsidRPr="001E21E9">
        <w:rPr>
          <w:rFonts w:ascii="Times New Roman" w:hAnsi="Times New Roman" w:cs="Times New Roman"/>
          <w:sz w:val="20"/>
          <w:szCs w:val="20"/>
        </w:rPr>
        <w:t xml:space="preserve"> for recommended instructional materials and resources</w:t>
      </w:r>
    </w:p>
    <w:p w14:paraId="49EE8DE9" w14:textId="786839CC" w:rsidR="00F81B37" w:rsidRPr="001E21E9" w:rsidRDefault="00F81B37" w:rsidP="00F81B37">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 xml:space="preserve">Course Overview (Summer) </w:t>
      </w:r>
    </w:p>
    <w:tbl>
      <w:tblPr>
        <w:tblStyle w:val="TableGrid"/>
        <w:tblW w:w="0" w:type="auto"/>
        <w:tblLook w:val="04A0" w:firstRow="1" w:lastRow="0" w:firstColumn="1" w:lastColumn="0" w:noHBand="0" w:noVBand="1"/>
      </w:tblPr>
      <w:tblGrid>
        <w:gridCol w:w="1228"/>
        <w:gridCol w:w="916"/>
        <w:gridCol w:w="4120"/>
        <w:gridCol w:w="1554"/>
        <w:gridCol w:w="1532"/>
      </w:tblGrid>
      <w:tr w:rsidR="003E66E4" w:rsidRPr="001E21E9" w14:paraId="0217F8F1" w14:textId="77777777" w:rsidTr="003E66E4">
        <w:tc>
          <w:tcPr>
            <w:tcW w:w="1233" w:type="dxa"/>
            <w:shd w:val="clear" w:color="auto" w:fill="991B1E"/>
            <w:vAlign w:val="center"/>
          </w:tcPr>
          <w:p w14:paraId="5FC70E31"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Unit/Week #</w:t>
            </w:r>
          </w:p>
        </w:tc>
        <w:tc>
          <w:tcPr>
            <w:tcW w:w="792" w:type="dxa"/>
            <w:shd w:val="clear" w:color="auto" w:fill="991B1E"/>
            <w:vAlign w:val="center"/>
          </w:tcPr>
          <w:p w14:paraId="0F90C148" w14:textId="77777777" w:rsidR="003B26AE" w:rsidRPr="001E21E9" w:rsidRDefault="003B26AE" w:rsidP="006F4B9D">
            <w:pPr>
              <w:jc w:val="center"/>
              <w:rPr>
                <w:rFonts w:ascii="Times New Roman" w:hAnsi="Times New Roman" w:cs="Times New Roman"/>
                <w:b/>
                <w:color w:val="FFFFFF" w:themeColor="background1"/>
                <w:sz w:val="20"/>
                <w:szCs w:val="20"/>
                <w:lang w:val="nb-NO"/>
              </w:rPr>
            </w:pPr>
          </w:p>
          <w:p w14:paraId="727852E0" w14:textId="1B3CE3D7" w:rsidR="003B26AE" w:rsidRPr="001E21E9" w:rsidRDefault="003B26AE" w:rsidP="006F4B9D">
            <w:pPr>
              <w:jc w:val="center"/>
              <w:rPr>
                <w:rFonts w:ascii="Times New Roman" w:hAnsi="Times New Roman" w:cs="Times New Roman"/>
                <w:b/>
                <w:color w:val="FFFFFF" w:themeColor="background1"/>
                <w:sz w:val="20"/>
                <w:szCs w:val="20"/>
                <w:lang w:val="nb-NO"/>
              </w:rPr>
            </w:pPr>
            <w:r w:rsidRPr="001E21E9">
              <w:rPr>
                <w:rFonts w:ascii="Times New Roman" w:hAnsi="Times New Roman" w:cs="Times New Roman"/>
                <w:b/>
                <w:color w:val="FFFFFF" w:themeColor="background1"/>
                <w:sz w:val="20"/>
                <w:szCs w:val="20"/>
                <w:lang w:val="nb-NO"/>
              </w:rPr>
              <w:t>Date</w:t>
            </w:r>
          </w:p>
          <w:p w14:paraId="0D105CDB" w14:textId="09FD6DF9" w:rsidR="003B26AE" w:rsidRPr="001E21E9" w:rsidRDefault="003B26AE" w:rsidP="006F4B9D">
            <w:pPr>
              <w:jc w:val="center"/>
              <w:rPr>
                <w:rFonts w:ascii="Times New Roman" w:hAnsi="Times New Roman" w:cs="Times New Roman"/>
                <w:b/>
                <w:color w:val="FFFFFF" w:themeColor="background1"/>
                <w:sz w:val="20"/>
                <w:szCs w:val="20"/>
                <w:lang w:val="nb-NO"/>
              </w:rPr>
            </w:pPr>
          </w:p>
        </w:tc>
        <w:tc>
          <w:tcPr>
            <w:tcW w:w="4232" w:type="dxa"/>
            <w:shd w:val="clear" w:color="auto" w:fill="991B1E"/>
            <w:vAlign w:val="center"/>
          </w:tcPr>
          <w:p w14:paraId="47C6EC3D"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Topics</w:t>
            </w:r>
          </w:p>
        </w:tc>
        <w:tc>
          <w:tcPr>
            <w:tcW w:w="1561" w:type="dxa"/>
            <w:shd w:val="clear" w:color="auto" w:fill="991B1E"/>
          </w:tcPr>
          <w:p w14:paraId="41F57B9F" w14:textId="77777777" w:rsidR="003B26AE" w:rsidRPr="001E21E9" w:rsidRDefault="003B26AE" w:rsidP="006F4B9D">
            <w:pPr>
              <w:jc w:val="center"/>
              <w:rPr>
                <w:rFonts w:ascii="Times New Roman" w:hAnsi="Times New Roman" w:cs="Times New Roman"/>
                <w:b/>
                <w:color w:val="FFFFFF" w:themeColor="background1"/>
                <w:sz w:val="20"/>
                <w:szCs w:val="20"/>
              </w:rPr>
            </w:pPr>
          </w:p>
          <w:p w14:paraId="4C68FDF4" w14:textId="0B680460"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Asynchronous </w:t>
            </w:r>
            <w:r w:rsidR="00CC1094" w:rsidRPr="001E21E9">
              <w:rPr>
                <w:rFonts w:ascii="Times New Roman" w:hAnsi="Times New Roman" w:cs="Times New Roman"/>
                <w:b/>
                <w:color w:val="FFFFFF" w:themeColor="background1"/>
                <w:sz w:val="20"/>
                <w:szCs w:val="20"/>
              </w:rPr>
              <w:t>Content</w:t>
            </w:r>
          </w:p>
        </w:tc>
        <w:tc>
          <w:tcPr>
            <w:tcW w:w="1532" w:type="dxa"/>
            <w:shd w:val="clear" w:color="auto" w:fill="991B1E"/>
            <w:vAlign w:val="center"/>
          </w:tcPr>
          <w:p w14:paraId="3561C038" w14:textId="076BC4C9"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Assignments</w:t>
            </w:r>
          </w:p>
        </w:tc>
      </w:tr>
      <w:tr w:rsidR="003E66E4" w:rsidRPr="001E21E9" w14:paraId="11A97B81" w14:textId="77777777" w:rsidTr="003E66E4">
        <w:tc>
          <w:tcPr>
            <w:tcW w:w="1233" w:type="dxa"/>
          </w:tcPr>
          <w:p w14:paraId="6CB5EBCC"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792" w:type="dxa"/>
          </w:tcPr>
          <w:p w14:paraId="1A23DE6F" w14:textId="5E0E63A6"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8.27.21</w:t>
            </w:r>
          </w:p>
        </w:tc>
        <w:tc>
          <w:tcPr>
            <w:tcW w:w="4232" w:type="dxa"/>
          </w:tcPr>
          <w:p w14:paraId="343C79E2"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Overview of Social Work Profession, Professional Identity, Values and Ethics, and Social Diversity</w:t>
            </w:r>
          </w:p>
          <w:p w14:paraId="6D191353" w14:textId="77777777" w:rsidR="003B26AE" w:rsidRPr="008F692F" w:rsidRDefault="003B26AE" w:rsidP="006F4B9D">
            <w:pPr>
              <w:rPr>
                <w:rFonts w:ascii="Times New Roman" w:hAnsi="Times New Roman" w:cs="Times New Roman"/>
                <w:b/>
                <w:bCs/>
                <w:sz w:val="20"/>
                <w:szCs w:val="20"/>
              </w:rPr>
            </w:pPr>
          </w:p>
        </w:tc>
        <w:tc>
          <w:tcPr>
            <w:tcW w:w="1561" w:type="dxa"/>
          </w:tcPr>
          <w:p w14:paraId="167C420E" w14:textId="77777777" w:rsidR="003B26AE" w:rsidRPr="001E21E9" w:rsidRDefault="003B26AE" w:rsidP="006F4B9D">
            <w:pPr>
              <w:rPr>
                <w:rFonts w:ascii="Times New Roman" w:hAnsi="Times New Roman" w:cs="Times New Roman"/>
                <w:sz w:val="20"/>
                <w:szCs w:val="20"/>
              </w:rPr>
            </w:pPr>
          </w:p>
        </w:tc>
        <w:tc>
          <w:tcPr>
            <w:tcW w:w="1532" w:type="dxa"/>
          </w:tcPr>
          <w:p w14:paraId="76075088" w14:textId="72E3568D" w:rsidR="003B26AE" w:rsidRPr="001E21E9" w:rsidRDefault="003B26AE" w:rsidP="006F4B9D">
            <w:pPr>
              <w:rPr>
                <w:rFonts w:ascii="Times New Roman" w:hAnsi="Times New Roman" w:cs="Times New Roman"/>
                <w:sz w:val="20"/>
                <w:szCs w:val="20"/>
              </w:rPr>
            </w:pPr>
          </w:p>
        </w:tc>
      </w:tr>
      <w:tr w:rsidR="003E66E4" w:rsidRPr="001E21E9" w14:paraId="560EE951" w14:textId="77777777" w:rsidTr="003E66E4">
        <w:tc>
          <w:tcPr>
            <w:tcW w:w="1233" w:type="dxa"/>
          </w:tcPr>
          <w:p w14:paraId="2DF3AE59"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792" w:type="dxa"/>
          </w:tcPr>
          <w:p w14:paraId="787465CB" w14:textId="5E8DA024"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9.3.21</w:t>
            </w:r>
          </w:p>
        </w:tc>
        <w:tc>
          <w:tcPr>
            <w:tcW w:w="4232" w:type="dxa"/>
          </w:tcPr>
          <w:p w14:paraId="32555D6C"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Understanding and Engaging Individuals: Diversity, Adversity, and Empathy</w:t>
            </w:r>
          </w:p>
          <w:p w14:paraId="2472184E" w14:textId="77777777" w:rsidR="003B26AE" w:rsidRPr="008F692F" w:rsidRDefault="003B26AE" w:rsidP="006F4B9D">
            <w:pPr>
              <w:rPr>
                <w:rFonts w:ascii="Times New Roman" w:hAnsi="Times New Roman" w:cs="Times New Roman"/>
                <w:b/>
                <w:bCs/>
                <w:sz w:val="20"/>
                <w:szCs w:val="20"/>
              </w:rPr>
            </w:pPr>
          </w:p>
        </w:tc>
        <w:tc>
          <w:tcPr>
            <w:tcW w:w="1561" w:type="dxa"/>
          </w:tcPr>
          <w:p w14:paraId="4772AD30" w14:textId="77777777" w:rsidR="003B26AE" w:rsidRPr="001E21E9" w:rsidRDefault="003B26AE" w:rsidP="006F4B9D">
            <w:pPr>
              <w:rPr>
                <w:rFonts w:ascii="Times New Roman" w:hAnsi="Times New Roman" w:cs="Times New Roman"/>
                <w:sz w:val="20"/>
                <w:szCs w:val="20"/>
              </w:rPr>
            </w:pPr>
          </w:p>
        </w:tc>
        <w:tc>
          <w:tcPr>
            <w:tcW w:w="1532" w:type="dxa"/>
          </w:tcPr>
          <w:p w14:paraId="481B300B" w14:textId="37FEDD0A" w:rsidR="003B26AE" w:rsidRPr="001E21E9" w:rsidRDefault="003B26AE" w:rsidP="006F4B9D">
            <w:pPr>
              <w:rPr>
                <w:rFonts w:ascii="Times New Roman" w:hAnsi="Times New Roman" w:cs="Times New Roman"/>
                <w:sz w:val="20"/>
                <w:szCs w:val="20"/>
              </w:rPr>
            </w:pPr>
          </w:p>
        </w:tc>
      </w:tr>
      <w:tr w:rsidR="003E66E4" w:rsidRPr="001E21E9" w14:paraId="40046943" w14:textId="77777777" w:rsidTr="003E66E4">
        <w:tc>
          <w:tcPr>
            <w:tcW w:w="1233" w:type="dxa"/>
          </w:tcPr>
          <w:p w14:paraId="1519A1AB"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792" w:type="dxa"/>
          </w:tcPr>
          <w:p w14:paraId="135BDD6A" w14:textId="4996D774"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9.10.21</w:t>
            </w:r>
          </w:p>
        </w:tc>
        <w:tc>
          <w:tcPr>
            <w:tcW w:w="4232" w:type="dxa"/>
          </w:tcPr>
          <w:p w14:paraId="46D07071"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Initial Phase of Treatment: Engagement and Rapport Building with Individuals and Families</w:t>
            </w:r>
          </w:p>
          <w:p w14:paraId="4649D924" w14:textId="77777777" w:rsidR="003B26AE" w:rsidRPr="008F692F" w:rsidRDefault="003B26AE" w:rsidP="006F4B9D">
            <w:pPr>
              <w:rPr>
                <w:rFonts w:ascii="Times New Roman" w:hAnsi="Times New Roman" w:cs="Times New Roman"/>
                <w:b/>
                <w:bCs/>
                <w:sz w:val="20"/>
                <w:szCs w:val="20"/>
              </w:rPr>
            </w:pPr>
          </w:p>
        </w:tc>
        <w:tc>
          <w:tcPr>
            <w:tcW w:w="1561" w:type="dxa"/>
          </w:tcPr>
          <w:p w14:paraId="3F65993E" w14:textId="77777777" w:rsidR="003B26AE" w:rsidRPr="001E21E9" w:rsidRDefault="003B26AE" w:rsidP="006F4B9D">
            <w:pPr>
              <w:rPr>
                <w:rFonts w:ascii="Times New Roman" w:hAnsi="Times New Roman" w:cs="Times New Roman"/>
                <w:sz w:val="20"/>
                <w:szCs w:val="20"/>
              </w:rPr>
            </w:pPr>
          </w:p>
        </w:tc>
        <w:tc>
          <w:tcPr>
            <w:tcW w:w="1532" w:type="dxa"/>
          </w:tcPr>
          <w:p w14:paraId="1A1C054F" w14:textId="156ADB23" w:rsidR="003B26AE" w:rsidRPr="001E21E9" w:rsidRDefault="003B26AE" w:rsidP="006F4B9D">
            <w:pPr>
              <w:rPr>
                <w:rFonts w:ascii="Times New Roman" w:hAnsi="Times New Roman" w:cs="Times New Roman"/>
                <w:sz w:val="20"/>
                <w:szCs w:val="20"/>
              </w:rPr>
            </w:pPr>
          </w:p>
        </w:tc>
      </w:tr>
      <w:tr w:rsidR="003E66E4" w:rsidRPr="001E21E9" w14:paraId="65088C13" w14:textId="77777777" w:rsidTr="003E66E4">
        <w:tc>
          <w:tcPr>
            <w:tcW w:w="1233" w:type="dxa"/>
          </w:tcPr>
          <w:p w14:paraId="044706B6" w14:textId="52ABBEEB" w:rsidR="003B26AE" w:rsidRPr="001E21E9" w:rsidRDefault="000B5776" w:rsidP="000B5776">
            <w:pPr>
              <w:pStyle w:val="Level1"/>
              <w:numPr>
                <w:ilvl w:val="0"/>
                <w:numId w:val="0"/>
              </w:numPr>
              <w:ind w:left="720" w:hanging="360"/>
            </w:pPr>
            <w:r>
              <w:t xml:space="preserve"> </w:t>
            </w:r>
            <w:r w:rsidR="003B26AE" w:rsidRPr="001E21E9">
              <w:t>4</w:t>
            </w:r>
          </w:p>
        </w:tc>
        <w:tc>
          <w:tcPr>
            <w:tcW w:w="792" w:type="dxa"/>
          </w:tcPr>
          <w:p w14:paraId="33D91FA7" w14:textId="36051385"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9.17.21</w:t>
            </w:r>
          </w:p>
        </w:tc>
        <w:tc>
          <w:tcPr>
            <w:tcW w:w="4232" w:type="dxa"/>
          </w:tcPr>
          <w:p w14:paraId="05867795" w14:textId="77777777" w:rsidR="0012774D" w:rsidRPr="008F692F" w:rsidRDefault="0012774D" w:rsidP="008F692F">
            <w:pPr>
              <w:pStyle w:val="Level1"/>
              <w:numPr>
                <w:ilvl w:val="0"/>
                <w:numId w:val="16"/>
              </w:numPr>
              <w:spacing w:before="0" w:after="0"/>
              <w:rPr>
                <w:rFonts w:cs="Times New Roman"/>
                <w:b/>
                <w:bCs/>
                <w:color w:val="auto"/>
                <w:sz w:val="20"/>
                <w:szCs w:val="20"/>
              </w:rPr>
            </w:pPr>
            <w:r w:rsidRPr="008F692F">
              <w:rPr>
                <w:rFonts w:cs="Times New Roman"/>
                <w:b/>
                <w:bCs/>
                <w:snapToGrid w:val="0"/>
                <w:color w:val="auto"/>
                <w:sz w:val="20"/>
                <w:szCs w:val="20"/>
              </w:rPr>
              <w:t>Assessment: Bio-psycho-social Assessment – Overview and Essential Components</w:t>
            </w:r>
          </w:p>
          <w:p w14:paraId="2BA0119A" w14:textId="77777777" w:rsidR="003B26AE" w:rsidRPr="008F692F" w:rsidRDefault="003B26AE" w:rsidP="006F4B9D">
            <w:pPr>
              <w:rPr>
                <w:rFonts w:ascii="Times New Roman" w:hAnsi="Times New Roman" w:cs="Times New Roman"/>
                <w:b/>
                <w:bCs/>
                <w:sz w:val="20"/>
                <w:szCs w:val="20"/>
              </w:rPr>
            </w:pPr>
          </w:p>
        </w:tc>
        <w:tc>
          <w:tcPr>
            <w:tcW w:w="1561" w:type="dxa"/>
          </w:tcPr>
          <w:p w14:paraId="2BC1F040" w14:textId="77777777" w:rsidR="003B26AE" w:rsidRPr="001E21E9" w:rsidRDefault="003B26AE" w:rsidP="006F4B9D">
            <w:pPr>
              <w:rPr>
                <w:rFonts w:ascii="Times New Roman" w:hAnsi="Times New Roman" w:cs="Times New Roman"/>
                <w:sz w:val="20"/>
                <w:szCs w:val="20"/>
              </w:rPr>
            </w:pPr>
          </w:p>
        </w:tc>
        <w:tc>
          <w:tcPr>
            <w:tcW w:w="1532" w:type="dxa"/>
          </w:tcPr>
          <w:p w14:paraId="36D002CF" w14:textId="37B4BCF6" w:rsidR="003B26AE" w:rsidRPr="001E21E9" w:rsidRDefault="003B26AE" w:rsidP="006F4B9D">
            <w:pPr>
              <w:rPr>
                <w:rFonts w:ascii="Times New Roman" w:hAnsi="Times New Roman" w:cs="Times New Roman"/>
                <w:sz w:val="20"/>
                <w:szCs w:val="20"/>
              </w:rPr>
            </w:pPr>
          </w:p>
        </w:tc>
      </w:tr>
      <w:tr w:rsidR="003E66E4" w:rsidRPr="001E21E9" w14:paraId="5865C472" w14:textId="77777777" w:rsidTr="003E66E4">
        <w:tc>
          <w:tcPr>
            <w:tcW w:w="1233" w:type="dxa"/>
          </w:tcPr>
          <w:p w14:paraId="13F29CAE"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792" w:type="dxa"/>
          </w:tcPr>
          <w:p w14:paraId="5D7188A4" w14:textId="798F3168"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9.24.21</w:t>
            </w:r>
          </w:p>
        </w:tc>
        <w:tc>
          <w:tcPr>
            <w:tcW w:w="4232" w:type="dxa"/>
          </w:tcPr>
          <w:p w14:paraId="6793D5B7" w14:textId="5EF86518" w:rsidR="003B26AE" w:rsidRPr="008F692F" w:rsidRDefault="0012774D" w:rsidP="008F692F">
            <w:pPr>
              <w:pStyle w:val="Level1"/>
              <w:numPr>
                <w:ilvl w:val="0"/>
                <w:numId w:val="16"/>
              </w:numPr>
              <w:spacing w:before="0" w:after="0"/>
              <w:rPr>
                <w:rFonts w:cs="Times New Roman"/>
                <w:b/>
                <w:bCs/>
                <w:sz w:val="20"/>
                <w:szCs w:val="20"/>
              </w:rPr>
            </w:pPr>
            <w:r w:rsidRPr="008F692F">
              <w:rPr>
                <w:rFonts w:cs="Times New Roman"/>
                <w:b/>
                <w:bCs/>
                <w:color w:val="auto"/>
                <w:sz w:val="20"/>
                <w:szCs w:val="20"/>
              </w:rPr>
              <w:t xml:space="preserve">Assessment Individuals </w:t>
            </w:r>
          </w:p>
        </w:tc>
        <w:tc>
          <w:tcPr>
            <w:tcW w:w="1561" w:type="dxa"/>
          </w:tcPr>
          <w:p w14:paraId="5F7B8C26" w14:textId="77777777" w:rsidR="003B26AE" w:rsidRPr="001E21E9" w:rsidRDefault="003B26AE" w:rsidP="006F4B9D">
            <w:pPr>
              <w:rPr>
                <w:rFonts w:ascii="Times New Roman" w:hAnsi="Times New Roman" w:cs="Times New Roman"/>
                <w:sz w:val="20"/>
                <w:szCs w:val="20"/>
              </w:rPr>
            </w:pPr>
          </w:p>
        </w:tc>
        <w:tc>
          <w:tcPr>
            <w:tcW w:w="1532" w:type="dxa"/>
          </w:tcPr>
          <w:p w14:paraId="2705894C" w14:textId="7524D9A0" w:rsidR="0012774D" w:rsidRPr="001E21E9" w:rsidRDefault="0012774D" w:rsidP="0012774D">
            <w:pPr>
              <w:pStyle w:val="Level1"/>
              <w:numPr>
                <w:ilvl w:val="0"/>
                <w:numId w:val="0"/>
              </w:numPr>
              <w:spacing w:before="0" w:after="0"/>
              <w:ind w:left="288"/>
              <w:rPr>
                <w:rFonts w:cs="Times New Roman"/>
                <w:color w:val="C00000"/>
                <w:sz w:val="20"/>
                <w:szCs w:val="20"/>
              </w:rPr>
            </w:pPr>
            <w:r w:rsidRPr="001E21E9">
              <w:rPr>
                <w:rFonts w:cs="Times New Roman"/>
                <w:color w:val="C00000"/>
                <w:sz w:val="20"/>
                <w:szCs w:val="20"/>
              </w:rPr>
              <w:t>Assignment #1 Due</w:t>
            </w:r>
          </w:p>
          <w:p w14:paraId="2D7ABB07" w14:textId="4A2A9AA5" w:rsidR="003B26AE" w:rsidRPr="001E21E9" w:rsidRDefault="003B26AE" w:rsidP="006F4B9D">
            <w:pPr>
              <w:rPr>
                <w:rFonts w:ascii="Times New Roman" w:hAnsi="Times New Roman" w:cs="Times New Roman"/>
                <w:color w:val="C00000"/>
                <w:sz w:val="20"/>
                <w:szCs w:val="20"/>
              </w:rPr>
            </w:pPr>
          </w:p>
        </w:tc>
      </w:tr>
      <w:tr w:rsidR="003E66E4" w:rsidRPr="001E21E9" w14:paraId="7CAB67DF" w14:textId="77777777" w:rsidTr="003E66E4">
        <w:tc>
          <w:tcPr>
            <w:tcW w:w="1233" w:type="dxa"/>
          </w:tcPr>
          <w:p w14:paraId="532E3F8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792" w:type="dxa"/>
          </w:tcPr>
          <w:p w14:paraId="3046F588" w14:textId="5D58098F"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10.1.21</w:t>
            </w:r>
          </w:p>
        </w:tc>
        <w:tc>
          <w:tcPr>
            <w:tcW w:w="4232" w:type="dxa"/>
          </w:tcPr>
          <w:p w14:paraId="045A4389" w14:textId="77777777" w:rsidR="0012774D" w:rsidRPr="008F692F" w:rsidRDefault="0012774D" w:rsidP="008F692F">
            <w:pPr>
              <w:pStyle w:val="Level1"/>
              <w:numPr>
                <w:ilvl w:val="0"/>
                <w:numId w:val="16"/>
              </w:numPr>
              <w:spacing w:before="0" w:after="0"/>
              <w:rPr>
                <w:rFonts w:cs="Times New Roman"/>
                <w:b/>
                <w:bCs/>
                <w:color w:val="C00000"/>
                <w:sz w:val="20"/>
                <w:szCs w:val="20"/>
              </w:rPr>
            </w:pPr>
            <w:r w:rsidRPr="008F692F">
              <w:rPr>
                <w:rFonts w:cs="Times New Roman"/>
                <w:b/>
                <w:bCs/>
                <w:snapToGrid w:val="0"/>
                <w:color w:val="auto"/>
                <w:sz w:val="20"/>
                <w:szCs w:val="20"/>
              </w:rPr>
              <w:t xml:space="preserve">Assessment Families </w:t>
            </w:r>
          </w:p>
          <w:p w14:paraId="2D4628B1" w14:textId="77777777" w:rsidR="003B26AE" w:rsidRPr="008F692F" w:rsidRDefault="003B26AE" w:rsidP="006F4B9D">
            <w:pPr>
              <w:rPr>
                <w:rFonts w:ascii="Times New Roman" w:hAnsi="Times New Roman" w:cs="Times New Roman"/>
                <w:b/>
                <w:bCs/>
                <w:sz w:val="20"/>
                <w:szCs w:val="20"/>
              </w:rPr>
            </w:pPr>
          </w:p>
        </w:tc>
        <w:tc>
          <w:tcPr>
            <w:tcW w:w="1561" w:type="dxa"/>
          </w:tcPr>
          <w:p w14:paraId="552E679C" w14:textId="77777777" w:rsidR="003B26AE" w:rsidRPr="001E21E9" w:rsidRDefault="003B26AE" w:rsidP="006F4B9D">
            <w:pPr>
              <w:rPr>
                <w:rFonts w:ascii="Times New Roman" w:hAnsi="Times New Roman" w:cs="Times New Roman"/>
                <w:sz w:val="20"/>
                <w:szCs w:val="20"/>
              </w:rPr>
            </w:pPr>
          </w:p>
        </w:tc>
        <w:tc>
          <w:tcPr>
            <w:tcW w:w="1532" w:type="dxa"/>
          </w:tcPr>
          <w:p w14:paraId="7793D04F" w14:textId="21BC7056" w:rsidR="003B26AE" w:rsidRPr="001E21E9" w:rsidRDefault="003B26AE" w:rsidP="006F4B9D">
            <w:pPr>
              <w:rPr>
                <w:rFonts w:ascii="Times New Roman" w:hAnsi="Times New Roman" w:cs="Times New Roman"/>
                <w:color w:val="C00000"/>
                <w:sz w:val="20"/>
                <w:szCs w:val="20"/>
              </w:rPr>
            </w:pPr>
          </w:p>
        </w:tc>
      </w:tr>
      <w:tr w:rsidR="003E66E4" w:rsidRPr="001E21E9" w14:paraId="701B92EB" w14:textId="77777777" w:rsidTr="003E66E4">
        <w:tc>
          <w:tcPr>
            <w:tcW w:w="1233" w:type="dxa"/>
          </w:tcPr>
          <w:p w14:paraId="56BCDBE8"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792" w:type="dxa"/>
          </w:tcPr>
          <w:p w14:paraId="264D43E6" w14:textId="435663F5" w:rsidR="000B6B17" w:rsidRPr="00EF7E9B" w:rsidRDefault="00DF6CBC" w:rsidP="006F4B9D">
            <w:pPr>
              <w:rPr>
                <w:rFonts w:ascii="Times New Roman" w:hAnsi="Times New Roman" w:cs="Times New Roman"/>
                <w:sz w:val="20"/>
                <w:szCs w:val="20"/>
              </w:rPr>
            </w:pPr>
            <w:r>
              <w:rPr>
                <w:rFonts w:ascii="Times New Roman" w:hAnsi="Times New Roman" w:cs="Times New Roman"/>
                <w:sz w:val="20"/>
                <w:szCs w:val="20"/>
              </w:rPr>
              <w:t>10.8.21</w:t>
            </w:r>
          </w:p>
        </w:tc>
        <w:tc>
          <w:tcPr>
            <w:tcW w:w="4232" w:type="dxa"/>
          </w:tcPr>
          <w:p w14:paraId="37067087" w14:textId="2B5B31F0"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 xml:space="preserve">Assessment with High-Risk Clients </w:t>
            </w:r>
          </w:p>
          <w:p w14:paraId="7D32A89D" w14:textId="77777777" w:rsidR="003B26AE" w:rsidRPr="008F692F" w:rsidRDefault="003B26AE" w:rsidP="0012774D">
            <w:pPr>
              <w:pStyle w:val="Level1"/>
              <w:numPr>
                <w:ilvl w:val="0"/>
                <w:numId w:val="0"/>
              </w:numPr>
              <w:spacing w:before="0" w:after="0"/>
              <w:ind w:left="288"/>
              <w:rPr>
                <w:rFonts w:cs="Times New Roman"/>
                <w:b/>
                <w:bCs/>
                <w:sz w:val="20"/>
                <w:szCs w:val="20"/>
              </w:rPr>
            </w:pPr>
          </w:p>
        </w:tc>
        <w:tc>
          <w:tcPr>
            <w:tcW w:w="1561" w:type="dxa"/>
          </w:tcPr>
          <w:p w14:paraId="57678158" w14:textId="77777777" w:rsidR="003B26AE" w:rsidRPr="001E21E9" w:rsidRDefault="003B26AE" w:rsidP="006F4B9D">
            <w:pPr>
              <w:rPr>
                <w:rFonts w:ascii="Times New Roman" w:hAnsi="Times New Roman" w:cs="Times New Roman"/>
                <w:sz w:val="20"/>
                <w:szCs w:val="20"/>
              </w:rPr>
            </w:pPr>
          </w:p>
        </w:tc>
        <w:tc>
          <w:tcPr>
            <w:tcW w:w="1532" w:type="dxa"/>
          </w:tcPr>
          <w:p w14:paraId="1B7B9BFA" w14:textId="7049B9BD" w:rsidR="003B26AE" w:rsidRPr="001E21E9" w:rsidRDefault="003B26AE" w:rsidP="006F4B9D">
            <w:pPr>
              <w:rPr>
                <w:rFonts w:ascii="Times New Roman" w:hAnsi="Times New Roman" w:cs="Times New Roman"/>
                <w:color w:val="C00000"/>
                <w:sz w:val="20"/>
                <w:szCs w:val="20"/>
              </w:rPr>
            </w:pPr>
          </w:p>
        </w:tc>
      </w:tr>
      <w:tr w:rsidR="003E66E4" w:rsidRPr="001E21E9" w14:paraId="386DBC34" w14:textId="77777777" w:rsidTr="003E66E4">
        <w:tc>
          <w:tcPr>
            <w:tcW w:w="1233" w:type="dxa"/>
          </w:tcPr>
          <w:p w14:paraId="6CE03E0D"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792" w:type="dxa"/>
          </w:tcPr>
          <w:p w14:paraId="71B95C26" w14:textId="1AD394FB"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10.8.21</w:t>
            </w:r>
          </w:p>
        </w:tc>
        <w:tc>
          <w:tcPr>
            <w:tcW w:w="4232" w:type="dxa"/>
          </w:tcPr>
          <w:p w14:paraId="244EE9FB"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Treatment Planning</w:t>
            </w:r>
          </w:p>
          <w:p w14:paraId="6F111F81" w14:textId="77777777" w:rsidR="003B26AE" w:rsidRPr="008F692F" w:rsidRDefault="003B26AE" w:rsidP="008F692F">
            <w:pPr>
              <w:pStyle w:val="Level1"/>
              <w:numPr>
                <w:ilvl w:val="0"/>
                <w:numId w:val="0"/>
              </w:numPr>
              <w:spacing w:before="0" w:after="0"/>
              <w:ind w:left="288"/>
              <w:rPr>
                <w:rFonts w:cs="Times New Roman"/>
                <w:b/>
                <w:bCs/>
                <w:sz w:val="20"/>
                <w:szCs w:val="20"/>
              </w:rPr>
            </w:pPr>
          </w:p>
        </w:tc>
        <w:tc>
          <w:tcPr>
            <w:tcW w:w="1561" w:type="dxa"/>
          </w:tcPr>
          <w:p w14:paraId="1A6165E9" w14:textId="77777777" w:rsidR="003B26AE" w:rsidRPr="001E21E9" w:rsidRDefault="003B26AE" w:rsidP="006F4B9D">
            <w:pPr>
              <w:rPr>
                <w:rFonts w:ascii="Times New Roman" w:hAnsi="Times New Roman" w:cs="Times New Roman"/>
                <w:sz w:val="20"/>
                <w:szCs w:val="20"/>
              </w:rPr>
            </w:pPr>
          </w:p>
        </w:tc>
        <w:tc>
          <w:tcPr>
            <w:tcW w:w="1532" w:type="dxa"/>
          </w:tcPr>
          <w:p w14:paraId="7EF281E2" w14:textId="38D9E636" w:rsidR="003B26AE" w:rsidRPr="001E21E9" w:rsidRDefault="003B26AE" w:rsidP="008F692F">
            <w:pPr>
              <w:pStyle w:val="Level1"/>
              <w:numPr>
                <w:ilvl w:val="0"/>
                <w:numId w:val="0"/>
              </w:numPr>
              <w:spacing w:before="0" w:after="0"/>
              <w:ind w:left="360"/>
              <w:rPr>
                <w:rFonts w:cs="Times New Roman"/>
                <w:color w:val="C00000"/>
                <w:sz w:val="20"/>
                <w:szCs w:val="20"/>
              </w:rPr>
            </w:pPr>
          </w:p>
        </w:tc>
      </w:tr>
      <w:tr w:rsidR="003E66E4" w:rsidRPr="001E21E9" w14:paraId="38EF9E76" w14:textId="77777777" w:rsidTr="003E66E4">
        <w:tc>
          <w:tcPr>
            <w:tcW w:w="1233" w:type="dxa"/>
          </w:tcPr>
          <w:p w14:paraId="64D9EF87"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792" w:type="dxa"/>
          </w:tcPr>
          <w:p w14:paraId="17C709AD" w14:textId="6775F267"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10.22.21</w:t>
            </w:r>
          </w:p>
        </w:tc>
        <w:tc>
          <w:tcPr>
            <w:tcW w:w="4232" w:type="dxa"/>
          </w:tcPr>
          <w:p w14:paraId="49CB0072" w14:textId="689AA8B9" w:rsidR="003B26AE" w:rsidRPr="008F692F" w:rsidRDefault="008F692F" w:rsidP="008F692F">
            <w:pPr>
              <w:pStyle w:val="Level1"/>
              <w:numPr>
                <w:ilvl w:val="0"/>
                <w:numId w:val="16"/>
              </w:numPr>
              <w:spacing w:before="0" w:after="0"/>
              <w:rPr>
                <w:rFonts w:cs="Times New Roman"/>
                <w:b/>
                <w:bCs/>
                <w:sz w:val="20"/>
                <w:szCs w:val="20"/>
              </w:rPr>
            </w:pPr>
            <w:r w:rsidRPr="008F692F">
              <w:rPr>
                <w:rFonts w:cs="Times New Roman"/>
                <w:b/>
                <w:bCs/>
                <w:color w:val="auto"/>
                <w:sz w:val="20"/>
                <w:szCs w:val="20"/>
              </w:rPr>
              <w:t>Evidence Based Practice Process</w:t>
            </w:r>
          </w:p>
        </w:tc>
        <w:tc>
          <w:tcPr>
            <w:tcW w:w="1561" w:type="dxa"/>
          </w:tcPr>
          <w:p w14:paraId="04FAF406" w14:textId="77777777" w:rsidR="003B26AE" w:rsidRPr="001E21E9" w:rsidRDefault="003B26AE" w:rsidP="006F4B9D">
            <w:pPr>
              <w:rPr>
                <w:rFonts w:ascii="Times New Roman" w:hAnsi="Times New Roman" w:cs="Times New Roman"/>
                <w:sz w:val="20"/>
                <w:szCs w:val="20"/>
              </w:rPr>
            </w:pPr>
          </w:p>
        </w:tc>
        <w:tc>
          <w:tcPr>
            <w:tcW w:w="1532" w:type="dxa"/>
          </w:tcPr>
          <w:p w14:paraId="29BE46B9" w14:textId="77777777" w:rsidR="008F692F" w:rsidRPr="001E21E9" w:rsidRDefault="008F692F" w:rsidP="008F692F">
            <w:pPr>
              <w:pStyle w:val="Level1"/>
              <w:numPr>
                <w:ilvl w:val="0"/>
                <w:numId w:val="0"/>
              </w:numPr>
              <w:spacing w:before="0" w:after="0"/>
              <w:ind w:left="360"/>
              <w:rPr>
                <w:rFonts w:cs="Times New Roman"/>
                <w:color w:val="C00000"/>
                <w:sz w:val="20"/>
                <w:szCs w:val="20"/>
              </w:rPr>
            </w:pPr>
            <w:r w:rsidRPr="001E21E9">
              <w:rPr>
                <w:rFonts w:cs="Times New Roman"/>
                <w:color w:val="C00000"/>
                <w:sz w:val="20"/>
                <w:szCs w:val="20"/>
              </w:rPr>
              <w:t>Assignment #2 Due</w:t>
            </w:r>
          </w:p>
          <w:p w14:paraId="0BDD0403" w14:textId="258F4947" w:rsidR="003B26AE" w:rsidRPr="001E21E9" w:rsidRDefault="003B26AE" w:rsidP="003E66E4">
            <w:pPr>
              <w:pStyle w:val="Level1"/>
              <w:numPr>
                <w:ilvl w:val="0"/>
                <w:numId w:val="0"/>
              </w:numPr>
              <w:spacing w:before="0" w:after="0"/>
              <w:ind w:left="360"/>
              <w:rPr>
                <w:rFonts w:cs="Times New Roman"/>
                <w:color w:val="C00000"/>
                <w:sz w:val="20"/>
                <w:szCs w:val="20"/>
              </w:rPr>
            </w:pPr>
          </w:p>
        </w:tc>
      </w:tr>
      <w:tr w:rsidR="003E66E4" w:rsidRPr="001E21E9" w14:paraId="1D042062" w14:textId="77777777" w:rsidTr="003E66E4">
        <w:tc>
          <w:tcPr>
            <w:tcW w:w="1233" w:type="dxa"/>
          </w:tcPr>
          <w:p w14:paraId="5B9EF79F"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10</w:t>
            </w:r>
          </w:p>
        </w:tc>
        <w:tc>
          <w:tcPr>
            <w:tcW w:w="792" w:type="dxa"/>
          </w:tcPr>
          <w:p w14:paraId="7C8E7808" w14:textId="55DF78EF"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10.29.21</w:t>
            </w:r>
          </w:p>
        </w:tc>
        <w:tc>
          <w:tcPr>
            <w:tcW w:w="4232" w:type="dxa"/>
          </w:tcPr>
          <w:p w14:paraId="4958C81B"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 xml:space="preserve">Short Term Evidence-Based Interventions </w:t>
            </w:r>
          </w:p>
          <w:p w14:paraId="009FD2FB" w14:textId="189FE675" w:rsidR="003B26AE" w:rsidRPr="008F692F" w:rsidRDefault="003B26AE" w:rsidP="008F692F">
            <w:pPr>
              <w:pStyle w:val="Level1"/>
              <w:numPr>
                <w:ilvl w:val="0"/>
                <w:numId w:val="0"/>
              </w:numPr>
              <w:spacing w:before="0" w:after="0"/>
              <w:ind w:left="288"/>
              <w:rPr>
                <w:rFonts w:cs="Times New Roman"/>
                <w:b/>
                <w:bCs/>
                <w:color w:val="auto"/>
                <w:sz w:val="20"/>
                <w:szCs w:val="20"/>
              </w:rPr>
            </w:pPr>
          </w:p>
        </w:tc>
        <w:tc>
          <w:tcPr>
            <w:tcW w:w="1561" w:type="dxa"/>
          </w:tcPr>
          <w:p w14:paraId="31168F64" w14:textId="77777777" w:rsidR="003B26AE" w:rsidRPr="001E21E9" w:rsidRDefault="003B26AE" w:rsidP="006F4B9D">
            <w:pPr>
              <w:rPr>
                <w:rFonts w:ascii="Times New Roman" w:hAnsi="Times New Roman" w:cs="Times New Roman"/>
                <w:sz w:val="20"/>
                <w:szCs w:val="20"/>
              </w:rPr>
            </w:pPr>
          </w:p>
        </w:tc>
        <w:tc>
          <w:tcPr>
            <w:tcW w:w="1532" w:type="dxa"/>
          </w:tcPr>
          <w:p w14:paraId="0E6D9545" w14:textId="2A704BBE" w:rsidR="003B26AE" w:rsidRPr="001E21E9" w:rsidRDefault="003B26AE" w:rsidP="006F4B9D">
            <w:pPr>
              <w:rPr>
                <w:rFonts w:ascii="Times New Roman" w:hAnsi="Times New Roman" w:cs="Times New Roman"/>
                <w:color w:val="C00000"/>
                <w:sz w:val="20"/>
                <w:szCs w:val="20"/>
              </w:rPr>
            </w:pPr>
          </w:p>
        </w:tc>
      </w:tr>
      <w:tr w:rsidR="003E66E4" w:rsidRPr="001E21E9" w14:paraId="4C7555D3" w14:textId="77777777" w:rsidTr="003E66E4">
        <w:tc>
          <w:tcPr>
            <w:tcW w:w="1233" w:type="dxa"/>
          </w:tcPr>
          <w:p w14:paraId="425B03F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11</w:t>
            </w:r>
          </w:p>
        </w:tc>
        <w:tc>
          <w:tcPr>
            <w:tcW w:w="792" w:type="dxa"/>
          </w:tcPr>
          <w:p w14:paraId="38B2F673" w14:textId="7123EF29"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11.5.21</w:t>
            </w:r>
          </w:p>
        </w:tc>
        <w:tc>
          <w:tcPr>
            <w:tcW w:w="4232" w:type="dxa"/>
          </w:tcPr>
          <w:p w14:paraId="42F80459"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snapToGrid w:val="0"/>
                <w:color w:val="auto"/>
                <w:sz w:val="20"/>
                <w:szCs w:val="20"/>
              </w:rPr>
              <w:t xml:space="preserve">Introduction to Group Treatment </w:t>
            </w:r>
          </w:p>
          <w:p w14:paraId="44A57D48" w14:textId="357E2256" w:rsidR="003B26AE" w:rsidRPr="008F692F" w:rsidRDefault="003B26AE" w:rsidP="008F692F">
            <w:pPr>
              <w:pStyle w:val="Level1"/>
              <w:numPr>
                <w:ilvl w:val="0"/>
                <w:numId w:val="0"/>
              </w:numPr>
              <w:spacing w:before="0" w:after="0"/>
              <w:rPr>
                <w:rFonts w:cs="Times New Roman"/>
                <w:b/>
                <w:bCs/>
                <w:sz w:val="20"/>
                <w:szCs w:val="20"/>
              </w:rPr>
            </w:pPr>
          </w:p>
        </w:tc>
        <w:tc>
          <w:tcPr>
            <w:tcW w:w="1561" w:type="dxa"/>
          </w:tcPr>
          <w:p w14:paraId="780C9600" w14:textId="77777777" w:rsidR="003B26AE" w:rsidRPr="001E21E9" w:rsidRDefault="003B26AE" w:rsidP="006F4B9D">
            <w:pPr>
              <w:rPr>
                <w:rFonts w:ascii="Times New Roman" w:hAnsi="Times New Roman" w:cs="Times New Roman"/>
                <w:sz w:val="20"/>
                <w:szCs w:val="20"/>
              </w:rPr>
            </w:pPr>
          </w:p>
        </w:tc>
        <w:tc>
          <w:tcPr>
            <w:tcW w:w="1532" w:type="dxa"/>
          </w:tcPr>
          <w:p w14:paraId="1BC41564" w14:textId="4987C139" w:rsidR="003B26AE" w:rsidRPr="001E21E9" w:rsidRDefault="003B26AE" w:rsidP="006F4B9D">
            <w:pPr>
              <w:rPr>
                <w:rFonts w:ascii="Times New Roman" w:hAnsi="Times New Roman" w:cs="Times New Roman"/>
                <w:color w:val="C00000"/>
                <w:sz w:val="20"/>
                <w:szCs w:val="20"/>
              </w:rPr>
            </w:pPr>
          </w:p>
        </w:tc>
      </w:tr>
      <w:tr w:rsidR="008F692F" w:rsidRPr="001E21E9" w14:paraId="7A168E72" w14:textId="77777777" w:rsidTr="003E66E4">
        <w:tc>
          <w:tcPr>
            <w:tcW w:w="1233" w:type="dxa"/>
          </w:tcPr>
          <w:p w14:paraId="4C6A57D8" w14:textId="77777777" w:rsidR="008F692F" w:rsidRPr="001E21E9" w:rsidRDefault="008F692F" w:rsidP="008F692F">
            <w:pPr>
              <w:jc w:val="center"/>
              <w:rPr>
                <w:rFonts w:ascii="Times New Roman" w:hAnsi="Times New Roman" w:cs="Times New Roman"/>
                <w:sz w:val="20"/>
                <w:szCs w:val="20"/>
              </w:rPr>
            </w:pPr>
            <w:r w:rsidRPr="001E21E9">
              <w:rPr>
                <w:rFonts w:ascii="Times New Roman" w:hAnsi="Times New Roman" w:cs="Times New Roman"/>
                <w:sz w:val="20"/>
                <w:szCs w:val="20"/>
              </w:rPr>
              <w:t>12</w:t>
            </w:r>
          </w:p>
        </w:tc>
        <w:tc>
          <w:tcPr>
            <w:tcW w:w="792" w:type="dxa"/>
          </w:tcPr>
          <w:p w14:paraId="26B8CB4B" w14:textId="6272D368"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11.12.21</w:t>
            </w:r>
          </w:p>
        </w:tc>
        <w:tc>
          <w:tcPr>
            <w:tcW w:w="4232" w:type="dxa"/>
          </w:tcPr>
          <w:p w14:paraId="36C4BCA2"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The pre-group interview and Stages of Group Dynamics</w:t>
            </w:r>
          </w:p>
          <w:p w14:paraId="1A5BBD36" w14:textId="009F1435" w:rsidR="008F692F" w:rsidRPr="008F692F" w:rsidRDefault="008F692F" w:rsidP="008F692F">
            <w:pPr>
              <w:rPr>
                <w:rFonts w:ascii="Times New Roman" w:hAnsi="Times New Roman" w:cs="Times New Roman"/>
                <w:b/>
                <w:bCs/>
                <w:sz w:val="20"/>
                <w:szCs w:val="20"/>
              </w:rPr>
            </w:pPr>
          </w:p>
        </w:tc>
        <w:tc>
          <w:tcPr>
            <w:tcW w:w="1561" w:type="dxa"/>
          </w:tcPr>
          <w:p w14:paraId="4FD58C05" w14:textId="77777777" w:rsidR="008F692F" w:rsidRPr="001E21E9" w:rsidRDefault="008F692F" w:rsidP="008F692F">
            <w:pPr>
              <w:rPr>
                <w:rFonts w:ascii="Times New Roman" w:hAnsi="Times New Roman" w:cs="Times New Roman"/>
                <w:sz w:val="20"/>
                <w:szCs w:val="20"/>
              </w:rPr>
            </w:pPr>
          </w:p>
        </w:tc>
        <w:tc>
          <w:tcPr>
            <w:tcW w:w="1532" w:type="dxa"/>
          </w:tcPr>
          <w:p w14:paraId="4C76869A" w14:textId="5B2E3A3F" w:rsidR="008F692F" w:rsidRPr="001E21E9" w:rsidRDefault="008F692F" w:rsidP="008F692F">
            <w:pPr>
              <w:rPr>
                <w:rFonts w:ascii="Times New Roman" w:hAnsi="Times New Roman" w:cs="Times New Roman"/>
                <w:color w:val="C00000"/>
                <w:sz w:val="20"/>
                <w:szCs w:val="20"/>
              </w:rPr>
            </w:pPr>
          </w:p>
        </w:tc>
      </w:tr>
      <w:tr w:rsidR="008F692F" w:rsidRPr="001E21E9" w14:paraId="295C7C92" w14:textId="77777777" w:rsidTr="003E66E4">
        <w:tc>
          <w:tcPr>
            <w:tcW w:w="1233" w:type="dxa"/>
          </w:tcPr>
          <w:p w14:paraId="65C341D5" w14:textId="641B8FFD"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13</w:t>
            </w:r>
          </w:p>
        </w:tc>
        <w:tc>
          <w:tcPr>
            <w:tcW w:w="792" w:type="dxa"/>
          </w:tcPr>
          <w:p w14:paraId="0EC16824" w14:textId="73B4CD23"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11.19.21</w:t>
            </w:r>
          </w:p>
        </w:tc>
        <w:tc>
          <w:tcPr>
            <w:tcW w:w="4232" w:type="dxa"/>
          </w:tcPr>
          <w:p w14:paraId="2CC4E5CD" w14:textId="7D851585" w:rsidR="008F692F" w:rsidRPr="008F692F" w:rsidRDefault="008F692F" w:rsidP="008F692F">
            <w:pPr>
              <w:pStyle w:val="ListParagraph"/>
              <w:numPr>
                <w:ilvl w:val="0"/>
                <w:numId w:val="16"/>
              </w:numPr>
              <w:rPr>
                <w:rFonts w:ascii="Times New Roman" w:hAnsi="Times New Roman" w:cs="Times New Roman"/>
                <w:b/>
                <w:bCs/>
                <w:sz w:val="20"/>
                <w:szCs w:val="20"/>
              </w:rPr>
            </w:pPr>
            <w:r w:rsidRPr="008F692F">
              <w:rPr>
                <w:rFonts w:cs="Times New Roman"/>
                <w:b/>
                <w:bCs/>
                <w:sz w:val="20"/>
                <w:szCs w:val="20"/>
              </w:rPr>
              <w:t>Facilitation Strategies and Leadership Roles</w:t>
            </w:r>
          </w:p>
        </w:tc>
        <w:tc>
          <w:tcPr>
            <w:tcW w:w="1561" w:type="dxa"/>
          </w:tcPr>
          <w:p w14:paraId="18B0B035" w14:textId="77777777" w:rsidR="008F692F" w:rsidRPr="001E21E9" w:rsidRDefault="008F692F" w:rsidP="008F692F">
            <w:pPr>
              <w:rPr>
                <w:rFonts w:ascii="Times New Roman" w:hAnsi="Times New Roman" w:cs="Times New Roman"/>
                <w:sz w:val="20"/>
                <w:szCs w:val="20"/>
              </w:rPr>
            </w:pPr>
          </w:p>
        </w:tc>
        <w:tc>
          <w:tcPr>
            <w:tcW w:w="1532" w:type="dxa"/>
          </w:tcPr>
          <w:p w14:paraId="4D64A6B6" w14:textId="77777777" w:rsidR="008F692F" w:rsidRPr="001E21E9" w:rsidRDefault="008F692F" w:rsidP="008F692F">
            <w:pPr>
              <w:rPr>
                <w:rFonts w:ascii="Times New Roman" w:hAnsi="Times New Roman" w:cs="Times New Roman"/>
                <w:color w:val="C00000"/>
                <w:sz w:val="20"/>
                <w:szCs w:val="20"/>
              </w:rPr>
            </w:pPr>
          </w:p>
        </w:tc>
      </w:tr>
      <w:tr w:rsidR="008F692F" w:rsidRPr="001E21E9" w14:paraId="1E381C3F" w14:textId="77777777" w:rsidTr="003E66E4">
        <w:tc>
          <w:tcPr>
            <w:tcW w:w="1233" w:type="dxa"/>
          </w:tcPr>
          <w:p w14:paraId="7373C6FC" w14:textId="2A974058"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14</w:t>
            </w:r>
          </w:p>
        </w:tc>
        <w:tc>
          <w:tcPr>
            <w:tcW w:w="792" w:type="dxa"/>
          </w:tcPr>
          <w:p w14:paraId="3BA5B4AC" w14:textId="75C9F944"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11.19.21</w:t>
            </w:r>
          </w:p>
        </w:tc>
        <w:tc>
          <w:tcPr>
            <w:tcW w:w="4232" w:type="dxa"/>
          </w:tcPr>
          <w:p w14:paraId="7A48B1A1" w14:textId="77777777" w:rsidR="008F692F" w:rsidRPr="008F692F" w:rsidRDefault="008F692F" w:rsidP="008F692F">
            <w:pPr>
              <w:pStyle w:val="Level1"/>
              <w:numPr>
                <w:ilvl w:val="0"/>
                <w:numId w:val="16"/>
              </w:numPr>
              <w:rPr>
                <w:rFonts w:cs="Times New Roman"/>
                <w:b/>
                <w:bCs/>
                <w:color w:val="C00000"/>
                <w:sz w:val="20"/>
                <w:szCs w:val="20"/>
              </w:rPr>
            </w:pPr>
            <w:r w:rsidRPr="008F692F">
              <w:rPr>
                <w:rFonts w:cs="Times New Roman"/>
                <w:b/>
                <w:bCs/>
                <w:color w:val="auto"/>
                <w:sz w:val="20"/>
                <w:szCs w:val="20"/>
              </w:rPr>
              <w:t xml:space="preserve">Working Phases of Group and Group Types </w:t>
            </w:r>
          </w:p>
          <w:p w14:paraId="5F10FF87" w14:textId="77777777" w:rsidR="008F692F" w:rsidRPr="008F692F" w:rsidRDefault="008F692F" w:rsidP="008F692F">
            <w:pPr>
              <w:rPr>
                <w:rFonts w:ascii="Times New Roman" w:hAnsi="Times New Roman" w:cs="Times New Roman"/>
                <w:b/>
                <w:bCs/>
                <w:sz w:val="20"/>
                <w:szCs w:val="20"/>
              </w:rPr>
            </w:pPr>
          </w:p>
        </w:tc>
        <w:tc>
          <w:tcPr>
            <w:tcW w:w="1561" w:type="dxa"/>
          </w:tcPr>
          <w:p w14:paraId="2A27BE1A" w14:textId="77777777" w:rsidR="008F692F" w:rsidRPr="001E21E9" w:rsidRDefault="008F692F" w:rsidP="008F692F">
            <w:pPr>
              <w:rPr>
                <w:rFonts w:ascii="Times New Roman" w:hAnsi="Times New Roman" w:cs="Times New Roman"/>
                <w:sz w:val="20"/>
                <w:szCs w:val="20"/>
              </w:rPr>
            </w:pPr>
          </w:p>
        </w:tc>
        <w:tc>
          <w:tcPr>
            <w:tcW w:w="1532" w:type="dxa"/>
          </w:tcPr>
          <w:p w14:paraId="51B4C00A" w14:textId="77777777" w:rsidR="008F692F" w:rsidRPr="001E21E9" w:rsidRDefault="008F692F" w:rsidP="008F692F">
            <w:pPr>
              <w:rPr>
                <w:rFonts w:ascii="Times New Roman" w:hAnsi="Times New Roman" w:cs="Times New Roman"/>
                <w:color w:val="C00000"/>
                <w:sz w:val="20"/>
                <w:szCs w:val="20"/>
              </w:rPr>
            </w:pPr>
          </w:p>
        </w:tc>
      </w:tr>
      <w:tr w:rsidR="008F692F" w:rsidRPr="001E21E9" w14:paraId="5E0AED94" w14:textId="77777777" w:rsidTr="003E66E4">
        <w:tc>
          <w:tcPr>
            <w:tcW w:w="1233" w:type="dxa"/>
          </w:tcPr>
          <w:p w14:paraId="25DC9AC7" w14:textId="28F8DE67"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15</w:t>
            </w:r>
          </w:p>
        </w:tc>
        <w:tc>
          <w:tcPr>
            <w:tcW w:w="792" w:type="dxa"/>
          </w:tcPr>
          <w:p w14:paraId="1B2A997D" w14:textId="0DFF7548"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12.3.21</w:t>
            </w:r>
          </w:p>
        </w:tc>
        <w:tc>
          <w:tcPr>
            <w:tcW w:w="4232" w:type="dxa"/>
          </w:tcPr>
          <w:p w14:paraId="4C4F180B" w14:textId="71D6F816" w:rsidR="008F692F" w:rsidRPr="008F692F" w:rsidRDefault="008F692F" w:rsidP="008F692F">
            <w:pPr>
              <w:pStyle w:val="ListParagraph"/>
              <w:numPr>
                <w:ilvl w:val="0"/>
                <w:numId w:val="16"/>
              </w:numPr>
              <w:rPr>
                <w:rFonts w:ascii="Times New Roman" w:hAnsi="Times New Roman" w:cs="Times New Roman"/>
                <w:b/>
                <w:bCs/>
                <w:sz w:val="20"/>
                <w:szCs w:val="20"/>
              </w:rPr>
            </w:pPr>
            <w:r w:rsidRPr="008F692F">
              <w:rPr>
                <w:rFonts w:ascii="Times New Roman" w:hAnsi="Times New Roman" w:cs="Times New Roman"/>
                <w:b/>
                <w:bCs/>
                <w:sz w:val="20"/>
                <w:szCs w:val="20"/>
              </w:rPr>
              <w:t>Termination, Evaluation, and Follow-up</w:t>
            </w:r>
          </w:p>
        </w:tc>
        <w:tc>
          <w:tcPr>
            <w:tcW w:w="1561" w:type="dxa"/>
          </w:tcPr>
          <w:p w14:paraId="115A2A5A" w14:textId="77777777" w:rsidR="008F692F" w:rsidRPr="001E21E9" w:rsidRDefault="008F692F" w:rsidP="008F692F">
            <w:pPr>
              <w:rPr>
                <w:rFonts w:ascii="Times New Roman" w:hAnsi="Times New Roman" w:cs="Times New Roman"/>
                <w:sz w:val="20"/>
                <w:szCs w:val="20"/>
              </w:rPr>
            </w:pPr>
          </w:p>
        </w:tc>
        <w:tc>
          <w:tcPr>
            <w:tcW w:w="1532" w:type="dxa"/>
          </w:tcPr>
          <w:p w14:paraId="177D657F" w14:textId="77777777" w:rsidR="008F692F" w:rsidRDefault="008F692F" w:rsidP="008F692F">
            <w:pPr>
              <w:rPr>
                <w:rFonts w:ascii="Times New Roman" w:hAnsi="Times New Roman" w:cs="Times New Roman"/>
                <w:color w:val="C00000"/>
                <w:sz w:val="20"/>
                <w:szCs w:val="20"/>
              </w:rPr>
            </w:pPr>
            <w:r w:rsidRPr="001E21E9">
              <w:rPr>
                <w:rFonts w:ascii="Times New Roman" w:hAnsi="Times New Roman" w:cs="Times New Roman"/>
                <w:color w:val="C00000"/>
                <w:sz w:val="20"/>
                <w:szCs w:val="20"/>
              </w:rPr>
              <w:t xml:space="preserve">       Assignment     </w:t>
            </w:r>
            <w:r>
              <w:rPr>
                <w:rFonts w:ascii="Times New Roman" w:hAnsi="Times New Roman" w:cs="Times New Roman"/>
                <w:color w:val="C00000"/>
                <w:sz w:val="20"/>
                <w:szCs w:val="20"/>
              </w:rPr>
              <w:t xml:space="preserve">    </w:t>
            </w:r>
          </w:p>
          <w:p w14:paraId="4B1775B1" w14:textId="40AB6E1C" w:rsidR="008F692F" w:rsidRPr="001E21E9" w:rsidRDefault="008F692F" w:rsidP="008F692F">
            <w:pPr>
              <w:rPr>
                <w:rFonts w:ascii="Times New Roman" w:hAnsi="Times New Roman" w:cs="Times New Roman"/>
                <w:color w:val="C00000"/>
                <w:sz w:val="20"/>
                <w:szCs w:val="20"/>
              </w:rPr>
            </w:pPr>
            <w:r w:rsidRPr="001E21E9">
              <w:rPr>
                <w:rFonts w:ascii="Times New Roman" w:hAnsi="Times New Roman" w:cs="Times New Roman"/>
                <w:color w:val="C00000"/>
                <w:sz w:val="20"/>
                <w:szCs w:val="20"/>
              </w:rPr>
              <w:t>#3 Due</w:t>
            </w:r>
          </w:p>
        </w:tc>
      </w:tr>
    </w:tbl>
    <w:p w14:paraId="6AAB5526" w14:textId="7C063D46" w:rsidR="00F81B37" w:rsidRPr="001E21E9" w:rsidRDefault="00F81B37" w:rsidP="00545F10">
      <w:pPr>
        <w:rPr>
          <w:rFonts w:ascii="Times New Roman" w:hAnsi="Times New Roman" w:cs="Times New Roman"/>
          <w:sz w:val="20"/>
          <w:szCs w:val="20"/>
        </w:rPr>
      </w:pPr>
    </w:p>
    <w:p w14:paraId="305AFE1D" w14:textId="2DD3783A" w:rsidR="00CD5810" w:rsidRPr="001E21E9" w:rsidRDefault="00CD5810" w:rsidP="00545F10">
      <w:pPr>
        <w:rPr>
          <w:rFonts w:ascii="Times New Roman" w:hAnsi="Times New Roman" w:cs="Times New Roman"/>
          <w:sz w:val="20"/>
          <w:szCs w:val="20"/>
        </w:rPr>
      </w:pPr>
    </w:p>
    <w:p w14:paraId="584F536F" w14:textId="77777777" w:rsidR="00CD5810" w:rsidRPr="001E21E9" w:rsidRDefault="00CD5810" w:rsidP="00545F10">
      <w:pPr>
        <w:rPr>
          <w:rFonts w:ascii="Times New Roman" w:hAnsi="Times New Roman" w:cs="Times New Roman"/>
          <w:sz w:val="20"/>
          <w:szCs w:val="20"/>
        </w:rPr>
      </w:pPr>
    </w:p>
    <w:p w14:paraId="6C8E95AF" w14:textId="2CC8639B" w:rsidR="003E66E4" w:rsidRPr="00AC040B" w:rsidRDefault="003E66E4" w:rsidP="003E66E4">
      <w:pPr>
        <w:jc w:val="center"/>
        <w:rPr>
          <w:rFonts w:ascii="Times New Roman" w:hAnsi="Times New Roman" w:cs="Times New Roman"/>
          <w:b/>
          <w:bCs/>
          <w:color w:val="C00000"/>
          <w:sz w:val="20"/>
          <w:szCs w:val="20"/>
        </w:rPr>
      </w:pPr>
      <w:r w:rsidRPr="00AC040B">
        <w:rPr>
          <w:rFonts w:ascii="Times New Roman" w:hAnsi="Times New Roman" w:cs="Times New Roman"/>
          <w:b/>
          <w:bCs/>
          <w:color w:val="C00000"/>
          <w:sz w:val="20"/>
          <w:szCs w:val="20"/>
        </w:rPr>
        <w:t>Course Schedule―Detailed Description</w:t>
      </w:r>
    </w:p>
    <w:p w14:paraId="60003CB9" w14:textId="77777777" w:rsidR="008F692F" w:rsidRPr="0029606D" w:rsidRDefault="008F692F" w:rsidP="008F69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12"/>
        <w:gridCol w:w="2030"/>
      </w:tblGrid>
      <w:tr w:rsidR="008F692F" w:rsidRPr="0029606D" w14:paraId="6A19664E" w14:textId="77777777" w:rsidTr="00F21419">
        <w:trPr>
          <w:cantSplit/>
          <w:tblHeader/>
        </w:trPr>
        <w:tc>
          <w:tcPr>
            <w:tcW w:w="7470" w:type="dxa"/>
            <w:shd w:val="clear" w:color="auto" w:fill="C00000"/>
          </w:tcPr>
          <w:p w14:paraId="04267707"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14:paraId="52B0F7A5" w14:textId="1DA1DF3F"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8.27.21</w:t>
            </w:r>
          </w:p>
        </w:tc>
      </w:tr>
      <w:tr w:rsidR="008F692F" w:rsidRPr="0029606D" w14:paraId="08AA6541" w14:textId="77777777" w:rsidTr="00F21419">
        <w:trPr>
          <w:cantSplit/>
        </w:trPr>
        <w:tc>
          <w:tcPr>
            <w:tcW w:w="9540" w:type="dxa"/>
            <w:gridSpan w:val="2"/>
          </w:tcPr>
          <w:p w14:paraId="6B76B7B8" w14:textId="77777777" w:rsidR="008F692F" w:rsidRPr="0029606D" w:rsidRDefault="008F692F" w:rsidP="00F21419">
            <w:pPr>
              <w:keepNext/>
              <w:rPr>
                <w:rFonts w:ascii="Times New Roman" w:hAnsi="Times New Roman"/>
                <w:b/>
                <w:bCs/>
                <w:color w:val="262626"/>
                <w:sz w:val="24"/>
                <w:szCs w:val="24"/>
              </w:rPr>
            </w:pPr>
          </w:p>
          <w:p w14:paraId="4472F193"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484E2FA1" w14:textId="77777777" w:rsidTr="00F21419">
        <w:trPr>
          <w:cantSplit/>
        </w:trPr>
        <w:tc>
          <w:tcPr>
            <w:tcW w:w="9540" w:type="dxa"/>
            <w:gridSpan w:val="2"/>
            <w:tcBorders>
              <w:bottom w:val="single" w:sz="4" w:space="0" w:color="auto"/>
            </w:tcBorders>
          </w:tcPr>
          <w:p w14:paraId="0BFB21B8" w14:textId="77777777" w:rsidR="008F692F" w:rsidRPr="0029606D" w:rsidRDefault="008F692F" w:rsidP="00F21419">
            <w:pPr>
              <w:pStyle w:val="Level1"/>
              <w:keepNext w:val="0"/>
              <w:rPr>
                <w:rFonts w:cs="Times New Roman"/>
              </w:rPr>
            </w:pPr>
            <w:r w:rsidRPr="0029606D">
              <w:rPr>
                <w:rFonts w:cs="Times New Roman"/>
              </w:rPr>
              <w:t>Overview of social work practice: a generalist social work model</w:t>
            </w:r>
          </w:p>
          <w:p w14:paraId="3C493EAD" w14:textId="77777777" w:rsidR="008F692F" w:rsidRPr="0029606D" w:rsidRDefault="008F692F" w:rsidP="00F21419">
            <w:pPr>
              <w:pStyle w:val="Level1"/>
              <w:keepNext w:val="0"/>
              <w:rPr>
                <w:rFonts w:cs="Times New Roman"/>
              </w:rPr>
            </w:pPr>
            <w:r w:rsidRPr="0029606D">
              <w:rPr>
                <w:rFonts w:cs="Times New Roman"/>
              </w:rPr>
              <w:t xml:space="preserve">Roles of social workers </w:t>
            </w:r>
          </w:p>
          <w:p w14:paraId="60F63A7A" w14:textId="77777777" w:rsidR="008F692F" w:rsidRPr="0029606D" w:rsidRDefault="008F692F" w:rsidP="00F21419">
            <w:pPr>
              <w:pStyle w:val="Level1"/>
              <w:keepNext w:val="0"/>
              <w:rPr>
                <w:rFonts w:cs="Times New Roman"/>
              </w:rPr>
            </w:pPr>
            <w:r w:rsidRPr="0029606D">
              <w:rPr>
                <w:rFonts w:cs="Times New Roman"/>
              </w:rPr>
              <w:t xml:space="preserve">Overview of engagement, assessment, intervention, and evaluation </w:t>
            </w:r>
          </w:p>
          <w:p w14:paraId="612E4D09" w14:textId="77777777" w:rsidR="008F692F" w:rsidRPr="0029606D" w:rsidRDefault="008F692F" w:rsidP="00F21419">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7A8619C3" w14:textId="77777777" w:rsidR="008F692F" w:rsidRPr="0029606D" w:rsidRDefault="008F692F" w:rsidP="008F692F">
      <w:pPr>
        <w:ind w:left="720" w:hanging="720"/>
        <w:rPr>
          <w:rFonts w:ascii="Times New Roman" w:hAnsi="Times New Roman"/>
          <w:b/>
          <w:sz w:val="24"/>
          <w:szCs w:val="24"/>
          <w:u w:val="single"/>
        </w:rPr>
      </w:pPr>
    </w:p>
    <w:p w14:paraId="05974BB9"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840B1AE"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4ED1FE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 </w:t>
      </w:r>
    </w:p>
    <w:p w14:paraId="17EDA388" w14:textId="77777777" w:rsidR="008F692F" w:rsidRPr="0029606D" w:rsidRDefault="008F692F" w:rsidP="008F692F">
      <w:pPr>
        <w:pStyle w:val="Bib"/>
        <w:spacing w:after="0"/>
        <w:rPr>
          <w:rStyle w:val="Hyperlink"/>
          <w:rFonts w:ascii="Times New Roman" w:hAnsi="Times New Roman" w:cs="Times New Roman"/>
          <w:color w:val="FF0000"/>
          <w:sz w:val="24"/>
          <w:szCs w:val="24"/>
        </w:rPr>
      </w:pPr>
      <w:r w:rsidRPr="0029606D">
        <w:rPr>
          <w:rFonts w:ascii="Times New Roman" w:hAnsi="Times New Roman" w:cs="Times New Roman"/>
          <w:sz w:val="24"/>
          <w:szCs w:val="24"/>
        </w:rPr>
        <w:t xml:space="preserve">National Association of Social Workers (NASW). (n.d.).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2" w:history="1">
        <w:r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rPr>
        <w:t>***CROSSOVER READING***</w:t>
      </w:r>
    </w:p>
    <w:p w14:paraId="12A75E3E" w14:textId="77777777" w:rsidR="008F692F" w:rsidRPr="0029606D" w:rsidRDefault="008F692F" w:rsidP="008F692F">
      <w:pPr>
        <w:pStyle w:val="Bib"/>
        <w:spacing w:after="0"/>
        <w:rPr>
          <w:rFonts w:ascii="Times New Roman" w:hAnsi="Times New Roman" w:cs="Times New Roman"/>
          <w:b/>
          <w:sz w:val="24"/>
          <w:szCs w:val="24"/>
        </w:rPr>
      </w:pPr>
    </w:p>
    <w:p w14:paraId="39D72F1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Reamer, F. G. (2013). Social work values. In F. G. Reamer</w:t>
      </w:r>
      <w:r w:rsidRPr="0029606D">
        <w:rPr>
          <w:rFonts w:ascii="Times New Roman" w:hAnsi="Times New Roman"/>
          <w:i/>
          <w:sz w:val="24"/>
          <w:szCs w:val="24"/>
        </w:rPr>
        <w:t xml:space="preserve"> Social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1-12). Columbia University Press.</w:t>
      </w:r>
    </w:p>
    <w:p w14:paraId="0F365289" w14:textId="77777777" w:rsidR="008F692F" w:rsidRPr="0029606D" w:rsidRDefault="008F692F" w:rsidP="008F692F">
      <w:pPr>
        <w:pStyle w:val="Bib"/>
        <w:spacing w:after="0"/>
        <w:rPr>
          <w:rFonts w:ascii="Times New Roman" w:hAnsi="Times New Roman" w:cs="Times New Roman"/>
          <w:b/>
          <w:sz w:val="24"/>
          <w:szCs w:val="24"/>
        </w:rPr>
      </w:pPr>
    </w:p>
    <w:p w14:paraId="320908B1" w14:textId="77777777" w:rsidR="008F692F" w:rsidRPr="0029606D" w:rsidRDefault="008F692F" w:rsidP="008F692F">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F9F4D9D"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3D71354F" w14:textId="77777777" w:rsidR="008F692F" w:rsidRPr="0029606D" w:rsidRDefault="008F692F" w:rsidP="008F692F">
      <w:pPr>
        <w:pStyle w:val="Bib"/>
        <w:spacing w:after="0"/>
        <w:rPr>
          <w:rFonts w:ascii="Times New Roman" w:hAnsi="Times New Roman" w:cs="Times New Roman"/>
          <w:sz w:val="24"/>
          <w:szCs w:val="24"/>
        </w:rPr>
      </w:pPr>
    </w:p>
    <w:p w14:paraId="3B16F729" w14:textId="77777777" w:rsidR="008F692F" w:rsidRPr="0029606D" w:rsidRDefault="008F692F" w:rsidP="008F692F">
      <w:pPr>
        <w:pStyle w:val="Bib"/>
        <w:rPr>
          <w:rFonts w:ascii="Times New Roman" w:hAnsi="Times New Roman" w:cs="Times New Roman"/>
          <w:sz w:val="24"/>
          <w:szCs w:val="24"/>
        </w:rPr>
      </w:pPr>
      <w:r w:rsidRPr="0029606D">
        <w:rPr>
          <w:rFonts w:ascii="Times New Roman" w:hAnsi="Times New Roman" w:cs="Times New Roman"/>
          <w:sz w:val="24"/>
          <w:szCs w:val="24"/>
        </w:rPr>
        <w:t xml:space="preserve">Ives, N.G. &amp; </w:t>
      </w:r>
      <w:proofErr w:type="spellStart"/>
      <w:r w:rsidRPr="0029606D">
        <w:rPr>
          <w:rFonts w:ascii="Times New Roman" w:hAnsi="Times New Roman" w:cs="Times New Roman"/>
          <w:sz w:val="24"/>
          <w:szCs w:val="24"/>
        </w:rPr>
        <w:t>Thaweiakenrat</w:t>
      </w:r>
      <w:proofErr w:type="spellEnd"/>
      <w:r w:rsidRPr="0029606D">
        <w:rPr>
          <w:rFonts w:ascii="Times New Roman" w:hAnsi="Times New Roman" w:cs="Times New Roman"/>
          <w:sz w:val="24"/>
          <w:szCs w:val="24"/>
        </w:rPr>
        <w:t xml:space="preserve"> Loft, M. (2013). Building bridges with </w:t>
      </w:r>
      <w:r>
        <w:rPr>
          <w:rFonts w:ascii="Times New Roman" w:hAnsi="Times New Roman" w:cs="Times New Roman"/>
          <w:sz w:val="24"/>
          <w:szCs w:val="24"/>
        </w:rPr>
        <w:t>i</w:t>
      </w:r>
      <w:r w:rsidRPr="0029606D">
        <w:rPr>
          <w:rFonts w:ascii="Times New Roman" w:hAnsi="Times New Roman" w:cs="Times New Roman"/>
          <w:sz w:val="24"/>
          <w:szCs w:val="24"/>
        </w:rPr>
        <w:t xml:space="preserve">ndigenous communities through social work education. In Gray, M., Coates, J., Yellow Bird, M., &amp; Hetherington, T (Eds), </w:t>
      </w:r>
      <w:r w:rsidRPr="0029606D">
        <w:rPr>
          <w:rFonts w:ascii="Times New Roman" w:hAnsi="Times New Roman" w:cs="Times New Roman"/>
          <w:i/>
          <w:sz w:val="24"/>
          <w:szCs w:val="24"/>
        </w:rPr>
        <w:t>Decolonizing Social Work</w:t>
      </w:r>
      <w:r w:rsidRPr="0029606D">
        <w:rPr>
          <w:rFonts w:ascii="Times New Roman" w:hAnsi="Times New Roman" w:cs="Times New Roman"/>
          <w:sz w:val="24"/>
          <w:szCs w:val="24"/>
        </w:rPr>
        <w:t>. (p. 239-255).</w:t>
      </w:r>
    </w:p>
    <w:p w14:paraId="7B14A31A" w14:textId="77777777" w:rsidR="008F692F" w:rsidRPr="0029606D" w:rsidRDefault="008F692F" w:rsidP="008F692F">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8F692F" w:rsidRPr="0029606D" w14:paraId="709D1F09" w14:textId="77777777" w:rsidTr="00F21419">
        <w:trPr>
          <w:cantSplit/>
          <w:tblHeader/>
        </w:trPr>
        <w:tc>
          <w:tcPr>
            <w:tcW w:w="7191" w:type="dxa"/>
            <w:shd w:val="clear" w:color="auto" w:fill="C00000"/>
          </w:tcPr>
          <w:p w14:paraId="61C21A06" w14:textId="77777777" w:rsidR="008F692F" w:rsidRPr="0029606D" w:rsidRDefault="008F692F" w:rsidP="00F21419">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lastRenderedPageBreak/>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E6D4280" w14:textId="5430FA8F"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9.3.21</w:t>
            </w:r>
          </w:p>
        </w:tc>
      </w:tr>
      <w:tr w:rsidR="008F692F" w:rsidRPr="0029606D" w14:paraId="0046D4FC" w14:textId="77777777" w:rsidTr="00F21419">
        <w:trPr>
          <w:cantSplit/>
          <w:trHeight w:val="1455"/>
        </w:trPr>
        <w:tc>
          <w:tcPr>
            <w:tcW w:w="9360" w:type="dxa"/>
            <w:gridSpan w:val="2"/>
            <w:tcBorders>
              <w:bottom w:val="single" w:sz="4" w:space="0" w:color="auto"/>
            </w:tcBorders>
          </w:tcPr>
          <w:p w14:paraId="56BC83E5" w14:textId="77777777" w:rsidR="008F692F" w:rsidRPr="0029606D" w:rsidRDefault="008F692F" w:rsidP="00F21419">
            <w:pPr>
              <w:keepNext/>
              <w:rPr>
                <w:rFonts w:ascii="Times New Roman" w:hAnsi="Times New Roman"/>
                <w:b/>
                <w:bCs/>
                <w:color w:val="262626"/>
                <w:sz w:val="24"/>
                <w:szCs w:val="24"/>
              </w:rPr>
            </w:pPr>
          </w:p>
          <w:p w14:paraId="191CCA20"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0082F09D" w14:textId="77777777" w:rsidR="008F692F" w:rsidRPr="0029606D" w:rsidRDefault="008F692F" w:rsidP="00F21419">
            <w:pPr>
              <w:pStyle w:val="Level1"/>
              <w:spacing w:before="0" w:after="0"/>
              <w:rPr>
                <w:rFonts w:cs="Times New Roman"/>
              </w:rPr>
            </w:pPr>
            <w:r w:rsidRPr="0029606D">
              <w:rPr>
                <w:rFonts w:cs="Times New Roman"/>
              </w:rPr>
              <w:t xml:space="preserve">Race, class, orientation, identity / Racism, discrimination, subjugation, heteronormativity </w:t>
            </w:r>
          </w:p>
          <w:p w14:paraId="3A557959" w14:textId="77777777" w:rsidR="008F692F" w:rsidRPr="0029606D" w:rsidRDefault="008F692F" w:rsidP="00F21419">
            <w:pPr>
              <w:pStyle w:val="Level1"/>
              <w:spacing w:before="0" w:after="0"/>
              <w:rPr>
                <w:rFonts w:cs="Times New Roman"/>
              </w:rPr>
            </w:pPr>
            <w:r w:rsidRPr="0029606D">
              <w:rPr>
                <w:rFonts w:cs="Times New Roman"/>
              </w:rPr>
              <w:t>Adverse Childhood Experiences (ACEs)</w:t>
            </w:r>
          </w:p>
          <w:p w14:paraId="7C1D1BA7" w14:textId="77777777" w:rsidR="008F692F" w:rsidRPr="0029606D" w:rsidRDefault="008F692F" w:rsidP="00F21419">
            <w:pPr>
              <w:pStyle w:val="Level1"/>
              <w:spacing w:before="0" w:after="0"/>
              <w:rPr>
                <w:rFonts w:cs="Times New Roman"/>
              </w:rPr>
            </w:pPr>
            <w:r w:rsidRPr="0029606D">
              <w:rPr>
                <w:rFonts w:cs="Times New Roman"/>
              </w:rPr>
              <w:t>Engagement</w:t>
            </w:r>
          </w:p>
          <w:p w14:paraId="03BAD68C" w14:textId="77777777" w:rsidR="008F692F" w:rsidRPr="0029606D" w:rsidRDefault="008F692F" w:rsidP="00F21419">
            <w:pPr>
              <w:pStyle w:val="Level1"/>
              <w:spacing w:before="0" w:after="0"/>
              <w:rPr>
                <w:rFonts w:cs="Times New Roman"/>
              </w:rPr>
            </w:pPr>
            <w:r w:rsidRPr="0029606D">
              <w:rPr>
                <w:rFonts w:cs="Times New Roman"/>
              </w:rPr>
              <w:t>Empathy</w:t>
            </w:r>
          </w:p>
          <w:p w14:paraId="31C57C85" w14:textId="77777777" w:rsidR="008F692F" w:rsidRPr="0029606D" w:rsidRDefault="008F692F" w:rsidP="00F21419">
            <w:pPr>
              <w:pStyle w:val="Level1"/>
              <w:spacing w:before="0" w:after="0"/>
              <w:rPr>
                <w:rFonts w:cs="Times New Roman"/>
              </w:rPr>
            </w:pPr>
            <w:r w:rsidRPr="0029606D">
              <w:rPr>
                <w:rFonts w:cs="Times New Roman"/>
              </w:rPr>
              <w:t>Confidentiality and mandated reporting: legal and ethical</w:t>
            </w:r>
          </w:p>
        </w:tc>
      </w:tr>
    </w:tbl>
    <w:p w14:paraId="386572C8" w14:textId="77777777" w:rsidR="008F692F" w:rsidRPr="0029606D" w:rsidRDefault="008F692F" w:rsidP="008F692F">
      <w:pPr>
        <w:keepNext/>
        <w:rPr>
          <w:rFonts w:ascii="Times New Roman" w:hAnsi="Times New Roman"/>
          <w:b/>
          <w:sz w:val="24"/>
          <w:szCs w:val="24"/>
          <w:u w:val="single"/>
        </w:rPr>
      </w:pPr>
      <w:r w:rsidRPr="0029606D">
        <w:rPr>
          <w:rFonts w:ascii="Times New Roman" w:hAnsi="Times New Roman"/>
          <w:b/>
          <w:sz w:val="24"/>
          <w:szCs w:val="24"/>
          <w:u w:val="single"/>
        </w:rPr>
        <w:t>REQUIRED:</w:t>
      </w:r>
    </w:p>
    <w:p w14:paraId="26F13515"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an important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0E8E2100" w14:textId="77777777" w:rsidR="008F692F" w:rsidRPr="0029606D" w:rsidRDefault="008F692F" w:rsidP="008F692F">
      <w:pPr>
        <w:pStyle w:val="Level1"/>
        <w:numPr>
          <w:ilvl w:val="0"/>
          <w:numId w:val="0"/>
        </w:numPr>
        <w:spacing w:before="0" w:after="0"/>
        <w:ind w:left="346" w:hanging="346"/>
        <w:rPr>
          <w:rFonts w:cs="Times New Roman"/>
          <w:color w:val="auto"/>
        </w:rPr>
      </w:pPr>
    </w:p>
    <w:p w14:paraId="7D94C394" w14:textId="77777777" w:rsidR="008F692F" w:rsidRPr="0029606D" w:rsidRDefault="008F692F" w:rsidP="008F692F">
      <w:pPr>
        <w:pStyle w:val="Level1"/>
        <w:numPr>
          <w:ilvl w:val="0"/>
          <w:numId w:val="0"/>
        </w:numPr>
        <w:spacing w:before="0" w:after="0"/>
        <w:ind w:left="346" w:hanging="346"/>
        <w:rPr>
          <w:rFonts w:cs="Times New Roman"/>
          <w:color w:val="auto"/>
        </w:rPr>
      </w:pPr>
      <w:r w:rsidRPr="0029606D">
        <w:rPr>
          <w:rFonts w:cs="Times New Roman"/>
          <w:color w:val="auto"/>
        </w:rPr>
        <w:t xml:space="preserve">Larkin, H., </w:t>
      </w:r>
      <w:proofErr w:type="spellStart"/>
      <w:r w:rsidRPr="0029606D">
        <w:rPr>
          <w:rFonts w:cs="Times New Roman"/>
          <w:color w:val="auto"/>
        </w:rPr>
        <w:t>Felitti</w:t>
      </w:r>
      <w:proofErr w:type="spellEnd"/>
      <w:r w:rsidRPr="0029606D">
        <w:rPr>
          <w:rFonts w:cs="Times New Roman"/>
          <w:color w:val="auto"/>
        </w:rPr>
        <w:t xml:space="preserve">, V. J., &amp; Anda,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4F200903" w14:textId="77777777" w:rsidR="008F692F" w:rsidRPr="0029606D" w:rsidRDefault="008F692F" w:rsidP="008F692F">
      <w:pPr>
        <w:pStyle w:val="Level1"/>
        <w:numPr>
          <w:ilvl w:val="0"/>
          <w:numId w:val="0"/>
        </w:numPr>
        <w:spacing w:before="0" w:after="0"/>
        <w:ind w:left="346" w:hanging="346"/>
        <w:rPr>
          <w:rFonts w:cs="Times New Roman"/>
          <w:color w:val="auto"/>
        </w:rPr>
      </w:pPr>
    </w:p>
    <w:p w14:paraId="1B06A8DC" w14:textId="77777777" w:rsidR="008F692F" w:rsidRPr="006E116C" w:rsidRDefault="008F692F" w:rsidP="008F692F">
      <w:pPr>
        <w:rPr>
          <w:rFonts w:ascii="Times New Roman" w:hAnsi="Times New Roman"/>
          <w:sz w:val="24"/>
          <w:szCs w:val="24"/>
        </w:rPr>
      </w:pPr>
      <w:r w:rsidRPr="006E116C">
        <w:rPr>
          <w:rFonts w:ascii="Source Sans Pro" w:hAnsi="Source Sans Pro"/>
          <w:color w:val="333333"/>
          <w:sz w:val="23"/>
          <w:szCs w:val="23"/>
          <w:shd w:val="clear" w:color="auto" w:fill="FFFFFF"/>
        </w:rPr>
        <w:t>Hepworth, D. (2013). </w:t>
      </w:r>
      <w:r w:rsidRPr="006E116C">
        <w:rPr>
          <w:rFonts w:ascii="Source Sans Pro" w:hAnsi="Source Sans Pro"/>
          <w:i/>
          <w:iCs/>
          <w:color w:val="333333"/>
          <w:sz w:val="23"/>
          <w:szCs w:val="23"/>
          <w:shd w:val="clear" w:color="auto" w:fill="FFFFFF"/>
        </w:rPr>
        <w:t>Direct social work practice : theory and skills </w:t>
      </w:r>
      <w:r w:rsidRPr="006E116C">
        <w:rPr>
          <w:rFonts w:ascii="Source Sans Pro" w:hAnsi="Source Sans Pro"/>
          <w:color w:val="333333"/>
          <w:sz w:val="23"/>
          <w:szCs w:val="23"/>
          <w:shd w:val="clear" w:color="auto" w:fill="FFFFFF"/>
        </w:rPr>
        <w:t>(9th ed.). Brooks/Cole, Cengage Learning</w:t>
      </w:r>
      <w:r>
        <w:rPr>
          <w:rFonts w:ascii="Source Sans Pro" w:hAnsi="Source Sans Pro"/>
          <w:color w:val="333333"/>
          <w:sz w:val="23"/>
          <w:szCs w:val="23"/>
          <w:shd w:val="clear" w:color="auto" w:fill="FFFFFF"/>
        </w:rPr>
        <w:t>. Chapter 6 (130- 152)</w:t>
      </w:r>
      <w:r w:rsidRPr="006E116C">
        <w:rPr>
          <w:rFonts w:ascii="Source Sans Pro" w:hAnsi="Source Sans Pro"/>
          <w:color w:val="333333"/>
          <w:sz w:val="23"/>
          <w:szCs w:val="23"/>
          <w:shd w:val="clear" w:color="auto" w:fill="FFFFFF"/>
        </w:rPr>
        <w:t>.</w:t>
      </w:r>
    </w:p>
    <w:p w14:paraId="6988C18F" w14:textId="77777777" w:rsidR="008F692F" w:rsidRPr="0029606D" w:rsidRDefault="008F692F" w:rsidP="008F692F">
      <w:pPr>
        <w:ind w:left="720" w:hanging="720"/>
        <w:rPr>
          <w:rFonts w:ascii="Times New Roman" w:hAnsi="Times New Roman"/>
          <w:sz w:val="24"/>
          <w:szCs w:val="24"/>
        </w:rPr>
      </w:pPr>
    </w:p>
    <w:p w14:paraId="3E766949"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B1E34B" w14:textId="77777777" w:rsidR="008F692F" w:rsidRDefault="008F692F" w:rsidP="008F692F">
      <w:pPr>
        <w:ind w:left="720" w:hanging="720"/>
        <w:rPr>
          <w:rFonts w:ascii="Times New Roman" w:hAnsi="Times New Roman"/>
          <w:sz w:val="24"/>
          <w:szCs w:val="24"/>
        </w:rPr>
      </w:pPr>
      <w:r w:rsidRPr="0029606D">
        <w:rPr>
          <w:rFonts w:ascii="Times New Roman" w:hAnsi="Times New Roman"/>
          <w:sz w:val="24"/>
          <w:szCs w:val="24"/>
        </w:rPr>
        <w:t>Coates, J. (2013). Eco</w:t>
      </w:r>
      <w:r>
        <w:rPr>
          <w:rFonts w:ascii="Times New Roman" w:hAnsi="Times New Roman"/>
          <w:sz w:val="24"/>
          <w:szCs w:val="24"/>
        </w:rPr>
        <w:t>-</w:t>
      </w:r>
      <w:r w:rsidRPr="0029606D">
        <w:rPr>
          <w:rFonts w:ascii="Times New Roman" w:hAnsi="Times New Roman"/>
          <w:sz w:val="24"/>
          <w:szCs w:val="24"/>
        </w:rPr>
        <w:t xml:space="preserve">spiritual approaches: A path to decolonizing social work. In M. Gray, J. Coates, M. Yellow Bird, &amp; T. Hetherington (Eds),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4669A2EA" w14:textId="77777777" w:rsidR="008F692F" w:rsidRDefault="008F692F" w:rsidP="008F692F">
      <w:pPr>
        <w:ind w:left="720" w:hanging="720"/>
        <w:rPr>
          <w:rFonts w:ascii="Times New Roman" w:hAnsi="Times New Roman"/>
          <w:sz w:val="24"/>
          <w:szCs w:val="24"/>
        </w:rPr>
      </w:pPr>
    </w:p>
    <w:p w14:paraId="5D9BCFB6"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Pr="0029606D">
        <w:rPr>
          <w:rFonts w:ascii="Times New Roman" w:hAnsi="Times New Roman"/>
          <w:i/>
          <w:sz w:val="24"/>
          <w:szCs w:val="24"/>
        </w:rPr>
        <w:t>Social Work, 58</w:t>
      </w:r>
      <w:r w:rsidRPr="0029606D">
        <w:rPr>
          <w:rFonts w:ascii="Times New Roman" w:hAnsi="Times New Roman"/>
          <w:sz w:val="24"/>
          <w:szCs w:val="24"/>
        </w:rPr>
        <w:t>(2), 163-172.</w:t>
      </w:r>
    </w:p>
    <w:p w14:paraId="3D7C57C1" w14:textId="77777777" w:rsidR="008F692F" w:rsidRPr="0029606D" w:rsidRDefault="008F692F" w:rsidP="008F692F">
      <w:pPr>
        <w:ind w:left="720" w:hanging="720"/>
        <w:rPr>
          <w:rFonts w:ascii="Times New Roman" w:hAnsi="Times New Roman"/>
          <w:sz w:val="24"/>
          <w:szCs w:val="24"/>
        </w:rPr>
      </w:pPr>
    </w:p>
    <w:p w14:paraId="663F4A66" w14:textId="77777777" w:rsidR="008F692F" w:rsidRPr="0029606D" w:rsidRDefault="008F692F" w:rsidP="008F692F">
      <w:pPr>
        <w:ind w:left="720" w:hanging="720"/>
        <w:rPr>
          <w:rFonts w:ascii="Times New Roman" w:hAnsi="Times New Roman"/>
          <w:sz w:val="24"/>
          <w:szCs w:val="24"/>
        </w:rPr>
      </w:pPr>
    </w:p>
    <w:p w14:paraId="2516093E" w14:textId="77777777" w:rsidR="008F692F" w:rsidRPr="0029606D" w:rsidRDefault="008F692F" w:rsidP="008F692F">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68"/>
        <w:gridCol w:w="2192"/>
      </w:tblGrid>
      <w:tr w:rsidR="008F692F" w:rsidRPr="0029606D" w14:paraId="477767D5" w14:textId="77777777" w:rsidTr="00F21419">
        <w:trPr>
          <w:cantSplit/>
          <w:tblHeader/>
        </w:trPr>
        <w:tc>
          <w:tcPr>
            <w:tcW w:w="7308" w:type="dxa"/>
            <w:shd w:val="clear" w:color="auto" w:fill="C00000"/>
          </w:tcPr>
          <w:p w14:paraId="596D4F5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518A7355" w14:textId="789C8BB0"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9.10.21</w:t>
            </w:r>
          </w:p>
        </w:tc>
      </w:tr>
      <w:tr w:rsidR="008F692F" w:rsidRPr="0029606D" w14:paraId="18A01B92" w14:textId="77777777" w:rsidTr="00F21419">
        <w:trPr>
          <w:cantSplit/>
        </w:trPr>
        <w:tc>
          <w:tcPr>
            <w:tcW w:w="9540" w:type="dxa"/>
            <w:gridSpan w:val="2"/>
          </w:tcPr>
          <w:p w14:paraId="4AD73C0E" w14:textId="77777777" w:rsidR="008F692F" w:rsidRPr="0029606D" w:rsidRDefault="008F692F" w:rsidP="00F21419">
            <w:pPr>
              <w:keepNext/>
              <w:rPr>
                <w:rFonts w:ascii="Times New Roman" w:hAnsi="Times New Roman"/>
                <w:b/>
                <w:bCs/>
                <w:color w:val="262626"/>
                <w:sz w:val="24"/>
                <w:szCs w:val="24"/>
              </w:rPr>
            </w:pPr>
          </w:p>
          <w:p w14:paraId="3E27D195"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24DD2BDA" w14:textId="77777777" w:rsidTr="00F21419">
        <w:trPr>
          <w:cantSplit/>
        </w:trPr>
        <w:tc>
          <w:tcPr>
            <w:tcW w:w="9540" w:type="dxa"/>
            <w:gridSpan w:val="2"/>
            <w:tcBorders>
              <w:bottom w:val="single" w:sz="4" w:space="0" w:color="auto"/>
            </w:tcBorders>
          </w:tcPr>
          <w:p w14:paraId="514E6CBB" w14:textId="77777777" w:rsidR="008F692F" w:rsidRPr="0029606D" w:rsidRDefault="008F692F" w:rsidP="00F21419">
            <w:pPr>
              <w:pStyle w:val="Level1"/>
              <w:rPr>
                <w:rFonts w:cs="Times New Roman"/>
              </w:rPr>
            </w:pPr>
            <w:r w:rsidRPr="0029606D">
              <w:rPr>
                <w:rFonts w:cs="Times New Roman"/>
              </w:rPr>
              <w:t>Critical understanding of engagement, assessment, treatment, intervention through a person-in-environment perspective</w:t>
            </w:r>
          </w:p>
          <w:p w14:paraId="48AE20B8" w14:textId="77777777" w:rsidR="008F692F" w:rsidRPr="0029606D" w:rsidRDefault="008F692F" w:rsidP="00F21419">
            <w:pPr>
              <w:pStyle w:val="Level1"/>
              <w:rPr>
                <w:rFonts w:cs="Times New Roman"/>
              </w:rPr>
            </w:pPr>
            <w:r w:rsidRPr="0029606D">
              <w:rPr>
                <w:rFonts w:cs="Times New Roman"/>
              </w:rPr>
              <w:t>Building the relationship: engagement, exploration, empathy, acceptance</w:t>
            </w:r>
          </w:p>
          <w:p w14:paraId="5B2A0411" w14:textId="77777777" w:rsidR="008F692F" w:rsidRPr="0029606D" w:rsidRDefault="008F692F" w:rsidP="00F21419">
            <w:pPr>
              <w:pStyle w:val="Level1"/>
              <w:rPr>
                <w:rFonts w:cs="Times New Roman"/>
              </w:rPr>
            </w:pPr>
            <w:r w:rsidRPr="0029606D">
              <w:rPr>
                <w:rFonts w:cs="Times New Roman"/>
              </w:rPr>
              <w:t>Overcoming barriers</w:t>
            </w:r>
          </w:p>
          <w:p w14:paraId="75EAD61E" w14:textId="77777777" w:rsidR="008F692F" w:rsidRPr="0029606D" w:rsidRDefault="008F692F" w:rsidP="00F21419">
            <w:pPr>
              <w:pStyle w:val="Level1"/>
              <w:rPr>
                <w:rFonts w:cs="Times New Roman"/>
              </w:rPr>
            </w:pPr>
            <w:r w:rsidRPr="0029606D">
              <w:rPr>
                <w:rFonts w:cs="Times New Roman"/>
              </w:rPr>
              <w:t>Transference and countertransference</w:t>
            </w:r>
          </w:p>
          <w:p w14:paraId="4D2523D9" w14:textId="77777777" w:rsidR="008F692F" w:rsidRPr="0029606D" w:rsidRDefault="008F692F" w:rsidP="00F21419">
            <w:pPr>
              <w:pStyle w:val="Level1"/>
              <w:rPr>
                <w:rFonts w:cs="Times New Roman"/>
              </w:rPr>
            </w:pPr>
            <w:r w:rsidRPr="0029606D">
              <w:rPr>
                <w:rFonts w:cs="Times New Roman"/>
              </w:rPr>
              <w:t>Transtheoretical Model/Stages of Change</w:t>
            </w:r>
          </w:p>
        </w:tc>
      </w:tr>
    </w:tbl>
    <w:p w14:paraId="53E812E0" w14:textId="77777777" w:rsidR="008F692F" w:rsidRPr="0029606D" w:rsidRDefault="008F692F" w:rsidP="008F692F">
      <w:pPr>
        <w:rPr>
          <w:rFonts w:ascii="Times New Roman" w:hAnsi="Times New Roman"/>
          <w:b/>
          <w:sz w:val="24"/>
          <w:szCs w:val="24"/>
          <w:u w:val="single"/>
        </w:rPr>
      </w:pPr>
      <w:r w:rsidRPr="0029606D">
        <w:rPr>
          <w:rFonts w:ascii="Times New Roman" w:hAnsi="Times New Roman"/>
          <w:b/>
          <w:sz w:val="24"/>
          <w:szCs w:val="24"/>
          <w:u w:val="single"/>
        </w:rPr>
        <w:t>REQUIRED:</w:t>
      </w:r>
    </w:p>
    <w:p w14:paraId="0928FC90" w14:textId="77777777" w:rsidR="008F692F" w:rsidRPr="0029606D" w:rsidRDefault="008F692F" w:rsidP="008F692F">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Individual engagement. </w:t>
      </w:r>
      <w:r w:rsidRPr="0029606D">
        <w:rPr>
          <w:rFonts w:ascii="Times New Roman" w:hAnsi="Times New Roman"/>
          <w:i/>
          <w:sz w:val="24"/>
          <w:szCs w:val="24"/>
        </w:rPr>
        <w:t>The practice of generalist social work, 3</w:t>
      </w:r>
      <w:r w:rsidRPr="0029606D">
        <w:rPr>
          <w:rFonts w:ascii="Times New Roman" w:hAnsi="Times New Roman"/>
          <w:i/>
          <w:sz w:val="24"/>
          <w:szCs w:val="24"/>
          <w:vertAlign w:val="superscript"/>
        </w:rPr>
        <w:t>rd</w:t>
      </w:r>
      <w:r w:rsidRPr="0029606D">
        <w:rPr>
          <w:rFonts w:ascii="Times New Roman" w:hAnsi="Times New Roman"/>
          <w:i/>
          <w:sz w:val="24"/>
          <w:szCs w:val="24"/>
        </w:rPr>
        <w:t xml:space="preserve"> ed. </w:t>
      </w:r>
      <w:r w:rsidRPr="0029606D">
        <w:rPr>
          <w:rFonts w:ascii="Times New Roman" w:hAnsi="Times New Roman"/>
          <w:sz w:val="24"/>
          <w:szCs w:val="24"/>
        </w:rPr>
        <w:t>(pp. 67- 97).  Routledge.</w:t>
      </w:r>
    </w:p>
    <w:p w14:paraId="046DC3FB" w14:textId="77777777" w:rsidR="008F692F" w:rsidRPr="0029606D" w:rsidRDefault="008F692F" w:rsidP="008F692F">
      <w:pPr>
        <w:rPr>
          <w:rFonts w:ascii="Times New Roman" w:hAnsi="Times New Roman"/>
          <w:sz w:val="24"/>
          <w:szCs w:val="24"/>
        </w:rPr>
      </w:pPr>
    </w:p>
    <w:p w14:paraId="02043959" w14:textId="77777777" w:rsidR="008F692F" w:rsidRPr="00190523" w:rsidRDefault="008F692F" w:rsidP="008F692F">
      <w:pPr>
        <w:rPr>
          <w:rFonts w:ascii="Times New Roman" w:hAnsi="Times New Roman"/>
          <w:sz w:val="24"/>
          <w:szCs w:val="24"/>
        </w:rPr>
      </w:pPr>
      <w:r w:rsidRPr="00F04EF1">
        <w:rPr>
          <w:rFonts w:ascii="Times New Roman" w:hAnsi="Times New Roman"/>
          <w:color w:val="333333"/>
          <w:sz w:val="24"/>
          <w:szCs w:val="24"/>
          <w:shd w:val="clear" w:color="auto" w:fill="FFFFFF"/>
        </w:rPr>
        <w:t>Hepworth, D. (2013). Direct social work practice : theory and skills (9th ed.). Brooks/Cole, Cengage Learning. Chapter 6 (130- 152).</w:t>
      </w:r>
    </w:p>
    <w:p w14:paraId="7718B18B" w14:textId="77777777" w:rsidR="008F692F" w:rsidRPr="00F04EF1" w:rsidRDefault="008F692F" w:rsidP="008F692F">
      <w:pPr>
        <w:rPr>
          <w:rStyle w:val="Hyperlink"/>
          <w:rFonts w:ascii="Times New Roman" w:hAnsi="Times New Roman"/>
          <w:color w:val="FF0000"/>
          <w:sz w:val="24"/>
          <w:szCs w:val="24"/>
        </w:rPr>
      </w:pPr>
    </w:p>
    <w:p w14:paraId="096013C5" w14:textId="77777777" w:rsidR="008F692F" w:rsidRPr="0029606D" w:rsidRDefault="008F692F" w:rsidP="008F692F">
      <w:pPr>
        <w:ind w:left="720" w:hanging="720"/>
        <w:rPr>
          <w:rFonts w:ascii="Times New Roman" w:hAnsi="Times New Roman"/>
          <w:sz w:val="24"/>
          <w:szCs w:val="24"/>
        </w:rPr>
      </w:pPr>
      <w:r w:rsidRPr="0029606D">
        <w:rPr>
          <w:rStyle w:val="Hyperlink"/>
          <w:rFonts w:ascii="Times New Roman" w:hAnsi="Times New Roman"/>
          <w:sz w:val="24"/>
          <w:szCs w:val="24"/>
        </w:rPr>
        <w:t xml:space="preserve">Bodenheimer, D. (2015, November 2). </w:t>
      </w:r>
      <w:r w:rsidRPr="0029606D">
        <w:rPr>
          <w:rFonts w:ascii="Times New Roman" w:hAnsi="Times New Roman"/>
          <w:i/>
          <w:color w:val="333333"/>
          <w:sz w:val="24"/>
          <w:szCs w:val="24"/>
        </w:rPr>
        <w:t xml:space="preserve">Becoming a clinical social worker: Interview with Dr. Danna Bodenheimer </w:t>
      </w:r>
      <w:r w:rsidRPr="0029606D">
        <w:rPr>
          <w:rFonts w:ascii="Times New Roman" w:hAnsi="Times New Roman"/>
          <w:color w:val="333333"/>
          <w:sz w:val="24"/>
          <w:szCs w:val="24"/>
        </w:rPr>
        <w:t xml:space="preserve">[Audio podcast]. Retrieved from </w:t>
      </w:r>
      <w:r w:rsidRPr="0029606D">
        <w:rPr>
          <w:rStyle w:val="Hyperlink"/>
          <w:rFonts w:ascii="Times New Roman" w:hAnsi="Times New Roman"/>
          <w:sz w:val="24"/>
          <w:szCs w:val="24"/>
        </w:rPr>
        <w:t>http://socialworkpodcast.blogspot.com/2015/11/Bodenheimer.html</w:t>
      </w:r>
    </w:p>
    <w:p w14:paraId="45E310C2" w14:textId="77777777" w:rsidR="008F692F" w:rsidRPr="0029606D" w:rsidRDefault="008F692F" w:rsidP="008F692F">
      <w:pPr>
        <w:pStyle w:val="Heading3"/>
        <w:rPr>
          <w:rFonts w:ascii="Times New Roman" w:hAnsi="Times New Roman"/>
          <w:u w:val="single"/>
        </w:rPr>
      </w:pPr>
      <w:r w:rsidRPr="0029606D">
        <w:rPr>
          <w:rFonts w:ascii="Times New Roman" w:hAnsi="Times New Roman"/>
          <w:u w:val="single"/>
        </w:rPr>
        <w:t>RECOMMENDED:</w:t>
      </w:r>
    </w:p>
    <w:p w14:paraId="3306B20D"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Miller, W. R. &amp; </w:t>
      </w:r>
      <w:proofErr w:type="spellStart"/>
      <w:r w:rsidRPr="0029606D">
        <w:rPr>
          <w:rFonts w:ascii="Times New Roman" w:hAnsi="Times New Roman" w:cs="Times New Roman"/>
          <w:sz w:val="24"/>
          <w:szCs w:val="24"/>
        </w:rPr>
        <w:t>Rolnick</w:t>
      </w:r>
      <w:proofErr w:type="spellEnd"/>
      <w:r w:rsidRPr="0029606D">
        <w:rPr>
          <w:rFonts w:ascii="Times New Roman" w:hAnsi="Times New Roman" w:cs="Times New Roman"/>
          <w:sz w:val="24"/>
          <w:szCs w:val="24"/>
        </w:rPr>
        <w:t xml:space="preserve">, S. (2009). Ten things that motivational interviewing is not. </w:t>
      </w:r>
      <w:proofErr w:type="spellStart"/>
      <w:r w:rsidRPr="0029606D">
        <w:rPr>
          <w:rFonts w:ascii="Times New Roman" w:hAnsi="Times New Roman" w:cs="Times New Roman"/>
          <w:i/>
          <w:sz w:val="24"/>
          <w:szCs w:val="24"/>
        </w:rPr>
        <w:t>Behavioural and Cognitive</w:t>
      </w:r>
      <w:proofErr w:type="spellEnd"/>
      <w:r w:rsidRPr="0029606D">
        <w:rPr>
          <w:rFonts w:ascii="Times New Roman" w:hAnsi="Times New Roman" w:cs="Times New Roman"/>
          <w:i/>
          <w:sz w:val="24"/>
          <w:szCs w:val="24"/>
        </w:rPr>
        <w:t xml:space="preserve"> Psychotherapy, 37</w:t>
      </w:r>
      <w:r w:rsidRPr="0029606D">
        <w:rPr>
          <w:rFonts w:ascii="Times New Roman" w:hAnsi="Times New Roman" w:cs="Times New Roman"/>
          <w:sz w:val="24"/>
          <w:szCs w:val="24"/>
        </w:rPr>
        <w:t>, 129-140.</w:t>
      </w:r>
    </w:p>
    <w:p w14:paraId="22E972D1" w14:textId="77777777" w:rsidR="008F692F" w:rsidRPr="0029606D" w:rsidRDefault="008F692F" w:rsidP="008F692F">
      <w:pPr>
        <w:pStyle w:val="Bib"/>
        <w:spacing w:after="0"/>
        <w:rPr>
          <w:rFonts w:ascii="Times New Roman" w:hAnsi="Times New Roman" w:cs="Times New Roman"/>
          <w:color w:val="auto"/>
          <w:sz w:val="24"/>
          <w:szCs w:val="24"/>
        </w:rPr>
      </w:pPr>
    </w:p>
    <w:p w14:paraId="70E68A73" w14:textId="77777777" w:rsidR="008F692F" w:rsidRPr="0029606D" w:rsidRDefault="008F692F" w:rsidP="008F692F">
      <w:pPr>
        <w:pStyle w:val="Bib"/>
        <w:spacing w:after="0"/>
        <w:rPr>
          <w:rFonts w:ascii="Times New Roman" w:hAnsi="Times New Roman" w:cs="Times New Roman"/>
          <w:color w:val="auto"/>
          <w:sz w:val="24"/>
          <w:szCs w:val="24"/>
        </w:rPr>
      </w:pPr>
      <w:r w:rsidRPr="0029606D">
        <w:rPr>
          <w:rFonts w:ascii="Times New Roman" w:hAnsi="Times New Roman" w:cs="Times New Roman"/>
          <w:color w:val="auto"/>
          <w:sz w:val="24"/>
          <w:szCs w:val="24"/>
        </w:rPr>
        <w:t xml:space="preserve">Staudt, M., </w:t>
      </w:r>
      <w:proofErr w:type="spellStart"/>
      <w:r w:rsidRPr="0029606D">
        <w:rPr>
          <w:rFonts w:ascii="Times New Roman" w:hAnsi="Times New Roman" w:cs="Times New Roman"/>
          <w:color w:val="auto"/>
          <w:sz w:val="24"/>
          <w:szCs w:val="24"/>
        </w:rPr>
        <w:t>Lodato</w:t>
      </w:r>
      <w:proofErr w:type="spellEnd"/>
      <w:r w:rsidRPr="0029606D">
        <w:rPr>
          <w:rFonts w:ascii="Times New Roman" w:hAnsi="Times New Roman" w:cs="Times New Roman"/>
          <w:color w:val="auto"/>
          <w:sz w:val="24"/>
          <w:szCs w:val="24"/>
        </w:rPr>
        <w:t xml:space="preserve">, G., &amp; Hickman, C.R. (2012). Therapists </w:t>
      </w:r>
      <w:r>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575A4567" w14:textId="77777777" w:rsidR="008F692F" w:rsidRPr="0029606D" w:rsidRDefault="008F692F" w:rsidP="008F692F">
      <w:pPr>
        <w:rPr>
          <w:rFonts w:ascii="Times New Roman" w:hAnsi="Times New Roman"/>
          <w:sz w:val="24"/>
          <w:szCs w:val="24"/>
        </w:rPr>
      </w:pPr>
    </w:p>
    <w:p w14:paraId="3D25625A" w14:textId="77777777" w:rsidR="008F692F" w:rsidRPr="0029606D" w:rsidRDefault="008F692F" w:rsidP="008F692F">
      <w:pPr>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8F692F" w:rsidRPr="0029606D" w14:paraId="170364CA" w14:textId="77777777" w:rsidTr="00F21419">
        <w:trPr>
          <w:cantSplit/>
          <w:tblHeader/>
        </w:trPr>
        <w:tc>
          <w:tcPr>
            <w:tcW w:w="7110" w:type="dxa"/>
            <w:shd w:val="clear" w:color="auto" w:fill="C00000"/>
          </w:tcPr>
          <w:p w14:paraId="5E3AD9AE"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12BDD0E4" w14:textId="63C83E6D"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9.17.21</w:t>
            </w:r>
          </w:p>
        </w:tc>
      </w:tr>
      <w:tr w:rsidR="008F692F" w:rsidRPr="0029606D" w14:paraId="427DA642" w14:textId="77777777" w:rsidTr="00F21419">
        <w:trPr>
          <w:cantSplit/>
        </w:trPr>
        <w:tc>
          <w:tcPr>
            <w:tcW w:w="9540" w:type="dxa"/>
            <w:gridSpan w:val="2"/>
          </w:tcPr>
          <w:p w14:paraId="783E686E" w14:textId="77777777" w:rsidR="008F692F" w:rsidRPr="0029606D" w:rsidRDefault="008F692F" w:rsidP="00F21419">
            <w:pPr>
              <w:keepNext/>
              <w:rPr>
                <w:rFonts w:ascii="Times New Roman" w:hAnsi="Times New Roman"/>
                <w:b/>
                <w:bCs/>
                <w:color w:val="262626"/>
                <w:sz w:val="24"/>
                <w:szCs w:val="24"/>
              </w:rPr>
            </w:pPr>
          </w:p>
          <w:p w14:paraId="0D393601" w14:textId="77777777" w:rsidR="008F692F" w:rsidRPr="0029606D" w:rsidRDefault="008F692F" w:rsidP="00F21419">
            <w:pPr>
              <w:keepNext/>
              <w:rPr>
                <w:rFonts w:ascii="Times New Roman" w:hAnsi="Times New Roman"/>
                <w:b/>
                <w:bCs/>
                <w:color w:val="262626"/>
                <w:sz w:val="24"/>
                <w:szCs w:val="24"/>
              </w:rPr>
            </w:pPr>
          </w:p>
          <w:p w14:paraId="66D98985"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8F692F" w:rsidRPr="0029606D" w14:paraId="41BD314F" w14:textId="77777777" w:rsidTr="00F21419">
        <w:trPr>
          <w:cantSplit/>
        </w:trPr>
        <w:tc>
          <w:tcPr>
            <w:tcW w:w="9540" w:type="dxa"/>
            <w:gridSpan w:val="2"/>
            <w:tcBorders>
              <w:bottom w:val="single" w:sz="4" w:space="0" w:color="auto"/>
            </w:tcBorders>
          </w:tcPr>
          <w:p w14:paraId="695FFDE0" w14:textId="77777777" w:rsidR="008F692F" w:rsidRPr="0029606D" w:rsidRDefault="008F692F" w:rsidP="00F21419">
            <w:pPr>
              <w:pStyle w:val="Level1"/>
              <w:rPr>
                <w:rFonts w:cs="Times New Roman"/>
              </w:rPr>
            </w:pPr>
            <w:r w:rsidRPr="0029606D">
              <w:rPr>
                <w:rFonts w:cs="Times New Roman"/>
              </w:rPr>
              <w:t>What is assessment?</w:t>
            </w:r>
          </w:p>
          <w:p w14:paraId="229B7AA8" w14:textId="77777777" w:rsidR="008F692F" w:rsidRPr="0029606D" w:rsidRDefault="008F692F" w:rsidP="00F21419">
            <w:pPr>
              <w:pStyle w:val="Level1"/>
              <w:rPr>
                <w:rFonts w:cs="Times New Roman"/>
              </w:rPr>
            </w:pPr>
            <w:r w:rsidRPr="0029606D">
              <w:rPr>
                <w:rFonts w:cs="Times New Roman"/>
              </w:rPr>
              <w:t>Overview of Biopsychosocial assessment tools</w:t>
            </w:r>
          </w:p>
        </w:tc>
      </w:tr>
    </w:tbl>
    <w:p w14:paraId="121978F9" w14:textId="77777777" w:rsidR="008F692F" w:rsidRPr="0029606D" w:rsidRDefault="008F692F" w:rsidP="008F692F">
      <w:pPr>
        <w:rPr>
          <w:rFonts w:ascii="Times New Roman" w:hAnsi="Times New Roman"/>
          <w:sz w:val="24"/>
          <w:szCs w:val="24"/>
        </w:rPr>
      </w:pPr>
    </w:p>
    <w:p w14:paraId="764290B1" w14:textId="77777777" w:rsidR="008F692F" w:rsidRPr="0029606D" w:rsidRDefault="008F692F" w:rsidP="008F692F">
      <w:pPr>
        <w:rPr>
          <w:rFonts w:ascii="Times New Roman" w:hAnsi="Times New Roman"/>
          <w:b/>
          <w:sz w:val="24"/>
          <w:szCs w:val="24"/>
          <w:u w:val="single"/>
        </w:rPr>
      </w:pPr>
    </w:p>
    <w:p w14:paraId="72B5C4E4" w14:textId="77777777" w:rsidR="008F692F" w:rsidRPr="0029606D" w:rsidRDefault="008F692F" w:rsidP="008F692F">
      <w:pPr>
        <w:rPr>
          <w:rFonts w:ascii="Times New Roman" w:hAnsi="Times New Roman"/>
          <w:b/>
          <w:sz w:val="24"/>
          <w:szCs w:val="24"/>
          <w:u w:val="single"/>
        </w:rPr>
      </w:pPr>
      <w:r w:rsidRPr="0029606D">
        <w:rPr>
          <w:rFonts w:ascii="Times New Roman" w:hAnsi="Times New Roman"/>
          <w:b/>
          <w:sz w:val="24"/>
          <w:szCs w:val="24"/>
          <w:u w:val="single"/>
        </w:rPr>
        <w:t>REQUIRED:</w:t>
      </w:r>
    </w:p>
    <w:p w14:paraId="424F62ED"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century.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 3-21)</w:t>
      </w:r>
      <w:r w:rsidRPr="0029606D">
        <w:rPr>
          <w:rFonts w:ascii="Times New Roman" w:hAnsi="Times New Roman"/>
          <w:sz w:val="24"/>
          <w:szCs w:val="24"/>
        </w:rPr>
        <w:t>. Palgrave Macmillan.</w:t>
      </w:r>
    </w:p>
    <w:p w14:paraId="7A9300ED" w14:textId="77777777" w:rsidR="008F692F" w:rsidRPr="0029606D" w:rsidRDefault="008F692F" w:rsidP="008F692F">
      <w:pPr>
        <w:ind w:left="720" w:hanging="720"/>
        <w:rPr>
          <w:rFonts w:ascii="Times New Roman" w:hAnsi="Times New Roman"/>
          <w:sz w:val="24"/>
          <w:szCs w:val="24"/>
        </w:rPr>
      </w:pPr>
    </w:p>
    <w:p w14:paraId="74977456"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Southwick, S., &amp; Charney, D. (2012). Chapter 1: What is </w:t>
      </w:r>
      <w:proofErr w:type="gramStart"/>
      <w:r w:rsidRPr="0029606D">
        <w:rPr>
          <w:rFonts w:ascii="Times New Roman" w:hAnsi="Times New Roman"/>
          <w:sz w:val="24"/>
          <w:szCs w:val="24"/>
        </w:rPr>
        <w:t>resilience?.</w:t>
      </w:r>
      <w:proofErr w:type="gramEnd"/>
      <w:r w:rsidRPr="0029606D">
        <w:rPr>
          <w:rFonts w:ascii="Times New Roman" w:hAnsi="Times New Roman"/>
          <w:sz w:val="24"/>
          <w:szCs w:val="24"/>
        </w:rPr>
        <w:t xml:space="preserve"> </w:t>
      </w:r>
      <w:r>
        <w:rPr>
          <w:rFonts w:ascii="Times New Roman" w:hAnsi="Times New Roman"/>
          <w:sz w:val="24"/>
          <w:szCs w:val="24"/>
        </w:rPr>
        <w:t xml:space="preserve">In </w:t>
      </w:r>
      <w:r w:rsidRPr="0029606D">
        <w:rPr>
          <w:rFonts w:ascii="Times New Roman" w:hAnsi="Times New Roman"/>
          <w:i/>
          <w:iCs/>
          <w:sz w:val="24"/>
          <w:szCs w:val="24"/>
        </w:rPr>
        <w:t xml:space="preserve">Resilience: The </w:t>
      </w:r>
      <w:r>
        <w:rPr>
          <w:rFonts w:ascii="Times New Roman" w:hAnsi="Times New Roman"/>
          <w:i/>
          <w:iCs/>
          <w:sz w:val="24"/>
          <w:szCs w:val="24"/>
        </w:rPr>
        <w:t>s</w:t>
      </w:r>
      <w:r w:rsidRPr="0029606D">
        <w:rPr>
          <w:rFonts w:ascii="Times New Roman" w:hAnsi="Times New Roman"/>
          <w:i/>
          <w:iCs/>
          <w:sz w:val="24"/>
          <w:szCs w:val="24"/>
        </w:rPr>
        <w:t xml:space="preserve">cience of </w:t>
      </w:r>
      <w:r>
        <w:rPr>
          <w:rFonts w:ascii="Times New Roman" w:hAnsi="Times New Roman"/>
          <w:i/>
          <w:iCs/>
          <w:sz w:val="24"/>
          <w:szCs w:val="24"/>
        </w:rPr>
        <w:t>m</w:t>
      </w:r>
      <w:r w:rsidRPr="0029606D">
        <w:rPr>
          <w:rFonts w:ascii="Times New Roman" w:hAnsi="Times New Roman"/>
          <w:i/>
          <w:iCs/>
          <w:sz w:val="24"/>
          <w:szCs w:val="24"/>
        </w:rPr>
        <w:t xml:space="preserve">astering </w:t>
      </w:r>
      <w:r>
        <w:rPr>
          <w:rFonts w:ascii="Times New Roman" w:hAnsi="Times New Roman"/>
          <w:i/>
          <w:iCs/>
          <w:sz w:val="24"/>
          <w:szCs w:val="24"/>
        </w:rPr>
        <w:t>l</w:t>
      </w:r>
      <w:r w:rsidRPr="0029606D">
        <w:rPr>
          <w:rFonts w:ascii="Times New Roman" w:hAnsi="Times New Roman"/>
          <w:i/>
          <w:iCs/>
          <w:sz w:val="24"/>
          <w:szCs w:val="24"/>
        </w:rPr>
        <w:t xml:space="preserve">ife's </w:t>
      </w:r>
      <w:r>
        <w:rPr>
          <w:rFonts w:ascii="Times New Roman" w:hAnsi="Times New Roman"/>
          <w:i/>
          <w:iCs/>
          <w:sz w:val="24"/>
          <w:szCs w:val="24"/>
        </w:rPr>
        <w:t>g</w:t>
      </w:r>
      <w:r w:rsidRPr="0029606D">
        <w:rPr>
          <w:rFonts w:ascii="Times New Roman" w:hAnsi="Times New Roman"/>
          <w:i/>
          <w:iCs/>
          <w:sz w:val="24"/>
          <w:szCs w:val="24"/>
        </w:rPr>
        <w:t xml:space="preserve">reatest </w:t>
      </w:r>
      <w:r>
        <w:rPr>
          <w:rFonts w:ascii="Times New Roman" w:hAnsi="Times New Roman"/>
          <w:i/>
          <w:iCs/>
          <w:sz w:val="24"/>
          <w:szCs w:val="24"/>
        </w:rPr>
        <w:t>c</w:t>
      </w:r>
      <w:r w:rsidRPr="0029606D">
        <w:rPr>
          <w:rFonts w:ascii="Times New Roman" w:hAnsi="Times New Roman"/>
          <w:i/>
          <w:iCs/>
          <w:sz w:val="24"/>
          <w:szCs w:val="24"/>
        </w:rPr>
        <w:t>hallenges</w:t>
      </w:r>
      <w:r w:rsidRPr="0029606D">
        <w:rPr>
          <w:rFonts w:ascii="Times New Roman" w:hAnsi="Times New Roman"/>
          <w:sz w:val="24"/>
          <w:szCs w:val="24"/>
        </w:rPr>
        <w:t xml:space="preserve"> (pp. 1-20). Cambridge University Press. doi:10.1017/CBO9781139013857</w:t>
      </w:r>
    </w:p>
    <w:p w14:paraId="71570B57" w14:textId="77777777" w:rsidR="008F692F" w:rsidRPr="0029606D" w:rsidRDefault="008F692F" w:rsidP="008F692F">
      <w:pPr>
        <w:ind w:left="720" w:hanging="720"/>
        <w:rPr>
          <w:rFonts w:ascii="Times New Roman" w:hAnsi="Times New Roman"/>
          <w:sz w:val="24"/>
          <w:szCs w:val="24"/>
        </w:rPr>
      </w:pPr>
    </w:p>
    <w:p w14:paraId="335AEB70"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206F1A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13"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1F710522" w14:textId="77777777" w:rsidR="008F692F" w:rsidRPr="0029606D" w:rsidRDefault="008F692F" w:rsidP="008F692F">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8F692F" w:rsidRPr="0029606D" w14:paraId="7F0A1AE4" w14:textId="77777777" w:rsidTr="00F21419">
        <w:trPr>
          <w:cantSplit/>
          <w:tblHeader/>
        </w:trPr>
        <w:tc>
          <w:tcPr>
            <w:tcW w:w="7110" w:type="dxa"/>
            <w:shd w:val="clear" w:color="auto" w:fill="C00000"/>
          </w:tcPr>
          <w:p w14:paraId="4DDEBA0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7494503F" w14:textId="77777777" w:rsidR="008F692F"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p w14:paraId="78D784AF" w14:textId="68494C3B"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9.24.21</w:t>
            </w:r>
          </w:p>
        </w:tc>
      </w:tr>
      <w:tr w:rsidR="008F692F" w:rsidRPr="0029606D" w14:paraId="15CA0C9F" w14:textId="77777777" w:rsidTr="00F21419">
        <w:trPr>
          <w:cantSplit/>
          <w:trHeight w:val="315"/>
        </w:trPr>
        <w:tc>
          <w:tcPr>
            <w:tcW w:w="9540" w:type="dxa"/>
            <w:gridSpan w:val="2"/>
          </w:tcPr>
          <w:p w14:paraId="41B69DA1" w14:textId="77777777" w:rsidR="008F692F" w:rsidRPr="0029606D" w:rsidRDefault="008F692F" w:rsidP="00F2141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p>
        </w:tc>
      </w:tr>
      <w:tr w:rsidR="008F692F" w:rsidRPr="0029606D" w14:paraId="5C003B08" w14:textId="77777777" w:rsidTr="00F21419">
        <w:trPr>
          <w:cantSplit/>
        </w:trPr>
        <w:tc>
          <w:tcPr>
            <w:tcW w:w="9540" w:type="dxa"/>
            <w:gridSpan w:val="2"/>
            <w:tcBorders>
              <w:bottom w:val="single" w:sz="4" w:space="0" w:color="auto"/>
            </w:tcBorders>
          </w:tcPr>
          <w:p w14:paraId="0352EF28" w14:textId="77777777" w:rsidR="008F692F" w:rsidRPr="0029606D" w:rsidRDefault="008F692F" w:rsidP="00F21419">
            <w:pPr>
              <w:pStyle w:val="Level1"/>
              <w:rPr>
                <w:rFonts w:cs="Times New Roman"/>
              </w:rPr>
            </w:pPr>
            <w:r w:rsidRPr="0029606D">
              <w:rPr>
                <w:rFonts w:cs="Times New Roman"/>
              </w:rPr>
              <w:t>Strengths-based perspective and assessment</w:t>
            </w:r>
          </w:p>
          <w:p w14:paraId="1FAD7845" w14:textId="77777777" w:rsidR="008F692F" w:rsidRPr="0029606D" w:rsidRDefault="008F692F" w:rsidP="00F21419">
            <w:pPr>
              <w:pStyle w:val="Level1"/>
              <w:tabs>
                <w:tab w:val="left" w:pos="360"/>
              </w:tabs>
              <w:rPr>
                <w:rFonts w:cs="Times New Roman"/>
              </w:rPr>
            </w:pPr>
            <w:r w:rsidRPr="0029606D">
              <w:rPr>
                <w:rFonts w:cs="Times New Roman"/>
              </w:rPr>
              <w:t>Life span perspective assessment</w:t>
            </w:r>
          </w:p>
          <w:p w14:paraId="5CEBC562" w14:textId="77777777" w:rsidR="008F692F" w:rsidRPr="0029606D" w:rsidRDefault="008F692F" w:rsidP="00F21419">
            <w:pPr>
              <w:pStyle w:val="Level1"/>
              <w:tabs>
                <w:tab w:val="left" w:pos="360"/>
              </w:tabs>
              <w:rPr>
                <w:rFonts w:cs="Times New Roman"/>
              </w:rPr>
            </w:pPr>
            <w:r w:rsidRPr="0029606D">
              <w:rPr>
                <w:rFonts w:cs="Times New Roman"/>
              </w:rPr>
              <w:t>Ecomaps</w:t>
            </w:r>
          </w:p>
        </w:tc>
      </w:tr>
    </w:tbl>
    <w:p w14:paraId="0FE59A78" w14:textId="77777777" w:rsidR="008F692F" w:rsidRPr="0029606D" w:rsidRDefault="008F692F" w:rsidP="008F692F">
      <w:pPr>
        <w:rPr>
          <w:rFonts w:ascii="Times New Roman" w:hAnsi="Times New Roman"/>
          <w:sz w:val="24"/>
          <w:szCs w:val="24"/>
        </w:rPr>
      </w:pPr>
    </w:p>
    <w:p w14:paraId="7663AB08"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8A55002" w14:textId="77777777" w:rsidR="008F692F" w:rsidRPr="0029606D" w:rsidRDefault="008F692F" w:rsidP="008F692F">
      <w:pPr>
        <w:ind w:left="630" w:hanging="630"/>
        <w:rPr>
          <w:rFonts w:ascii="Times New Roman" w:hAnsi="Times New Roman"/>
          <w:sz w:val="24"/>
          <w:szCs w:val="24"/>
        </w:rPr>
      </w:pPr>
      <w:proofErr w:type="spellStart"/>
      <w:r w:rsidRPr="0029606D">
        <w:rPr>
          <w:rFonts w:ascii="Times New Roman" w:hAnsi="Times New Roman"/>
          <w:sz w:val="24"/>
          <w:szCs w:val="24"/>
          <w:shd w:val="clear" w:color="auto" w:fill="FFFFFF"/>
        </w:rPr>
        <w:t>Graybeal</w:t>
      </w:r>
      <w:proofErr w:type="spellEnd"/>
      <w:r w:rsidRPr="0029606D">
        <w:rPr>
          <w:rFonts w:ascii="Times New Roman" w:hAnsi="Times New Roman"/>
          <w:sz w:val="24"/>
          <w:szCs w:val="24"/>
          <w:shd w:val="clear" w:color="auto" w:fill="FFFFFF"/>
        </w:rPr>
        <w:t>,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28FB518B" w14:textId="77777777" w:rsidR="008F692F" w:rsidRPr="0029606D" w:rsidRDefault="008F692F" w:rsidP="008F692F">
      <w:pPr>
        <w:ind w:left="630" w:hanging="630"/>
        <w:rPr>
          <w:rFonts w:ascii="Times New Roman" w:hAnsi="Times New Roman"/>
          <w:color w:val="333333"/>
          <w:sz w:val="24"/>
          <w:szCs w:val="24"/>
        </w:rPr>
      </w:pPr>
    </w:p>
    <w:p w14:paraId="4C73FBCA" w14:textId="77777777" w:rsidR="008F692F" w:rsidRPr="0029606D" w:rsidRDefault="008F692F" w:rsidP="008F692F">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t xml:space="preserve">Singer, J. B. (Host). (2009, October 10). Prochaska and DiClemente's Stages of Change Model for social workers [Episode 53]. Social Work Podcast. Podcast Retrieved </w:t>
      </w:r>
      <w:hyperlink r:id="rId14" w:history="1">
        <w:r w:rsidRPr="0029606D">
          <w:rPr>
            <w:rFonts w:ascii="Times New Roman" w:hAnsi="Times New Roman"/>
            <w:sz w:val="24"/>
            <w:szCs w:val="24"/>
            <w:shd w:val="clear" w:color="auto" w:fill="FFFFFF"/>
          </w:rPr>
          <w:t>http://socialworkpodcast.com/2009/10/prochaska-and-diclementes-stages-of.html</w:t>
        </w:r>
      </w:hyperlink>
    </w:p>
    <w:p w14:paraId="188F5A5D" w14:textId="77777777" w:rsidR="008F692F" w:rsidRPr="0029606D" w:rsidRDefault="008F692F" w:rsidP="008F692F">
      <w:pPr>
        <w:ind w:left="630" w:hanging="630"/>
        <w:rPr>
          <w:rFonts w:ascii="Times New Roman" w:hAnsi="Times New Roman"/>
          <w:sz w:val="24"/>
          <w:szCs w:val="24"/>
          <w:shd w:val="clear" w:color="auto" w:fill="FFFFFF"/>
        </w:rPr>
      </w:pPr>
    </w:p>
    <w:p w14:paraId="4E8A5D6D"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sz w:val="24"/>
          <w:szCs w:val="24"/>
        </w:rPr>
        <w:lastRenderedPageBreak/>
        <w:t xml:space="preserve">Sommers-Flanagan, J. &amp; Sommers-Flanagan, R. (2013). An overview of the interview process.  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(pp.171-205). John Wiley &amp; Sons Inc.</w:t>
      </w:r>
    </w:p>
    <w:p w14:paraId="2D2F0EEB" w14:textId="77777777" w:rsidR="008F692F" w:rsidRPr="0029606D" w:rsidRDefault="008F692F" w:rsidP="008F692F">
      <w:pPr>
        <w:ind w:left="630" w:hanging="630"/>
        <w:rPr>
          <w:rFonts w:ascii="Times New Roman" w:hAnsi="Times New Roman"/>
          <w:color w:val="000000"/>
          <w:sz w:val="24"/>
          <w:szCs w:val="24"/>
        </w:rPr>
      </w:pPr>
    </w:p>
    <w:p w14:paraId="015C0B91" w14:textId="77777777" w:rsidR="008F692F" w:rsidRPr="0029606D" w:rsidRDefault="008F692F" w:rsidP="008F692F">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43346403"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4BED929E" w14:textId="77777777" w:rsidR="008F692F" w:rsidRPr="0029606D" w:rsidRDefault="008F692F" w:rsidP="008F692F">
      <w:pPr>
        <w:ind w:left="720" w:hanging="720"/>
        <w:rPr>
          <w:rFonts w:ascii="Times New Roman" w:hAnsi="Times New Roman"/>
          <w:color w:val="000000"/>
          <w:sz w:val="24"/>
          <w:szCs w:val="24"/>
          <w:shd w:val="clear" w:color="auto" w:fill="FFFFFF"/>
        </w:rPr>
      </w:pPr>
    </w:p>
    <w:p w14:paraId="741EA04C" w14:textId="77777777" w:rsidR="008F692F" w:rsidRPr="0029606D" w:rsidRDefault="008F692F" w:rsidP="008F692F">
      <w:pPr>
        <w:ind w:left="720" w:hanging="720"/>
        <w:rPr>
          <w:rFonts w:ascii="Times New Roman" w:hAnsi="Times New Roman"/>
          <w:color w:val="000000"/>
          <w:sz w:val="24"/>
          <w:szCs w:val="24"/>
        </w:rPr>
      </w:pPr>
      <w:proofErr w:type="spellStart"/>
      <w:r w:rsidRPr="0029606D">
        <w:rPr>
          <w:rFonts w:ascii="Times New Roman" w:hAnsi="Times New Roman"/>
          <w:color w:val="000000"/>
          <w:sz w:val="24"/>
          <w:szCs w:val="24"/>
          <w:shd w:val="clear" w:color="auto" w:fill="FFFFFF"/>
        </w:rPr>
        <w:t>Graybeal</w:t>
      </w:r>
      <w:proofErr w:type="spellEnd"/>
      <w:r w:rsidRPr="0029606D">
        <w:rPr>
          <w:rFonts w:ascii="Times New Roman" w:hAnsi="Times New Roman"/>
          <w:color w:val="000000"/>
          <w:sz w:val="24"/>
          <w:szCs w:val="24"/>
          <w:shd w:val="clear" w:color="auto" w:fill="FFFFFF"/>
        </w:rPr>
        <w:t xml:space="preserve">,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5F868D6" w14:textId="77777777" w:rsidR="008F692F" w:rsidRPr="0029606D" w:rsidRDefault="008F692F" w:rsidP="008F692F">
      <w:pPr>
        <w:ind w:left="630" w:hanging="630"/>
        <w:rPr>
          <w:rFonts w:ascii="Times New Roman" w:hAnsi="Times New Roman"/>
          <w:color w:val="000000"/>
          <w:sz w:val="24"/>
          <w:szCs w:val="24"/>
        </w:rPr>
      </w:pPr>
    </w:p>
    <w:p w14:paraId="35DAC2DE"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2472926C" w14:textId="77777777" w:rsidR="008F692F" w:rsidRPr="0029606D" w:rsidRDefault="008F692F" w:rsidP="008F692F">
      <w:pPr>
        <w:pStyle w:val="Bib"/>
        <w:spacing w:after="0"/>
        <w:ind w:left="0" w:firstLine="0"/>
        <w:rPr>
          <w:rFonts w:ascii="Times New Roman" w:hAnsi="Times New Roman" w:cs="Times New Roman"/>
          <w:bCs/>
          <w:sz w:val="24"/>
          <w:szCs w:val="24"/>
        </w:rPr>
      </w:pPr>
    </w:p>
    <w:p w14:paraId="5A67EF8E"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Prochaska, J. O., Norcross, J. C., DiClemente,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605E0EDF" w14:textId="77777777" w:rsidR="008F692F" w:rsidRPr="0029606D" w:rsidRDefault="008F692F" w:rsidP="008F692F">
      <w:pPr>
        <w:pStyle w:val="Bib"/>
        <w:spacing w:after="0"/>
        <w:ind w:left="0" w:firstLine="0"/>
        <w:rPr>
          <w:rFonts w:ascii="Times New Roman" w:hAnsi="Times New Roman" w:cs="Times New Roman"/>
          <w:bCs/>
          <w:sz w:val="24"/>
          <w:szCs w:val="24"/>
        </w:rPr>
      </w:pPr>
    </w:p>
    <w:p w14:paraId="136D7D9F" w14:textId="77777777" w:rsidR="008F692F" w:rsidRPr="0029606D" w:rsidRDefault="008F692F" w:rsidP="008F692F">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8F692F" w:rsidRPr="0029606D" w14:paraId="3A49AFF1" w14:textId="77777777" w:rsidTr="00F21419">
        <w:trPr>
          <w:cantSplit/>
          <w:tblHeader/>
        </w:trPr>
        <w:tc>
          <w:tcPr>
            <w:tcW w:w="6983" w:type="dxa"/>
            <w:shd w:val="clear" w:color="auto" w:fill="C00000"/>
          </w:tcPr>
          <w:p w14:paraId="6A78F2D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Pr="0029606D">
              <w:rPr>
                <w:rFonts w:ascii="Times New Roman" w:hAnsi="Times New Roman"/>
                <w:b/>
                <w:snapToGrid w:val="0"/>
                <w:color w:val="FFFFFF"/>
                <w:sz w:val="24"/>
                <w:szCs w:val="24"/>
              </w:rPr>
              <w:tab/>
              <w:t>Assessment with Families</w:t>
            </w:r>
          </w:p>
        </w:tc>
        <w:tc>
          <w:tcPr>
            <w:tcW w:w="2359" w:type="dxa"/>
            <w:shd w:val="clear" w:color="auto" w:fill="C00000"/>
          </w:tcPr>
          <w:p w14:paraId="2018205F" w14:textId="6652B8DE" w:rsidR="008F692F"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10.1.21</w:t>
            </w:r>
          </w:p>
          <w:p w14:paraId="3D09C14E" w14:textId="5AA2515C"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6C304F33" w14:textId="77777777" w:rsidTr="00F21419">
        <w:trPr>
          <w:cantSplit/>
        </w:trPr>
        <w:tc>
          <w:tcPr>
            <w:tcW w:w="9342" w:type="dxa"/>
            <w:gridSpan w:val="2"/>
          </w:tcPr>
          <w:p w14:paraId="37EF8BE4" w14:textId="77777777" w:rsidR="008F692F" w:rsidRPr="0029606D" w:rsidRDefault="008F692F" w:rsidP="00F21419">
            <w:pPr>
              <w:keepNext/>
              <w:rPr>
                <w:rFonts w:ascii="Times New Roman" w:hAnsi="Times New Roman"/>
                <w:bCs/>
                <w:color w:val="262626"/>
                <w:sz w:val="24"/>
                <w:szCs w:val="24"/>
              </w:rPr>
            </w:pPr>
          </w:p>
          <w:p w14:paraId="7BD66D69"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19FF077A" w14:textId="77777777" w:rsidTr="00F21419">
        <w:trPr>
          <w:cantSplit/>
        </w:trPr>
        <w:tc>
          <w:tcPr>
            <w:tcW w:w="9342" w:type="dxa"/>
            <w:gridSpan w:val="2"/>
            <w:tcBorders>
              <w:bottom w:val="single" w:sz="4" w:space="0" w:color="auto"/>
            </w:tcBorders>
          </w:tcPr>
          <w:p w14:paraId="145B53B0" w14:textId="77777777" w:rsidR="008F692F" w:rsidRPr="0029606D" w:rsidRDefault="008F692F" w:rsidP="00F21419">
            <w:pPr>
              <w:pStyle w:val="Level1"/>
              <w:rPr>
                <w:rFonts w:cs="Times New Roman"/>
              </w:rPr>
            </w:pPr>
            <w:r w:rsidRPr="0029606D">
              <w:rPr>
                <w:rFonts w:cs="Times New Roman"/>
              </w:rPr>
              <w:t>Family Assessment</w:t>
            </w:r>
          </w:p>
          <w:p w14:paraId="0EA639AB" w14:textId="77777777" w:rsidR="008F692F" w:rsidRPr="0029606D" w:rsidRDefault="008F692F" w:rsidP="00F21419">
            <w:pPr>
              <w:pStyle w:val="Level1"/>
              <w:rPr>
                <w:rFonts w:cs="Times New Roman"/>
              </w:rPr>
            </w:pPr>
            <w:r w:rsidRPr="0029606D">
              <w:rPr>
                <w:rFonts w:cs="Times New Roman"/>
              </w:rPr>
              <w:t>Intergenerational Assessment―Genogram</w:t>
            </w:r>
          </w:p>
        </w:tc>
      </w:tr>
    </w:tbl>
    <w:p w14:paraId="67CE8931" w14:textId="77777777" w:rsidR="008F692F" w:rsidRPr="0029606D" w:rsidRDefault="008F692F" w:rsidP="008F692F">
      <w:pPr>
        <w:ind w:left="720" w:hanging="720"/>
        <w:rPr>
          <w:rFonts w:ascii="Times New Roman" w:hAnsi="Times New Roman"/>
          <w:b/>
          <w:sz w:val="24"/>
          <w:szCs w:val="24"/>
          <w:u w:val="single"/>
        </w:rPr>
      </w:pPr>
    </w:p>
    <w:p w14:paraId="79720DA4"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7823B8C"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Pr>
          <w:rFonts w:ascii="Times New Roman" w:hAnsi="Times New Roman"/>
          <w:i/>
          <w:sz w:val="24"/>
          <w:szCs w:val="24"/>
        </w:rPr>
        <w:t>f</w:t>
      </w:r>
      <w:r w:rsidRPr="0029606D">
        <w:rPr>
          <w:rFonts w:ascii="Times New Roman" w:hAnsi="Times New Roman"/>
          <w:i/>
          <w:sz w:val="24"/>
          <w:szCs w:val="24"/>
        </w:rPr>
        <w:t xml:space="preserve">amily </w:t>
      </w:r>
      <w:r>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70-79). John Wiley &amp; Sons.</w:t>
      </w:r>
    </w:p>
    <w:p w14:paraId="4A334426" w14:textId="77777777" w:rsidR="008F692F" w:rsidRPr="0029606D" w:rsidRDefault="008F692F" w:rsidP="008F692F">
      <w:pPr>
        <w:ind w:left="720" w:hanging="720"/>
        <w:rPr>
          <w:rFonts w:ascii="Times New Roman" w:hAnsi="Times New Roman"/>
          <w:bCs/>
          <w:sz w:val="24"/>
          <w:szCs w:val="24"/>
        </w:rPr>
      </w:pPr>
    </w:p>
    <w:p w14:paraId="2BCA3AED" w14:textId="77777777" w:rsidR="008F692F" w:rsidRPr="0029606D" w:rsidRDefault="008F692F" w:rsidP="008F692F">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Chapter 3: Family systems.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68-99). Brooks/Cole.</w:t>
      </w:r>
    </w:p>
    <w:p w14:paraId="084356C4" w14:textId="77777777" w:rsidR="008F692F" w:rsidRPr="0029606D" w:rsidRDefault="008F692F" w:rsidP="008F692F">
      <w:pPr>
        <w:ind w:left="720" w:hanging="720"/>
        <w:rPr>
          <w:rFonts w:ascii="Times New Roman" w:hAnsi="Times New Roman"/>
          <w:bCs/>
          <w:sz w:val="24"/>
          <w:szCs w:val="24"/>
        </w:rPr>
      </w:pPr>
    </w:p>
    <w:p w14:paraId="1A644751"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Pr="0029606D">
        <w:rPr>
          <w:rFonts w:ascii="Times New Roman" w:hAnsi="Times New Roman"/>
          <w:sz w:val="24"/>
          <w:szCs w:val="24"/>
        </w:rPr>
        <w:t>Brooks Cole.</w:t>
      </w:r>
    </w:p>
    <w:p w14:paraId="1410A50D" w14:textId="77777777" w:rsidR="008F692F" w:rsidRPr="0029606D" w:rsidRDefault="008F692F" w:rsidP="008F692F">
      <w:pPr>
        <w:ind w:left="720" w:hanging="720"/>
        <w:rPr>
          <w:rFonts w:ascii="Times New Roman" w:hAnsi="Times New Roman"/>
          <w:bCs/>
          <w:sz w:val="24"/>
          <w:szCs w:val="24"/>
        </w:rPr>
      </w:pPr>
    </w:p>
    <w:p w14:paraId="5D98A728"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&amp; Sommers-Flanagan, R. (2013). Interviewing in a diverse and multicultural world. 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445195A7" w14:textId="77777777" w:rsidR="008F692F" w:rsidRPr="0029606D" w:rsidRDefault="008F692F" w:rsidP="008F692F">
      <w:pPr>
        <w:rPr>
          <w:rFonts w:ascii="Times New Roman" w:hAnsi="Times New Roman"/>
          <w:bCs/>
          <w:sz w:val="24"/>
          <w:szCs w:val="24"/>
        </w:rPr>
      </w:pPr>
    </w:p>
    <w:p w14:paraId="08E705A2" w14:textId="77777777" w:rsidR="008F692F" w:rsidRPr="0029606D" w:rsidRDefault="008F692F" w:rsidP="008F692F">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21CFC2CA"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sz w:val="24"/>
          <w:szCs w:val="24"/>
        </w:rPr>
        <w:t xml:space="preserve">Balaguer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 236-244.</w:t>
      </w:r>
    </w:p>
    <w:p w14:paraId="3A7075EE" w14:textId="77777777" w:rsidR="008F692F" w:rsidRPr="0029606D" w:rsidRDefault="008F692F" w:rsidP="008F692F">
      <w:pPr>
        <w:ind w:left="720" w:hanging="720"/>
        <w:rPr>
          <w:rFonts w:ascii="Times New Roman" w:hAnsi="Times New Roman"/>
          <w:bCs/>
          <w:sz w:val="24"/>
          <w:szCs w:val="24"/>
        </w:rPr>
      </w:pPr>
    </w:p>
    <w:p w14:paraId="07690E4C"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Chavis,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64561D20" w14:textId="77777777" w:rsidR="008F692F" w:rsidRPr="0029606D" w:rsidRDefault="008F692F" w:rsidP="008F692F">
      <w:pPr>
        <w:ind w:left="720" w:hanging="720"/>
        <w:rPr>
          <w:rFonts w:ascii="Times New Roman" w:hAnsi="Times New Roman"/>
          <w:bCs/>
          <w:sz w:val="24"/>
          <w:szCs w:val="24"/>
        </w:rPr>
      </w:pPr>
    </w:p>
    <w:p w14:paraId="56A83236" w14:textId="77777777" w:rsidR="008F692F" w:rsidRPr="0029606D" w:rsidRDefault="008F692F" w:rsidP="008F692F">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Coll, J. E., </w:t>
      </w:r>
      <w:proofErr w:type="spellStart"/>
      <w:r w:rsidRPr="0029606D">
        <w:rPr>
          <w:rFonts w:ascii="Times New Roman" w:hAnsi="Times New Roman" w:cs="Times New Roman"/>
          <w:bCs/>
          <w:sz w:val="24"/>
          <w:szCs w:val="24"/>
        </w:rPr>
        <w:t>Gerbauer</w:t>
      </w:r>
      <w:proofErr w:type="spellEnd"/>
      <w:r w:rsidRPr="0029606D">
        <w:rPr>
          <w:rFonts w:ascii="Times New Roman" w:hAnsi="Times New Roman" w:cs="Times New Roman"/>
          <w:bCs/>
          <w:sz w:val="24"/>
          <w:szCs w:val="24"/>
        </w:rPr>
        <w:t xml:space="preserve">  J. D., </w:t>
      </w:r>
      <w:proofErr w:type="spellStart"/>
      <w:r w:rsidRPr="0029606D">
        <w:rPr>
          <w:rFonts w:ascii="Times New Roman" w:hAnsi="Times New Roman" w:cs="Times New Roman"/>
          <w:bCs/>
          <w:sz w:val="24"/>
          <w:szCs w:val="24"/>
        </w:rPr>
        <w:t>Simley,K</w:t>
      </w:r>
      <w:proofErr w:type="spellEnd"/>
      <w:r w:rsidRPr="0029606D">
        <w:rPr>
          <w:rFonts w:ascii="Times New Roman" w:hAnsi="Times New Roman" w:cs="Times New Roman"/>
          <w:bCs/>
          <w:sz w:val="24"/>
          <w:szCs w:val="24"/>
        </w:rPr>
        <w:t xml:space="preserve">., &amp; </w:t>
      </w:r>
      <w:proofErr w:type="spellStart"/>
      <w:r w:rsidRPr="0029606D">
        <w:rPr>
          <w:rFonts w:ascii="Times New Roman" w:hAnsi="Times New Roman" w:cs="Times New Roman"/>
          <w:bCs/>
          <w:sz w:val="24"/>
          <w:szCs w:val="24"/>
        </w:rPr>
        <w:t>Carillo</w:t>
      </w:r>
      <w:proofErr w:type="spellEnd"/>
      <w:r w:rsidRPr="0029606D">
        <w:rPr>
          <w:rFonts w:ascii="Times New Roman" w:hAnsi="Times New Roman" w:cs="Times New Roman"/>
          <w:bCs/>
          <w:sz w:val="24"/>
          <w:szCs w:val="24"/>
        </w:rPr>
        <w:t xml:space="preserve">, E. (2010). The military genogram: A Solution-Focused </w:t>
      </w:r>
      <w:r>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0D9B1670" w14:textId="77777777" w:rsidR="008F692F" w:rsidRPr="0029606D" w:rsidRDefault="008F692F" w:rsidP="008F692F">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8F692F" w:rsidRPr="0029606D" w14:paraId="081E2F4E" w14:textId="77777777" w:rsidTr="00F21419">
        <w:trPr>
          <w:cantSplit/>
          <w:tblHeader/>
        </w:trPr>
        <w:tc>
          <w:tcPr>
            <w:tcW w:w="6983" w:type="dxa"/>
            <w:shd w:val="clear" w:color="auto" w:fill="C00000"/>
          </w:tcPr>
          <w:p w14:paraId="11B891D8"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 xml:space="preserve">Assessment with </w:t>
            </w:r>
            <w:proofErr w:type="gramStart"/>
            <w:r w:rsidRPr="0029606D">
              <w:rPr>
                <w:rFonts w:ascii="Times New Roman" w:hAnsi="Times New Roman"/>
                <w:b/>
                <w:snapToGrid w:val="0"/>
                <w:color w:val="FFFFFF"/>
                <w:sz w:val="24"/>
                <w:szCs w:val="24"/>
              </w:rPr>
              <w:t>High Risk</w:t>
            </w:r>
            <w:proofErr w:type="gramEnd"/>
            <w:r w:rsidRPr="0029606D">
              <w:rPr>
                <w:rFonts w:ascii="Times New Roman" w:hAnsi="Times New Roman"/>
                <w:b/>
                <w:snapToGrid w:val="0"/>
                <w:color w:val="FFFFFF"/>
                <w:sz w:val="24"/>
                <w:szCs w:val="24"/>
              </w:rPr>
              <w:t xml:space="preserve"> Clients</w:t>
            </w:r>
          </w:p>
        </w:tc>
        <w:tc>
          <w:tcPr>
            <w:tcW w:w="2359" w:type="dxa"/>
            <w:shd w:val="clear" w:color="auto" w:fill="C00000"/>
          </w:tcPr>
          <w:p w14:paraId="0E3321BF" w14:textId="3D5E1341"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10.8.21</w:t>
            </w:r>
          </w:p>
          <w:p w14:paraId="70BFC60F" w14:textId="0EDEA380"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49E3A976" w14:textId="77777777" w:rsidTr="00F21419">
        <w:trPr>
          <w:cantSplit/>
        </w:trPr>
        <w:tc>
          <w:tcPr>
            <w:tcW w:w="9342" w:type="dxa"/>
            <w:gridSpan w:val="2"/>
          </w:tcPr>
          <w:p w14:paraId="09096E93"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8F692F" w:rsidRPr="0029606D" w14:paraId="38BF73EC" w14:textId="77777777" w:rsidTr="00F21419">
        <w:trPr>
          <w:cantSplit/>
        </w:trPr>
        <w:tc>
          <w:tcPr>
            <w:tcW w:w="9342" w:type="dxa"/>
            <w:gridSpan w:val="2"/>
            <w:tcBorders>
              <w:bottom w:val="single" w:sz="4" w:space="0" w:color="auto"/>
            </w:tcBorders>
          </w:tcPr>
          <w:p w14:paraId="3DE8E637" w14:textId="77777777" w:rsidR="008F692F" w:rsidRPr="0029606D" w:rsidRDefault="008F692F" w:rsidP="00F21419">
            <w:pPr>
              <w:pStyle w:val="Level1"/>
              <w:keepNext w:val="0"/>
              <w:rPr>
                <w:rFonts w:cs="Times New Roman"/>
                <w:color w:val="auto"/>
              </w:rPr>
            </w:pPr>
            <w:r w:rsidRPr="0029606D">
              <w:rPr>
                <w:rFonts w:cs="Times New Roman"/>
                <w:color w:val="auto"/>
              </w:rPr>
              <w:t>Self-Injury</w:t>
            </w:r>
          </w:p>
          <w:p w14:paraId="2AD4975C" w14:textId="77777777" w:rsidR="008F692F" w:rsidRPr="0029606D" w:rsidRDefault="008F692F" w:rsidP="00F21419">
            <w:pPr>
              <w:pStyle w:val="Level1"/>
              <w:rPr>
                <w:rFonts w:cs="Times New Roman"/>
              </w:rPr>
            </w:pPr>
            <w:r w:rsidRPr="0029606D">
              <w:rPr>
                <w:rFonts w:cs="Times New Roman"/>
                <w:color w:val="auto"/>
              </w:rPr>
              <w:t>Suicide, Homicide, Intimate Partner Violence, Child Abuse, and Elder Abuse</w:t>
            </w:r>
          </w:p>
        </w:tc>
      </w:tr>
    </w:tbl>
    <w:p w14:paraId="23CEF3DC" w14:textId="77777777" w:rsidR="008F692F" w:rsidRPr="0029606D" w:rsidRDefault="008F692F" w:rsidP="008F692F">
      <w:pPr>
        <w:rPr>
          <w:rFonts w:ascii="Times New Roman" w:hAnsi="Times New Roman"/>
          <w:b/>
          <w:bCs/>
          <w:sz w:val="24"/>
          <w:szCs w:val="24"/>
          <w:u w:val="single"/>
        </w:rPr>
      </w:pPr>
    </w:p>
    <w:p w14:paraId="556E1191" w14:textId="77777777" w:rsidR="008F692F" w:rsidRPr="0029606D" w:rsidRDefault="008F692F" w:rsidP="008F692F">
      <w:pPr>
        <w:rPr>
          <w:rFonts w:ascii="Times New Roman" w:hAnsi="Times New Roman"/>
          <w:b/>
          <w:bCs/>
          <w:sz w:val="24"/>
          <w:szCs w:val="24"/>
          <w:u w:val="single"/>
        </w:rPr>
      </w:pPr>
      <w:r w:rsidRPr="0029606D">
        <w:rPr>
          <w:rFonts w:ascii="Times New Roman" w:hAnsi="Times New Roman"/>
          <w:b/>
          <w:bCs/>
          <w:sz w:val="24"/>
          <w:szCs w:val="24"/>
          <w:u w:val="single"/>
        </w:rPr>
        <w:t>REQUIRED:</w:t>
      </w:r>
    </w:p>
    <w:p w14:paraId="7AA4CEEC"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Eastland, E. &amp; Hess, S. (2015).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FA33F7A" w14:textId="77777777" w:rsidR="008F692F" w:rsidRPr="0029606D" w:rsidRDefault="008F692F" w:rsidP="008F692F">
      <w:pPr>
        <w:ind w:left="1440" w:hanging="720"/>
        <w:rPr>
          <w:rFonts w:ascii="Times New Roman" w:hAnsi="Times New Roman"/>
          <w:sz w:val="24"/>
          <w:szCs w:val="24"/>
        </w:rPr>
      </w:pPr>
    </w:p>
    <w:p w14:paraId="54C6FC0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w:t>
      </w:r>
      <w:proofErr w:type="spellStart"/>
      <w:r w:rsidRPr="0029606D">
        <w:rPr>
          <w:rFonts w:ascii="Times New Roman" w:hAnsi="Times New Roman"/>
          <w:sz w:val="24"/>
          <w:szCs w:val="24"/>
        </w:rPr>
        <w:t>Muehlenkamp</w:t>
      </w:r>
      <w:proofErr w:type="spellEnd"/>
      <w:r w:rsidRPr="0029606D">
        <w:rPr>
          <w:rFonts w:ascii="Times New Roman" w:hAnsi="Times New Roman"/>
          <w:sz w:val="24"/>
          <w:szCs w:val="24"/>
        </w:rPr>
        <w:t xml:space="preserve">, Ph.D. [Episode 73]. Social Work Podcast. Podcast retrieved </w:t>
      </w:r>
      <w:hyperlink r:id="rId15" w:history="1">
        <w:r w:rsidRPr="0029606D">
          <w:rPr>
            <w:rFonts w:ascii="Times New Roman" w:hAnsi="Times New Roman"/>
            <w:sz w:val="24"/>
            <w:szCs w:val="24"/>
          </w:rPr>
          <w:t>http://www.socialworkpodcast.com/2012/08/non-suicidal-self-injury-nssi-interview.html</w:t>
        </w:r>
      </w:hyperlink>
    </w:p>
    <w:p w14:paraId="70BF175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     </w:t>
      </w:r>
    </w:p>
    <w:p w14:paraId="6DEF686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Stone, F. (2015).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Pr>
          <w:rFonts w:ascii="Times New Roman" w:hAnsi="Times New Roman"/>
          <w:sz w:val="24"/>
          <w:szCs w:val="24"/>
        </w:rPr>
        <w:t xml:space="preserve"> </w:t>
      </w:r>
      <w:r w:rsidRPr="0029606D">
        <w:rPr>
          <w:rFonts w:ascii="Times New Roman" w:hAnsi="Times New Roman"/>
          <w:sz w:val="24"/>
          <w:szCs w:val="24"/>
        </w:rPr>
        <w:t>Sage.</w:t>
      </w:r>
    </w:p>
    <w:p w14:paraId="148524BE" w14:textId="77777777" w:rsidR="008F692F" w:rsidRPr="0029606D" w:rsidRDefault="008F692F" w:rsidP="008F692F">
      <w:pPr>
        <w:pStyle w:val="Bib"/>
        <w:spacing w:after="0"/>
        <w:rPr>
          <w:rFonts w:ascii="Times New Roman" w:hAnsi="Times New Roman" w:cs="Times New Roman"/>
          <w:bCs/>
          <w:sz w:val="24"/>
          <w:szCs w:val="24"/>
        </w:rPr>
      </w:pPr>
    </w:p>
    <w:p w14:paraId="52DF4119" w14:textId="77777777" w:rsidR="008F692F" w:rsidRPr="0029606D" w:rsidRDefault="008F692F" w:rsidP="008F692F">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6"/>
        <w:gridCol w:w="2206"/>
      </w:tblGrid>
      <w:tr w:rsidR="008F692F" w:rsidRPr="0029606D" w14:paraId="22CFFFB9" w14:textId="77777777" w:rsidTr="00F21419">
        <w:trPr>
          <w:cantSplit/>
          <w:tblHeader/>
        </w:trPr>
        <w:tc>
          <w:tcPr>
            <w:tcW w:w="7290" w:type="dxa"/>
            <w:shd w:val="clear" w:color="auto" w:fill="C00000"/>
          </w:tcPr>
          <w:p w14:paraId="59D13F23"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8:</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Treatment Planning </w:t>
            </w:r>
          </w:p>
        </w:tc>
        <w:tc>
          <w:tcPr>
            <w:tcW w:w="2250" w:type="dxa"/>
            <w:shd w:val="clear" w:color="auto" w:fill="C00000"/>
          </w:tcPr>
          <w:p w14:paraId="328AB8C1" w14:textId="165242B0"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10.8.21* No class 10.15.21</w:t>
            </w:r>
          </w:p>
          <w:p w14:paraId="4B700080" w14:textId="6E61A1D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239AC2C2" w14:textId="77777777" w:rsidTr="00F21419">
        <w:trPr>
          <w:cantSplit/>
          <w:trHeight w:val="405"/>
        </w:trPr>
        <w:tc>
          <w:tcPr>
            <w:tcW w:w="9540" w:type="dxa"/>
            <w:gridSpan w:val="2"/>
          </w:tcPr>
          <w:p w14:paraId="20923227" w14:textId="77777777" w:rsidR="008F692F" w:rsidRPr="0029606D" w:rsidRDefault="008F692F" w:rsidP="00F21419">
            <w:pPr>
              <w:pStyle w:val="BodyText"/>
              <w:rPr>
                <w:rFonts w:ascii="Times New Roman" w:hAnsi="Times New Roman"/>
                <w:b/>
                <w:szCs w:val="24"/>
              </w:rPr>
            </w:pPr>
            <w:r w:rsidRPr="0029606D">
              <w:rPr>
                <w:rFonts w:ascii="Times New Roman" w:hAnsi="Times New Roman"/>
                <w:b/>
                <w:bCs/>
                <w:color w:val="262626"/>
                <w:szCs w:val="24"/>
              </w:rPr>
              <w:t xml:space="preserve">Topics                                                                                                      </w:t>
            </w:r>
          </w:p>
        </w:tc>
      </w:tr>
      <w:tr w:rsidR="008F692F" w:rsidRPr="0029606D" w14:paraId="15DE2CD3" w14:textId="77777777" w:rsidTr="00F21419">
        <w:trPr>
          <w:cantSplit/>
        </w:trPr>
        <w:tc>
          <w:tcPr>
            <w:tcW w:w="9540" w:type="dxa"/>
            <w:gridSpan w:val="2"/>
            <w:tcBorders>
              <w:bottom w:val="single" w:sz="4" w:space="0" w:color="auto"/>
            </w:tcBorders>
          </w:tcPr>
          <w:p w14:paraId="032E55FC" w14:textId="395D9B0D" w:rsidR="008F692F" w:rsidRDefault="008F692F" w:rsidP="00F21419">
            <w:pPr>
              <w:pStyle w:val="Level1"/>
              <w:rPr>
                <w:rFonts w:cs="Times New Roman"/>
              </w:rPr>
            </w:pPr>
            <w:r w:rsidRPr="0029606D">
              <w:rPr>
                <w:rFonts w:cs="Times New Roman"/>
              </w:rPr>
              <w:t>Choosing intervention targets</w:t>
            </w:r>
          </w:p>
          <w:p w14:paraId="571226A6" w14:textId="77777777" w:rsidR="008F692F" w:rsidRPr="0029606D" w:rsidRDefault="008F692F" w:rsidP="00F21419">
            <w:pPr>
              <w:pStyle w:val="Level1"/>
              <w:rPr>
                <w:rFonts w:cs="Times New Roman"/>
              </w:rPr>
            </w:pPr>
          </w:p>
          <w:p w14:paraId="23A55F4B" w14:textId="77777777" w:rsidR="008F692F" w:rsidRPr="0029606D" w:rsidRDefault="008F692F" w:rsidP="00F21419">
            <w:pPr>
              <w:pStyle w:val="Level1"/>
              <w:rPr>
                <w:rFonts w:cs="Times New Roman"/>
              </w:rPr>
            </w:pPr>
            <w:r w:rsidRPr="0029606D">
              <w:rPr>
                <w:rFonts w:cs="Times New Roman"/>
              </w:rPr>
              <w:t>Worker’s intervention plan: outline</w:t>
            </w:r>
          </w:p>
          <w:p w14:paraId="1A458350" w14:textId="77777777" w:rsidR="008F692F" w:rsidRPr="0029606D" w:rsidRDefault="008F692F" w:rsidP="00F21419">
            <w:pPr>
              <w:pStyle w:val="Level1"/>
              <w:rPr>
                <w:rFonts w:cs="Times New Roman"/>
              </w:rPr>
            </w:pPr>
            <w:r w:rsidRPr="0029606D">
              <w:rPr>
                <w:rFonts w:cs="Times New Roman"/>
              </w:rPr>
              <w:t>The process of evidence-based practice</w:t>
            </w:r>
          </w:p>
          <w:p w14:paraId="77CB4DFB" w14:textId="77777777" w:rsidR="008F692F" w:rsidRPr="0029606D" w:rsidRDefault="008F692F" w:rsidP="00F21419">
            <w:pPr>
              <w:pStyle w:val="Level1"/>
              <w:keepNext w:val="0"/>
              <w:rPr>
                <w:rFonts w:cs="Times New Roman"/>
              </w:rPr>
            </w:pPr>
            <w:r w:rsidRPr="0029606D">
              <w:rPr>
                <w:rFonts w:cs="Times New Roman"/>
              </w:rPr>
              <w:t>Goals and contracting</w:t>
            </w:r>
          </w:p>
          <w:p w14:paraId="4D7B7FAF" w14:textId="77777777" w:rsidR="008F692F" w:rsidRPr="0029606D" w:rsidRDefault="008F692F" w:rsidP="00F21419">
            <w:pPr>
              <w:pStyle w:val="Level1"/>
              <w:keepNext w:val="0"/>
              <w:rPr>
                <w:rFonts w:cs="Times New Roman"/>
              </w:rPr>
            </w:pPr>
            <w:r w:rsidRPr="0029606D">
              <w:rPr>
                <w:rFonts w:cs="Times New Roman"/>
              </w:rPr>
              <w:t>Case management</w:t>
            </w:r>
          </w:p>
        </w:tc>
      </w:tr>
    </w:tbl>
    <w:p w14:paraId="076A62BD" w14:textId="77777777" w:rsidR="008F692F" w:rsidRPr="0029606D" w:rsidRDefault="008F692F" w:rsidP="008F692F">
      <w:pPr>
        <w:pStyle w:val="BodyText"/>
        <w:tabs>
          <w:tab w:val="left" w:pos="1720"/>
        </w:tabs>
        <w:spacing w:after="0"/>
        <w:rPr>
          <w:rFonts w:ascii="Times New Roman" w:hAnsi="Times New Roman"/>
          <w:szCs w:val="24"/>
        </w:rPr>
      </w:pPr>
    </w:p>
    <w:p w14:paraId="175A9619" w14:textId="77777777" w:rsidR="008F692F" w:rsidRPr="0029606D" w:rsidRDefault="008F692F" w:rsidP="008F692F">
      <w:pPr>
        <w:rPr>
          <w:rFonts w:ascii="Times New Roman" w:hAnsi="Times New Roman"/>
          <w:b/>
          <w:bCs/>
          <w:sz w:val="24"/>
          <w:szCs w:val="24"/>
          <w:u w:val="single"/>
        </w:rPr>
      </w:pPr>
      <w:r w:rsidRPr="0029606D">
        <w:rPr>
          <w:rFonts w:ascii="Times New Roman" w:hAnsi="Times New Roman"/>
          <w:b/>
          <w:bCs/>
          <w:sz w:val="24"/>
          <w:szCs w:val="24"/>
          <w:u w:val="single"/>
        </w:rPr>
        <w:t>REQUIRED:</w:t>
      </w:r>
    </w:p>
    <w:p w14:paraId="093D01B8"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Barker, P. &amp; Chang, J. (2013). Establishing treatment goals. In </w:t>
      </w:r>
      <w:r w:rsidRPr="0029606D">
        <w:rPr>
          <w:rFonts w:ascii="Times New Roman" w:hAnsi="Times New Roman"/>
          <w:i/>
          <w:sz w:val="24"/>
          <w:szCs w:val="24"/>
        </w:rPr>
        <w:t xml:space="preserve">Basic </w:t>
      </w:r>
      <w:r>
        <w:rPr>
          <w:rFonts w:ascii="Times New Roman" w:hAnsi="Times New Roman"/>
          <w:i/>
          <w:sz w:val="24"/>
          <w:szCs w:val="24"/>
        </w:rPr>
        <w:t>f</w:t>
      </w:r>
      <w:r w:rsidRPr="0029606D">
        <w:rPr>
          <w:rFonts w:ascii="Times New Roman" w:hAnsi="Times New Roman"/>
          <w:i/>
          <w:sz w:val="24"/>
          <w:szCs w:val="24"/>
        </w:rPr>
        <w:t xml:space="preserve">amily </w:t>
      </w:r>
      <w:r>
        <w:rPr>
          <w:rFonts w:ascii="Times New Roman" w:hAnsi="Times New Roman"/>
          <w:i/>
          <w:sz w:val="24"/>
          <w:szCs w:val="24"/>
        </w:rPr>
        <w:t>t</w:t>
      </w:r>
      <w:r w:rsidRPr="0029606D">
        <w:rPr>
          <w:rFonts w:ascii="Times New Roman" w:hAnsi="Times New Roman"/>
          <w:i/>
          <w:sz w:val="24"/>
          <w:szCs w:val="24"/>
        </w:rPr>
        <w:t>herapy, 6</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0477B202" w14:textId="77777777" w:rsidR="008F692F" w:rsidRPr="0029606D" w:rsidRDefault="008F692F" w:rsidP="008F692F">
      <w:pPr>
        <w:ind w:left="720" w:hanging="720"/>
        <w:rPr>
          <w:rFonts w:ascii="Times New Roman" w:hAnsi="Times New Roman"/>
          <w:bCs/>
          <w:sz w:val="24"/>
          <w:szCs w:val="24"/>
        </w:rPr>
      </w:pPr>
    </w:p>
    <w:p w14:paraId="7EF4B91C" w14:textId="77777777" w:rsidR="008F692F" w:rsidRPr="0029606D" w:rsidRDefault="008F692F" w:rsidP="008F692F">
      <w:pPr>
        <w:ind w:left="720" w:hanging="720"/>
        <w:rPr>
          <w:rStyle w:val="Hyperlink"/>
          <w:rFonts w:ascii="Times New Roman" w:hAnsi="Times New Roman"/>
          <w:bCs/>
          <w:color w:val="FF0000"/>
          <w:sz w:val="24"/>
          <w:szCs w:val="24"/>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xml:space="preserve">, J. W. &amp; Grady, M. D. (2012). The steps of evidence-based practice in clinical practice: An overview. In </w:t>
      </w:r>
      <w:r w:rsidRPr="0029606D">
        <w:rPr>
          <w:rFonts w:ascii="Times New Roman" w:hAnsi="Times New Roman"/>
          <w:bCs/>
          <w:i/>
          <w:sz w:val="24"/>
          <w:szCs w:val="24"/>
        </w:rPr>
        <w:t>Evidence-</w:t>
      </w:r>
      <w:r>
        <w:rPr>
          <w:rFonts w:ascii="Times New Roman" w:hAnsi="Times New Roman"/>
          <w:bCs/>
          <w:i/>
          <w:sz w:val="24"/>
          <w:szCs w:val="24"/>
        </w:rPr>
        <w:t>b</w:t>
      </w:r>
      <w:r w:rsidRPr="0029606D">
        <w:rPr>
          <w:rFonts w:ascii="Times New Roman" w:hAnsi="Times New Roman"/>
          <w:bCs/>
          <w:i/>
          <w:sz w:val="24"/>
          <w:szCs w:val="24"/>
        </w:rPr>
        <w:t xml:space="preserve">ased </w:t>
      </w:r>
      <w:r>
        <w:rPr>
          <w:rFonts w:ascii="Times New Roman" w:hAnsi="Times New Roman"/>
          <w:bCs/>
          <w:i/>
          <w:sz w:val="24"/>
          <w:szCs w:val="24"/>
        </w:rPr>
        <w:t>p</w:t>
      </w:r>
      <w:r w:rsidRPr="0029606D">
        <w:rPr>
          <w:rFonts w:ascii="Times New Roman" w:hAnsi="Times New Roman"/>
          <w:bCs/>
          <w:i/>
          <w:sz w:val="24"/>
          <w:szCs w:val="24"/>
        </w:rPr>
        <w:t xml:space="preserve">ractice in </w:t>
      </w:r>
      <w:r>
        <w:rPr>
          <w:rFonts w:ascii="Times New Roman" w:hAnsi="Times New Roman"/>
          <w:bCs/>
          <w:i/>
          <w:sz w:val="24"/>
          <w:szCs w:val="24"/>
        </w:rPr>
        <w:t>c</w:t>
      </w:r>
      <w:r w:rsidRPr="0029606D">
        <w:rPr>
          <w:rFonts w:ascii="Times New Roman" w:hAnsi="Times New Roman"/>
          <w:bCs/>
          <w:i/>
          <w:sz w:val="24"/>
          <w:szCs w:val="24"/>
        </w:rPr>
        <w:t xml:space="preserve">linical </w:t>
      </w:r>
      <w:r>
        <w:rPr>
          <w:rFonts w:ascii="Times New Roman" w:hAnsi="Times New Roman"/>
          <w:bCs/>
          <w:i/>
          <w:sz w:val="24"/>
          <w:szCs w:val="24"/>
        </w:rPr>
        <w:t>s</w:t>
      </w:r>
      <w:r w:rsidRPr="0029606D">
        <w:rPr>
          <w:rFonts w:ascii="Times New Roman" w:hAnsi="Times New Roman"/>
          <w:bCs/>
          <w:i/>
          <w:sz w:val="24"/>
          <w:szCs w:val="24"/>
        </w:rPr>
        <w:t xml:space="preserve">ocial </w:t>
      </w:r>
      <w:r>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rPr>
        <w:t>***CROSSOVER READING***</w:t>
      </w:r>
    </w:p>
    <w:p w14:paraId="0D6E64D4" w14:textId="77777777" w:rsidR="008F692F" w:rsidRPr="0029606D" w:rsidRDefault="008F692F" w:rsidP="008F692F">
      <w:pPr>
        <w:ind w:left="720" w:hanging="720"/>
        <w:rPr>
          <w:rFonts w:ascii="Times New Roman" w:hAnsi="Times New Roman"/>
          <w:bCs/>
          <w:sz w:val="24"/>
          <w:szCs w:val="24"/>
        </w:rPr>
      </w:pPr>
    </w:p>
    <w:p w14:paraId="5F1EE404" w14:textId="77777777" w:rsidR="008F692F" w:rsidRPr="0029606D" w:rsidRDefault="008F692F" w:rsidP="008F692F">
      <w:pPr>
        <w:ind w:left="720" w:hanging="720"/>
        <w:rPr>
          <w:rFonts w:ascii="Times New Roman" w:hAnsi="Times New Roman"/>
          <w:bCs/>
          <w:sz w:val="24"/>
          <w:szCs w:val="24"/>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xml:space="preserve">, J. W. &amp; Grady, M. 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3F1E66D6" w14:textId="77777777" w:rsidR="008F692F" w:rsidRPr="0029606D" w:rsidRDefault="008F692F" w:rsidP="008F692F">
      <w:pPr>
        <w:ind w:left="720" w:hanging="720"/>
        <w:rPr>
          <w:rFonts w:ascii="Times New Roman" w:hAnsi="Times New Roman"/>
          <w:bCs/>
          <w:sz w:val="24"/>
          <w:szCs w:val="24"/>
        </w:rPr>
      </w:pPr>
    </w:p>
    <w:p w14:paraId="0C5C037A" w14:textId="77777777" w:rsidR="008F692F" w:rsidRPr="0029606D" w:rsidRDefault="008F692F" w:rsidP="008F692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8"/>
        <w:gridCol w:w="2324"/>
      </w:tblGrid>
      <w:tr w:rsidR="008F692F" w:rsidRPr="0029606D" w14:paraId="541DDE46" w14:textId="77777777" w:rsidTr="00F21419">
        <w:trPr>
          <w:cantSplit/>
          <w:tblHeader/>
        </w:trPr>
        <w:tc>
          <w:tcPr>
            <w:tcW w:w="7200" w:type="dxa"/>
            <w:shd w:val="clear" w:color="auto" w:fill="C00000"/>
          </w:tcPr>
          <w:p w14:paraId="40FE09BB" w14:textId="77777777" w:rsidR="008F692F" w:rsidRPr="0029606D" w:rsidRDefault="008F692F" w:rsidP="00F21419">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Pr>
                <w:rFonts w:cs="Times New Roman"/>
                <w:b/>
                <w:color w:val="auto"/>
              </w:rPr>
              <w:t xml:space="preserve"> Evidence Based Practice Process </w:t>
            </w:r>
          </w:p>
        </w:tc>
        <w:tc>
          <w:tcPr>
            <w:tcW w:w="2340" w:type="dxa"/>
            <w:shd w:val="clear" w:color="auto" w:fill="C00000"/>
          </w:tcPr>
          <w:p w14:paraId="59A56697" w14:textId="77777777" w:rsidR="008F692F"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w:t>
            </w:r>
          </w:p>
          <w:p w14:paraId="6CC81D6D" w14:textId="7688CD0B"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10.22.21</w:t>
            </w:r>
            <w:r w:rsidR="008F692F" w:rsidRPr="0029606D">
              <w:rPr>
                <w:rFonts w:ascii="Times New Roman" w:hAnsi="Times New Roman"/>
                <w:b/>
                <w:color w:val="FFFFFF"/>
                <w:sz w:val="24"/>
                <w:szCs w:val="24"/>
              </w:rPr>
              <w:t xml:space="preserve"> </w:t>
            </w:r>
          </w:p>
        </w:tc>
      </w:tr>
      <w:tr w:rsidR="008F692F" w:rsidRPr="00F04EF1" w14:paraId="26CBEF99" w14:textId="77777777" w:rsidTr="00F21419">
        <w:trPr>
          <w:cantSplit/>
        </w:trPr>
        <w:tc>
          <w:tcPr>
            <w:tcW w:w="9540" w:type="dxa"/>
            <w:gridSpan w:val="2"/>
          </w:tcPr>
          <w:p w14:paraId="18E5110D" w14:textId="77777777" w:rsidR="008F692F" w:rsidRPr="004936C7" w:rsidRDefault="008F692F" w:rsidP="00F21419">
            <w:pPr>
              <w:keepNext/>
              <w:rPr>
                <w:rFonts w:ascii="Times New Roman" w:hAnsi="Times New Roman"/>
                <w:b/>
                <w:sz w:val="24"/>
                <w:szCs w:val="24"/>
              </w:rPr>
            </w:pPr>
            <w:r w:rsidRPr="006B7726">
              <w:rPr>
                <w:rFonts w:ascii="Times New Roman" w:hAnsi="Times New Roman"/>
                <w:b/>
                <w:bCs/>
                <w:color w:val="262626"/>
                <w:sz w:val="24"/>
                <w:szCs w:val="24"/>
              </w:rPr>
              <w:t xml:space="preserve">Topics </w:t>
            </w:r>
          </w:p>
        </w:tc>
      </w:tr>
      <w:tr w:rsidR="008F692F" w:rsidRPr="00F04EF1" w14:paraId="66B4192F" w14:textId="77777777" w:rsidTr="00F21419">
        <w:trPr>
          <w:cantSplit/>
        </w:trPr>
        <w:tc>
          <w:tcPr>
            <w:tcW w:w="9540" w:type="dxa"/>
            <w:gridSpan w:val="2"/>
            <w:tcBorders>
              <w:bottom w:val="single" w:sz="4" w:space="0" w:color="auto"/>
            </w:tcBorders>
          </w:tcPr>
          <w:p w14:paraId="78B38C2E" w14:textId="77777777" w:rsidR="008F692F" w:rsidRPr="00B66D33" w:rsidRDefault="008F692F" w:rsidP="00F21419">
            <w:pPr>
              <w:pStyle w:val="Level1"/>
              <w:keepNext w:val="0"/>
              <w:rPr>
                <w:rFonts w:cs="Times New Roman"/>
                <w:color w:val="auto"/>
              </w:rPr>
            </w:pPr>
            <w:r w:rsidRPr="00F04EF1">
              <w:rPr>
                <w:rFonts w:cs="Times New Roman"/>
                <w:color w:val="auto"/>
              </w:rPr>
              <w:t xml:space="preserve">The </w:t>
            </w:r>
            <w:r>
              <w:rPr>
                <w:rFonts w:cs="Times New Roman"/>
                <w:color w:val="auto"/>
              </w:rPr>
              <w:t>s</w:t>
            </w:r>
            <w:r w:rsidRPr="00B66D33">
              <w:rPr>
                <w:rFonts w:cs="Times New Roman"/>
                <w:color w:val="auto"/>
              </w:rPr>
              <w:t xml:space="preserve">cience of </w:t>
            </w:r>
            <w:r>
              <w:rPr>
                <w:rFonts w:cs="Times New Roman"/>
                <w:color w:val="auto"/>
              </w:rPr>
              <w:t>s</w:t>
            </w:r>
            <w:r w:rsidRPr="00B66D33">
              <w:rPr>
                <w:rFonts w:cs="Times New Roman"/>
                <w:color w:val="auto"/>
              </w:rPr>
              <w:t xml:space="preserve">ocial </w:t>
            </w:r>
            <w:r>
              <w:rPr>
                <w:rFonts w:cs="Times New Roman"/>
                <w:color w:val="auto"/>
              </w:rPr>
              <w:t>w</w:t>
            </w:r>
            <w:r w:rsidRPr="00B66D33">
              <w:rPr>
                <w:rFonts w:cs="Times New Roman"/>
                <w:color w:val="auto"/>
              </w:rPr>
              <w:t xml:space="preserve">ork </w:t>
            </w:r>
          </w:p>
          <w:p w14:paraId="1B15CB7B" w14:textId="77777777" w:rsidR="008F692F" w:rsidRPr="00B66D33" w:rsidRDefault="008F692F" w:rsidP="00F21419">
            <w:pPr>
              <w:pStyle w:val="Level1"/>
              <w:keepNext w:val="0"/>
              <w:rPr>
                <w:rFonts w:cs="Times New Roman"/>
                <w:color w:val="auto"/>
              </w:rPr>
            </w:pPr>
            <w:r w:rsidRPr="00B66D33">
              <w:rPr>
                <w:rFonts w:cs="Times New Roman"/>
                <w:color w:val="auto"/>
              </w:rPr>
              <w:t xml:space="preserve">The </w:t>
            </w:r>
            <w:proofErr w:type="gramStart"/>
            <w:r>
              <w:rPr>
                <w:rFonts w:cs="Times New Roman"/>
                <w:color w:val="auto"/>
              </w:rPr>
              <w:t>e</w:t>
            </w:r>
            <w:r w:rsidRPr="00B66D33">
              <w:rPr>
                <w:rFonts w:cs="Times New Roman"/>
                <w:color w:val="auto"/>
              </w:rPr>
              <w:t xml:space="preserve">vidence </w:t>
            </w:r>
            <w:r>
              <w:rPr>
                <w:rFonts w:cs="Times New Roman"/>
                <w:color w:val="auto"/>
              </w:rPr>
              <w:t>b</w:t>
            </w:r>
            <w:r w:rsidRPr="00B66D33">
              <w:rPr>
                <w:rFonts w:cs="Times New Roman"/>
                <w:color w:val="auto"/>
              </w:rPr>
              <w:t>ased</w:t>
            </w:r>
            <w:proofErr w:type="gramEnd"/>
            <w:r w:rsidRPr="00B66D33">
              <w:rPr>
                <w:rFonts w:cs="Times New Roman"/>
                <w:color w:val="auto"/>
              </w:rPr>
              <w:t xml:space="preserve"> </w:t>
            </w:r>
            <w:r>
              <w:rPr>
                <w:rFonts w:cs="Times New Roman"/>
                <w:color w:val="auto"/>
              </w:rPr>
              <w:t>p</w:t>
            </w:r>
            <w:r w:rsidRPr="00B66D33">
              <w:rPr>
                <w:rFonts w:cs="Times New Roman"/>
                <w:color w:val="auto"/>
              </w:rPr>
              <w:t xml:space="preserve">ractice </w:t>
            </w:r>
            <w:r>
              <w:rPr>
                <w:rFonts w:cs="Times New Roman"/>
                <w:color w:val="auto"/>
              </w:rPr>
              <w:t>p</w:t>
            </w:r>
            <w:r w:rsidRPr="00B66D33">
              <w:rPr>
                <w:rFonts w:cs="Times New Roman"/>
                <w:color w:val="auto"/>
              </w:rPr>
              <w:t xml:space="preserve">rocess </w:t>
            </w:r>
          </w:p>
          <w:p w14:paraId="2E2BF072" w14:textId="77777777" w:rsidR="008F692F" w:rsidRPr="00F04EF1" w:rsidRDefault="008F692F" w:rsidP="00F21419">
            <w:pPr>
              <w:pStyle w:val="Level1"/>
              <w:keepNext w:val="0"/>
              <w:rPr>
                <w:rFonts w:cs="Times New Roman"/>
                <w:color w:val="auto"/>
              </w:rPr>
            </w:pPr>
            <w:r w:rsidRPr="00B12B59">
              <w:rPr>
                <w:rFonts w:cs="Times New Roman"/>
                <w:color w:val="auto"/>
              </w:rPr>
              <w:t xml:space="preserve">Identification and measurement of treatment outcomes </w:t>
            </w:r>
          </w:p>
        </w:tc>
      </w:tr>
    </w:tbl>
    <w:p w14:paraId="2636FCC3" w14:textId="77777777" w:rsidR="008F692F" w:rsidRPr="006B7726" w:rsidRDefault="008F692F" w:rsidP="008F692F">
      <w:pPr>
        <w:pStyle w:val="BodyText"/>
        <w:spacing w:after="0"/>
        <w:rPr>
          <w:rFonts w:ascii="Times New Roman" w:hAnsi="Times New Roman"/>
          <w:szCs w:val="24"/>
        </w:rPr>
      </w:pPr>
    </w:p>
    <w:p w14:paraId="268B92C4" w14:textId="77777777" w:rsidR="008F692F" w:rsidRPr="00F04EF1" w:rsidRDefault="008F692F" w:rsidP="008F692F">
      <w:pPr>
        <w:rPr>
          <w:rFonts w:ascii="Times New Roman" w:hAnsi="Times New Roman"/>
          <w:sz w:val="24"/>
          <w:szCs w:val="24"/>
        </w:rPr>
      </w:pPr>
      <w:r w:rsidRPr="004936C7">
        <w:rPr>
          <w:rFonts w:ascii="Times New Roman" w:hAnsi="Times New Roman"/>
          <w:b/>
          <w:bCs/>
          <w:sz w:val="24"/>
          <w:szCs w:val="24"/>
          <w:u w:val="single"/>
        </w:rPr>
        <w:t>REQUIRED:</w:t>
      </w:r>
    </w:p>
    <w:p w14:paraId="538A3F72" w14:textId="77777777" w:rsidR="008F692F" w:rsidRPr="00F04EF1" w:rsidRDefault="008F692F" w:rsidP="008F692F">
      <w:pPr>
        <w:spacing w:before="120"/>
        <w:ind w:left="720" w:hanging="720"/>
        <w:rPr>
          <w:rFonts w:ascii="Times New Roman" w:hAnsi="Times New Roman"/>
          <w:sz w:val="24"/>
          <w:szCs w:val="24"/>
        </w:rPr>
      </w:pPr>
      <w:proofErr w:type="spellStart"/>
      <w:r w:rsidRPr="00F04EF1">
        <w:rPr>
          <w:rFonts w:ascii="Times New Roman" w:hAnsi="Times New Roman"/>
          <w:sz w:val="24"/>
          <w:szCs w:val="24"/>
        </w:rPr>
        <w:t>Gehlert</w:t>
      </w:r>
      <w:proofErr w:type="spellEnd"/>
      <w:r w:rsidRPr="00F04EF1">
        <w:rPr>
          <w:rFonts w:ascii="Times New Roman" w:hAnsi="Times New Roman"/>
          <w:sz w:val="24"/>
          <w:szCs w:val="24"/>
        </w:rPr>
        <w:t>, S. (2015). Social work and science.</w:t>
      </w:r>
      <w:r w:rsidRPr="00F04EF1">
        <w:rPr>
          <w:rFonts w:ascii="Times New Roman" w:hAnsi="Times New Roman"/>
          <w:i/>
          <w:sz w:val="24"/>
          <w:szCs w:val="24"/>
        </w:rPr>
        <w:t xml:space="preserve"> Research on Social Work Practice, February 2015, </w:t>
      </w:r>
      <w:r w:rsidRPr="00F04EF1">
        <w:rPr>
          <w:rFonts w:ascii="Times New Roman" w:hAnsi="Times New Roman"/>
          <w:sz w:val="24"/>
          <w:szCs w:val="24"/>
        </w:rPr>
        <w:t xml:space="preserve">1-6. </w:t>
      </w:r>
      <w:r w:rsidRPr="0029606D">
        <w:rPr>
          <w:rStyle w:val="Hyperlink"/>
          <w:rFonts w:ascii="Times New Roman" w:hAnsi="Times New Roman"/>
          <w:color w:val="FF0000"/>
          <w:sz w:val="24"/>
          <w:szCs w:val="24"/>
        </w:rPr>
        <w:t>***CROSSOVER READING***</w:t>
      </w:r>
    </w:p>
    <w:p w14:paraId="79B0D4DF" w14:textId="77777777" w:rsidR="008F692F" w:rsidRPr="00F04EF1" w:rsidRDefault="008F692F" w:rsidP="008F692F">
      <w:pPr>
        <w:spacing w:before="120"/>
        <w:ind w:left="720" w:hanging="720"/>
        <w:rPr>
          <w:rFonts w:ascii="Times New Roman" w:hAnsi="Times New Roman"/>
          <w:bCs/>
          <w:sz w:val="24"/>
          <w:szCs w:val="24"/>
        </w:rPr>
      </w:pPr>
      <w:r w:rsidRPr="00F04EF1">
        <w:rPr>
          <w:rFonts w:ascii="Times New Roman" w:hAnsi="Times New Roman"/>
          <w:sz w:val="24"/>
          <w:szCs w:val="24"/>
        </w:rPr>
        <w:t xml:space="preserve">Rubin, A., &amp; Bellamy, J. (2012). </w:t>
      </w:r>
      <w:r w:rsidRPr="00F04EF1">
        <w:rPr>
          <w:rFonts w:ascii="Times New Roman" w:hAnsi="Times New Roman"/>
          <w:i/>
          <w:sz w:val="24"/>
          <w:szCs w:val="24"/>
        </w:rPr>
        <w:t>Practitioner’s Guide to Using Research for Evidence-Based Practice:</w:t>
      </w:r>
    </w:p>
    <w:p w14:paraId="0FE374C3" w14:textId="77777777" w:rsidR="008F692F" w:rsidRDefault="008F692F" w:rsidP="008F692F">
      <w:pPr>
        <w:spacing w:before="40" w:line="274" w:lineRule="exact"/>
        <w:ind w:right="-14"/>
        <w:rPr>
          <w:rFonts w:ascii="Times New Roman" w:hAnsi="Times New Roman"/>
          <w:b/>
          <w:sz w:val="24"/>
          <w:szCs w:val="24"/>
        </w:rPr>
      </w:pPr>
      <w:r w:rsidRPr="00F04EF1">
        <w:rPr>
          <w:rFonts w:ascii="Times New Roman" w:hAnsi="Times New Roman"/>
          <w:sz w:val="24"/>
          <w:szCs w:val="24"/>
        </w:rPr>
        <w:tab/>
        <w:t>Chapter 2 – Steps in the EBP process (pp. 28-49).</w:t>
      </w:r>
      <w:r>
        <w:rPr>
          <w:rFonts w:ascii="Times New Roman" w:hAnsi="Times New Roman"/>
          <w:sz w:val="24"/>
          <w:szCs w:val="24"/>
        </w:rPr>
        <w:t xml:space="preserve"> </w:t>
      </w:r>
      <w:r w:rsidRPr="0029606D">
        <w:rPr>
          <w:rStyle w:val="Hyperlink"/>
          <w:rFonts w:ascii="Times New Roman" w:hAnsi="Times New Roman"/>
          <w:color w:val="FF0000"/>
          <w:sz w:val="24"/>
          <w:szCs w:val="24"/>
        </w:rPr>
        <w:t>***CROSSOVER READING***</w:t>
      </w:r>
    </w:p>
    <w:p w14:paraId="24031929" w14:textId="77777777" w:rsidR="008F692F" w:rsidRPr="00F04EF1" w:rsidRDefault="008F692F" w:rsidP="008F692F">
      <w:pPr>
        <w:spacing w:before="40" w:line="274" w:lineRule="exact"/>
        <w:ind w:right="-14"/>
        <w:rPr>
          <w:rStyle w:val="Hyperlink"/>
          <w:rFonts w:ascii="Times New Roman" w:hAnsi="Times New Roman"/>
          <w:b/>
          <w:sz w:val="24"/>
          <w:szCs w:val="24"/>
        </w:rPr>
      </w:pPr>
    </w:p>
    <w:p w14:paraId="25E8F5D7" w14:textId="77777777" w:rsidR="008F692F" w:rsidRPr="0029606D" w:rsidRDefault="008F692F" w:rsidP="008F692F">
      <w:r w:rsidRPr="00F04EF1">
        <w:rPr>
          <w:rFonts w:ascii="Times New Roman" w:hAnsi="Times New Roman"/>
          <w:sz w:val="24"/>
          <w:szCs w:val="24"/>
        </w:rPr>
        <w:t>https://socialworkpodcast.blogspot.com/2011/03/process-of-evidence-based-practice.html</w:t>
      </w:r>
    </w:p>
    <w:p w14:paraId="752BF891" w14:textId="77777777" w:rsidR="008F692F" w:rsidRPr="0029606D" w:rsidRDefault="008F692F" w:rsidP="008F692F">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10"/>
        <w:gridCol w:w="2032"/>
      </w:tblGrid>
      <w:tr w:rsidR="008F692F" w:rsidRPr="0029606D" w14:paraId="7B6422B1" w14:textId="77777777" w:rsidTr="00F21419">
        <w:trPr>
          <w:cantSplit/>
          <w:tblHeader/>
        </w:trPr>
        <w:tc>
          <w:tcPr>
            <w:tcW w:w="7470" w:type="dxa"/>
            <w:shd w:val="clear" w:color="auto" w:fill="C00000"/>
          </w:tcPr>
          <w:p w14:paraId="32EBCD1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10:</w:t>
            </w:r>
            <w:r w:rsidRPr="0029606D">
              <w:rPr>
                <w:rFonts w:ascii="Times New Roman" w:hAnsi="Times New Roman"/>
                <w:b/>
                <w:snapToGrid w:val="0"/>
                <w:color w:val="FFFFFF"/>
                <w:sz w:val="24"/>
                <w:szCs w:val="24"/>
              </w:rPr>
              <w:tab/>
            </w:r>
            <w:r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1B287D85" w14:textId="7218F067"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10.29.21</w:t>
            </w:r>
          </w:p>
        </w:tc>
      </w:tr>
      <w:tr w:rsidR="008F692F" w:rsidRPr="0029606D" w14:paraId="018BD876" w14:textId="77777777" w:rsidTr="00F21419">
        <w:trPr>
          <w:cantSplit/>
        </w:trPr>
        <w:tc>
          <w:tcPr>
            <w:tcW w:w="9540" w:type="dxa"/>
            <w:gridSpan w:val="2"/>
          </w:tcPr>
          <w:p w14:paraId="4B93D62A"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480DDAAA" w14:textId="77777777" w:rsidTr="00F21419">
        <w:trPr>
          <w:cantSplit/>
        </w:trPr>
        <w:tc>
          <w:tcPr>
            <w:tcW w:w="9540" w:type="dxa"/>
            <w:gridSpan w:val="2"/>
            <w:tcBorders>
              <w:bottom w:val="single" w:sz="4" w:space="0" w:color="auto"/>
            </w:tcBorders>
          </w:tcPr>
          <w:p w14:paraId="6CFBDA1E" w14:textId="77777777" w:rsidR="008F692F" w:rsidRPr="0029606D" w:rsidRDefault="008F692F" w:rsidP="00F21419">
            <w:pPr>
              <w:pStyle w:val="Level1"/>
              <w:spacing w:before="0" w:after="0"/>
              <w:rPr>
                <w:rFonts w:cs="Times New Roman"/>
              </w:rPr>
            </w:pPr>
            <w:r w:rsidRPr="0029606D">
              <w:rPr>
                <w:rFonts w:cs="Times New Roman"/>
              </w:rPr>
              <w:t>Introduction to brief therapies</w:t>
            </w:r>
          </w:p>
          <w:p w14:paraId="14EB9408" w14:textId="77777777" w:rsidR="008F692F" w:rsidRPr="00F04EF1" w:rsidRDefault="008F692F" w:rsidP="00F21419">
            <w:pPr>
              <w:pStyle w:val="Level1"/>
              <w:spacing w:before="0" w:after="0"/>
              <w:rPr>
                <w:rFonts w:cs="Times New Roman"/>
                <w:i/>
              </w:rPr>
            </w:pPr>
            <w:r w:rsidRPr="0029606D">
              <w:rPr>
                <w:rFonts w:cs="Times New Roman"/>
              </w:rPr>
              <w:t>Examples of brief therapies (crisis intervention and mindfulness)</w:t>
            </w:r>
          </w:p>
          <w:p w14:paraId="2C9AC1E9" w14:textId="77777777" w:rsidR="008F692F" w:rsidRPr="00F04EF1" w:rsidRDefault="008F692F" w:rsidP="00F21419">
            <w:pPr>
              <w:pStyle w:val="Level1"/>
              <w:spacing w:before="0" w:after="0"/>
              <w:rPr>
                <w:rFonts w:cs="Times New Roman"/>
                <w:iCs/>
              </w:rPr>
            </w:pPr>
            <w:r w:rsidRPr="00F04EF1">
              <w:rPr>
                <w:rFonts w:cs="Times New Roman"/>
                <w:iCs/>
              </w:rPr>
              <w:t xml:space="preserve">Solution Focused Brief Treatment with Individuals and Families </w:t>
            </w:r>
          </w:p>
        </w:tc>
      </w:tr>
    </w:tbl>
    <w:p w14:paraId="568A8F7C" w14:textId="77777777" w:rsidR="008F692F" w:rsidRPr="0029606D" w:rsidRDefault="008F692F" w:rsidP="008F692F">
      <w:pPr>
        <w:ind w:left="720" w:hanging="720"/>
        <w:rPr>
          <w:rFonts w:ascii="Times New Roman" w:hAnsi="Times New Roman"/>
          <w:b/>
          <w:sz w:val="24"/>
          <w:szCs w:val="24"/>
          <w:u w:val="single"/>
        </w:rPr>
      </w:pPr>
    </w:p>
    <w:p w14:paraId="1CAF7F2F"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3AF0093" w14:textId="77777777" w:rsidR="008F692F" w:rsidRDefault="008F692F" w:rsidP="008F692F">
      <w:pPr>
        <w:ind w:left="720" w:hanging="720"/>
        <w:rPr>
          <w:rFonts w:ascii="Times New Roman" w:hAnsi="Times New Roman"/>
          <w:sz w:val="24"/>
          <w:szCs w:val="24"/>
        </w:rPr>
      </w:pPr>
      <w:proofErr w:type="spellStart"/>
      <w:r w:rsidRPr="0029606D">
        <w:rPr>
          <w:rFonts w:ascii="Times New Roman" w:hAnsi="Times New Roman"/>
          <w:sz w:val="24"/>
          <w:szCs w:val="24"/>
        </w:rPr>
        <w:t>Bannink</w:t>
      </w:r>
      <w:proofErr w:type="spellEnd"/>
      <w:r w:rsidRPr="0029606D">
        <w:rPr>
          <w:rFonts w:ascii="Times New Roman" w:hAnsi="Times New Roman"/>
          <w:sz w:val="24"/>
          <w:szCs w:val="24"/>
        </w:rPr>
        <w:t xml:space="preserve">,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87-94</w:t>
      </w:r>
    </w:p>
    <w:p w14:paraId="3BB5BA5B" w14:textId="77777777" w:rsidR="008F692F" w:rsidRDefault="008F692F" w:rsidP="008F692F">
      <w:pPr>
        <w:ind w:left="720" w:hanging="720"/>
        <w:rPr>
          <w:rFonts w:ascii="Times New Roman" w:hAnsi="Times New Roman"/>
          <w:sz w:val="24"/>
          <w:szCs w:val="24"/>
        </w:rPr>
      </w:pPr>
    </w:p>
    <w:p w14:paraId="45BAFC51" w14:textId="77777777" w:rsidR="008F692F" w:rsidRPr="0029606D" w:rsidRDefault="008F692F" w:rsidP="008F692F">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Journal of Clinical Psychology: In Session, 62</w:t>
      </w:r>
      <w:r w:rsidRPr="0029606D">
        <w:rPr>
          <w:rFonts w:ascii="Times New Roman" w:hAnsi="Times New Roman"/>
          <w:sz w:val="24"/>
          <w:szCs w:val="24"/>
        </w:rPr>
        <w:t>, 959-970.</w:t>
      </w:r>
    </w:p>
    <w:p w14:paraId="316E7F4D" w14:textId="77777777" w:rsidR="008F692F" w:rsidRPr="0029606D" w:rsidRDefault="008F692F" w:rsidP="008F692F">
      <w:pPr>
        <w:pStyle w:val="Bib"/>
        <w:spacing w:after="0"/>
        <w:rPr>
          <w:rFonts w:ascii="Times New Roman" w:eastAsia="Batang" w:hAnsi="Times New Roman" w:cs="Times New Roman"/>
          <w:sz w:val="24"/>
          <w:szCs w:val="24"/>
          <w:lang w:eastAsia="ko-KR"/>
        </w:rPr>
      </w:pPr>
    </w:p>
    <w:p w14:paraId="77167893" w14:textId="77777777" w:rsidR="008F692F" w:rsidRPr="0029606D" w:rsidRDefault="008F692F" w:rsidP="008F692F">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341C83CF" w14:textId="77777777" w:rsidR="008F692F" w:rsidRPr="0029606D" w:rsidRDefault="008F692F" w:rsidP="008F692F">
      <w:pPr>
        <w:pStyle w:val="Bib"/>
        <w:spacing w:after="0"/>
        <w:ind w:left="0" w:firstLine="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7"/>
        <w:gridCol w:w="2295"/>
      </w:tblGrid>
      <w:tr w:rsidR="008F692F" w:rsidRPr="0029606D" w14:paraId="40963667" w14:textId="77777777" w:rsidTr="00F21419">
        <w:trPr>
          <w:cantSplit/>
          <w:tblHeader/>
        </w:trPr>
        <w:tc>
          <w:tcPr>
            <w:tcW w:w="7200" w:type="dxa"/>
            <w:shd w:val="clear" w:color="auto" w:fill="C00000"/>
          </w:tcPr>
          <w:p w14:paraId="44F95EF6" w14:textId="77777777" w:rsidR="008F692F" w:rsidRPr="0029606D" w:rsidRDefault="008F692F" w:rsidP="00F21419">
            <w:pPr>
              <w:pStyle w:val="Level1"/>
              <w:numPr>
                <w:ilvl w:val="0"/>
                <w:numId w:val="0"/>
              </w:numPr>
              <w:spacing w:before="0" w:after="0"/>
              <w:ind w:left="346" w:hanging="346"/>
              <w:rPr>
                <w:rFonts w:cs="Times New Roman"/>
                <w:color w:val="auto"/>
              </w:rPr>
            </w:pPr>
            <w:r w:rsidRPr="0029606D">
              <w:rPr>
                <w:rFonts w:cs="Times New Roman"/>
                <w:b/>
                <w:snapToGrid w:val="0"/>
                <w:color w:val="FFFFFF"/>
              </w:rPr>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4F8EA43D" w14:textId="1C6E2966"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11.5.21</w:t>
            </w:r>
          </w:p>
          <w:p w14:paraId="2DBCD723" w14:textId="1E26BF89"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0B389537" w14:textId="77777777" w:rsidTr="00F21419">
        <w:trPr>
          <w:cantSplit/>
        </w:trPr>
        <w:tc>
          <w:tcPr>
            <w:tcW w:w="9540" w:type="dxa"/>
            <w:gridSpan w:val="2"/>
          </w:tcPr>
          <w:p w14:paraId="5DB1DB58"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04291D0D" w14:textId="77777777" w:rsidTr="00F21419">
        <w:trPr>
          <w:cantSplit/>
        </w:trPr>
        <w:tc>
          <w:tcPr>
            <w:tcW w:w="9540" w:type="dxa"/>
            <w:gridSpan w:val="2"/>
            <w:tcBorders>
              <w:bottom w:val="single" w:sz="4" w:space="0" w:color="auto"/>
            </w:tcBorders>
          </w:tcPr>
          <w:p w14:paraId="14C11515" w14:textId="77777777" w:rsidR="008F692F" w:rsidRPr="0029606D" w:rsidRDefault="008F692F" w:rsidP="00F21419">
            <w:pPr>
              <w:pStyle w:val="Level1"/>
              <w:keepNext w:val="0"/>
              <w:rPr>
                <w:rFonts w:cs="Times New Roman"/>
              </w:rPr>
            </w:pPr>
            <w:r w:rsidRPr="0029606D">
              <w:rPr>
                <w:rFonts w:cs="Times New Roman"/>
              </w:rPr>
              <w:t>Definitions of a group</w:t>
            </w:r>
          </w:p>
          <w:p w14:paraId="4E527FA6" w14:textId="77777777" w:rsidR="008F692F" w:rsidRPr="0029606D" w:rsidRDefault="008F692F" w:rsidP="00F21419">
            <w:pPr>
              <w:pStyle w:val="Level1"/>
              <w:keepNext w:val="0"/>
              <w:rPr>
                <w:rFonts w:cs="Times New Roman"/>
              </w:rPr>
            </w:pPr>
            <w:r w:rsidRPr="0029606D">
              <w:rPr>
                <w:rFonts w:cs="Times New Roman"/>
              </w:rPr>
              <w:t>History of Group Psychotherapy in Social Work Practice</w:t>
            </w:r>
          </w:p>
          <w:p w14:paraId="4DF7E5E9" w14:textId="77777777" w:rsidR="008F692F" w:rsidRPr="0029606D" w:rsidRDefault="008F692F" w:rsidP="00F21419">
            <w:pPr>
              <w:pStyle w:val="Level1"/>
              <w:keepNext w:val="0"/>
              <w:rPr>
                <w:rFonts w:cs="Times New Roman"/>
              </w:rPr>
            </w:pPr>
            <w:r w:rsidRPr="0029606D">
              <w:rPr>
                <w:rFonts w:cs="Times New Roman"/>
              </w:rPr>
              <w:t>Types of Groups: Homogenous vs. heterogeneous; open vs. closed</w:t>
            </w:r>
          </w:p>
          <w:p w14:paraId="3A3BF6FC" w14:textId="77777777" w:rsidR="008F692F" w:rsidRPr="0029606D" w:rsidRDefault="008F692F" w:rsidP="00F21419">
            <w:pPr>
              <w:pStyle w:val="Level1"/>
              <w:keepNext w:val="0"/>
              <w:rPr>
                <w:rFonts w:cs="Times New Roman"/>
              </w:rPr>
            </w:pPr>
            <w:r w:rsidRPr="0029606D">
              <w:rPr>
                <w:rFonts w:cs="Times New Roman"/>
              </w:rPr>
              <w:t>Determining the need for a group</w:t>
            </w:r>
          </w:p>
          <w:p w14:paraId="297EE522" w14:textId="77777777" w:rsidR="008F692F" w:rsidRPr="0029606D" w:rsidRDefault="008F692F" w:rsidP="00F21419">
            <w:pPr>
              <w:pStyle w:val="Level1"/>
              <w:keepNext w:val="0"/>
              <w:rPr>
                <w:rFonts w:cs="Times New Roman"/>
                <w:color w:val="auto"/>
              </w:rPr>
            </w:pPr>
            <w:r w:rsidRPr="0029606D">
              <w:rPr>
                <w:rFonts w:cs="Times New Roman"/>
              </w:rPr>
              <w:t>Settings: Outpatient vs. Inpatient group therapy</w:t>
            </w:r>
          </w:p>
        </w:tc>
      </w:tr>
    </w:tbl>
    <w:p w14:paraId="384C2B14" w14:textId="77777777" w:rsidR="008F692F" w:rsidRPr="0029606D" w:rsidRDefault="008F692F" w:rsidP="008F692F">
      <w:pPr>
        <w:ind w:left="720" w:hanging="720"/>
        <w:rPr>
          <w:rFonts w:ascii="Times New Roman" w:hAnsi="Times New Roman"/>
          <w:sz w:val="24"/>
          <w:szCs w:val="24"/>
        </w:rPr>
      </w:pPr>
    </w:p>
    <w:p w14:paraId="5D1D7050"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D6A82EE" w14:textId="77777777" w:rsidR="008F692F" w:rsidRPr="0029606D" w:rsidRDefault="008F692F" w:rsidP="008F692F">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Pr>
          <w:rFonts w:ascii="Times New Roman" w:hAnsi="Times New Roman"/>
          <w:sz w:val="24"/>
          <w:szCs w:val="24"/>
        </w:rPr>
        <w:t>ed., pp. 344- 354). Routledge.</w:t>
      </w:r>
    </w:p>
    <w:p w14:paraId="0A2DC473" w14:textId="77777777" w:rsidR="008F692F" w:rsidRPr="0029606D" w:rsidRDefault="008F692F" w:rsidP="008F692F">
      <w:pPr>
        <w:pStyle w:val="BodyText"/>
        <w:spacing w:after="0"/>
        <w:rPr>
          <w:rFonts w:ascii="Times New Roman" w:hAnsi="Times New Roman"/>
          <w:szCs w:val="24"/>
        </w:rPr>
      </w:pPr>
    </w:p>
    <w:p w14:paraId="18D6170B" w14:textId="77777777" w:rsidR="008F692F" w:rsidRPr="0029606D" w:rsidRDefault="008F692F" w:rsidP="008F692F">
      <w:pPr>
        <w:pStyle w:val="Bib"/>
        <w:spacing w:after="0"/>
        <w:rPr>
          <w:rFonts w:ascii="Times New Roman" w:hAnsi="Times New Roman" w:cs="Times New Roman"/>
          <w:sz w:val="24"/>
          <w:szCs w:val="24"/>
          <w:shd w:val="clear" w:color="auto" w:fill="FFFFFF"/>
        </w:rPr>
      </w:pPr>
      <w:r w:rsidRPr="0029606D">
        <w:rPr>
          <w:rFonts w:ascii="Times New Roman" w:hAnsi="Times New Roman" w:cs="Times New Roman"/>
          <w:sz w:val="24"/>
          <w:szCs w:val="24"/>
          <w:shd w:val="clear" w:color="auto" w:fill="FFFFFF"/>
        </w:rPr>
        <w:t>MacNair-</w:t>
      </w:r>
      <w:proofErr w:type="spellStart"/>
      <w:r w:rsidRPr="0029606D">
        <w:rPr>
          <w:rFonts w:ascii="Times New Roman" w:hAnsi="Times New Roman" w:cs="Times New Roman"/>
          <w:sz w:val="24"/>
          <w:szCs w:val="24"/>
          <w:shd w:val="clear" w:color="auto" w:fill="FFFFFF"/>
        </w:rPr>
        <w:t>Semands</w:t>
      </w:r>
      <w:proofErr w:type="spellEnd"/>
      <w:r w:rsidRPr="0029606D">
        <w:rPr>
          <w:rFonts w:ascii="Times New Roman" w:hAnsi="Times New Roman" w:cs="Times New Roman"/>
          <w:sz w:val="24"/>
          <w:szCs w:val="24"/>
          <w:shd w:val="clear" w:color="auto" w:fill="FFFFFF"/>
        </w:rPr>
        <w:t>, R. (2010). Preparing members to fully participate in group therapy. In MacNair-</w:t>
      </w:r>
      <w:proofErr w:type="spellStart"/>
      <w:r w:rsidRPr="0029606D">
        <w:rPr>
          <w:rFonts w:ascii="Times New Roman" w:hAnsi="Times New Roman" w:cs="Times New Roman"/>
          <w:sz w:val="24"/>
          <w:szCs w:val="24"/>
          <w:shd w:val="clear" w:color="auto" w:fill="FFFFFF"/>
        </w:rPr>
        <w:t>Semands</w:t>
      </w:r>
      <w:proofErr w:type="spellEnd"/>
      <w:r w:rsidRPr="0029606D">
        <w:rPr>
          <w:rFonts w:ascii="Times New Roman" w:hAnsi="Times New Roman" w:cs="Times New Roman"/>
          <w:sz w:val="24"/>
          <w:szCs w:val="24"/>
          <w:shd w:val="clear" w:color="auto" w:fill="FFFFFF"/>
        </w:rPr>
        <w:t xml:space="preserve"> (Ed.), </w:t>
      </w:r>
      <w:r w:rsidRPr="0029606D">
        <w:rPr>
          <w:rFonts w:ascii="Times New Roman" w:hAnsi="Times New Roman" w:cs="Times New Roman"/>
          <w:i/>
          <w:sz w:val="24"/>
          <w:szCs w:val="24"/>
          <w:shd w:val="clear" w:color="auto" w:fill="FFFFFF"/>
        </w:rPr>
        <w:t xml:space="preserve">101 Interventions in </w:t>
      </w:r>
      <w:r>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 xml:space="preserve">roup </w:t>
      </w:r>
      <w:r>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683EBB5D" w14:textId="77777777" w:rsidR="008F692F" w:rsidRPr="0029606D" w:rsidRDefault="008F692F" w:rsidP="008F692F">
      <w:pPr>
        <w:pStyle w:val="BodyText"/>
        <w:spacing w:after="0"/>
        <w:rPr>
          <w:rFonts w:ascii="Times New Roman" w:hAnsi="Times New Roman"/>
          <w:szCs w:val="24"/>
        </w:rPr>
      </w:pPr>
    </w:p>
    <w:p w14:paraId="49A6CBBB" w14:textId="77777777" w:rsidR="008F692F" w:rsidRPr="0029606D" w:rsidRDefault="008F692F" w:rsidP="008F692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587"/>
        <w:gridCol w:w="2755"/>
      </w:tblGrid>
      <w:tr w:rsidR="008F692F" w:rsidRPr="0029606D" w14:paraId="7B8FBA6D" w14:textId="77777777" w:rsidTr="00F21419">
        <w:trPr>
          <w:cantSplit/>
          <w:tblHeader/>
        </w:trPr>
        <w:tc>
          <w:tcPr>
            <w:tcW w:w="6723" w:type="dxa"/>
            <w:shd w:val="clear" w:color="auto" w:fill="C00000"/>
          </w:tcPr>
          <w:p w14:paraId="1EE2A2D2" w14:textId="77777777" w:rsidR="008F692F" w:rsidRPr="0029606D" w:rsidRDefault="008F692F" w:rsidP="00F21419">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12:</w:t>
            </w:r>
            <w:r w:rsidRPr="0029606D">
              <w:rPr>
                <w:rFonts w:ascii="Times New Roman" w:hAnsi="Times New Roman"/>
                <w:b/>
                <w:snapToGrid w:val="0"/>
                <w:color w:val="FFFFFF"/>
                <w:sz w:val="24"/>
                <w:szCs w:val="24"/>
              </w:rPr>
              <w:tab/>
            </w:r>
            <w:r w:rsidRPr="0029606D">
              <w:rPr>
                <w:rFonts w:ascii="Times New Roman" w:hAnsi="Times New Roman"/>
                <w:b/>
                <w:bCs/>
                <w:sz w:val="24"/>
                <w:szCs w:val="24"/>
              </w:rPr>
              <w:t>Practice with groups and stages of development</w:t>
            </w:r>
          </w:p>
        </w:tc>
        <w:tc>
          <w:tcPr>
            <w:tcW w:w="2817" w:type="dxa"/>
            <w:shd w:val="clear" w:color="auto" w:fill="C00000"/>
          </w:tcPr>
          <w:p w14:paraId="0C9A7FD5" w14:textId="6B72ACF4"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12.12.21</w:t>
            </w:r>
          </w:p>
          <w:p w14:paraId="778D1C9D" w14:textId="15FFACF2"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36E9E638" w14:textId="77777777" w:rsidTr="00F21419">
        <w:trPr>
          <w:cantSplit/>
        </w:trPr>
        <w:tc>
          <w:tcPr>
            <w:tcW w:w="9540" w:type="dxa"/>
            <w:gridSpan w:val="2"/>
          </w:tcPr>
          <w:p w14:paraId="53EFF07E"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6868C8B7" w14:textId="77777777" w:rsidTr="00F21419">
        <w:trPr>
          <w:cantSplit/>
        </w:trPr>
        <w:tc>
          <w:tcPr>
            <w:tcW w:w="9540" w:type="dxa"/>
            <w:gridSpan w:val="2"/>
            <w:tcBorders>
              <w:bottom w:val="single" w:sz="4" w:space="0" w:color="auto"/>
            </w:tcBorders>
          </w:tcPr>
          <w:p w14:paraId="4631C105" w14:textId="77777777" w:rsidR="008F692F" w:rsidRPr="0029606D" w:rsidRDefault="008F692F" w:rsidP="00F21419">
            <w:pPr>
              <w:pStyle w:val="Level1"/>
              <w:keepNext w:val="0"/>
              <w:rPr>
                <w:rFonts w:cs="Times New Roman"/>
              </w:rPr>
            </w:pPr>
            <w:r w:rsidRPr="0029606D">
              <w:rPr>
                <w:rFonts w:cs="Times New Roman"/>
              </w:rPr>
              <w:t>Group composition: screening</w:t>
            </w:r>
          </w:p>
          <w:p w14:paraId="7DC6AC03" w14:textId="77777777" w:rsidR="008F692F" w:rsidRPr="0029606D" w:rsidRDefault="008F692F" w:rsidP="00F21419">
            <w:pPr>
              <w:pStyle w:val="Level1"/>
              <w:rPr>
                <w:rFonts w:cs="Times New Roman"/>
              </w:rPr>
            </w:pPr>
            <w:r w:rsidRPr="0029606D">
              <w:rPr>
                <w:rFonts w:cs="Times New Roman"/>
              </w:rPr>
              <w:t>Assessing readiness for group</w:t>
            </w:r>
          </w:p>
          <w:p w14:paraId="49C1EF11" w14:textId="77777777" w:rsidR="008F692F" w:rsidRPr="0029606D" w:rsidRDefault="008F692F" w:rsidP="00F21419">
            <w:pPr>
              <w:pStyle w:val="Level1"/>
              <w:rPr>
                <w:rFonts w:cs="Times New Roman"/>
              </w:rPr>
            </w:pPr>
            <w:r w:rsidRPr="0029606D">
              <w:rPr>
                <w:rFonts w:cs="Times New Roman"/>
              </w:rPr>
              <w:t>Preparing group members</w:t>
            </w:r>
          </w:p>
          <w:p w14:paraId="2FFD424F" w14:textId="77777777" w:rsidR="008F692F" w:rsidRPr="0029606D" w:rsidRDefault="008F692F" w:rsidP="00F21419">
            <w:pPr>
              <w:pStyle w:val="Level1"/>
              <w:keepNext w:val="0"/>
              <w:rPr>
                <w:rFonts w:cs="Times New Roman"/>
              </w:rPr>
            </w:pPr>
            <w:r w:rsidRPr="0029606D">
              <w:rPr>
                <w:rFonts w:cs="Times New Roman"/>
              </w:rPr>
              <w:t>Building rapport &amp; Creating norms</w:t>
            </w:r>
          </w:p>
          <w:p w14:paraId="21E59017" w14:textId="77777777" w:rsidR="008F692F" w:rsidRPr="0029606D" w:rsidRDefault="008F692F" w:rsidP="00F21419">
            <w:pPr>
              <w:pStyle w:val="Level1"/>
              <w:rPr>
                <w:rFonts w:cs="Times New Roman"/>
              </w:rPr>
            </w:pPr>
            <w:r w:rsidRPr="0029606D">
              <w:rPr>
                <w:rFonts w:cs="Times New Roman"/>
              </w:rPr>
              <w:t>Setting the agenda</w:t>
            </w:r>
          </w:p>
          <w:p w14:paraId="7ED58F74" w14:textId="77777777" w:rsidR="008F692F" w:rsidRPr="0029606D" w:rsidRDefault="008F692F" w:rsidP="00F21419">
            <w:pPr>
              <w:pStyle w:val="Level1"/>
              <w:rPr>
                <w:rFonts w:cs="Times New Roman"/>
              </w:rPr>
            </w:pPr>
            <w:r w:rsidRPr="0029606D">
              <w:rPr>
                <w:rFonts w:cs="Times New Roman"/>
              </w:rPr>
              <w:t>Informed consent &amp; Confidentiality</w:t>
            </w:r>
          </w:p>
          <w:p w14:paraId="61ED51D2" w14:textId="77777777" w:rsidR="008F692F" w:rsidRPr="0029606D" w:rsidRDefault="008F692F" w:rsidP="00F21419">
            <w:pPr>
              <w:pStyle w:val="Level1"/>
              <w:rPr>
                <w:rFonts w:cs="Times New Roman"/>
              </w:rPr>
            </w:pPr>
            <w:r w:rsidRPr="0029606D">
              <w:rPr>
                <w:rFonts w:cs="Times New Roman"/>
              </w:rPr>
              <w:t>Stages of group development</w:t>
            </w:r>
          </w:p>
        </w:tc>
      </w:tr>
    </w:tbl>
    <w:p w14:paraId="16E9161C" w14:textId="77777777" w:rsidR="008F692F" w:rsidRPr="0029606D" w:rsidRDefault="008F692F" w:rsidP="008F692F">
      <w:pPr>
        <w:ind w:left="720" w:hanging="720"/>
        <w:rPr>
          <w:rFonts w:ascii="Times New Roman" w:hAnsi="Times New Roman"/>
          <w:b/>
          <w:sz w:val="24"/>
          <w:szCs w:val="24"/>
          <w:u w:val="single"/>
        </w:rPr>
      </w:pPr>
    </w:p>
    <w:p w14:paraId="0701ECCB" w14:textId="77777777" w:rsidR="008F692F" w:rsidRPr="0029606D" w:rsidRDefault="008F692F" w:rsidP="008F692F">
      <w:pPr>
        <w:ind w:left="720" w:hanging="720"/>
        <w:rPr>
          <w:rFonts w:ascii="Times New Roman" w:hAnsi="Times New Roman"/>
          <w:b/>
          <w:sz w:val="24"/>
          <w:szCs w:val="24"/>
          <w:u w:val="single"/>
        </w:rPr>
      </w:pPr>
    </w:p>
    <w:p w14:paraId="6FE5D932"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FCA4EDE" w14:textId="77777777" w:rsidR="008F692F" w:rsidRPr="0029606D" w:rsidRDefault="008F692F" w:rsidP="008F692F">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6F4096A7" w14:textId="77777777" w:rsidR="008F692F" w:rsidRPr="0029606D" w:rsidRDefault="008F692F" w:rsidP="008F692F">
      <w:pPr>
        <w:ind w:left="720" w:hanging="720"/>
        <w:rPr>
          <w:rFonts w:ascii="Times New Roman" w:hAnsi="Times New Roman"/>
          <w:color w:val="000000"/>
          <w:sz w:val="24"/>
          <w:szCs w:val="24"/>
          <w:shd w:val="clear" w:color="auto" w:fill="FFFFFF"/>
        </w:rPr>
      </w:pPr>
    </w:p>
    <w:p w14:paraId="1BE0761D"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0D1FEA50" w14:textId="77777777" w:rsidR="008F692F" w:rsidRPr="0029606D" w:rsidRDefault="008F692F" w:rsidP="008F692F">
      <w:pPr>
        <w:autoSpaceDE w:val="0"/>
        <w:autoSpaceDN w:val="0"/>
        <w:adjustRightInd w:val="0"/>
        <w:ind w:left="720" w:hanging="720"/>
        <w:rPr>
          <w:rFonts w:ascii="Times New Roman" w:hAnsi="Times New Roman"/>
          <w:color w:val="000000"/>
          <w:sz w:val="24"/>
          <w:szCs w:val="24"/>
          <w:shd w:val="clear" w:color="auto" w:fill="FFFFFF"/>
        </w:rPr>
      </w:pPr>
    </w:p>
    <w:p w14:paraId="1C6CC63F"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13FE27CC" w14:textId="77777777" w:rsidR="008F692F" w:rsidRPr="0029606D" w:rsidRDefault="008F692F" w:rsidP="008F692F">
      <w:pPr>
        <w:autoSpaceDE w:val="0"/>
        <w:autoSpaceDN w:val="0"/>
        <w:adjustRightInd w:val="0"/>
        <w:ind w:left="720" w:hanging="720"/>
        <w:rPr>
          <w:rFonts w:ascii="Times New Roman" w:hAnsi="Times New Roman"/>
          <w:color w:val="000000"/>
          <w:sz w:val="24"/>
          <w:szCs w:val="24"/>
          <w:shd w:val="clear" w:color="auto" w:fill="FFFFFF"/>
        </w:rPr>
      </w:pPr>
    </w:p>
    <w:p w14:paraId="18496679" w14:textId="77777777" w:rsidR="008F692F" w:rsidRPr="0029606D" w:rsidRDefault="008F692F" w:rsidP="008F692F">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74"/>
        <w:gridCol w:w="2468"/>
      </w:tblGrid>
      <w:tr w:rsidR="008F692F" w:rsidRPr="0029606D" w14:paraId="45F55328" w14:textId="77777777" w:rsidTr="00F21419">
        <w:trPr>
          <w:cantSplit/>
          <w:tblHeader/>
        </w:trPr>
        <w:tc>
          <w:tcPr>
            <w:tcW w:w="7020" w:type="dxa"/>
            <w:shd w:val="clear" w:color="auto" w:fill="C00000"/>
          </w:tcPr>
          <w:p w14:paraId="52ECED9F" w14:textId="77777777" w:rsidR="008F692F" w:rsidRPr="0029606D" w:rsidRDefault="008F692F" w:rsidP="00F21419">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13:</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6664D968" w14:textId="0CBD6D6A"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11.19.21* Group Work No Live Class </w:t>
            </w:r>
          </w:p>
        </w:tc>
      </w:tr>
      <w:tr w:rsidR="008F692F" w:rsidRPr="0029606D" w14:paraId="360E0F81" w14:textId="77777777" w:rsidTr="00F21419">
        <w:trPr>
          <w:cantSplit/>
        </w:trPr>
        <w:tc>
          <w:tcPr>
            <w:tcW w:w="9540" w:type="dxa"/>
            <w:gridSpan w:val="2"/>
          </w:tcPr>
          <w:p w14:paraId="6F840057"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3A447C2E" w14:textId="77777777" w:rsidTr="00F21419">
        <w:trPr>
          <w:cantSplit/>
        </w:trPr>
        <w:tc>
          <w:tcPr>
            <w:tcW w:w="9540" w:type="dxa"/>
            <w:gridSpan w:val="2"/>
            <w:tcBorders>
              <w:bottom w:val="single" w:sz="4" w:space="0" w:color="auto"/>
            </w:tcBorders>
          </w:tcPr>
          <w:p w14:paraId="5475921E" w14:textId="77777777" w:rsidR="008F692F" w:rsidRPr="0029606D" w:rsidRDefault="008F692F" w:rsidP="00F21419">
            <w:pPr>
              <w:pStyle w:val="Level1"/>
              <w:keepNext w:val="0"/>
              <w:rPr>
                <w:rFonts w:cs="Times New Roman"/>
              </w:rPr>
            </w:pPr>
            <w:r w:rsidRPr="0029606D">
              <w:rPr>
                <w:rFonts w:cs="Times New Roman"/>
              </w:rPr>
              <w:t>Leadership</w:t>
            </w:r>
          </w:p>
          <w:p w14:paraId="3D7362F6" w14:textId="77777777" w:rsidR="008F692F" w:rsidRPr="0029606D" w:rsidRDefault="008F692F" w:rsidP="00F21419">
            <w:pPr>
              <w:pStyle w:val="Level1"/>
              <w:keepNext w:val="0"/>
              <w:rPr>
                <w:rFonts w:cs="Times New Roman"/>
              </w:rPr>
            </w:pPr>
            <w:r w:rsidRPr="0029606D">
              <w:rPr>
                <w:rFonts w:cs="Times New Roman"/>
              </w:rPr>
              <w:t>Multicultural Perspective in Group Work</w:t>
            </w:r>
          </w:p>
          <w:p w14:paraId="0EA85DF3" w14:textId="77777777" w:rsidR="008F692F" w:rsidRPr="0029606D" w:rsidRDefault="008F692F" w:rsidP="00F21419">
            <w:pPr>
              <w:pStyle w:val="Level1"/>
              <w:keepNext w:val="0"/>
              <w:rPr>
                <w:rFonts w:cs="Times New Roman"/>
              </w:rPr>
            </w:pPr>
            <w:r w:rsidRPr="0029606D">
              <w:rPr>
                <w:rFonts w:cs="Times New Roman"/>
              </w:rPr>
              <w:t>Dealing with conflict</w:t>
            </w:r>
          </w:p>
          <w:p w14:paraId="6C28D9F0" w14:textId="77777777" w:rsidR="008F692F" w:rsidRPr="0029606D" w:rsidRDefault="008F692F" w:rsidP="00F21419">
            <w:pPr>
              <w:pStyle w:val="Level1"/>
              <w:keepNext w:val="0"/>
              <w:rPr>
                <w:rFonts w:cs="Times New Roman"/>
              </w:rPr>
            </w:pPr>
            <w:r w:rsidRPr="0029606D">
              <w:rPr>
                <w:rFonts w:cs="Times New Roman"/>
              </w:rPr>
              <w:t>Therapeutic Factors in Group</w:t>
            </w:r>
          </w:p>
          <w:p w14:paraId="763DC1E6" w14:textId="77777777" w:rsidR="008F692F" w:rsidRPr="0029606D" w:rsidRDefault="008F692F" w:rsidP="00F21419">
            <w:pPr>
              <w:pStyle w:val="Level1"/>
              <w:keepNext w:val="0"/>
              <w:rPr>
                <w:rFonts w:cs="Times New Roman"/>
              </w:rPr>
            </w:pPr>
            <w:r w:rsidRPr="0029606D">
              <w:rPr>
                <w:rFonts w:cs="Times New Roman"/>
              </w:rPr>
              <w:t>Mutual aid</w:t>
            </w:r>
          </w:p>
        </w:tc>
      </w:tr>
    </w:tbl>
    <w:p w14:paraId="705CD2A4" w14:textId="77777777" w:rsidR="008F692F" w:rsidRPr="0029606D" w:rsidRDefault="008F692F" w:rsidP="008F692F">
      <w:pPr>
        <w:rPr>
          <w:rFonts w:ascii="Times New Roman" w:hAnsi="Times New Roman"/>
          <w:b/>
          <w:sz w:val="24"/>
          <w:szCs w:val="24"/>
          <w:u w:val="single"/>
        </w:rPr>
      </w:pPr>
    </w:p>
    <w:p w14:paraId="3409C6EE"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76215AEB" w14:textId="77777777" w:rsidR="008F692F" w:rsidRPr="0029606D" w:rsidRDefault="008F692F" w:rsidP="008F692F">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 xml:space="preserve">Chen, E. C., </w:t>
      </w:r>
      <w:proofErr w:type="spellStart"/>
      <w:r w:rsidRPr="0029606D">
        <w:rPr>
          <w:rFonts w:ascii="Times New Roman" w:hAnsi="Times New Roman"/>
          <w:color w:val="222222"/>
          <w:sz w:val="24"/>
          <w:szCs w:val="24"/>
          <w:shd w:val="clear" w:color="auto" w:fill="FFFFFF"/>
        </w:rPr>
        <w:t>Kakkad</w:t>
      </w:r>
      <w:proofErr w:type="spellEnd"/>
      <w:r w:rsidRPr="0029606D">
        <w:rPr>
          <w:rFonts w:ascii="Times New Roman" w:hAnsi="Times New Roman"/>
          <w:color w:val="222222"/>
          <w:sz w:val="24"/>
          <w:szCs w:val="24"/>
          <w:shd w:val="clear" w:color="auto" w:fill="FFFFFF"/>
        </w:rPr>
        <w:t xml:space="preserve">, D., &amp; </w:t>
      </w:r>
      <w:proofErr w:type="spellStart"/>
      <w:r w:rsidRPr="0029606D">
        <w:rPr>
          <w:rFonts w:ascii="Times New Roman" w:hAnsi="Times New Roman"/>
          <w:color w:val="222222"/>
          <w:sz w:val="24"/>
          <w:szCs w:val="24"/>
          <w:shd w:val="clear" w:color="auto" w:fill="FFFFFF"/>
        </w:rPr>
        <w:t>Balzano</w:t>
      </w:r>
      <w:proofErr w:type="spellEnd"/>
      <w:r w:rsidRPr="0029606D">
        <w:rPr>
          <w:rFonts w:ascii="Times New Roman" w:hAnsi="Times New Roman"/>
          <w:color w:val="222222"/>
          <w:sz w:val="24"/>
          <w:szCs w:val="24"/>
          <w:shd w:val="clear" w:color="auto" w:fill="FFFFFF"/>
        </w:rPr>
        <w:t>,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78A9EDFE" w14:textId="77777777" w:rsidR="008F692F" w:rsidRPr="0029606D" w:rsidRDefault="008F692F" w:rsidP="008F692F">
      <w:pPr>
        <w:ind w:left="720" w:hanging="720"/>
        <w:rPr>
          <w:rFonts w:ascii="Times New Roman" w:hAnsi="Times New Roman"/>
          <w:sz w:val="24"/>
          <w:szCs w:val="24"/>
        </w:rPr>
      </w:pPr>
    </w:p>
    <w:p w14:paraId="2A1C1698" w14:textId="77777777" w:rsidR="008F692F" w:rsidRDefault="008F692F" w:rsidP="008F692F">
      <w:pPr>
        <w:ind w:left="720" w:hanging="720"/>
        <w:rPr>
          <w:rFonts w:ascii="Times New Roman" w:hAnsi="Times New Roman"/>
          <w:color w:val="222222"/>
          <w:sz w:val="24"/>
          <w:szCs w:val="24"/>
          <w:shd w:val="clear" w:color="auto" w:fill="FFFFFF"/>
        </w:rPr>
      </w:pPr>
      <w:proofErr w:type="spellStart"/>
      <w:r w:rsidRPr="0029606D">
        <w:rPr>
          <w:rFonts w:ascii="Times New Roman" w:hAnsi="Times New Roman"/>
          <w:color w:val="222222"/>
          <w:sz w:val="24"/>
          <w:szCs w:val="24"/>
          <w:shd w:val="clear" w:color="auto" w:fill="FFFFFF"/>
        </w:rPr>
        <w:t>Kotlyar</w:t>
      </w:r>
      <w:proofErr w:type="spellEnd"/>
      <w:r w:rsidRPr="0029606D">
        <w:rPr>
          <w:rFonts w:ascii="Times New Roman" w:hAnsi="Times New Roman"/>
          <w:color w:val="222222"/>
          <w:sz w:val="24"/>
          <w:szCs w:val="24"/>
          <w:shd w:val="clear" w:color="auto" w:fill="FFFFFF"/>
        </w:rPr>
        <w:t xml:space="preserve">, I., &amp; </w:t>
      </w:r>
      <w:proofErr w:type="spellStart"/>
      <w:r w:rsidRPr="0029606D">
        <w:rPr>
          <w:rFonts w:ascii="Times New Roman" w:hAnsi="Times New Roman"/>
          <w:color w:val="222222"/>
          <w:sz w:val="24"/>
          <w:szCs w:val="24"/>
          <w:shd w:val="clear" w:color="auto" w:fill="FFFFFF"/>
        </w:rPr>
        <w:t>Karakowsky</w:t>
      </w:r>
      <w:proofErr w:type="spellEnd"/>
      <w:r w:rsidRPr="0029606D">
        <w:rPr>
          <w:rFonts w:ascii="Times New Roman" w:hAnsi="Times New Roman"/>
          <w:color w:val="222222"/>
          <w:sz w:val="24"/>
          <w:szCs w:val="24"/>
          <w:shd w:val="clear" w:color="auto" w:fill="FFFFFF"/>
        </w:rPr>
        <w:t>, L. (2006). Leading conflict?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Pr>
          <w:rFonts w:ascii="Times New Roman" w:hAnsi="Times New Roman"/>
          <w:color w:val="222222"/>
          <w:sz w:val="24"/>
          <w:szCs w:val="24"/>
          <w:shd w:val="clear" w:color="auto" w:fill="FFFFFF"/>
        </w:rPr>
        <w:t>(4), 377-403.</w:t>
      </w:r>
    </w:p>
    <w:p w14:paraId="7748D315" w14:textId="77777777" w:rsidR="008F692F" w:rsidRPr="0029606D" w:rsidRDefault="008F692F" w:rsidP="008F692F">
      <w:pPr>
        <w:rPr>
          <w:rFonts w:ascii="Times New Roman" w:hAnsi="Times New Roman"/>
          <w:color w:val="222222"/>
          <w:sz w:val="24"/>
          <w:szCs w:val="24"/>
          <w:shd w:val="clear" w:color="auto" w:fill="FFFFFF"/>
        </w:rPr>
      </w:pPr>
    </w:p>
    <w:p w14:paraId="3FD6D1C7" w14:textId="77777777" w:rsidR="008F692F" w:rsidRPr="0029606D" w:rsidRDefault="008F692F" w:rsidP="008F692F">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5"/>
        <w:gridCol w:w="2907"/>
      </w:tblGrid>
      <w:tr w:rsidR="008F692F" w:rsidRPr="0029606D" w14:paraId="7CE7BB08" w14:textId="77777777" w:rsidTr="00F21419">
        <w:trPr>
          <w:cantSplit/>
          <w:tblHeader/>
        </w:trPr>
        <w:tc>
          <w:tcPr>
            <w:tcW w:w="6570" w:type="dxa"/>
            <w:shd w:val="clear" w:color="auto" w:fill="C00000"/>
          </w:tcPr>
          <w:p w14:paraId="08894A9A" w14:textId="77777777" w:rsidR="008F692F" w:rsidRDefault="008F692F" w:rsidP="00F21419">
            <w:pPr>
              <w:keepNext/>
              <w:spacing w:before="20" w:after="20"/>
              <w:ind w:left="1332" w:hanging="1332"/>
              <w:rPr>
                <w:rFonts w:ascii="Times New Roman" w:hAnsi="Times New Roman"/>
                <w:b/>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p w14:paraId="2F3A9097" w14:textId="2380354B" w:rsidR="008F692F" w:rsidRPr="0029606D" w:rsidRDefault="008F692F" w:rsidP="00F21419">
            <w:pPr>
              <w:keepNext/>
              <w:spacing w:before="20" w:after="20"/>
              <w:ind w:left="1332" w:hanging="1332"/>
              <w:rPr>
                <w:rFonts w:ascii="Times New Roman" w:hAnsi="Times New Roman"/>
                <w:b/>
                <w:color w:val="FFFFFF"/>
                <w:sz w:val="24"/>
                <w:szCs w:val="24"/>
              </w:rPr>
            </w:pPr>
          </w:p>
        </w:tc>
        <w:tc>
          <w:tcPr>
            <w:tcW w:w="2970" w:type="dxa"/>
            <w:shd w:val="clear" w:color="auto" w:fill="C00000"/>
          </w:tcPr>
          <w:p w14:paraId="74C9CDC3" w14:textId="686F4BFA"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11.19.21* No Class </w:t>
            </w:r>
          </w:p>
        </w:tc>
      </w:tr>
      <w:tr w:rsidR="008F692F" w:rsidRPr="0029606D" w14:paraId="346AF956" w14:textId="77777777" w:rsidTr="00F21419">
        <w:trPr>
          <w:cantSplit/>
        </w:trPr>
        <w:tc>
          <w:tcPr>
            <w:tcW w:w="9540" w:type="dxa"/>
            <w:gridSpan w:val="2"/>
          </w:tcPr>
          <w:p w14:paraId="60FF1239"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2DF6C50D" w14:textId="77777777" w:rsidTr="00F21419">
        <w:trPr>
          <w:cantSplit/>
        </w:trPr>
        <w:tc>
          <w:tcPr>
            <w:tcW w:w="9540" w:type="dxa"/>
            <w:gridSpan w:val="2"/>
            <w:tcBorders>
              <w:bottom w:val="single" w:sz="4" w:space="0" w:color="auto"/>
            </w:tcBorders>
          </w:tcPr>
          <w:p w14:paraId="06EC2FE9" w14:textId="77777777" w:rsidR="008F692F" w:rsidRPr="0029606D" w:rsidRDefault="008F692F" w:rsidP="00F21419">
            <w:pPr>
              <w:pStyle w:val="Level1"/>
              <w:rPr>
                <w:rFonts w:cs="Times New Roman"/>
              </w:rPr>
            </w:pPr>
            <w:r w:rsidRPr="0029606D">
              <w:rPr>
                <w:rFonts w:cs="Times New Roman"/>
              </w:rPr>
              <w:t>What kind of group?  Psychoeducation, Support, Therapeutic, Task.</w:t>
            </w:r>
          </w:p>
        </w:tc>
      </w:tr>
    </w:tbl>
    <w:p w14:paraId="6EF26188" w14:textId="77777777" w:rsidR="008F692F" w:rsidRPr="0029606D" w:rsidRDefault="008F692F" w:rsidP="008F692F">
      <w:pPr>
        <w:ind w:left="720" w:hanging="720"/>
        <w:rPr>
          <w:rFonts w:ascii="Times New Roman" w:hAnsi="Times New Roman"/>
          <w:b/>
          <w:sz w:val="24"/>
          <w:szCs w:val="24"/>
          <w:u w:val="single"/>
        </w:rPr>
      </w:pPr>
    </w:p>
    <w:p w14:paraId="63948821"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4373F37" w14:textId="77777777" w:rsidR="008F692F" w:rsidRPr="0029606D" w:rsidRDefault="008F692F" w:rsidP="008F692F">
      <w:pPr>
        <w:pStyle w:val="BodyText2"/>
        <w:tabs>
          <w:tab w:val="left" w:pos="1404"/>
        </w:tabs>
        <w:ind w:left="720" w:hanging="720"/>
        <w:rPr>
          <w:b/>
          <w:bCs/>
          <w:szCs w:val="24"/>
        </w:rPr>
      </w:pPr>
      <w:r w:rsidRPr="0029606D">
        <w:rPr>
          <w:bCs/>
          <w:szCs w:val="24"/>
        </w:rPr>
        <w:t xml:space="preserve">Yalom, I. &amp; </w:t>
      </w:r>
      <w:proofErr w:type="spellStart"/>
      <w:r w:rsidRPr="0029606D">
        <w:rPr>
          <w:bCs/>
          <w:szCs w:val="24"/>
        </w:rPr>
        <w:t>Lescz</w:t>
      </w:r>
      <w:proofErr w:type="spellEnd"/>
      <w:r w:rsidRPr="0029606D">
        <w:rPr>
          <w:bCs/>
          <w:szCs w:val="24"/>
        </w:rPr>
        <w:t xml:space="preserve">, M. (2005).  The composition of therapy groups.  </w:t>
      </w:r>
      <w:r w:rsidRPr="0029606D">
        <w:rPr>
          <w:bCs/>
          <w:i/>
          <w:szCs w:val="24"/>
        </w:rPr>
        <w:t>The theory and practice of group psychotherapy, 5</w:t>
      </w:r>
      <w:r w:rsidRPr="0029606D">
        <w:rPr>
          <w:bCs/>
          <w:i/>
          <w:szCs w:val="24"/>
          <w:vertAlign w:val="superscript"/>
        </w:rPr>
        <w:t>th</w:t>
      </w:r>
      <w:r w:rsidRPr="0029606D">
        <w:rPr>
          <w:bCs/>
          <w:i/>
          <w:szCs w:val="24"/>
        </w:rPr>
        <w:t xml:space="preserve"> ed.</w:t>
      </w:r>
      <w:r w:rsidRPr="0029606D">
        <w:rPr>
          <w:bCs/>
          <w:szCs w:val="24"/>
        </w:rPr>
        <w:t xml:space="preserve"> (pp. 259-280). Basic Books.</w:t>
      </w:r>
    </w:p>
    <w:p w14:paraId="66810A07" w14:textId="77777777" w:rsidR="008F692F" w:rsidRPr="0029606D" w:rsidRDefault="008F692F" w:rsidP="008F692F">
      <w:pPr>
        <w:tabs>
          <w:tab w:val="left" w:pos="1404"/>
        </w:tabs>
        <w:rPr>
          <w:rFonts w:ascii="Times New Roman" w:hAnsi="Times New Roman"/>
          <w:b/>
          <w:sz w:val="24"/>
          <w:szCs w:val="24"/>
          <w:u w:val="single"/>
        </w:rPr>
      </w:pPr>
    </w:p>
    <w:p w14:paraId="7F6AA1B4" w14:textId="77777777" w:rsidR="008F692F" w:rsidRDefault="008F692F" w:rsidP="008F692F">
      <w:pPr>
        <w:pStyle w:val="Level1"/>
        <w:keepNext w:val="0"/>
        <w:numPr>
          <w:ilvl w:val="0"/>
          <w:numId w:val="0"/>
        </w:numPr>
        <w:ind w:left="720" w:hanging="720"/>
        <w:rPr>
          <w:rFonts w:cs="Times New Roman"/>
        </w:rPr>
      </w:pPr>
      <w:proofErr w:type="spellStart"/>
      <w:r w:rsidRPr="0029606D">
        <w:rPr>
          <w:rFonts w:cs="Times New Roman"/>
        </w:rPr>
        <w:t>Zorzella</w:t>
      </w:r>
      <w:proofErr w:type="spellEnd"/>
      <w:r w:rsidRPr="0029606D">
        <w:rPr>
          <w:rFonts w:cs="Times New Roman"/>
        </w:rPr>
        <w:t xml:space="preserve">, K. P. M., Muller, R. T., &amp; Classen,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38CA7D90" w14:textId="77777777" w:rsidR="008F692F" w:rsidRPr="0029606D" w:rsidRDefault="008F692F" w:rsidP="008F692F">
      <w:pPr>
        <w:pStyle w:val="Level1"/>
        <w:keepNext w:val="0"/>
        <w:numPr>
          <w:ilvl w:val="0"/>
          <w:numId w:val="0"/>
        </w:numPr>
        <w:ind w:left="720" w:hanging="720"/>
        <w:rPr>
          <w:rFonts w:cs="Times New Roman"/>
        </w:rPr>
      </w:pPr>
    </w:p>
    <w:p w14:paraId="4B3FCADD" w14:textId="77777777" w:rsidR="008F692F" w:rsidRPr="0029606D" w:rsidRDefault="008F692F" w:rsidP="008F692F">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8F692F" w:rsidRPr="0029606D" w14:paraId="2059AE06" w14:textId="77777777" w:rsidTr="00F21419">
        <w:trPr>
          <w:cantSplit/>
          <w:tblHeader/>
        </w:trPr>
        <w:tc>
          <w:tcPr>
            <w:tcW w:w="6552" w:type="dxa"/>
            <w:shd w:val="clear" w:color="auto" w:fill="C00000"/>
          </w:tcPr>
          <w:p w14:paraId="69565A0C" w14:textId="77777777" w:rsidR="008F692F" w:rsidRPr="0029606D" w:rsidRDefault="008F692F" w:rsidP="00F21419">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15:</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Termination, </w:t>
            </w:r>
            <w:r w:rsidRPr="0029606D">
              <w:rPr>
                <w:rFonts w:ascii="Times New Roman" w:hAnsi="Times New Roman"/>
                <w:b/>
                <w:snapToGrid w:val="0"/>
                <w:color w:val="FFFFFF"/>
                <w:sz w:val="24"/>
                <w:szCs w:val="24"/>
              </w:rPr>
              <w:t>Evaluation, and Follow-Up</w:t>
            </w:r>
          </w:p>
        </w:tc>
        <w:tc>
          <w:tcPr>
            <w:tcW w:w="3078" w:type="dxa"/>
            <w:shd w:val="clear" w:color="auto" w:fill="C00000"/>
          </w:tcPr>
          <w:p w14:paraId="30C96F6D" w14:textId="77777777" w:rsidR="008F692F" w:rsidRDefault="008F692F"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14:paraId="3AC4861C" w14:textId="4B442B06"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12.3.21</w:t>
            </w:r>
          </w:p>
        </w:tc>
      </w:tr>
      <w:tr w:rsidR="008F692F" w:rsidRPr="0029606D" w14:paraId="65D6A1B9" w14:textId="77777777" w:rsidTr="00F21419">
        <w:trPr>
          <w:cantSplit/>
        </w:trPr>
        <w:tc>
          <w:tcPr>
            <w:tcW w:w="9630" w:type="dxa"/>
            <w:gridSpan w:val="2"/>
            <w:vAlign w:val="bottom"/>
          </w:tcPr>
          <w:p w14:paraId="2B75EB75" w14:textId="77777777" w:rsidR="008F692F" w:rsidRPr="0029606D" w:rsidRDefault="008F692F" w:rsidP="00F21419">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0901FB73" w14:textId="77777777" w:rsidTr="00F21419">
        <w:trPr>
          <w:cantSplit/>
          <w:trHeight w:val="423"/>
        </w:trPr>
        <w:tc>
          <w:tcPr>
            <w:tcW w:w="9630" w:type="dxa"/>
            <w:gridSpan w:val="2"/>
            <w:tcBorders>
              <w:bottom w:val="single" w:sz="4" w:space="0" w:color="auto"/>
            </w:tcBorders>
          </w:tcPr>
          <w:p w14:paraId="76071537" w14:textId="77777777" w:rsidR="008F692F" w:rsidRPr="0029606D" w:rsidRDefault="008F692F" w:rsidP="00F21419">
            <w:pPr>
              <w:pStyle w:val="Level1"/>
              <w:keepNext w:val="0"/>
              <w:rPr>
                <w:rFonts w:cs="Times New Roman"/>
              </w:rPr>
            </w:pPr>
            <w:r w:rsidRPr="0029606D">
              <w:rPr>
                <w:rFonts w:cs="Times New Roman"/>
              </w:rPr>
              <w:t>Dealing with different forms of termination (planned, forced, premature)</w:t>
            </w:r>
          </w:p>
          <w:p w14:paraId="08C5C51D" w14:textId="77777777" w:rsidR="008F692F" w:rsidRPr="0029606D" w:rsidRDefault="008F692F" w:rsidP="00F21419">
            <w:pPr>
              <w:pStyle w:val="Level1"/>
              <w:keepNext w:val="0"/>
              <w:rPr>
                <w:rFonts w:cs="Times New Roman"/>
              </w:rPr>
            </w:pPr>
            <w:r w:rsidRPr="0029606D">
              <w:rPr>
                <w:rFonts w:cs="Times New Roman"/>
              </w:rPr>
              <w:t>General Tasks of Termination</w:t>
            </w:r>
          </w:p>
          <w:p w14:paraId="26278CD4" w14:textId="77777777" w:rsidR="008F692F" w:rsidRPr="0029606D" w:rsidRDefault="008F692F" w:rsidP="00F21419">
            <w:pPr>
              <w:pStyle w:val="Level1"/>
              <w:keepNext w:val="0"/>
              <w:rPr>
                <w:rFonts w:cs="Times New Roman"/>
                <w:color w:val="auto"/>
              </w:rPr>
            </w:pPr>
            <w:r w:rsidRPr="0029606D">
              <w:rPr>
                <w:rFonts w:cs="Times New Roman"/>
              </w:rPr>
              <w:t>Referral</w:t>
            </w:r>
          </w:p>
          <w:p w14:paraId="565269B2" w14:textId="77777777" w:rsidR="008F692F" w:rsidRPr="0029606D" w:rsidRDefault="008F692F" w:rsidP="00F21419">
            <w:pPr>
              <w:pStyle w:val="Level1"/>
              <w:keepNext w:val="0"/>
              <w:rPr>
                <w:rFonts w:cs="Times New Roman"/>
                <w:color w:val="auto"/>
              </w:rPr>
            </w:pPr>
            <w:r w:rsidRPr="0029606D">
              <w:rPr>
                <w:rFonts w:cs="Times New Roman"/>
              </w:rPr>
              <w:t>Efficacy of our work and outcome measurement</w:t>
            </w:r>
          </w:p>
          <w:p w14:paraId="32ADB2D9" w14:textId="77777777" w:rsidR="008F692F" w:rsidRPr="0029606D" w:rsidRDefault="008F692F" w:rsidP="00F21419">
            <w:pPr>
              <w:pStyle w:val="Level1"/>
              <w:keepNext w:val="0"/>
              <w:rPr>
                <w:rFonts w:cs="Times New Roman"/>
                <w:i/>
                <w:color w:val="auto"/>
              </w:rPr>
            </w:pPr>
            <w:r w:rsidRPr="0029606D">
              <w:rPr>
                <w:rFonts w:cs="Times New Roman"/>
              </w:rPr>
              <w:t>Evaluating practice</w:t>
            </w:r>
          </w:p>
          <w:p w14:paraId="4CB2F8DC" w14:textId="77777777" w:rsidR="008F692F" w:rsidRPr="0029606D" w:rsidRDefault="008F692F" w:rsidP="00F21419">
            <w:pPr>
              <w:pStyle w:val="Level1"/>
              <w:keepNext w:val="0"/>
              <w:rPr>
                <w:rFonts w:cs="Times New Roman"/>
                <w:i/>
                <w:color w:val="auto"/>
              </w:rPr>
            </w:pPr>
            <w:r w:rsidRPr="0029606D">
              <w:rPr>
                <w:rFonts w:cs="Times New Roman"/>
              </w:rPr>
              <w:t>Ethical Issues in Evaluation</w:t>
            </w:r>
          </w:p>
        </w:tc>
      </w:tr>
    </w:tbl>
    <w:p w14:paraId="2C1810FE" w14:textId="77777777" w:rsidR="008F692F" w:rsidRPr="0029606D" w:rsidRDefault="008F692F" w:rsidP="008F692F">
      <w:pPr>
        <w:rPr>
          <w:rFonts w:ascii="Times New Roman" w:hAnsi="Times New Roman"/>
          <w:sz w:val="24"/>
          <w:szCs w:val="24"/>
        </w:rPr>
      </w:pPr>
    </w:p>
    <w:p w14:paraId="3250AC2D" w14:textId="77777777" w:rsidR="008F692F" w:rsidRPr="0029606D" w:rsidRDefault="008F692F" w:rsidP="008F692F">
      <w:pPr>
        <w:pStyle w:val="Level1"/>
        <w:keepNext w:val="0"/>
        <w:numPr>
          <w:ilvl w:val="0"/>
          <w:numId w:val="0"/>
        </w:numPr>
        <w:ind w:left="346" w:hanging="346"/>
        <w:rPr>
          <w:rFonts w:cs="Times New Roman"/>
          <w:b/>
          <w:u w:val="single"/>
        </w:rPr>
      </w:pPr>
      <w:r w:rsidRPr="0029606D">
        <w:rPr>
          <w:rFonts w:cs="Times New Roman"/>
          <w:b/>
          <w:u w:val="single"/>
        </w:rPr>
        <w:t>REQUIRED:</w:t>
      </w:r>
    </w:p>
    <w:p w14:paraId="5BEA1443"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lastRenderedPageBreak/>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3E1826FB" w14:textId="77777777" w:rsidR="008F692F" w:rsidRPr="0029606D" w:rsidRDefault="008F692F" w:rsidP="008F692F">
      <w:pPr>
        <w:ind w:left="720" w:hanging="720"/>
        <w:rPr>
          <w:rFonts w:ascii="Times New Roman" w:hAnsi="Times New Roman"/>
          <w:sz w:val="24"/>
          <w:szCs w:val="24"/>
        </w:rPr>
      </w:pPr>
    </w:p>
    <w:p w14:paraId="3F9C407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w:t>
      </w:r>
      <w:proofErr w:type="gramStart"/>
      <w:r w:rsidRPr="0029606D">
        <w:rPr>
          <w:rFonts w:ascii="Times New Roman" w:hAnsi="Times New Roman"/>
          <w:color w:val="FF0000"/>
          <w:sz w:val="24"/>
          <w:szCs w:val="24"/>
        </w:rPr>
        <w:t>repeat</w:t>
      </w:r>
      <w:proofErr w:type="gramEnd"/>
      <w:r w:rsidRPr="0029606D">
        <w:rPr>
          <w:rFonts w:ascii="Times New Roman" w:hAnsi="Times New Roman"/>
          <w:color w:val="FF0000"/>
          <w:sz w:val="24"/>
          <w:szCs w:val="24"/>
        </w:rPr>
        <w:t xml:space="preserve"> </w:t>
      </w:r>
      <w:r>
        <w:rPr>
          <w:rFonts w:ascii="Times New Roman" w:hAnsi="Times New Roman"/>
          <w:color w:val="FF0000"/>
          <w:sz w:val="24"/>
          <w:szCs w:val="24"/>
        </w:rPr>
        <w:t xml:space="preserve">of </w:t>
      </w:r>
      <w:r w:rsidRPr="0029606D">
        <w:rPr>
          <w:rFonts w:ascii="Times New Roman" w:hAnsi="Times New Roman"/>
          <w:color w:val="FF0000"/>
          <w:sz w:val="24"/>
          <w:szCs w:val="24"/>
        </w:rPr>
        <w:t>Unit #1*</w:t>
      </w:r>
    </w:p>
    <w:p w14:paraId="686170BD" w14:textId="77777777" w:rsidR="008F692F" w:rsidRPr="0029606D" w:rsidRDefault="008F692F" w:rsidP="008F692F">
      <w:pPr>
        <w:ind w:left="720" w:hanging="720"/>
        <w:rPr>
          <w:rFonts w:ascii="Times New Roman" w:hAnsi="Times New Roman"/>
          <w:sz w:val="24"/>
          <w:szCs w:val="24"/>
        </w:rPr>
      </w:pPr>
    </w:p>
    <w:p w14:paraId="7D2EF140"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Knox, S., </w:t>
      </w:r>
      <w:proofErr w:type="spellStart"/>
      <w:r w:rsidRPr="0029606D">
        <w:rPr>
          <w:rFonts w:ascii="Times New Roman" w:hAnsi="Times New Roman"/>
          <w:sz w:val="24"/>
          <w:szCs w:val="24"/>
        </w:rPr>
        <w:t>Adrians</w:t>
      </w:r>
      <w:proofErr w:type="spellEnd"/>
      <w:r w:rsidRPr="0029606D">
        <w:rPr>
          <w:rFonts w:ascii="Times New Roman" w:hAnsi="Times New Roman"/>
          <w:sz w:val="24"/>
          <w:szCs w:val="24"/>
        </w:rPr>
        <w:t xml:space="preserve">, N., Everson, E., Hess, S., Hill, C., &amp; Crook-Lyon, R. (2011). Clients’ perspectives on 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0CEA285A" w14:textId="77777777" w:rsidR="008F692F" w:rsidRPr="0029606D" w:rsidRDefault="008F692F" w:rsidP="008F692F">
      <w:pPr>
        <w:pStyle w:val="Level1"/>
        <w:keepNext w:val="0"/>
        <w:numPr>
          <w:ilvl w:val="0"/>
          <w:numId w:val="0"/>
        </w:numPr>
        <w:ind w:left="720" w:hanging="720"/>
        <w:rPr>
          <w:rFonts w:cs="Times New Roman"/>
          <w:i/>
          <w:color w:val="auto"/>
        </w:rPr>
      </w:pPr>
    </w:p>
    <w:p w14:paraId="0E1AC12A" w14:textId="77777777" w:rsidR="008F692F" w:rsidRPr="0029606D" w:rsidRDefault="008F692F" w:rsidP="008F692F">
      <w:pPr>
        <w:pStyle w:val="Level1"/>
        <w:keepNext w:val="0"/>
        <w:numPr>
          <w:ilvl w:val="0"/>
          <w:numId w:val="0"/>
        </w:numPr>
        <w:ind w:left="720" w:hanging="720"/>
        <w:rPr>
          <w:rFonts w:cs="Times New Roman"/>
          <w:b/>
        </w:rPr>
      </w:pPr>
      <w:r w:rsidRPr="0029606D">
        <w:rPr>
          <w:rFonts w:cs="Times New Roman"/>
          <w:b/>
        </w:rPr>
        <w:t>RECOMMENDED:</w:t>
      </w:r>
    </w:p>
    <w:p w14:paraId="33713223" w14:textId="77777777" w:rsidR="008F692F" w:rsidRPr="0029606D" w:rsidRDefault="008F692F" w:rsidP="008F692F">
      <w:pPr>
        <w:ind w:left="720" w:hanging="720"/>
        <w:rPr>
          <w:rFonts w:ascii="Times New Roman" w:hAnsi="Times New Roman"/>
          <w:color w:val="000000"/>
          <w:sz w:val="24"/>
          <w:szCs w:val="24"/>
          <w:shd w:val="clear" w:color="auto" w:fill="FFFFFF"/>
        </w:rPr>
      </w:pPr>
      <w:proofErr w:type="spellStart"/>
      <w:r w:rsidRPr="0029606D">
        <w:rPr>
          <w:rFonts w:ascii="Times New Roman" w:hAnsi="Times New Roman"/>
          <w:color w:val="000000"/>
          <w:sz w:val="24"/>
          <w:szCs w:val="24"/>
          <w:shd w:val="clear" w:color="auto" w:fill="FFFFFF"/>
        </w:rPr>
        <w:t>Fieldsteel</w:t>
      </w:r>
      <w:proofErr w:type="spellEnd"/>
      <w:r w:rsidRPr="0029606D">
        <w:rPr>
          <w:rFonts w:ascii="Times New Roman" w:hAnsi="Times New Roman"/>
          <w:color w:val="000000"/>
          <w:sz w:val="24"/>
          <w:szCs w:val="24"/>
          <w:shd w:val="clear" w:color="auto" w:fill="FFFFFF"/>
        </w:rPr>
        <w:t>,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189D464E" w14:textId="77777777" w:rsidR="008F692F" w:rsidRPr="0029606D" w:rsidRDefault="008F692F" w:rsidP="008F692F">
      <w:pPr>
        <w:ind w:left="720" w:hanging="720"/>
        <w:rPr>
          <w:rFonts w:ascii="Times New Roman" w:hAnsi="Times New Roman"/>
          <w:color w:val="000000"/>
          <w:sz w:val="24"/>
          <w:szCs w:val="24"/>
        </w:rPr>
      </w:pPr>
    </w:p>
    <w:p w14:paraId="649ECCCA" w14:textId="77777777" w:rsidR="008F692F" w:rsidRPr="0029606D" w:rsidRDefault="008F692F" w:rsidP="008F692F">
      <w:pPr>
        <w:pStyle w:val="Level1"/>
        <w:keepNext w:val="0"/>
        <w:numPr>
          <w:ilvl w:val="0"/>
          <w:numId w:val="0"/>
        </w:numPr>
        <w:ind w:left="720" w:hanging="720"/>
        <w:rPr>
          <w:rFonts w:cs="Times New Roman"/>
        </w:rPr>
      </w:pPr>
      <w:r w:rsidRPr="0029606D">
        <w:rPr>
          <w:rFonts w:cs="Times New Roman"/>
        </w:rPr>
        <w:t xml:space="preserve">Mangione, L., Forti, R., </w:t>
      </w:r>
      <w:proofErr w:type="spellStart"/>
      <w:r w:rsidRPr="0029606D">
        <w:rPr>
          <w:rFonts w:cs="Times New Roman"/>
        </w:rPr>
        <w:t>Iacuzzi</w:t>
      </w:r>
      <w:proofErr w:type="spellEnd"/>
      <w:r w:rsidRPr="0029606D">
        <w:rPr>
          <w:rFonts w:cs="Times New Roman"/>
        </w:rPr>
        <w:t xml:space="preserve">, C. (2007).  Ethics and endings in group psychotherapy: Saying Goodbye and saying it well. </w:t>
      </w:r>
      <w:r w:rsidRPr="0029606D">
        <w:rPr>
          <w:rFonts w:cs="Times New Roman"/>
          <w:i/>
        </w:rPr>
        <w:t>International Journal of Group Psychotherapy, 57</w:t>
      </w:r>
      <w:r w:rsidRPr="0029606D">
        <w:rPr>
          <w:rFonts w:cs="Times New Roman"/>
        </w:rPr>
        <w:t>(1), 25-40.</w:t>
      </w:r>
    </w:p>
    <w:p w14:paraId="3B2352E6" w14:textId="77777777" w:rsidR="008F692F" w:rsidRPr="0029606D" w:rsidRDefault="008F692F" w:rsidP="008F692F">
      <w:pPr>
        <w:pStyle w:val="Bib"/>
        <w:spacing w:after="0"/>
        <w:rPr>
          <w:rFonts w:ascii="Times New Roman" w:hAnsi="Times New Roman" w:cs="Times New Roman"/>
          <w:sz w:val="24"/>
          <w:szCs w:val="24"/>
        </w:rPr>
      </w:pPr>
    </w:p>
    <w:p w14:paraId="55302283"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Sprenkle, D.H. (2009). Getting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32A8D714" w14:textId="77777777" w:rsidR="008F692F" w:rsidRPr="0029606D" w:rsidRDefault="008F692F" w:rsidP="008F692F">
      <w:pPr>
        <w:pStyle w:val="Bib"/>
        <w:spacing w:after="0"/>
        <w:rPr>
          <w:rFonts w:ascii="Times New Roman" w:hAnsi="Times New Roman" w:cs="Times New Roman"/>
          <w:sz w:val="24"/>
          <w:szCs w:val="24"/>
        </w:rPr>
      </w:pPr>
    </w:p>
    <w:p w14:paraId="124FEBCA"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Sprenkle,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1F156FD7" w14:textId="77777777" w:rsidR="008F692F" w:rsidRPr="0029606D" w:rsidRDefault="008F692F" w:rsidP="008F692F">
      <w:pPr>
        <w:pStyle w:val="Bib"/>
        <w:spacing w:after="0"/>
        <w:rPr>
          <w:rFonts w:ascii="Times New Roman" w:hAnsi="Times New Roman" w:cs="Times New Roman"/>
          <w:sz w:val="24"/>
          <w:szCs w:val="24"/>
        </w:rPr>
      </w:pPr>
    </w:p>
    <w:p w14:paraId="196255EB" w14:textId="14703B36" w:rsidR="004B52C7" w:rsidRPr="001E21E9" w:rsidRDefault="008F692F" w:rsidP="008F692F">
      <w:pPr>
        <w:rPr>
          <w:rFonts w:ascii="Times New Roman" w:hAnsi="Times New Roman" w:cs="Times New Roman"/>
          <w:b/>
          <w:color w:val="991B1E"/>
          <w:sz w:val="20"/>
          <w:szCs w:val="20"/>
        </w:rPr>
      </w:pPr>
      <w:r w:rsidRPr="0029606D">
        <w:rPr>
          <w:rFonts w:ascii="Times New Roman" w:hAnsi="Times New Roman"/>
          <w:b/>
          <w:bCs/>
          <w:color w:val="262626"/>
          <w:sz w:val="24"/>
          <w:szCs w:val="24"/>
        </w:rPr>
        <w:br w:type="page"/>
      </w:r>
    </w:p>
    <w:p w14:paraId="32A07760" w14:textId="77777777" w:rsidR="00873ACE" w:rsidRPr="001E21E9" w:rsidRDefault="00873ACE" w:rsidP="00873ACE">
      <w:pPr>
        <w:jc w:val="center"/>
        <w:rPr>
          <w:rFonts w:ascii="Times New Roman" w:hAnsi="Times New Roman" w:cs="Times New Roman"/>
          <w:b/>
          <w:sz w:val="20"/>
          <w:szCs w:val="20"/>
        </w:rPr>
      </w:pPr>
      <w:r w:rsidRPr="001E21E9">
        <w:rPr>
          <w:rFonts w:ascii="Times New Roman" w:hAnsi="Times New Roman" w:cs="Times New Roman"/>
          <w:b/>
          <w:sz w:val="20"/>
          <w:szCs w:val="20"/>
        </w:rPr>
        <w:lastRenderedPageBreak/>
        <w:t>Assignment #1:  Engagement Strategy</w:t>
      </w:r>
    </w:p>
    <w:p w14:paraId="51106488" w14:textId="77777777" w:rsidR="00873ACE" w:rsidRPr="001E21E9" w:rsidRDefault="00873ACE" w:rsidP="00873ACE">
      <w:pPr>
        <w:jc w:val="center"/>
        <w:rPr>
          <w:rFonts w:ascii="Times New Roman" w:hAnsi="Times New Roman" w:cs="Times New Roman"/>
          <w:b/>
          <w:sz w:val="20"/>
          <w:szCs w:val="20"/>
        </w:rPr>
      </w:pPr>
      <w:r w:rsidRPr="001E21E9">
        <w:rPr>
          <w:rFonts w:ascii="Times New Roman" w:hAnsi="Times New Roman" w:cs="Times New Roman"/>
          <w:b/>
          <w:sz w:val="20"/>
          <w:szCs w:val="20"/>
        </w:rPr>
        <w:t>(25% of final grade)</w:t>
      </w:r>
    </w:p>
    <w:p w14:paraId="7CED9A42" w14:textId="77777777" w:rsidR="00873ACE" w:rsidRPr="001E21E9" w:rsidRDefault="00873ACE" w:rsidP="00873ACE">
      <w:pPr>
        <w:rPr>
          <w:rFonts w:ascii="Times New Roman" w:hAnsi="Times New Roman" w:cs="Times New Roman"/>
          <w:sz w:val="20"/>
          <w:szCs w:val="20"/>
        </w:rPr>
      </w:pPr>
    </w:p>
    <w:p w14:paraId="4243C28C"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t xml:space="preserve">This assignment is designed for you to apply culturally appropriate strategies to engage and build with a challenging client case.  Select one of the vignettes (to be provided by your professor) and then consider how you (whom the client is meeting for the very first time) will develop an engagement strategy. Using citations define, describe and apply skills of engagement.  Then, describe might push your buttons, reflecting on the interaction between the client’s </w:t>
      </w:r>
      <w:proofErr w:type="spellStart"/>
      <w:r w:rsidRPr="001E21E9">
        <w:rPr>
          <w:rFonts w:ascii="Times New Roman" w:hAnsi="Times New Roman" w:cs="Times New Roman"/>
          <w:sz w:val="20"/>
          <w:szCs w:val="20"/>
        </w:rPr>
        <w:t>intersectionalities</w:t>
      </w:r>
      <w:proofErr w:type="spellEnd"/>
      <w:r w:rsidRPr="001E21E9">
        <w:rPr>
          <w:rFonts w:ascii="Times New Roman" w:hAnsi="Times New Roman" w:cs="Times New Roman"/>
          <w:sz w:val="20"/>
          <w:szCs w:val="20"/>
        </w:rPr>
        <w:t xml:space="preserve"> and your own.  Lastly, reference the NASW Code of Ethics.  Support your engagement strategy with the assigned reading material in the syllabus.    </w:t>
      </w:r>
    </w:p>
    <w:p w14:paraId="3C8B5657" w14:textId="77777777" w:rsidR="00873ACE" w:rsidRPr="001E21E9" w:rsidRDefault="00873ACE" w:rsidP="00873ACE">
      <w:pPr>
        <w:rPr>
          <w:rFonts w:ascii="Times New Roman" w:hAnsi="Times New Roman" w:cs="Times New Roman"/>
          <w:sz w:val="20"/>
          <w:szCs w:val="20"/>
        </w:rPr>
      </w:pPr>
    </w:p>
    <w:p w14:paraId="487C2D82" w14:textId="4773DE98" w:rsidR="00873ACE" w:rsidRPr="001E21E9" w:rsidRDefault="00873ACE" w:rsidP="00873ACE">
      <w:pPr>
        <w:rPr>
          <w:rFonts w:ascii="Times New Roman" w:hAnsi="Times New Roman" w:cs="Times New Roman"/>
          <w:b/>
          <w:i/>
          <w:color w:val="FF0000"/>
          <w:sz w:val="20"/>
          <w:szCs w:val="20"/>
        </w:rPr>
      </w:pPr>
      <w:r w:rsidRPr="001E21E9">
        <w:rPr>
          <w:rFonts w:ascii="Times New Roman" w:hAnsi="Times New Roman" w:cs="Times New Roman"/>
          <w:sz w:val="20"/>
          <w:szCs w:val="20"/>
        </w:rPr>
        <w:t>When reading the vignette, think about the unique strengths and challenges the client presents and how you can use that knowledge to build rapport.  Consider the cultural, spiritual, religious, familial, and intersectionality identities and characteristics that the client in the vignette displays</w:t>
      </w:r>
      <w:r w:rsidR="00AC040B">
        <w:rPr>
          <w:rFonts w:ascii="Times New Roman" w:hAnsi="Times New Roman" w:cs="Times New Roman"/>
          <w:sz w:val="20"/>
          <w:szCs w:val="20"/>
        </w:rPr>
        <w:t xml:space="preserve"> </w:t>
      </w:r>
      <w:r w:rsidRPr="001E21E9">
        <w:rPr>
          <w:rFonts w:ascii="Times New Roman" w:hAnsi="Times New Roman" w:cs="Times New Roman"/>
          <w:sz w:val="20"/>
          <w:szCs w:val="20"/>
        </w:rPr>
        <w:t xml:space="preserve">and apply your reading to understand the unique considerations for the case. </w:t>
      </w:r>
      <w:r w:rsidRPr="001E21E9">
        <w:rPr>
          <w:rFonts w:ascii="Times New Roman" w:hAnsi="Times New Roman" w:cs="Times New Roman"/>
          <w:b/>
          <w:color w:val="FF0000"/>
          <w:sz w:val="20"/>
          <w:szCs w:val="20"/>
        </w:rPr>
        <w:t xml:space="preserve">The strategy should focus on </w:t>
      </w:r>
      <w:r w:rsidRPr="001E21E9">
        <w:rPr>
          <w:rFonts w:ascii="Times New Roman" w:hAnsi="Times New Roman" w:cs="Times New Roman"/>
          <w:b/>
          <w:i/>
          <w:color w:val="FF0000"/>
          <w:sz w:val="20"/>
          <w:szCs w:val="20"/>
        </w:rPr>
        <w:t>engagement not interventions.</w:t>
      </w:r>
    </w:p>
    <w:p w14:paraId="5EEAAF43" w14:textId="77777777" w:rsidR="00873ACE" w:rsidRPr="001E21E9" w:rsidRDefault="00873ACE" w:rsidP="00873ACE">
      <w:pPr>
        <w:rPr>
          <w:rFonts w:ascii="Times New Roman" w:hAnsi="Times New Roman" w:cs="Times New Roman"/>
          <w:i/>
          <w:sz w:val="20"/>
          <w:szCs w:val="20"/>
        </w:rPr>
      </w:pPr>
    </w:p>
    <w:p w14:paraId="6C5291C7"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t>Please answer the following questions in your engagement strategies:</w:t>
      </w:r>
    </w:p>
    <w:p w14:paraId="36AF6379"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 xml:space="preserve">Describe the presenting problem and the unique strengths of the clients.  Consider their </w:t>
      </w:r>
      <w:proofErr w:type="spellStart"/>
      <w:r w:rsidRPr="001E21E9">
        <w:rPr>
          <w:rFonts w:ascii="Times New Roman" w:hAnsi="Times New Roman" w:cs="Times New Roman"/>
          <w:sz w:val="20"/>
          <w:szCs w:val="20"/>
        </w:rPr>
        <w:t>intersectionalities</w:t>
      </w:r>
      <w:proofErr w:type="spellEnd"/>
      <w:r w:rsidRPr="001E21E9">
        <w:rPr>
          <w:rFonts w:ascii="Times New Roman" w:hAnsi="Times New Roman" w:cs="Times New Roman"/>
          <w:sz w:val="20"/>
          <w:szCs w:val="20"/>
        </w:rPr>
        <w:t xml:space="preserve">. </w:t>
      </w:r>
    </w:p>
    <w:p w14:paraId="0187ED41"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Explain how you might use basic counseling skills to engage and communicate empathy and compassion.  Provide examples of how you might hypothetically use the following skills (Choose a minimum of 3). Define concepts using citations, describe and then apply:</w:t>
      </w:r>
    </w:p>
    <w:p w14:paraId="56A5975A"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Verbal following</w:t>
      </w:r>
    </w:p>
    <w:p w14:paraId="29AC2F24"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Furthering responses</w:t>
      </w:r>
    </w:p>
    <w:p w14:paraId="4D99360B"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Paraphrasing</w:t>
      </w:r>
    </w:p>
    <w:p w14:paraId="09BB2628" w14:textId="432F5884"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Open-ended and/ or closed ended responses</w:t>
      </w:r>
    </w:p>
    <w:p w14:paraId="6BB37E0E"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Seeking concreteness</w:t>
      </w:r>
    </w:p>
    <w:p w14:paraId="5FF7E1C2"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Focusing</w:t>
      </w:r>
    </w:p>
    <w:p w14:paraId="439CC749"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Summarizing</w:t>
      </w:r>
    </w:p>
    <w:p w14:paraId="7096265D" w14:textId="77777777" w:rsidR="00873ACE" w:rsidRPr="001E21E9" w:rsidRDefault="00873ACE" w:rsidP="00873ACE">
      <w:pPr>
        <w:pStyle w:val="ListParagraph"/>
        <w:numPr>
          <w:ilvl w:val="0"/>
          <w:numId w:val="10"/>
        </w:numPr>
        <w:spacing w:after="0" w:line="276" w:lineRule="auto"/>
        <w:rPr>
          <w:rFonts w:ascii="Times New Roman" w:hAnsi="Times New Roman" w:cs="Times New Roman"/>
          <w:sz w:val="20"/>
          <w:szCs w:val="20"/>
        </w:rPr>
      </w:pPr>
      <w:r w:rsidRPr="001E21E9">
        <w:rPr>
          <w:rFonts w:ascii="Times New Roman" w:hAnsi="Times New Roman" w:cs="Times New Roman"/>
          <w:sz w:val="20"/>
          <w:szCs w:val="20"/>
        </w:rPr>
        <w:t xml:space="preserve">Identify the factors that may “push your buttons” and might make it difficult to communicate empathy. Consider how your gender identity, race, age, religion, ethnicity, social class, sexual identity, and ableness impact your perspective.    </w:t>
      </w:r>
    </w:p>
    <w:p w14:paraId="4B4ABEBD"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does the literature/research say about engagement for a client like this?</w:t>
      </w:r>
    </w:p>
    <w:p w14:paraId="0D84235E"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guidance does the NASW Code of Ethics to guide your practice?</w:t>
      </w:r>
    </w:p>
    <w:p w14:paraId="214D844C" w14:textId="77777777" w:rsidR="00873ACE" w:rsidRPr="001E21E9" w:rsidRDefault="00873ACE" w:rsidP="00873ACE">
      <w:pPr>
        <w:rPr>
          <w:rFonts w:ascii="Times New Roman" w:hAnsi="Times New Roman" w:cs="Times New Roman"/>
          <w:sz w:val="20"/>
          <w:szCs w:val="20"/>
        </w:rPr>
      </w:pPr>
    </w:p>
    <w:p w14:paraId="35D92576"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t>Academic Paper Guidelines</w:t>
      </w:r>
    </w:p>
    <w:p w14:paraId="667EEF24" w14:textId="2AB0CB2D" w:rsidR="00873ACE" w:rsidRPr="001E21E9" w:rsidRDefault="00873ACE" w:rsidP="00873ACE">
      <w:pPr>
        <w:pStyle w:val="NormalWeb"/>
        <w:spacing w:before="0" w:beforeAutospacing="0" w:after="0" w:afterAutospacing="0"/>
        <w:rPr>
          <w:rFonts w:ascii="Times New Roman" w:hAnsi="Times New Roman"/>
          <w:szCs w:val="20"/>
        </w:rPr>
      </w:pPr>
      <w:r w:rsidRPr="001E21E9">
        <w:rPr>
          <w:rFonts w:ascii="Times New Roman" w:hAnsi="Times New Roman"/>
          <w:szCs w:val="20"/>
        </w:rPr>
        <w:t xml:space="preserve">Select </w:t>
      </w:r>
      <w:r w:rsidRPr="001E21E9">
        <w:rPr>
          <w:rFonts w:ascii="Times New Roman" w:hAnsi="Times New Roman"/>
          <w:b/>
          <w:szCs w:val="20"/>
          <w:u w:val="single"/>
        </w:rPr>
        <w:t>one</w:t>
      </w:r>
      <w:r w:rsidRPr="001E21E9">
        <w:rPr>
          <w:rFonts w:ascii="Times New Roman" w:hAnsi="Times New Roman"/>
          <w:szCs w:val="20"/>
        </w:rPr>
        <w:t xml:space="preserve"> of the vignettes.  The paper should be 4-6 pages in length (not counting the title page or reference list), double-spaced, with 1-inch margins on all sides, with 12</w:t>
      </w:r>
      <w:r w:rsidR="00AC040B">
        <w:rPr>
          <w:rFonts w:ascii="Times New Roman" w:hAnsi="Times New Roman"/>
          <w:szCs w:val="20"/>
        </w:rPr>
        <w:t>-</w:t>
      </w:r>
      <w:r w:rsidRPr="001E21E9">
        <w:rPr>
          <w:rFonts w:ascii="Times New Roman" w:hAnsi="Times New Roman"/>
          <w:szCs w:val="20"/>
        </w:rPr>
        <w:t xml:space="preserve">point Times New Roman font.  </w:t>
      </w:r>
      <w:r w:rsidRPr="001E21E9">
        <w:rPr>
          <w:rFonts w:ascii="Times New Roman" w:hAnsi="Times New Roman"/>
          <w:color w:val="000000"/>
          <w:szCs w:val="20"/>
        </w:rPr>
        <w:t xml:space="preserve">Insert page numbers with the title page. Use subheadings (in bold font) to organize your paper. See APA Manual p. 62 for </w:t>
      </w:r>
      <w:r w:rsidRPr="001E21E9">
        <w:rPr>
          <w:rFonts w:ascii="Times New Roman" w:hAnsi="Times New Roman"/>
          <w:i/>
          <w:color w:val="000000"/>
          <w:szCs w:val="20"/>
        </w:rPr>
        <w:t>levels of headings</w:t>
      </w:r>
      <w:r w:rsidRPr="001E21E9">
        <w:rPr>
          <w:rFonts w:ascii="Times New Roman" w:hAnsi="Times New Roman"/>
          <w:color w:val="000000"/>
          <w:szCs w:val="20"/>
        </w:rPr>
        <w:t>.</w:t>
      </w:r>
      <w:r w:rsidRPr="001E21E9">
        <w:rPr>
          <w:rFonts w:ascii="Times New Roman" w:hAnsi="Times New Roman"/>
          <w:szCs w:val="20"/>
        </w:rPr>
        <w:t xml:space="preserve"> Do not restate the vignette or the questions in your paper, though you can identify the client as a heading, if desired.  Throughout the paper, please provide conceptual and empirical evidence to support your intervention, </w:t>
      </w:r>
      <w:r w:rsidRPr="001E21E9">
        <w:rPr>
          <w:rFonts w:ascii="Times New Roman" w:hAnsi="Times New Roman"/>
          <w:b/>
          <w:szCs w:val="20"/>
        </w:rPr>
        <w:t>referencing a minimum of 4 scholarly works (at least 1 of those must be found outside of the 544 syllabus)</w:t>
      </w:r>
      <w:r w:rsidRPr="001E21E9">
        <w:rPr>
          <w:rFonts w:ascii="Times New Roman" w:hAnsi="Times New Roman"/>
          <w:szCs w:val="20"/>
        </w:rPr>
        <w:t>.  The references found outside the syllabus should be bolded on the reference page. Use editorial referencing styles as specified in the APA Publication Manual 7</w:t>
      </w:r>
      <w:r w:rsidRPr="001E21E9">
        <w:rPr>
          <w:rFonts w:ascii="Times New Roman" w:hAnsi="Times New Roman"/>
          <w:szCs w:val="20"/>
          <w:vertAlign w:val="superscript"/>
        </w:rPr>
        <w:t>th</w:t>
      </w:r>
      <w:r w:rsidRPr="001E21E9">
        <w:rPr>
          <w:rFonts w:ascii="Times New Roman" w:hAnsi="Times New Roman"/>
          <w:szCs w:val="20"/>
        </w:rPr>
        <w:t xml:space="preserve"> Edition (</w:t>
      </w:r>
      <w:hyperlink r:id="rId16" w:history="1">
        <w:r w:rsidRPr="001E21E9">
          <w:rPr>
            <w:rStyle w:val="Hyperlink"/>
            <w:rFonts w:ascii="Times New Roman" w:hAnsi="Times New Roman"/>
            <w:szCs w:val="20"/>
          </w:rPr>
          <w:t>http://apastyle.apa.org/</w:t>
        </w:r>
      </w:hyperlink>
      <w:r w:rsidRPr="001E21E9">
        <w:rPr>
          <w:rFonts w:ascii="Times New Roman" w:hAnsi="Times New Roman"/>
          <w:szCs w:val="20"/>
        </w:rPr>
        <w:t>).</w:t>
      </w:r>
      <w:r w:rsidRPr="001E21E9">
        <w:rPr>
          <w:rFonts w:ascii="Times New Roman" w:hAnsi="Times New Roman"/>
          <w:color w:val="000000"/>
          <w:szCs w:val="20"/>
        </w:rPr>
        <w:t xml:space="preserve"> </w:t>
      </w:r>
    </w:p>
    <w:p w14:paraId="2EA918A9" w14:textId="77777777" w:rsidR="00873ACE" w:rsidRPr="001E21E9" w:rsidRDefault="00873ACE" w:rsidP="00873ACE">
      <w:pPr>
        <w:rPr>
          <w:rFonts w:ascii="Times New Roman" w:hAnsi="Times New Roman" w:cs="Times New Roman"/>
          <w:sz w:val="20"/>
          <w:szCs w:val="20"/>
        </w:rPr>
      </w:pPr>
    </w:p>
    <w:p w14:paraId="46FF5F70" w14:textId="4894A718"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t xml:space="preserve">The title page should be formatted as follows: </w:t>
      </w:r>
    </w:p>
    <w:p w14:paraId="4DFD33C3"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br w:type="page"/>
      </w:r>
    </w:p>
    <w:p w14:paraId="05B7A526"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lastRenderedPageBreak/>
        <w:t>ENGAGEMENT STRATEGY</w:t>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t>1</w:t>
      </w:r>
    </w:p>
    <w:p w14:paraId="71474618" w14:textId="77777777" w:rsidR="00873ACE" w:rsidRPr="001E21E9" w:rsidRDefault="00873ACE" w:rsidP="00873ACE">
      <w:pPr>
        <w:rPr>
          <w:rFonts w:ascii="Times New Roman" w:hAnsi="Times New Roman" w:cs="Times New Roman"/>
          <w:sz w:val="20"/>
          <w:szCs w:val="20"/>
        </w:rPr>
      </w:pPr>
    </w:p>
    <w:p w14:paraId="5658F5C3" w14:textId="77777777" w:rsidR="00873ACE" w:rsidRPr="001E21E9" w:rsidRDefault="00873ACE" w:rsidP="00873ACE">
      <w:pPr>
        <w:pStyle w:val="DefaultParagraphFont1"/>
        <w:tabs>
          <w:tab w:val="left" w:pos="7200"/>
        </w:tabs>
        <w:spacing w:after="40" w:line="480" w:lineRule="auto"/>
        <w:jc w:val="center"/>
        <w:rPr>
          <w:rFonts w:ascii="Times New Roman" w:hAnsi="Times New Roman"/>
          <w:bCs/>
          <w:iCs/>
        </w:rPr>
      </w:pPr>
      <w:r w:rsidRPr="001E21E9">
        <w:rPr>
          <w:rFonts w:ascii="Times New Roman" w:hAnsi="Times New Roman"/>
          <w:bCs/>
          <w:iCs/>
        </w:rPr>
        <w:t>SOWK 544</w:t>
      </w:r>
    </w:p>
    <w:p w14:paraId="2DD91B2C"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Assignment  #1: Engagement Strategy</w:t>
      </w:r>
    </w:p>
    <w:p w14:paraId="7CF43EF2"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[Student Name]</w:t>
      </w:r>
    </w:p>
    <w:p w14:paraId="411FD38F"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[Date]</w:t>
      </w:r>
    </w:p>
    <w:p w14:paraId="7D03E259"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 xml:space="preserve">[Course Instructor] </w:t>
      </w:r>
    </w:p>
    <w:p w14:paraId="190F6287"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[University Name]</w:t>
      </w:r>
    </w:p>
    <w:p w14:paraId="7E43819F" w14:textId="77777777" w:rsidR="00873ACE" w:rsidRPr="001E21E9" w:rsidRDefault="00873ACE" w:rsidP="00873ACE">
      <w:pPr>
        <w:tabs>
          <w:tab w:val="left" w:pos="5040"/>
          <w:tab w:val="left" w:pos="11340"/>
        </w:tabs>
        <w:ind w:right="-720"/>
        <w:rPr>
          <w:rFonts w:ascii="Times New Roman" w:hAnsi="Times New Roman" w:cs="Times New Roman"/>
          <w:sz w:val="20"/>
          <w:szCs w:val="20"/>
        </w:rPr>
      </w:pPr>
      <w:r w:rsidRPr="001E21E9">
        <w:rPr>
          <w:rFonts w:ascii="Times New Roman" w:hAnsi="Times New Roman" w:cs="Times New Roman"/>
          <w:sz w:val="20"/>
          <w:szCs w:val="20"/>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Pr="001E21E9">
        <w:rPr>
          <w:rFonts w:ascii="Times New Roman" w:hAnsi="Times New Roman" w:cs="Times New Roman"/>
          <w:sz w:val="20"/>
          <w:szCs w:val="20"/>
          <w:u w:val="single"/>
        </w:rPr>
        <w:t>Proofread and edit your work.</w:t>
      </w:r>
      <w:r w:rsidRPr="001E21E9">
        <w:rPr>
          <w:rFonts w:ascii="Times New Roman" w:hAnsi="Times New Roman" w:cs="Times New Roman"/>
          <w:sz w:val="20"/>
          <w:szCs w:val="20"/>
        </w:rPr>
        <w:t xml:space="preserve">  </w:t>
      </w:r>
      <w:r w:rsidRPr="001E21E9">
        <w:rPr>
          <w:rFonts w:ascii="Times New Roman" w:hAnsi="Times New Roman" w:cs="Times New Roman"/>
          <w:b/>
          <w:i/>
          <w:sz w:val="20"/>
          <w:szCs w:val="20"/>
        </w:rPr>
        <w:t xml:space="preserve"> </w:t>
      </w:r>
    </w:p>
    <w:p w14:paraId="7ED0B3E2" w14:textId="77777777" w:rsidR="00873ACE" w:rsidRPr="001E21E9" w:rsidRDefault="00873ACE" w:rsidP="00873ACE">
      <w:pPr>
        <w:pStyle w:val="NormalWeb"/>
        <w:rPr>
          <w:rFonts w:ascii="Times New Roman" w:hAnsi="Times New Roman"/>
          <w:color w:val="000000"/>
          <w:szCs w:val="20"/>
          <w:u w:val="single"/>
        </w:rPr>
      </w:pPr>
      <w:r w:rsidRPr="001E21E9">
        <w:rPr>
          <w:rFonts w:ascii="Times New Roman" w:hAnsi="Times New Roman"/>
          <w:color w:val="000000"/>
          <w:szCs w:val="20"/>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1E21E9">
        <w:rPr>
          <w:rFonts w:ascii="Times New Roman" w:hAnsi="Times New Roman"/>
          <w:color w:val="000000"/>
          <w:szCs w:val="20"/>
          <w:u w:val="single"/>
        </w:rPr>
        <w:t>Refer to the university guidelines on academic integrity and plagiarism if you have any doubts.</w:t>
      </w:r>
    </w:p>
    <w:p w14:paraId="2791E083" w14:textId="7620BC71" w:rsidR="00873ACE" w:rsidRPr="001E21E9" w:rsidRDefault="00873ACE" w:rsidP="00873ACE">
      <w:pPr>
        <w:pStyle w:val="BodyText"/>
        <w:spacing w:after="0"/>
        <w:rPr>
          <w:rFonts w:ascii="Times New Roman" w:hAnsi="Times New Roman"/>
          <w:b/>
          <w:sz w:val="20"/>
        </w:rPr>
      </w:pPr>
      <w:r w:rsidRPr="001E21E9">
        <w:rPr>
          <w:rFonts w:ascii="Times New Roman" w:hAnsi="Times New Roman"/>
          <w:b/>
          <w:sz w:val="20"/>
        </w:rPr>
        <w:t xml:space="preserve">Due: The day of the Unit </w:t>
      </w:r>
      <w:r w:rsidR="00A324B5">
        <w:rPr>
          <w:rFonts w:ascii="Times New Roman" w:hAnsi="Times New Roman"/>
          <w:b/>
          <w:sz w:val="20"/>
        </w:rPr>
        <w:t>5</w:t>
      </w:r>
      <w:r w:rsidRPr="001E21E9">
        <w:rPr>
          <w:rFonts w:ascii="Times New Roman" w:hAnsi="Times New Roman"/>
          <w:b/>
          <w:sz w:val="20"/>
        </w:rPr>
        <w:t xml:space="preserve"> before the start of class through Blackboard (for campus students) or the Assessment section for Assignment #1 (for VAC Students).  </w:t>
      </w:r>
      <w:r w:rsidRPr="001E21E9">
        <w:rPr>
          <w:rFonts w:ascii="Times New Roman" w:hAnsi="Times New Roman"/>
          <w:i/>
          <w:sz w:val="20"/>
        </w:rPr>
        <w:t>This assignment relates to student learning outcomes 1, 2 and 6.</w:t>
      </w:r>
    </w:p>
    <w:p w14:paraId="225EBB5D" w14:textId="77777777" w:rsidR="00873ACE" w:rsidRPr="001E21E9" w:rsidRDefault="00873ACE" w:rsidP="00873ACE">
      <w:pPr>
        <w:rPr>
          <w:rFonts w:ascii="Times New Roman" w:hAnsi="Times New Roman" w:cs="Times New Roman"/>
          <w:b/>
          <w:sz w:val="20"/>
          <w:szCs w:val="20"/>
        </w:rPr>
      </w:pPr>
    </w:p>
    <w:p w14:paraId="274693FC"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b/>
          <w:sz w:val="20"/>
          <w:szCs w:val="20"/>
        </w:rPr>
        <w:t>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59A80309" w14:textId="77777777" w:rsidR="00873ACE" w:rsidRPr="001E21E9" w:rsidRDefault="00873ACE" w:rsidP="00873ACE">
      <w:pPr>
        <w:jc w:val="center"/>
        <w:rPr>
          <w:rFonts w:ascii="Times New Roman" w:hAnsi="Times New Roman" w:cs="Times New Roman"/>
          <w:b/>
          <w:sz w:val="20"/>
          <w:szCs w:val="20"/>
        </w:rPr>
      </w:pPr>
    </w:p>
    <w:p w14:paraId="1D895DF8"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br w:type="page"/>
      </w:r>
    </w:p>
    <w:p w14:paraId="39E6A393" w14:textId="77777777" w:rsidR="00873ACE" w:rsidRPr="001E21E9" w:rsidRDefault="00873ACE" w:rsidP="00873ACE">
      <w:pPr>
        <w:jc w:val="center"/>
        <w:rPr>
          <w:rFonts w:ascii="Times New Roman" w:hAnsi="Times New Roman" w:cs="Times New Roman"/>
          <w:b/>
          <w:bCs/>
          <w:sz w:val="20"/>
          <w:szCs w:val="20"/>
          <w:u w:val="single"/>
        </w:rPr>
      </w:pPr>
      <w:r w:rsidRPr="001E21E9">
        <w:rPr>
          <w:rFonts w:ascii="Times New Roman" w:hAnsi="Times New Roman" w:cs="Times New Roman"/>
          <w:b/>
          <w:sz w:val="20"/>
          <w:szCs w:val="20"/>
        </w:rPr>
        <w:lastRenderedPageBreak/>
        <w:t xml:space="preserve">Assignment #2: </w:t>
      </w:r>
      <w:r w:rsidRPr="001E21E9">
        <w:rPr>
          <w:rFonts w:ascii="Times New Roman" w:hAnsi="Times New Roman" w:cs="Times New Roman"/>
          <w:b/>
          <w:bCs/>
          <w:sz w:val="20"/>
          <w:szCs w:val="20"/>
        </w:rPr>
        <w:t>Family of Origin Assessment</w:t>
      </w:r>
    </w:p>
    <w:p w14:paraId="601E05E2" w14:textId="77777777" w:rsidR="00873ACE" w:rsidRPr="001E21E9" w:rsidRDefault="00873ACE" w:rsidP="00873ACE">
      <w:pPr>
        <w:pStyle w:val="Default"/>
        <w:jc w:val="center"/>
        <w:rPr>
          <w:b/>
          <w:bCs/>
          <w:color w:val="auto"/>
          <w:sz w:val="20"/>
          <w:szCs w:val="20"/>
          <w:u w:val="single"/>
        </w:rPr>
      </w:pPr>
      <w:r w:rsidRPr="001E21E9">
        <w:rPr>
          <w:b/>
          <w:sz w:val="20"/>
          <w:szCs w:val="20"/>
        </w:rPr>
        <w:t>(35% of final grade)</w:t>
      </w:r>
    </w:p>
    <w:p w14:paraId="7AD493E0" w14:textId="77777777" w:rsidR="00873ACE" w:rsidRPr="001E21E9" w:rsidRDefault="00873ACE" w:rsidP="00873ACE">
      <w:pPr>
        <w:pStyle w:val="Default"/>
        <w:rPr>
          <w:bCs/>
          <w:sz w:val="20"/>
          <w:szCs w:val="20"/>
        </w:rPr>
      </w:pPr>
    </w:p>
    <w:p w14:paraId="483A0457" w14:textId="77777777" w:rsidR="00873ACE" w:rsidRPr="001E21E9" w:rsidRDefault="00873ACE" w:rsidP="00873ACE">
      <w:pPr>
        <w:pStyle w:val="Default"/>
        <w:rPr>
          <w:bCs/>
          <w:sz w:val="20"/>
          <w:szCs w:val="20"/>
        </w:rPr>
      </w:pPr>
      <w:r w:rsidRPr="001E21E9">
        <w:rPr>
          <w:b/>
          <w:bCs/>
          <w:sz w:val="20"/>
          <w:szCs w:val="20"/>
        </w:rPr>
        <w:t xml:space="preserve">Purpose of this assignment: </w:t>
      </w:r>
      <w:r w:rsidRPr="001E21E9">
        <w:rPr>
          <w:bCs/>
          <w:sz w:val="20"/>
          <w:szCs w:val="20"/>
        </w:rPr>
        <w:t xml:space="preserve">This assignment has become a ‘classic’ assignment in the USC Suzanne </w:t>
      </w:r>
      <w:proofErr w:type="spellStart"/>
      <w:r w:rsidRPr="001E21E9">
        <w:rPr>
          <w:bCs/>
          <w:sz w:val="20"/>
          <w:szCs w:val="20"/>
        </w:rPr>
        <w:t>Dworak</w:t>
      </w:r>
      <w:proofErr w:type="spellEnd"/>
      <w:r w:rsidRPr="001E21E9">
        <w:rPr>
          <w:bCs/>
          <w:sz w:val="20"/>
          <w:szCs w:val="20"/>
        </w:rPr>
        <w:t>-Peck School of Social Work program. Understanding family functioning and familial patterns will be an important foundation in your ability to help your clients work through family problems. You will be provided an opportunity to  explore and reflect on your own experiences, including factors of resilience and risk, or you may choose to analyze a family portrayed in a film.  Either way. this assignment will highlight ways in which you can be more empathetic towards yourself and others.</w:t>
      </w:r>
    </w:p>
    <w:p w14:paraId="74C56321" w14:textId="77777777" w:rsidR="00873ACE" w:rsidRPr="001E21E9" w:rsidRDefault="00873ACE" w:rsidP="00873ACE">
      <w:pPr>
        <w:pStyle w:val="Default"/>
        <w:rPr>
          <w:bCs/>
          <w:sz w:val="20"/>
          <w:szCs w:val="20"/>
        </w:rPr>
      </w:pPr>
      <w:r w:rsidRPr="001E21E9">
        <w:rPr>
          <w:bCs/>
          <w:sz w:val="20"/>
          <w:szCs w:val="20"/>
        </w:rPr>
        <w:t xml:space="preserve"> </w:t>
      </w:r>
    </w:p>
    <w:p w14:paraId="5378EDE9" w14:textId="77777777" w:rsidR="00873ACE" w:rsidRPr="001E21E9" w:rsidRDefault="00873ACE" w:rsidP="00873ACE">
      <w:pPr>
        <w:pStyle w:val="Default"/>
        <w:rPr>
          <w:bCs/>
          <w:sz w:val="20"/>
          <w:szCs w:val="20"/>
        </w:rPr>
      </w:pPr>
      <w:r w:rsidRPr="001E21E9">
        <w:rPr>
          <w:bCs/>
          <w:sz w:val="20"/>
          <w:szCs w:val="20"/>
        </w:rPr>
        <w:t>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for psychotherapeutic support for campus students is (213) 740-1771;</w:t>
      </w:r>
      <w:hyperlink r:id="rId17" w:history="1">
        <w:r w:rsidRPr="001E21E9">
          <w:rPr>
            <w:rStyle w:val="Hyperlink"/>
            <w:sz w:val="20"/>
            <w:szCs w:val="20"/>
          </w:rPr>
          <w:t xml:space="preserve"> http://engemannshc.usc.edu/counseling</w:t>
        </w:r>
      </w:hyperlink>
      <w:r w:rsidRPr="001E21E9">
        <w:rPr>
          <w:bCs/>
          <w:sz w:val="20"/>
          <w:szCs w:val="20"/>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614BE679" w14:textId="77777777" w:rsidR="00873ACE" w:rsidRPr="001E21E9" w:rsidRDefault="00873ACE" w:rsidP="00873ACE">
      <w:pPr>
        <w:pStyle w:val="Default"/>
        <w:rPr>
          <w:b/>
          <w:bCs/>
          <w:sz w:val="20"/>
          <w:szCs w:val="20"/>
        </w:rPr>
      </w:pPr>
    </w:p>
    <w:p w14:paraId="37D5A033" w14:textId="77777777" w:rsidR="00873ACE" w:rsidRPr="001E21E9" w:rsidRDefault="00873ACE" w:rsidP="00873ACE">
      <w:pPr>
        <w:pStyle w:val="Default"/>
        <w:rPr>
          <w:sz w:val="20"/>
          <w:szCs w:val="20"/>
        </w:rPr>
      </w:pPr>
      <w:r w:rsidRPr="001E21E9">
        <w:rPr>
          <w:b/>
          <w:bCs/>
          <w:sz w:val="20"/>
          <w:szCs w:val="20"/>
        </w:rPr>
        <w:t xml:space="preserve">General instructions: </w:t>
      </w:r>
      <w:r w:rsidRPr="001E21E9">
        <w:rPr>
          <w:sz w:val="20"/>
          <w:szCs w:val="20"/>
        </w:rPr>
        <w:t>This assignment requires you to apply the concepts and theories that are discussed in your SOWK 544 classes along with the concepts and theories that are found in the required readings.</w:t>
      </w:r>
    </w:p>
    <w:p w14:paraId="196FA21E" w14:textId="77777777" w:rsidR="00873ACE" w:rsidRPr="001E21E9" w:rsidRDefault="00873ACE" w:rsidP="00873ACE">
      <w:pPr>
        <w:pStyle w:val="Default"/>
        <w:rPr>
          <w:sz w:val="20"/>
          <w:szCs w:val="20"/>
        </w:rPr>
      </w:pPr>
    </w:p>
    <w:p w14:paraId="6AAB075A" w14:textId="77777777" w:rsidR="00873ACE" w:rsidRPr="001E21E9" w:rsidRDefault="00873ACE" w:rsidP="00873ACE">
      <w:pPr>
        <w:pStyle w:val="Default"/>
        <w:rPr>
          <w:sz w:val="20"/>
          <w:szCs w:val="20"/>
        </w:rPr>
      </w:pPr>
      <w:r w:rsidRPr="001E21E9">
        <w:rPr>
          <w:b/>
          <w:bCs/>
          <w:sz w:val="20"/>
          <w:szCs w:val="20"/>
        </w:rPr>
        <w:t>Instructions for organizing the assignment:</w:t>
      </w:r>
    </w:p>
    <w:p w14:paraId="3E45F936" w14:textId="77777777" w:rsidR="00873ACE" w:rsidRPr="001E21E9" w:rsidRDefault="00873ACE" w:rsidP="00873ACE">
      <w:pPr>
        <w:pStyle w:val="Default"/>
        <w:rPr>
          <w:sz w:val="20"/>
          <w:szCs w:val="20"/>
        </w:rPr>
      </w:pPr>
      <w:r w:rsidRPr="001E21E9">
        <w:rPr>
          <w:b/>
          <w:bCs/>
          <w:sz w:val="20"/>
          <w:szCs w:val="20"/>
        </w:rPr>
        <w:t>Part one: Genogram</w:t>
      </w:r>
      <w:r w:rsidRPr="001E21E9">
        <w:rPr>
          <w:b/>
          <w:sz w:val="20"/>
          <w:szCs w:val="20"/>
        </w:rPr>
        <w:t xml:space="preserve"> </w:t>
      </w:r>
      <w:r w:rsidRPr="001E21E9">
        <w:rPr>
          <w:b/>
          <w:bCs/>
          <w:sz w:val="20"/>
          <w:szCs w:val="20"/>
        </w:rPr>
        <w:t xml:space="preserve">(one page): </w:t>
      </w:r>
      <w:r w:rsidRPr="001E21E9">
        <w:rPr>
          <w:sz w:val="20"/>
          <w:szCs w:val="20"/>
        </w:rPr>
        <w:t xml:space="preserve">Produce a detailed genogram of your family of origin or the family depicted in the film covering multi-generations and identify a predominant inter-generational pattern.  Please include first names and ages (or Date of Birth) with each symbol. The genogram must include a key. It should also include sub-systems and alliances between family members. Strength of interpersonal relationships for the index client (yourself) should be depicted, </w:t>
      </w:r>
      <w:proofErr w:type="gramStart"/>
      <w:r w:rsidRPr="001E21E9">
        <w:rPr>
          <w:sz w:val="20"/>
          <w:szCs w:val="20"/>
        </w:rPr>
        <w:t>Also</w:t>
      </w:r>
      <w:proofErr w:type="gramEnd"/>
      <w:r w:rsidRPr="001E21E9">
        <w:rPr>
          <w:sz w:val="20"/>
          <w:szCs w:val="20"/>
        </w:rPr>
        <w:t xml:space="preserve"> depict mental illness and medical issue across the generations. </w:t>
      </w:r>
    </w:p>
    <w:p w14:paraId="1D766D94" w14:textId="77777777" w:rsidR="00873ACE" w:rsidRPr="001E21E9" w:rsidRDefault="00873ACE" w:rsidP="00873ACE">
      <w:pPr>
        <w:pStyle w:val="Default"/>
        <w:rPr>
          <w:sz w:val="20"/>
          <w:szCs w:val="20"/>
        </w:rPr>
      </w:pPr>
      <w:r w:rsidRPr="001E21E9">
        <w:rPr>
          <w:sz w:val="20"/>
          <w:szCs w:val="20"/>
        </w:rPr>
        <w:t xml:space="preserve"> </w:t>
      </w:r>
    </w:p>
    <w:p w14:paraId="63567BE3" w14:textId="77777777" w:rsidR="00873ACE" w:rsidRPr="001E21E9" w:rsidRDefault="00873ACE" w:rsidP="00873ACE">
      <w:pPr>
        <w:pStyle w:val="Default"/>
        <w:rPr>
          <w:b/>
          <w:bCs/>
          <w:sz w:val="20"/>
          <w:szCs w:val="20"/>
          <w:u w:val="single"/>
        </w:rPr>
      </w:pPr>
      <w:r w:rsidRPr="001E21E9">
        <w:rPr>
          <w:b/>
          <w:bCs/>
          <w:sz w:val="20"/>
          <w:szCs w:val="20"/>
        </w:rPr>
        <w:t xml:space="preserve">Part two: Family of Origin Paper ((2-3 pages): Write and discuss a brief illustration from a time in your childhood which exemplifies how your family system typically operated. </w:t>
      </w:r>
      <w:r w:rsidRPr="001E21E9">
        <w:rPr>
          <w:sz w:val="20"/>
          <w:szCs w:val="20"/>
        </w:rPr>
        <w:t>Issues you may cover include (choose 3 of these):</w:t>
      </w:r>
    </w:p>
    <w:p w14:paraId="07DBAB5B" w14:textId="77777777" w:rsidR="00873ACE" w:rsidRPr="001E21E9" w:rsidRDefault="00873ACE" w:rsidP="00873ACE">
      <w:pPr>
        <w:pStyle w:val="Default"/>
        <w:rPr>
          <w:sz w:val="20"/>
          <w:szCs w:val="20"/>
        </w:rPr>
      </w:pPr>
    </w:p>
    <w:p w14:paraId="11496727" w14:textId="77777777" w:rsidR="00873ACE" w:rsidRPr="001E21E9" w:rsidRDefault="00873ACE" w:rsidP="00873ACE">
      <w:pPr>
        <w:pStyle w:val="Default"/>
        <w:numPr>
          <w:ilvl w:val="0"/>
          <w:numId w:val="11"/>
        </w:numPr>
        <w:rPr>
          <w:sz w:val="20"/>
          <w:szCs w:val="20"/>
        </w:rPr>
      </w:pPr>
      <w:r w:rsidRPr="001E21E9">
        <w:rPr>
          <w:sz w:val="20"/>
          <w:szCs w:val="20"/>
        </w:rPr>
        <w:t>Boundaries (within the family as well as between the family and the world)</w:t>
      </w:r>
    </w:p>
    <w:p w14:paraId="4806F346" w14:textId="77777777" w:rsidR="00873ACE" w:rsidRPr="001E21E9" w:rsidRDefault="00873ACE" w:rsidP="00873ACE">
      <w:pPr>
        <w:pStyle w:val="Default"/>
        <w:numPr>
          <w:ilvl w:val="0"/>
          <w:numId w:val="11"/>
        </w:numPr>
        <w:rPr>
          <w:sz w:val="20"/>
          <w:szCs w:val="20"/>
        </w:rPr>
      </w:pPr>
      <w:r w:rsidRPr="001E21E9">
        <w:rPr>
          <w:sz w:val="20"/>
          <w:szCs w:val="20"/>
        </w:rPr>
        <w:t>Hierarchies</w:t>
      </w:r>
    </w:p>
    <w:p w14:paraId="4DAF8F6F" w14:textId="77777777" w:rsidR="00873ACE" w:rsidRPr="001E21E9" w:rsidRDefault="00873ACE" w:rsidP="00873ACE">
      <w:pPr>
        <w:pStyle w:val="Default"/>
        <w:numPr>
          <w:ilvl w:val="0"/>
          <w:numId w:val="11"/>
        </w:numPr>
        <w:rPr>
          <w:sz w:val="20"/>
          <w:szCs w:val="20"/>
        </w:rPr>
      </w:pPr>
      <w:r w:rsidRPr="001E21E9">
        <w:rPr>
          <w:sz w:val="20"/>
          <w:szCs w:val="20"/>
        </w:rPr>
        <w:t>Subsystems</w:t>
      </w:r>
    </w:p>
    <w:p w14:paraId="631E6858" w14:textId="77777777" w:rsidR="00873ACE" w:rsidRPr="001E21E9" w:rsidRDefault="00873ACE" w:rsidP="00873ACE">
      <w:pPr>
        <w:pStyle w:val="Default"/>
        <w:numPr>
          <w:ilvl w:val="0"/>
          <w:numId w:val="11"/>
        </w:numPr>
        <w:rPr>
          <w:sz w:val="20"/>
          <w:szCs w:val="20"/>
        </w:rPr>
      </w:pPr>
      <w:r w:rsidRPr="001E21E9">
        <w:rPr>
          <w:sz w:val="20"/>
          <w:szCs w:val="20"/>
        </w:rPr>
        <w:t>Alliances</w:t>
      </w:r>
    </w:p>
    <w:p w14:paraId="2095DBB3" w14:textId="77777777" w:rsidR="00873ACE" w:rsidRPr="001E21E9" w:rsidRDefault="00873ACE" w:rsidP="00873ACE">
      <w:pPr>
        <w:pStyle w:val="Default"/>
        <w:numPr>
          <w:ilvl w:val="0"/>
          <w:numId w:val="11"/>
        </w:numPr>
        <w:rPr>
          <w:sz w:val="20"/>
          <w:szCs w:val="20"/>
        </w:rPr>
      </w:pPr>
      <w:r w:rsidRPr="001E21E9">
        <w:rPr>
          <w:sz w:val="20"/>
          <w:szCs w:val="20"/>
        </w:rPr>
        <w:t>Rules (spoken and unspoken)</w:t>
      </w:r>
    </w:p>
    <w:p w14:paraId="301A32CD" w14:textId="77777777" w:rsidR="00873ACE" w:rsidRPr="001E21E9" w:rsidRDefault="00873ACE" w:rsidP="00873ACE">
      <w:pPr>
        <w:pStyle w:val="Default"/>
        <w:numPr>
          <w:ilvl w:val="0"/>
          <w:numId w:val="11"/>
        </w:numPr>
        <w:rPr>
          <w:sz w:val="20"/>
          <w:szCs w:val="20"/>
        </w:rPr>
      </w:pPr>
      <w:r w:rsidRPr="001E21E9">
        <w:rPr>
          <w:sz w:val="20"/>
          <w:szCs w:val="20"/>
        </w:rPr>
        <w:t>Feedback loops</w:t>
      </w:r>
    </w:p>
    <w:p w14:paraId="781BB4F7" w14:textId="77777777" w:rsidR="00873ACE" w:rsidRPr="001E21E9" w:rsidRDefault="00873ACE" w:rsidP="00873ACE">
      <w:pPr>
        <w:pStyle w:val="Default"/>
        <w:numPr>
          <w:ilvl w:val="0"/>
          <w:numId w:val="11"/>
        </w:numPr>
        <w:rPr>
          <w:sz w:val="20"/>
          <w:szCs w:val="20"/>
        </w:rPr>
      </w:pPr>
      <w:r w:rsidRPr="001E21E9">
        <w:rPr>
          <w:sz w:val="20"/>
          <w:szCs w:val="20"/>
        </w:rPr>
        <w:t>Communication style and patterns</w:t>
      </w:r>
    </w:p>
    <w:p w14:paraId="59FA6768" w14:textId="2D4FEB9E" w:rsidR="00873ACE" w:rsidRPr="001E21E9" w:rsidRDefault="005E28C4" w:rsidP="00873ACE">
      <w:pPr>
        <w:pStyle w:val="Default"/>
        <w:numPr>
          <w:ilvl w:val="0"/>
          <w:numId w:val="11"/>
        </w:numPr>
        <w:rPr>
          <w:sz w:val="20"/>
          <w:szCs w:val="20"/>
        </w:rPr>
      </w:pPr>
      <w:r>
        <w:rPr>
          <w:sz w:val="20"/>
          <w:szCs w:val="20"/>
        </w:rPr>
        <w:t>Risk and protective</w:t>
      </w:r>
      <w:r w:rsidR="00873ACE" w:rsidRPr="001E21E9">
        <w:rPr>
          <w:sz w:val="20"/>
          <w:szCs w:val="20"/>
        </w:rPr>
        <w:t xml:space="preserve"> factors</w:t>
      </w:r>
    </w:p>
    <w:p w14:paraId="765DEE66" w14:textId="77777777" w:rsidR="00873ACE" w:rsidRPr="001E21E9" w:rsidRDefault="00873ACE" w:rsidP="00873ACE">
      <w:pPr>
        <w:pStyle w:val="Default"/>
        <w:rPr>
          <w:sz w:val="20"/>
          <w:szCs w:val="20"/>
        </w:rPr>
      </w:pPr>
    </w:p>
    <w:p w14:paraId="0C8FB54C" w14:textId="77777777" w:rsidR="00873ACE" w:rsidRPr="001E21E9" w:rsidRDefault="00873ACE" w:rsidP="00873ACE">
      <w:pPr>
        <w:pStyle w:val="Default"/>
        <w:rPr>
          <w:sz w:val="20"/>
          <w:szCs w:val="20"/>
        </w:rPr>
      </w:pPr>
      <w:r w:rsidRPr="001E21E9">
        <w:rPr>
          <w:sz w:val="20"/>
          <w:szCs w:val="20"/>
        </w:rPr>
        <w:t xml:space="preserve">Please define and describe the concepts (using citations) and then apply by providing specific examples.  You must give specific behavioral examples to back up your analysis. For example, it is not sufficient to state that there were poor communication patterns, rather, you should discuss the specific behaviors that demonstrated how those communications played out and what type of communication it most closely represents. (The Hepworth et al. and Collins et al. articles from unit 6 are important guides for this section).  Highlight inter-generational patterns.  </w:t>
      </w:r>
    </w:p>
    <w:p w14:paraId="002ACA01" w14:textId="77777777" w:rsidR="00873ACE" w:rsidRPr="001E21E9" w:rsidRDefault="00873ACE" w:rsidP="00873ACE">
      <w:pPr>
        <w:pStyle w:val="Default"/>
        <w:rPr>
          <w:sz w:val="20"/>
          <w:szCs w:val="20"/>
        </w:rPr>
      </w:pPr>
      <w:r w:rsidRPr="001E21E9">
        <w:rPr>
          <w:sz w:val="20"/>
          <w:szCs w:val="20"/>
        </w:rPr>
        <w:t xml:space="preserve"> </w:t>
      </w:r>
    </w:p>
    <w:p w14:paraId="04942DFB" w14:textId="77777777" w:rsidR="00873ACE" w:rsidRPr="001E21E9" w:rsidRDefault="00873ACE" w:rsidP="00873ACE">
      <w:pPr>
        <w:pStyle w:val="Default"/>
        <w:rPr>
          <w:sz w:val="20"/>
          <w:szCs w:val="20"/>
        </w:rPr>
      </w:pPr>
      <w:r w:rsidRPr="001E21E9">
        <w:rPr>
          <w:sz w:val="20"/>
          <w:szCs w:val="20"/>
        </w:rPr>
        <w:t xml:space="preserve">In completing this section, you will need to cite </w:t>
      </w:r>
      <w:r w:rsidRPr="001E21E9">
        <w:rPr>
          <w:sz w:val="20"/>
          <w:szCs w:val="20"/>
          <w:u w:val="single"/>
        </w:rPr>
        <w:t>at least three scholarly articles, chapters,</w:t>
      </w:r>
      <w:r w:rsidRPr="001E21E9">
        <w:rPr>
          <w:sz w:val="20"/>
          <w:szCs w:val="20"/>
        </w:rPr>
        <w:t xml:space="preserve"> and/or books (</w:t>
      </w:r>
      <w:r w:rsidRPr="001E21E9">
        <w:rPr>
          <w:b/>
          <w:sz w:val="20"/>
          <w:szCs w:val="20"/>
        </w:rPr>
        <w:t>from outside of this syllabus</w:t>
      </w:r>
      <w:r w:rsidRPr="001E21E9">
        <w:rPr>
          <w:sz w:val="20"/>
          <w:szCs w:val="20"/>
        </w:rPr>
        <w:t xml:space="preserve">) that address the concepts you are discussing. </w:t>
      </w:r>
    </w:p>
    <w:p w14:paraId="43B4B0B4" w14:textId="77777777" w:rsidR="00873ACE" w:rsidRPr="001E21E9" w:rsidRDefault="00873ACE" w:rsidP="00873ACE">
      <w:pPr>
        <w:pStyle w:val="Default"/>
        <w:rPr>
          <w:sz w:val="20"/>
          <w:szCs w:val="20"/>
        </w:rPr>
      </w:pPr>
    </w:p>
    <w:p w14:paraId="05EBCC49" w14:textId="77777777" w:rsidR="00873ACE" w:rsidRPr="001E21E9" w:rsidRDefault="00873ACE" w:rsidP="00873ACE">
      <w:pPr>
        <w:pStyle w:val="Default"/>
        <w:rPr>
          <w:sz w:val="20"/>
          <w:szCs w:val="20"/>
        </w:rPr>
      </w:pPr>
      <w:r w:rsidRPr="001E21E9">
        <w:rPr>
          <w:b/>
          <w:bCs/>
          <w:sz w:val="20"/>
          <w:szCs w:val="20"/>
        </w:rPr>
        <w:t xml:space="preserve">Part three: Infographic (one page): </w:t>
      </w:r>
      <w:r w:rsidRPr="001E21E9">
        <w:rPr>
          <w:sz w:val="20"/>
          <w:szCs w:val="20"/>
        </w:rPr>
        <w:t xml:space="preserve">Construct a </w:t>
      </w:r>
      <w:proofErr w:type="gramStart"/>
      <w:r w:rsidRPr="001E21E9">
        <w:rPr>
          <w:sz w:val="20"/>
          <w:szCs w:val="20"/>
        </w:rPr>
        <w:t>one page</w:t>
      </w:r>
      <w:proofErr w:type="gramEnd"/>
      <w:r w:rsidRPr="001E21E9">
        <w:rPr>
          <w:sz w:val="20"/>
          <w:szCs w:val="20"/>
        </w:rPr>
        <w:t xml:space="preserve"> infographic. “Infographics are graphic visual representations of information, data, or knowledge intended to present information quickly and clearly. They can improve cognition by utilizing graphics to enhance the human visual system's ability to see patterns and trends”</w:t>
      </w:r>
      <w:r w:rsidRPr="001E21E9">
        <w:rPr>
          <w:b/>
          <w:bCs/>
          <w:sz w:val="20"/>
          <w:szCs w:val="20"/>
        </w:rPr>
        <w:t> (</w:t>
      </w:r>
      <w:hyperlink r:id="rId18" w:history="1">
        <w:r w:rsidRPr="001E21E9">
          <w:rPr>
            <w:rStyle w:val="Hyperlink"/>
            <w:sz w:val="20"/>
            <w:szCs w:val="20"/>
          </w:rPr>
          <w:t>Wikipedia</w:t>
        </w:r>
      </w:hyperlink>
      <w:r w:rsidRPr="001E21E9">
        <w:rPr>
          <w:b/>
          <w:bCs/>
          <w:sz w:val="20"/>
          <w:szCs w:val="20"/>
        </w:rPr>
        <w:t xml:space="preserve">). </w:t>
      </w:r>
      <w:r w:rsidRPr="001E21E9">
        <w:rPr>
          <w:sz w:val="20"/>
          <w:szCs w:val="20"/>
        </w:rPr>
        <w:t xml:space="preserve">Select an underlying theme or intergenerational pattern that emerged from the analysis of your family which has influenced your way of thinking about social work practice.  Research this theme and discuss how </w:t>
      </w:r>
      <w:r w:rsidRPr="001E21E9">
        <w:rPr>
          <w:sz w:val="20"/>
          <w:szCs w:val="20"/>
        </w:rPr>
        <w:lastRenderedPageBreak/>
        <w:t>it impacts families in general. You must support your conclusions using statistics and psychological findings from research articles. You may create your own theme or select from the following list:</w:t>
      </w:r>
    </w:p>
    <w:p w14:paraId="4208C684" w14:textId="77777777" w:rsidR="00873ACE" w:rsidRPr="001E21E9" w:rsidRDefault="00873ACE" w:rsidP="00873ACE">
      <w:pPr>
        <w:pStyle w:val="Default"/>
        <w:rPr>
          <w:sz w:val="20"/>
          <w:szCs w:val="20"/>
        </w:rPr>
      </w:pPr>
    </w:p>
    <w:p w14:paraId="65B4800E" w14:textId="77777777" w:rsidR="00873ACE" w:rsidRPr="001E21E9" w:rsidRDefault="00873ACE" w:rsidP="00873ACE">
      <w:pPr>
        <w:pStyle w:val="Default"/>
        <w:numPr>
          <w:ilvl w:val="0"/>
          <w:numId w:val="12"/>
        </w:numPr>
        <w:rPr>
          <w:sz w:val="20"/>
          <w:szCs w:val="20"/>
        </w:rPr>
      </w:pPr>
      <w:r w:rsidRPr="001E21E9">
        <w:rPr>
          <w:sz w:val="20"/>
          <w:szCs w:val="20"/>
        </w:rPr>
        <w:t>The effects of alcoholism or addiction on the family.</w:t>
      </w:r>
    </w:p>
    <w:p w14:paraId="58A18B93" w14:textId="77777777" w:rsidR="00873ACE" w:rsidRPr="001E21E9" w:rsidRDefault="00873ACE" w:rsidP="00873ACE">
      <w:pPr>
        <w:pStyle w:val="Default"/>
        <w:numPr>
          <w:ilvl w:val="0"/>
          <w:numId w:val="12"/>
        </w:numPr>
        <w:rPr>
          <w:sz w:val="20"/>
          <w:szCs w:val="20"/>
        </w:rPr>
      </w:pPr>
      <w:r w:rsidRPr="001E21E9">
        <w:rPr>
          <w:sz w:val="20"/>
          <w:szCs w:val="20"/>
        </w:rPr>
        <w:t>Gay and lesbian families, Blended family issues, Single-parent family.</w:t>
      </w:r>
    </w:p>
    <w:p w14:paraId="48747539" w14:textId="77777777" w:rsidR="00873ACE" w:rsidRPr="001E21E9" w:rsidRDefault="00873ACE" w:rsidP="00873ACE">
      <w:pPr>
        <w:pStyle w:val="Default"/>
        <w:numPr>
          <w:ilvl w:val="0"/>
          <w:numId w:val="12"/>
        </w:numPr>
        <w:rPr>
          <w:sz w:val="20"/>
          <w:szCs w:val="20"/>
        </w:rPr>
      </w:pPr>
      <w:r w:rsidRPr="001E21E9">
        <w:rPr>
          <w:sz w:val="20"/>
          <w:szCs w:val="20"/>
        </w:rPr>
        <w:t>The effects of violence or abuse.</w:t>
      </w:r>
    </w:p>
    <w:p w14:paraId="36C1D7FC" w14:textId="77777777" w:rsidR="00873ACE" w:rsidRPr="001E21E9" w:rsidRDefault="00873ACE" w:rsidP="00873ACE">
      <w:pPr>
        <w:pStyle w:val="Default"/>
        <w:numPr>
          <w:ilvl w:val="0"/>
          <w:numId w:val="12"/>
        </w:numPr>
        <w:rPr>
          <w:sz w:val="20"/>
          <w:szCs w:val="20"/>
        </w:rPr>
      </w:pPr>
      <w:r w:rsidRPr="001E21E9">
        <w:rPr>
          <w:sz w:val="20"/>
          <w:szCs w:val="20"/>
        </w:rPr>
        <w:t>Poverty and the family.</w:t>
      </w:r>
    </w:p>
    <w:p w14:paraId="4587B4F0" w14:textId="77777777" w:rsidR="00873ACE" w:rsidRPr="001E21E9" w:rsidRDefault="00873ACE" w:rsidP="00873ACE">
      <w:pPr>
        <w:pStyle w:val="Default"/>
        <w:numPr>
          <w:ilvl w:val="0"/>
          <w:numId w:val="12"/>
        </w:numPr>
        <w:rPr>
          <w:sz w:val="20"/>
          <w:szCs w:val="20"/>
        </w:rPr>
      </w:pPr>
      <w:r w:rsidRPr="001E21E9">
        <w:rPr>
          <w:sz w:val="20"/>
          <w:szCs w:val="20"/>
        </w:rPr>
        <w:t>Family secrets.</w:t>
      </w:r>
    </w:p>
    <w:p w14:paraId="02354597" w14:textId="77777777" w:rsidR="00873ACE" w:rsidRPr="001E21E9" w:rsidRDefault="00873ACE" w:rsidP="00873ACE">
      <w:pPr>
        <w:pStyle w:val="Default"/>
        <w:numPr>
          <w:ilvl w:val="0"/>
          <w:numId w:val="12"/>
        </w:numPr>
        <w:rPr>
          <w:sz w:val="20"/>
          <w:szCs w:val="20"/>
        </w:rPr>
      </w:pPr>
      <w:r w:rsidRPr="001E21E9">
        <w:rPr>
          <w:sz w:val="20"/>
          <w:szCs w:val="20"/>
        </w:rPr>
        <w:t>Legacies of loss.</w:t>
      </w:r>
    </w:p>
    <w:p w14:paraId="50BB62A2" w14:textId="77777777" w:rsidR="00873ACE" w:rsidRPr="001E21E9" w:rsidRDefault="00873ACE" w:rsidP="00873ACE">
      <w:pPr>
        <w:pStyle w:val="Default"/>
        <w:numPr>
          <w:ilvl w:val="0"/>
          <w:numId w:val="12"/>
        </w:numPr>
        <w:rPr>
          <w:sz w:val="20"/>
          <w:szCs w:val="20"/>
        </w:rPr>
      </w:pPr>
      <w:r w:rsidRPr="001E21E9">
        <w:rPr>
          <w:sz w:val="20"/>
          <w:szCs w:val="20"/>
        </w:rPr>
        <w:t>The role of ritual in the family.</w:t>
      </w:r>
    </w:p>
    <w:p w14:paraId="3FC3C436" w14:textId="77777777" w:rsidR="00873ACE" w:rsidRPr="001E21E9" w:rsidRDefault="00873ACE" w:rsidP="00873ACE">
      <w:pPr>
        <w:pStyle w:val="Default"/>
        <w:numPr>
          <w:ilvl w:val="0"/>
          <w:numId w:val="12"/>
        </w:numPr>
        <w:rPr>
          <w:sz w:val="20"/>
          <w:szCs w:val="20"/>
        </w:rPr>
      </w:pPr>
      <w:r w:rsidRPr="001E21E9">
        <w:rPr>
          <w:sz w:val="20"/>
          <w:szCs w:val="20"/>
        </w:rPr>
        <w:t>Birth order.</w:t>
      </w:r>
    </w:p>
    <w:p w14:paraId="544B108D" w14:textId="77777777" w:rsidR="00873ACE" w:rsidRPr="001E21E9" w:rsidRDefault="00873ACE" w:rsidP="00873ACE">
      <w:pPr>
        <w:pStyle w:val="Default"/>
        <w:numPr>
          <w:ilvl w:val="0"/>
          <w:numId w:val="12"/>
        </w:numPr>
        <w:rPr>
          <w:sz w:val="20"/>
          <w:szCs w:val="20"/>
        </w:rPr>
      </w:pPr>
      <w:r w:rsidRPr="001E21E9">
        <w:rPr>
          <w:sz w:val="20"/>
          <w:szCs w:val="20"/>
        </w:rPr>
        <w:t>Cultural themes.</w:t>
      </w:r>
    </w:p>
    <w:p w14:paraId="5EC6CF42" w14:textId="77777777" w:rsidR="00873ACE" w:rsidRPr="001E21E9" w:rsidRDefault="00873ACE" w:rsidP="00873ACE">
      <w:pPr>
        <w:pStyle w:val="Default"/>
        <w:numPr>
          <w:ilvl w:val="0"/>
          <w:numId w:val="12"/>
        </w:numPr>
        <w:rPr>
          <w:sz w:val="20"/>
          <w:szCs w:val="20"/>
        </w:rPr>
      </w:pPr>
      <w:r w:rsidRPr="001E21E9">
        <w:rPr>
          <w:sz w:val="20"/>
          <w:szCs w:val="20"/>
        </w:rPr>
        <w:t>The effects of mental or physical illness on the family.</w:t>
      </w:r>
    </w:p>
    <w:p w14:paraId="0C09EF3F" w14:textId="77777777" w:rsidR="00873ACE" w:rsidRPr="001E21E9" w:rsidRDefault="00873ACE" w:rsidP="00873ACE">
      <w:pPr>
        <w:pStyle w:val="Default"/>
        <w:numPr>
          <w:ilvl w:val="0"/>
          <w:numId w:val="12"/>
        </w:numPr>
        <w:rPr>
          <w:sz w:val="20"/>
          <w:szCs w:val="20"/>
        </w:rPr>
      </w:pPr>
      <w:r w:rsidRPr="001E21E9">
        <w:rPr>
          <w:sz w:val="20"/>
          <w:szCs w:val="20"/>
        </w:rPr>
        <w:t>Gender roles within the family.</w:t>
      </w:r>
    </w:p>
    <w:p w14:paraId="742BF650" w14:textId="77777777" w:rsidR="00873ACE" w:rsidRPr="001E21E9" w:rsidRDefault="00873ACE" w:rsidP="00873ACE">
      <w:pPr>
        <w:pStyle w:val="Default"/>
        <w:numPr>
          <w:ilvl w:val="0"/>
          <w:numId w:val="12"/>
        </w:numPr>
        <w:rPr>
          <w:sz w:val="20"/>
          <w:szCs w:val="20"/>
        </w:rPr>
      </w:pPr>
      <w:r w:rsidRPr="001E21E9">
        <w:rPr>
          <w:sz w:val="20"/>
          <w:szCs w:val="20"/>
        </w:rPr>
        <w:t>Family stories and the construction of meaning.</w:t>
      </w:r>
    </w:p>
    <w:p w14:paraId="55953E44" w14:textId="77777777" w:rsidR="00873ACE" w:rsidRPr="001E21E9" w:rsidRDefault="00873ACE" w:rsidP="00873ACE">
      <w:pPr>
        <w:pStyle w:val="Default"/>
        <w:numPr>
          <w:ilvl w:val="0"/>
          <w:numId w:val="12"/>
        </w:numPr>
        <w:rPr>
          <w:sz w:val="20"/>
          <w:szCs w:val="20"/>
        </w:rPr>
      </w:pPr>
      <w:r w:rsidRPr="001E21E9">
        <w:rPr>
          <w:sz w:val="20"/>
          <w:szCs w:val="20"/>
        </w:rPr>
        <w:t>Models of marriage.</w:t>
      </w:r>
    </w:p>
    <w:p w14:paraId="5982A36C" w14:textId="77777777" w:rsidR="00873ACE" w:rsidRPr="001E21E9" w:rsidRDefault="00873ACE" w:rsidP="00873ACE">
      <w:pPr>
        <w:pStyle w:val="Default"/>
        <w:rPr>
          <w:sz w:val="20"/>
          <w:szCs w:val="20"/>
        </w:rPr>
      </w:pPr>
      <w:r w:rsidRPr="001E21E9">
        <w:rPr>
          <w:sz w:val="20"/>
          <w:szCs w:val="20"/>
        </w:rPr>
        <w:t xml:space="preserve"> </w:t>
      </w:r>
    </w:p>
    <w:p w14:paraId="03C45595" w14:textId="77777777" w:rsidR="00873ACE" w:rsidRPr="001E21E9" w:rsidRDefault="00873ACE" w:rsidP="00873ACE">
      <w:pPr>
        <w:pStyle w:val="Default"/>
        <w:rPr>
          <w:sz w:val="20"/>
          <w:szCs w:val="20"/>
        </w:rPr>
      </w:pPr>
      <w:r w:rsidRPr="001E21E9">
        <w:rPr>
          <w:sz w:val="20"/>
          <w:szCs w:val="20"/>
        </w:rPr>
        <w:t xml:space="preserve">In completing this section, you will need to reference </w:t>
      </w:r>
      <w:r w:rsidRPr="001E21E9">
        <w:rPr>
          <w:sz w:val="20"/>
          <w:szCs w:val="20"/>
          <w:u w:val="single"/>
        </w:rPr>
        <w:t>at least three additional sources</w:t>
      </w:r>
      <w:r w:rsidRPr="001E21E9">
        <w:rPr>
          <w:sz w:val="20"/>
          <w:szCs w:val="20"/>
        </w:rPr>
        <w:t xml:space="preserve"> that address the data and research related to the theme you are discussing. Place the references at the bottom of the infographic. Free infographic programs are available online. </w:t>
      </w:r>
      <w:hyperlink r:id="rId19" w:history="1">
        <w:r w:rsidRPr="001E21E9">
          <w:rPr>
            <w:rStyle w:val="Hyperlink"/>
            <w:sz w:val="20"/>
            <w:szCs w:val="20"/>
          </w:rPr>
          <w:t>https://www.canva.com/create/infographics/</w:t>
        </w:r>
      </w:hyperlink>
      <w:r w:rsidRPr="001E21E9">
        <w:rPr>
          <w:sz w:val="20"/>
          <w:szCs w:val="20"/>
        </w:rPr>
        <w:t xml:space="preserve"> or </w:t>
      </w:r>
      <w:hyperlink r:id="rId20" w:history="1">
        <w:r w:rsidRPr="001E21E9">
          <w:rPr>
            <w:rStyle w:val="Hyperlink"/>
            <w:sz w:val="20"/>
            <w:szCs w:val="20"/>
          </w:rPr>
          <w:t>https://piktochart.com/</w:t>
        </w:r>
      </w:hyperlink>
      <w:r w:rsidRPr="001E21E9">
        <w:rPr>
          <w:sz w:val="20"/>
          <w:szCs w:val="20"/>
        </w:rPr>
        <w:t xml:space="preserve"> are examples of many more. Submit in the Assessments Infographic section for Assignment #2.</w:t>
      </w:r>
    </w:p>
    <w:p w14:paraId="1E13E576" w14:textId="77777777" w:rsidR="00873ACE" w:rsidRPr="001E21E9" w:rsidRDefault="00873ACE" w:rsidP="00873ACE">
      <w:pPr>
        <w:pStyle w:val="Default"/>
        <w:rPr>
          <w:sz w:val="20"/>
          <w:szCs w:val="20"/>
        </w:rPr>
      </w:pPr>
    </w:p>
    <w:p w14:paraId="7C569969" w14:textId="4B5EF9C6"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bCs/>
          <w:sz w:val="20"/>
          <w:szCs w:val="20"/>
        </w:rPr>
        <w:t xml:space="preserve">Due: </w:t>
      </w:r>
      <w:r w:rsidRPr="001E21E9">
        <w:rPr>
          <w:rFonts w:ascii="Times New Roman" w:hAnsi="Times New Roman" w:cs="Times New Roman"/>
          <w:bCs/>
          <w:sz w:val="20"/>
          <w:szCs w:val="20"/>
        </w:rPr>
        <w:t>The day of the start of class Unit 9</w:t>
      </w:r>
      <w:r w:rsidRPr="001E21E9">
        <w:rPr>
          <w:rFonts w:ascii="Times New Roman" w:hAnsi="Times New Roman" w:cs="Times New Roman"/>
          <w:b/>
          <w:bCs/>
          <w:sz w:val="20"/>
          <w:szCs w:val="20"/>
        </w:rPr>
        <w:t>.  </w:t>
      </w:r>
      <w:r w:rsidRPr="001E21E9">
        <w:rPr>
          <w:rFonts w:ascii="Times New Roman" w:hAnsi="Times New Roman" w:cs="Times New Roman"/>
          <w:bCs/>
          <w:sz w:val="20"/>
          <w:szCs w:val="20"/>
        </w:rPr>
        <w:t xml:space="preserve">All papers must be submitted on Blackboard (for campus students) or via the Assessments section (for VAC students). </w:t>
      </w:r>
      <w:r w:rsidRPr="001E21E9">
        <w:rPr>
          <w:rFonts w:ascii="Times New Roman" w:hAnsi="Times New Roman" w:cs="Times New Roman"/>
          <w:b/>
          <w:sz w:val="20"/>
          <w:szCs w:val="20"/>
        </w:rPr>
        <w:t>Upload the assignment within Blackboard for on ground students and within the Assessment section for VAC students. 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209B2ADF" w14:textId="77777777" w:rsidR="00CD5810" w:rsidRPr="001E21E9" w:rsidRDefault="00CD5810" w:rsidP="00873ACE">
      <w:pPr>
        <w:pStyle w:val="Default"/>
        <w:jc w:val="center"/>
        <w:rPr>
          <w:b/>
          <w:bCs/>
          <w:sz w:val="20"/>
          <w:szCs w:val="20"/>
        </w:rPr>
      </w:pPr>
    </w:p>
    <w:p w14:paraId="541B8B33" w14:textId="77777777" w:rsidR="00CD5810" w:rsidRPr="001E21E9" w:rsidRDefault="00CD5810" w:rsidP="00873ACE">
      <w:pPr>
        <w:pStyle w:val="Default"/>
        <w:jc w:val="center"/>
        <w:rPr>
          <w:b/>
          <w:bCs/>
          <w:sz w:val="20"/>
          <w:szCs w:val="20"/>
        </w:rPr>
      </w:pPr>
    </w:p>
    <w:p w14:paraId="0F99DB2B" w14:textId="77777777" w:rsidR="00CD5810" w:rsidRPr="001E21E9" w:rsidRDefault="00CD5810" w:rsidP="00873ACE">
      <w:pPr>
        <w:pStyle w:val="Default"/>
        <w:jc w:val="center"/>
        <w:rPr>
          <w:b/>
          <w:bCs/>
          <w:sz w:val="20"/>
          <w:szCs w:val="20"/>
        </w:rPr>
      </w:pPr>
    </w:p>
    <w:p w14:paraId="07578E38" w14:textId="77777777" w:rsidR="00CD5810" w:rsidRPr="001E21E9" w:rsidRDefault="00CD5810" w:rsidP="00873ACE">
      <w:pPr>
        <w:pStyle w:val="Default"/>
        <w:jc w:val="center"/>
        <w:rPr>
          <w:b/>
          <w:bCs/>
          <w:sz w:val="20"/>
          <w:szCs w:val="20"/>
        </w:rPr>
      </w:pPr>
    </w:p>
    <w:p w14:paraId="6CB1A483" w14:textId="77777777" w:rsidR="00CD5810" w:rsidRPr="001E21E9" w:rsidRDefault="00CD5810" w:rsidP="00873ACE">
      <w:pPr>
        <w:pStyle w:val="Default"/>
        <w:jc w:val="center"/>
        <w:rPr>
          <w:b/>
          <w:bCs/>
          <w:sz w:val="20"/>
          <w:szCs w:val="20"/>
        </w:rPr>
      </w:pPr>
    </w:p>
    <w:p w14:paraId="2351EE58" w14:textId="77777777" w:rsidR="00CD5810" w:rsidRPr="001E21E9" w:rsidRDefault="00CD5810" w:rsidP="00873ACE">
      <w:pPr>
        <w:pStyle w:val="Default"/>
        <w:jc w:val="center"/>
        <w:rPr>
          <w:b/>
          <w:bCs/>
          <w:sz w:val="20"/>
          <w:szCs w:val="20"/>
        </w:rPr>
      </w:pPr>
    </w:p>
    <w:p w14:paraId="1A883F4E" w14:textId="77777777" w:rsidR="00CD5810" w:rsidRPr="001E21E9" w:rsidRDefault="00CD5810" w:rsidP="00873ACE">
      <w:pPr>
        <w:pStyle w:val="Default"/>
        <w:jc w:val="center"/>
        <w:rPr>
          <w:b/>
          <w:bCs/>
          <w:sz w:val="20"/>
          <w:szCs w:val="20"/>
        </w:rPr>
      </w:pPr>
    </w:p>
    <w:p w14:paraId="01164A22" w14:textId="77777777" w:rsidR="00CD5810" w:rsidRPr="001E21E9" w:rsidRDefault="00CD5810" w:rsidP="00873ACE">
      <w:pPr>
        <w:pStyle w:val="Default"/>
        <w:jc w:val="center"/>
        <w:rPr>
          <w:b/>
          <w:bCs/>
          <w:sz w:val="20"/>
          <w:szCs w:val="20"/>
        </w:rPr>
      </w:pPr>
    </w:p>
    <w:p w14:paraId="16FC1151" w14:textId="77777777" w:rsidR="00CD5810" w:rsidRPr="001E21E9" w:rsidRDefault="00CD5810" w:rsidP="00873ACE">
      <w:pPr>
        <w:pStyle w:val="Default"/>
        <w:jc w:val="center"/>
        <w:rPr>
          <w:b/>
          <w:bCs/>
          <w:sz w:val="20"/>
          <w:szCs w:val="20"/>
        </w:rPr>
      </w:pPr>
    </w:p>
    <w:p w14:paraId="77AE983B" w14:textId="77777777" w:rsidR="00CD5810" w:rsidRPr="001E21E9" w:rsidRDefault="00CD5810" w:rsidP="00873ACE">
      <w:pPr>
        <w:pStyle w:val="Default"/>
        <w:jc w:val="center"/>
        <w:rPr>
          <w:b/>
          <w:bCs/>
          <w:sz w:val="20"/>
          <w:szCs w:val="20"/>
        </w:rPr>
      </w:pPr>
    </w:p>
    <w:p w14:paraId="76AA8D9E" w14:textId="77777777" w:rsidR="00CD5810" w:rsidRPr="001E21E9" w:rsidRDefault="00CD5810" w:rsidP="00873ACE">
      <w:pPr>
        <w:pStyle w:val="Default"/>
        <w:jc w:val="center"/>
        <w:rPr>
          <w:b/>
          <w:bCs/>
          <w:sz w:val="20"/>
          <w:szCs w:val="20"/>
        </w:rPr>
      </w:pPr>
    </w:p>
    <w:p w14:paraId="2EF34643" w14:textId="09DB0CB4" w:rsidR="00AC040B" w:rsidRDefault="00AC040B">
      <w:pPr>
        <w:rPr>
          <w:rFonts w:ascii="Times New Roman" w:eastAsia="Times New Roman" w:hAnsi="Times New Roman" w:cs="Times New Roman"/>
          <w:b/>
          <w:bCs/>
          <w:color w:val="000000"/>
          <w:sz w:val="20"/>
          <w:szCs w:val="20"/>
        </w:rPr>
      </w:pPr>
      <w:r>
        <w:rPr>
          <w:b/>
          <w:bCs/>
          <w:sz w:val="20"/>
          <w:szCs w:val="20"/>
        </w:rPr>
        <w:br w:type="page"/>
      </w:r>
    </w:p>
    <w:p w14:paraId="338305B8" w14:textId="77777777" w:rsidR="00CD5810" w:rsidRPr="001E21E9" w:rsidRDefault="00CD5810" w:rsidP="00873ACE">
      <w:pPr>
        <w:pStyle w:val="Default"/>
        <w:jc w:val="center"/>
        <w:rPr>
          <w:b/>
          <w:bCs/>
          <w:sz w:val="20"/>
          <w:szCs w:val="20"/>
        </w:rPr>
      </w:pPr>
    </w:p>
    <w:p w14:paraId="0A11DEB5" w14:textId="77777777" w:rsidR="00CD5810" w:rsidRPr="001E21E9" w:rsidRDefault="00CD5810" w:rsidP="00873ACE">
      <w:pPr>
        <w:pStyle w:val="Default"/>
        <w:jc w:val="center"/>
        <w:rPr>
          <w:b/>
          <w:bCs/>
          <w:sz w:val="20"/>
          <w:szCs w:val="20"/>
        </w:rPr>
      </w:pPr>
    </w:p>
    <w:p w14:paraId="03AB1C9E" w14:textId="45DB5327" w:rsidR="00873ACE" w:rsidRPr="001E21E9" w:rsidRDefault="00873ACE" w:rsidP="00873ACE">
      <w:pPr>
        <w:pStyle w:val="Default"/>
        <w:jc w:val="center"/>
        <w:rPr>
          <w:b/>
          <w:bCs/>
          <w:sz w:val="20"/>
          <w:szCs w:val="20"/>
        </w:rPr>
      </w:pPr>
      <w:r w:rsidRPr="001E21E9">
        <w:rPr>
          <w:b/>
          <w:bCs/>
          <w:sz w:val="20"/>
          <w:szCs w:val="20"/>
        </w:rPr>
        <w:t>Assignment #3: Understanding and Applying Evidence Based Interventions</w:t>
      </w:r>
    </w:p>
    <w:p w14:paraId="56759078" w14:textId="77777777" w:rsidR="00873ACE" w:rsidRPr="001E21E9" w:rsidRDefault="00873ACE" w:rsidP="00873ACE">
      <w:pPr>
        <w:pStyle w:val="Default"/>
        <w:jc w:val="center"/>
        <w:rPr>
          <w:b/>
          <w:bCs/>
          <w:sz w:val="20"/>
          <w:szCs w:val="20"/>
        </w:rPr>
      </w:pPr>
      <w:r w:rsidRPr="001E21E9">
        <w:rPr>
          <w:b/>
          <w:bCs/>
          <w:sz w:val="20"/>
          <w:szCs w:val="20"/>
        </w:rPr>
        <w:t>(Sections 1 &amp; 2 = 30% of final grade)</w:t>
      </w:r>
    </w:p>
    <w:p w14:paraId="773438D6" w14:textId="77777777" w:rsidR="00873ACE" w:rsidRPr="001E21E9" w:rsidRDefault="00873ACE" w:rsidP="00873ACE">
      <w:pPr>
        <w:pStyle w:val="BodyText"/>
        <w:spacing w:after="0"/>
        <w:rPr>
          <w:rFonts w:ascii="Times New Roman" w:hAnsi="Times New Roman"/>
          <w:b/>
          <w:sz w:val="20"/>
        </w:rPr>
      </w:pPr>
    </w:p>
    <w:p w14:paraId="29756381" w14:textId="77777777" w:rsidR="00873ACE" w:rsidRPr="001E21E9" w:rsidRDefault="00873ACE" w:rsidP="00873ACE">
      <w:pPr>
        <w:pStyle w:val="Default"/>
        <w:rPr>
          <w:sz w:val="20"/>
          <w:szCs w:val="20"/>
        </w:rPr>
      </w:pPr>
      <w:r w:rsidRPr="001E21E9">
        <w:rPr>
          <w:b/>
          <w:bCs/>
          <w:sz w:val="20"/>
          <w:szCs w:val="20"/>
        </w:rPr>
        <w:t>General instructions</w:t>
      </w:r>
    </w:p>
    <w:p w14:paraId="177705C9" w14:textId="2FDA0AD9" w:rsidR="00873ACE" w:rsidRPr="001E21E9" w:rsidRDefault="00873ACE" w:rsidP="00873ACE">
      <w:pPr>
        <w:pStyle w:val="Default"/>
        <w:rPr>
          <w:sz w:val="20"/>
          <w:szCs w:val="20"/>
        </w:rPr>
      </w:pPr>
      <w:r w:rsidRPr="001E21E9">
        <w:rPr>
          <w:sz w:val="20"/>
          <w:szCs w:val="20"/>
        </w:rPr>
        <w:t>This is a group assignment</w:t>
      </w:r>
      <w:r w:rsidR="00AC040B">
        <w:rPr>
          <w:sz w:val="20"/>
          <w:szCs w:val="20"/>
        </w:rPr>
        <w:t xml:space="preserve"> and </w:t>
      </w:r>
      <w:r w:rsidRPr="001E21E9">
        <w:rPr>
          <w:sz w:val="20"/>
          <w:szCs w:val="20"/>
        </w:rPr>
        <w:t>groups will be comprised of 4-5 students.  The assignment has two parts. Section one includes the identification and discussion of an issue or theme and the research related to the chosen issue. Section two will include a discussion of an evidence</w:t>
      </w:r>
      <w:r w:rsidR="00BF6DB4" w:rsidRPr="001E21E9">
        <w:rPr>
          <w:sz w:val="20"/>
          <w:szCs w:val="20"/>
        </w:rPr>
        <w:t>-</w:t>
      </w:r>
      <w:r w:rsidRPr="001E21E9">
        <w:rPr>
          <w:sz w:val="20"/>
          <w:szCs w:val="20"/>
        </w:rPr>
        <w:t xml:space="preserve">based intervention appropriate to treat those who are experiencing the identified issue or theme. Sections one and two will be written and submitted as a group. The paper 4-6 pages (with 8 references minimum). </w:t>
      </w:r>
      <w:r w:rsidRPr="001E21E9">
        <w:rPr>
          <w:b/>
          <w:bCs/>
          <w:sz w:val="20"/>
          <w:szCs w:val="20"/>
        </w:rPr>
        <w:t xml:space="preserve">All students in a group will receive the same grade on this assignment. </w:t>
      </w:r>
    </w:p>
    <w:p w14:paraId="4C25B328" w14:textId="77777777" w:rsidR="00873ACE" w:rsidRPr="001E21E9" w:rsidRDefault="00873ACE" w:rsidP="00873ACE">
      <w:pPr>
        <w:pStyle w:val="Default"/>
        <w:rPr>
          <w:sz w:val="20"/>
          <w:szCs w:val="20"/>
        </w:rPr>
      </w:pPr>
    </w:p>
    <w:p w14:paraId="5D56D5C7" w14:textId="77777777" w:rsidR="00873ACE" w:rsidRPr="001E21E9" w:rsidRDefault="00873ACE" w:rsidP="00873ACE">
      <w:pPr>
        <w:pStyle w:val="Default"/>
        <w:rPr>
          <w:b/>
          <w:sz w:val="20"/>
          <w:szCs w:val="20"/>
        </w:rPr>
      </w:pPr>
      <w:r w:rsidRPr="001E21E9">
        <w:rPr>
          <w:b/>
          <w:sz w:val="20"/>
          <w:szCs w:val="20"/>
        </w:rPr>
        <w:t>Section 1: Chosen Issue and Related Research (2-3 pages)</w:t>
      </w:r>
    </w:p>
    <w:p w14:paraId="219F1F76" w14:textId="7D681C41" w:rsidR="00873ACE" w:rsidRPr="001E21E9" w:rsidRDefault="00873ACE" w:rsidP="00873ACE">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This section requires your group to choose an issue or theme noticed from your genogram and illustrated on your infographic. Only one theme/issue should be chosen, and it is okay to choose a theme or an issue even if one group member did not significantly experience the theme or issue. </w:t>
      </w:r>
    </w:p>
    <w:p w14:paraId="7B143506" w14:textId="6438DF7C" w:rsidR="00873ACE" w:rsidRPr="001E21E9" w:rsidRDefault="00873ACE" w:rsidP="00873ACE">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1431001" w14:textId="77777777" w:rsidR="00873ACE" w:rsidRPr="001E21E9" w:rsidRDefault="00873ACE" w:rsidP="00873ACE">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4C9D4B3" w14:textId="77777777" w:rsidR="00873ACE" w:rsidRPr="001E21E9" w:rsidRDefault="00873ACE" w:rsidP="00873ACE">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Significant socio-cultural dimensions of the problem: e.g., socioeconomic status, race, gender, culture, spiritual/religious beliefs etc.</w:t>
      </w:r>
    </w:p>
    <w:p w14:paraId="1DF1A4CE" w14:textId="77777777" w:rsidR="00873ACE" w:rsidRPr="001E21E9" w:rsidRDefault="00873ACE" w:rsidP="00873ACE">
      <w:pPr>
        <w:shd w:val="clear" w:color="auto" w:fill="FFFFFF"/>
        <w:rPr>
          <w:rFonts w:ascii="Times New Roman" w:hAnsi="Times New Roman" w:cs="Times New Roman"/>
          <w:b/>
          <w:sz w:val="20"/>
          <w:szCs w:val="20"/>
        </w:rPr>
      </w:pPr>
    </w:p>
    <w:p w14:paraId="5A4C3B24" w14:textId="77777777" w:rsidR="00873ACE" w:rsidRPr="001E21E9" w:rsidRDefault="00873ACE" w:rsidP="00873ACE">
      <w:pPr>
        <w:shd w:val="clear" w:color="auto" w:fill="FFFFFF"/>
        <w:rPr>
          <w:rFonts w:ascii="Times New Roman" w:hAnsi="Times New Roman" w:cs="Times New Roman"/>
          <w:b/>
          <w:sz w:val="20"/>
          <w:szCs w:val="20"/>
        </w:rPr>
      </w:pPr>
      <w:r w:rsidRPr="001E21E9">
        <w:rPr>
          <w:rFonts w:ascii="Times New Roman" w:hAnsi="Times New Roman" w:cs="Times New Roman"/>
          <w:b/>
          <w:sz w:val="20"/>
          <w:szCs w:val="20"/>
        </w:rPr>
        <w:t>Section 2:  Group Therapy (2-3 pages)</w:t>
      </w:r>
    </w:p>
    <w:p w14:paraId="5A0EAF4A" w14:textId="30CA2586"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Imagine how a support group would be carried out in a group format to the issue/population selected.  Topics to cover include:</w:t>
      </w:r>
    </w:p>
    <w:p w14:paraId="00679389"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is the purpose of the group?</w:t>
      </w:r>
    </w:p>
    <w:p w14:paraId="2093A698"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type of group will work best for this issue/population?</w:t>
      </w:r>
    </w:p>
    <w:p w14:paraId="5B6AD50F"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length and duration?</w:t>
      </w:r>
    </w:p>
    <w:p w14:paraId="2C7C7F63"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 xml:space="preserve">What will the composition of the group be heterogenous or homogenous and why? </w:t>
      </w:r>
    </w:p>
    <w:p w14:paraId="3F2FB1C3"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size of the group and why?</w:t>
      </w:r>
    </w:p>
    <w:p w14:paraId="23C3538B"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structure of the group be? (Open vs. Closed)</w:t>
      </w:r>
    </w:p>
    <w:p w14:paraId="1768BCD6"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composition of the group be?  Who will be included and excluded and why?</w:t>
      </w:r>
    </w:p>
    <w:p w14:paraId="28212035"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How will you do participant recruitment and selection?</w:t>
      </w:r>
    </w:p>
    <w:p w14:paraId="19DD4927" w14:textId="247B85F1"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Elements of the proposed group intervention (number of sessions, topic and activities of group sessions)</w:t>
      </w:r>
    </w:p>
    <w:p w14:paraId="594C23F9" w14:textId="4E383E7A"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Where might this group best be delivered (i.e., schools, community</w:t>
      </w:r>
      <w:r w:rsidR="00BF6DB4" w:rsidRPr="001E21E9">
        <w:rPr>
          <w:rFonts w:ascii="Times New Roman" w:hAnsi="Times New Roman" w:cs="Times New Roman"/>
          <w:sz w:val="20"/>
          <w:szCs w:val="20"/>
        </w:rPr>
        <w:t>-</w:t>
      </w:r>
      <w:r w:rsidRPr="001E21E9">
        <w:rPr>
          <w:rFonts w:ascii="Times New Roman" w:hAnsi="Times New Roman" w:cs="Times New Roman"/>
          <w:sz w:val="20"/>
          <w:szCs w:val="20"/>
        </w:rPr>
        <w:t>based organizations, churches, etc.)?</w:t>
      </w:r>
    </w:p>
    <w:p w14:paraId="590CFA3F"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are the skills you might use to facilitate the group though the stages of the group? Consider leadership roles; how you might establish group norms and confidentiality and group development.</w:t>
      </w:r>
    </w:p>
    <w:p w14:paraId="61E92737" w14:textId="77777777" w:rsidR="00873ACE" w:rsidRPr="001E21E9" w:rsidRDefault="00873ACE" w:rsidP="00873ACE">
      <w:pPr>
        <w:shd w:val="clear" w:color="auto" w:fill="FFFFFF"/>
        <w:ind w:left="720"/>
        <w:rPr>
          <w:rFonts w:ascii="Times New Roman" w:hAnsi="Times New Roman" w:cs="Times New Roman"/>
          <w:sz w:val="20"/>
          <w:szCs w:val="20"/>
        </w:rPr>
      </w:pPr>
    </w:p>
    <w:p w14:paraId="2F59559B" w14:textId="560E4824"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Please use the DEFINE, DESCRIBE AND APPLY methodology for topic discussed.  Use citations to support definition and descriptions.  Apply using hypothetical examples to demonstrate understanding. </w:t>
      </w:r>
    </w:p>
    <w:p w14:paraId="5E696035" w14:textId="3707E324" w:rsidR="00873ACE" w:rsidRPr="001E21E9" w:rsidRDefault="00873ACE" w:rsidP="00873ACE">
      <w:pPr>
        <w:shd w:val="clear" w:color="auto" w:fill="FFFFFF"/>
        <w:rPr>
          <w:rFonts w:ascii="Times New Roman" w:hAnsi="Times New Roman" w:cs="Times New Roman"/>
          <w:b/>
          <w:bCs/>
          <w:sz w:val="20"/>
          <w:szCs w:val="20"/>
        </w:rPr>
      </w:pPr>
      <w:r w:rsidRPr="001E21E9">
        <w:rPr>
          <w:rFonts w:ascii="Times New Roman" w:hAnsi="Times New Roman" w:cs="Times New Roman"/>
          <w:b/>
          <w:bCs/>
          <w:sz w:val="20"/>
          <w:szCs w:val="20"/>
        </w:rPr>
        <w:t xml:space="preserve">Section 3: </w:t>
      </w:r>
      <w:r w:rsidR="00AC040B">
        <w:rPr>
          <w:rFonts w:ascii="Times New Roman" w:hAnsi="Times New Roman" w:cs="Times New Roman"/>
          <w:b/>
          <w:bCs/>
          <w:sz w:val="20"/>
          <w:szCs w:val="20"/>
        </w:rPr>
        <w:t xml:space="preserve">Individual </w:t>
      </w:r>
      <w:r w:rsidRPr="001E21E9">
        <w:rPr>
          <w:rFonts w:ascii="Times New Roman" w:hAnsi="Times New Roman" w:cs="Times New Roman"/>
          <w:b/>
          <w:bCs/>
          <w:sz w:val="20"/>
          <w:szCs w:val="20"/>
        </w:rPr>
        <w:t>Reflection (1 page)</w:t>
      </w:r>
    </w:p>
    <w:p w14:paraId="16E90C09" w14:textId="1CA3F5DC" w:rsidR="00873ACE" w:rsidRPr="001E21E9" w:rsidRDefault="00873ACE" w:rsidP="00873ACE">
      <w:pPr>
        <w:shd w:val="clear" w:color="auto" w:fill="FFFFFF"/>
        <w:rPr>
          <w:rFonts w:ascii="Times New Roman" w:hAnsi="Times New Roman" w:cs="Times New Roman"/>
          <w:sz w:val="20"/>
          <w:szCs w:val="20"/>
          <w:u w:val="single"/>
        </w:rPr>
      </w:pPr>
      <w:r w:rsidRPr="001E21E9">
        <w:rPr>
          <w:rFonts w:ascii="Times New Roman" w:hAnsi="Times New Roman" w:cs="Times New Roman"/>
          <w:sz w:val="20"/>
          <w:szCs w:val="20"/>
        </w:rPr>
        <w:t>Reflect on your own group process of completing this assignment in a group. Discuss group type, stage and development using citations</w:t>
      </w:r>
      <w:r w:rsidR="005E28C4">
        <w:rPr>
          <w:rFonts w:ascii="Times New Roman" w:hAnsi="Times New Roman" w:cs="Times New Roman"/>
          <w:sz w:val="20"/>
          <w:szCs w:val="20"/>
        </w:rPr>
        <w:t xml:space="preserve"> to support reflections</w:t>
      </w:r>
      <w:r w:rsidRPr="001E21E9">
        <w:rPr>
          <w:rFonts w:ascii="Times New Roman" w:hAnsi="Times New Roman" w:cs="Times New Roman"/>
          <w:sz w:val="20"/>
          <w:szCs w:val="20"/>
        </w:rPr>
        <w:t xml:space="preserve">. Provide specific examples to support your points.  </w:t>
      </w:r>
      <w:r w:rsidRPr="001E21E9">
        <w:rPr>
          <w:rFonts w:ascii="Times New Roman" w:hAnsi="Times New Roman" w:cs="Times New Roman"/>
          <w:sz w:val="20"/>
          <w:szCs w:val="20"/>
          <w:u w:val="single"/>
        </w:rPr>
        <w:t xml:space="preserve"> </w:t>
      </w:r>
    </w:p>
    <w:p w14:paraId="075A711A" w14:textId="6EC445B5"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u w:val="single"/>
        </w:rPr>
        <w:lastRenderedPageBreak/>
        <w:t>Papers should be no more than 5-7 pages in length</w:t>
      </w:r>
      <w:r w:rsidRPr="001E21E9">
        <w:rPr>
          <w:rFonts w:ascii="Times New Roman" w:hAnsi="Times New Roman" w:cs="Times New Roman"/>
          <w:sz w:val="20"/>
          <w:szCs w:val="20"/>
        </w:rPr>
        <w:t xml:space="preserve"> (not counting the title page or reference list), double-spaced, with 1-inch margins on all sides, with </w:t>
      </w:r>
      <w:proofErr w:type="gramStart"/>
      <w:r w:rsidRPr="001E21E9">
        <w:rPr>
          <w:rFonts w:ascii="Times New Roman" w:hAnsi="Times New Roman" w:cs="Times New Roman"/>
          <w:sz w:val="20"/>
          <w:szCs w:val="20"/>
        </w:rPr>
        <w:t>12 point</w:t>
      </w:r>
      <w:proofErr w:type="gramEnd"/>
      <w:r w:rsidRPr="001E21E9">
        <w:rPr>
          <w:rFonts w:ascii="Times New Roman" w:hAnsi="Times New Roman" w:cs="Times New Roman"/>
          <w:sz w:val="20"/>
          <w:szCs w:val="20"/>
        </w:rPr>
        <w:t xml:space="preserve"> Times New Roman font.  Insert page numbers starting with the title page. Use subheadings (in bold font) to organize your paper. See APA Manual for </w:t>
      </w:r>
      <w:r w:rsidRPr="001E21E9">
        <w:rPr>
          <w:rFonts w:ascii="Times New Roman" w:hAnsi="Times New Roman" w:cs="Times New Roman"/>
          <w:i/>
          <w:sz w:val="20"/>
          <w:szCs w:val="20"/>
        </w:rPr>
        <w:t>levels of headings</w:t>
      </w:r>
      <w:r w:rsidRPr="001E21E9">
        <w:rPr>
          <w:rFonts w:ascii="Times New Roman" w:hAnsi="Times New Roman" w:cs="Times New Roman"/>
          <w:sz w:val="20"/>
          <w:szCs w:val="20"/>
        </w:rPr>
        <w:t xml:space="preserve">.  Throughout the paper, provide reference citations using a </w:t>
      </w:r>
      <w:r w:rsidRPr="001E21E9">
        <w:rPr>
          <w:rFonts w:ascii="Times New Roman" w:hAnsi="Times New Roman" w:cs="Times New Roman"/>
          <w:b/>
          <w:sz w:val="20"/>
          <w:szCs w:val="20"/>
        </w:rPr>
        <w:t>minimum of 8 scholarly works</w:t>
      </w:r>
      <w:r w:rsidRPr="001E21E9">
        <w:rPr>
          <w:rFonts w:ascii="Times New Roman" w:hAnsi="Times New Roman" w:cs="Times New Roman"/>
          <w:sz w:val="20"/>
          <w:szCs w:val="20"/>
        </w:rPr>
        <w:t xml:space="preserve"> (at least 4 of which must be outside sources = not on the 544 syllabus).  Use editorial and referencing styles as specified in the APA Publication Manual 7</w:t>
      </w:r>
      <w:r w:rsidRPr="001E21E9">
        <w:rPr>
          <w:rFonts w:ascii="Times New Roman" w:hAnsi="Times New Roman" w:cs="Times New Roman"/>
          <w:sz w:val="20"/>
          <w:szCs w:val="20"/>
          <w:vertAlign w:val="superscript"/>
        </w:rPr>
        <w:t>th</w:t>
      </w:r>
      <w:r w:rsidRPr="001E21E9">
        <w:rPr>
          <w:rFonts w:ascii="Times New Roman" w:hAnsi="Times New Roman" w:cs="Times New Roman"/>
          <w:sz w:val="20"/>
          <w:szCs w:val="20"/>
        </w:rPr>
        <w:t xml:space="preserve"> Edition (</w:t>
      </w:r>
      <w:hyperlink r:id="rId21" w:history="1">
        <w:r w:rsidRPr="001E21E9">
          <w:rPr>
            <w:rStyle w:val="Hyperlink"/>
            <w:rFonts w:ascii="Times New Roman" w:hAnsi="Times New Roman" w:cs="Times New Roman"/>
            <w:sz w:val="20"/>
            <w:szCs w:val="20"/>
          </w:rPr>
          <w:t>http://apastyle.apa.org/</w:t>
        </w:r>
      </w:hyperlink>
      <w:r w:rsidRPr="001E21E9">
        <w:rPr>
          <w:rFonts w:ascii="Times New Roman" w:hAnsi="Times New Roman" w:cs="Times New Roman"/>
          <w:sz w:val="20"/>
          <w:szCs w:val="20"/>
        </w:rPr>
        <w:t xml:space="preserve">).    </w:t>
      </w:r>
    </w:p>
    <w:p w14:paraId="40094DFC" w14:textId="6248B0D6"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Papers will be evaluated on the thoroughness of the assignment, the theoretical justification of content, integration of empirical evidenced-based content, and the quality of the written work. </w:t>
      </w:r>
    </w:p>
    <w:p w14:paraId="4001A0A7" w14:textId="00E1816A"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bCs/>
          <w:sz w:val="20"/>
          <w:szCs w:val="20"/>
        </w:rPr>
        <w:t>Due: The day of the Unit 1</w:t>
      </w:r>
      <w:r w:rsidR="00A324B5">
        <w:rPr>
          <w:rFonts w:ascii="Times New Roman" w:hAnsi="Times New Roman" w:cs="Times New Roman"/>
          <w:bCs/>
          <w:sz w:val="20"/>
          <w:szCs w:val="20"/>
        </w:rPr>
        <w:t xml:space="preserve">5 </w:t>
      </w:r>
      <w:r w:rsidRPr="001E21E9">
        <w:rPr>
          <w:rFonts w:ascii="Times New Roman" w:hAnsi="Times New Roman" w:cs="Times New Roman"/>
          <w:bCs/>
          <w:sz w:val="20"/>
          <w:szCs w:val="20"/>
        </w:rPr>
        <w:t>before the start of class through Blackboard (for campus students) or the Assessment section for Assignment #1 (for VAC Students).</w:t>
      </w:r>
      <w:r w:rsidRPr="001E21E9">
        <w:rPr>
          <w:rFonts w:ascii="Times New Roman" w:hAnsi="Times New Roman" w:cs="Times New Roman"/>
          <w:b/>
          <w:sz w:val="20"/>
          <w:szCs w:val="20"/>
        </w:rPr>
        <w:t xml:space="preserve">  </w:t>
      </w:r>
      <w:r w:rsidRPr="001E21E9">
        <w:rPr>
          <w:rFonts w:ascii="Times New Roman" w:hAnsi="Times New Roman" w:cs="Times New Roman"/>
          <w:color w:val="C00000"/>
          <w:sz w:val="20"/>
          <w:szCs w:val="20"/>
        </w:rPr>
        <w:t>Only one person in the partnership should submit the final version of their groups assignment with all group member names on the title page</w:t>
      </w:r>
      <w:r w:rsidRPr="001E21E9">
        <w:rPr>
          <w:rFonts w:ascii="Times New Roman" w:hAnsi="Times New Roman" w:cs="Times New Roman"/>
          <w:sz w:val="20"/>
          <w:szCs w:val="20"/>
        </w:rPr>
        <w:t>. Submit via Blackboard (for on campus students) or through the Assessment upload areas for assignments (for VAC students). This assignment relates to student learning outcomes 1, 2, 3, 4, 6, and 7.</w:t>
      </w:r>
    </w:p>
    <w:p w14:paraId="197CF3EC" w14:textId="77777777" w:rsidR="00873ACE" w:rsidRPr="001E21E9" w:rsidRDefault="00873ACE" w:rsidP="00873ACE">
      <w:pPr>
        <w:shd w:val="clear" w:color="auto" w:fill="FFFFFF"/>
        <w:rPr>
          <w:rFonts w:ascii="Times New Roman" w:hAnsi="Times New Roman" w:cs="Times New Roman"/>
          <w:b/>
          <w:sz w:val="20"/>
          <w:szCs w:val="20"/>
        </w:rPr>
      </w:pPr>
    </w:p>
    <w:p w14:paraId="69A6629F" w14:textId="29C6156C"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b/>
          <w:sz w:val="20"/>
          <w:szCs w:val="20"/>
        </w:rPr>
        <w:t xml:space="preserve"> </w:t>
      </w:r>
      <w:r w:rsidRPr="001E21E9">
        <w:rPr>
          <w:rFonts w:ascii="Times New Roman" w:hAnsi="Times New Roman" w:cs="Times New Roman"/>
          <w:sz w:val="20"/>
          <w:szCs w:val="20"/>
        </w:rPr>
        <w:t>Exceptions and incompletes are only granted due to personal or medical emergencies and are at the instructor’s discretion.</w:t>
      </w:r>
    </w:p>
    <w:p w14:paraId="2F226F50" w14:textId="77777777" w:rsidR="00873ACE" w:rsidRPr="001E21E9" w:rsidRDefault="00873ACE" w:rsidP="00873ACE">
      <w:pPr>
        <w:rPr>
          <w:rFonts w:ascii="Times New Roman" w:hAnsi="Times New Roman" w:cs="Times New Roman"/>
          <w:sz w:val="20"/>
          <w:szCs w:val="20"/>
        </w:rPr>
      </w:pPr>
    </w:p>
    <w:p w14:paraId="57152C13" w14:textId="77777777" w:rsidR="00873ACE" w:rsidRPr="001E21E9" w:rsidRDefault="00873ACE" w:rsidP="00873ACE">
      <w:pPr>
        <w:shd w:val="clear" w:color="auto" w:fill="FFFFFF"/>
        <w:rPr>
          <w:rFonts w:ascii="Times New Roman" w:hAnsi="Times New Roman" w:cs="Times New Roman"/>
          <w:sz w:val="20"/>
          <w:szCs w:val="20"/>
        </w:rPr>
      </w:pPr>
    </w:p>
    <w:p w14:paraId="240FB96B" w14:textId="77777777" w:rsidR="00873ACE" w:rsidRPr="001E21E9" w:rsidRDefault="00873ACE" w:rsidP="004424B2">
      <w:pPr>
        <w:rPr>
          <w:rFonts w:ascii="Times New Roman" w:hAnsi="Times New Roman" w:cs="Times New Roman"/>
          <w:b/>
          <w:color w:val="991B1E"/>
          <w:sz w:val="20"/>
          <w:szCs w:val="20"/>
        </w:rPr>
      </w:pPr>
    </w:p>
    <w:p w14:paraId="2E98AFE4" w14:textId="2F309B04" w:rsidR="00873ACE" w:rsidRPr="001E21E9" w:rsidRDefault="00873ACE" w:rsidP="004424B2">
      <w:pPr>
        <w:rPr>
          <w:rFonts w:ascii="Times New Roman" w:hAnsi="Times New Roman" w:cs="Times New Roman"/>
          <w:b/>
          <w:color w:val="991B1E"/>
          <w:sz w:val="20"/>
          <w:szCs w:val="20"/>
        </w:rPr>
      </w:pPr>
    </w:p>
    <w:p w14:paraId="76B7A691" w14:textId="7E7DF8C4" w:rsidR="00873ACE" w:rsidRPr="001E21E9" w:rsidRDefault="00873ACE" w:rsidP="004424B2">
      <w:pPr>
        <w:rPr>
          <w:rFonts w:ascii="Times New Roman" w:hAnsi="Times New Roman" w:cs="Times New Roman"/>
          <w:b/>
          <w:color w:val="991B1E"/>
          <w:sz w:val="20"/>
          <w:szCs w:val="20"/>
        </w:rPr>
      </w:pPr>
    </w:p>
    <w:p w14:paraId="41BD6D37" w14:textId="1B13B41E" w:rsidR="00873ACE" w:rsidRPr="001E21E9" w:rsidRDefault="00873ACE" w:rsidP="004424B2">
      <w:pPr>
        <w:rPr>
          <w:rFonts w:ascii="Times New Roman" w:hAnsi="Times New Roman" w:cs="Times New Roman"/>
          <w:b/>
          <w:color w:val="991B1E"/>
          <w:sz w:val="20"/>
          <w:szCs w:val="20"/>
        </w:rPr>
      </w:pPr>
    </w:p>
    <w:p w14:paraId="5DF1B445" w14:textId="5C4E2173" w:rsidR="00873ACE" w:rsidRPr="001E21E9" w:rsidRDefault="00873ACE" w:rsidP="004424B2">
      <w:pPr>
        <w:rPr>
          <w:rFonts w:ascii="Times New Roman" w:hAnsi="Times New Roman" w:cs="Times New Roman"/>
          <w:b/>
          <w:color w:val="991B1E"/>
          <w:sz w:val="20"/>
          <w:szCs w:val="20"/>
        </w:rPr>
      </w:pPr>
    </w:p>
    <w:p w14:paraId="3C662E1E" w14:textId="3703F99C" w:rsidR="00BF6DB4" w:rsidRPr="001E21E9" w:rsidRDefault="00BF6DB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E8B9ECE" w14:textId="77777777" w:rsidR="00BF6DB4" w:rsidRPr="001E21E9" w:rsidRDefault="00BF6DB4" w:rsidP="004424B2">
      <w:pPr>
        <w:rPr>
          <w:rFonts w:ascii="Times New Roman" w:hAnsi="Times New Roman" w:cs="Times New Roman"/>
          <w:b/>
          <w:color w:val="991B1E"/>
          <w:sz w:val="20"/>
          <w:szCs w:val="20"/>
        </w:rPr>
      </w:pPr>
    </w:p>
    <w:p w14:paraId="425B7630" w14:textId="0A4906DB" w:rsidR="004B52C7" w:rsidRPr="001E21E9" w:rsidRDefault="004B52C7" w:rsidP="004424B2">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List of Appendices</w:t>
      </w:r>
    </w:p>
    <w:p w14:paraId="4BEFDA8B" w14:textId="5E9E398E" w:rsidR="004B52C7" w:rsidRPr="001E21E9" w:rsidRDefault="00CC1094"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 xml:space="preserve">Detailed Descriptions of </w:t>
      </w:r>
      <w:r w:rsidR="004B52C7" w:rsidRPr="001E21E9">
        <w:rPr>
          <w:rFonts w:ascii="Times New Roman" w:hAnsi="Times New Roman" w:cs="Times New Roman"/>
          <w:sz w:val="20"/>
          <w:szCs w:val="20"/>
        </w:rPr>
        <w:t>Social Work Core Competencies Highlighted in this Course</w:t>
      </w:r>
    </w:p>
    <w:p w14:paraId="42E37CAD" w14:textId="7213563D" w:rsidR="004B52C7" w:rsidRPr="001E21E9" w:rsidRDefault="004B52C7"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Definitions of Grades and Standards Established by Faculty of the School</w:t>
      </w:r>
    </w:p>
    <w:p w14:paraId="6AE04570" w14:textId="15AF8D77" w:rsidR="004B52C7" w:rsidRPr="001E21E9" w:rsidRDefault="007C630E"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Recommended Instructional Materials and Resources</w:t>
      </w:r>
    </w:p>
    <w:p w14:paraId="27A05444" w14:textId="7C4039EA" w:rsidR="006F4B9D" w:rsidRPr="001E21E9" w:rsidRDefault="006F4B9D"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 xml:space="preserve">Suzanne </w:t>
      </w:r>
      <w:proofErr w:type="spellStart"/>
      <w:r w:rsidRPr="001E21E9">
        <w:rPr>
          <w:rFonts w:ascii="Times New Roman" w:hAnsi="Times New Roman" w:cs="Times New Roman"/>
          <w:sz w:val="20"/>
          <w:szCs w:val="20"/>
        </w:rPr>
        <w:t>Dworak</w:t>
      </w:r>
      <w:proofErr w:type="spellEnd"/>
      <w:r w:rsidRPr="001E21E9">
        <w:rPr>
          <w:rFonts w:ascii="Times New Roman" w:hAnsi="Times New Roman" w:cs="Times New Roman"/>
          <w:sz w:val="20"/>
          <w:szCs w:val="20"/>
        </w:rPr>
        <w:t>-Peck School of Social Work DEI Statement</w:t>
      </w:r>
    </w:p>
    <w:p w14:paraId="08088CAE" w14:textId="346330A6" w:rsidR="00BF6DB4" w:rsidRPr="001E21E9" w:rsidRDefault="00B130CA" w:rsidP="00BF6DB4">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Statement on Academic Conduct and Support Systems</w:t>
      </w:r>
    </w:p>
    <w:p w14:paraId="290CCC97" w14:textId="2870D8F2" w:rsidR="007C630E" w:rsidRPr="00AC040B" w:rsidRDefault="00873ACE" w:rsidP="001E21E9">
      <w:pPr>
        <w:spacing w:line="240" w:lineRule="auto"/>
        <w:rPr>
          <w:rFonts w:ascii="Times New Roman" w:hAnsi="Times New Roman" w:cs="Times New Roman"/>
          <w:b/>
          <w:color w:val="991B1E"/>
          <w:sz w:val="20"/>
          <w:szCs w:val="20"/>
        </w:rPr>
      </w:pPr>
      <w:r w:rsidRPr="00AC040B">
        <w:rPr>
          <w:rFonts w:ascii="Times New Roman" w:hAnsi="Times New Roman" w:cs="Times New Roman"/>
          <w:b/>
          <w:color w:val="991B1E"/>
          <w:sz w:val="20"/>
          <w:szCs w:val="20"/>
        </w:rPr>
        <w:t xml:space="preserve">Appendix A: Detailed Description of Social Work Core Competencies Highlighted in this Course </w:t>
      </w:r>
      <w:r w:rsidR="007C630E" w:rsidRPr="00AC040B">
        <w:rPr>
          <w:rFonts w:ascii="Times New Roman" w:hAnsi="Times New Roman" w:cs="Times New Roman"/>
          <w:b/>
          <w:color w:val="991B1E"/>
          <w:sz w:val="20"/>
          <w:szCs w:val="20"/>
        </w:rPr>
        <w:br w:type="page"/>
      </w:r>
    </w:p>
    <w:tbl>
      <w:tblPr>
        <w:tblpPr w:leftFromText="180" w:rightFromText="180" w:vertAnchor="text" w:horzAnchor="page" w:tblpX="1" w:tblpY="-1439"/>
        <w:tblW w:w="1376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25"/>
        <w:gridCol w:w="1530"/>
        <w:gridCol w:w="90"/>
        <w:gridCol w:w="1800"/>
        <w:gridCol w:w="326"/>
        <w:gridCol w:w="1350"/>
        <w:gridCol w:w="9"/>
        <w:gridCol w:w="6180"/>
        <w:gridCol w:w="9"/>
        <w:gridCol w:w="44"/>
      </w:tblGrid>
      <w:tr w:rsidR="001E21E9" w:rsidRPr="001E21E9" w14:paraId="6ACA427F" w14:textId="77777777" w:rsidTr="001E21E9">
        <w:trPr>
          <w:trHeight w:val="478"/>
        </w:trPr>
        <w:tc>
          <w:tcPr>
            <w:tcW w:w="2425" w:type="dxa"/>
            <w:shd w:val="clear" w:color="auto" w:fill="C00000"/>
          </w:tcPr>
          <w:p w14:paraId="150E2648" w14:textId="77777777" w:rsidR="003E66E4" w:rsidRPr="001E21E9" w:rsidRDefault="003E66E4" w:rsidP="001E21E9">
            <w:pPr>
              <w:spacing w:line="240" w:lineRule="auto"/>
              <w:jc w:val="center"/>
              <w:rPr>
                <w:rFonts w:ascii="Times New Roman" w:hAnsi="Times New Roman" w:cs="Times New Roman"/>
                <w:b/>
                <w:sz w:val="16"/>
                <w:szCs w:val="16"/>
              </w:rPr>
            </w:pPr>
          </w:p>
          <w:p w14:paraId="5ADF4AF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434B78B0" w14:textId="77777777" w:rsidR="003E66E4" w:rsidRPr="001E21E9" w:rsidRDefault="003E66E4" w:rsidP="001E21E9">
            <w:pPr>
              <w:spacing w:line="240" w:lineRule="auto"/>
              <w:jc w:val="center"/>
              <w:rPr>
                <w:rFonts w:ascii="Times New Roman" w:hAnsi="Times New Roman" w:cs="Times New Roman"/>
                <w:b/>
                <w:sz w:val="16"/>
                <w:szCs w:val="16"/>
              </w:rPr>
            </w:pPr>
          </w:p>
          <w:p w14:paraId="4161D00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07773F0" w14:textId="77777777" w:rsidR="003E66E4" w:rsidRPr="001E21E9" w:rsidRDefault="003E66E4" w:rsidP="001E21E9">
            <w:pPr>
              <w:spacing w:line="240" w:lineRule="auto"/>
              <w:jc w:val="center"/>
              <w:rPr>
                <w:rFonts w:ascii="Times New Roman" w:hAnsi="Times New Roman" w:cs="Times New Roman"/>
                <w:b/>
                <w:sz w:val="16"/>
                <w:szCs w:val="16"/>
              </w:rPr>
            </w:pPr>
          </w:p>
          <w:p w14:paraId="61A7A9A2"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782397D2" w14:textId="77777777" w:rsidR="003E66E4" w:rsidRPr="001E21E9" w:rsidRDefault="003E66E4" w:rsidP="001E21E9">
            <w:pPr>
              <w:spacing w:line="240" w:lineRule="auto"/>
              <w:jc w:val="center"/>
              <w:rPr>
                <w:rFonts w:ascii="Times New Roman" w:hAnsi="Times New Roman" w:cs="Times New Roman"/>
                <w:b/>
                <w:sz w:val="16"/>
                <w:szCs w:val="16"/>
              </w:rPr>
            </w:pPr>
          </w:p>
          <w:p w14:paraId="088449A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233" w:type="dxa"/>
            <w:gridSpan w:val="3"/>
            <w:shd w:val="clear" w:color="auto" w:fill="C00000"/>
          </w:tcPr>
          <w:p w14:paraId="560B4B63" w14:textId="77777777" w:rsidR="003E66E4" w:rsidRPr="001E21E9" w:rsidRDefault="003E66E4" w:rsidP="001E21E9">
            <w:pPr>
              <w:spacing w:line="240" w:lineRule="auto"/>
              <w:jc w:val="center"/>
              <w:rPr>
                <w:rFonts w:ascii="Times New Roman" w:hAnsi="Times New Roman" w:cs="Times New Roman"/>
                <w:b/>
                <w:sz w:val="16"/>
                <w:szCs w:val="16"/>
              </w:rPr>
            </w:pPr>
          </w:p>
          <w:p w14:paraId="0A57F121"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3D5DE4BE" w14:textId="77777777" w:rsidTr="001E21E9">
        <w:trPr>
          <w:trHeight w:val="980"/>
        </w:trPr>
        <w:tc>
          <w:tcPr>
            <w:tcW w:w="2425" w:type="dxa"/>
            <w:shd w:val="clear" w:color="auto" w:fill="auto"/>
          </w:tcPr>
          <w:p w14:paraId="6C65F53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6</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Engage with Individuals, Families, Groups, Organizations, and Communities</w:t>
            </w:r>
          </w:p>
          <w:p w14:paraId="1E7D8BE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530" w:type="dxa"/>
            <w:shd w:val="clear" w:color="auto" w:fill="auto"/>
          </w:tcPr>
          <w:p w14:paraId="516D3B64"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3.</w:t>
            </w:r>
            <w:r w:rsidRPr="001E21E9">
              <w:rPr>
                <w:rFonts w:ascii="Times New Roman" w:hAnsi="Times New Roman" w:cs="Times New Roman"/>
                <w:sz w:val="16"/>
                <w:szCs w:val="16"/>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890" w:type="dxa"/>
            <w:gridSpan w:val="2"/>
            <w:shd w:val="clear" w:color="auto" w:fill="auto"/>
          </w:tcPr>
          <w:p w14:paraId="668C4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6b.</w:t>
            </w:r>
            <w:r w:rsidRPr="001E21E9">
              <w:rPr>
                <w:rFonts w:ascii="Times New Roman" w:hAnsi="Times New Roman" w:cs="Times New Roman"/>
                <w:sz w:val="16"/>
                <w:szCs w:val="16"/>
              </w:rPr>
              <w:t xml:space="preserve"> Uses empathy, reflection, and interpersonal skills to effectively engage diverse clients and constituencies.</w:t>
            </w:r>
          </w:p>
        </w:tc>
        <w:tc>
          <w:tcPr>
            <w:tcW w:w="1685" w:type="dxa"/>
            <w:gridSpan w:val="3"/>
            <w:shd w:val="clear" w:color="auto" w:fill="auto"/>
          </w:tcPr>
          <w:p w14:paraId="2F40690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Cognitive and Affective Processes</w:t>
            </w:r>
          </w:p>
        </w:tc>
        <w:tc>
          <w:tcPr>
            <w:tcW w:w="6233" w:type="dxa"/>
            <w:gridSpan w:val="3"/>
            <w:shd w:val="clear" w:color="auto" w:fill="auto"/>
          </w:tcPr>
          <w:p w14:paraId="550A971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2:</w:t>
            </w:r>
            <w:r w:rsidRPr="001E21E9">
              <w:rPr>
                <w:rFonts w:ascii="Times New Roman" w:hAnsi="Times New Roman" w:cs="Times New Roman"/>
                <w:sz w:val="16"/>
                <w:szCs w:val="16"/>
              </w:rPr>
              <w:t xml:space="preserve"> Understanding Individuals: Diversity, Adversity, and Empathy</w:t>
            </w:r>
          </w:p>
          <w:p w14:paraId="12546F15" w14:textId="77777777" w:rsidR="003E66E4" w:rsidRPr="001E21E9" w:rsidRDefault="003E66E4" w:rsidP="001E21E9">
            <w:pPr>
              <w:spacing w:line="240" w:lineRule="auto"/>
              <w:rPr>
                <w:rFonts w:ascii="Times New Roman" w:hAnsi="Times New Roman" w:cs="Times New Roman"/>
                <w:sz w:val="16"/>
                <w:szCs w:val="16"/>
              </w:rPr>
            </w:pPr>
          </w:p>
          <w:p w14:paraId="4C3644E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3:</w:t>
            </w:r>
            <w:r w:rsidRPr="001E21E9">
              <w:rPr>
                <w:rFonts w:ascii="Times New Roman" w:hAnsi="Times New Roman" w:cs="Times New Roman"/>
                <w:sz w:val="16"/>
                <w:szCs w:val="16"/>
              </w:rPr>
              <w:t xml:space="preserve"> Initial Phase of Treatment: Engagement and Rapport Building with Individuals and Families</w:t>
            </w:r>
          </w:p>
          <w:p w14:paraId="58FE4EAC" w14:textId="77777777" w:rsidR="003E66E4" w:rsidRPr="001E21E9" w:rsidRDefault="003E66E4" w:rsidP="001E21E9">
            <w:pPr>
              <w:spacing w:line="240" w:lineRule="auto"/>
              <w:rPr>
                <w:rFonts w:ascii="Times New Roman" w:hAnsi="Times New Roman" w:cs="Times New Roman"/>
                <w:sz w:val="16"/>
                <w:szCs w:val="16"/>
              </w:rPr>
            </w:pPr>
          </w:p>
          <w:p w14:paraId="2F1D06E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Overview and Essential Components</w:t>
            </w:r>
          </w:p>
          <w:p w14:paraId="079DE33F" w14:textId="77777777" w:rsidR="003E66E4" w:rsidRPr="001E21E9" w:rsidRDefault="003E66E4" w:rsidP="001E21E9">
            <w:pPr>
              <w:spacing w:line="240" w:lineRule="auto"/>
              <w:rPr>
                <w:rFonts w:ascii="Times New Roman" w:hAnsi="Times New Roman" w:cs="Times New Roman"/>
                <w:sz w:val="16"/>
                <w:szCs w:val="16"/>
              </w:rPr>
            </w:pPr>
          </w:p>
          <w:p w14:paraId="4F23A4E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25792009" w14:textId="77777777" w:rsidR="003E66E4" w:rsidRPr="001E21E9" w:rsidRDefault="003E66E4" w:rsidP="001E21E9">
            <w:pPr>
              <w:spacing w:line="240" w:lineRule="auto"/>
              <w:rPr>
                <w:rFonts w:ascii="Times New Roman" w:hAnsi="Times New Roman" w:cs="Times New Roman"/>
                <w:sz w:val="16"/>
                <w:szCs w:val="16"/>
              </w:rPr>
            </w:pPr>
          </w:p>
          <w:p w14:paraId="32CEBA0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3FC2B62B" w14:textId="77777777" w:rsidR="003E66E4" w:rsidRPr="001E21E9" w:rsidRDefault="003E66E4" w:rsidP="001E21E9">
            <w:pPr>
              <w:spacing w:line="240" w:lineRule="auto"/>
              <w:rPr>
                <w:rFonts w:ascii="Times New Roman" w:hAnsi="Times New Roman" w:cs="Times New Roman"/>
                <w:sz w:val="16"/>
                <w:szCs w:val="16"/>
              </w:rPr>
            </w:pPr>
          </w:p>
          <w:p w14:paraId="2BD3687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685C4738" w14:textId="77777777" w:rsidR="003E66E4" w:rsidRPr="001E21E9" w:rsidRDefault="003E66E4" w:rsidP="001E21E9">
            <w:pPr>
              <w:spacing w:line="240" w:lineRule="auto"/>
              <w:rPr>
                <w:rFonts w:ascii="Times New Roman" w:hAnsi="Times New Roman" w:cs="Times New Roman"/>
                <w:sz w:val="16"/>
                <w:szCs w:val="16"/>
              </w:rPr>
            </w:pPr>
          </w:p>
          <w:p w14:paraId="372517F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25146845" w14:textId="77777777" w:rsidR="003E66E4" w:rsidRPr="001E21E9" w:rsidRDefault="003E66E4" w:rsidP="001E21E9">
            <w:pPr>
              <w:spacing w:line="240" w:lineRule="auto"/>
              <w:rPr>
                <w:rFonts w:ascii="Times New Roman" w:hAnsi="Times New Roman" w:cs="Times New Roman"/>
                <w:b/>
                <w:sz w:val="16"/>
                <w:szCs w:val="16"/>
              </w:rPr>
            </w:pPr>
          </w:p>
          <w:p w14:paraId="1AF0F23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2889D977" w14:textId="77777777" w:rsidR="003E66E4" w:rsidRPr="001E21E9" w:rsidRDefault="003E66E4" w:rsidP="001E21E9">
            <w:pPr>
              <w:spacing w:line="240" w:lineRule="auto"/>
              <w:rPr>
                <w:rFonts w:ascii="Times New Roman" w:hAnsi="Times New Roman" w:cs="Times New Roman"/>
                <w:sz w:val="16"/>
                <w:szCs w:val="16"/>
              </w:rPr>
            </w:pPr>
          </w:p>
          <w:p w14:paraId="4B6872C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1077617" w14:textId="77777777" w:rsidR="003E66E4" w:rsidRPr="001E21E9" w:rsidRDefault="003E66E4" w:rsidP="001E21E9">
            <w:pPr>
              <w:spacing w:line="240" w:lineRule="auto"/>
              <w:rPr>
                <w:rFonts w:ascii="Times New Roman" w:hAnsi="Times New Roman" w:cs="Times New Roman"/>
                <w:sz w:val="16"/>
                <w:szCs w:val="16"/>
              </w:rPr>
            </w:pPr>
          </w:p>
          <w:p w14:paraId="1649FC4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2F5F811D" w14:textId="77777777" w:rsidR="003E66E4" w:rsidRPr="001E21E9" w:rsidRDefault="003E66E4" w:rsidP="001E21E9">
            <w:pPr>
              <w:spacing w:line="240" w:lineRule="auto"/>
              <w:rPr>
                <w:rFonts w:ascii="Times New Roman" w:hAnsi="Times New Roman" w:cs="Times New Roman"/>
                <w:sz w:val="16"/>
                <w:szCs w:val="16"/>
              </w:rPr>
            </w:pPr>
          </w:p>
          <w:p w14:paraId="7DE914A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71CA4E6D" w14:textId="77777777" w:rsidR="003E66E4" w:rsidRPr="001E21E9" w:rsidRDefault="003E66E4" w:rsidP="001E21E9">
            <w:pPr>
              <w:spacing w:line="240" w:lineRule="auto"/>
              <w:rPr>
                <w:rFonts w:ascii="Times New Roman" w:hAnsi="Times New Roman" w:cs="Times New Roman"/>
                <w:sz w:val="16"/>
                <w:szCs w:val="16"/>
              </w:rPr>
            </w:pPr>
          </w:p>
          <w:p w14:paraId="792FA8A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3465EEA7" w14:textId="77777777" w:rsidR="003E66E4" w:rsidRPr="001E21E9" w:rsidRDefault="003E66E4" w:rsidP="001E21E9">
            <w:pPr>
              <w:spacing w:line="240" w:lineRule="auto"/>
              <w:rPr>
                <w:rFonts w:ascii="Times New Roman" w:hAnsi="Times New Roman" w:cs="Times New Roman"/>
                <w:sz w:val="16"/>
                <w:szCs w:val="16"/>
              </w:rPr>
            </w:pPr>
          </w:p>
          <w:p w14:paraId="45814A5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0C0EDFDA" w14:textId="77777777" w:rsidR="003E66E4" w:rsidRPr="001E21E9" w:rsidRDefault="003E66E4" w:rsidP="001E21E9">
            <w:pPr>
              <w:spacing w:line="240" w:lineRule="auto"/>
              <w:rPr>
                <w:rFonts w:ascii="Times New Roman" w:hAnsi="Times New Roman" w:cs="Times New Roman"/>
                <w:sz w:val="16"/>
                <w:szCs w:val="16"/>
              </w:rPr>
            </w:pPr>
          </w:p>
          <w:p w14:paraId="31AE70A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0C24BB4B" w14:textId="77777777" w:rsidR="003E66E4" w:rsidRPr="001E21E9" w:rsidRDefault="003E66E4" w:rsidP="001E21E9">
            <w:pPr>
              <w:spacing w:line="240" w:lineRule="auto"/>
              <w:rPr>
                <w:rFonts w:ascii="Times New Roman" w:hAnsi="Times New Roman" w:cs="Times New Roman"/>
                <w:sz w:val="16"/>
                <w:szCs w:val="16"/>
              </w:rPr>
            </w:pPr>
          </w:p>
          <w:p w14:paraId="7831F30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 Paper</w:t>
            </w:r>
          </w:p>
          <w:p w14:paraId="2F462C84" w14:textId="77777777" w:rsidR="003E66E4" w:rsidRPr="001E21E9" w:rsidRDefault="003E66E4" w:rsidP="001E21E9">
            <w:pPr>
              <w:spacing w:line="240" w:lineRule="auto"/>
              <w:rPr>
                <w:rFonts w:ascii="Times New Roman" w:hAnsi="Times New Roman" w:cs="Times New Roman"/>
                <w:sz w:val="16"/>
                <w:szCs w:val="16"/>
              </w:rPr>
            </w:pPr>
          </w:p>
          <w:p w14:paraId="322681E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A52F688" w14:textId="77777777" w:rsidR="003E66E4" w:rsidRPr="001E21E9" w:rsidRDefault="003E66E4" w:rsidP="001E21E9">
            <w:pPr>
              <w:spacing w:line="240" w:lineRule="auto"/>
              <w:rPr>
                <w:rFonts w:ascii="Times New Roman" w:hAnsi="Times New Roman" w:cs="Times New Roman"/>
                <w:sz w:val="16"/>
                <w:szCs w:val="16"/>
              </w:rPr>
            </w:pPr>
          </w:p>
          <w:p w14:paraId="2BC870E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3:</w:t>
            </w:r>
            <w:r w:rsidRPr="001E21E9">
              <w:rPr>
                <w:rFonts w:ascii="Times New Roman" w:hAnsi="Times New Roman" w:cs="Times New Roman"/>
                <w:sz w:val="16"/>
                <w:szCs w:val="16"/>
              </w:rPr>
              <w:t xml:space="preserve"> Development of a Group Therapy </w:t>
            </w:r>
          </w:p>
          <w:p w14:paraId="43A15D23" w14:textId="77777777" w:rsidR="003E66E4" w:rsidRPr="001E21E9" w:rsidRDefault="003E66E4" w:rsidP="001E21E9">
            <w:pPr>
              <w:spacing w:line="240" w:lineRule="auto"/>
              <w:rPr>
                <w:rFonts w:ascii="Times New Roman" w:hAnsi="Times New Roman" w:cs="Times New Roman"/>
                <w:b/>
                <w:sz w:val="16"/>
                <w:szCs w:val="16"/>
              </w:rPr>
            </w:pPr>
          </w:p>
          <w:p w14:paraId="2C55FDE1" w14:textId="77777777" w:rsidR="003E66E4"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p w14:paraId="711FE59C" w14:textId="77777777" w:rsidR="001E21E9" w:rsidRDefault="001E21E9" w:rsidP="001E21E9">
            <w:pPr>
              <w:spacing w:line="240" w:lineRule="auto"/>
              <w:rPr>
                <w:rFonts w:ascii="Times New Roman" w:hAnsi="Times New Roman" w:cs="Times New Roman"/>
                <w:b/>
                <w:sz w:val="16"/>
                <w:szCs w:val="16"/>
              </w:rPr>
            </w:pPr>
          </w:p>
          <w:p w14:paraId="155120AE" w14:textId="77777777" w:rsidR="001E21E9" w:rsidRDefault="001E21E9" w:rsidP="001E21E9">
            <w:pPr>
              <w:spacing w:line="240" w:lineRule="auto"/>
              <w:rPr>
                <w:rFonts w:ascii="Times New Roman" w:hAnsi="Times New Roman" w:cs="Times New Roman"/>
                <w:b/>
                <w:sz w:val="16"/>
                <w:szCs w:val="16"/>
              </w:rPr>
            </w:pPr>
          </w:p>
          <w:p w14:paraId="207ED92A" w14:textId="6FB88848" w:rsidR="001E21E9" w:rsidRPr="001E21E9" w:rsidRDefault="001E21E9" w:rsidP="001E21E9">
            <w:pPr>
              <w:spacing w:line="240" w:lineRule="auto"/>
              <w:rPr>
                <w:rFonts w:ascii="Times New Roman" w:hAnsi="Times New Roman" w:cs="Times New Roman"/>
                <w:b/>
                <w:sz w:val="16"/>
                <w:szCs w:val="16"/>
              </w:rPr>
            </w:pPr>
          </w:p>
        </w:tc>
      </w:tr>
      <w:tr w:rsidR="001E21E9" w:rsidRPr="001E21E9" w14:paraId="70B57C8A" w14:textId="77777777" w:rsidTr="001E21E9">
        <w:trPr>
          <w:gridAfter w:val="1"/>
          <w:wAfter w:w="44" w:type="dxa"/>
          <w:trHeight w:val="980"/>
        </w:trPr>
        <w:tc>
          <w:tcPr>
            <w:tcW w:w="2425" w:type="dxa"/>
            <w:shd w:val="clear" w:color="auto" w:fill="C00000"/>
          </w:tcPr>
          <w:p w14:paraId="561D279C" w14:textId="77777777" w:rsidR="003E66E4" w:rsidRPr="001E21E9" w:rsidRDefault="003E66E4" w:rsidP="001E21E9">
            <w:pPr>
              <w:spacing w:line="240" w:lineRule="auto"/>
              <w:jc w:val="center"/>
              <w:rPr>
                <w:rFonts w:ascii="Times New Roman" w:hAnsi="Times New Roman" w:cs="Times New Roman"/>
                <w:b/>
                <w:sz w:val="16"/>
                <w:szCs w:val="16"/>
              </w:rPr>
            </w:pPr>
          </w:p>
          <w:p w14:paraId="54065FDB" w14:textId="77777777" w:rsidR="001E21E9" w:rsidRDefault="001E21E9" w:rsidP="001E21E9">
            <w:pPr>
              <w:spacing w:line="240" w:lineRule="auto"/>
              <w:rPr>
                <w:rFonts w:ascii="Times New Roman" w:hAnsi="Times New Roman" w:cs="Times New Roman"/>
                <w:b/>
                <w:sz w:val="16"/>
                <w:szCs w:val="16"/>
              </w:rPr>
            </w:pPr>
          </w:p>
          <w:p w14:paraId="76393982" w14:textId="77777777" w:rsidR="001E21E9" w:rsidRDefault="001E21E9" w:rsidP="001E21E9">
            <w:pPr>
              <w:spacing w:line="240" w:lineRule="auto"/>
              <w:rPr>
                <w:rFonts w:ascii="Times New Roman" w:hAnsi="Times New Roman" w:cs="Times New Roman"/>
                <w:b/>
                <w:sz w:val="16"/>
                <w:szCs w:val="16"/>
              </w:rPr>
            </w:pPr>
          </w:p>
          <w:p w14:paraId="5CFE8E05" w14:textId="77777777" w:rsidR="001E21E9" w:rsidRDefault="001E21E9" w:rsidP="001E21E9">
            <w:pPr>
              <w:spacing w:line="240" w:lineRule="auto"/>
              <w:rPr>
                <w:rFonts w:ascii="Times New Roman" w:hAnsi="Times New Roman" w:cs="Times New Roman"/>
                <w:b/>
                <w:sz w:val="16"/>
                <w:szCs w:val="16"/>
              </w:rPr>
            </w:pPr>
          </w:p>
          <w:p w14:paraId="37857CAA" w14:textId="0C60147C"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170C5C4E" w14:textId="77777777" w:rsidR="003E66E4" w:rsidRPr="001E21E9" w:rsidRDefault="003E66E4" w:rsidP="001E21E9">
            <w:pPr>
              <w:spacing w:line="240" w:lineRule="auto"/>
              <w:jc w:val="center"/>
              <w:rPr>
                <w:rFonts w:ascii="Times New Roman" w:hAnsi="Times New Roman" w:cs="Times New Roman"/>
                <w:b/>
                <w:sz w:val="16"/>
                <w:szCs w:val="16"/>
              </w:rPr>
            </w:pPr>
          </w:p>
          <w:p w14:paraId="519D40B0" w14:textId="77777777" w:rsidR="001E21E9" w:rsidRDefault="001E21E9" w:rsidP="001E21E9">
            <w:pPr>
              <w:spacing w:line="240" w:lineRule="auto"/>
              <w:jc w:val="center"/>
              <w:rPr>
                <w:rFonts w:ascii="Times New Roman" w:hAnsi="Times New Roman" w:cs="Times New Roman"/>
                <w:b/>
                <w:sz w:val="16"/>
                <w:szCs w:val="16"/>
              </w:rPr>
            </w:pPr>
          </w:p>
          <w:p w14:paraId="3B6EACBC" w14:textId="77777777" w:rsidR="001E21E9" w:rsidRDefault="001E21E9" w:rsidP="001E21E9">
            <w:pPr>
              <w:spacing w:line="240" w:lineRule="auto"/>
              <w:jc w:val="center"/>
              <w:rPr>
                <w:rFonts w:ascii="Times New Roman" w:hAnsi="Times New Roman" w:cs="Times New Roman"/>
                <w:b/>
                <w:sz w:val="16"/>
                <w:szCs w:val="16"/>
              </w:rPr>
            </w:pPr>
          </w:p>
          <w:p w14:paraId="442E39D5" w14:textId="77777777" w:rsidR="001E21E9" w:rsidRDefault="001E21E9" w:rsidP="001E21E9">
            <w:pPr>
              <w:spacing w:line="240" w:lineRule="auto"/>
              <w:jc w:val="center"/>
              <w:rPr>
                <w:rFonts w:ascii="Times New Roman" w:hAnsi="Times New Roman" w:cs="Times New Roman"/>
                <w:b/>
                <w:sz w:val="16"/>
                <w:szCs w:val="16"/>
              </w:rPr>
            </w:pPr>
          </w:p>
          <w:p w14:paraId="503DC7F2" w14:textId="1FE58BBB"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D2C5DD0" w14:textId="77777777" w:rsidR="003E66E4" w:rsidRPr="001E21E9" w:rsidRDefault="003E66E4" w:rsidP="001E21E9">
            <w:pPr>
              <w:spacing w:line="240" w:lineRule="auto"/>
              <w:jc w:val="center"/>
              <w:rPr>
                <w:rFonts w:ascii="Times New Roman" w:hAnsi="Times New Roman" w:cs="Times New Roman"/>
                <w:b/>
                <w:sz w:val="16"/>
                <w:szCs w:val="16"/>
              </w:rPr>
            </w:pPr>
          </w:p>
          <w:p w14:paraId="5055383D" w14:textId="77777777" w:rsidR="001E21E9" w:rsidRDefault="001E21E9" w:rsidP="001E21E9">
            <w:pPr>
              <w:spacing w:line="240" w:lineRule="auto"/>
              <w:jc w:val="center"/>
              <w:rPr>
                <w:rFonts w:ascii="Times New Roman" w:hAnsi="Times New Roman" w:cs="Times New Roman"/>
                <w:b/>
                <w:sz w:val="16"/>
                <w:szCs w:val="16"/>
              </w:rPr>
            </w:pPr>
          </w:p>
          <w:p w14:paraId="7A52976E" w14:textId="77777777" w:rsidR="001E21E9" w:rsidRDefault="001E21E9" w:rsidP="001E21E9">
            <w:pPr>
              <w:spacing w:line="240" w:lineRule="auto"/>
              <w:jc w:val="center"/>
              <w:rPr>
                <w:rFonts w:ascii="Times New Roman" w:hAnsi="Times New Roman" w:cs="Times New Roman"/>
                <w:b/>
                <w:sz w:val="16"/>
                <w:szCs w:val="16"/>
              </w:rPr>
            </w:pPr>
          </w:p>
          <w:p w14:paraId="7F48DD3F" w14:textId="77777777" w:rsidR="001E21E9" w:rsidRDefault="001E21E9" w:rsidP="001E21E9">
            <w:pPr>
              <w:spacing w:line="240" w:lineRule="auto"/>
              <w:jc w:val="center"/>
              <w:rPr>
                <w:rFonts w:ascii="Times New Roman" w:hAnsi="Times New Roman" w:cs="Times New Roman"/>
                <w:b/>
                <w:sz w:val="16"/>
                <w:szCs w:val="16"/>
              </w:rPr>
            </w:pPr>
          </w:p>
          <w:p w14:paraId="5A17D8AA" w14:textId="4D884195"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5FDFE55F" w14:textId="77777777" w:rsidR="003E66E4" w:rsidRPr="001E21E9" w:rsidRDefault="003E66E4" w:rsidP="001E21E9">
            <w:pPr>
              <w:spacing w:line="240" w:lineRule="auto"/>
              <w:jc w:val="center"/>
              <w:rPr>
                <w:rFonts w:ascii="Times New Roman" w:hAnsi="Times New Roman" w:cs="Times New Roman"/>
                <w:b/>
                <w:sz w:val="16"/>
                <w:szCs w:val="16"/>
              </w:rPr>
            </w:pPr>
          </w:p>
          <w:p w14:paraId="65F9EF10" w14:textId="77777777" w:rsidR="001E21E9" w:rsidRDefault="001E21E9" w:rsidP="001E21E9">
            <w:pPr>
              <w:spacing w:line="240" w:lineRule="auto"/>
              <w:jc w:val="center"/>
              <w:rPr>
                <w:rFonts w:ascii="Times New Roman" w:hAnsi="Times New Roman" w:cs="Times New Roman"/>
                <w:b/>
                <w:sz w:val="16"/>
                <w:szCs w:val="16"/>
              </w:rPr>
            </w:pPr>
          </w:p>
          <w:p w14:paraId="1D45E4FC" w14:textId="77777777" w:rsidR="001E21E9" w:rsidRDefault="001E21E9" w:rsidP="001E21E9">
            <w:pPr>
              <w:spacing w:line="240" w:lineRule="auto"/>
              <w:jc w:val="center"/>
              <w:rPr>
                <w:rFonts w:ascii="Times New Roman" w:hAnsi="Times New Roman" w:cs="Times New Roman"/>
                <w:b/>
                <w:sz w:val="16"/>
                <w:szCs w:val="16"/>
              </w:rPr>
            </w:pPr>
          </w:p>
          <w:p w14:paraId="2EB92EE4" w14:textId="77777777" w:rsidR="001E21E9" w:rsidRDefault="001E21E9" w:rsidP="001E21E9">
            <w:pPr>
              <w:spacing w:line="240" w:lineRule="auto"/>
              <w:jc w:val="center"/>
              <w:rPr>
                <w:rFonts w:ascii="Times New Roman" w:hAnsi="Times New Roman" w:cs="Times New Roman"/>
                <w:b/>
                <w:sz w:val="16"/>
                <w:szCs w:val="16"/>
              </w:rPr>
            </w:pPr>
          </w:p>
          <w:p w14:paraId="2B6F51C4" w14:textId="1D6E622E"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68A0A764" w14:textId="77777777" w:rsidR="003E66E4" w:rsidRPr="001E21E9" w:rsidRDefault="003E66E4" w:rsidP="001E21E9">
            <w:pPr>
              <w:spacing w:line="240" w:lineRule="auto"/>
              <w:jc w:val="center"/>
              <w:rPr>
                <w:rFonts w:ascii="Times New Roman" w:hAnsi="Times New Roman" w:cs="Times New Roman"/>
                <w:b/>
                <w:sz w:val="16"/>
                <w:szCs w:val="16"/>
              </w:rPr>
            </w:pPr>
          </w:p>
          <w:p w14:paraId="2D003160" w14:textId="77777777" w:rsidR="001E21E9" w:rsidRDefault="001E21E9" w:rsidP="001E21E9">
            <w:pPr>
              <w:spacing w:line="240" w:lineRule="auto"/>
              <w:jc w:val="center"/>
              <w:rPr>
                <w:rFonts w:ascii="Times New Roman" w:hAnsi="Times New Roman" w:cs="Times New Roman"/>
                <w:b/>
                <w:sz w:val="16"/>
                <w:szCs w:val="16"/>
              </w:rPr>
            </w:pPr>
          </w:p>
          <w:p w14:paraId="031293A7" w14:textId="77777777" w:rsidR="001E21E9" w:rsidRDefault="001E21E9" w:rsidP="001E21E9">
            <w:pPr>
              <w:spacing w:line="240" w:lineRule="auto"/>
              <w:jc w:val="center"/>
              <w:rPr>
                <w:rFonts w:ascii="Times New Roman" w:hAnsi="Times New Roman" w:cs="Times New Roman"/>
                <w:b/>
                <w:sz w:val="16"/>
                <w:szCs w:val="16"/>
              </w:rPr>
            </w:pPr>
          </w:p>
          <w:p w14:paraId="6011C802" w14:textId="77777777" w:rsidR="001E21E9" w:rsidRDefault="001E21E9" w:rsidP="001E21E9">
            <w:pPr>
              <w:spacing w:line="240" w:lineRule="auto"/>
              <w:jc w:val="center"/>
              <w:rPr>
                <w:rFonts w:ascii="Times New Roman" w:hAnsi="Times New Roman" w:cs="Times New Roman"/>
                <w:b/>
                <w:sz w:val="16"/>
                <w:szCs w:val="16"/>
              </w:rPr>
            </w:pPr>
          </w:p>
          <w:p w14:paraId="76428356" w14:textId="7AB72BA1"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3E66E4" w:rsidRPr="001E21E9" w14:paraId="70D3EF24" w14:textId="77777777" w:rsidTr="001E21E9">
        <w:trPr>
          <w:gridAfter w:val="2"/>
          <w:wAfter w:w="53" w:type="dxa"/>
          <w:trHeight w:val="3680"/>
        </w:trPr>
        <w:tc>
          <w:tcPr>
            <w:tcW w:w="2425" w:type="dxa"/>
            <w:vMerge w:val="restart"/>
            <w:shd w:val="clear" w:color="auto" w:fill="auto"/>
          </w:tcPr>
          <w:p w14:paraId="7D77B58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7</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Assess Individuals, Families, Groups, Organizations, and Communities</w:t>
            </w:r>
          </w:p>
          <w:p w14:paraId="747C4F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w:t>
            </w:r>
            <w:r w:rsidRPr="001E21E9">
              <w:rPr>
                <w:rFonts w:ascii="Times New Roman" w:hAnsi="Times New Roman" w:cs="Times New Roman"/>
                <w:color w:val="211D1E"/>
                <w:sz w:val="16"/>
                <w:szCs w:val="16"/>
              </w:rPr>
              <w:lastRenderedPageBreak/>
              <w:t>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530" w:type="dxa"/>
            <w:vMerge w:val="restart"/>
            <w:shd w:val="clear" w:color="auto" w:fill="auto"/>
          </w:tcPr>
          <w:p w14:paraId="5FF9BF57"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4.</w:t>
            </w:r>
            <w:r w:rsidRPr="001E21E9">
              <w:rPr>
                <w:rFonts w:ascii="Times New Roman" w:hAnsi="Times New Roman" w:cs="Times New Roman"/>
                <w:sz w:val="16"/>
                <w:szCs w:val="16"/>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w:t>
            </w:r>
            <w:r w:rsidRPr="001E21E9">
              <w:rPr>
                <w:rFonts w:ascii="Times New Roman" w:hAnsi="Times New Roman" w:cs="Times New Roman"/>
                <w:sz w:val="16"/>
                <w:szCs w:val="16"/>
              </w:rPr>
              <w:lastRenderedPageBreak/>
              <w:t>the biological, psychological, social, and cultural systems.</w:t>
            </w:r>
          </w:p>
        </w:tc>
        <w:tc>
          <w:tcPr>
            <w:tcW w:w="2216" w:type="dxa"/>
            <w:gridSpan w:val="3"/>
            <w:shd w:val="clear" w:color="auto" w:fill="auto"/>
          </w:tcPr>
          <w:p w14:paraId="0B2E4C2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7c.</w:t>
            </w:r>
            <w:r w:rsidRPr="001E21E9">
              <w:rPr>
                <w:rFonts w:ascii="Times New Roman" w:hAnsi="Times New Roman" w:cs="Times New Roman"/>
                <w:sz w:val="16"/>
                <w:szCs w:val="16"/>
              </w:rPr>
              <w:t xml:space="preserve"> Develops mutually agreed-on intervention goals and objectives based on the critical assessment of strengths, needs, and challenges within clients and constituencies.</w:t>
            </w:r>
          </w:p>
        </w:tc>
        <w:tc>
          <w:tcPr>
            <w:tcW w:w="1350" w:type="dxa"/>
            <w:shd w:val="clear" w:color="auto" w:fill="auto"/>
          </w:tcPr>
          <w:p w14:paraId="0A2BCB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 Cognitive and Affective Processes</w:t>
            </w:r>
          </w:p>
        </w:tc>
        <w:tc>
          <w:tcPr>
            <w:tcW w:w="6189" w:type="dxa"/>
            <w:gridSpan w:val="2"/>
            <w:vMerge w:val="restart"/>
            <w:shd w:val="clear" w:color="auto" w:fill="auto"/>
          </w:tcPr>
          <w:p w14:paraId="5AEA15E6" w14:textId="77777777" w:rsid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w:t>
            </w:r>
          </w:p>
          <w:p w14:paraId="4D217612" w14:textId="2C9B3FC4"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Overview and Essential Components</w:t>
            </w:r>
          </w:p>
          <w:p w14:paraId="17BB7B3D" w14:textId="77777777" w:rsidR="003E66E4" w:rsidRPr="001E21E9" w:rsidRDefault="003E66E4" w:rsidP="001E21E9">
            <w:pPr>
              <w:spacing w:line="240" w:lineRule="auto"/>
              <w:rPr>
                <w:rFonts w:ascii="Times New Roman" w:hAnsi="Times New Roman" w:cs="Times New Roman"/>
                <w:sz w:val="16"/>
                <w:szCs w:val="16"/>
              </w:rPr>
            </w:pPr>
          </w:p>
          <w:p w14:paraId="0E739FD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04C6C170" w14:textId="77777777" w:rsidR="003E66E4" w:rsidRPr="001E21E9" w:rsidRDefault="003E66E4" w:rsidP="001E21E9">
            <w:pPr>
              <w:spacing w:line="240" w:lineRule="auto"/>
              <w:rPr>
                <w:rFonts w:ascii="Times New Roman" w:hAnsi="Times New Roman" w:cs="Times New Roman"/>
                <w:sz w:val="16"/>
                <w:szCs w:val="16"/>
              </w:rPr>
            </w:pPr>
          </w:p>
          <w:p w14:paraId="57F7951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502078EA" w14:textId="77777777" w:rsidR="003E66E4" w:rsidRPr="001E21E9" w:rsidRDefault="003E66E4" w:rsidP="001E21E9">
            <w:pPr>
              <w:spacing w:line="240" w:lineRule="auto"/>
              <w:rPr>
                <w:rFonts w:ascii="Times New Roman" w:hAnsi="Times New Roman" w:cs="Times New Roman"/>
                <w:sz w:val="16"/>
                <w:szCs w:val="16"/>
              </w:rPr>
            </w:pPr>
          </w:p>
          <w:p w14:paraId="08CB7AC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01311E7A" w14:textId="77777777" w:rsidR="003E66E4" w:rsidRPr="001E21E9" w:rsidRDefault="003E66E4" w:rsidP="001E21E9">
            <w:pPr>
              <w:spacing w:line="240" w:lineRule="auto"/>
              <w:rPr>
                <w:rFonts w:ascii="Times New Roman" w:hAnsi="Times New Roman" w:cs="Times New Roman"/>
                <w:sz w:val="16"/>
                <w:szCs w:val="16"/>
              </w:rPr>
            </w:pPr>
          </w:p>
          <w:p w14:paraId="546AD20F" w14:textId="77777777" w:rsidR="003E66E4" w:rsidRPr="001E21E9" w:rsidRDefault="003E66E4" w:rsidP="001E21E9">
            <w:pPr>
              <w:spacing w:line="240" w:lineRule="auto"/>
              <w:rPr>
                <w:rFonts w:ascii="Times New Roman" w:hAnsi="Times New Roman" w:cs="Times New Roman"/>
                <w:sz w:val="16"/>
                <w:szCs w:val="16"/>
              </w:rPr>
            </w:pPr>
          </w:p>
          <w:p w14:paraId="21097BF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8:</w:t>
            </w:r>
            <w:r w:rsidRPr="001E21E9">
              <w:rPr>
                <w:rFonts w:ascii="Times New Roman" w:hAnsi="Times New Roman" w:cs="Times New Roman"/>
                <w:sz w:val="16"/>
                <w:szCs w:val="16"/>
              </w:rPr>
              <w:t xml:space="preserve"> Treatment Planning</w:t>
            </w:r>
          </w:p>
          <w:p w14:paraId="03E4A079" w14:textId="77777777" w:rsidR="003E66E4" w:rsidRPr="001E21E9" w:rsidRDefault="003E66E4" w:rsidP="001E21E9">
            <w:pPr>
              <w:spacing w:line="240" w:lineRule="auto"/>
              <w:rPr>
                <w:rFonts w:ascii="Times New Roman" w:hAnsi="Times New Roman" w:cs="Times New Roman"/>
                <w:b/>
                <w:sz w:val="16"/>
                <w:szCs w:val="16"/>
              </w:rPr>
            </w:pPr>
          </w:p>
          <w:p w14:paraId="74ED063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44145807" w14:textId="77777777" w:rsidR="003E66E4" w:rsidRPr="001E21E9" w:rsidRDefault="003E66E4" w:rsidP="001E21E9">
            <w:pPr>
              <w:spacing w:line="240" w:lineRule="auto"/>
              <w:rPr>
                <w:rFonts w:ascii="Times New Roman" w:hAnsi="Times New Roman" w:cs="Times New Roman"/>
                <w:sz w:val="16"/>
                <w:szCs w:val="16"/>
              </w:rPr>
            </w:pPr>
          </w:p>
          <w:p w14:paraId="5B81D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1FD5ABEE" w14:textId="77777777" w:rsidR="003E66E4" w:rsidRPr="001E21E9" w:rsidRDefault="003E66E4" w:rsidP="001E21E9">
            <w:pPr>
              <w:spacing w:line="240" w:lineRule="auto"/>
              <w:rPr>
                <w:rFonts w:ascii="Times New Roman" w:hAnsi="Times New Roman" w:cs="Times New Roman"/>
                <w:sz w:val="16"/>
                <w:szCs w:val="16"/>
              </w:rPr>
            </w:pPr>
          </w:p>
          <w:p w14:paraId="63319DC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17DDC38" w14:textId="77777777" w:rsidR="003E66E4" w:rsidRPr="001E21E9" w:rsidRDefault="003E66E4" w:rsidP="001E21E9">
            <w:pPr>
              <w:spacing w:line="240" w:lineRule="auto"/>
              <w:rPr>
                <w:rFonts w:ascii="Times New Roman" w:hAnsi="Times New Roman" w:cs="Times New Roman"/>
                <w:sz w:val="16"/>
                <w:szCs w:val="16"/>
              </w:rPr>
            </w:pPr>
          </w:p>
          <w:p w14:paraId="5476016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4E21651A" w14:textId="77777777" w:rsidR="003E66E4" w:rsidRPr="001E21E9" w:rsidRDefault="003E66E4" w:rsidP="001E21E9">
            <w:pPr>
              <w:spacing w:line="240" w:lineRule="auto"/>
              <w:rPr>
                <w:rFonts w:ascii="Times New Roman" w:hAnsi="Times New Roman" w:cs="Times New Roman"/>
                <w:sz w:val="16"/>
                <w:szCs w:val="16"/>
              </w:rPr>
            </w:pPr>
          </w:p>
          <w:p w14:paraId="723065B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w:t>
            </w:r>
          </w:p>
          <w:p w14:paraId="45BB246D" w14:textId="77777777" w:rsidR="003E66E4" w:rsidRPr="001E21E9" w:rsidRDefault="003E66E4" w:rsidP="001E21E9">
            <w:pPr>
              <w:spacing w:line="240" w:lineRule="auto"/>
              <w:rPr>
                <w:rFonts w:ascii="Times New Roman" w:hAnsi="Times New Roman" w:cs="Times New Roman"/>
                <w:sz w:val="16"/>
                <w:szCs w:val="16"/>
              </w:rPr>
            </w:pPr>
          </w:p>
          <w:p w14:paraId="377148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FFE284F" w14:textId="77777777" w:rsidR="003E66E4" w:rsidRPr="001E21E9" w:rsidRDefault="003E66E4" w:rsidP="001E21E9">
            <w:pPr>
              <w:spacing w:line="240" w:lineRule="auto"/>
              <w:rPr>
                <w:rFonts w:ascii="Times New Roman" w:hAnsi="Times New Roman" w:cs="Times New Roman"/>
                <w:sz w:val="16"/>
                <w:szCs w:val="16"/>
              </w:rPr>
            </w:pPr>
          </w:p>
          <w:p w14:paraId="245D242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Development of a Group Therapy</w:t>
            </w:r>
          </w:p>
          <w:p w14:paraId="2440FAFC" w14:textId="77777777" w:rsidR="003E66E4" w:rsidRPr="001E21E9" w:rsidRDefault="003E66E4" w:rsidP="001E21E9">
            <w:pPr>
              <w:spacing w:line="240" w:lineRule="auto"/>
              <w:rPr>
                <w:rFonts w:ascii="Times New Roman" w:hAnsi="Times New Roman" w:cs="Times New Roman"/>
                <w:sz w:val="16"/>
                <w:szCs w:val="16"/>
              </w:rPr>
            </w:pPr>
          </w:p>
          <w:p w14:paraId="6BE950F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3E66E4" w:rsidRPr="001E21E9" w14:paraId="45BA761E" w14:textId="77777777" w:rsidTr="001E21E9">
        <w:trPr>
          <w:gridAfter w:val="2"/>
          <w:wAfter w:w="53" w:type="dxa"/>
          <w:trHeight w:val="7712"/>
        </w:trPr>
        <w:tc>
          <w:tcPr>
            <w:tcW w:w="2425" w:type="dxa"/>
            <w:vMerge/>
            <w:shd w:val="clear" w:color="auto" w:fill="auto"/>
          </w:tcPr>
          <w:p w14:paraId="0D8A2900" w14:textId="77777777" w:rsidR="003E66E4" w:rsidRPr="001E21E9" w:rsidRDefault="003E66E4" w:rsidP="001E21E9">
            <w:pPr>
              <w:spacing w:line="240" w:lineRule="auto"/>
              <w:rPr>
                <w:rFonts w:ascii="Times New Roman" w:hAnsi="Times New Roman" w:cs="Times New Roman"/>
                <w:b/>
                <w:sz w:val="16"/>
                <w:szCs w:val="16"/>
              </w:rPr>
            </w:pPr>
          </w:p>
        </w:tc>
        <w:tc>
          <w:tcPr>
            <w:tcW w:w="1530" w:type="dxa"/>
            <w:vMerge/>
            <w:shd w:val="clear" w:color="auto" w:fill="auto"/>
          </w:tcPr>
          <w:p w14:paraId="08538E4A" w14:textId="77777777" w:rsidR="003E66E4" w:rsidRPr="001E21E9" w:rsidRDefault="003E66E4" w:rsidP="001E21E9">
            <w:pPr>
              <w:spacing w:line="240" w:lineRule="auto"/>
              <w:rPr>
                <w:rFonts w:ascii="Times New Roman" w:hAnsi="Times New Roman" w:cs="Times New Roman"/>
                <w:b/>
                <w:sz w:val="16"/>
                <w:szCs w:val="16"/>
              </w:rPr>
            </w:pPr>
          </w:p>
        </w:tc>
        <w:tc>
          <w:tcPr>
            <w:tcW w:w="2216" w:type="dxa"/>
            <w:gridSpan w:val="3"/>
            <w:shd w:val="clear" w:color="auto" w:fill="auto"/>
          </w:tcPr>
          <w:p w14:paraId="0886639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7d.</w:t>
            </w:r>
            <w:r w:rsidRPr="001E21E9">
              <w:rPr>
                <w:rFonts w:ascii="Times New Roman" w:hAnsi="Times New Roman" w:cs="Times New Roman"/>
                <w:sz w:val="16"/>
                <w:szCs w:val="16"/>
              </w:rPr>
              <w:t xml:space="preserve"> Selects appropriate intervention strategies based on the assessment, research knowledge, and values and preferences of clients and constituencies.</w:t>
            </w:r>
          </w:p>
        </w:tc>
        <w:tc>
          <w:tcPr>
            <w:tcW w:w="1350" w:type="dxa"/>
            <w:shd w:val="clear" w:color="auto" w:fill="auto"/>
          </w:tcPr>
          <w:p w14:paraId="26A7158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Cognitive and Affective Processes</w:t>
            </w:r>
          </w:p>
        </w:tc>
        <w:tc>
          <w:tcPr>
            <w:tcW w:w="6189" w:type="dxa"/>
            <w:gridSpan w:val="2"/>
            <w:vMerge/>
            <w:shd w:val="clear" w:color="auto" w:fill="auto"/>
          </w:tcPr>
          <w:p w14:paraId="72F1EA67" w14:textId="77777777" w:rsidR="003E66E4" w:rsidRPr="001E21E9" w:rsidRDefault="003E66E4" w:rsidP="001E21E9">
            <w:pPr>
              <w:spacing w:line="240" w:lineRule="auto"/>
              <w:rPr>
                <w:rFonts w:ascii="Times New Roman" w:hAnsi="Times New Roman" w:cs="Times New Roman"/>
                <w:b/>
                <w:sz w:val="16"/>
                <w:szCs w:val="16"/>
              </w:rPr>
            </w:pPr>
          </w:p>
        </w:tc>
      </w:tr>
      <w:tr w:rsidR="001E21E9" w:rsidRPr="001E21E9" w14:paraId="36AEDC73" w14:textId="77777777" w:rsidTr="001E21E9">
        <w:trPr>
          <w:gridAfter w:val="2"/>
          <w:wAfter w:w="53" w:type="dxa"/>
          <w:trHeight w:val="478"/>
        </w:trPr>
        <w:tc>
          <w:tcPr>
            <w:tcW w:w="2425" w:type="dxa"/>
            <w:shd w:val="clear" w:color="auto" w:fill="C00000"/>
          </w:tcPr>
          <w:p w14:paraId="1D522AC0" w14:textId="77777777" w:rsidR="003E66E4" w:rsidRPr="001E21E9" w:rsidRDefault="003E66E4" w:rsidP="001E21E9">
            <w:pPr>
              <w:spacing w:line="240" w:lineRule="auto"/>
              <w:jc w:val="center"/>
              <w:rPr>
                <w:rFonts w:ascii="Times New Roman" w:hAnsi="Times New Roman" w:cs="Times New Roman"/>
                <w:b/>
                <w:sz w:val="16"/>
                <w:szCs w:val="16"/>
              </w:rPr>
            </w:pPr>
          </w:p>
          <w:p w14:paraId="743ED70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620" w:type="dxa"/>
            <w:gridSpan w:val="2"/>
            <w:shd w:val="clear" w:color="auto" w:fill="C00000"/>
          </w:tcPr>
          <w:p w14:paraId="29CBE1C4" w14:textId="77777777" w:rsidR="003E66E4" w:rsidRPr="001E21E9" w:rsidRDefault="003E66E4" w:rsidP="001E21E9">
            <w:pPr>
              <w:spacing w:line="240" w:lineRule="auto"/>
              <w:jc w:val="center"/>
              <w:rPr>
                <w:rFonts w:ascii="Times New Roman" w:hAnsi="Times New Roman" w:cs="Times New Roman"/>
                <w:b/>
                <w:sz w:val="16"/>
                <w:szCs w:val="16"/>
              </w:rPr>
            </w:pPr>
          </w:p>
          <w:p w14:paraId="0DA0D4ED"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2126" w:type="dxa"/>
            <w:gridSpan w:val="2"/>
            <w:shd w:val="clear" w:color="auto" w:fill="C00000"/>
          </w:tcPr>
          <w:p w14:paraId="6E154ED4" w14:textId="77777777" w:rsidR="003E66E4" w:rsidRPr="001E21E9" w:rsidRDefault="003E66E4" w:rsidP="001E21E9">
            <w:pPr>
              <w:spacing w:line="240" w:lineRule="auto"/>
              <w:jc w:val="center"/>
              <w:rPr>
                <w:rFonts w:ascii="Times New Roman" w:hAnsi="Times New Roman" w:cs="Times New Roman"/>
                <w:b/>
                <w:sz w:val="16"/>
                <w:szCs w:val="16"/>
              </w:rPr>
            </w:pPr>
          </w:p>
          <w:p w14:paraId="427E06D6"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350" w:type="dxa"/>
            <w:shd w:val="clear" w:color="auto" w:fill="C00000"/>
          </w:tcPr>
          <w:p w14:paraId="77D92844" w14:textId="77777777" w:rsidR="003E66E4" w:rsidRPr="001E21E9" w:rsidRDefault="003E66E4" w:rsidP="001E21E9">
            <w:pPr>
              <w:spacing w:line="240" w:lineRule="auto"/>
              <w:jc w:val="center"/>
              <w:rPr>
                <w:rFonts w:ascii="Times New Roman" w:hAnsi="Times New Roman" w:cs="Times New Roman"/>
                <w:b/>
                <w:sz w:val="16"/>
                <w:szCs w:val="16"/>
              </w:rPr>
            </w:pPr>
          </w:p>
          <w:p w14:paraId="60EAA174"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2440B695" w14:textId="77777777" w:rsidR="003E66E4" w:rsidRPr="001E21E9" w:rsidRDefault="003E66E4" w:rsidP="001E21E9">
            <w:pPr>
              <w:spacing w:line="240" w:lineRule="auto"/>
              <w:jc w:val="center"/>
              <w:rPr>
                <w:rFonts w:ascii="Times New Roman" w:hAnsi="Times New Roman" w:cs="Times New Roman"/>
                <w:b/>
                <w:sz w:val="16"/>
                <w:szCs w:val="16"/>
              </w:rPr>
            </w:pPr>
          </w:p>
          <w:p w14:paraId="61A94AF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779CDDF7" w14:textId="77777777" w:rsidTr="001E21E9">
        <w:trPr>
          <w:gridAfter w:val="2"/>
          <w:wAfter w:w="53" w:type="dxa"/>
          <w:trHeight w:val="3081"/>
        </w:trPr>
        <w:tc>
          <w:tcPr>
            <w:tcW w:w="2425" w:type="dxa"/>
            <w:vMerge w:val="restart"/>
            <w:shd w:val="clear" w:color="auto" w:fill="auto"/>
          </w:tcPr>
          <w:p w14:paraId="6D4BEA03"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8</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Intervene with Individuals, Families, Groups, Organizations, and Communities</w:t>
            </w:r>
          </w:p>
          <w:p w14:paraId="145D64D0" w14:textId="77777777" w:rsidR="003E66E4" w:rsidRPr="001E21E9" w:rsidRDefault="003E66E4" w:rsidP="001E21E9">
            <w:pPr>
              <w:spacing w:line="240" w:lineRule="auto"/>
              <w:rPr>
                <w:rFonts w:ascii="Times New Roman" w:hAnsi="Times New Roman" w:cs="Times New Roman"/>
                <w:color w:val="211D1E"/>
                <w:sz w:val="16"/>
                <w:szCs w:val="16"/>
              </w:rPr>
            </w:pPr>
            <w:r w:rsidRPr="001E21E9">
              <w:rPr>
                <w:rFonts w:ascii="Times New Roman" w:hAnsi="Times New Roman" w:cs="Times New Roman"/>
                <w:color w:val="211D1E"/>
                <w:sz w:val="16"/>
                <w:szCs w:val="16"/>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w:t>
            </w:r>
            <w:r w:rsidRPr="001E21E9">
              <w:rPr>
                <w:rFonts w:ascii="Times New Roman" w:hAnsi="Times New Roman" w:cs="Times New Roman"/>
                <w:color w:val="211D1E"/>
                <w:sz w:val="16"/>
                <w:szCs w:val="16"/>
              </w:rPr>
              <w:lastRenderedPageBreak/>
              <w:t>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5DF12C71" w14:textId="77777777" w:rsidR="003E66E4" w:rsidRPr="001E21E9" w:rsidRDefault="003E66E4" w:rsidP="001E21E9">
            <w:pPr>
              <w:spacing w:line="240" w:lineRule="auto"/>
              <w:rPr>
                <w:rFonts w:ascii="Times New Roman" w:hAnsi="Times New Roman" w:cs="Times New Roman"/>
                <w:b/>
                <w:sz w:val="16"/>
                <w:szCs w:val="16"/>
              </w:rPr>
            </w:pPr>
          </w:p>
          <w:p w14:paraId="0842E3B0"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val="restart"/>
            <w:shd w:val="clear" w:color="auto" w:fill="auto"/>
          </w:tcPr>
          <w:p w14:paraId="09259B5A"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5.</w:t>
            </w:r>
            <w:r w:rsidRPr="001E21E9">
              <w:rPr>
                <w:rFonts w:ascii="Times New Roman" w:hAnsi="Times New Roman" w:cs="Times New Roman"/>
                <w:sz w:val="16"/>
                <w:szCs w:val="16"/>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126" w:type="dxa"/>
            <w:gridSpan w:val="2"/>
            <w:shd w:val="clear" w:color="auto" w:fill="auto"/>
          </w:tcPr>
          <w:p w14:paraId="02C578F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8a.</w:t>
            </w:r>
            <w:r w:rsidRPr="001E21E9">
              <w:rPr>
                <w:rFonts w:ascii="Times New Roman" w:hAnsi="Times New Roman" w:cs="Times New Roman"/>
                <w:sz w:val="16"/>
                <w:szCs w:val="16"/>
              </w:rPr>
              <w:t xml:space="preserve"> Critically chooses and implements interventions to achieve practice goals and enhances capacities of clients and constituencies.</w:t>
            </w:r>
          </w:p>
          <w:p w14:paraId="6CBDF763" w14:textId="77777777" w:rsidR="003E66E4" w:rsidRPr="001E21E9" w:rsidRDefault="003E66E4" w:rsidP="001E21E9">
            <w:pPr>
              <w:spacing w:line="240" w:lineRule="auto"/>
              <w:ind w:firstLine="720"/>
              <w:rPr>
                <w:rFonts w:ascii="Times New Roman" w:hAnsi="Times New Roman" w:cs="Times New Roman"/>
                <w:sz w:val="16"/>
                <w:szCs w:val="16"/>
              </w:rPr>
            </w:pPr>
          </w:p>
        </w:tc>
        <w:tc>
          <w:tcPr>
            <w:tcW w:w="1350" w:type="dxa"/>
            <w:shd w:val="clear" w:color="auto" w:fill="auto"/>
          </w:tcPr>
          <w:p w14:paraId="4EC88D7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Skills, Cognitive and Affective Processes</w:t>
            </w:r>
          </w:p>
        </w:tc>
        <w:tc>
          <w:tcPr>
            <w:tcW w:w="6189" w:type="dxa"/>
            <w:gridSpan w:val="2"/>
            <w:vMerge w:val="restart"/>
            <w:shd w:val="clear" w:color="auto" w:fill="auto"/>
          </w:tcPr>
          <w:p w14:paraId="7EE92DB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528B5A29" w14:textId="77777777" w:rsidR="003E66E4" w:rsidRPr="001E21E9" w:rsidRDefault="003E66E4" w:rsidP="001E21E9">
            <w:pPr>
              <w:spacing w:line="240" w:lineRule="auto"/>
              <w:rPr>
                <w:rFonts w:ascii="Times New Roman" w:hAnsi="Times New Roman" w:cs="Times New Roman"/>
                <w:b/>
                <w:sz w:val="16"/>
                <w:szCs w:val="16"/>
              </w:rPr>
            </w:pPr>
          </w:p>
          <w:p w14:paraId="470EB5D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1A62652D" w14:textId="77777777" w:rsidR="003E66E4" w:rsidRPr="001E21E9" w:rsidRDefault="003E66E4" w:rsidP="001E21E9">
            <w:pPr>
              <w:spacing w:line="240" w:lineRule="auto"/>
              <w:rPr>
                <w:rFonts w:ascii="Times New Roman" w:hAnsi="Times New Roman" w:cs="Times New Roman"/>
                <w:sz w:val="16"/>
                <w:szCs w:val="16"/>
              </w:rPr>
            </w:pPr>
          </w:p>
          <w:p w14:paraId="4BD03D0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EC2DD10" w14:textId="77777777" w:rsidR="003E66E4" w:rsidRPr="001E21E9" w:rsidRDefault="003E66E4" w:rsidP="001E21E9">
            <w:pPr>
              <w:spacing w:line="240" w:lineRule="auto"/>
              <w:rPr>
                <w:rFonts w:ascii="Times New Roman" w:hAnsi="Times New Roman" w:cs="Times New Roman"/>
                <w:sz w:val="16"/>
                <w:szCs w:val="16"/>
              </w:rPr>
            </w:pPr>
          </w:p>
          <w:p w14:paraId="64A7714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6B168B1" w14:textId="77777777" w:rsidR="003E66E4" w:rsidRPr="001E21E9" w:rsidRDefault="003E66E4" w:rsidP="001E21E9">
            <w:pPr>
              <w:spacing w:line="240" w:lineRule="auto"/>
              <w:rPr>
                <w:rFonts w:ascii="Times New Roman" w:hAnsi="Times New Roman" w:cs="Times New Roman"/>
                <w:sz w:val="16"/>
                <w:szCs w:val="16"/>
              </w:rPr>
            </w:pPr>
          </w:p>
          <w:p w14:paraId="5F0A151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12:</w:t>
            </w:r>
            <w:r w:rsidRPr="001E21E9">
              <w:rPr>
                <w:rFonts w:ascii="Times New Roman" w:hAnsi="Times New Roman" w:cs="Times New Roman"/>
                <w:sz w:val="16"/>
                <w:szCs w:val="16"/>
              </w:rPr>
              <w:t xml:space="preserve"> Practice with Groups and Stages of Development</w:t>
            </w:r>
          </w:p>
          <w:p w14:paraId="20D89F9A" w14:textId="77777777" w:rsidR="003E66E4" w:rsidRPr="001E21E9" w:rsidRDefault="003E66E4" w:rsidP="001E21E9">
            <w:pPr>
              <w:spacing w:line="240" w:lineRule="auto"/>
              <w:rPr>
                <w:rFonts w:ascii="Times New Roman" w:hAnsi="Times New Roman" w:cs="Times New Roman"/>
                <w:sz w:val="16"/>
                <w:szCs w:val="16"/>
              </w:rPr>
            </w:pPr>
          </w:p>
          <w:p w14:paraId="316F94E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20B090CE" w14:textId="77777777" w:rsidR="003E66E4" w:rsidRPr="001E21E9" w:rsidRDefault="003E66E4" w:rsidP="001E21E9">
            <w:pPr>
              <w:spacing w:line="240" w:lineRule="auto"/>
              <w:rPr>
                <w:rFonts w:ascii="Times New Roman" w:hAnsi="Times New Roman" w:cs="Times New Roman"/>
                <w:sz w:val="16"/>
                <w:szCs w:val="16"/>
              </w:rPr>
            </w:pPr>
          </w:p>
          <w:p w14:paraId="30AFE05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663F2C18" w14:textId="77777777" w:rsidR="003E66E4" w:rsidRPr="001E21E9" w:rsidRDefault="003E66E4" w:rsidP="001E21E9">
            <w:pPr>
              <w:spacing w:line="240" w:lineRule="auto"/>
              <w:rPr>
                <w:rFonts w:ascii="Times New Roman" w:hAnsi="Times New Roman" w:cs="Times New Roman"/>
                <w:sz w:val="16"/>
                <w:szCs w:val="16"/>
              </w:rPr>
            </w:pPr>
          </w:p>
          <w:p w14:paraId="208B8C8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249B01E5" w14:textId="77777777" w:rsidR="003E66E4" w:rsidRPr="001E21E9" w:rsidRDefault="003E66E4" w:rsidP="001E21E9">
            <w:pPr>
              <w:spacing w:line="240" w:lineRule="auto"/>
              <w:rPr>
                <w:rFonts w:ascii="Times New Roman" w:hAnsi="Times New Roman" w:cs="Times New Roman"/>
                <w:sz w:val="16"/>
                <w:szCs w:val="16"/>
              </w:rPr>
            </w:pPr>
          </w:p>
          <w:p w14:paraId="69A4626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 xml:space="preserve">Development of a Group Therapy </w:t>
            </w:r>
          </w:p>
          <w:p w14:paraId="62606D7F" w14:textId="77777777" w:rsidR="003E66E4" w:rsidRPr="001E21E9" w:rsidRDefault="003E66E4" w:rsidP="001E21E9">
            <w:pPr>
              <w:spacing w:line="240" w:lineRule="auto"/>
              <w:rPr>
                <w:rFonts w:ascii="Times New Roman" w:hAnsi="Times New Roman" w:cs="Times New Roman"/>
                <w:sz w:val="16"/>
                <w:szCs w:val="16"/>
              </w:rPr>
            </w:pPr>
          </w:p>
          <w:p w14:paraId="28559E0B"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1E21E9" w:rsidRPr="001E21E9" w14:paraId="502F614B" w14:textId="77777777" w:rsidTr="001E21E9">
        <w:trPr>
          <w:gridAfter w:val="2"/>
          <w:wAfter w:w="53" w:type="dxa"/>
          <w:trHeight w:val="4940"/>
        </w:trPr>
        <w:tc>
          <w:tcPr>
            <w:tcW w:w="2425" w:type="dxa"/>
            <w:vMerge/>
            <w:shd w:val="clear" w:color="auto" w:fill="auto"/>
          </w:tcPr>
          <w:p w14:paraId="57FC41FE"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shd w:val="clear" w:color="auto" w:fill="auto"/>
          </w:tcPr>
          <w:p w14:paraId="037C9175" w14:textId="77777777" w:rsidR="003E66E4" w:rsidRPr="001E21E9" w:rsidRDefault="003E66E4" w:rsidP="001E21E9">
            <w:pPr>
              <w:spacing w:line="240" w:lineRule="auto"/>
              <w:rPr>
                <w:rFonts w:ascii="Times New Roman" w:hAnsi="Times New Roman" w:cs="Times New Roman"/>
                <w:b/>
                <w:sz w:val="16"/>
                <w:szCs w:val="16"/>
              </w:rPr>
            </w:pPr>
          </w:p>
        </w:tc>
        <w:tc>
          <w:tcPr>
            <w:tcW w:w="2126" w:type="dxa"/>
            <w:gridSpan w:val="2"/>
            <w:shd w:val="clear" w:color="auto" w:fill="auto"/>
          </w:tcPr>
          <w:p w14:paraId="5CE4E35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8e.</w:t>
            </w:r>
            <w:r w:rsidRPr="001E21E9">
              <w:rPr>
                <w:rFonts w:ascii="Times New Roman" w:hAnsi="Times New Roman" w:cs="Times New Roman"/>
                <w:sz w:val="16"/>
                <w:szCs w:val="16"/>
              </w:rPr>
              <w:t xml:space="preserve"> Facilitates effective transitions and endings that advance mutually agreed-on goals</w:t>
            </w:r>
          </w:p>
        </w:tc>
        <w:tc>
          <w:tcPr>
            <w:tcW w:w="1350" w:type="dxa"/>
            <w:shd w:val="clear" w:color="auto" w:fill="auto"/>
          </w:tcPr>
          <w:p w14:paraId="53F3208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w:t>
            </w:r>
          </w:p>
        </w:tc>
        <w:tc>
          <w:tcPr>
            <w:tcW w:w="6189" w:type="dxa"/>
            <w:gridSpan w:val="2"/>
            <w:vMerge/>
            <w:shd w:val="clear" w:color="auto" w:fill="auto"/>
          </w:tcPr>
          <w:p w14:paraId="3134C326" w14:textId="77777777" w:rsidR="003E66E4" w:rsidRPr="001E21E9" w:rsidRDefault="003E66E4" w:rsidP="001E21E9">
            <w:pPr>
              <w:spacing w:line="240" w:lineRule="auto"/>
              <w:rPr>
                <w:rFonts w:ascii="Times New Roman" w:hAnsi="Times New Roman" w:cs="Times New Roman"/>
                <w:sz w:val="16"/>
                <w:szCs w:val="16"/>
              </w:rPr>
            </w:pPr>
          </w:p>
        </w:tc>
      </w:tr>
    </w:tbl>
    <w:p w14:paraId="689E24EB" w14:textId="4C088F25" w:rsidR="004424B2"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color w:val="991B1E"/>
          <w:sz w:val="16"/>
          <w:szCs w:val="16"/>
        </w:rPr>
        <w:t xml:space="preserve"> </w:t>
      </w:r>
    </w:p>
    <w:p w14:paraId="6129FD66" w14:textId="77777777" w:rsidR="00D1794C" w:rsidRPr="001E21E9" w:rsidRDefault="00D1794C" w:rsidP="001E21E9">
      <w:pPr>
        <w:tabs>
          <w:tab w:val="left" w:pos="3047"/>
        </w:tabs>
        <w:spacing w:line="240" w:lineRule="auto"/>
        <w:rPr>
          <w:rFonts w:ascii="Times New Roman" w:hAnsi="Times New Roman" w:cs="Times New Roman"/>
          <w:sz w:val="16"/>
          <w:szCs w:val="16"/>
        </w:rPr>
      </w:pPr>
    </w:p>
    <w:p w14:paraId="130BFABF" w14:textId="77777777" w:rsidR="004424B2" w:rsidRPr="001E21E9" w:rsidRDefault="004424B2" w:rsidP="001E21E9">
      <w:pPr>
        <w:spacing w:line="240" w:lineRule="auto"/>
        <w:rPr>
          <w:rFonts w:ascii="Times New Roman" w:hAnsi="Times New Roman" w:cs="Times New Roman"/>
          <w:sz w:val="16"/>
          <w:szCs w:val="16"/>
        </w:rPr>
      </w:pPr>
    </w:p>
    <w:p w14:paraId="17F81414" w14:textId="77777777" w:rsidR="007C630E" w:rsidRPr="001E21E9" w:rsidRDefault="007C630E">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3AB4649C" w14:textId="77777777" w:rsidR="00BA473C" w:rsidRDefault="00BA473C" w:rsidP="00BA473C">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358480BA" w14:textId="77777777" w:rsidR="00BA473C" w:rsidRDefault="00BA473C" w:rsidP="00BA473C">
      <w:pPr>
        <w:rPr>
          <w:rFonts w:ascii="Times New Roman" w:hAnsi="Times New Roman" w:cs="Times New Roman"/>
        </w:rPr>
      </w:pPr>
      <w:r w:rsidRPr="0088469D">
        <w:rPr>
          <w:rFonts w:ascii="Times New Roman" w:hAnsi="Times New Roman" w:cs="Times New Roman"/>
        </w:rPr>
        <w:t xml:space="preserve">Within the USC Suzanne </w:t>
      </w:r>
      <w:proofErr w:type="spellStart"/>
      <w:r w:rsidRPr="0088469D">
        <w:rPr>
          <w:rFonts w:ascii="Times New Roman" w:hAnsi="Times New Roman" w:cs="Times New Roman"/>
        </w:rPr>
        <w:t>Dworak</w:t>
      </w:r>
      <w:proofErr w:type="spellEnd"/>
      <w:r w:rsidRPr="0088469D">
        <w:rPr>
          <w:rFonts w:ascii="Times New Roman" w:hAnsi="Times New Roman" w:cs="Times New Roman"/>
        </w:rPr>
        <w:t xml:space="preserve">-Peck School of Social Work, grades are determined in each class based on the following standards which have been established by the faculty of the </w:t>
      </w:r>
      <w:proofErr w:type="gramStart"/>
      <w:r w:rsidRPr="0088469D">
        <w:rPr>
          <w:rFonts w:ascii="Times New Roman" w:hAnsi="Times New Roman" w:cs="Times New Roman"/>
        </w:rPr>
        <w:t>School</w:t>
      </w:r>
      <w:proofErr w:type="gramEnd"/>
      <w:r w:rsidRPr="0088469D">
        <w:rPr>
          <w:rFonts w:ascii="Times New Roman" w:hAnsi="Times New Roman" w:cs="Times New Roman"/>
        </w:rPr>
        <w:t xml:space="preserve">: </w:t>
      </w:r>
    </w:p>
    <w:p w14:paraId="374B210F" w14:textId="77777777" w:rsidR="00BA473C" w:rsidRDefault="00BA473C" w:rsidP="00BA473C">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58400CD9" w14:textId="77777777" w:rsidR="00BA473C" w:rsidRDefault="00BA473C" w:rsidP="00BA473C">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2C39B6DA" w14:textId="77777777" w:rsidR="00BA473C" w:rsidRDefault="00BA473C" w:rsidP="00BA473C">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3D2890C1" w14:textId="77777777" w:rsidR="00BA473C" w:rsidRDefault="00BA473C" w:rsidP="00BA473C">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5846017F" w14:textId="77777777" w:rsidR="00BA473C" w:rsidRDefault="00BA473C" w:rsidP="00BA473C">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10B4469F" w14:textId="77777777" w:rsidR="00BA473C" w:rsidRDefault="00BA473C" w:rsidP="00BA473C">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6F06014C" w14:textId="77777777" w:rsidR="00BA473C" w:rsidRDefault="00BA473C" w:rsidP="00BA473C">
      <w:pPr>
        <w:rPr>
          <w:rFonts w:ascii="Times New Roman" w:hAnsi="Times New Roman" w:cs="Times New Roman"/>
        </w:rPr>
      </w:pPr>
    </w:p>
    <w:p w14:paraId="546CC202" w14:textId="77777777" w:rsidR="00BA473C" w:rsidRDefault="00BA473C" w:rsidP="00BA473C">
      <w:pPr>
        <w:rPr>
          <w:rFonts w:ascii="Times New Roman" w:hAnsi="Times New Roman" w:cs="Times New Roman"/>
          <w:b/>
          <w:color w:val="991B1E"/>
        </w:rPr>
      </w:pPr>
      <w:r>
        <w:rPr>
          <w:rFonts w:ascii="Times New Roman" w:hAnsi="Times New Roman" w:cs="Times New Roman"/>
          <w:b/>
          <w:color w:val="991B1E"/>
        </w:rPr>
        <w:br w:type="page"/>
      </w:r>
    </w:p>
    <w:p w14:paraId="6B5BBB3D" w14:textId="77777777" w:rsidR="00BA473C" w:rsidRDefault="00BA473C" w:rsidP="00BA473C">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392AFE4F" w14:textId="77777777" w:rsidR="00BA473C" w:rsidRPr="00545F10" w:rsidRDefault="00BA473C" w:rsidP="00BA473C">
      <w:pPr>
        <w:rPr>
          <w:rFonts w:ascii="Times New Roman" w:hAnsi="Times New Roman" w:cs="Times New Roman"/>
          <w:b/>
          <w:i/>
        </w:rPr>
      </w:pPr>
      <w:r w:rsidRPr="00545F10">
        <w:rPr>
          <w:rFonts w:ascii="Times New Roman" w:hAnsi="Times New Roman" w:cs="Times New Roman"/>
          <w:b/>
          <w:i/>
        </w:rPr>
        <w:t>Recommended Guidebook for APA Style Formatting</w:t>
      </w:r>
    </w:p>
    <w:p w14:paraId="416AECF3" w14:textId="77777777" w:rsidR="00BA473C" w:rsidRPr="00545F10" w:rsidRDefault="00BA473C" w:rsidP="00BA473C">
      <w:pPr>
        <w:rPr>
          <w:rFonts w:ascii="Times New Roman" w:hAnsi="Times New Roman" w:cs="Times New Roman"/>
        </w:rPr>
      </w:pPr>
      <w:proofErr w:type="spellStart"/>
      <w:r>
        <w:rPr>
          <w:rFonts w:ascii="Times New Roman" w:hAnsi="Times New Roman" w:cs="Times New Roman"/>
        </w:rPr>
        <w:t>X</w:t>
      </w:r>
      <w:r w:rsidRPr="00545F10">
        <w:rPr>
          <w:rFonts w:ascii="Times New Roman" w:hAnsi="Times New Roman" w:cs="Times New Roman"/>
        </w:rPr>
        <w:t>xx</w:t>
      </w:r>
      <w:proofErr w:type="spellEnd"/>
    </w:p>
    <w:p w14:paraId="3E10EE5C" w14:textId="77777777" w:rsidR="00BA473C" w:rsidRPr="00545F10" w:rsidRDefault="00BA473C" w:rsidP="00BA473C">
      <w:pPr>
        <w:rPr>
          <w:rFonts w:ascii="Times New Roman" w:hAnsi="Times New Roman" w:cs="Times New Roman"/>
          <w:b/>
          <w:i/>
        </w:rPr>
      </w:pPr>
      <w:r w:rsidRPr="00545F10">
        <w:rPr>
          <w:rFonts w:ascii="Times New Roman" w:hAnsi="Times New Roman" w:cs="Times New Roman"/>
          <w:b/>
          <w:i/>
        </w:rPr>
        <w:t xml:space="preserve">Recommended Websites </w:t>
      </w:r>
    </w:p>
    <w:p w14:paraId="2A950F39" w14:textId="77777777" w:rsidR="00BA473C" w:rsidRDefault="00BA473C" w:rsidP="00BA473C">
      <w:pPr>
        <w:rPr>
          <w:rFonts w:ascii="Times New Roman" w:hAnsi="Times New Roman" w:cs="Times New Roman"/>
        </w:rPr>
      </w:pPr>
      <w:proofErr w:type="spellStart"/>
      <w:r>
        <w:rPr>
          <w:rFonts w:ascii="Times New Roman" w:hAnsi="Times New Roman" w:cs="Times New Roman"/>
        </w:rPr>
        <w:t>X</w:t>
      </w:r>
      <w:r w:rsidRPr="00545F10">
        <w:rPr>
          <w:rFonts w:ascii="Times New Roman" w:hAnsi="Times New Roman" w:cs="Times New Roman"/>
        </w:rPr>
        <w:t>xx</w:t>
      </w:r>
      <w:proofErr w:type="spellEnd"/>
    </w:p>
    <w:p w14:paraId="3375C258" w14:textId="77777777" w:rsidR="00BA473C" w:rsidRDefault="00BA473C" w:rsidP="00BA473C">
      <w:pPr>
        <w:rPr>
          <w:rFonts w:ascii="Times New Roman" w:hAnsi="Times New Roman" w:cs="Times New Roman"/>
        </w:rPr>
      </w:pPr>
    </w:p>
    <w:p w14:paraId="47AD6C21" w14:textId="77777777" w:rsidR="00BA473C" w:rsidRDefault="00BA473C" w:rsidP="00BA473C">
      <w:pPr>
        <w:rPr>
          <w:rFonts w:ascii="Times New Roman" w:hAnsi="Times New Roman" w:cs="Times New Roman"/>
          <w:b/>
          <w:color w:val="991B1E"/>
        </w:rPr>
      </w:pPr>
      <w:r>
        <w:rPr>
          <w:rFonts w:ascii="Times New Roman" w:hAnsi="Times New Roman" w:cs="Times New Roman"/>
          <w:b/>
          <w:color w:val="991B1E"/>
        </w:rPr>
        <w:br w:type="page"/>
      </w:r>
    </w:p>
    <w:p w14:paraId="631A16BC" w14:textId="77777777" w:rsidR="00BA473C" w:rsidRDefault="00BA473C" w:rsidP="00BA473C">
      <w:pPr>
        <w:rPr>
          <w:rFonts w:ascii="Times New Roman" w:hAnsi="Times New Roman" w:cs="Times New Roman"/>
        </w:rPr>
      </w:pPr>
      <w:r w:rsidRPr="006F4B9D">
        <w:rPr>
          <w:rFonts w:ascii="Times New Roman" w:hAnsi="Times New Roman" w:cs="Times New Roman"/>
          <w:b/>
          <w:color w:val="991B1E"/>
        </w:rPr>
        <w:lastRenderedPageBreak/>
        <w:t xml:space="preserve">Appendix D: Suzanne </w:t>
      </w:r>
      <w:proofErr w:type="spellStart"/>
      <w:r w:rsidRPr="006F4B9D">
        <w:rPr>
          <w:rFonts w:ascii="Times New Roman" w:hAnsi="Times New Roman" w:cs="Times New Roman"/>
          <w:b/>
          <w:color w:val="991B1E"/>
        </w:rPr>
        <w:t>Dworak</w:t>
      </w:r>
      <w:proofErr w:type="spellEnd"/>
      <w:r w:rsidRPr="006F4B9D">
        <w:rPr>
          <w:rFonts w:ascii="Times New Roman" w:hAnsi="Times New Roman" w:cs="Times New Roman"/>
          <w:b/>
          <w:color w:val="991B1E"/>
        </w:rPr>
        <w:t>-Peck School of Social Work Diversity, Equity, and Inclusion Statement</w:t>
      </w:r>
    </w:p>
    <w:p w14:paraId="7AE727F3" w14:textId="77777777" w:rsidR="00BA473C" w:rsidRDefault="00BA473C" w:rsidP="00BA473C">
      <w:pPr>
        <w:rPr>
          <w:rFonts w:ascii="Times New Roman" w:hAnsi="Times New Roman" w:cs="Times New Roman"/>
        </w:rPr>
      </w:pPr>
      <w:r w:rsidRPr="006F4B9D">
        <w:rPr>
          <w:rFonts w:ascii="Times New Roman" w:hAnsi="Times New Roman" w:cs="Times New Roman"/>
        </w:rPr>
        <w:t xml:space="preserve">At the USC Suzanne </w:t>
      </w:r>
      <w:proofErr w:type="spellStart"/>
      <w:r w:rsidRPr="006F4B9D">
        <w:rPr>
          <w:rFonts w:ascii="Times New Roman" w:hAnsi="Times New Roman" w:cs="Times New Roman"/>
        </w:rPr>
        <w:t>Dworak</w:t>
      </w:r>
      <w:proofErr w:type="spellEnd"/>
      <w:r w:rsidRPr="006F4B9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3"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4" w:history="1">
        <w:r w:rsidRPr="006F4B9D">
          <w:rPr>
            <w:rStyle w:val="Hyperlink"/>
            <w:rFonts w:ascii="Times New Roman" w:hAnsi="Times New Roman" w:cs="Times New Roman"/>
          </w:rPr>
          <w:t>American Academy of Social Work and Social Welfare, Grand Challenges for Social Work.</w:t>
        </w:r>
      </w:hyperlink>
    </w:p>
    <w:p w14:paraId="10F48692" w14:textId="77777777" w:rsidR="00BA473C" w:rsidRDefault="00BA473C" w:rsidP="00BA473C">
      <w:pPr>
        <w:rPr>
          <w:rFonts w:ascii="Times New Roman" w:hAnsi="Times New Roman" w:cs="Times New Roman"/>
        </w:rPr>
      </w:pPr>
    </w:p>
    <w:p w14:paraId="0FDB5B18" w14:textId="77777777" w:rsidR="00BA473C" w:rsidRDefault="00BA473C" w:rsidP="00BA473C">
      <w:pPr>
        <w:rPr>
          <w:rFonts w:ascii="Times New Roman" w:hAnsi="Times New Roman" w:cs="Times New Roman"/>
          <w:b/>
          <w:color w:val="991B1E"/>
        </w:rPr>
      </w:pPr>
      <w:r>
        <w:rPr>
          <w:rFonts w:ascii="Times New Roman" w:hAnsi="Times New Roman" w:cs="Times New Roman"/>
          <w:b/>
          <w:color w:val="991B1E"/>
        </w:rPr>
        <w:br w:type="page"/>
      </w:r>
    </w:p>
    <w:p w14:paraId="6D426934" w14:textId="77777777" w:rsidR="00BA473C" w:rsidRDefault="00BA473C" w:rsidP="00BA473C">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Pr>
          <w:rFonts w:ascii="Times New Roman" w:hAnsi="Times New Roman" w:cs="Times New Roman"/>
          <w:b/>
          <w:color w:val="991B1E"/>
        </w:rPr>
        <w:t>University Policies and Guidelines</w:t>
      </w:r>
    </w:p>
    <w:p w14:paraId="27CAE6A7" w14:textId="77777777" w:rsidR="00BA473C" w:rsidRDefault="00BA473C" w:rsidP="00BA473C">
      <w:pPr>
        <w:rPr>
          <w:rFonts w:ascii="Times New Roman" w:hAnsi="Times New Roman" w:cs="Times New Roman"/>
          <w:color w:val="991B1E"/>
        </w:rPr>
      </w:pPr>
      <w:r>
        <w:rPr>
          <w:rFonts w:ascii="Times New Roman" w:hAnsi="Times New Roman" w:cs="Times New Roman"/>
          <w:b/>
          <w:color w:val="991B1E"/>
        </w:rPr>
        <w:t>Attendance Policy</w:t>
      </w:r>
    </w:p>
    <w:p w14:paraId="2DFF6AC3" w14:textId="77777777" w:rsidR="00BA473C" w:rsidRPr="0094348C" w:rsidRDefault="00BA473C" w:rsidP="00BA473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3AAF895E" w14:textId="77777777" w:rsidR="00BA473C" w:rsidRPr="0094348C" w:rsidRDefault="00BA473C" w:rsidP="00BA473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7B359C68" w14:textId="77777777" w:rsidR="00BA473C" w:rsidRPr="0094348C" w:rsidRDefault="00BA473C" w:rsidP="00BA473C">
      <w:pPr>
        <w:rPr>
          <w:rFonts w:ascii="Times New Roman" w:hAnsi="Times New Roman" w:cs="Times New Roman"/>
        </w:rPr>
      </w:pPr>
      <w:r w:rsidRPr="0094348C">
        <w:rPr>
          <w:rFonts w:ascii="Times New Roman" w:hAnsi="Times New Roman" w:cs="Times New Roman"/>
        </w:rPr>
        <w:t xml:space="preserve">Please refer to </w:t>
      </w:r>
      <w:hyperlink r:id="rId25"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6"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52BE4A00" w14:textId="77777777" w:rsidR="00BA473C" w:rsidRDefault="00BA473C" w:rsidP="00BA473C">
      <w:pPr>
        <w:rPr>
          <w:rFonts w:ascii="Times New Roman" w:hAnsi="Times New Roman" w:cs="Times New Roman"/>
          <w:b/>
          <w:color w:val="991B1E"/>
        </w:rPr>
      </w:pPr>
    </w:p>
    <w:p w14:paraId="6929C487" w14:textId="77777777" w:rsidR="00BA473C" w:rsidRPr="002E28D4" w:rsidRDefault="00BA473C" w:rsidP="00BA473C">
      <w:pPr>
        <w:rPr>
          <w:rFonts w:ascii="Times New Roman" w:hAnsi="Times New Roman" w:cs="Times New Roman"/>
          <w:b/>
          <w:color w:val="991B1E"/>
        </w:rPr>
      </w:pPr>
      <w:r>
        <w:rPr>
          <w:rFonts w:ascii="Times New Roman" w:hAnsi="Times New Roman" w:cs="Times New Roman"/>
          <w:b/>
          <w:color w:val="991B1E"/>
        </w:rPr>
        <w:t xml:space="preserve">Statement on </w:t>
      </w:r>
      <w:r w:rsidRPr="002E28D4">
        <w:rPr>
          <w:rFonts w:ascii="Times New Roman" w:hAnsi="Times New Roman" w:cs="Times New Roman"/>
          <w:b/>
          <w:color w:val="991B1E"/>
        </w:rPr>
        <w:t>Academic Conduct</w:t>
      </w:r>
    </w:p>
    <w:p w14:paraId="026569C8" w14:textId="77777777" w:rsidR="00BA473C" w:rsidRDefault="00BA473C" w:rsidP="00BA473C">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0797BF01" w14:textId="77777777" w:rsidR="00BA473C" w:rsidRDefault="00BA473C" w:rsidP="00BA473C">
      <w:pPr>
        <w:rPr>
          <w:rFonts w:ascii="Times New Roman" w:hAnsi="Times New Roman" w:cs="Times New Roman"/>
        </w:rPr>
      </w:pPr>
      <w:r w:rsidRPr="002E28D4">
        <w:rPr>
          <w:rFonts w:ascii="Times New Roman" w:hAnsi="Times New Roman" w:cs="Times New Roman"/>
        </w:rPr>
        <w:t>Please familiarize yourself with the discussion of plagiarism</w:t>
      </w:r>
      <w:r>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Pr>
          <w:rFonts w:ascii="Times New Roman" w:hAnsi="Times New Roman" w:cs="Times New Roman"/>
        </w:rPr>
        <w:t xml:space="preserve">, </w:t>
      </w:r>
      <w:r w:rsidRPr="002E28D4">
        <w:rPr>
          <w:rFonts w:ascii="Times New Roman" w:hAnsi="Times New Roman" w:cs="Times New Roman"/>
        </w:rPr>
        <w:t>Part B, Section 11, “Behavior Violating University Standards</w:t>
      </w:r>
      <w:r>
        <w:rPr>
          <w:rFonts w:ascii="Times New Roman" w:hAnsi="Times New Roman" w:cs="Times New Roman"/>
        </w:rPr>
        <w:t>,</w:t>
      </w:r>
      <w:r w:rsidRPr="002E28D4">
        <w:rPr>
          <w:rFonts w:ascii="Times New Roman" w:hAnsi="Times New Roman" w:cs="Times New Roman"/>
        </w:rPr>
        <w:t xml:space="preserve">” </w:t>
      </w:r>
      <w:r>
        <w:rPr>
          <w:rFonts w:ascii="Times New Roman" w:hAnsi="Times New Roman" w:cs="Times New Roman"/>
        </w:rPr>
        <w:t xml:space="preserve">as well as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Pr>
          <w:rFonts w:ascii="Times New Roman" w:hAnsi="Times New Roman" w:cs="Times New Roman"/>
        </w:rPr>
        <w:t xml:space="preserve">in the </w:t>
      </w:r>
      <w:r w:rsidRPr="002E28D4">
        <w:rPr>
          <w:rFonts w:ascii="Times New Roman" w:hAnsi="Times New Roman" w:cs="Times New Roman"/>
        </w:rPr>
        <w:t>university policies on scientific misconduct.</w:t>
      </w:r>
    </w:p>
    <w:p w14:paraId="63873652" w14:textId="77777777" w:rsidR="00BA473C" w:rsidRDefault="00BA473C" w:rsidP="00BA473C">
      <w:pPr>
        <w:rPr>
          <w:rFonts w:ascii="Times New Roman" w:hAnsi="Times New Roman" w:cs="Times New Roman"/>
        </w:rPr>
      </w:pPr>
    </w:p>
    <w:p w14:paraId="553BD805" w14:textId="77777777" w:rsidR="00BA473C" w:rsidRPr="001D3EAB" w:rsidRDefault="00BA473C" w:rsidP="00BA473C">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73DB2C7A" w14:textId="77777777" w:rsidR="00BA473C" w:rsidRDefault="00BA473C" w:rsidP="00BA473C">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A463D68" w14:textId="77777777" w:rsidR="00BA473C" w:rsidRDefault="00BA473C" w:rsidP="00BA473C">
      <w:pPr>
        <w:rPr>
          <w:rFonts w:ascii="Times New Roman" w:hAnsi="Times New Roman" w:cs="Times New Roman"/>
        </w:rPr>
      </w:pPr>
    </w:p>
    <w:p w14:paraId="33AE86A3" w14:textId="77777777" w:rsidR="00BA473C" w:rsidRPr="001D3EAB" w:rsidRDefault="00BA473C" w:rsidP="00BA473C">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496FFC79" w14:textId="77777777" w:rsidR="00BA473C" w:rsidRPr="001D3EAB" w:rsidRDefault="00BA473C" w:rsidP="00BA473C">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8357EF4" w14:textId="77777777" w:rsidR="00BA473C" w:rsidRDefault="00BA473C" w:rsidP="00BA473C">
      <w:pPr>
        <w:rPr>
          <w:rFonts w:ascii="Times New Roman" w:hAnsi="Times New Roman" w:cs="Times New Roman"/>
        </w:rPr>
      </w:pPr>
    </w:p>
    <w:p w14:paraId="67543E0A" w14:textId="77777777" w:rsidR="00BA473C" w:rsidRDefault="00BA473C" w:rsidP="00BA473C">
      <w:pPr>
        <w:rPr>
          <w:rFonts w:ascii="Times New Roman" w:hAnsi="Times New Roman" w:cs="Times New Roman"/>
          <w:b/>
          <w:color w:val="991B1E"/>
        </w:rPr>
      </w:pPr>
      <w:r>
        <w:rPr>
          <w:rFonts w:ascii="Times New Roman" w:hAnsi="Times New Roman" w:cs="Times New Roman"/>
          <w:b/>
          <w:color w:val="991B1E"/>
        </w:rPr>
        <w:br w:type="page"/>
      </w:r>
    </w:p>
    <w:p w14:paraId="25DCF8F3" w14:textId="77777777" w:rsidR="00BA473C" w:rsidRPr="001D3EAB" w:rsidRDefault="00BA473C" w:rsidP="00BA473C">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29474AA9" w14:textId="77777777" w:rsidR="00BA473C" w:rsidRPr="001D3EAB" w:rsidRDefault="00BA473C" w:rsidP="00BA473C">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2F07FAB4" w14:textId="77777777" w:rsidR="00BA473C" w:rsidRDefault="00BA473C" w:rsidP="00BA473C">
      <w:pPr>
        <w:rPr>
          <w:rFonts w:ascii="Times New Roman" w:hAnsi="Times New Roman" w:cs="Times New Roman"/>
          <w:b/>
          <w:color w:val="991B1E"/>
        </w:rPr>
      </w:pPr>
    </w:p>
    <w:p w14:paraId="6029A5E7" w14:textId="77777777" w:rsidR="00BA473C" w:rsidRDefault="00BA473C" w:rsidP="00BA473C">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38CE78F1" w14:textId="77777777" w:rsidR="00BA473C" w:rsidRDefault="00BA473C" w:rsidP="00BA473C">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7" w:history="1">
        <w:r w:rsidRPr="009051B8">
          <w:rPr>
            <w:rStyle w:val="Hyperlink"/>
            <w:rFonts w:ascii="Times New Roman" w:hAnsi="Times New Roman" w:cs="Times New Roman"/>
            <w:i/>
          </w:rPr>
          <w:t>https://www.socialworkers.org/About/Ethics/Code-of-Ethics/Code-of-Ethics-English</w:t>
        </w:r>
      </w:hyperlink>
    </w:p>
    <w:p w14:paraId="64029036" w14:textId="77777777" w:rsidR="00BA473C" w:rsidRPr="001D3EAB" w:rsidRDefault="00BA473C" w:rsidP="00BA473C">
      <w:pPr>
        <w:rPr>
          <w:rFonts w:ascii="Times New Roman" w:hAnsi="Times New Roman" w:cs="Times New Roman"/>
          <w:b/>
        </w:rPr>
      </w:pPr>
      <w:r w:rsidRPr="001D3EAB">
        <w:rPr>
          <w:rFonts w:ascii="Times New Roman" w:hAnsi="Times New Roman" w:cs="Times New Roman"/>
          <w:b/>
        </w:rPr>
        <w:t>Preamble</w:t>
      </w:r>
    </w:p>
    <w:p w14:paraId="51635F94" w14:textId="77777777" w:rsidR="00BA473C" w:rsidRPr="001D3EAB" w:rsidRDefault="00BA473C" w:rsidP="00BA473C">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C56832F" w14:textId="77777777" w:rsidR="00BA473C" w:rsidRPr="001D3EAB" w:rsidRDefault="00BA473C" w:rsidP="00BA473C">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F39AC8" w14:textId="77777777" w:rsidR="00BA473C" w:rsidRPr="001D3EAB" w:rsidRDefault="00BA473C" w:rsidP="00BA473C">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1585DC7A" w14:textId="77777777" w:rsidR="00BA473C" w:rsidRPr="001D3EAB" w:rsidRDefault="00BA473C" w:rsidP="00BA473C">
      <w:pPr>
        <w:pStyle w:val="ListParagraph"/>
        <w:numPr>
          <w:ilvl w:val="0"/>
          <w:numId w:val="17"/>
        </w:numPr>
        <w:rPr>
          <w:rFonts w:ascii="Times New Roman" w:hAnsi="Times New Roman" w:cs="Times New Roman"/>
        </w:rPr>
      </w:pPr>
      <w:r w:rsidRPr="001D3EAB">
        <w:rPr>
          <w:rFonts w:ascii="Times New Roman" w:hAnsi="Times New Roman" w:cs="Times New Roman"/>
        </w:rPr>
        <w:t xml:space="preserve">Service </w:t>
      </w:r>
    </w:p>
    <w:p w14:paraId="4B67E46D" w14:textId="77777777" w:rsidR="00BA473C" w:rsidRPr="001D3EAB" w:rsidRDefault="00BA473C" w:rsidP="00BA473C">
      <w:pPr>
        <w:pStyle w:val="ListParagraph"/>
        <w:numPr>
          <w:ilvl w:val="0"/>
          <w:numId w:val="17"/>
        </w:numPr>
        <w:rPr>
          <w:rFonts w:ascii="Times New Roman" w:hAnsi="Times New Roman" w:cs="Times New Roman"/>
        </w:rPr>
      </w:pPr>
      <w:r w:rsidRPr="001D3EAB">
        <w:rPr>
          <w:rFonts w:ascii="Times New Roman" w:hAnsi="Times New Roman" w:cs="Times New Roman"/>
        </w:rPr>
        <w:t xml:space="preserve">Social justice </w:t>
      </w:r>
    </w:p>
    <w:p w14:paraId="6BB2F499" w14:textId="77777777" w:rsidR="00BA473C" w:rsidRPr="001D3EAB" w:rsidRDefault="00BA473C" w:rsidP="00BA473C">
      <w:pPr>
        <w:pStyle w:val="ListParagraph"/>
        <w:numPr>
          <w:ilvl w:val="0"/>
          <w:numId w:val="17"/>
        </w:numPr>
        <w:rPr>
          <w:rFonts w:ascii="Times New Roman" w:hAnsi="Times New Roman" w:cs="Times New Roman"/>
        </w:rPr>
      </w:pPr>
      <w:r w:rsidRPr="001D3EAB">
        <w:rPr>
          <w:rFonts w:ascii="Times New Roman" w:hAnsi="Times New Roman" w:cs="Times New Roman"/>
        </w:rPr>
        <w:t xml:space="preserve">Dignity and worth of the person </w:t>
      </w:r>
    </w:p>
    <w:p w14:paraId="4B5E8AF7" w14:textId="77777777" w:rsidR="00BA473C" w:rsidRPr="001D3EAB" w:rsidRDefault="00BA473C" w:rsidP="00BA473C">
      <w:pPr>
        <w:pStyle w:val="ListParagraph"/>
        <w:numPr>
          <w:ilvl w:val="0"/>
          <w:numId w:val="17"/>
        </w:numPr>
        <w:rPr>
          <w:rFonts w:ascii="Times New Roman" w:hAnsi="Times New Roman" w:cs="Times New Roman"/>
        </w:rPr>
      </w:pPr>
      <w:r w:rsidRPr="001D3EAB">
        <w:rPr>
          <w:rFonts w:ascii="Times New Roman" w:hAnsi="Times New Roman" w:cs="Times New Roman"/>
        </w:rPr>
        <w:t xml:space="preserve">Importance of human relationships </w:t>
      </w:r>
    </w:p>
    <w:p w14:paraId="05060977" w14:textId="77777777" w:rsidR="00BA473C" w:rsidRPr="001D3EAB" w:rsidRDefault="00BA473C" w:rsidP="00BA473C">
      <w:pPr>
        <w:pStyle w:val="ListParagraph"/>
        <w:numPr>
          <w:ilvl w:val="0"/>
          <w:numId w:val="17"/>
        </w:numPr>
        <w:rPr>
          <w:rFonts w:ascii="Times New Roman" w:hAnsi="Times New Roman" w:cs="Times New Roman"/>
        </w:rPr>
      </w:pPr>
      <w:r w:rsidRPr="001D3EAB">
        <w:rPr>
          <w:rFonts w:ascii="Times New Roman" w:hAnsi="Times New Roman" w:cs="Times New Roman"/>
        </w:rPr>
        <w:t xml:space="preserve">Integrity </w:t>
      </w:r>
    </w:p>
    <w:p w14:paraId="53A5C4A4" w14:textId="77777777" w:rsidR="00BA473C" w:rsidRPr="001D3EAB" w:rsidRDefault="00BA473C" w:rsidP="00BA473C">
      <w:pPr>
        <w:pStyle w:val="ListParagraph"/>
        <w:numPr>
          <w:ilvl w:val="0"/>
          <w:numId w:val="17"/>
        </w:numPr>
        <w:rPr>
          <w:rFonts w:ascii="Times New Roman" w:hAnsi="Times New Roman" w:cs="Times New Roman"/>
        </w:rPr>
      </w:pPr>
      <w:r w:rsidRPr="001D3EAB">
        <w:rPr>
          <w:rFonts w:ascii="Times New Roman" w:hAnsi="Times New Roman" w:cs="Times New Roman"/>
        </w:rPr>
        <w:t>Competence</w:t>
      </w:r>
    </w:p>
    <w:p w14:paraId="19759A14" w14:textId="77777777" w:rsidR="00BA473C" w:rsidRDefault="00BA473C" w:rsidP="00BA473C">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FA4A437" w14:textId="77777777" w:rsidR="00BA473C" w:rsidRDefault="00BA473C" w:rsidP="00BA473C">
      <w:pPr>
        <w:rPr>
          <w:rFonts w:ascii="Times New Roman" w:hAnsi="Times New Roman" w:cs="Times New Roman"/>
        </w:rPr>
      </w:pPr>
    </w:p>
    <w:p w14:paraId="7A3CBF99" w14:textId="77777777" w:rsidR="00BA473C" w:rsidRPr="008D0334" w:rsidRDefault="00BA473C" w:rsidP="00BA473C">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078F46D3" w14:textId="77777777" w:rsidR="00BA473C" w:rsidRDefault="00BA473C" w:rsidP="00BA473C">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E9CB20B" w14:textId="77777777" w:rsidR="00BA473C" w:rsidRDefault="00BA473C" w:rsidP="00BA473C">
      <w:pPr>
        <w:rPr>
          <w:rFonts w:ascii="Times New Roman" w:hAnsi="Times New Roman" w:cs="Times New Roman"/>
        </w:rPr>
      </w:pPr>
    </w:p>
    <w:p w14:paraId="7C671BF8" w14:textId="77777777" w:rsidR="00BA473C" w:rsidRDefault="00BA473C" w:rsidP="00BA473C">
      <w:pPr>
        <w:rPr>
          <w:rFonts w:ascii="Times New Roman" w:hAnsi="Times New Roman" w:cs="Times New Roman"/>
        </w:rPr>
      </w:pPr>
      <w:r w:rsidRPr="008D0334">
        <w:rPr>
          <w:rFonts w:ascii="Times New Roman" w:hAnsi="Times New Roman" w:cs="Times New Roman"/>
          <w:b/>
          <w:color w:val="991B1E"/>
        </w:rPr>
        <w:t>Complaints</w:t>
      </w:r>
    </w:p>
    <w:p w14:paraId="1AA90058" w14:textId="77777777" w:rsidR="00BA473C" w:rsidRPr="008D0334" w:rsidRDefault="00BA473C" w:rsidP="00BA473C">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607EDE33" w14:textId="77777777" w:rsidR="00BA473C" w:rsidRDefault="00BA473C" w:rsidP="00BA473C">
      <w:pPr>
        <w:rPr>
          <w:rFonts w:ascii="Times New Roman" w:hAnsi="Times New Roman" w:cs="Times New Roman"/>
          <w:b/>
          <w:color w:val="991B1E"/>
        </w:rPr>
      </w:pPr>
    </w:p>
    <w:p w14:paraId="7E1F2723" w14:textId="77777777" w:rsidR="00BA473C" w:rsidRDefault="00BA473C" w:rsidP="00BA473C">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C2D570A"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4270CEB5"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Come to class.</w:t>
      </w:r>
    </w:p>
    <w:p w14:paraId="7CB6D8CE"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0DA85BFD"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0EDDA3D9"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Come to class prepared to ask any questions you might have.</w:t>
      </w:r>
    </w:p>
    <w:p w14:paraId="67E37261"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Participate in class discussions.</w:t>
      </w:r>
    </w:p>
    <w:p w14:paraId="1BA7D612"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10CC3A6C" w14:textId="77777777" w:rsidR="00BA473C" w:rsidRPr="00331553" w:rsidRDefault="00BA473C" w:rsidP="00BA473C">
      <w:pPr>
        <w:pStyle w:val="ListParagraph"/>
        <w:numPr>
          <w:ilvl w:val="0"/>
          <w:numId w:val="18"/>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3D166F55" w14:textId="05E9F876" w:rsidR="002E28D4" w:rsidRPr="001E21E9" w:rsidRDefault="00BA473C" w:rsidP="00BA473C">
      <w:pPr>
        <w:rPr>
          <w:rFonts w:ascii="Times New Roman" w:hAnsi="Times New Roman" w:cs="Times New Roman"/>
          <w:sz w:val="20"/>
          <w:szCs w:val="20"/>
        </w:rPr>
      </w:pPr>
      <w:r w:rsidRPr="00331553">
        <w:rPr>
          <w:rFonts w:ascii="Times New Roman" w:hAnsi="Times New Roman" w:cs="Times New Roman"/>
        </w:rPr>
        <w:t>Keep up with the assigned readings.</w:t>
      </w:r>
      <w:r w:rsidRPr="00331553">
        <w:rPr>
          <w:rFonts w:ascii="Times New Roman" w:hAnsi="Times New Roman" w:cs="Times New Roman"/>
          <w:b/>
        </w:rPr>
        <w:t xml:space="preserve"> </w:t>
      </w:r>
      <w:r w:rsidR="002E28D4" w:rsidRPr="001E21E9">
        <w:rPr>
          <w:rFonts w:ascii="Times New Roman" w:hAnsi="Times New Roman" w:cs="Times New Roman"/>
          <w:sz w:val="20"/>
          <w:szCs w:val="20"/>
        </w:rPr>
        <w:t>assistance or information.</w:t>
      </w:r>
    </w:p>
    <w:sectPr w:rsidR="002E28D4" w:rsidRPr="001E21E9" w:rsidSect="006F4B9D">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291F" w14:textId="77777777" w:rsidR="00F919D9" w:rsidRDefault="00F919D9" w:rsidP="00D50789">
      <w:pPr>
        <w:spacing w:after="0" w:line="240" w:lineRule="auto"/>
      </w:pPr>
      <w:r>
        <w:separator/>
      </w:r>
    </w:p>
  </w:endnote>
  <w:endnote w:type="continuationSeparator" w:id="0">
    <w:p w14:paraId="5F7D41F3" w14:textId="77777777" w:rsidR="00F919D9" w:rsidRDefault="00F919D9"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inePrinter">
    <w:panose1 w:val="020B0604020202020204"/>
    <w:charset w:val="00"/>
    <w:family w:val="moder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A9C" w14:textId="10A7EF3A" w:rsidR="00F57FED" w:rsidRPr="00F70E4C" w:rsidRDefault="00A93BDF">
    <w:pPr>
      <w:pStyle w:val="Footer"/>
      <w:rPr>
        <w:rFonts w:ascii="Times New Roman" w:hAnsi="Times New Roman" w:cs="Times New Roman"/>
      </w:rPr>
    </w:pPr>
    <w:r>
      <w:rPr>
        <w:rFonts w:ascii="Times New Roman" w:hAnsi="Times New Roman" w:cs="Times New Roman"/>
      </w:rPr>
      <w:t>Fall</w:t>
    </w:r>
    <w:r w:rsidR="00F57FED">
      <w:rPr>
        <w:rFonts w:ascii="Times New Roman" w:hAnsi="Times New Roman" w:cs="Times New Roman"/>
      </w:rPr>
      <w:t xml:space="preserve"> 2021</w:t>
    </w:r>
    <w:r w:rsidR="00F57FED" w:rsidRPr="00F70E4C">
      <w:rPr>
        <w:rFonts w:ascii="Times New Roman" w:hAnsi="Times New Roman" w:cs="Times New Roman"/>
      </w:rPr>
      <w:t xml:space="preserve"> </w:t>
    </w:r>
    <w:r w:rsidR="00F57FED" w:rsidRPr="00F70E4C">
      <w:rPr>
        <w:rFonts w:ascii="Times New Roman" w:hAnsi="Times New Roman" w:cs="Times New Roman"/>
        <w:b/>
        <w:bCs/>
      </w:rPr>
      <w:fldChar w:fldCharType="begin"/>
    </w:r>
    <w:r w:rsidR="00F57FED" w:rsidRPr="00F70E4C">
      <w:rPr>
        <w:rFonts w:ascii="Times New Roman" w:hAnsi="Times New Roman" w:cs="Times New Roman"/>
        <w:b/>
        <w:bCs/>
      </w:rPr>
      <w:instrText xml:space="preserve"> PAGE  \* Arabic  \* MERGEFORMAT </w:instrText>
    </w:r>
    <w:r w:rsidR="00F57FED" w:rsidRPr="00F70E4C">
      <w:rPr>
        <w:rFonts w:ascii="Times New Roman" w:hAnsi="Times New Roman" w:cs="Times New Roman"/>
        <w:b/>
        <w:bCs/>
      </w:rPr>
      <w:fldChar w:fldCharType="separate"/>
    </w:r>
    <w:r w:rsidR="00F57FED" w:rsidRPr="00F70E4C">
      <w:rPr>
        <w:rFonts w:ascii="Times New Roman" w:hAnsi="Times New Roman" w:cs="Times New Roman"/>
        <w:b/>
        <w:bCs/>
        <w:noProof/>
      </w:rPr>
      <w:t>1</w:t>
    </w:r>
    <w:r w:rsidR="00F57FED" w:rsidRPr="00F70E4C">
      <w:rPr>
        <w:rFonts w:ascii="Times New Roman" w:hAnsi="Times New Roman" w:cs="Times New Roman"/>
        <w:b/>
        <w:bCs/>
      </w:rPr>
      <w:fldChar w:fldCharType="end"/>
    </w:r>
    <w:r w:rsidR="00F57FED" w:rsidRPr="00F70E4C">
      <w:rPr>
        <w:rFonts w:ascii="Times New Roman" w:hAnsi="Times New Roman" w:cs="Times New Roman"/>
      </w:rPr>
      <w:t xml:space="preserve"> of </w:t>
    </w:r>
    <w:r w:rsidR="00F57FED" w:rsidRPr="00F70E4C">
      <w:rPr>
        <w:rFonts w:ascii="Times New Roman" w:hAnsi="Times New Roman" w:cs="Times New Roman"/>
        <w:b/>
        <w:bCs/>
      </w:rPr>
      <w:fldChar w:fldCharType="begin"/>
    </w:r>
    <w:r w:rsidR="00F57FED" w:rsidRPr="00F70E4C">
      <w:rPr>
        <w:rFonts w:ascii="Times New Roman" w:hAnsi="Times New Roman" w:cs="Times New Roman"/>
        <w:b/>
        <w:bCs/>
      </w:rPr>
      <w:instrText xml:space="preserve"> NUMPAGES  \* Arabic  \* MERGEFORMAT </w:instrText>
    </w:r>
    <w:r w:rsidR="00F57FED" w:rsidRPr="00F70E4C">
      <w:rPr>
        <w:rFonts w:ascii="Times New Roman" w:hAnsi="Times New Roman" w:cs="Times New Roman"/>
        <w:b/>
        <w:bCs/>
      </w:rPr>
      <w:fldChar w:fldCharType="separate"/>
    </w:r>
    <w:r w:rsidR="00F57FED" w:rsidRPr="00F70E4C">
      <w:rPr>
        <w:rFonts w:ascii="Times New Roman" w:hAnsi="Times New Roman" w:cs="Times New Roman"/>
        <w:b/>
        <w:bCs/>
        <w:noProof/>
      </w:rPr>
      <w:t>2</w:t>
    </w:r>
    <w:r w:rsidR="00F57FED"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E0E" w14:textId="63888E63" w:rsidR="00F57FED" w:rsidRPr="00B9300D" w:rsidRDefault="00F57FED">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60CF" w14:textId="77777777" w:rsidR="00F919D9" w:rsidRDefault="00F919D9" w:rsidP="00D50789">
      <w:pPr>
        <w:spacing w:after="0" w:line="240" w:lineRule="auto"/>
      </w:pPr>
      <w:r>
        <w:separator/>
      </w:r>
    </w:p>
  </w:footnote>
  <w:footnote w:type="continuationSeparator" w:id="0">
    <w:p w14:paraId="2FF6488A" w14:textId="77777777" w:rsidR="00F919D9" w:rsidRDefault="00F919D9"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26" w14:textId="2484DA16" w:rsidR="00F57FED" w:rsidRDefault="00F57FED">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4406" w14:textId="3BC501A4" w:rsidR="00F57FED" w:rsidRDefault="00F57FED">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7.8pt;height:7.8pt" o:bullet="t">
        <v:imagedata r:id="rId1" o:title=""/>
      </v:shape>
    </w:pict>
  </w:numPicBullet>
  <w:numPicBullet w:numPicBulletId="1">
    <w:pict>
      <v:shape id="_x0000_i1135" type="#_x0000_t75" style="width:9.55pt;height:9.55pt" o:bullet="t">
        <v:imagedata r:id="rId2" o:title=""/>
      </v:shape>
    </w:pict>
  </w:numPicBullet>
  <w:numPicBullet w:numPicBulletId="2">
    <w:pict>
      <v:shape id="_x0000_i1136" type="#_x0000_t75" style="width:6.05pt;height:6.05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D3E2950"/>
    <w:multiLevelType w:val="hybridMultilevel"/>
    <w:tmpl w:val="1B3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D2F96"/>
    <w:multiLevelType w:val="hybridMultilevel"/>
    <w:tmpl w:val="6E3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214367"/>
    <w:multiLevelType w:val="hybridMultilevel"/>
    <w:tmpl w:val="1B42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2"/>
  </w:num>
  <w:num w:numId="6">
    <w:abstractNumId w:val="3"/>
  </w:num>
  <w:num w:numId="7">
    <w:abstractNumId w:val="13"/>
  </w:num>
  <w:num w:numId="8">
    <w:abstractNumId w:val="8"/>
  </w:num>
  <w:num w:numId="9">
    <w:abstractNumId w:val="9"/>
  </w:num>
  <w:num w:numId="10">
    <w:abstractNumId w:val="6"/>
  </w:num>
  <w:num w:numId="11">
    <w:abstractNumId w:val="1"/>
  </w:num>
  <w:num w:numId="12">
    <w:abstractNumId w:val="15"/>
  </w:num>
  <w:num w:numId="13">
    <w:abstractNumId w:val="12"/>
  </w:num>
  <w:num w:numId="14">
    <w:abstractNumId w:val="5"/>
  </w:num>
  <w:num w:numId="15">
    <w:abstractNumId w:val="10"/>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66C6F"/>
    <w:rsid w:val="00074D32"/>
    <w:rsid w:val="000B5776"/>
    <w:rsid w:val="000B6B17"/>
    <w:rsid w:val="00124137"/>
    <w:rsid w:val="0012774D"/>
    <w:rsid w:val="001E21E9"/>
    <w:rsid w:val="002C69D0"/>
    <w:rsid w:val="002E28D4"/>
    <w:rsid w:val="003027F7"/>
    <w:rsid w:val="00326B0B"/>
    <w:rsid w:val="00387CB2"/>
    <w:rsid w:val="003B26AE"/>
    <w:rsid w:val="003C3E88"/>
    <w:rsid w:val="003E66E4"/>
    <w:rsid w:val="004424B2"/>
    <w:rsid w:val="004B52C7"/>
    <w:rsid w:val="005139BF"/>
    <w:rsid w:val="00545F10"/>
    <w:rsid w:val="00547897"/>
    <w:rsid w:val="005A1EB6"/>
    <w:rsid w:val="005E28C4"/>
    <w:rsid w:val="006F4B9D"/>
    <w:rsid w:val="007C630E"/>
    <w:rsid w:val="007D3B8A"/>
    <w:rsid w:val="00873ACE"/>
    <w:rsid w:val="0088469D"/>
    <w:rsid w:val="008F692F"/>
    <w:rsid w:val="0090035E"/>
    <w:rsid w:val="00945AB5"/>
    <w:rsid w:val="009A03B5"/>
    <w:rsid w:val="00A324B5"/>
    <w:rsid w:val="00A7177B"/>
    <w:rsid w:val="00A93BDF"/>
    <w:rsid w:val="00AC040B"/>
    <w:rsid w:val="00AD57F4"/>
    <w:rsid w:val="00B130CA"/>
    <w:rsid w:val="00B20E88"/>
    <w:rsid w:val="00B771C6"/>
    <w:rsid w:val="00B9300D"/>
    <w:rsid w:val="00BA473C"/>
    <w:rsid w:val="00BE30E3"/>
    <w:rsid w:val="00BF6DB4"/>
    <w:rsid w:val="00C05231"/>
    <w:rsid w:val="00C23DFB"/>
    <w:rsid w:val="00CC1094"/>
    <w:rsid w:val="00CD5810"/>
    <w:rsid w:val="00D1794C"/>
    <w:rsid w:val="00D50789"/>
    <w:rsid w:val="00D67081"/>
    <w:rsid w:val="00DF6CBC"/>
    <w:rsid w:val="00EC1FBF"/>
    <w:rsid w:val="00EE2F8D"/>
    <w:rsid w:val="00EF7E9B"/>
    <w:rsid w:val="00F360A7"/>
    <w:rsid w:val="00F57FED"/>
    <w:rsid w:val="00F70E4C"/>
    <w:rsid w:val="00F76FF7"/>
    <w:rsid w:val="00F81B37"/>
    <w:rsid w:val="00F919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1794C"/>
    <w:pPr>
      <w:keepNext/>
      <w:spacing w:after="22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3E6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277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uiPriority w:val="99"/>
    <w:qFormat/>
    <w:rsid w:val="00D1794C"/>
    <w:pPr>
      <w:spacing w:after="20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D1794C"/>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1794C"/>
    <w:rPr>
      <w:rFonts w:ascii="Arial" w:eastAsia="Times New Roman" w:hAnsi="Arial" w:cs="Times New Roman"/>
      <w:b/>
      <w:sz w:val="24"/>
      <w:szCs w:val="20"/>
    </w:rPr>
  </w:style>
  <w:style w:type="paragraph" w:customStyle="1" w:styleId="Level2">
    <w:name w:val="Level 2"/>
    <w:basedOn w:val="Heading5"/>
    <w:qFormat/>
    <w:rsid w:val="0012774D"/>
    <w:pPr>
      <w:keepLines w:val="0"/>
      <w:numPr>
        <w:ilvl w:val="2"/>
        <w:numId w:val="8"/>
      </w:numPr>
      <w:tabs>
        <w:tab w:val="clear" w:pos="1296"/>
        <w:tab w:val="left" w:pos="702"/>
      </w:tabs>
      <w:spacing w:after="40" w:line="240" w:lineRule="auto"/>
      <w:ind w:left="706" w:hanging="346"/>
    </w:pPr>
    <w:rPr>
      <w:rFonts w:ascii="Times New Roman" w:eastAsia="Times New Roman" w:hAnsi="Times New Roman" w:cs="Arial"/>
      <w:color w:val="000000"/>
      <w:sz w:val="24"/>
      <w:szCs w:val="24"/>
    </w:rPr>
  </w:style>
  <w:style w:type="paragraph" w:customStyle="1" w:styleId="Level1">
    <w:name w:val="Level 1"/>
    <w:basedOn w:val="Heading5"/>
    <w:qFormat/>
    <w:rsid w:val="0012774D"/>
    <w:pPr>
      <w:keepLines w:val="0"/>
      <w:numPr>
        <w:numId w:val="8"/>
      </w:numPr>
      <w:tabs>
        <w:tab w:val="clear" w:pos="360"/>
      </w:tabs>
      <w:spacing w:after="40" w:line="240" w:lineRule="auto"/>
      <w:ind w:left="720" w:hanging="360"/>
    </w:pPr>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9"/>
    <w:semiHidden/>
    <w:rsid w:val="0012774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E66E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3E66E4"/>
    <w:pPr>
      <w:spacing w:after="120" w:line="480" w:lineRule="auto"/>
    </w:pPr>
  </w:style>
  <w:style w:type="character" w:customStyle="1" w:styleId="BodyText2Char">
    <w:name w:val="Body Text 2 Char"/>
    <w:basedOn w:val="DefaultParagraphFont"/>
    <w:link w:val="BodyText2"/>
    <w:uiPriority w:val="99"/>
    <w:rsid w:val="003E66E4"/>
  </w:style>
  <w:style w:type="paragraph" w:customStyle="1" w:styleId="Bib">
    <w:name w:val="Bib"/>
    <w:basedOn w:val="Normal"/>
    <w:qFormat/>
    <w:rsid w:val="003E66E4"/>
    <w:pPr>
      <w:spacing w:after="200" w:line="240" w:lineRule="auto"/>
      <w:ind w:left="720" w:hanging="720"/>
    </w:pPr>
    <w:rPr>
      <w:rFonts w:ascii="Arial" w:eastAsia="Times New Roman" w:hAnsi="Arial" w:cs="Arial"/>
      <w:color w:val="000000"/>
      <w:sz w:val="20"/>
      <w:szCs w:val="20"/>
    </w:rPr>
  </w:style>
  <w:style w:type="character" w:customStyle="1" w:styleId="apple-converted-space">
    <w:name w:val="apple-converted-space"/>
    <w:basedOn w:val="DefaultParagraphFont"/>
    <w:rsid w:val="003E66E4"/>
  </w:style>
  <w:style w:type="paragraph" w:customStyle="1" w:styleId="DefaultParagraphFont1">
    <w:name w:val="Default Paragraph Font1"/>
    <w:next w:val="Normal"/>
    <w:rsid w:val="00873ACE"/>
    <w:pPr>
      <w:widowControl w:val="0"/>
      <w:spacing w:after="0" w:line="240" w:lineRule="auto"/>
    </w:pPr>
    <w:rPr>
      <w:rFonts w:ascii="LinePrinter" w:eastAsia="Times New Roman" w:hAnsi="LinePrinter" w:cs="Times New Roman"/>
      <w:sz w:val="20"/>
      <w:szCs w:val="20"/>
    </w:rPr>
  </w:style>
  <w:style w:type="paragraph" w:styleId="NormalWeb">
    <w:name w:val="Normal (Web)"/>
    <w:basedOn w:val="Normal"/>
    <w:uiPriority w:val="99"/>
    <w:unhideWhenUsed/>
    <w:rsid w:val="00873ACE"/>
    <w:pPr>
      <w:spacing w:before="100" w:beforeAutospacing="1" w:after="100" w:afterAutospacing="1" w:line="240" w:lineRule="auto"/>
    </w:pPr>
    <w:rPr>
      <w:rFonts w:ascii="Arial" w:eastAsia="Times New Roman" w:hAnsi="Arial" w:cs="Times New Roman"/>
      <w:sz w:val="20"/>
      <w:szCs w:val="24"/>
    </w:rPr>
  </w:style>
  <w:style w:type="paragraph" w:customStyle="1" w:styleId="Default">
    <w:name w:val="Default"/>
    <w:rsid w:val="00873A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 TargetMode="External"/><Relationship Id="rId18" Type="http://schemas.openxmlformats.org/officeDocument/2006/relationships/hyperlink" Target="https://en.wikipedia.org/wiki/Infographic" TargetMode="External"/><Relationship Id="rId26" Type="http://schemas.openxmlformats.org/officeDocument/2006/relationships/hyperlink" Target="https://dworakpeck.usc.edu/student-life/student-resources" TargetMode="External"/><Relationship Id="rId3" Type="http://schemas.openxmlformats.org/officeDocument/2006/relationships/customXml" Target="../customXml/item3.xml"/><Relationship Id="rId21" Type="http://schemas.openxmlformats.org/officeDocument/2006/relationships/hyperlink" Target="http://apastyle.apa.org/" TargetMode="External"/><Relationship Id="rId7" Type="http://schemas.openxmlformats.org/officeDocument/2006/relationships/webSettings" Target="webSettings.xml"/><Relationship Id="rId12" Type="http://schemas.openxmlformats.org/officeDocument/2006/relationships/hyperlink" Target="https://www.socialworkers.org/About/Ethics/Code-of-Ethics/Code-of-Ethics-English" TargetMode="External"/><Relationship Id="rId17" Type="http://schemas.openxmlformats.org/officeDocument/2006/relationships/hyperlink" Target="http://engemannshc.usc.edu/counseling" TargetMode="External"/><Relationship Id="rId25" Type="http://schemas.openxmlformats.org/officeDocument/2006/relationships/hyperlink" Target="https://policy.usc.edu/scamp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astyle.apa.org/" TargetMode="External"/><Relationship Id="rId20" Type="http://schemas.openxmlformats.org/officeDocument/2006/relationships/hyperlink" Target="https://piktochar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encast.com/t/cPoq2jSd" TargetMode="External"/><Relationship Id="rId24" Type="http://schemas.openxmlformats.org/officeDocument/2006/relationships/hyperlink" Target="https://grandchallengesforsocialwork.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cialworkpodcast.blogspot.com/2012/08/non-suicidal-self-injury-nssi-interview.html" TargetMode="Externa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eader" Target="header1.xml"/><Relationship Id="rId10" Type="http://schemas.openxmlformats.org/officeDocument/2006/relationships/hyperlink" Target="https://libproxy.usc.edu/login?url=http://www.psychiatryonline.org/" TargetMode="External"/><Relationship Id="rId19" Type="http://schemas.openxmlformats.org/officeDocument/2006/relationships/hyperlink" Target="https://www.canva.com/create/infographic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ialworkpodcast.com/2009/10/prochaska-and-diclementes-stages-of.html"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9167</Words>
  <Characters>52258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Microsoft Office User</cp:lastModifiedBy>
  <cp:revision>2</cp:revision>
  <dcterms:created xsi:type="dcterms:W3CDTF">2021-08-16T16:21:00Z</dcterms:created>
  <dcterms:modified xsi:type="dcterms:W3CDTF">2021-08-16T16:21:00Z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