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994F" w14:textId="77777777" w:rsidR="00B448E3" w:rsidRPr="00DB297C" w:rsidRDefault="00A059F1">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bookmarkStart w:id="0" w:name="_GoBack"/>
      <w:bookmarkEnd w:id="0"/>
      <w:r w:rsidRPr="00DB297C">
        <w:rPr>
          <w:rFonts w:ascii="Calibri" w:eastAsia="Calibri" w:hAnsi="Calibri" w:cs="Calibri"/>
          <w:b/>
          <w:color w:val="000000"/>
          <w:sz w:val="28"/>
          <w:szCs w:val="28"/>
        </w:rPr>
        <w:t xml:space="preserve">JOUR </w:t>
      </w:r>
      <w:r w:rsidRPr="00DB297C">
        <w:rPr>
          <w:rFonts w:ascii="Calibri" w:eastAsia="Calibri" w:hAnsi="Calibri" w:cs="Calibri"/>
          <w:b/>
          <w:sz w:val="28"/>
          <w:szCs w:val="28"/>
        </w:rPr>
        <w:t>321</w:t>
      </w:r>
      <w:r w:rsidRPr="00DB297C">
        <w:rPr>
          <w:rFonts w:ascii="Calibri" w:eastAsia="Calibri" w:hAnsi="Calibri" w:cs="Calibri"/>
          <w:b/>
          <w:color w:val="000000"/>
          <w:sz w:val="28"/>
          <w:szCs w:val="28"/>
        </w:rPr>
        <w:t xml:space="preserve">: </w:t>
      </w:r>
      <w:r w:rsidRPr="00DB297C">
        <w:rPr>
          <w:rFonts w:ascii="Calibri" w:eastAsia="Calibri" w:hAnsi="Calibri" w:cs="Calibri"/>
          <w:b/>
          <w:sz w:val="28"/>
          <w:szCs w:val="28"/>
        </w:rPr>
        <w:t>Visual Journalism</w:t>
      </w:r>
      <w:r w:rsidRPr="00DB297C">
        <w:rPr>
          <w:rFonts w:ascii="Calibri" w:eastAsia="Calibri" w:hAnsi="Calibri" w:cs="Calibri"/>
          <w:b/>
          <w:color w:val="000000"/>
          <w:sz w:val="28"/>
          <w:szCs w:val="28"/>
        </w:rPr>
        <w:t xml:space="preserve"> </w:t>
      </w:r>
      <w:r w:rsidRPr="00DB297C">
        <w:rPr>
          <w:rFonts w:ascii="Calibri" w:hAnsi="Calibri" w:cs="Calibri"/>
          <w:noProof/>
        </w:rPr>
        <w:drawing>
          <wp:anchor distT="0" distB="0" distL="114300" distR="114300" simplePos="0" relativeHeight="251658240" behindDoc="0" locked="0" layoutInCell="1" hidden="0" allowOverlap="1" wp14:anchorId="42E1C4ED" wp14:editId="6A4C9EE6">
            <wp:simplePos x="0" y="0"/>
            <wp:positionH relativeFrom="column">
              <wp:posOffset>-57149</wp:posOffset>
            </wp:positionH>
            <wp:positionV relativeFrom="paragraph">
              <wp:posOffset>11430</wp:posOffset>
            </wp:positionV>
            <wp:extent cx="2381250" cy="514350"/>
            <wp:effectExtent l="0" t="0" r="0" b="0"/>
            <wp:wrapSquare wrapText="bothSides" distT="0" distB="0" distL="114300" distR="114300"/>
            <wp:docPr id="5" name="image2.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2.jpg" descr="Informal_Annenberg_CardOnWhite"/>
                    <pic:cNvPicPr preferRelativeResize="0"/>
                  </pic:nvPicPr>
                  <pic:blipFill>
                    <a:blip r:embed="rId8"/>
                    <a:srcRect l="10457" t="23404" r="10129" b="20212"/>
                    <a:stretch>
                      <a:fillRect/>
                    </a:stretch>
                  </pic:blipFill>
                  <pic:spPr>
                    <a:xfrm>
                      <a:off x="0" y="0"/>
                      <a:ext cx="2381250" cy="514350"/>
                    </a:xfrm>
                    <a:prstGeom prst="rect">
                      <a:avLst/>
                    </a:prstGeom>
                    <a:ln/>
                  </pic:spPr>
                </pic:pic>
              </a:graphicData>
            </a:graphic>
          </wp:anchor>
        </w:drawing>
      </w:r>
    </w:p>
    <w:p w14:paraId="60111475" w14:textId="77777777" w:rsidR="00B448E3" w:rsidRPr="00DB297C" w:rsidRDefault="00A059F1">
      <w:pPr>
        <w:pBdr>
          <w:top w:val="nil"/>
          <w:left w:val="nil"/>
          <w:bottom w:val="nil"/>
          <w:right w:val="nil"/>
          <w:between w:val="nil"/>
        </w:pBdr>
        <w:ind w:left="4320"/>
        <w:rPr>
          <w:rFonts w:ascii="Calibri" w:eastAsia="Calibri" w:hAnsi="Calibri" w:cs="Calibri"/>
          <w:b/>
          <w:color w:val="000000"/>
          <w:sz w:val="26"/>
          <w:szCs w:val="26"/>
        </w:rPr>
      </w:pPr>
      <w:r w:rsidRPr="00DB297C">
        <w:rPr>
          <w:rFonts w:ascii="Calibri" w:eastAsia="Calibri" w:hAnsi="Calibri" w:cs="Calibri"/>
          <w:b/>
          <w:sz w:val="26"/>
          <w:szCs w:val="26"/>
        </w:rPr>
        <w:t>2 Units</w:t>
      </w:r>
    </w:p>
    <w:p w14:paraId="0A4AC584" w14:textId="77777777" w:rsidR="00B448E3" w:rsidRPr="00DB297C" w:rsidRDefault="00B448E3">
      <w:pPr>
        <w:pBdr>
          <w:top w:val="nil"/>
          <w:left w:val="nil"/>
          <w:bottom w:val="nil"/>
          <w:right w:val="nil"/>
          <w:between w:val="nil"/>
        </w:pBdr>
        <w:rPr>
          <w:rFonts w:ascii="Calibri" w:eastAsia="Calibri" w:hAnsi="Calibri" w:cs="Calibri"/>
          <w:b/>
          <w:color w:val="000000"/>
          <w:sz w:val="20"/>
          <w:szCs w:val="20"/>
        </w:rPr>
      </w:pPr>
    </w:p>
    <w:p w14:paraId="718819D7" w14:textId="0DF1E1B0" w:rsidR="00B448E3" w:rsidRPr="00DB297C" w:rsidRDefault="00A059F1">
      <w:pPr>
        <w:pBdr>
          <w:top w:val="nil"/>
          <w:left w:val="nil"/>
          <w:bottom w:val="nil"/>
          <w:right w:val="nil"/>
          <w:between w:val="nil"/>
        </w:pBdr>
        <w:ind w:left="4320"/>
        <w:rPr>
          <w:rFonts w:ascii="Calibri" w:eastAsia="Calibri" w:hAnsi="Calibri" w:cs="Calibri"/>
          <w:b/>
          <w:color w:val="000000"/>
          <w:sz w:val="26"/>
          <w:szCs w:val="26"/>
        </w:rPr>
      </w:pPr>
      <w:r w:rsidRPr="00DB297C">
        <w:rPr>
          <w:rFonts w:ascii="Calibri" w:eastAsia="Calibri" w:hAnsi="Calibri" w:cs="Calibri"/>
          <w:b/>
          <w:color w:val="000000"/>
          <w:sz w:val="26"/>
          <w:szCs w:val="26"/>
        </w:rPr>
        <w:t xml:space="preserve">Fall 2021 – </w:t>
      </w:r>
      <w:r w:rsidRPr="00DB297C">
        <w:rPr>
          <w:rFonts w:ascii="Calibri" w:eastAsia="Calibri" w:hAnsi="Calibri" w:cs="Calibri"/>
          <w:b/>
          <w:sz w:val="26"/>
          <w:szCs w:val="26"/>
        </w:rPr>
        <w:t>Tuesdays</w:t>
      </w:r>
      <w:r w:rsidRPr="00DB297C">
        <w:rPr>
          <w:rFonts w:ascii="Calibri" w:eastAsia="Calibri" w:hAnsi="Calibri" w:cs="Calibri"/>
          <w:b/>
          <w:color w:val="000000"/>
          <w:sz w:val="26"/>
          <w:szCs w:val="26"/>
        </w:rPr>
        <w:t xml:space="preserve"> – </w:t>
      </w:r>
      <w:r w:rsidR="009F3AB1">
        <w:rPr>
          <w:rFonts w:ascii="Calibri" w:eastAsia="Calibri" w:hAnsi="Calibri" w:cs="Calibri"/>
          <w:b/>
          <w:sz w:val="26"/>
          <w:szCs w:val="26"/>
        </w:rPr>
        <w:t>2:30</w:t>
      </w:r>
      <w:r w:rsidR="00DB297C" w:rsidRPr="00DB297C">
        <w:rPr>
          <w:rFonts w:ascii="Calibri" w:eastAsia="Calibri" w:hAnsi="Calibri" w:cs="Calibri"/>
          <w:b/>
          <w:sz w:val="26"/>
          <w:szCs w:val="26"/>
        </w:rPr>
        <w:t>-</w:t>
      </w:r>
      <w:r w:rsidR="009F3AB1">
        <w:rPr>
          <w:rFonts w:ascii="Calibri" w:eastAsia="Calibri" w:hAnsi="Calibri" w:cs="Calibri"/>
          <w:b/>
          <w:sz w:val="26"/>
          <w:szCs w:val="26"/>
        </w:rPr>
        <w:t>4</w:t>
      </w:r>
      <w:r w:rsidRPr="00DB297C">
        <w:rPr>
          <w:rFonts w:ascii="Calibri" w:eastAsia="Calibri" w:hAnsi="Calibri" w:cs="Calibri"/>
          <w:b/>
          <w:sz w:val="26"/>
          <w:szCs w:val="26"/>
        </w:rPr>
        <w:t>:</w:t>
      </w:r>
      <w:r w:rsidR="009F3AB1">
        <w:rPr>
          <w:rFonts w:ascii="Calibri" w:eastAsia="Calibri" w:hAnsi="Calibri" w:cs="Calibri"/>
          <w:b/>
          <w:sz w:val="26"/>
          <w:szCs w:val="26"/>
        </w:rPr>
        <w:t>1</w:t>
      </w:r>
      <w:r w:rsidRPr="00DB297C">
        <w:rPr>
          <w:rFonts w:ascii="Calibri" w:eastAsia="Calibri" w:hAnsi="Calibri" w:cs="Calibri"/>
          <w:b/>
          <w:sz w:val="26"/>
          <w:szCs w:val="26"/>
        </w:rPr>
        <w:t>0 p.m.</w:t>
      </w:r>
    </w:p>
    <w:p w14:paraId="0D54327D" w14:textId="486046EF" w:rsidR="00B448E3" w:rsidRPr="00DB297C" w:rsidRDefault="00A059F1">
      <w:pPr>
        <w:pBdr>
          <w:top w:val="nil"/>
          <w:left w:val="nil"/>
          <w:bottom w:val="nil"/>
          <w:right w:val="nil"/>
          <w:between w:val="nil"/>
        </w:pBdr>
        <w:tabs>
          <w:tab w:val="left" w:pos="90"/>
        </w:tabs>
        <w:ind w:left="4320"/>
        <w:rPr>
          <w:rFonts w:ascii="Calibri" w:eastAsia="Calibri" w:hAnsi="Calibri" w:cs="Calibri"/>
          <w:color w:val="000000"/>
          <w:sz w:val="20"/>
          <w:szCs w:val="20"/>
        </w:rPr>
      </w:pPr>
      <w:r w:rsidRPr="00DB297C">
        <w:rPr>
          <w:rFonts w:ascii="Calibri" w:eastAsia="Calibri" w:hAnsi="Calibri" w:cs="Calibri"/>
          <w:b/>
          <w:color w:val="000000"/>
          <w:sz w:val="20"/>
          <w:szCs w:val="20"/>
        </w:rPr>
        <w:t>Section:</w:t>
      </w:r>
      <w:r w:rsidRPr="00DB297C">
        <w:rPr>
          <w:rFonts w:ascii="Calibri" w:eastAsia="Calibri" w:hAnsi="Calibri" w:cs="Calibri"/>
          <w:color w:val="000000"/>
          <w:sz w:val="20"/>
          <w:szCs w:val="20"/>
        </w:rPr>
        <w:t xml:space="preserve"> </w:t>
      </w:r>
      <w:r w:rsidRPr="00DB297C">
        <w:rPr>
          <w:rFonts w:ascii="Calibri" w:eastAsia="Calibri" w:hAnsi="Calibri" w:cs="Calibri"/>
          <w:sz w:val="20"/>
          <w:szCs w:val="20"/>
        </w:rPr>
        <w:t>2117</w:t>
      </w:r>
      <w:r w:rsidR="009F3AB1">
        <w:rPr>
          <w:rFonts w:ascii="Calibri" w:eastAsia="Calibri" w:hAnsi="Calibri" w:cs="Calibri"/>
          <w:sz w:val="20"/>
          <w:szCs w:val="20"/>
        </w:rPr>
        <w:t>4D</w:t>
      </w:r>
    </w:p>
    <w:p w14:paraId="72218FBE" w14:textId="4D523323" w:rsidR="00B448E3" w:rsidRPr="00DB297C" w:rsidRDefault="00A059F1">
      <w:pPr>
        <w:pBdr>
          <w:top w:val="nil"/>
          <w:left w:val="nil"/>
          <w:bottom w:val="nil"/>
          <w:right w:val="nil"/>
          <w:between w:val="nil"/>
        </w:pBdr>
        <w:ind w:left="5040" w:hanging="720"/>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Location: </w:t>
      </w:r>
      <w:r w:rsidRPr="00DB297C">
        <w:rPr>
          <w:rFonts w:ascii="Calibri" w:eastAsia="Calibri" w:hAnsi="Calibri" w:cs="Calibri"/>
          <w:sz w:val="20"/>
          <w:szCs w:val="20"/>
        </w:rPr>
        <w:t>ANN 30</w:t>
      </w:r>
      <w:r w:rsidR="001102ED">
        <w:rPr>
          <w:rFonts w:ascii="Calibri" w:eastAsia="Calibri" w:hAnsi="Calibri" w:cs="Calibri"/>
          <w:sz w:val="20"/>
          <w:szCs w:val="20"/>
        </w:rPr>
        <w:t>8</w:t>
      </w:r>
    </w:p>
    <w:p w14:paraId="0C945DEB" w14:textId="77777777" w:rsidR="00B448E3" w:rsidRPr="00DB297C" w:rsidRDefault="00B448E3">
      <w:pPr>
        <w:pBdr>
          <w:top w:val="nil"/>
          <w:left w:val="nil"/>
          <w:bottom w:val="nil"/>
          <w:right w:val="nil"/>
          <w:between w:val="nil"/>
        </w:pBdr>
        <w:ind w:hanging="720"/>
        <w:rPr>
          <w:rFonts w:ascii="Calibri" w:eastAsia="Calibri" w:hAnsi="Calibri" w:cs="Calibri"/>
          <w:b/>
          <w:color w:val="000000"/>
          <w:sz w:val="20"/>
          <w:szCs w:val="20"/>
        </w:rPr>
      </w:pPr>
    </w:p>
    <w:p w14:paraId="32E3B772" w14:textId="2C52D8E4" w:rsidR="00B448E3" w:rsidRPr="00DB297C" w:rsidRDefault="00A059F1">
      <w:pPr>
        <w:pBdr>
          <w:top w:val="nil"/>
          <w:left w:val="nil"/>
          <w:bottom w:val="nil"/>
          <w:right w:val="nil"/>
          <w:between w:val="nil"/>
        </w:pBdr>
        <w:ind w:left="4320"/>
        <w:rPr>
          <w:rFonts w:ascii="Calibri" w:eastAsia="Calibri" w:hAnsi="Calibri" w:cs="Calibri"/>
          <w:b/>
          <w:color w:val="000000"/>
        </w:rPr>
      </w:pPr>
      <w:r w:rsidRPr="00DB297C">
        <w:rPr>
          <w:rFonts w:ascii="Calibri" w:eastAsia="Calibri" w:hAnsi="Calibri" w:cs="Calibri"/>
          <w:b/>
          <w:color w:val="000000"/>
        </w:rPr>
        <w:t xml:space="preserve">Instructor: </w:t>
      </w:r>
      <w:r w:rsidR="009F3AB1">
        <w:rPr>
          <w:rFonts w:ascii="Calibri" w:eastAsia="Calibri" w:hAnsi="Calibri" w:cs="Calibri"/>
          <w:b/>
        </w:rPr>
        <w:t>Fernando Hurtado</w:t>
      </w:r>
    </w:p>
    <w:p w14:paraId="6501574B" w14:textId="1A2032EE" w:rsidR="00B448E3" w:rsidRPr="00DB297C" w:rsidRDefault="00A059F1">
      <w:pPr>
        <w:pBdr>
          <w:top w:val="nil"/>
          <w:left w:val="nil"/>
          <w:bottom w:val="nil"/>
          <w:right w:val="nil"/>
          <w:between w:val="nil"/>
        </w:pBdr>
        <w:ind w:left="4320"/>
        <w:rPr>
          <w:rFonts w:ascii="Calibri" w:eastAsia="Calibri" w:hAnsi="Calibri" w:cs="Calibri"/>
          <w:color w:val="000000"/>
        </w:rPr>
      </w:pPr>
      <w:r w:rsidRPr="00DB297C">
        <w:rPr>
          <w:rFonts w:ascii="Calibri" w:eastAsia="Calibri" w:hAnsi="Calibri" w:cs="Calibri"/>
          <w:b/>
          <w:color w:val="000000"/>
          <w:sz w:val="20"/>
          <w:szCs w:val="20"/>
        </w:rPr>
        <w:t>Office:</w:t>
      </w:r>
      <w:r w:rsidRPr="00DB297C">
        <w:rPr>
          <w:rFonts w:ascii="Calibri" w:eastAsia="Calibri" w:hAnsi="Calibri" w:cs="Calibri"/>
          <w:color w:val="000000"/>
          <w:sz w:val="20"/>
          <w:szCs w:val="20"/>
        </w:rPr>
        <w:t xml:space="preserve"> </w:t>
      </w:r>
      <w:r w:rsidR="009F3AB1">
        <w:rPr>
          <w:rFonts w:ascii="Calibri" w:eastAsia="Calibri" w:hAnsi="Calibri" w:cs="Calibri"/>
          <w:sz w:val="20"/>
          <w:szCs w:val="20"/>
        </w:rPr>
        <w:t>In person or Zoom</w:t>
      </w:r>
    </w:p>
    <w:p w14:paraId="7F7ED200" w14:textId="1EE12073" w:rsidR="00B448E3" w:rsidRPr="00DB297C" w:rsidRDefault="00A059F1">
      <w:pPr>
        <w:pBdr>
          <w:top w:val="nil"/>
          <w:left w:val="nil"/>
          <w:bottom w:val="nil"/>
          <w:right w:val="nil"/>
          <w:between w:val="nil"/>
        </w:pBdr>
        <w:ind w:left="4320"/>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Office Hours: </w:t>
      </w:r>
      <w:r w:rsidRPr="00DB297C">
        <w:rPr>
          <w:rFonts w:ascii="Calibri" w:eastAsia="Calibri" w:hAnsi="Calibri" w:cs="Calibri"/>
          <w:sz w:val="20"/>
          <w:szCs w:val="20"/>
        </w:rPr>
        <w:t>T</w:t>
      </w:r>
      <w:r w:rsidR="009F3AB1">
        <w:rPr>
          <w:rFonts w:ascii="Calibri" w:eastAsia="Calibri" w:hAnsi="Calibri" w:cs="Calibri"/>
          <w:sz w:val="20"/>
          <w:szCs w:val="20"/>
        </w:rPr>
        <w:t xml:space="preserve"> 4:30-6 p.m., or</w:t>
      </w:r>
      <w:r w:rsidRPr="00DB297C">
        <w:rPr>
          <w:rFonts w:ascii="Calibri" w:eastAsia="Calibri" w:hAnsi="Calibri" w:cs="Calibri"/>
          <w:sz w:val="20"/>
          <w:szCs w:val="20"/>
        </w:rPr>
        <w:t xml:space="preserve"> by appointment</w:t>
      </w:r>
    </w:p>
    <w:p w14:paraId="3F4B5092" w14:textId="4DA1A363" w:rsidR="00B448E3" w:rsidRPr="00DB297C" w:rsidRDefault="00A059F1">
      <w:pPr>
        <w:pBdr>
          <w:top w:val="nil"/>
          <w:left w:val="nil"/>
          <w:bottom w:val="nil"/>
          <w:right w:val="nil"/>
          <w:between w:val="nil"/>
        </w:pBdr>
        <w:ind w:left="5040" w:hanging="720"/>
        <w:rPr>
          <w:rFonts w:ascii="Calibri" w:eastAsia="Calibri" w:hAnsi="Calibri" w:cs="Calibri"/>
          <w:b/>
          <w:sz w:val="20"/>
          <w:szCs w:val="20"/>
        </w:rPr>
      </w:pPr>
      <w:r w:rsidRPr="00DB297C">
        <w:rPr>
          <w:rFonts w:ascii="Calibri" w:eastAsia="Calibri" w:hAnsi="Calibri" w:cs="Calibri"/>
          <w:b/>
          <w:color w:val="000000"/>
          <w:sz w:val="20"/>
          <w:szCs w:val="20"/>
        </w:rPr>
        <w:t xml:space="preserve">Contact Info: </w:t>
      </w:r>
      <w:hyperlink r:id="rId9" w:history="1">
        <w:r w:rsidR="009F3AB1" w:rsidRPr="009F3AB1">
          <w:rPr>
            <w:rStyle w:val="Hyperlink"/>
            <w:rFonts w:ascii="Calibri" w:eastAsia="Calibri" w:hAnsi="Calibri" w:cs="Calibri"/>
            <w:bCs/>
            <w:sz w:val="20"/>
            <w:szCs w:val="20"/>
          </w:rPr>
          <w:t>fhurtado@usc.edu</w:t>
        </w:r>
      </w:hyperlink>
      <w:r w:rsidR="009F3AB1">
        <w:rPr>
          <w:rFonts w:ascii="Calibri" w:eastAsia="Calibri" w:hAnsi="Calibri" w:cs="Calibri"/>
          <w:b/>
          <w:color w:val="000000"/>
          <w:sz w:val="20"/>
          <w:szCs w:val="20"/>
        </w:rPr>
        <w:t xml:space="preserve"> </w:t>
      </w:r>
      <w:r w:rsidRPr="00DB297C">
        <w:rPr>
          <w:rFonts w:ascii="Calibri" w:eastAsia="Calibri" w:hAnsi="Calibri" w:cs="Calibri"/>
          <w:sz w:val="20"/>
          <w:szCs w:val="20"/>
        </w:rPr>
        <w:t xml:space="preserve">or </w:t>
      </w:r>
    </w:p>
    <w:p w14:paraId="475ED392" w14:textId="63576CD3" w:rsidR="00B448E3" w:rsidRPr="00DB297C" w:rsidRDefault="00A059F1">
      <w:pPr>
        <w:pBdr>
          <w:top w:val="nil"/>
          <w:left w:val="nil"/>
          <w:bottom w:val="nil"/>
          <w:right w:val="nil"/>
          <w:between w:val="nil"/>
        </w:pBdr>
        <w:ind w:left="5040" w:hanging="720"/>
        <w:rPr>
          <w:rFonts w:ascii="Calibri" w:eastAsia="Calibri" w:hAnsi="Calibri" w:cs="Calibri"/>
          <w:color w:val="000000"/>
          <w:sz w:val="20"/>
          <w:szCs w:val="20"/>
        </w:rPr>
      </w:pPr>
      <w:r w:rsidRPr="00DB297C">
        <w:rPr>
          <w:rFonts w:ascii="Calibri" w:eastAsia="Calibri" w:hAnsi="Calibri" w:cs="Calibri"/>
          <w:b/>
          <w:sz w:val="20"/>
          <w:szCs w:val="20"/>
        </w:rPr>
        <w:t>Cell:</w:t>
      </w:r>
      <w:r w:rsidRPr="00DB297C">
        <w:rPr>
          <w:rFonts w:ascii="Calibri" w:eastAsia="Calibri" w:hAnsi="Calibri" w:cs="Calibri"/>
          <w:sz w:val="20"/>
          <w:szCs w:val="20"/>
        </w:rPr>
        <w:t xml:space="preserve"> (</w:t>
      </w:r>
      <w:r w:rsidR="009F3AB1">
        <w:rPr>
          <w:rFonts w:ascii="Calibri" w:eastAsia="Calibri" w:hAnsi="Calibri" w:cs="Calibri"/>
          <w:sz w:val="20"/>
          <w:szCs w:val="20"/>
        </w:rPr>
        <w:t>773) 954-7215</w:t>
      </w:r>
    </w:p>
    <w:p w14:paraId="1BE75C69" w14:textId="4B96B1DD" w:rsidR="00B448E3" w:rsidRPr="00DB297C" w:rsidRDefault="00A059F1">
      <w:pPr>
        <w:pBdr>
          <w:top w:val="nil"/>
          <w:left w:val="nil"/>
          <w:bottom w:val="nil"/>
          <w:right w:val="nil"/>
          <w:between w:val="nil"/>
        </w:pBdr>
        <w:ind w:left="5040" w:hanging="720"/>
        <w:rPr>
          <w:rFonts w:ascii="Calibri" w:eastAsia="Calibri" w:hAnsi="Calibri" w:cs="Calibri"/>
          <w:color w:val="000000"/>
          <w:sz w:val="20"/>
          <w:szCs w:val="20"/>
        </w:rPr>
      </w:pPr>
      <w:r w:rsidRPr="00DB297C">
        <w:rPr>
          <w:rFonts w:ascii="Calibri" w:eastAsia="Calibri" w:hAnsi="Calibri" w:cs="Calibri"/>
          <w:b/>
          <w:color w:val="000000"/>
          <w:sz w:val="20"/>
          <w:szCs w:val="20"/>
        </w:rPr>
        <w:t>Pronouns:</w:t>
      </w:r>
      <w:r w:rsidRPr="00DB297C">
        <w:rPr>
          <w:rFonts w:ascii="Calibri" w:eastAsia="Calibri" w:hAnsi="Calibri" w:cs="Calibri"/>
          <w:color w:val="000000"/>
          <w:sz w:val="20"/>
          <w:szCs w:val="20"/>
        </w:rPr>
        <w:t xml:space="preserve"> </w:t>
      </w:r>
      <w:r w:rsidR="009F3AB1">
        <w:rPr>
          <w:rFonts w:ascii="Calibri" w:eastAsia="Calibri" w:hAnsi="Calibri" w:cs="Calibri"/>
          <w:color w:val="000000"/>
          <w:sz w:val="20"/>
          <w:szCs w:val="20"/>
        </w:rPr>
        <w:t>He/Him/His</w:t>
      </w:r>
    </w:p>
    <w:p w14:paraId="15D0EFDB" w14:textId="77777777" w:rsidR="00B448E3" w:rsidRPr="00DB297C" w:rsidRDefault="00B448E3">
      <w:pPr>
        <w:pBdr>
          <w:top w:val="nil"/>
          <w:left w:val="nil"/>
          <w:bottom w:val="nil"/>
          <w:right w:val="nil"/>
          <w:between w:val="nil"/>
        </w:pBdr>
        <w:ind w:left="4320"/>
        <w:rPr>
          <w:rFonts w:ascii="Calibri" w:eastAsia="Calibri" w:hAnsi="Calibri" w:cs="Calibri"/>
          <w:b/>
          <w:color w:val="499BC9"/>
        </w:rPr>
      </w:pPr>
    </w:p>
    <w:p w14:paraId="0B8E5185" w14:textId="77777777" w:rsidR="00B448E3" w:rsidRPr="00DB297C" w:rsidRDefault="00B448E3">
      <w:pPr>
        <w:pBdr>
          <w:top w:val="nil"/>
          <w:left w:val="nil"/>
          <w:bottom w:val="nil"/>
          <w:right w:val="nil"/>
          <w:between w:val="nil"/>
        </w:pBdr>
        <w:ind w:left="5040" w:hanging="720"/>
        <w:rPr>
          <w:rFonts w:ascii="Calibri" w:eastAsia="Calibri" w:hAnsi="Calibri" w:cs="Calibri"/>
          <w:color w:val="489BC9"/>
          <w:sz w:val="20"/>
          <w:szCs w:val="20"/>
        </w:rPr>
      </w:pPr>
    </w:p>
    <w:p w14:paraId="6DDA0E31" w14:textId="77777777" w:rsidR="00B448E3" w:rsidRPr="00DB297C" w:rsidRDefault="00A059F1">
      <w:pPr>
        <w:pBdr>
          <w:top w:val="nil"/>
          <w:left w:val="nil"/>
          <w:bottom w:val="nil"/>
          <w:right w:val="nil"/>
          <w:between w:val="nil"/>
        </w:pBdr>
        <w:rPr>
          <w:rFonts w:ascii="Calibri" w:eastAsia="Calibri" w:hAnsi="Calibri" w:cs="Calibri"/>
          <w:color w:val="000000"/>
        </w:rPr>
      </w:pPr>
      <w:r w:rsidRPr="00DB297C">
        <w:rPr>
          <w:rFonts w:ascii="Calibri" w:eastAsia="Calibri" w:hAnsi="Calibri" w:cs="Calibri"/>
          <w:b/>
          <w:color w:val="000000"/>
        </w:rPr>
        <w:t>Course Description</w:t>
      </w:r>
    </w:p>
    <w:p w14:paraId="615F547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Students will gain an understanding of journalistic visual storytelling through theory and practical application while exploring current and emerging story forms. Key components of the course include critically analyzing, interpreting, producing and understanding stories and story elements presented in journalistic visual formats.</w:t>
      </w:r>
    </w:p>
    <w:p w14:paraId="2137BA4A" w14:textId="77777777" w:rsidR="00B448E3" w:rsidRPr="00DB297C" w:rsidRDefault="00B448E3">
      <w:pPr>
        <w:rPr>
          <w:rFonts w:ascii="Calibri" w:eastAsia="Calibri" w:hAnsi="Calibri" w:cs="Calibri"/>
          <w:sz w:val="20"/>
          <w:szCs w:val="20"/>
        </w:rPr>
      </w:pPr>
    </w:p>
    <w:p w14:paraId="71F25BAE"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With a focus on visual media literacy, students will learn how to produce and share compelling visual stories in a variety of formats. Skills of the class include: Introduction to video for digital and social media platforms, principles of photography, design for web and mobile platforms, and the roles each play in interactive and engaging storytelling. An emphasis will be placed on visual stories for web, mobile and social media.</w:t>
      </w:r>
    </w:p>
    <w:p w14:paraId="79B4284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w:t>
      </w:r>
    </w:p>
    <w:p w14:paraId="0F79442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Students will also explore the fundamentals of digital news design, including interactivity and presentation as it applies to journalistic story forms across platforms. In addition to providing you with skills necessary to produce journalistic multimedia stories, including videos and audio slideshows, we will also cover ethical, legal and social issues affecting visual journalists. Finally, we will explore an introduction to best practices for social media.</w:t>
      </w:r>
    </w:p>
    <w:p w14:paraId="3A38F785" w14:textId="77777777" w:rsidR="00B448E3" w:rsidRPr="00DB297C" w:rsidRDefault="00B448E3">
      <w:pPr>
        <w:rPr>
          <w:rFonts w:ascii="Calibri" w:eastAsia="Calibri" w:hAnsi="Calibri" w:cs="Calibri"/>
          <w:sz w:val="20"/>
          <w:szCs w:val="20"/>
        </w:rPr>
      </w:pPr>
    </w:p>
    <w:p w14:paraId="367C714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We will take a practical, hands-on approach in this class. An introduction to photo, audio and video editing software will be provided.</w:t>
      </w:r>
    </w:p>
    <w:p w14:paraId="5F11661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w:t>
      </w:r>
    </w:p>
    <w:p w14:paraId="3987336A" w14:textId="782DBBCD"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A modern mobile or tablet device with a camera such as the iPhone X or Android </w:t>
      </w:r>
      <w:r w:rsidR="009F3AB1">
        <w:rPr>
          <w:rFonts w:ascii="Calibri" w:eastAsia="Calibri" w:hAnsi="Calibri" w:cs="Calibri"/>
          <w:sz w:val="20"/>
          <w:szCs w:val="20"/>
        </w:rPr>
        <w:t>d</w:t>
      </w:r>
      <w:r w:rsidRPr="00DB297C">
        <w:rPr>
          <w:rFonts w:ascii="Calibri" w:eastAsia="Calibri" w:hAnsi="Calibri" w:cs="Calibri"/>
          <w:sz w:val="20"/>
          <w:szCs w:val="20"/>
        </w:rPr>
        <w:t xml:space="preserve">evice will be used as a primary content-gathering device in the class. You’ll learn how to use your device as a journalist, including using apps for shooting, editing and other visual purposes. A required toolkit with mobile accessories is listed under required readings and supplementary materials for this course. However, if students cannot obtain these accessories because of financial or other limitations, please contact your instructor for other options. Assignments for this class may be solely done on your modern mobile device or laptop. </w:t>
      </w:r>
    </w:p>
    <w:p w14:paraId="12CC2AEC" w14:textId="77777777" w:rsidR="00B448E3" w:rsidRPr="00DB297C" w:rsidRDefault="00B448E3">
      <w:pPr>
        <w:rPr>
          <w:rFonts w:ascii="Calibri" w:eastAsia="Calibri" w:hAnsi="Calibri" w:cs="Calibri"/>
          <w:sz w:val="20"/>
          <w:szCs w:val="20"/>
        </w:rPr>
      </w:pPr>
    </w:p>
    <w:p w14:paraId="3D97692A"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More importantly, you will learn how to think visually and develop a mobile mindset when it comes to reporting. This course will introduce students to DSLR cameras and its functions. Using DSLRs is optional for video and photo assignments.</w:t>
      </w:r>
    </w:p>
    <w:p w14:paraId="74AA4A65"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43F4F23D" w14:textId="77777777" w:rsidR="00B448E3" w:rsidRPr="00DB297C" w:rsidRDefault="00A059F1">
      <w:pPr>
        <w:pBdr>
          <w:top w:val="nil"/>
          <w:left w:val="nil"/>
          <w:bottom w:val="nil"/>
          <w:right w:val="nil"/>
          <w:between w:val="nil"/>
        </w:pBdr>
        <w:rPr>
          <w:rFonts w:ascii="Calibri" w:eastAsia="Calibri" w:hAnsi="Calibri" w:cs="Calibri"/>
          <w:color w:val="000000"/>
        </w:rPr>
      </w:pPr>
      <w:r w:rsidRPr="00DB297C">
        <w:rPr>
          <w:rFonts w:ascii="Calibri" w:eastAsia="Calibri" w:hAnsi="Calibri" w:cs="Calibri"/>
          <w:b/>
          <w:color w:val="000000"/>
        </w:rPr>
        <w:t xml:space="preserve">Student Learning Outcomes </w:t>
      </w:r>
    </w:p>
    <w:p w14:paraId="26FDD73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demonstrate the principles of photojournalism, including composition, framing, light, color, editing and depth of field.</w:t>
      </w:r>
    </w:p>
    <w:p w14:paraId="733636A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create news stories using video, audio and graphics for digital media—including the web, social media and mobile devices.</w:t>
      </w:r>
    </w:p>
    <w:p w14:paraId="01DB0D5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Students will identify principles of news design in journalism. </w:t>
      </w:r>
    </w:p>
    <w:p w14:paraId="4B9C964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recognize basic social media best practices and related professional journalism standards.</w:t>
      </w:r>
    </w:p>
    <w:p w14:paraId="513D23EA" w14:textId="77777777" w:rsidR="00B448E3" w:rsidRPr="00DB297C" w:rsidRDefault="00A059F1">
      <w:pPr>
        <w:rPr>
          <w:rFonts w:ascii="Calibri" w:eastAsia="Calibri" w:hAnsi="Calibri" w:cs="Calibri"/>
          <w:b/>
          <w:i/>
          <w:color w:val="7030A0"/>
          <w:sz w:val="20"/>
          <w:szCs w:val="20"/>
        </w:rPr>
      </w:pPr>
      <w:r w:rsidRPr="00DB297C">
        <w:rPr>
          <w:rFonts w:ascii="Calibri" w:eastAsia="Calibri" w:hAnsi="Calibri" w:cs="Calibri"/>
          <w:sz w:val="20"/>
          <w:szCs w:val="20"/>
        </w:rPr>
        <w:lastRenderedPageBreak/>
        <w:t>• Students will analyze ethical/legal standards and diversity issues in visual journalism.</w:t>
      </w:r>
    </w:p>
    <w:p w14:paraId="3197B2DB" w14:textId="77777777" w:rsidR="00B448E3" w:rsidRPr="00DB297C" w:rsidRDefault="00B448E3">
      <w:pPr>
        <w:pBdr>
          <w:top w:val="nil"/>
          <w:left w:val="nil"/>
          <w:bottom w:val="nil"/>
          <w:right w:val="nil"/>
          <w:between w:val="nil"/>
        </w:pBdr>
        <w:rPr>
          <w:rFonts w:ascii="Calibri" w:eastAsia="Calibri" w:hAnsi="Calibri" w:cs="Calibri"/>
          <w:color w:val="7030A0"/>
          <w:sz w:val="20"/>
          <w:szCs w:val="20"/>
        </w:rPr>
      </w:pPr>
    </w:p>
    <w:p w14:paraId="23B55626"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 xml:space="preserve">Description and Assessment of Assignments </w:t>
      </w:r>
    </w:p>
    <w:p w14:paraId="7EB6BA6E" w14:textId="77777777" w:rsidR="00B448E3" w:rsidRPr="00DB297C" w:rsidRDefault="00A059F1">
      <w:pPr>
        <w:rPr>
          <w:rFonts w:ascii="Calibri" w:eastAsia="Calibri" w:hAnsi="Calibri" w:cs="Calibri"/>
          <w:color w:val="7030A0"/>
          <w:sz w:val="20"/>
          <w:szCs w:val="20"/>
        </w:rPr>
      </w:pPr>
      <w:r w:rsidRPr="00DB297C">
        <w:rPr>
          <w:rFonts w:ascii="Calibri" w:eastAsia="Calibri" w:hAnsi="Calibri" w:cs="Calibri"/>
          <w:sz w:val="20"/>
          <w:szCs w:val="20"/>
        </w:rPr>
        <w:t>We will focus on creating and publishing multimedia stories. Your multimedia stories must be local, campus or community-related. You will work individually on most projects, but may also be assigned to work in teams for some assignments. As part of this class, students will complete a video story for the web or social media, a photo series for the web or social media, an audio slideshow assignment for Web or social media, photo essay, photo assignments on Instagram, design assignments, and miscellaneous class assignments. A group presentation will also be developed on themes related to ethics, law and diversity.  At your instructor’s discretion, some assignments may be in coordination with your writing and reporting classes and/or the Annenberg Media Center. Assignments will be published to social media platforms and/or using Adobe Spark Page or other tools.</w:t>
      </w:r>
    </w:p>
    <w:p w14:paraId="431B0ADE" w14:textId="77777777" w:rsidR="00B448E3" w:rsidRPr="00DB297C" w:rsidRDefault="00B448E3">
      <w:pPr>
        <w:pBdr>
          <w:top w:val="nil"/>
          <w:left w:val="nil"/>
          <w:bottom w:val="nil"/>
          <w:right w:val="nil"/>
          <w:between w:val="nil"/>
        </w:pBdr>
        <w:rPr>
          <w:rFonts w:ascii="Calibri" w:eastAsia="Calibri" w:hAnsi="Calibri" w:cs="Calibri"/>
          <w:color w:val="7030A0"/>
          <w:sz w:val="20"/>
          <w:szCs w:val="20"/>
        </w:rPr>
      </w:pPr>
    </w:p>
    <w:p w14:paraId="7F7CB8B1" w14:textId="77777777" w:rsidR="00B448E3" w:rsidRPr="00DB297C" w:rsidRDefault="00A059F1">
      <w:pPr>
        <w:pBdr>
          <w:top w:val="nil"/>
          <w:left w:val="nil"/>
          <w:bottom w:val="nil"/>
          <w:right w:val="nil"/>
          <w:between w:val="nil"/>
        </w:pBdr>
        <w:rPr>
          <w:rFonts w:ascii="Calibri" w:eastAsia="Calibri" w:hAnsi="Calibri" w:cs="Calibri"/>
          <w:color w:val="7030A0"/>
          <w:sz w:val="20"/>
          <w:szCs w:val="20"/>
        </w:rPr>
      </w:pPr>
      <w:r w:rsidRPr="00DB297C">
        <w:rPr>
          <w:rFonts w:ascii="Calibri" w:eastAsia="Calibri" w:hAnsi="Calibri" w:cs="Calibri"/>
          <w:b/>
          <w:color w:val="000000"/>
        </w:rPr>
        <w:t>Course Notes and Policies</w:t>
      </w:r>
    </w:p>
    <w:p w14:paraId="3404909B" w14:textId="132BF302" w:rsidR="009F3AB1" w:rsidRDefault="00A059F1">
      <w:pPr>
        <w:rPr>
          <w:rFonts w:ascii="Calibri" w:eastAsia="Calibri" w:hAnsi="Calibri" w:cs="Calibri"/>
          <w:sz w:val="20"/>
          <w:szCs w:val="20"/>
        </w:rPr>
      </w:pPr>
      <w:r w:rsidRPr="00DB297C">
        <w:rPr>
          <w:rFonts w:ascii="Calibri" w:eastAsia="Calibri" w:hAnsi="Calibri" w:cs="Calibri"/>
          <w:sz w:val="20"/>
          <w:szCs w:val="20"/>
        </w:rPr>
        <w:t>Please note for office hours, you must make an appointment. We can meet in person or on Zoom, depending on what is convenient for both parties. To schedule an appointment, please email me at</w:t>
      </w:r>
      <w:r w:rsidR="009F3AB1">
        <w:rPr>
          <w:rFonts w:ascii="Calibri" w:eastAsia="Calibri" w:hAnsi="Calibri" w:cs="Calibri"/>
          <w:sz w:val="20"/>
          <w:szCs w:val="20"/>
        </w:rPr>
        <w:t xml:space="preserve"> </w:t>
      </w:r>
      <w:hyperlink r:id="rId10" w:history="1">
        <w:r w:rsidR="009F3AB1" w:rsidRPr="005E0A97">
          <w:rPr>
            <w:rStyle w:val="Hyperlink"/>
            <w:rFonts w:ascii="Calibri" w:eastAsia="Calibri" w:hAnsi="Calibri" w:cs="Calibri"/>
            <w:sz w:val="20"/>
            <w:szCs w:val="20"/>
          </w:rPr>
          <w:t>fhurtado@usc.edu</w:t>
        </w:r>
      </w:hyperlink>
      <w:r w:rsidR="009F3AB1">
        <w:rPr>
          <w:rFonts w:ascii="Calibri" w:eastAsia="Calibri" w:hAnsi="Calibri" w:cs="Calibri"/>
          <w:sz w:val="20"/>
          <w:szCs w:val="20"/>
        </w:rPr>
        <w:t>.</w:t>
      </w:r>
    </w:p>
    <w:p w14:paraId="4A8BF38A" w14:textId="77777777" w:rsidR="00B448E3" w:rsidRPr="00DB297C" w:rsidRDefault="00B448E3">
      <w:pPr>
        <w:rPr>
          <w:rFonts w:ascii="Calibri" w:eastAsia="Calibri" w:hAnsi="Calibri" w:cs="Calibri"/>
          <w:sz w:val="20"/>
          <w:szCs w:val="20"/>
        </w:rPr>
      </w:pPr>
    </w:p>
    <w:p w14:paraId="760AD0C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Class materials, lectures, assignments, homework and grades will be posted in Blackboard. Students will use social distance reporting methods for this course that may be adjusted based on state and county guidelines and university guidelines. A list of best practices will be provided. Please note that these guidelines may change.</w:t>
      </w:r>
    </w:p>
    <w:p w14:paraId="17F7F507"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1E7FD0E8"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 xml:space="preserve">Required Readings, hardware/software, laptops and supplementary materials  </w:t>
      </w:r>
    </w:p>
    <w:p w14:paraId="287E1313" w14:textId="26DACF32"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This class </w:t>
      </w:r>
      <w:r w:rsidR="00D35862">
        <w:rPr>
          <w:rFonts w:ascii="Calibri" w:eastAsia="Calibri" w:hAnsi="Calibri" w:cs="Calibri"/>
          <w:sz w:val="20"/>
          <w:szCs w:val="20"/>
        </w:rPr>
        <w:t xml:space="preserve">meets in person </w:t>
      </w:r>
      <w:r w:rsidRPr="00DB297C">
        <w:rPr>
          <w:rFonts w:ascii="Calibri" w:eastAsia="Calibri" w:hAnsi="Calibri" w:cs="Calibri"/>
          <w:sz w:val="20"/>
          <w:szCs w:val="20"/>
        </w:rPr>
        <w:t>and</w:t>
      </w:r>
      <w:r w:rsidR="00D35862">
        <w:rPr>
          <w:rFonts w:ascii="Calibri" w:eastAsia="Calibri" w:hAnsi="Calibri" w:cs="Calibri"/>
          <w:sz w:val="20"/>
          <w:szCs w:val="20"/>
        </w:rPr>
        <w:t xml:space="preserve"> uses</w:t>
      </w:r>
      <w:r w:rsidRPr="00DB297C">
        <w:rPr>
          <w:rFonts w:ascii="Calibri" w:eastAsia="Calibri" w:hAnsi="Calibri" w:cs="Calibri"/>
          <w:sz w:val="20"/>
          <w:szCs w:val="20"/>
        </w:rPr>
        <w:t xml:space="preserve"> Blackboard as its main methods of delivery for instruction and related activities. In addition, a modern mobile device and laptop computer is required, along with strongly recommended visual journalism equipment listed on the last page of this syllabus. Students will also use the Adobe Creative Suite, specifically Adobe Premiere and Audition, as well as selected free mobile apps for this course. Please contact your instructor if you have any challenges financially or otherwise with required hardware or software.</w:t>
      </w:r>
    </w:p>
    <w:p w14:paraId="07AE7BA0" w14:textId="77777777" w:rsidR="00B448E3" w:rsidRPr="00DB297C" w:rsidRDefault="00B448E3">
      <w:pPr>
        <w:rPr>
          <w:rFonts w:ascii="Calibri" w:eastAsia="Calibri" w:hAnsi="Calibri" w:cs="Calibri"/>
          <w:sz w:val="20"/>
          <w:szCs w:val="20"/>
        </w:rPr>
      </w:pPr>
    </w:p>
    <w:p w14:paraId="4BC953A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Required textbook: Videojournalism: Multimedia Storytelling by Kenneth Kobre</w:t>
      </w:r>
    </w:p>
    <w:p w14:paraId="059C410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ISBN-13: 978-0240814650</w:t>
      </w:r>
    </w:p>
    <w:p w14:paraId="5676BAC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ISBN-10: 0240814657</w:t>
      </w:r>
    </w:p>
    <w:p w14:paraId="23E9127B" w14:textId="77777777" w:rsidR="00B448E3" w:rsidRPr="00DB297C" w:rsidRDefault="00B448E3">
      <w:pPr>
        <w:rPr>
          <w:rFonts w:ascii="Calibri" w:eastAsia="Calibri" w:hAnsi="Calibri" w:cs="Calibri"/>
          <w:sz w:val="20"/>
          <w:szCs w:val="20"/>
        </w:rPr>
      </w:pPr>
    </w:p>
    <w:p w14:paraId="3F76C18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Required textbook: Mobile-First Journalism by Steve Hill, Paul Bradshaw</w:t>
      </w:r>
    </w:p>
    <w:p w14:paraId="49EAADB5"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ISBN-10: 1138289302</w:t>
      </w:r>
    </w:p>
    <w:p w14:paraId="4B16E0E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ISBN-13: 978-1138289307</w:t>
      </w:r>
    </w:p>
    <w:p w14:paraId="47BEEA30" w14:textId="77777777" w:rsidR="00B448E3" w:rsidRPr="00DB297C" w:rsidRDefault="00B448E3">
      <w:pPr>
        <w:rPr>
          <w:rFonts w:ascii="Calibri" w:eastAsia="Calibri" w:hAnsi="Calibri" w:cs="Calibri"/>
          <w:sz w:val="20"/>
          <w:szCs w:val="20"/>
        </w:rPr>
      </w:pPr>
    </w:p>
    <w:p w14:paraId="022B1F5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Required equipment: Mobile journalism accessories. See the last page of this syllabus for a list of required equipment.</w:t>
      </w:r>
    </w:p>
    <w:p w14:paraId="4B5DEF4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w:t>
      </w:r>
    </w:p>
    <w:p w14:paraId="6DB21445"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Recommended textbook: The Non-Designer's Design Book (Non Designer's Design Book), 4</w:t>
      </w:r>
      <w:r w:rsidRPr="00DB297C">
        <w:rPr>
          <w:rFonts w:ascii="Calibri" w:eastAsia="Calibri" w:hAnsi="Calibri" w:cs="Calibri"/>
          <w:sz w:val="20"/>
          <w:szCs w:val="20"/>
          <w:vertAlign w:val="superscript"/>
        </w:rPr>
        <w:t>th</w:t>
      </w:r>
      <w:r w:rsidRPr="00DB297C">
        <w:rPr>
          <w:rFonts w:ascii="Calibri" w:eastAsia="Calibri" w:hAnsi="Calibri" w:cs="Calibri"/>
          <w:sz w:val="20"/>
          <w:szCs w:val="20"/>
        </w:rPr>
        <w:t xml:space="preserve"> edition by Robin Williams.</w:t>
      </w:r>
    </w:p>
    <w:p w14:paraId="63C08DD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ISBN-13: 978-0133966152</w:t>
      </w:r>
    </w:p>
    <w:p w14:paraId="6D0EEEE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ISBN-10: 0133966151</w:t>
      </w:r>
    </w:p>
    <w:p w14:paraId="70EF5C9E"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w:t>
      </w:r>
    </w:p>
    <w:p w14:paraId="29C117CE"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Readings may be posted weekly in Blackboard. Students are responsible for reading articles posted by professors and commenting/participating in Blackboard and in-class discussions on readings.</w:t>
      </w:r>
    </w:p>
    <w:p w14:paraId="6FBAFDCB" w14:textId="77777777" w:rsidR="00B448E3" w:rsidRPr="00DB297C" w:rsidRDefault="00B448E3">
      <w:pPr>
        <w:rPr>
          <w:rFonts w:ascii="Calibri" w:eastAsia="Calibri" w:hAnsi="Calibri" w:cs="Calibri"/>
          <w:sz w:val="20"/>
          <w:szCs w:val="20"/>
        </w:rPr>
      </w:pPr>
    </w:p>
    <w:p w14:paraId="73A74B4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Textbooks are available for purchase online via Amazon, direct through the publisher or via the USC bookstore if in stock.</w:t>
      </w:r>
    </w:p>
    <w:p w14:paraId="73FFF0C7" w14:textId="77777777" w:rsidR="00B448E3" w:rsidRPr="00DB297C" w:rsidRDefault="00B448E3">
      <w:pPr>
        <w:rPr>
          <w:rFonts w:ascii="Calibri" w:eastAsia="Calibri" w:hAnsi="Calibri" w:cs="Calibri"/>
          <w:sz w:val="20"/>
          <w:szCs w:val="20"/>
        </w:rPr>
      </w:pPr>
    </w:p>
    <w:p w14:paraId="3CC50A97" w14:textId="77777777" w:rsidR="00B448E3" w:rsidRPr="00DB297C" w:rsidRDefault="00A059F1">
      <w:pPr>
        <w:rPr>
          <w:rFonts w:ascii="Calibri" w:eastAsia="Calibri" w:hAnsi="Calibri" w:cs="Calibri"/>
          <w:sz w:val="20"/>
          <w:szCs w:val="20"/>
        </w:rPr>
      </w:pPr>
      <w:r w:rsidRPr="00DB297C">
        <w:rPr>
          <w:rFonts w:ascii="Calibri" w:eastAsia="Calibri" w:hAnsi="Calibri" w:cs="Calibri"/>
          <w:b/>
          <w:sz w:val="20"/>
          <w:szCs w:val="20"/>
        </w:rPr>
        <w:t xml:space="preserve">Resources: </w:t>
      </w:r>
      <w:r w:rsidRPr="00DB297C">
        <w:rPr>
          <w:rFonts w:ascii="Calibri" w:eastAsia="Calibri" w:hAnsi="Calibri" w:cs="Calibri"/>
          <w:sz w:val="20"/>
          <w:szCs w:val="20"/>
        </w:rPr>
        <w:t>Helpful websites.</w:t>
      </w:r>
    </w:p>
    <w:p w14:paraId="6E3405EA"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 xml:space="preserve">Mojo Manual: </w:t>
      </w:r>
      <w:hyperlink r:id="rId11">
        <w:r w:rsidRPr="00DB297C">
          <w:rPr>
            <w:rFonts w:ascii="Calibri" w:eastAsia="Calibri" w:hAnsi="Calibri" w:cs="Calibri"/>
            <w:i/>
            <w:sz w:val="20"/>
            <w:szCs w:val="20"/>
            <w:u w:val="single"/>
          </w:rPr>
          <w:t>http://www.mojo-manual.org/</w:t>
        </w:r>
      </w:hyperlink>
    </w:p>
    <w:p w14:paraId="5CD3D1A6"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Kobre Guide:</w:t>
      </w:r>
      <w:hyperlink r:id="rId12">
        <w:r w:rsidRPr="00DB297C">
          <w:rPr>
            <w:rFonts w:ascii="Calibri" w:eastAsia="Calibri" w:hAnsi="Calibri" w:cs="Calibri"/>
            <w:i/>
            <w:sz w:val="20"/>
            <w:szCs w:val="20"/>
            <w:u w:val="single"/>
          </w:rPr>
          <w:t xml:space="preserve"> </w:t>
        </w:r>
      </w:hyperlink>
      <w:hyperlink r:id="rId13">
        <w:r w:rsidRPr="00DB297C">
          <w:rPr>
            <w:rFonts w:ascii="Calibri" w:eastAsia="Calibri" w:hAnsi="Calibri" w:cs="Calibri"/>
            <w:b/>
            <w:sz w:val="20"/>
            <w:szCs w:val="20"/>
            <w:u w:val="single"/>
          </w:rPr>
          <w:t>http://kobreguide.com</w:t>
        </w:r>
      </w:hyperlink>
    </w:p>
    <w:p w14:paraId="451EC005"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lastRenderedPageBreak/>
        <w:t>NeimanLab:</w:t>
      </w:r>
      <w:hyperlink r:id="rId14">
        <w:r w:rsidRPr="00DB297C">
          <w:rPr>
            <w:rFonts w:ascii="Calibri" w:eastAsia="Calibri" w:hAnsi="Calibri" w:cs="Calibri"/>
            <w:i/>
            <w:sz w:val="20"/>
            <w:szCs w:val="20"/>
            <w:u w:val="single"/>
          </w:rPr>
          <w:t xml:space="preserve"> </w:t>
        </w:r>
      </w:hyperlink>
      <w:hyperlink r:id="rId15">
        <w:r w:rsidRPr="00DB297C">
          <w:rPr>
            <w:rFonts w:ascii="Calibri" w:eastAsia="Calibri" w:hAnsi="Calibri" w:cs="Calibri"/>
            <w:b/>
            <w:sz w:val="20"/>
            <w:szCs w:val="20"/>
            <w:u w:val="single"/>
          </w:rPr>
          <w:t>http://www.niemanlab.org/</w:t>
        </w:r>
      </w:hyperlink>
    </w:p>
    <w:p w14:paraId="47B95D2D"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Instagram Blog:</w:t>
      </w:r>
      <w:hyperlink r:id="rId16">
        <w:r w:rsidRPr="00DB297C">
          <w:rPr>
            <w:rFonts w:ascii="Calibri" w:eastAsia="Calibri" w:hAnsi="Calibri" w:cs="Calibri"/>
            <w:b/>
            <w:sz w:val="20"/>
            <w:szCs w:val="20"/>
            <w:u w:val="single"/>
          </w:rPr>
          <w:t xml:space="preserve"> </w:t>
        </w:r>
      </w:hyperlink>
      <w:hyperlink r:id="rId17">
        <w:r w:rsidRPr="00DB297C">
          <w:rPr>
            <w:rFonts w:ascii="Calibri" w:eastAsia="Calibri" w:hAnsi="Calibri" w:cs="Calibri"/>
            <w:sz w:val="20"/>
            <w:szCs w:val="20"/>
            <w:u w:val="single"/>
          </w:rPr>
          <w:t>https://business.instagram.com/blog</w:t>
        </w:r>
      </w:hyperlink>
    </w:p>
    <w:p w14:paraId="2D386DA0"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Media Storm:</w:t>
      </w:r>
      <w:hyperlink r:id="rId18">
        <w:r w:rsidRPr="00DB297C">
          <w:rPr>
            <w:rFonts w:ascii="Calibri" w:eastAsia="Calibri" w:hAnsi="Calibri" w:cs="Calibri"/>
            <w:i/>
            <w:sz w:val="20"/>
            <w:szCs w:val="20"/>
            <w:u w:val="single"/>
          </w:rPr>
          <w:t xml:space="preserve"> </w:t>
        </w:r>
      </w:hyperlink>
      <w:hyperlink r:id="rId19">
        <w:r w:rsidRPr="00DB297C">
          <w:rPr>
            <w:rFonts w:ascii="Calibri" w:eastAsia="Calibri" w:hAnsi="Calibri" w:cs="Calibri"/>
            <w:b/>
            <w:sz w:val="20"/>
            <w:szCs w:val="20"/>
            <w:u w:val="single"/>
          </w:rPr>
          <w:t>mediastorm.com</w:t>
        </w:r>
      </w:hyperlink>
    </w:p>
    <w:p w14:paraId="68D26AA4"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NPPA:</w:t>
      </w:r>
      <w:hyperlink r:id="rId20">
        <w:r w:rsidRPr="00DB297C">
          <w:rPr>
            <w:rFonts w:ascii="Calibri" w:eastAsia="Calibri" w:hAnsi="Calibri" w:cs="Calibri"/>
            <w:i/>
            <w:sz w:val="20"/>
            <w:szCs w:val="20"/>
            <w:u w:val="single"/>
          </w:rPr>
          <w:t xml:space="preserve"> </w:t>
        </w:r>
      </w:hyperlink>
      <w:hyperlink r:id="rId21">
        <w:r w:rsidRPr="00DB297C">
          <w:rPr>
            <w:rFonts w:ascii="Calibri" w:eastAsia="Calibri" w:hAnsi="Calibri" w:cs="Calibri"/>
            <w:b/>
            <w:sz w:val="20"/>
            <w:szCs w:val="20"/>
            <w:u w:val="single"/>
          </w:rPr>
          <w:t>https://nppa.org</w:t>
        </w:r>
      </w:hyperlink>
    </w:p>
    <w:p w14:paraId="6B51F569"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SPJ:</w:t>
      </w:r>
      <w:hyperlink r:id="rId22">
        <w:r w:rsidRPr="00DB297C">
          <w:rPr>
            <w:rFonts w:ascii="Calibri" w:eastAsia="Calibri" w:hAnsi="Calibri" w:cs="Calibri"/>
            <w:i/>
            <w:sz w:val="20"/>
            <w:szCs w:val="20"/>
            <w:u w:val="single"/>
          </w:rPr>
          <w:t xml:space="preserve"> </w:t>
        </w:r>
      </w:hyperlink>
      <w:hyperlink r:id="rId23">
        <w:r w:rsidRPr="00DB297C">
          <w:rPr>
            <w:rFonts w:ascii="Calibri" w:eastAsia="Calibri" w:hAnsi="Calibri" w:cs="Calibri"/>
            <w:b/>
            <w:sz w:val="20"/>
            <w:szCs w:val="20"/>
            <w:u w:val="single"/>
          </w:rPr>
          <w:t>http://www.spj.org</w:t>
        </w:r>
      </w:hyperlink>
    </w:p>
    <w:p w14:paraId="4240A332"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SND:</w:t>
      </w:r>
      <w:hyperlink r:id="rId24">
        <w:r w:rsidRPr="00DB297C">
          <w:rPr>
            <w:rFonts w:ascii="Calibri" w:eastAsia="Calibri" w:hAnsi="Calibri" w:cs="Calibri"/>
            <w:sz w:val="20"/>
            <w:szCs w:val="20"/>
            <w:u w:val="single"/>
          </w:rPr>
          <w:t xml:space="preserve"> </w:t>
        </w:r>
      </w:hyperlink>
      <w:hyperlink r:id="rId25">
        <w:r w:rsidRPr="00DB297C">
          <w:rPr>
            <w:rFonts w:ascii="Calibri" w:eastAsia="Calibri" w:hAnsi="Calibri" w:cs="Calibri"/>
            <w:b/>
            <w:sz w:val="20"/>
            <w:szCs w:val="20"/>
            <w:u w:val="single"/>
          </w:rPr>
          <w:t>http://www.snd.org</w:t>
        </w:r>
      </w:hyperlink>
    </w:p>
    <w:p w14:paraId="44C19E4A"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NPR’s Visual Guidelines:</w:t>
      </w:r>
      <w:r w:rsidRPr="00DB297C">
        <w:rPr>
          <w:rFonts w:ascii="Calibri" w:eastAsia="Calibri" w:hAnsi="Calibri" w:cs="Calibri"/>
          <w:sz w:val="20"/>
          <w:szCs w:val="20"/>
        </w:rPr>
        <w:t xml:space="preserve"> </w:t>
      </w:r>
      <w:hyperlink r:id="rId26">
        <w:r w:rsidRPr="00DB297C">
          <w:rPr>
            <w:rFonts w:ascii="Calibri" w:eastAsia="Calibri" w:hAnsi="Calibri" w:cs="Calibri"/>
            <w:sz w:val="20"/>
            <w:szCs w:val="20"/>
            <w:u w:val="single"/>
          </w:rPr>
          <w:t>https://www.npr.org/about-npr/688746774/special-section-visual-journalism</w:t>
        </w:r>
      </w:hyperlink>
    </w:p>
    <w:p w14:paraId="52E250A7"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BBC Social Media Academy:</w:t>
      </w:r>
      <w:hyperlink r:id="rId27">
        <w:r w:rsidRPr="00DB297C">
          <w:rPr>
            <w:rFonts w:ascii="Calibri" w:eastAsia="Calibri" w:hAnsi="Calibri" w:cs="Calibri"/>
            <w:b/>
            <w:i/>
            <w:sz w:val="20"/>
            <w:szCs w:val="20"/>
            <w:u w:val="single"/>
          </w:rPr>
          <w:t xml:space="preserve"> </w:t>
        </w:r>
      </w:hyperlink>
      <w:hyperlink r:id="rId28">
        <w:r w:rsidRPr="00DB297C">
          <w:rPr>
            <w:rFonts w:ascii="Calibri" w:eastAsia="Calibri" w:hAnsi="Calibri" w:cs="Calibri"/>
            <w:b/>
            <w:sz w:val="20"/>
            <w:szCs w:val="20"/>
            <w:u w:val="single"/>
          </w:rPr>
          <w:t>http://www.bbc.co.uk/academy/journalism/skills/social-media</w:t>
        </w:r>
      </w:hyperlink>
    </w:p>
    <w:p w14:paraId="4F3CF35B"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Journalist’s Toolbox:</w:t>
      </w:r>
      <w:hyperlink r:id="rId29">
        <w:r w:rsidRPr="00DB297C">
          <w:rPr>
            <w:rFonts w:ascii="Calibri" w:eastAsia="Calibri" w:hAnsi="Calibri" w:cs="Calibri"/>
            <w:sz w:val="20"/>
            <w:szCs w:val="20"/>
            <w:u w:val="single"/>
          </w:rPr>
          <w:t xml:space="preserve"> </w:t>
        </w:r>
      </w:hyperlink>
      <w:hyperlink r:id="rId30">
        <w:r w:rsidRPr="00DB297C">
          <w:rPr>
            <w:rFonts w:ascii="Calibri" w:eastAsia="Calibri" w:hAnsi="Calibri" w:cs="Calibri"/>
            <w:b/>
            <w:sz w:val="20"/>
            <w:szCs w:val="20"/>
            <w:u w:val="single"/>
          </w:rPr>
          <w:t>http://www.journaliststoolbox.org/archive/mobile-journalism/</w:t>
        </w:r>
      </w:hyperlink>
    </w:p>
    <w:p w14:paraId="7050B7FB"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NewsWhip</w:t>
      </w:r>
      <w:r w:rsidRPr="00DB297C">
        <w:rPr>
          <w:rFonts w:ascii="Calibri" w:eastAsia="Calibri" w:hAnsi="Calibri" w:cs="Calibri"/>
          <w:sz w:val="20"/>
          <w:szCs w:val="20"/>
        </w:rPr>
        <w:t>:</w:t>
      </w:r>
      <w:hyperlink r:id="rId31">
        <w:r w:rsidRPr="00DB297C">
          <w:rPr>
            <w:rFonts w:ascii="Calibri" w:eastAsia="Calibri" w:hAnsi="Calibri" w:cs="Calibri"/>
            <w:sz w:val="20"/>
            <w:szCs w:val="20"/>
            <w:u w:val="single"/>
          </w:rPr>
          <w:t xml:space="preserve"> https://www.newswhip.com/</w:t>
        </w:r>
      </w:hyperlink>
    </w:p>
    <w:p w14:paraId="63AF14CA" w14:textId="77777777" w:rsidR="00B448E3" w:rsidRPr="00DB297C" w:rsidRDefault="00A059F1">
      <w:pPr>
        <w:rPr>
          <w:rFonts w:ascii="Calibri" w:eastAsia="Calibri" w:hAnsi="Calibri" w:cs="Calibri"/>
          <w:sz w:val="20"/>
          <w:szCs w:val="20"/>
        </w:rPr>
      </w:pPr>
      <w:r w:rsidRPr="00DB297C">
        <w:rPr>
          <w:rFonts w:ascii="Calibri" w:eastAsia="Calibri" w:hAnsi="Calibri" w:cs="Calibri"/>
          <w:i/>
          <w:sz w:val="20"/>
          <w:szCs w:val="20"/>
        </w:rPr>
        <w:t>Sprout Social blog:</w:t>
      </w:r>
      <w:r w:rsidRPr="00DB297C">
        <w:rPr>
          <w:rFonts w:ascii="Calibri" w:eastAsia="Calibri" w:hAnsi="Calibri" w:cs="Calibri"/>
          <w:sz w:val="20"/>
          <w:szCs w:val="20"/>
        </w:rPr>
        <w:t xml:space="preserve"> </w:t>
      </w:r>
      <w:hyperlink r:id="rId32">
        <w:r w:rsidRPr="00DB297C">
          <w:rPr>
            <w:rFonts w:ascii="Calibri" w:eastAsia="Calibri" w:hAnsi="Calibri" w:cs="Calibri"/>
            <w:sz w:val="20"/>
            <w:szCs w:val="20"/>
            <w:u w:val="single"/>
          </w:rPr>
          <w:t>https://sproutsocial.com/insights/</w:t>
        </w:r>
      </w:hyperlink>
    </w:p>
    <w:p w14:paraId="4EBD65EB" w14:textId="77777777" w:rsidR="00B448E3" w:rsidRPr="00DB297C" w:rsidRDefault="00B448E3">
      <w:pPr>
        <w:pBdr>
          <w:top w:val="nil"/>
          <w:left w:val="nil"/>
          <w:bottom w:val="nil"/>
          <w:right w:val="nil"/>
          <w:between w:val="nil"/>
        </w:pBdr>
        <w:rPr>
          <w:rFonts w:ascii="Calibri" w:eastAsia="Calibri" w:hAnsi="Calibri" w:cs="Calibri"/>
          <w:color w:val="7030A0"/>
          <w:sz w:val="20"/>
          <w:szCs w:val="20"/>
        </w:rPr>
      </w:pPr>
    </w:p>
    <w:p w14:paraId="52FBCEB9" w14:textId="77777777" w:rsidR="00B448E3" w:rsidRPr="00DB297C" w:rsidRDefault="00DB297C">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All </w:t>
      </w:r>
      <w:r w:rsidR="00A059F1" w:rsidRPr="00DB297C">
        <w:rPr>
          <w:rFonts w:ascii="Calibri" w:eastAsia="Calibri" w:hAnsi="Calibri" w:cs="Calibri"/>
          <w:sz w:val="20"/>
          <w:szCs w:val="20"/>
        </w:rPr>
        <w:t>USC students have access to the AP stylebook via the USC library. (https://libproxy.usc.edu/login?url=http://www.apstylebook.com/usc_edu/.)</w:t>
      </w:r>
    </w:p>
    <w:p w14:paraId="21366DB2"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401AFB03"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Students will be graded on adherence to AP style in assignments, including when writing about race and ethnicity. The updated AP style guidelines include capitalizing Black and deleting the hyphen in terms such as Asian American.</w:t>
      </w:r>
    </w:p>
    <w:p w14:paraId="661C8884"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6FAE1567" w14:textId="053BAB51"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The following style guides will be available on B</w:t>
      </w:r>
      <w:r w:rsidR="00C231C0">
        <w:rPr>
          <w:rFonts w:ascii="Calibri" w:eastAsia="Calibri" w:hAnsi="Calibri" w:cs="Calibri"/>
          <w:sz w:val="20"/>
          <w:szCs w:val="20"/>
        </w:rPr>
        <w:t>lackboard</w:t>
      </w:r>
      <w:r w:rsidRPr="00DB297C">
        <w:rPr>
          <w:rFonts w:ascii="Calibri" w:eastAsia="Calibri" w:hAnsi="Calibri" w:cs="Calibri"/>
          <w:sz w:val="20"/>
          <w:szCs w:val="20"/>
        </w:rPr>
        <w:t>:</w:t>
      </w:r>
    </w:p>
    <w:p w14:paraId="04780E60"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NLGJA Stylebook on LGBTQ Terminology</w:t>
      </w:r>
    </w:p>
    <w:p w14:paraId="0CCC3964"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https://najanewsroom.com/reporting-guides/</w:t>
      </w:r>
    </w:p>
    <w:p w14:paraId="11C273DE"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https://www.nabj.org/page/styleguide</w:t>
      </w:r>
    </w:p>
    <w:p w14:paraId="6BE3CA83"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https://aaja.org/2020/11/30/covering-asia-and-asian-americans/</w:t>
      </w:r>
    </w:p>
    <w:p w14:paraId="1CDCECA4"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 xml:space="preserve">The Diversity Style Guide: The NAHJ Cultural Competence Handbook: </w:t>
      </w:r>
    </w:p>
    <w:p w14:paraId="626F1C87"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Transjournalist Style Guide: https://transjournalists.org/style-guide/</w:t>
      </w:r>
    </w:p>
    <w:p w14:paraId="5BA655C9"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SPJ Diversity Toolbox: https://www.spj.org/diversity.asp</w:t>
      </w:r>
    </w:p>
    <w:p w14:paraId="1735EBB2"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0A9FBFD1"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 xml:space="preserve">Annenberg also has its own style guide that students can access through the app Amy the Stylebot on the Annenberg Media Center's Slack workspace. Annenberg's style guide is being developed with input from students, and whether or not students use our guide, they can provide valuable input here: http://bit.ly/annenbergediting </w:t>
      </w:r>
    </w:p>
    <w:p w14:paraId="2D8E7896"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4DB4ED28"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 xml:space="preserve">In addition, Annenberg Media’s Guide for Equitable Reporting Strategies and Newsroom Style (https://bit.ly/AnnMediaEquitableReportingGuide) created by students, has detailed guidelines on thoughtful language and best practices for creating journalism respectful and reflective of a diverse world. Along with other useful resources, it can be found on Blackboard and is incorporated into Amy the Stylebot (mentioned above). </w:t>
      </w:r>
    </w:p>
    <w:p w14:paraId="30FAE921"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24CE6969"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w:t>
      </w:r>
    </w:p>
    <w:p w14:paraId="1DAEB37E"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5228B427"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 xml:space="preserve">Annenberg is committed to every student’s success. There are multiple resources available to assist students with issues that limit their ability to participate fully in class. Please reach out to a professor and/or advisor for help connecting with these resources. They include the Annenberg Student Success Fund, a donor-funded financial aid account available to USC Annenberg undergraduate and graduate students for non-tuition expenses related to extra- and co-curricular programs and opportunities, and other scholarships and awards. </w:t>
      </w:r>
    </w:p>
    <w:p w14:paraId="7E940BAA" w14:textId="77777777" w:rsidR="00B448E3" w:rsidRPr="00DB297C" w:rsidRDefault="00B448E3">
      <w:pPr>
        <w:pBdr>
          <w:top w:val="nil"/>
          <w:left w:val="nil"/>
          <w:bottom w:val="nil"/>
          <w:right w:val="nil"/>
          <w:between w:val="nil"/>
        </w:pBdr>
        <w:rPr>
          <w:rFonts w:ascii="Calibri" w:eastAsia="Calibri" w:hAnsi="Calibri" w:cs="Calibri"/>
          <w:b/>
          <w:color w:val="000000"/>
        </w:rPr>
      </w:pPr>
    </w:p>
    <w:p w14:paraId="10906E40"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News Consumption and Knowledge of Current Events</w:t>
      </w:r>
    </w:p>
    <w:p w14:paraId="0FE23989" w14:textId="77777777"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t xml:space="preserve">As journalists, you should keep up with what is happening on campus, in the Los Angeles area, in the United States and around the world. USC provides subscriptions for students, staff and faculty to The New York Times and the Los Angeles Times, as well as the Wall Street Journal. </w:t>
      </w:r>
    </w:p>
    <w:p w14:paraId="74C5FDA8"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6AA0FB68" w14:textId="411B96FE" w:rsidR="00B448E3" w:rsidRPr="00DB297C" w:rsidRDefault="00A059F1">
      <w:pPr>
        <w:pBdr>
          <w:top w:val="nil"/>
          <w:left w:val="nil"/>
          <w:bottom w:val="nil"/>
          <w:right w:val="nil"/>
          <w:between w:val="nil"/>
        </w:pBdr>
        <w:rPr>
          <w:rFonts w:ascii="Calibri" w:eastAsia="Calibri" w:hAnsi="Calibri" w:cs="Calibri"/>
          <w:sz w:val="20"/>
          <w:szCs w:val="20"/>
        </w:rPr>
      </w:pPr>
      <w:r w:rsidRPr="00DB297C">
        <w:rPr>
          <w:rFonts w:ascii="Calibri" w:eastAsia="Calibri" w:hAnsi="Calibri" w:cs="Calibri"/>
          <w:sz w:val="20"/>
          <w:szCs w:val="20"/>
        </w:rPr>
        <w:lastRenderedPageBreak/>
        <w:t>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w:t>
      </w:r>
      <w:r w:rsidR="00955983">
        <w:rPr>
          <w:rFonts w:ascii="Calibri" w:eastAsia="Calibri" w:hAnsi="Calibri" w:cs="Calibri"/>
          <w:sz w:val="20"/>
          <w:szCs w:val="20"/>
        </w:rPr>
        <w:t xml:space="preserve"> </w:t>
      </w:r>
      <w:r w:rsidRPr="00DB297C">
        <w:rPr>
          <w:rFonts w:ascii="Calibri" w:eastAsia="Calibri" w:hAnsi="Calibri" w:cs="Calibri"/>
          <w:sz w:val="20"/>
          <w:szCs w:val="20"/>
        </w:rPr>
        <w:t xml:space="preserve">Taco, The Eastsider, The Armenian Weekly, High Country News, the Asian Journal and others. You should keep up with the Daily Trojan and uscannenbergmedia.com, including USC student-led verticals Dímelo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media. Following the news will sharpen your judgment and provide good (and bad) examples of the state of mainstream journalism.  </w:t>
      </w:r>
    </w:p>
    <w:p w14:paraId="3CD9BBD8" w14:textId="77777777" w:rsidR="00B448E3" w:rsidRPr="00DB297C" w:rsidRDefault="00B448E3">
      <w:pPr>
        <w:pBdr>
          <w:top w:val="nil"/>
          <w:left w:val="nil"/>
          <w:bottom w:val="nil"/>
          <w:right w:val="nil"/>
          <w:between w:val="nil"/>
        </w:pBdr>
        <w:rPr>
          <w:rFonts w:ascii="Calibri" w:eastAsia="Calibri" w:hAnsi="Calibri" w:cs="Calibri"/>
          <w:sz w:val="20"/>
          <w:szCs w:val="20"/>
        </w:rPr>
      </w:pPr>
    </w:p>
    <w:p w14:paraId="08081900"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Grading</w:t>
      </w:r>
    </w:p>
    <w:p w14:paraId="39B3CC13" w14:textId="77777777" w:rsidR="00B448E3" w:rsidRPr="00DB297C" w:rsidRDefault="00A059F1">
      <w:pPr>
        <w:pBdr>
          <w:top w:val="nil"/>
          <w:left w:val="nil"/>
          <w:bottom w:val="nil"/>
          <w:right w:val="nil"/>
          <w:between w:val="nil"/>
        </w:pBdr>
        <w:rPr>
          <w:rFonts w:ascii="Calibri" w:eastAsia="Calibri" w:hAnsi="Calibri" w:cs="Calibri"/>
          <w:color w:val="000000"/>
        </w:rPr>
      </w:pPr>
      <w:r w:rsidRPr="00DB297C">
        <w:rPr>
          <w:rFonts w:ascii="Calibri" w:eastAsia="Calibri" w:hAnsi="Calibri" w:cs="Calibri"/>
          <w:b/>
          <w:color w:val="000000"/>
        </w:rPr>
        <w:t xml:space="preserve">a. Breakdown of Grade </w:t>
      </w:r>
    </w:p>
    <w:p w14:paraId="41A8BBC9" w14:textId="77777777" w:rsidR="00B448E3" w:rsidRPr="00DB297C" w:rsidRDefault="00B448E3">
      <w:pPr>
        <w:rPr>
          <w:rFonts w:ascii="Calibri" w:eastAsia="Calibri" w:hAnsi="Calibri" w:cs="Calibri"/>
          <w:sz w:val="20"/>
          <w:szCs w:val="20"/>
        </w:rPr>
      </w:pPr>
    </w:p>
    <w:tbl>
      <w:tblPr>
        <w:tblStyle w:val="a"/>
        <w:tblW w:w="9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175"/>
        <w:gridCol w:w="3075"/>
        <w:gridCol w:w="1109"/>
      </w:tblGrid>
      <w:tr w:rsidR="00B448E3" w:rsidRPr="00DB297C" w14:paraId="201EBD13"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138E16B" w14:textId="77777777" w:rsidR="00B448E3" w:rsidRPr="00DB297C" w:rsidRDefault="00A059F1">
            <w:pPr>
              <w:rPr>
                <w:rFonts w:ascii="Calibri" w:eastAsia="Calibri" w:hAnsi="Calibri" w:cs="Calibri"/>
                <w:b/>
                <w:sz w:val="20"/>
                <w:szCs w:val="20"/>
              </w:rPr>
            </w:pPr>
            <w:r w:rsidRPr="00DB297C">
              <w:rPr>
                <w:rFonts w:ascii="Calibri" w:eastAsia="Calibri" w:hAnsi="Calibri" w:cs="Calibri"/>
                <w:b/>
                <w:sz w:val="20"/>
                <w:szCs w:val="20"/>
              </w:rPr>
              <w:t>Assignment</w:t>
            </w:r>
          </w:p>
        </w:tc>
        <w:tc>
          <w:tcPr>
            <w:tcW w:w="307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7E2C7FB6" w14:textId="77777777" w:rsidR="00B448E3" w:rsidRPr="00DB297C" w:rsidRDefault="00A059F1">
            <w:pPr>
              <w:rPr>
                <w:rFonts w:ascii="Calibri" w:eastAsia="Calibri" w:hAnsi="Calibri" w:cs="Calibri"/>
                <w:b/>
                <w:sz w:val="20"/>
                <w:szCs w:val="20"/>
              </w:rPr>
            </w:pPr>
            <w:r w:rsidRPr="00DB297C">
              <w:rPr>
                <w:rFonts w:ascii="Calibri" w:eastAsia="Calibri" w:hAnsi="Calibri" w:cs="Calibri"/>
                <w:b/>
                <w:sz w:val="20"/>
                <w:szCs w:val="20"/>
              </w:rPr>
              <w:t>Learning Objective</w:t>
            </w:r>
          </w:p>
        </w:tc>
        <w:tc>
          <w:tcPr>
            <w:tcW w:w="110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C2C7204" w14:textId="77777777" w:rsidR="00B448E3" w:rsidRPr="00DB297C" w:rsidRDefault="00A059F1">
            <w:pPr>
              <w:rPr>
                <w:rFonts w:ascii="Calibri" w:eastAsia="Calibri" w:hAnsi="Calibri" w:cs="Calibri"/>
                <w:b/>
                <w:sz w:val="20"/>
                <w:szCs w:val="20"/>
              </w:rPr>
            </w:pPr>
            <w:r w:rsidRPr="00DB297C">
              <w:rPr>
                <w:rFonts w:ascii="Calibri" w:eastAsia="Calibri" w:hAnsi="Calibri" w:cs="Calibri"/>
                <w:b/>
                <w:sz w:val="20"/>
                <w:szCs w:val="20"/>
              </w:rPr>
              <w:t xml:space="preserve">% of Grade </w:t>
            </w:r>
          </w:p>
        </w:tc>
      </w:tr>
      <w:tr w:rsidR="00B448E3" w:rsidRPr="00DB297C" w14:paraId="79466542"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4F8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Final: Digital video project</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CEC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create news stories using video, audio and graphics for digital media—including the web, social media and mobile devices.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6ED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20%</w:t>
            </w:r>
          </w:p>
        </w:tc>
      </w:tr>
      <w:tr w:rsidR="00B448E3" w:rsidRPr="00DB297C" w14:paraId="2CC99D72"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85B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Midterm: Audio Slideshow for Instagram</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B219"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demonstrate the principles of photojournalism, including composition, framing, light, color, editing and depth of field.</w:t>
            </w:r>
          </w:p>
          <w:p w14:paraId="05374E6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create news stories using video, audio and graphics for digital media—including the web, social media and mobile devices.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F59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15%</w:t>
            </w:r>
          </w:p>
        </w:tc>
      </w:tr>
      <w:tr w:rsidR="00B448E3" w:rsidRPr="00DB297C" w14:paraId="789B28EC"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9D93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Photo Essay Assignment: For web with written narrative and text</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9CD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demonstrate the principles of photojournalism, including composition, framing, light, color, editing and depth of field.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0362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15%</w:t>
            </w:r>
          </w:p>
        </w:tc>
      </w:tr>
      <w:tr w:rsidR="00B448E3" w:rsidRPr="00DB297C" w14:paraId="7758E4B8"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DD826"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Instagram story: Designed for mobile, with design elements, audio and video. (Use of third party apps such as Canva or Illustrator permitted). This should be a well-developed story on a news feature topic.</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A11B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create news stories using video, audio and graphics for digital media—including the web, social media and mobile devices.</w:t>
            </w:r>
          </w:p>
          <w:p w14:paraId="71E70A5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Students will identify principles of news design in journalism. </w:t>
            </w:r>
          </w:p>
          <w:p w14:paraId="4785DDB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recognize basic social media best practices and related professional journalism standards.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85F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5%</w:t>
            </w:r>
          </w:p>
        </w:tc>
      </w:tr>
      <w:tr w:rsidR="00B448E3" w:rsidRPr="00DB297C" w14:paraId="3B8B465E"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4E79"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Design Assignments</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E3386"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Students will identify principles of news design in journalism.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B850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5%</w:t>
            </w:r>
          </w:p>
        </w:tc>
      </w:tr>
      <w:tr w:rsidR="00B448E3" w:rsidRPr="00DB297C" w14:paraId="3E7985B5"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7627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Law/Ethics/Diversity Group Presentation</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FCD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Students will analyze ethical/legal standards and diversity issues in visual journalism.</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F2F6"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10%</w:t>
            </w:r>
          </w:p>
        </w:tc>
      </w:tr>
      <w:tr w:rsidR="00B448E3" w:rsidRPr="00DB297C" w14:paraId="087979FC"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B4F6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lastRenderedPageBreak/>
              <w:t>Misc. Assignments including classwork and HW / Reflection</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899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Variety of learning objectives.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94785"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20%</w:t>
            </w:r>
          </w:p>
        </w:tc>
      </w:tr>
      <w:tr w:rsidR="00B448E3" w:rsidRPr="00DB297C" w14:paraId="7BAFDE5E"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62A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Quizzes</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A405"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Variety of learning objectives.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174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10%</w:t>
            </w:r>
          </w:p>
        </w:tc>
      </w:tr>
      <w:tr w:rsidR="00B448E3" w:rsidRPr="00DB297C" w14:paraId="3A31484B" w14:textId="77777777">
        <w:trPr>
          <w:trHeight w:val="279"/>
          <w:jc w:val="center"/>
        </w:trPr>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C079" w14:textId="77777777" w:rsidR="00B448E3" w:rsidRPr="00DB297C" w:rsidRDefault="00A059F1">
            <w:pPr>
              <w:rPr>
                <w:rFonts w:ascii="Calibri" w:eastAsia="Calibri" w:hAnsi="Calibri" w:cs="Calibri"/>
                <w:b/>
                <w:sz w:val="20"/>
                <w:szCs w:val="20"/>
              </w:rPr>
            </w:pPr>
            <w:r w:rsidRPr="00DB297C">
              <w:rPr>
                <w:rFonts w:ascii="Calibri" w:eastAsia="Calibri" w:hAnsi="Calibri" w:cs="Calibri"/>
                <w:b/>
                <w:sz w:val="20"/>
                <w:szCs w:val="20"/>
              </w:rPr>
              <w:t>TOTAL</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B368" w14:textId="77777777" w:rsidR="00B448E3" w:rsidRPr="00DB297C" w:rsidRDefault="00B448E3">
            <w:pPr>
              <w:rPr>
                <w:rFonts w:ascii="Calibri" w:eastAsia="Calibri" w:hAnsi="Calibri" w:cs="Calibri"/>
                <w:b/>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56145" w14:textId="77777777" w:rsidR="00B448E3" w:rsidRPr="00DB297C" w:rsidRDefault="00A059F1">
            <w:pPr>
              <w:rPr>
                <w:rFonts w:ascii="Calibri" w:eastAsia="Calibri" w:hAnsi="Calibri" w:cs="Calibri"/>
                <w:b/>
                <w:sz w:val="20"/>
                <w:szCs w:val="20"/>
              </w:rPr>
            </w:pPr>
            <w:r w:rsidRPr="00DB297C">
              <w:rPr>
                <w:rFonts w:ascii="Calibri" w:eastAsia="Calibri" w:hAnsi="Calibri" w:cs="Calibri"/>
                <w:b/>
                <w:sz w:val="20"/>
                <w:szCs w:val="20"/>
              </w:rPr>
              <w:t>100%</w:t>
            </w:r>
          </w:p>
        </w:tc>
      </w:tr>
    </w:tbl>
    <w:p w14:paraId="0FAF2FE1" w14:textId="77777777" w:rsidR="00B448E3" w:rsidRPr="00DB297C" w:rsidRDefault="00B448E3">
      <w:pPr>
        <w:pBdr>
          <w:top w:val="nil"/>
          <w:left w:val="nil"/>
          <w:bottom w:val="nil"/>
          <w:right w:val="nil"/>
          <w:between w:val="nil"/>
        </w:pBdr>
        <w:rPr>
          <w:rFonts w:ascii="Calibri" w:eastAsia="Calibri" w:hAnsi="Calibri" w:cs="Calibri"/>
          <w:b/>
          <w:color w:val="000000"/>
        </w:rPr>
      </w:pPr>
    </w:p>
    <w:p w14:paraId="4ECC7AEB" w14:textId="77777777" w:rsidR="00B448E3" w:rsidRPr="00DB297C" w:rsidRDefault="00A059F1">
      <w:pPr>
        <w:pBdr>
          <w:top w:val="nil"/>
          <w:left w:val="nil"/>
          <w:bottom w:val="nil"/>
          <w:right w:val="nil"/>
          <w:between w:val="nil"/>
        </w:pBdr>
        <w:rPr>
          <w:rFonts w:ascii="Calibri" w:eastAsia="Calibri" w:hAnsi="Calibri" w:cs="Calibri"/>
          <w:color w:val="7030A0"/>
          <w:sz w:val="20"/>
          <w:szCs w:val="20"/>
        </w:rPr>
      </w:pPr>
      <w:r w:rsidRPr="00DB297C">
        <w:rPr>
          <w:rFonts w:ascii="Calibri" w:eastAsia="Calibri" w:hAnsi="Calibri" w:cs="Calibri"/>
          <w:b/>
          <w:color w:val="000000"/>
        </w:rPr>
        <w:t>b. Grading Scale</w:t>
      </w:r>
    </w:p>
    <w:tbl>
      <w:tblPr>
        <w:tblStyle w:val="a0"/>
        <w:tblW w:w="8764" w:type="dxa"/>
        <w:jc w:val="center"/>
        <w:tblLayout w:type="fixed"/>
        <w:tblLook w:val="0400" w:firstRow="0" w:lastRow="0" w:firstColumn="0" w:lastColumn="0" w:noHBand="0" w:noVBand="1"/>
      </w:tblPr>
      <w:tblGrid>
        <w:gridCol w:w="2854"/>
        <w:gridCol w:w="2966"/>
        <w:gridCol w:w="2944"/>
      </w:tblGrid>
      <w:tr w:rsidR="00B448E3" w:rsidRPr="00DB297C" w14:paraId="22CA765E" w14:textId="7777777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945B5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77810DD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2CFDE1C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67% to 69%: D+</w:t>
            </w:r>
          </w:p>
        </w:tc>
      </w:tr>
      <w:tr w:rsidR="00B448E3" w:rsidRPr="00DB297C" w14:paraId="614C0DE8"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C2BB20A"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435A04D2"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6F77C84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64% to 66%: D</w:t>
            </w:r>
          </w:p>
        </w:tc>
      </w:tr>
      <w:tr w:rsidR="00B448E3" w:rsidRPr="00DB297C" w14:paraId="470E820B" w14:textId="7777777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3DBE78B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4F28D7FF"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6CF3263A"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60% to 63%: D-</w:t>
            </w:r>
          </w:p>
        </w:tc>
      </w:tr>
      <w:tr w:rsidR="00B448E3" w:rsidRPr="00DB297C" w14:paraId="095E8181"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29FCD52"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179476C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359DFF7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0% to 59%: F</w:t>
            </w:r>
          </w:p>
        </w:tc>
      </w:tr>
    </w:tbl>
    <w:p w14:paraId="099ADC5A" w14:textId="77777777" w:rsidR="00B448E3" w:rsidRPr="00DB297C" w:rsidRDefault="00B448E3">
      <w:pPr>
        <w:pBdr>
          <w:top w:val="nil"/>
          <w:left w:val="nil"/>
          <w:bottom w:val="nil"/>
          <w:right w:val="nil"/>
          <w:between w:val="nil"/>
        </w:pBdr>
        <w:rPr>
          <w:rFonts w:ascii="Calibri" w:eastAsia="Calibri" w:hAnsi="Calibri" w:cs="Calibri"/>
          <w:color w:val="000000"/>
          <w:sz w:val="22"/>
          <w:szCs w:val="22"/>
        </w:rPr>
      </w:pPr>
    </w:p>
    <w:p w14:paraId="15041BCD" w14:textId="77777777" w:rsidR="00B448E3" w:rsidRPr="00DB297C" w:rsidRDefault="00A059F1">
      <w:pPr>
        <w:pBdr>
          <w:top w:val="nil"/>
          <w:left w:val="nil"/>
          <w:bottom w:val="nil"/>
          <w:right w:val="nil"/>
          <w:between w:val="nil"/>
        </w:pBdr>
        <w:rPr>
          <w:rFonts w:ascii="Calibri" w:eastAsia="Calibri" w:hAnsi="Calibri" w:cs="Calibri"/>
          <w:color w:val="000000"/>
        </w:rPr>
      </w:pPr>
      <w:r w:rsidRPr="00DB297C">
        <w:rPr>
          <w:rFonts w:ascii="Calibri" w:eastAsia="Calibri" w:hAnsi="Calibri" w:cs="Calibri"/>
          <w:b/>
          <w:color w:val="000000"/>
        </w:rPr>
        <w:t>c. Grading Standards</w:t>
      </w:r>
    </w:p>
    <w:p w14:paraId="59AB364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Telling compelling stories is critical for your assignments. Strong characters, visuals and good reporting is essential for your projects. In addition to the concepts above and those covered in lectures and readings, assignments will be graded on accuracy, grammar, spelling, AP style, clarity, deadlines, conciseness, structure, proper punctuation, quality of interviews/reporting and use of quotes (if applicable), use/number/quality of sources, attribution, research, objectivity, etc. You must abide by the Society of Professional Journalists Code of Ethics (</w:t>
      </w:r>
      <w:hyperlink r:id="rId33">
        <w:r w:rsidRPr="00DB297C">
          <w:rPr>
            <w:rFonts w:ascii="Calibri" w:eastAsia="Calibri" w:hAnsi="Calibri" w:cs="Calibri"/>
            <w:sz w:val="20"/>
            <w:szCs w:val="20"/>
            <w:u w:val="single"/>
          </w:rPr>
          <w:t>http://www.spj.org/ethicscode.asp</w:t>
        </w:r>
      </w:hyperlink>
      <w:r w:rsidRPr="00DB297C">
        <w:rPr>
          <w:rFonts w:ascii="Calibri" w:eastAsia="Calibri" w:hAnsi="Calibri" w:cs="Calibri"/>
          <w:sz w:val="20"/>
          <w:szCs w:val="20"/>
        </w:rPr>
        <w:t>), NPPA (</w:t>
      </w:r>
      <w:hyperlink r:id="rId34">
        <w:r w:rsidRPr="00DB297C">
          <w:rPr>
            <w:rFonts w:ascii="Calibri" w:eastAsia="Calibri" w:hAnsi="Calibri" w:cs="Calibri"/>
            <w:sz w:val="20"/>
            <w:szCs w:val="20"/>
            <w:u w:val="single"/>
          </w:rPr>
          <w:t>https://nppa.org/ethics</w:t>
        </w:r>
      </w:hyperlink>
      <w:r w:rsidRPr="00DB297C">
        <w:rPr>
          <w:rFonts w:ascii="Calibri" w:eastAsia="Calibri" w:hAnsi="Calibri" w:cs="Calibri"/>
          <w:sz w:val="20"/>
          <w:szCs w:val="20"/>
        </w:rPr>
        <w:t xml:space="preserve">), </w:t>
      </w:r>
      <w:hyperlink r:id="rId35">
        <w:r w:rsidRPr="00DB297C">
          <w:rPr>
            <w:rFonts w:ascii="Calibri" w:eastAsia="Calibri" w:hAnsi="Calibri" w:cs="Calibri"/>
            <w:sz w:val="20"/>
            <w:szCs w:val="20"/>
            <w:u w:val="single"/>
          </w:rPr>
          <w:t> SND (http://www.snd.org)</w:t>
        </w:r>
      </w:hyperlink>
      <w:r w:rsidRPr="00DB297C">
        <w:rPr>
          <w:rFonts w:ascii="Calibri" w:eastAsia="Calibri" w:hAnsi="Calibri" w:cs="Calibri"/>
          <w:sz w:val="20"/>
          <w:szCs w:val="20"/>
        </w:rPr>
        <w:t xml:space="preserve"> and the RTNDA Code of Ethics (</w:t>
      </w:r>
      <w:hyperlink r:id="rId36" w:anchor=".VTNMjItAwUU">
        <w:r w:rsidRPr="00DB297C">
          <w:rPr>
            <w:rFonts w:ascii="Calibri" w:eastAsia="Calibri" w:hAnsi="Calibri" w:cs="Calibri"/>
            <w:sz w:val="20"/>
            <w:szCs w:val="20"/>
            <w:u w:val="single"/>
          </w:rPr>
          <w:t>http://www.rtdna.org/content/rtdna_code_of_ethics#.VTNMjItAwUU</w:t>
        </w:r>
      </w:hyperlink>
      <w:r w:rsidRPr="00DB297C">
        <w:rPr>
          <w:rFonts w:ascii="Calibri" w:eastAsia="Calibri" w:hAnsi="Calibri" w:cs="Calibri"/>
          <w:sz w:val="20"/>
          <w:szCs w:val="20"/>
        </w:rPr>
        <w:t xml:space="preserve">). Grading will be based on the quality of work and application of principles and concepts learned in class and from required readings. Criteria for grading also includes quality of audio, storytelling, accuracy, technical quality. Grading will also be based on meeting deadlines. Late work is not accepted in this class. For story assignments, publishable work should be submitted taking into account audience, engagement and platform/outlet, along with principles discussed in lectures and textbooks. </w:t>
      </w:r>
    </w:p>
    <w:p w14:paraId="184F15F8" w14:textId="77777777" w:rsidR="00B448E3" w:rsidRPr="00DB297C" w:rsidRDefault="00B448E3">
      <w:pPr>
        <w:rPr>
          <w:rFonts w:ascii="Calibri" w:eastAsia="Calibri" w:hAnsi="Calibri" w:cs="Calibri"/>
          <w:sz w:val="20"/>
          <w:szCs w:val="20"/>
        </w:rPr>
      </w:pPr>
    </w:p>
    <w:p w14:paraId="2D0A9772"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In addition, the Annenberg grading policy will be applied as follows:</w:t>
      </w:r>
    </w:p>
    <w:p w14:paraId="0A60CDC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All assignments will be edited on a professional basis and you will be judged first on the accuracy, fairness and completeness of your stories. You will then be evaluated for style, editing, production value, originality and the ability to meet deadlines. </w:t>
      </w:r>
    </w:p>
    <w:p w14:paraId="3EC30B35" w14:textId="77777777" w:rsidR="00B448E3" w:rsidRPr="00DB297C" w:rsidRDefault="00B448E3">
      <w:pPr>
        <w:rPr>
          <w:rFonts w:ascii="Calibri" w:eastAsia="Calibri" w:hAnsi="Calibri" w:cs="Calibri"/>
          <w:sz w:val="20"/>
          <w:szCs w:val="20"/>
        </w:rPr>
      </w:pPr>
    </w:p>
    <w:p w14:paraId="5B91C7C5"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02A9B067" w14:textId="77777777" w:rsidR="00B448E3" w:rsidRPr="00DB297C" w:rsidRDefault="00B448E3">
      <w:pPr>
        <w:rPr>
          <w:rFonts w:ascii="Calibri" w:eastAsia="Calibri" w:hAnsi="Calibri" w:cs="Calibri"/>
          <w:sz w:val="20"/>
          <w:szCs w:val="20"/>
        </w:rPr>
      </w:pPr>
    </w:p>
    <w:p w14:paraId="42E11F1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“B” stories require more than minor editing and have a few style or spelling errors or one significant error of omission. For video, there may be minor flaws in the composition of some shots or in the editing. Good use of available sound bites is required. </w:t>
      </w:r>
    </w:p>
    <w:p w14:paraId="517337C9" w14:textId="77777777" w:rsidR="00B448E3" w:rsidRPr="00DB297C" w:rsidRDefault="00B448E3">
      <w:pPr>
        <w:rPr>
          <w:rFonts w:ascii="Calibri" w:eastAsia="Calibri" w:hAnsi="Calibri" w:cs="Calibri"/>
          <w:sz w:val="20"/>
          <w:szCs w:val="20"/>
        </w:rPr>
      </w:pPr>
    </w:p>
    <w:p w14:paraId="4C2FF6DB"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671E0B6B" w14:textId="77777777" w:rsidR="00B448E3" w:rsidRPr="00DB297C" w:rsidRDefault="00B448E3">
      <w:pPr>
        <w:rPr>
          <w:rFonts w:ascii="Calibri" w:eastAsia="Calibri" w:hAnsi="Calibri" w:cs="Calibri"/>
          <w:sz w:val="20"/>
          <w:szCs w:val="20"/>
        </w:rPr>
      </w:pPr>
    </w:p>
    <w:p w14:paraId="06A8FC3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“D” stories require excessive rewriting, have numerous errors and should not have been submitted. Camera work is unsatisfactory or fails to show important elements. </w:t>
      </w:r>
    </w:p>
    <w:p w14:paraId="1BE16703" w14:textId="77777777" w:rsidR="00B448E3" w:rsidRPr="00DB297C" w:rsidRDefault="00B448E3">
      <w:pPr>
        <w:rPr>
          <w:rFonts w:ascii="Calibri" w:eastAsia="Calibri" w:hAnsi="Calibri" w:cs="Calibri"/>
          <w:sz w:val="20"/>
          <w:szCs w:val="20"/>
        </w:rPr>
      </w:pPr>
    </w:p>
    <w:p w14:paraId="3139901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w:t>
      </w:r>
      <w:r w:rsidRPr="00DB297C">
        <w:rPr>
          <w:rFonts w:ascii="Calibri" w:eastAsia="Calibri" w:hAnsi="Calibri" w:cs="Calibri"/>
          <w:sz w:val="20"/>
          <w:szCs w:val="20"/>
        </w:rPr>
        <w:lastRenderedPageBreak/>
        <w:t>assignment. Accuracy is the first law of journalism. The following are some other circumstances that would warrant a grade of “F” and potential USC/Annenberg disciplinary action:</w:t>
      </w:r>
    </w:p>
    <w:p w14:paraId="0858BBF0" w14:textId="77777777" w:rsidR="00B448E3" w:rsidRPr="00DB297C" w:rsidRDefault="00B448E3">
      <w:pPr>
        <w:rPr>
          <w:rFonts w:ascii="Calibri" w:eastAsia="Calibri" w:hAnsi="Calibri" w:cs="Calibri"/>
          <w:sz w:val="20"/>
          <w:szCs w:val="20"/>
        </w:rPr>
      </w:pPr>
    </w:p>
    <w:p w14:paraId="4F2E9EE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Fabricating a story or making up quotes or information.</w:t>
      </w:r>
    </w:p>
    <w:p w14:paraId="4A93176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Plagiarizing a script/article, part of a script/article or information from any source. </w:t>
      </w:r>
    </w:p>
    <w:p w14:paraId="07F4A9B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 Staging video or telling interview subjects what to say. </w:t>
      </w:r>
    </w:p>
    <w:p w14:paraId="501EFA1D"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Using video shot by someone else and presenting it as original work.</w:t>
      </w:r>
    </w:p>
    <w:p w14:paraId="4F6E0C5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Shooting video in one location and presenting it as another location.</w:t>
      </w:r>
    </w:p>
    <w:p w14:paraId="4BDB5AD7"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Using the camcorder to intentionally intimidate, provoke or incite a person or a group of people to elicit more “dramatic” video.</w:t>
      </w:r>
    </w:p>
    <w:p w14:paraId="3938B4A9"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Promising, paying or giving someone something in exchange for doing an interview either on or off camera.</w:t>
      </w:r>
    </w:p>
    <w:p w14:paraId="4F7786F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Missing a deadline.</w:t>
      </w:r>
    </w:p>
    <w:p w14:paraId="3781AE3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Violating the SPJ, NPPA, or SND Code of Ethics.</w:t>
      </w:r>
    </w:p>
    <w:p w14:paraId="050435F7" w14:textId="77777777" w:rsidR="00B448E3" w:rsidRPr="00DB297C" w:rsidRDefault="00B448E3">
      <w:pPr>
        <w:pBdr>
          <w:top w:val="nil"/>
          <w:left w:val="nil"/>
          <w:bottom w:val="nil"/>
          <w:right w:val="nil"/>
          <w:between w:val="nil"/>
        </w:pBdr>
        <w:rPr>
          <w:rFonts w:ascii="Calibri" w:eastAsia="Calibri" w:hAnsi="Calibri" w:cs="Calibri"/>
          <w:b/>
          <w:color w:val="000000"/>
          <w:sz w:val="22"/>
          <w:szCs w:val="22"/>
        </w:rPr>
      </w:pPr>
    </w:p>
    <w:p w14:paraId="0D9705FF" w14:textId="77777777" w:rsidR="00B448E3" w:rsidRPr="00DB297C" w:rsidRDefault="00A059F1">
      <w:pPr>
        <w:pBdr>
          <w:top w:val="nil"/>
          <w:left w:val="nil"/>
          <w:bottom w:val="nil"/>
          <w:right w:val="nil"/>
          <w:between w:val="nil"/>
        </w:pBdr>
        <w:rPr>
          <w:rFonts w:ascii="Calibri" w:eastAsia="Calibri" w:hAnsi="Calibri" w:cs="Calibri"/>
          <w:b/>
          <w:i/>
          <w:color w:val="000000"/>
          <w:sz w:val="20"/>
          <w:szCs w:val="20"/>
        </w:rPr>
      </w:pPr>
      <w:r w:rsidRPr="00DB297C">
        <w:rPr>
          <w:rFonts w:ascii="Calibri" w:eastAsia="Calibri" w:hAnsi="Calibri" w:cs="Calibri"/>
          <w:b/>
          <w:i/>
          <w:color w:val="000000"/>
          <w:sz w:val="20"/>
          <w:szCs w:val="20"/>
        </w:rPr>
        <w:t>Journalism</w:t>
      </w:r>
    </w:p>
    <w:p w14:paraId="75CDC320"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Our curriculum is structured to prepare students to be successful in a professional news organization with the highest standards. Students will be evaluated first on accuracy and truthfulness in their stories. Good journalism prioritizes transparency, context and inclusivity. All stories should be written in AP style unless Annenberg style conflicts, in which case students can follow Annenberg style.  </w:t>
      </w:r>
    </w:p>
    <w:p w14:paraId="71C3AB5E"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7A922204"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The following standards apply to news assignments. </w:t>
      </w:r>
    </w:p>
    <w:p w14:paraId="532FF0CF"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71360AB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Sources are varied, diverse and offer a complete view of the topic.</w:t>
      </w:r>
    </w:p>
    <w:p w14:paraId="41450BCE"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10E2C012"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“B” stories require more than minor editing and have a few style or spelling errors or one significant error of omission. For video, there may be minor flaws in the composition of some shots or in the editing. Good use of available sound bites is required. Sources are mostly varied, diverse and offer a complete view of the topic.</w:t>
      </w:r>
    </w:p>
    <w:p w14:paraId="65EF2B08"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2352D076"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Sources are repetitive or incomplete.</w:t>
      </w:r>
    </w:p>
    <w:p w14:paraId="3B1410B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0BD11744"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“D” stories require excessive rewriting, have numerous errors and should not have been submitted. Camera work is unsatisfactory or fails to show important elements. Sources are repetitive or incomplete.</w:t>
      </w:r>
    </w:p>
    <w:p w14:paraId="6F7651AF"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2928997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5934910"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4E66A974"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Fabricating a story or making up quotes or information.</w:t>
      </w:r>
    </w:p>
    <w:p w14:paraId="537F9B49"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Plagiarizing a script/article, part of a script/article or information from any source.</w:t>
      </w:r>
    </w:p>
    <w:p w14:paraId="617518AF"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Staging video or telling interview subjects what to say.</w:t>
      </w:r>
    </w:p>
    <w:p w14:paraId="6440D14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Using video shot by someone else and presenting it as original work.</w:t>
      </w:r>
    </w:p>
    <w:p w14:paraId="25A8A918"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Shooting video in one location and presenting it as another location.</w:t>
      </w:r>
    </w:p>
    <w:p w14:paraId="526BC892"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Using the camcorder to intentionally intimidate, provoke or incite a person or a group of people to elicit more “dramatic” video.</w:t>
      </w:r>
    </w:p>
    <w:p w14:paraId="0BFA747D"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lastRenderedPageBreak/>
        <w:t>• Promising, paying or giving someone something in exchange for doing an interview either on or off camera.</w:t>
      </w:r>
    </w:p>
    <w:p w14:paraId="2253A505"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Missing a deadline.</w:t>
      </w:r>
    </w:p>
    <w:p w14:paraId="7DEE80D6"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 </w:t>
      </w:r>
    </w:p>
    <w:p w14:paraId="41D191A5"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For assignments other than conventional news reporting, quality of research and clarity of expression are the most important criteria. In research papers, good research should be presented through good writing, and good writing should be backed up by good research. Clarity of expression includes thoughtful organization of the material, insight into the subject matter and writing free from factual, grammatical and spelling errors. Research should draw on a diverse range of sources. </w:t>
      </w:r>
    </w:p>
    <w:p w14:paraId="1FCD432E"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2097063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Students are encouraged to submit their work for consideration to Annenberg Media or the Daily Trojan, or pitch it to mainstream media outlets. Visit http://bit.ly/SubmitAnnenbergMedia for more information about that submission and review process and email Daily Trojan news editors at dt.city@gmail.com for more on how to </w:t>
      </w:r>
      <w:r w:rsidR="00955983" w:rsidRPr="00DB297C">
        <w:rPr>
          <w:rFonts w:ascii="Calibri" w:eastAsia="Calibri" w:hAnsi="Calibri" w:cs="Calibri"/>
          <w:color w:val="000000"/>
          <w:sz w:val="20"/>
          <w:szCs w:val="20"/>
        </w:rPr>
        <w:t>pitch work</w:t>
      </w:r>
      <w:r w:rsidRPr="00DB297C">
        <w:rPr>
          <w:rFonts w:ascii="Calibri" w:eastAsia="Calibri" w:hAnsi="Calibri" w:cs="Calibri"/>
          <w:color w:val="000000"/>
          <w:sz w:val="20"/>
          <w:szCs w:val="20"/>
        </w:rPr>
        <w:t xml:space="preserve"> to the campus newspaper.</w:t>
      </w:r>
    </w:p>
    <w:p w14:paraId="5CD54E68" w14:textId="77777777" w:rsidR="00B448E3" w:rsidRPr="00DB297C" w:rsidRDefault="00B448E3">
      <w:pPr>
        <w:pBdr>
          <w:top w:val="nil"/>
          <w:left w:val="nil"/>
          <w:bottom w:val="nil"/>
          <w:right w:val="nil"/>
          <w:between w:val="nil"/>
        </w:pBdr>
        <w:rPr>
          <w:rFonts w:ascii="Calibri" w:eastAsia="Calibri" w:hAnsi="Calibri" w:cs="Calibri"/>
          <w:b/>
          <w:color w:val="000000"/>
        </w:rPr>
      </w:pPr>
    </w:p>
    <w:p w14:paraId="7E2DC5FE"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 xml:space="preserve">Add/Drop Dates for Session 001 (15 weeks: 8/23/21 – 12/3/21) </w:t>
      </w:r>
    </w:p>
    <w:p w14:paraId="3D1195CA"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Link: </w:t>
      </w:r>
      <w:hyperlink r:id="rId37">
        <w:r w:rsidRPr="00DB297C">
          <w:rPr>
            <w:rFonts w:ascii="Calibri" w:eastAsia="Calibri" w:hAnsi="Calibri" w:cs="Calibri"/>
            <w:color w:val="000000"/>
            <w:sz w:val="20"/>
            <w:szCs w:val="20"/>
            <w:u w:val="single"/>
          </w:rPr>
          <w:t>https://classes.usc.edu/term-20213/calendar/</w:t>
        </w:r>
      </w:hyperlink>
      <w:r w:rsidRPr="00DB297C">
        <w:rPr>
          <w:rFonts w:ascii="Calibri" w:eastAsia="Calibri" w:hAnsi="Calibri" w:cs="Calibri"/>
          <w:b/>
          <w:color w:val="000000"/>
          <w:sz w:val="20"/>
          <w:szCs w:val="20"/>
        </w:rPr>
        <w:t xml:space="preserve"> </w:t>
      </w:r>
    </w:p>
    <w:p w14:paraId="66AC2B3D"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Friday, September 10:</w:t>
      </w:r>
      <w:r w:rsidRPr="00DB297C">
        <w:rPr>
          <w:rFonts w:ascii="Calibri" w:eastAsia="Calibri" w:hAnsi="Calibri" w:cs="Calibri"/>
          <w:color w:val="000000"/>
          <w:sz w:val="20"/>
          <w:szCs w:val="20"/>
        </w:rPr>
        <w:t xml:space="preserve"> Last day to register and add classes for Session 001</w:t>
      </w:r>
    </w:p>
    <w:p w14:paraId="7603C096"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Friday, September 10: </w:t>
      </w:r>
      <w:r w:rsidRPr="00DB297C">
        <w:rPr>
          <w:rFonts w:ascii="Calibri" w:eastAsia="Calibri" w:hAnsi="Calibri" w:cs="Calibri"/>
          <w:color w:val="000000"/>
          <w:sz w:val="20"/>
          <w:szCs w:val="20"/>
        </w:rPr>
        <w:t>Last day to change enrollment option to Pass/No Pass or Audit for Session 001</w:t>
      </w:r>
    </w:p>
    <w:p w14:paraId="09003D3F"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Friday, September 10: </w:t>
      </w:r>
      <w:r w:rsidRPr="00DB297C">
        <w:rPr>
          <w:rFonts w:ascii="Calibri" w:eastAsia="Calibri" w:hAnsi="Calibri" w:cs="Calibri"/>
          <w:color w:val="000000"/>
          <w:sz w:val="20"/>
          <w:szCs w:val="20"/>
        </w:rPr>
        <w:t>Last day to purchase or waive tuition refund insurance for fall</w:t>
      </w:r>
    </w:p>
    <w:p w14:paraId="693A4C03"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Tuesday,</w:t>
      </w:r>
      <w:r w:rsidRPr="00DB297C">
        <w:rPr>
          <w:rFonts w:ascii="Calibri" w:eastAsia="Calibri" w:hAnsi="Calibri" w:cs="Calibri"/>
          <w:color w:val="000000"/>
          <w:sz w:val="20"/>
          <w:szCs w:val="20"/>
        </w:rPr>
        <w:t xml:space="preserve"> </w:t>
      </w:r>
      <w:r w:rsidRPr="00DB297C">
        <w:rPr>
          <w:rFonts w:ascii="Calibri" w:eastAsia="Calibri" w:hAnsi="Calibri" w:cs="Calibri"/>
          <w:b/>
          <w:color w:val="000000"/>
          <w:sz w:val="20"/>
          <w:szCs w:val="20"/>
        </w:rPr>
        <w:t xml:space="preserve">September 14: </w:t>
      </w:r>
      <w:r w:rsidRPr="00DB297C">
        <w:rPr>
          <w:rFonts w:ascii="Calibri" w:eastAsia="Calibri" w:hAnsi="Calibri" w:cs="Calibri"/>
          <w:color w:val="000000"/>
          <w:sz w:val="20"/>
          <w:szCs w:val="20"/>
        </w:rPr>
        <w:t>Last day to add or drop a Monday-only class without a mark of “W” and receive a refund or change to Pass/No Pass or Audit for Session 001</w:t>
      </w:r>
    </w:p>
    <w:p w14:paraId="7C82FCC8"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Friday, October 8: </w:t>
      </w:r>
      <w:r w:rsidRPr="00DB297C">
        <w:rPr>
          <w:rFonts w:ascii="Calibri" w:eastAsia="Calibri" w:hAnsi="Calibri" w:cs="Calibri"/>
          <w:color w:val="000000"/>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482881DC"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Friday, October 8: </w:t>
      </w:r>
      <w:r w:rsidRPr="00DB297C">
        <w:rPr>
          <w:rFonts w:ascii="Calibri" w:eastAsia="Calibri" w:hAnsi="Calibri" w:cs="Calibri"/>
          <w:color w:val="000000"/>
          <w:sz w:val="20"/>
          <w:szCs w:val="20"/>
        </w:rPr>
        <w:t>Last day to change pass/no pass to letter grade for Session 001. [All major and minor courses must be taken for a letter grade.]</w:t>
      </w:r>
    </w:p>
    <w:p w14:paraId="550AC2D7"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b/>
          <w:color w:val="000000"/>
          <w:sz w:val="20"/>
          <w:szCs w:val="20"/>
        </w:rPr>
        <w:t xml:space="preserve">Friday, November 12: </w:t>
      </w:r>
      <w:r w:rsidRPr="00DB297C">
        <w:rPr>
          <w:rFonts w:ascii="Calibri" w:eastAsia="Calibri" w:hAnsi="Calibri" w:cs="Calibri"/>
          <w:color w:val="000000"/>
          <w:sz w:val="20"/>
          <w:szCs w:val="20"/>
        </w:rPr>
        <w:t>Last day to drop a class with a mark of “W” for Session 001</w:t>
      </w:r>
    </w:p>
    <w:p w14:paraId="18E19DDB" w14:textId="77777777" w:rsidR="00B448E3" w:rsidRPr="00DB297C" w:rsidRDefault="00B448E3">
      <w:pPr>
        <w:pBdr>
          <w:top w:val="nil"/>
          <w:left w:val="nil"/>
          <w:bottom w:val="nil"/>
          <w:right w:val="nil"/>
          <w:between w:val="nil"/>
        </w:pBdr>
        <w:rPr>
          <w:rFonts w:ascii="Calibri" w:eastAsia="Calibri" w:hAnsi="Calibri" w:cs="Calibri"/>
          <w:color w:val="499BC9"/>
          <w:sz w:val="20"/>
          <w:szCs w:val="20"/>
        </w:rPr>
      </w:pPr>
    </w:p>
    <w:p w14:paraId="227195AE" w14:textId="77777777" w:rsidR="00B448E3" w:rsidRPr="00DB297C" w:rsidRDefault="00A059F1">
      <w:pPr>
        <w:pBdr>
          <w:top w:val="nil"/>
          <w:left w:val="nil"/>
          <w:bottom w:val="nil"/>
          <w:right w:val="nil"/>
          <w:between w:val="nil"/>
        </w:pBdr>
        <w:rPr>
          <w:rFonts w:ascii="Calibri" w:eastAsia="Calibri" w:hAnsi="Calibri" w:cs="Calibri"/>
          <w:b/>
          <w:color w:val="7030A0"/>
          <w:sz w:val="20"/>
          <w:szCs w:val="20"/>
        </w:rPr>
      </w:pPr>
      <w:r w:rsidRPr="00DB297C">
        <w:rPr>
          <w:rFonts w:ascii="Calibri" w:eastAsia="Calibri" w:hAnsi="Calibri" w:cs="Calibri"/>
          <w:b/>
          <w:color w:val="000000"/>
        </w:rPr>
        <w:t>Course Schedule: A Weekly Breakdown</w:t>
      </w:r>
    </w:p>
    <w:p w14:paraId="7A87F3BF" w14:textId="77777777" w:rsidR="00B448E3" w:rsidRPr="00DB297C" w:rsidRDefault="00B448E3">
      <w:pPr>
        <w:pBdr>
          <w:top w:val="nil"/>
          <w:left w:val="nil"/>
          <w:bottom w:val="nil"/>
          <w:right w:val="nil"/>
          <w:between w:val="nil"/>
        </w:pBdr>
        <w:rPr>
          <w:rFonts w:ascii="Calibri" w:eastAsia="Calibri" w:hAnsi="Calibri" w:cs="Calibri"/>
          <w:b/>
          <w:color w:val="000000"/>
          <w:sz w:val="20"/>
          <w:szCs w:val="20"/>
        </w:rPr>
      </w:pPr>
    </w:p>
    <w:p w14:paraId="4C9EE7CA" w14:textId="77777777" w:rsidR="00B448E3" w:rsidRPr="00DB297C" w:rsidRDefault="00A059F1">
      <w:pPr>
        <w:pBdr>
          <w:top w:val="nil"/>
          <w:left w:val="nil"/>
          <w:bottom w:val="nil"/>
          <w:right w:val="nil"/>
          <w:between w:val="nil"/>
        </w:pBdr>
        <w:rPr>
          <w:rFonts w:ascii="Calibri" w:eastAsia="Calibri" w:hAnsi="Calibri" w:cs="Calibri"/>
          <w:i/>
          <w:color w:val="000000"/>
          <w:sz w:val="20"/>
          <w:szCs w:val="20"/>
        </w:rPr>
      </w:pPr>
      <w:r w:rsidRPr="00DB297C">
        <w:rPr>
          <w:rFonts w:ascii="Calibri" w:eastAsia="Calibri" w:hAnsi="Calibri" w:cs="Calibri"/>
          <w:b/>
          <w:i/>
          <w:color w:val="000000"/>
          <w:sz w:val="20"/>
          <w:szCs w:val="20"/>
        </w:rPr>
        <w:t xml:space="preserve">Important note to students: </w:t>
      </w:r>
      <w:r w:rsidRPr="00DB297C">
        <w:rPr>
          <w:rFonts w:ascii="Calibri" w:eastAsia="Calibri" w:hAnsi="Calibri" w:cs="Calibri"/>
          <w:i/>
          <w:color w:val="000000"/>
          <w:sz w:val="20"/>
          <w:szCs w:val="20"/>
        </w:rPr>
        <w:t xml:space="preserve">Be advised that this syllabus is subject to change - and probably will change - based on the progress of the class, news events, and/or guest speaker availability. </w:t>
      </w:r>
      <w:r w:rsidRPr="00DB297C">
        <w:rPr>
          <w:rFonts w:ascii="Calibri" w:eastAsia="Calibri" w:hAnsi="Calibri" w:cs="Calibri"/>
          <w:i/>
          <w:color w:val="000000"/>
          <w:sz w:val="20"/>
          <w:szCs w:val="20"/>
        </w:rPr>
        <w:br/>
      </w:r>
    </w:p>
    <w:tbl>
      <w:tblPr>
        <w:tblStyle w:val="a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6"/>
        <w:gridCol w:w="1980"/>
        <w:gridCol w:w="2160"/>
        <w:gridCol w:w="3096"/>
      </w:tblGrid>
      <w:tr w:rsidR="00B448E3" w:rsidRPr="00DB297C" w14:paraId="52B13FB7" w14:textId="77777777" w:rsidTr="00B44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2EFE89" w14:textId="77777777" w:rsidR="00B448E3" w:rsidRPr="00DB297C" w:rsidRDefault="00B448E3">
            <w:pPr>
              <w:jc w:val="center"/>
              <w:rPr>
                <w:rFonts w:ascii="Calibri" w:eastAsia="Calibri" w:hAnsi="Calibri" w:cs="Calibri"/>
                <w:sz w:val="20"/>
                <w:szCs w:val="20"/>
              </w:rPr>
            </w:pPr>
          </w:p>
        </w:tc>
        <w:tc>
          <w:tcPr>
            <w:tcW w:w="1980" w:type="dxa"/>
          </w:tcPr>
          <w:p w14:paraId="30E7928E" w14:textId="77777777" w:rsidR="00B448E3" w:rsidRPr="00DB297C" w:rsidRDefault="00A059F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DB297C">
              <w:rPr>
                <w:rFonts w:ascii="Calibri" w:eastAsia="Calibri" w:hAnsi="Calibri" w:cs="Calibri"/>
                <w:b w:val="0"/>
                <w:color w:val="000000"/>
                <w:sz w:val="20"/>
                <w:szCs w:val="20"/>
              </w:rPr>
              <w:t>Topics/Daily Activities</w:t>
            </w:r>
          </w:p>
        </w:tc>
        <w:tc>
          <w:tcPr>
            <w:tcW w:w="2160" w:type="dxa"/>
          </w:tcPr>
          <w:p w14:paraId="3EEE21AF" w14:textId="77777777" w:rsidR="00B448E3" w:rsidRPr="00DB297C" w:rsidRDefault="00A059F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DB297C">
              <w:rPr>
                <w:rFonts w:ascii="Calibri" w:eastAsia="Calibri" w:hAnsi="Calibri" w:cs="Calibri"/>
                <w:b w:val="0"/>
                <w:color w:val="000000"/>
                <w:sz w:val="20"/>
                <w:szCs w:val="20"/>
              </w:rPr>
              <w:t>Readings and Homework</w:t>
            </w:r>
          </w:p>
          <w:p w14:paraId="508F1715" w14:textId="77777777" w:rsidR="00B448E3" w:rsidRPr="00DB297C" w:rsidRDefault="00A059F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val="0"/>
                <w:sz w:val="20"/>
                <w:szCs w:val="20"/>
              </w:rPr>
              <w:t>(to be completed before class)</w:t>
            </w:r>
          </w:p>
        </w:tc>
        <w:tc>
          <w:tcPr>
            <w:tcW w:w="3096" w:type="dxa"/>
          </w:tcPr>
          <w:p w14:paraId="1C7558AC" w14:textId="77777777" w:rsidR="00B448E3" w:rsidRPr="00DB297C" w:rsidRDefault="00A059F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DB297C">
              <w:rPr>
                <w:rFonts w:ascii="Calibri" w:eastAsia="Calibri" w:hAnsi="Calibri" w:cs="Calibri"/>
                <w:b w:val="0"/>
                <w:color w:val="000000"/>
                <w:sz w:val="20"/>
                <w:szCs w:val="20"/>
              </w:rPr>
              <w:t>Deliverable/Due Dates</w:t>
            </w:r>
          </w:p>
          <w:p w14:paraId="5CD7825E" w14:textId="77777777" w:rsidR="00B448E3" w:rsidRPr="00DB297C" w:rsidRDefault="00A059F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val="0"/>
                <w:sz w:val="20"/>
                <w:szCs w:val="20"/>
              </w:rPr>
              <w:t>(due by the start of class)</w:t>
            </w:r>
          </w:p>
        </w:tc>
      </w:tr>
      <w:tr w:rsidR="00B448E3" w:rsidRPr="00DB297C" w14:paraId="72F7AEFB"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4E63B13"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Week 1 </w:t>
            </w:r>
          </w:p>
          <w:p w14:paraId="3F7541D0"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8/2</w:t>
            </w:r>
            <w:r w:rsidR="00A059F1" w:rsidRPr="00DB297C">
              <w:rPr>
                <w:rFonts w:ascii="Calibri" w:eastAsia="Calibri" w:hAnsi="Calibri" w:cs="Calibri"/>
                <w:sz w:val="20"/>
                <w:szCs w:val="20"/>
              </w:rPr>
              <w:t>4</w:t>
            </w:r>
          </w:p>
        </w:tc>
        <w:tc>
          <w:tcPr>
            <w:tcW w:w="1980" w:type="dxa"/>
          </w:tcPr>
          <w:p w14:paraId="106A906C"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Syllabus, Class Projects, Semester Overview, Intros</w:t>
            </w:r>
          </w:p>
          <w:p w14:paraId="63333A20"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3F49D4FC"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Visual media literacy: What makes a good photograph?</w:t>
            </w:r>
            <w:r w:rsidRPr="00DB297C">
              <w:rPr>
                <w:rFonts w:ascii="Calibri" w:eastAsia="Calibri" w:hAnsi="Calibri" w:cs="Calibri"/>
                <w:sz w:val="20"/>
                <w:szCs w:val="20"/>
              </w:rPr>
              <w:t>: Composition, rule of thirds, depth of field.</w:t>
            </w:r>
          </w:p>
          <w:p w14:paraId="0E7CAEF4"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60506D3A"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Portraits/variety of shots/wides/close/establishing</w:t>
            </w:r>
          </w:p>
          <w:p w14:paraId="087B38D1"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A3F6F3B"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Social distance reporting methods</w:t>
            </w:r>
          </w:p>
          <w:p w14:paraId="6E9B2B4F"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1D95FB9"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Highlights: Ethics (NPPA), Journalism and photojournalism/designers (SND) professional responsibilities.</w:t>
            </w:r>
          </w:p>
        </w:tc>
        <w:tc>
          <w:tcPr>
            <w:tcW w:w="2160" w:type="dxa"/>
          </w:tcPr>
          <w:p w14:paraId="1B3A16F3"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14:paraId="1E8F1A7B"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448E3" w:rsidRPr="00DB297C" w14:paraId="048570FE"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300CC45"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2</w:t>
            </w:r>
          </w:p>
          <w:p w14:paraId="70A93AEC"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w:t>
            </w:r>
            <w:r w:rsidR="00A059F1" w:rsidRPr="00DB297C">
              <w:rPr>
                <w:rFonts w:ascii="Calibri" w:eastAsia="Calibri" w:hAnsi="Calibri" w:cs="Calibri"/>
                <w:sz w:val="20"/>
                <w:szCs w:val="20"/>
              </w:rPr>
              <w:t>8/</w:t>
            </w:r>
            <w:r w:rsidR="00A059F1" w:rsidRPr="00DB297C">
              <w:rPr>
                <w:rFonts w:ascii="Calibri" w:eastAsia="Calibri" w:hAnsi="Calibri" w:cs="Calibri"/>
                <w:color w:val="000000"/>
                <w:sz w:val="20"/>
                <w:szCs w:val="20"/>
              </w:rPr>
              <w:t>31</w:t>
            </w:r>
          </w:p>
        </w:tc>
        <w:tc>
          <w:tcPr>
            <w:tcW w:w="1980" w:type="dxa"/>
          </w:tcPr>
          <w:p w14:paraId="274650FE" w14:textId="125A8998"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Writing text with visuals:</w:t>
            </w:r>
            <w:r w:rsidRPr="00DB297C">
              <w:rPr>
                <w:rFonts w:ascii="Calibri" w:eastAsia="Calibri" w:hAnsi="Calibri" w:cs="Calibri"/>
                <w:sz w:val="20"/>
                <w:szCs w:val="20"/>
              </w:rPr>
              <w:t xml:space="preserve">   Captions for Web/Instagram text posts. Writing text for photo essays. Examples: National Geographic</w:t>
            </w:r>
            <w:r w:rsidR="001F1865">
              <w:rPr>
                <w:rFonts w:ascii="Calibri" w:eastAsia="Calibri" w:hAnsi="Calibri" w:cs="Calibri"/>
                <w:sz w:val="20"/>
                <w:szCs w:val="20"/>
              </w:rPr>
              <w:t xml:space="preserve">, the New York Times, Dallas Morning News </w:t>
            </w:r>
            <w:r w:rsidRPr="00DB297C">
              <w:rPr>
                <w:rFonts w:ascii="Calibri" w:eastAsia="Calibri" w:hAnsi="Calibri" w:cs="Calibri"/>
                <w:sz w:val="20"/>
                <w:szCs w:val="20"/>
              </w:rPr>
              <w:t>+ more.</w:t>
            </w:r>
          </w:p>
          <w:p w14:paraId="4F9DF16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79438B35"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Mobile apps: Adobe Spark Page, Instagram.</w:t>
            </w:r>
          </w:p>
          <w:p w14:paraId="2F405B54"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52FC6EB8"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Note: Students may bring in their own DSLR for next class.</w:t>
            </w:r>
          </w:p>
          <w:p w14:paraId="39307471"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2160" w:type="dxa"/>
          </w:tcPr>
          <w:p w14:paraId="12EFE699" w14:textId="343B191F"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Modules 1 and 2 (See Blackboard for all materials)</w:t>
            </w:r>
          </w:p>
          <w:p w14:paraId="186E435E"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3CDBBFF2" w14:textId="2BAF3AB4" w:rsidR="00B448E3" w:rsidRPr="00246571" w:rsidRDefault="001102ED">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246571">
              <w:rPr>
                <w:rFonts w:ascii="Calibri" w:eastAsia="Calibri" w:hAnsi="Calibri" w:cs="Calibri"/>
                <w:sz w:val="20"/>
                <w:szCs w:val="20"/>
              </w:rPr>
              <w:t>Module 1</w:t>
            </w:r>
          </w:p>
          <w:p w14:paraId="555F6900"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484C06C8"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Chapters 1 and 2</w:t>
            </w:r>
          </w:p>
          <w:p w14:paraId="27AD0212"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33353718"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1</w:t>
            </w:r>
          </w:p>
          <w:p w14:paraId="1B8F634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66E10A56"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Article: </w:t>
            </w:r>
            <w:hyperlink r:id="rId38">
              <w:r w:rsidRPr="00DB297C">
                <w:rPr>
                  <w:rFonts w:ascii="Calibri" w:eastAsia="Calibri" w:hAnsi="Calibri" w:cs="Calibri"/>
                  <w:sz w:val="20"/>
                  <w:szCs w:val="20"/>
                  <w:u w:val="single"/>
                </w:rPr>
                <w:t>https://www.mojo-manual.org/understanding-mobile-journalism/</w:t>
              </w:r>
            </w:hyperlink>
          </w:p>
          <w:p w14:paraId="62567A21"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2A982B9E"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Article: </w:t>
            </w:r>
            <w:hyperlink r:id="rId39">
              <w:r w:rsidRPr="00DB297C">
                <w:rPr>
                  <w:rFonts w:ascii="Calibri" w:eastAsia="Calibri" w:hAnsi="Calibri" w:cs="Calibri"/>
                  <w:sz w:val="20"/>
                  <w:szCs w:val="20"/>
                  <w:u w:val="single"/>
                </w:rPr>
                <w:t>https://www.mojo-manual.org/shot-types-and-angles/</w:t>
              </w:r>
            </w:hyperlink>
          </w:p>
          <w:p w14:paraId="2ACE07E5"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3D119836"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Article</w:t>
            </w:r>
          </w:p>
          <w:p w14:paraId="6709160C" w14:textId="77777777" w:rsidR="00B448E3" w:rsidRPr="00DB297C" w:rsidRDefault="00030B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40">
              <w:r w:rsidR="00A059F1" w:rsidRPr="00DB297C">
                <w:rPr>
                  <w:rFonts w:ascii="Calibri" w:eastAsia="Calibri" w:hAnsi="Calibri" w:cs="Calibri"/>
                  <w:sz w:val="20"/>
                  <w:szCs w:val="20"/>
                  <w:u w:val="single"/>
                </w:rPr>
                <w:t>https://www.mojo-manual.org/frames-and-composition/</w:t>
              </w:r>
            </w:hyperlink>
          </w:p>
          <w:p w14:paraId="629FC0AB"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25AF590F" w14:textId="77777777" w:rsidR="00B448E3" w:rsidRPr="001102ED"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bCs/>
                <w:sz w:val="20"/>
                <w:szCs w:val="20"/>
              </w:rPr>
            </w:pPr>
            <w:r w:rsidRPr="001102ED">
              <w:rPr>
                <w:rFonts w:ascii="Calibri" w:eastAsia="Calibri" w:hAnsi="Calibri" w:cs="Calibri"/>
                <w:b/>
                <w:bCs/>
                <w:sz w:val="20"/>
                <w:szCs w:val="20"/>
              </w:rPr>
              <w:t>Module 2</w:t>
            </w:r>
          </w:p>
          <w:p w14:paraId="52F84E5E"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Chapters 3 and 4</w:t>
            </w:r>
          </w:p>
          <w:p w14:paraId="1AE355A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E59918E"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2</w:t>
            </w:r>
          </w:p>
          <w:p w14:paraId="6D31BCAA"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281FBBE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p>
          <w:p w14:paraId="64791171" w14:textId="77777777" w:rsidR="00B448E3" w:rsidRPr="00DB297C" w:rsidRDefault="00030B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u w:val="single"/>
              </w:rPr>
            </w:pPr>
            <w:hyperlink r:id="rId41">
              <w:r w:rsidR="00A059F1" w:rsidRPr="00DB297C">
                <w:rPr>
                  <w:rFonts w:ascii="Calibri" w:eastAsia="Calibri" w:hAnsi="Calibri" w:cs="Calibri"/>
                  <w:sz w:val="20"/>
                  <w:szCs w:val="20"/>
                  <w:u w:val="single"/>
                </w:rPr>
                <w:t>NPR Photo Guidelines</w:t>
              </w:r>
            </w:hyperlink>
          </w:p>
          <w:p w14:paraId="139F0B8C"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78AB820"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hyperlink r:id="rId42">
              <w:r w:rsidRPr="00DB297C">
                <w:rPr>
                  <w:rFonts w:ascii="Calibri" w:eastAsia="Calibri" w:hAnsi="Calibri" w:cs="Calibri"/>
                  <w:sz w:val="20"/>
                  <w:szCs w:val="20"/>
                  <w:u w:val="single"/>
                </w:rPr>
                <w:t xml:space="preserve"> Why Instagram is this journalist’s favorite tool</w:t>
              </w:r>
            </w:hyperlink>
          </w:p>
          <w:p w14:paraId="7FC67B4A"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C74B3A6"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 xml:space="preserve">Web article: </w:t>
            </w:r>
            <w:hyperlink r:id="rId43">
              <w:r w:rsidRPr="00DB297C">
                <w:rPr>
                  <w:rFonts w:ascii="Calibri" w:eastAsia="Calibri" w:hAnsi="Calibri" w:cs="Calibri"/>
                  <w:sz w:val="20"/>
                  <w:szCs w:val="20"/>
                  <w:u w:val="single"/>
                </w:rPr>
                <w:t>5 shots for strong  photo essays</w:t>
              </w:r>
            </w:hyperlink>
          </w:p>
        </w:tc>
        <w:tc>
          <w:tcPr>
            <w:tcW w:w="3096" w:type="dxa"/>
          </w:tcPr>
          <w:p w14:paraId="241CEB8E"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B448E3" w:rsidRPr="00DB297C" w14:paraId="5811BB2C"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4C81EA"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3</w:t>
            </w:r>
          </w:p>
          <w:p w14:paraId="2820A5FB"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9/</w:t>
            </w:r>
            <w:r w:rsidR="00A059F1" w:rsidRPr="00DB297C">
              <w:rPr>
                <w:rFonts w:ascii="Calibri" w:eastAsia="Calibri" w:hAnsi="Calibri" w:cs="Calibri"/>
                <w:sz w:val="20"/>
                <w:szCs w:val="20"/>
              </w:rPr>
              <w:t>7</w:t>
            </w:r>
          </w:p>
        </w:tc>
        <w:tc>
          <w:tcPr>
            <w:tcW w:w="1980" w:type="dxa"/>
          </w:tcPr>
          <w:p w14:paraId="078C5BF7"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 xml:space="preserve">Visual Media Literacy: </w:t>
            </w:r>
            <w:r w:rsidRPr="00DB297C">
              <w:rPr>
                <w:rFonts w:ascii="Calibri" w:eastAsia="Calibri" w:hAnsi="Calibri" w:cs="Calibri"/>
                <w:sz w:val="20"/>
                <w:szCs w:val="20"/>
              </w:rPr>
              <w:t xml:space="preserve">Manipulating light. Using a DSLR and mobile. ISO, aperture, and lenses. Capturing moments in photojournalism. Light and color. </w:t>
            </w:r>
          </w:p>
          <w:p w14:paraId="2EB0B4AD"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C100F30"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News judgment and the elements of a compelling visual story via photo essays.</w:t>
            </w:r>
            <w:r w:rsidRPr="00DB297C">
              <w:rPr>
                <w:rFonts w:ascii="Calibri" w:eastAsia="Calibri" w:hAnsi="Calibri" w:cs="Calibri"/>
                <w:sz w:val="20"/>
                <w:szCs w:val="20"/>
              </w:rPr>
              <w:t xml:space="preserve"> Capturing a variety of shots and composing written narratives for Web. </w:t>
            </w:r>
          </w:p>
        </w:tc>
        <w:tc>
          <w:tcPr>
            <w:tcW w:w="2160" w:type="dxa"/>
          </w:tcPr>
          <w:p w14:paraId="1F23831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3 (See Blackboard)</w:t>
            </w:r>
          </w:p>
          <w:p w14:paraId="3068333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88096A0"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681F37F6"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0B2CF48"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 5 and 6 and 7</w:t>
            </w:r>
          </w:p>
          <w:p w14:paraId="36C6BAC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F71712"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3</w:t>
            </w:r>
          </w:p>
          <w:p w14:paraId="223CAD50"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0CD18A24"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hyperlink r:id="rId44">
              <w:r w:rsidRPr="00DB297C">
                <w:rPr>
                  <w:rFonts w:ascii="Calibri" w:eastAsia="Calibri" w:hAnsi="Calibri" w:cs="Calibri"/>
                  <w:sz w:val="20"/>
                  <w:szCs w:val="20"/>
                </w:rPr>
                <w:t xml:space="preserve"> </w:t>
              </w:r>
            </w:hyperlink>
            <w:hyperlink r:id="rId45">
              <w:r w:rsidRPr="00DB297C">
                <w:rPr>
                  <w:rFonts w:ascii="Calibri" w:eastAsia="Calibri" w:hAnsi="Calibri" w:cs="Calibri"/>
                  <w:sz w:val="20"/>
                  <w:szCs w:val="20"/>
                  <w:u w:val="single"/>
                </w:rPr>
                <w:t>Basic Camera Techniques from Guardian Photo Editor</w:t>
              </w:r>
            </w:hyperlink>
          </w:p>
          <w:p w14:paraId="5DAD4F45"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14:paraId="5CC6F77F" w14:textId="77777777" w:rsidR="00B448E3" w:rsidRPr="00DB297C" w:rsidRDefault="00B448E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p>
        </w:tc>
      </w:tr>
      <w:tr w:rsidR="00B448E3" w:rsidRPr="00DB297C" w14:paraId="4C0CD2FF" w14:textId="77777777" w:rsidTr="00B448E3">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3B466060"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Week 4 </w:t>
            </w:r>
          </w:p>
          <w:p w14:paraId="15EC111A"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9/1</w:t>
            </w:r>
            <w:r w:rsidR="00A059F1" w:rsidRPr="00DB297C">
              <w:rPr>
                <w:rFonts w:ascii="Calibri" w:eastAsia="Calibri" w:hAnsi="Calibri" w:cs="Calibri"/>
                <w:sz w:val="20"/>
                <w:szCs w:val="20"/>
              </w:rPr>
              <w:t>4</w:t>
            </w:r>
          </w:p>
        </w:tc>
        <w:tc>
          <w:tcPr>
            <w:tcW w:w="1980" w:type="dxa"/>
          </w:tcPr>
          <w:p w14:paraId="1C58DE33"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 xml:space="preserve">Blending stills and audio </w:t>
            </w:r>
            <w:r w:rsidRPr="00DB297C">
              <w:rPr>
                <w:rFonts w:ascii="Calibri" w:eastAsia="Calibri" w:hAnsi="Calibri" w:cs="Calibri"/>
                <w:sz w:val="20"/>
                <w:szCs w:val="20"/>
              </w:rPr>
              <w:t>(audio slideshows). Interviewing with a focus on audio for multimedia.</w:t>
            </w:r>
          </w:p>
          <w:p w14:paraId="18511682"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79D933BE"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APPS: Hokusai, Anchor, Voice Recorder Pro, etc.</w:t>
            </w:r>
          </w:p>
          <w:p w14:paraId="1CA2FAE9"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33806BED"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Becoming familiar with audio equipment and best practices for your phone and DSLR.</w:t>
            </w:r>
          </w:p>
        </w:tc>
        <w:tc>
          <w:tcPr>
            <w:tcW w:w="2160" w:type="dxa"/>
          </w:tcPr>
          <w:p w14:paraId="60B92E2D"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4 (See Blackboard)</w:t>
            </w:r>
          </w:p>
          <w:p w14:paraId="3B2D4E5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42318DA"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617D3457"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B4DE2F2"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 8 and 9</w:t>
            </w:r>
          </w:p>
          <w:p w14:paraId="160822A0"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1251D41"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4</w:t>
            </w:r>
          </w:p>
          <w:p w14:paraId="17E02B3F"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0DE7C131"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hyperlink r:id="rId46">
              <w:r w:rsidRPr="00DB297C">
                <w:rPr>
                  <w:rFonts w:ascii="Calibri" w:eastAsia="Calibri" w:hAnsi="Calibri" w:cs="Calibri"/>
                  <w:sz w:val="20"/>
                  <w:szCs w:val="20"/>
                </w:rPr>
                <w:t xml:space="preserve"> </w:t>
              </w:r>
            </w:hyperlink>
            <w:hyperlink r:id="rId47">
              <w:r w:rsidRPr="00DB297C">
                <w:rPr>
                  <w:rFonts w:ascii="Calibri" w:eastAsia="Calibri" w:hAnsi="Calibri" w:cs="Calibri"/>
                  <w:sz w:val="20"/>
                  <w:szCs w:val="20"/>
                  <w:u w:val="single"/>
                </w:rPr>
                <w:t>How to tell powerful narratives on Instagram</w:t>
              </w:r>
            </w:hyperlink>
          </w:p>
          <w:p w14:paraId="0EEB3C3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1719B10"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hyperlink r:id="rId48">
              <w:r w:rsidRPr="00DB297C">
                <w:rPr>
                  <w:rFonts w:ascii="Calibri" w:eastAsia="Calibri" w:hAnsi="Calibri" w:cs="Calibri"/>
                  <w:sz w:val="20"/>
                  <w:szCs w:val="20"/>
                </w:rPr>
                <w:t xml:space="preserve"> </w:t>
              </w:r>
            </w:hyperlink>
            <w:hyperlink r:id="rId49">
              <w:r w:rsidRPr="00DB297C">
                <w:rPr>
                  <w:rFonts w:ascii="Calibri" w:eastAsia="Calibri" w:hAnsi="Calibri" w:cs="Calibri"/>
                  <w:sz w:val="20"/>
                  <w:szCs w:val="20"/>
                  <w:u w:val="single"/>
                </w:rPr>
                <w:t>https://www.mojo-manual.org/filming-tips-audio/</w:t>
              </w:r>
            </w:hyperlink>
          </w:p>
        </w:tc>
        <w:tc>
          <w:tcPr>
            <w:tcW w:w="3096" w:type="dxa"/>
          </w:tcPr>
          <w:p w14:paraId="2E569E8A" w14:textId="77777777" w:rsidR="00B448E3" w:rsidRPr="00DB297C" w:rsidRDefault="00A059F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0"/>
                <w:szCs w:val="20"/>
              </w:rPr>
            </w:pPr>
            <w:r w:rsidRPr="00DB297C">
              <w:rPr>
                <w:rFonts w:ascii="Calibri" w:eastAsia="Calibri" w:hAnsi="Calibri" w:cs="Calibri"/>
                <w:b/>
                <w:sz w:val="20"/>
                <w:szCs w:val="20"/>
              </w:rPr>
              <w:t xml:space="preserve">DUE: </w:t>
            </w:r>
            <w:r w:rsidRPr="00DB297C">
              <w:rPr>
                <w:rFonts w:ascii="Calibri" w:eastAsia="Calibri" w:hAnsi="Calibri" w:cs="Calibri"/>
                <w:sz w:val="20"/>
                <w:szCs w:val="20"/>
              </w:rPr>
              <w:t>Photo Essay Assignment—For web with written narrative and text</w:t>
            </w:r>
          </w:p>
        </w:tc>
      </w:tr>
      <w:tr w:rsidR="00B448E3" w:rsidRPr="00DB297C" w14:paraId="5F8436C0"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30769B0"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Week 5 </w:t>
            </w:r>
          </w:p>
          <w:p w14:paraId="6E6E51BD"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9/2</w:t>
            </w:r>
            <w:r w:rsidR="00A059F1" w:rsidRPr="00DB297C">
              <w:rPr>
                <w:rFonts w:ascii="Calibri" w:eastAsia="Calibri" w:hAnsi="Calibri" w:cs="Calibri"/>
                <w:sz w:val="20"/>
                <w:szCs w:val="20"/>
              </w:rPr>
              <w:t>1</w:t>
            </w:r>
          </w:p>
        </w:tc>
        <w:tc>
          <w:tcPr>
            <w:tcW w:w="1980" w:type="dxa"/>
          </w:tcPr>
          <w:p w14:paraId="1942A078"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DB297C">
              <w:rPr>
                <w:rFonts w:ascii="Calibri" w:eastAsia="Calibri" w:hAnsi="Calibri" w:cs="Calibri"/>
                <w:b/>
                <w:sz w:val="20"/>
                <w:szCs w:val="20"/>
              </w:rPr>
              <w:t>Ethics and law for visual journalists. Diversity issues in visual journalism.</w:t>
            </w:r>
          </w:p>
          <w:p w14:paraId="2C12E925"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DB297C">
              <w:rPr>
                <w:rFonts w:ascii="Calibri" w:eastAsia="Calibri" w:hAnsi="Calibri" w:cs="Calibri"/>
                <w:b/>
                <w:sz w:val="20"/>
                <w:szCs w:val="20"/>
              </w:rPr>
              <w:t xml:space="preserve">Presentations done in class </w:t>
            </w:r>
          </w:p>
          <w:p w14:paraId="6C870A34"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39F5DF6"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Identification of professional standards for editing, filters and toning. Copyright and creative commons. Libel relating to </w:t>
            </w:r>
            <w:r w:rsidRPr="00DB297C">
              <w:rPr>
                <w:rFonts w:ascii="Calibri" w:eastAsia="Calibri" w:hAnsi="Calibri" w:cs="Calibri"/>
                <w:sz w:val="20"/>
                <w:szCs w:val="20"/>
              </w:rPr>
              <w:lastRenderedPageBreak/>
              <w:t>captions, headline and design. False light. Covering protests. Safety issues. Verification.</w:t>
            </w:r>
          </w:p>
          <w:p w14:paraId="63E45D96"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AE73EAD"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Mobile App: Lightroom</w:t>
            </w:r>
          </w:p>
        </w:tc>
        <w:tc>
          <w:tcPr>
            <w:tcW w:w="2160" w:type="dxa"/>
          </w:tcPr>
          <w:p w14:paraId="245C3E01"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Complete Module 5 (See Blackboard)</w:t>
            </w:r>
          </w:p>
          <w:p w14:paraId="01C366F6"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051A07E"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1686D34D"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D64ED11"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 10 and 11</w:t>
            </w:r>
          </w:p>
          <w:p w14:paraId="33E77294"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1236398"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5</w:t>
            </w:r>
          </w:p>
          <w:p w14:paraId="55B0912A"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71BDD504"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Web article: </w:t>
            </w:r>
            <w:hyperlink r:id="rId50">
              <w:r w:rsidRPr="00DB297C">
                <w:rPr>
                  <w:rFonts w:ascii="Calibri" w:eastAsia="Calibri" w:hAnsi="Calibri" w:cs="Calibri"/>
                  <w:sz w:val="20"/>
                  <w:szCs w:val="20"/>
                  <w:u w:val="single"/>
                </w:rPr>
                <w:t>The Milky Way Photo on Nat Geo is Raising Eyebrows</w:t>
              </w:r>
            </w:hyperlink>
          </w:p>
          <w:p w14:paraId="1AA1F5B6"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25C1950"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Web article: </w:t>
            </w:r>
            <w:hyperlink r:id="rId51">
              <w:r w:rsidRPr="00DB297C">
                <w:rPr>
                  <w:rFonts w:ascii="Calibri" w:eastAsia="Calibri" w:hAnsi="Calibri" w:cs="Calibri"/>
                  <w:sz w:val="20"/>
                  <w:szCs w:val="20"/>
                  <w:u w:val="single"/>
                </w:rPr>
                <w:t>World Press Photo Disqualifies 20% of its Contest Finalists</w:t>
              </w:r>
            </w:hyperlink>
          </w:p>
          <w:p w14:paraId="3243F5DE"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43C1D6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Web article: </w:t>
            </w:r>
            <w:hyperlink r:id="rId52">
              <w:r w:rsidRPr="00DB297C">
                <w:rPr>
                  <w:rFonts w:ascii="Calibri" w:eastAsia="Calibri" w:hAnsi="Calibri" w:cs="Calibri"/>
                  <w:sz w:val="20"/>
                  <w:szCs w:val="20"/>
                  <w:u w:val="single"/>
                </w:rPr>
                <w:t>https://www.cjr.org/q_and_a/new-york-times-iran-ukraine-flight.php</w:t>
              </w:r>
            </w:hyperlink>
          </w:p>
          <w:p w14:paraId="414053B4"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BD7FA3A"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p>
          <w:p w14:paraId="07A77B1C" w14:textId="77777777" w:rsidR="00B448E3" w:rsidRPr="00DB297C" w:rsidRDefault="00030B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53">
              <w:r w:rsidR="00A059F1" w:rsidRPr="00DB297C">
                <w:rPr>
                  <w:rFonts w:ascii="Calibri" w:eastAsia="Calibri" w:hAnsi="Calibri" w:cs="Calibri"/>
                  <w:sz w:val="20"/>
                  <w:szCs w:val="20"/>
                  <w:u w:val="single"/>
                </w:rPr>
                <w:t>https://www.cnn.com/2020/06/13/media/seattle-fox-news-autonomous-zone-protest/index.html</w:t>
              </w:r>
            </w:hyperlink>
          </w:p>
        </w:tc>
        <w:tc>
          <w:tcPr>
            <w:tcW w:w="3096" w:type="dxa"/>
          </w:tcPr>
          <w:p w14:paraId="3F2A943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lastRenderedPageBreak/>
              <w:t xml:space="preserve">DUE: </w:t>
            </w:r>
            <w:r w:rsidRPr="00DB297C">
              <w:rPr>
                <w:rFonts w:ascii="Calibri" w:eastAsia="Calibri" w:hAnsi="Calibri" w:cs="Calibri"/>
                <w:sz w:val="20"/>
                <w:szCs w:val="20"/>
              </w:rPr>
              <w:t>Law/Ethics/Diversity Group Presentation</w:t>
            </w:r>
          </w:p>
        </w:tc>
      </w:tr>
      <w:tr w:rsidR="00B448E3" w:rsidRPr="00DB297C" w14:paraId="08BA334A"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E3555DD"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6</w:t>
            </w:r>
          </w:p>
          <w:p w14:paraId="0F2BF1A1" w14:textId="77777777" w:rsidR="00B448E3" w:rsidRPr="00DB297C" w:rsidRDefault="00DB297C" w:rsidP="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9/</w:t>
            </w:r>
            <w:r>
              <w:rPr>
                <w:rFonts w:ascii="Calibri" w:eastAsia="Calibri" w:hAnsi="Calibri" w:cs="Calibri"/>
                <w:color w:val="000000"/>
                <w:sz w:val="20"/>
                <w:szCs w:val="20"/>
              </w:rPr>
              <w:t>28</w:t>
            </w:r>
          </w:p>
        </w:tc>
        <w:tc>
          <w:tcPr>
            <w:tcW w:w="1980" w:type="dxa"/>
          </w:tcPr>
          <w:p w14:paraId="23E16829"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Audio Editing:</w:t>
            </w:r>
            <w:r w:rsidRPr="00DB297C">
              <w:rPr>
                <w:rFonts w:ascii="Calibri" w:eastAsia="Calibri" w:hAnsi="Calibri" w:cs="Calibri"/>
                <w:sz w:val="20"/>
                <w:szCs w:val="20"/>
              </w:rPr>
              <w:t xml:space="preserve"> Basic audio editing with Adobe Audition. Editing audio on your mobile device.</w:t>
            </w:r>
          </w:p>
        </w:tc>
        <w:tc>
          <w:tcPr>
            <w:tcW w:w="2160" w:type="dxa"/>
          </w:tcPr>
          <w:p w14:paraId="1965A8FD"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6 (See Blackboard)</w:t>
            </w:r>
          </w:p>
          <w:p w14:paraId="6C10BF4F"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9882BE4"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Readings: </w:t>
            </w:r>
            <w:hyperlink r:id="rId54">
              <w:r w:rsidRPr="00DB297C">
                <w:rPr>
                  <w:rFonts w:ascii="Calibri" w:eastAsia="Calibri" w:hAnsi="Calibri" w:cs="Calibri"/>
                  <w:sz w:val="20"/>
                  <w:szCs w:val="20"/>
                  <w:u w:val="single"/>
                </w:rPr>
                <w:t>https://training.npr.org/2017/01/31/the-ear-training-guide-for-audio-producers/</w:t>
              </w:r>
            </w:hyperlink>
          </w:p>
          <w:p w14:paraId="58089CC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D7334B0"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6 &amp; 7</w:t>
            </w:r>
          </w:p>
        </w:tc>
        <w:tc>
          <w:tcPr>
            <w:tcW w:w="3096" w:type="dxa"/>
          </w:tcPr>
          <w:p w14:paraId="27B93F32" w14:textId="77777777" w:rsidR="00B448E3" w:rsidRPr="00DB297C" w:rsidRDefault="00B448E3">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0"/>
                <w:szCs w:val="20"/>
              </w:rPr>
            </w:pPr>
          </w:p>
        </w:tc>
      </w:tr>
      <w:tr w:rsidR="00B448E3" w:rsidRPr="00DB297C" w14:paraId="4E6B01CE"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A4E545A"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7</w:t>
            </w:r>
          </w:p>
          <w:p w14:paraId="5A0702EB" w14:textId="334B6B62" w:rsidR="00B448E3" w:rsidRPr="00DB297C" w:rsidRDefault="00DB297C" w:rsidP="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10/</w:t>
            </w:r>
            <w:r>
              <w:rPr>
                <w:rFonts w:ascii="Calibri" w:eastAsia="Calibri" w:hAnsi="Calibri" w:cs="Calibri"/>
                <w:color w:val="000000"/>
                <w:sz w:val="20"/>
                <w:szCs w:val="20"/>
              </w:rPr>
              <w:t>5</w:t>
            </w:r>
          </w:p>
        </w:tc>
        <w:tc>
          <w:tcPr>
            <w:tcW w:w="1980" w:type="dxa"/>
          </w:tcPr>
          <w:p w14:paraId="5A07E5BC"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 xml:space="preserve">Video Editing: </w:t>
            </w:r>
            <w:r w:rsidRPr="00DB297C">
              <w:rPr>
                <w:rFonts w:ascii="Calibri" w:eastAsia="Calibri" w:hAnsi="Calibri" w:cs="Calibri"/>
                <w:sz w:val="20"/>
                <w:szCs w:val="20"/>
              </w:rPr>
              <w:t>Editing video with Premiere.</w:t>
            </w:r>
          </w:p>
        </w:tc>
        <w:tc>
          <w:tcPr>
            <w:tcW w:w="2160" w:type="dxa"/>
          </w:tcPr>
          <w:p w14:paraId="7C053A81"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7 (See Blackboard)</w:t>
            </w:r>
          </w:p>
          <w:p w14:paraId="6FA2659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41F4B82"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7FA0A05A"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0348CA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 12 and 13</w:t>
            </w:r>
          </w:p>
          <w:p w14:paraId="0B043172"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3AE988EE"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hyperlink r:id="rId55">
              <w:r w:rsidRPr="00DB297C">
                <w:rPr>
                  <w:rFonts w:ascii="Calibri" w:eastAsia="Calibri" w:hAnsi="Calibri" w:cs="Calibri"/>
                  <w:sz w:val="20"/>
                  <w:szCs w:val="20"/>
                </w:rPr>
                <w:t xml:space="preserve"> </w:t>
              </w:r>
            </w:hyperlink>
            <w:hyperlink r:id="rId56">
              <w:r w:rsidRPr="00DB297C">
                <w:rPr>
                  <w:rFonts w:ascii="Calibri" w:eastAsia="Calibri" w:hAnsi="Calibri" w:cs="Calibri"/>
                  <w:sz w:val="20"/>
                  <w:szCs w:val="20"/>
                  <w:u w:val="single"/>
                </w:rPr>
                <w:t>http://www.interhacktives.com/2019/11/20/adobe-premiere-pro-7-tips-to-make-your-videos-more-professional/</w:t>
              </w:r>
            </w:hyperlink>
          </w:p>
        </w:tc>
        <w:tc>
          <w:tcPr>
            <w:tcW w:w="3096" w:type="dxa"/>
          </w:tcPr>
          <w:p w14:paraId="2C36D3E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448E3" w:rsidRPr="00DB297C" w14:paraId="14B06580"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A3115F9"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8</w:t>
            </w:r>
          </w:p>
          <w:p w14:paraId="4824DF01"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10/1</w:t>
            </w:r>
            <w:r w:rsidR="00A059F1" w:rsidRPr="00DB297C">
              <w:rPr>
                <w:rFonts w:ascii="Calibri" w:eastAsia="Calibri" w:hAnsi="Calibri" w:cs="Calibri"/>
                <w:sz w:val="20"/>
                <w:szCs w:val="20"/>
              </w:rPr>
              <w:t>2</w:t>
            </w:r>
          </w:p>
        </w:tc>
        <w:tc>
          <w:tcPr>
            <w:tcW w:w="1980" w:type="dxa"/>
          </w:tcPr>
          <w:p w14:paraId="498BF26B"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sidRPr="00DB297C">
              <w:rPr>
                <w:rFonts w:ascii="Calibri" w:eastAsia="Calibri" w:hAnsi="Calibri" w:cs="Calibri"/>
                <w:b/>
                <w:sz w:val="20"/>
                <w:szCs w:val="20"/>
              </w:rPr>
              <w:t>Screening day:</w:t>
            </w:r>
          </w:p>
          <w:p w14:paraId="18DFD089"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Watch midterm projects (audio slideshow)</w:t>
            </w:r>
          </w:p>
        </w:tc>
        <w:tc>
          <w:tcPr>
            <w:tcW w:w="2160" w:type="dxa"/>
          </w:tcPr>
          <w:p w14:paraId="5D4FCD31"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Module 8 (See Blackboard)</w:t>
            </w:r>
          </w:p>
        </w:tc>
        <w:tc>
          <w:tcPr>
            <w:tcW w:w="3096" w:type="dxa"/>
          </w:tcPr>
          <w:p w14:paraId="597FBE32"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DUE: Midterm—Audio Slideshow for Instagram</w:t>
            </w:r>
          </w:p>
        </w:tc>
      </w:tr>
      <w:tr w:rsidR="00B448E3" w:rsidRPr="00DB297C" w14:paraId="0BDB065D"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E32911A"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9</w:t>
            </w:r>
          </w:p>
          <w:p w14:paraId="04F575BB"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10/1</w:t>
            </w:r>
            <w:r w:rsidR="00A059F1" w:rsidRPr="00DB297C">
              <w:rPr>
                <w:rFonts w:ascii="Calibri" w:eastAsia="Calibri" w:hAnsi="Calibri" w:cs="Calibri"/>
                <w:sz w:val="20"/>
                <w:szCs w:val="20"/>
              </w:rPr>
              <w:t>9</w:t>
            </w:r>
          </w:p>
        </w:tc>
        <w:tc>
          <w:tcPr>
            <w:tcW w:w="1980" w:type="dxa"/>
          </w:tcPr>
          <w:p w14:paraId="57B22DE5"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bookmarkStart w:id="1" w:name="_heading=h.gjdgxs" w:colFirst="0" w:colLast="0"/>
            <w:bookmarkEnd w:id="1"/>
            <w:r w:rsidRPr="00DB297C">
              <w:rPr>
                <w:rFonts w:ascii="Calibri" w:eastAsia="Calibri" w:hAnsi="Calibri" w:cs="Calibri"/>
                <w:b/>
                <w:sz w:val="20"/>
                <w:szCs w:val="20"/>
              </w:rPr>
              <w:t>Media Literacy: Understanding News Judgment for Producing Digital Video.</w:t>
            </w:r>
            <w:r w:rsidRPr="00DB297C">
              <w:rPr>
                <w:rFonts w:ascii="Calibri" w:eastAsia="Calibri" w:hAnsi="Calibri" w:cs="Calibri"/>
                <w:sz w:val="20"/>
                <w:szCs w:val="20"/>
              </w:rPr>
              <w:t xml:space="preserve"> Finding and </w:t>
            </w:r>
            <w:r w:rsidRPr="00DB297C">
              <w:rPr>
                <w:rFonts w:ascii="Calibri" w:eastAsia="Calibri" w:hAnsi="Calibri" w:cs="Calibri"/>
                <w:sz w:val="20"/>
                <w:szCs w:val="20"/>
              </w:rPr>
              <w:lastRenderedPageBreak/>
              <w:t>pitching compelling stories. Sourcing and attribution in social videos.</w:t>
            </w:r>
          </w:p>
          <w:p w14:paraId="69979569"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74BDA92"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Narrative storytelling examples. Developing character-based stories. Setting a scene. Video on the web and social media. Story arc and structures. Audience-first focus.</w:t>
            </w:r>
          </w:p>
          <w:p w14:paraId="340D15CA"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509BEDF"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Discuss final project specs. Discuss theme for the final project. Shoot vertical. See handout for final project requirements.</w:t>
            </w:r>
          </w:p>
        </w:tc>
        <w:tc>
          <w:tcPr>
            <w:tcW w:w="2160" w:type="dxa"/>
          </w:tcPr>
          <w:p w14:paraId="11EC5EB6"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Complete Module 9 (See Blackboard)</w:t>
            </w:r>
          </w:p>
          <w:p w14:paraId="33FA1C99"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D27E111"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1DF20798"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91A1175"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Kobre: Chapter 14 and 15</w:t>
            </w:r>
          </w:p>
          <w:p w14:paraId="281C9B09"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 </w:t>
            </w:r>
          </w:p>
          <w:p w14:paraId="6C746077"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8</w:t>
            </w:r>
          </w:p>
          <w:p w14:paraId="47A597E9"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6C1A807"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p>
          <w:p w14:paraId="3E57DAFA" w14:textId="77777777" w:rsidR="00B448E3" w:rsidRPr="00DB297C" w:rsidRDefault="00030B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57">
              <w:r w:rsidR="00A059F1" w:rsidRPr="00DB297C">
                <w:rPr>
                  <w:rFonts w:ascii="Calibri" w:eastAsia="Calibri" w:hAnsi="Calibri" w:cs="Calibri"/>
                  <w:sz w:val="20"/>
                  <w:szCs w:val="20"/>
                  <w:u w:val="single"/>
                </w:rPr>
                <w:t>https://www.poynter.org/reporting-editing/2012/6-questions-journalists-should-be-able-to-answer-before-pitching-a-story/</w:t>
              </w:r>
            </w:hyperlink>
          </w:p>
          <w:p w14:paraId="4B7878C5"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7BDF02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hyperlink r:id="rId58">
              <w:r w:rsidRPr="00DB297C">
                <w:rPr>
                  <w:rFonts w:ascii="Calibri" w:eastAsia="Calibri" w:hAnsi="Calibri" w:cs="Calibri"/>
                  <w:sz w:val="20"/>
                  <w:szCs w:val="20"/>
                </w:rPr>
                <w:t xml:space="preserve"> </w:t>
              </w:r>
            </w:hyperlink>
            <w:hyperlink r:id="rId59">
              <w:r w:rsidRPr="00DB297C">
                <w:rPr>
                  <w:rFonts w:ascii="Calibri" w:eastAsia="Calibri" w:hAnsi="Calibri" w:cs="Calibri"/>
                  <w:sz w:val="20"/>
                  <w:szCs w:val="20"/>
                  <w:u w:val="single"/>
                </w:rPr>
                <w:t>Project Blueprint</w:t>
              </w:r>
            </w:hyperlink>
          </w:p>
          <w:p w14:paraId="7CB24EFF"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F8D7622"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p>
          <w:p w14:paraId="50F9ECF6" w14:textId="77777777" w:rsidR="00B448E3" w:rsidRPr="00DB297C" w:rsidRDefault="00030B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60">
              <w:r w:rsidR="00A059F1" w:rsidRPr="00DB297C">
                <w:rPr>
                  <w:rFonts w:ascii="Calibri" w:eastAsia="Calibri" w:hAnsi="Calibri" w:cs="Calibri"/>
                  <w:sz w:val="20"/>
                  <w:szCs w:val="20"/>
                  <w:u w:val="single"/>
                </w:rPr>
                <w:t>What’s Different About Social Videos</w:t>
              </w:r>
            </w:hyperlink>
          </w:p>
        </w:tc>
        <w:tc>
          <w:tcPr>
            <w:tcW w:w="3096" w:type="dxa"/>
          </w:tcPr>
          <w:p w14:paraId="1F0487D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448E3" w:rsidRPr="00DB297C" w14:paraId="6D10377A"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C8FE26B"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10</w:t>
            </w:r>
          </w:p>
          <w:p w14:paraId="66EE0B65"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10/2</w:t>
            </w:r>
            <w:r w:rsidR="00A059F1" w:rsidRPr="00DB297C">
              <w:rPr>
                <w:rFonts w:ascii="Calibri" w:eastAsia="Calibri" w:hAnsi="Calibri" w:cs="Calibri"/>
                <w:sz w:val="20"/>
                <w:szCs w:val="20"/>
              </w:rPr>
              <w:t>6</w:t>
            </w:r>
          </w:p>
        </w:tc>
        <w:tc>
          <w:tcPr>
            <w:tcW w:w="1980" w:type="dxa"/>
          </w:tcPr>
          <w:p w14:paraId="55380A84"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Media Literacy: Understanding best practices for interviewing and shooting sequences in story development.</w:t>
            </w:r>
            <w:r w:rsidRPr="00DB297C">
              <w:rPr>
                <w:rFonts w:ascii="Calibri" w:eastAsia="Calibri" w:hAnsi="Calibri" w:cs="Calibri"/>
                <w:sz w:val="20"/>
                <w:szCs w:val="20"/>
              </w:rPr>
              <w:t xml:space="preserve"> The basics of the five shots. More on character development. </w:t>
            </w:r>
          </w:p>
          <w:p w14:paraId="61F8483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0CF72CCB"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Editing video on your mobile device. Editing on mobile with Adobe Rush, Clips, Quik or similar app.</w:t>
            </w:r>
          </w:p>
        </w:tc>
        <w:tc>
          <w:tcPr>
            <w:tcW w:w="2160" w:type="dxa"/>
          </w:tcPr>
          <w:p w14:paraId="017E0DD0"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Modules 10 &amp; 11 (See Blackboard)</w:t>
            </w:r>
          </w:p>
          <w:p w14:paraId="5BE4A287"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6D3BF733"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308742E2"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01DAC8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Kobre: Chapter 16</w:t>
            </w:r>
          </w:p>
          <w:p w14:paraId="1D714589"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D8567F9"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article:</w:t>
            </w:r>
          </w:p>
          <w:p w14:paraId="21F26EB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6C8DF8E2" w14:textId="77777777" w:rsidR="00B448E3" w:rsidRPr="00DB297C" w:rsidRDefault="00030B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61">
              <w:r w:rsidR="00A059F1" w:rsidRPr="00DB297C">
                <w:rPr>
                  <w:rFonts w:ascii="Calibri" w:eastAsia="Calibri" w:hAnsi="Calibri" w:cs="Calibri"/>
                  <w:sz w:val="20"/>
                  <w:szCs w:val="20"/>
                  <w:u w:val="single"/>
                </w:rPr>
                <w:t>https://www.mojo-manual.org/finding-a-story-and-location/</w:t>
              </w:r>
            </w:hyperlink>
          </w:p>
          <w:p w14:paraId="1D91DBDB"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FAC2DCE" w14:textId="77777777" w:rsidR="00B448E3" w:rsidRPr="00DB297C" w:rsidRDefault="00A059F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Web article: </w:t>
            </w:r>
            <w:hyperlink r:id="rId62">
              <w:r w:rsidRPr="00DB297C">
                <w:rPr>
                  <w:rFonts w:ascii="Calibri" w:eastAsia="Calibri" w:hAnsi="Calibri" w:cs="Calibri"/>
                  <w:sz w:val="20"/>
                  <w:szCs w:val="20"/>
                  <w:u w:val="single"/>
                </w:rPr>
                <w:t>Sequencing and Storyboards</w:t>
              </w:r>
            </w:hyperlink>
          </w:p>
        </w:tc>
        <w:tc>
          <w:tcPr>
            <w:tcW w:w="3096" w:type="dxa"/>
          </w:tcPr>
          <w:p w14:paraId="0B664275"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B448E3" w:rsidRPr="00DB297C" w14:paraId="58E45F74"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22D2D45"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11</w:t>
            </w:r>
          </w:p>
          <w:p w14:paraId="3A2E83E9"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11/</w:t>
            </w:r>
            <w:r w:rsidR="00A059F1" w:rsidRPr="00DB297C">
              <w:rPr>
                <w:rFonts w:ascii="Calibri" w:eastAsia="Calibri" w:hAnsi="Calibri" w:cs="Calibri"/>
                <w:sz w:val="20"/>
                <w:szCs w:val="20"/>
              </w:rPr>
              <w:t>2</w:t>
            </w:r>
          </w:p>
        </w:tc>
        <w:tc>
          <w:tcPr>
            <w:tcW w:w="1980" w:type="dxa"/>
          </w:tcPr>
          <w:p w14:paraId="2587654D"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Guest speaker—</w:t>
            </w:r>
            <w:r w:rsidRPr="00DB297C">
              <w:rPr>
                <w:rFonts w:ascii="Calibri" w:eastAsia="Calibri" w:hAnsi="Calibri" w:cs="Calibri"/>
                <w:sz w:val="20"/>
                <w:szCs w:val="20"/>
              </w:rPr>
              <w:t>Theme: Covering protests</w:t>
            </w:r>
          </w:p>
        </w:tc>
        <w:tc>
          <w:tcPr>
            <w:tcW w:w="2160" w:type="dxa"/>
          </w:tcPr>
          <w:p w14:paraId="564604C7"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12 (See Blackboard)</w:t>
            </w:r>
          </w:p>
          <w:p w14:paraId="57321CE9"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88BEF96"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6B731845"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976F38C" w14:textId="77777777" w:rsidR="00B448E3" w:rsidRPr="00DB297C" w:rsidRDefault="00030B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63">
              <w:r w:rsidR="00A059F1" w:rsidRPr="00DB297C">
                <w:rPr>
                  <w:rFonts w:ascii="Calibri" w:eastAsia="Calibri" w:hAnsi="Calibri" w:cs="Calibri"/>
                  <w:sz w:val="20"/>
                  <w:szCs w:val="20"/>
                  <w:u w:val="single"/>
                </w:rPr>
                <w:t>https://www.npr.org/sections/publiceditor/2020/06/18/879223467/should-images-of-protesters-be-blurred-</w:t>
              </w:r>
              <w:r w:rsidR="00A059F1" w:rsidRPr="00DB297C">
                <w:rPr>
                  <w:rFonts w:ascii="Calibri" w:eastAsia="Calibri" w:hAnsi="Calibri" w:cs="Calibri"/>
                  <w:sz w:val="20"/>
                  <w:szCs w:val="20"/>
                  <w:u w:val="single"/>
                </w:rPr>
                <w:lastRenderedPageBreak/>
                <w:t>to-protect-them-from-retribution</w:t>
              </w:r>
            </w:hyperlink>
          </w:p>
          <w:p w14:paraId="236A0BAA"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64E4F60"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547EED0" w14:textId="77777777" w:rsidR="00B448E3" w:rsidRPr="00DB297C" w:rsidRDefault="00030B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64">
              <w:r w:rsidR="00A059F1" w:rsidRPr="00DB297C">
                <w:rPr>
                  <w:rFonts w:ascii="Calibri" w:eastAsia="Calibri" w:hAnsi="Calibri" w:cs="Calibri"/>
                  <w:sz w:val="20"/>
                  <w:szCs w:val="20"/>
                  <w:u w:val="single"/>
                </w:rPr>
                <w:t>https://www.niemanlab.org/2020/06/its-time-to-change-the-way-the-media-reports-on-protests-here-are-some-ideas/</w:t>
              </w:r>
            </w:hyperlink>
          </w:p>
          <w:p w14:paraId="63A192B4"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885E805" w14:textId="77777777" w:rsidR="00B448E3" w:rsidRPr="00DB297C" w:rsidRDefault="00030B9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65">
              <w:r w:rsidR="00A059F1" w:rsidRPr="00DB297C">
                <w:rPr>
                  <w:rFonts w:ascii="Calibri" w:eastAsia="Calibri" w:hAnsi="Calibri" w:cs="Calibri"/>
                  <w:sz w:val="20"/>
                  <w:szCs w:val="20"/>
                  <w:u w:val="single"/>
                </w:rPr>
                <w:t>https://www.theguardian.com/world/2020/aug/16/allissa-richardson-its-telling-that-were-ok-with-showing-black-people-dying</w:t>
              </w:r>
            </w:hyperlink>
          </w:p>
        </w:tc>
        <w:tc>
          <w:tcPr>
            <w:tcW w:w="3096" w:type="dxa"/>
          </w:tcPr>
          <w:p w14:paraId="5422DF7B"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448E3" w:rsidRPr="00DB297C" w14:paraId="14DE7472"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C2EC2F3"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12</w:t>
            </w:r>
          </w:p>
          <w:p w14:paraId="38F9CE00"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11/</w:t>
            </w:r>
            <w:r w:rsidR="00A059F1" w:rsidRPr="00DB297C">
              <w:rPr>
                <w:rFonts w:ascii="Calibri" w:eastAsia="Calibri" w:hAnsi="Calibri" w:cs="Calibri"/>
                <w:sz w:val="20"/>
                <w:szCs w:val="20"/>
              </w:rPr>
              <w:t>9</w:t>
            </w:r>
          </w:p>
        </w:tc>
        <w:tc>
          <w:tcPr>
            <w:tcW w:w="1980" w:type="dxa"/>
          </w:tcPr>
          <w:p w14:paraId="6260BB27"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 xml:space="preserve">Media Literacy: An introduction to best practices for social media. </w:t>
            </w:r>
            <w:r w:rsidRPr="00DB297C">
              <w:rPr>
                <w:rFonts w:ascii="Calibri" w:eastAsia="Calibri" w:hAnsi="Calibri" w:cs="Calibri"/>
                <w:sz w:val="20"/>
                <w:szCs w:val="20"/>
              </w:rPr>
              <w:t>The Stories Format: Using Instagram Stories to tell a cohesive journalistic story.</w:t>
            </w:r>
          </w:p>
        </w:tc>
        <w:tc>
          <w:tcPr>
            <w:tcW w:w="2160" w:type="dxa"/>
          </w:tcPr>
          <w:p w14:paraId="33F8A940"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Complete Module 13 </w:t>
            </w:r>
          </w:p>
          <w:p w14:paraId="6581CD2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(See Blackboard)</w:t>
            </w:r>
          </w:p>
          <w:p w14:paraId="3FA8F16B"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4F4266F1"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p>
          <w:p w14:paraId="417419EC" w14:textId="77777777" w:rsidR="00B448E3" w:rsidRPr="00DB297C" w:rsidRDefault="00030B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66">
              <w:r w:rsidR="00A059F1" w:rsidRPr="00DB297C">
                <w:rPr>
                  <w:rFonts w:ascii="Calibri" w:eastAsia="Calibri" w:hAnsi="Calibri" w:cs="Calibri"/>
                  <w:sz w:val="20"/>
                  <w:szCs w:val="20"/>
                  <w:u w:val="single"/>
                </w:rPr>
                <w:t>https://www.facebook.com/journalismproject/bbc-news-instagram</w:t>
              </w:r>
            </w:hyperlink>
          </w:p>
          <w:p w14:paraId="1E133B91"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62E0F26E" w14:textId="77777777" w:rsidR="00B448E3" w:rsidRPr="00DB297C" w:rsidRDefault="00030B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67">
              <w:r w:rsidR="00A059F1" w:rsidRPr="00DB297C">
                <w:rPr>
                  <w:rFonts w:ascii="Calibri" w:eastAsia="Calibri" w:hAnsi="Calibri" w:cs="Calibri"/>
                  <w:sz w:val="20"/>
                  <w:szCs w:val="20"/>
                  <w:u w:val="single"/>
                </w:rPr>
                <w:t>https://www.rjionline.org/stories/innovative-strategies-5-tips-from-instragram-news-fellows</w:t>
              </w:r>
            </w:hyperlink>
          </w:p>
        </w:tc>
        <w:tc>
          <w:tcPr>
            <w:tcW w:w="3096" w:type="dxa"/>
          </w:tcPr>
          <w:p w14:paraId="6AC14E1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 xml:space="preserve">DUE: </w:t>
            </w:r>
            <w:r w:rsidRPr="00DB297C">
              <w:rPr>
                <w:rFonts w:ascii="Calibri" w:eastAsia="Calibri" w:hAnsi="Calibri" w:cs="Calibri"/>
                <w:sz w:val="20"/>
                <w:szCs w:val="20"/>
              </w:rPr>
              <w:t>Instagram story—Designed for mobile, with design elements, audio and video. (Use of third party apps such as Canva or Illustrator permitted). This should be a well-developed story on a news feature topic.</w:t>
            </w:r>
          </w:p>
        </w:tc>
      </w:tr>
      <w:tr w:rsidR="00B448E3" w:rsidRPr="00DB297C" w14:paraId="5DAF73D9"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525FEF3"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13</w:t>
            </w:r>
          </w:p>
          <w:p w14:paraId="0DB27956"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11/</w:t>
            </w:r>
            <w:r w:rsidR="00A059F1" w:rsidRPr="00DB297C">
              <w:rPr>
                <w:rFonts w:ascii="Calibri" w:eastAsia="Calibri" w:hAnsi="Calibri" w:cs="Calibri"/>
                <w:sz w:val="20"/>
                <w:szCs w:val="20"/>
              </w:rPr>
              <w:t>16</w:t>
            </w:r>
          </w:p>
        </w:tc>
        <w:tc>
          <w:tcPr>
            <w:tcW w:w="1980" w:type="dxa"/>
          </w:tcPr>
          <w:p w14:paraId="12E58F8B"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Media Literacy: The Principles of Media News Design.</w:t>
            </w:r>
            <w:r w:rsidRPr="00DB297C">
              <w:rPr>
                <w:rFonts w:ascii="Calibri" w:eastAsia="Calibri" w:hAnsi="Calibri" w:cs="Calibri"/>
                <w:sz w:val="20"/>
                <w:szCs w:val="20"/>
              </w:rPr>
              <w:t xml:space="preserve"> Developing conceptual designs. Application of contrast, repetition, proximity, interactivity, layouts &amp; grids. </w:t>
            </w:r>
          </w:p>
          <w:p w14:paraId="0BC07CEC"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28530C3"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Media Literacy: Using typography and color to communicate.</w:t>
            </w:r>
            <w:r w:rsidRPr="00DB297C">
              <w:rPr>
                <w:rFonts w:ascii="Calibri" w:eastAsia="Calibri" w:hAnsi="Calibri" w:cs="Calibri"/>
                <w:sz w:val="20"/>
                <w:szCs w:val="20"/>
              </w:rPr>
              <w:t xml:space="preserve"> Font families, contrasting color. Telling interactive and engaging stories across platforms with a focus on presentation and </w:t>
            </w:r>
            <w:r w:rsidRPr="00DB297C">
              <w:rPr>
                <w:rFonts w:ascii="Calibri" w:eastAsia="Calibri" w:hAnsi="Calibri" w:cs="Calibri"/>
                <w:sz w:val="20"/>
                <w:szCs w:val="20"/>
              </w:rPr>
              <w:lastRenderedPageBreak/>
              <w:t>user experience. Visual standards for Web and mobile.</w:t>
            </w:r>
          </w:p>
          <w:p w14:paraId="7AACB088"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DFD4FCF"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Apps: Adobe Spark Post, and Canva mobile app.</w:t>
            </w:r>
          </w:p>
          <w:p w14:paraId="09EBA287"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FC6BEDB"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Designing graphics with Infogram.</w:t>
            </w:r>
          </w:p>
        </w:tc>
        <w:tc>
          <w:tcPr>
            <w:tcW w:w="2160" w:type="dxa"/>
          </w:tcPr>
          <w:p w14:paraId="769498AB"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lastRenderedPageBreak/>
              <w:t>Complete Module 14 (See Blackboard)</w:t>
            </w:r>
          </w:p>
          <w:p w14:paraId="3DB1D268"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9E1A40A"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Readings:</w:t>
            </w:r>
          </w:p>
          <w:p w14:paraId="105EFFAF"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7838D34"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Hill &amp; Bradshaw, Chapter 9</w:t>
            </w:r>
          </w:p>
          <w:p w14:paraId="7CCCD94E"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59B9883C"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Web Reading:</w:t>
            </w:r>
            <w:hyperlink r:id="rId68">
              <w:r w:rsidRPr="00DB297C">
                <w:rPr>
                  <w:rFonts w:ascii="Calibri" w:eastAsia="Calibri" w:hAnsi="Calibri" w:cs="Calibri"/>
                  <w:sz w:val="20"/>
                  <w:szCs w:val="20"/>
                </w:rPr>
                <w:t xml:space="preserve"> </w:t>
              </w:r>
            </w:hyperlink>
            <w:hyperlink r:id="rId69">
              <w:r w:rsidRPr="00DB297C">
                <w:rPr>
                  <w:rFonts w:ascii="Calibri" w:eastAsia="Calibri" w:hAnsi="Calibri" w:cs="Calibri"/>
                  <w:sz w:val="20"/>
                  <w:szCs w:val="20"/>
                  <w:u w:val="single"/>
                </w:rPr>
                <w:t>https://www.niemanlab.org/2018/12/news-but-make-it-cinematic/</w:t>
              </w:r>
            </w:hyperlink>
          </w:p>
          <w:p w14:paraId="3DAC4C39"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5F50C2A"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14:paraId="74E0587C"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DB297C">
              <w:rPr>
                <w:rFonts w:ascii="Calibri" w:eastAsia="Calibri" w:hAnsi="Calibri" w:cs="Calibri"/>
                <w:sz w:val="20"/>
                <w:szCs w:val="20"/>
              </w:rPr>
              <w:t>DUE: Design assignment (infographic)</w:t>
            </w:r>
          </w:p>
        </w:tc>
      </w:tr>
      <w:tr w:rsidR="00B448E3" w:rsidRPr="00DB297C" w14:paraId="6E6487C2"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FC2DC4"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14</w:t>
            </w:r>
          </w:p>
          <w:p w14:paraId="1B747B31"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11/</w:t>
            </w:r>
            <w:r w:rsidR="00A059F1" w:rsidRPr="00DB297C">
              <w:rPr>
                <w:rFonts w:ascii="Calibri" w:eastAsia="Calibri" w:hAnsi="Calibri" w:cs="Calibri"/>
                <w:sz w:val="20"/>
                <w:szCs w:val="20"/>
              </w:rPr>
              <w:t>23</w:t>
            </w:r>
          </w:p>
        </w:tc>
        <w:tc>
          <w:tcPr>
            <w:tcW w:w="1980" w:type="dxa"/>
          </w:tcPr>
          <w:p w14:paraId="5EA6C91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b/>
                <w:sz w:val="20"/>
                <w:szCs w:val="20"/>
              </w:rPr>
              <w:t>Work on final project:</w:t>
            </w:r>
            <w:r w:rsidRPr="00DB297C">
              <w:rPr>
                <w:rFonts w:ascii="Calibri" w:eastAsia="Calibri" w:hAnsi="Calibri" w:cs="Calibri"/>
                <w:sz w:val="20"/>
                <w:szCs w:val="20"/>
              </w:rPr>
              <w:t xml:space="preserve"> </w:t>
            </w:r>
          </w:p>
          <w:p w14:paraId="3F7E2DDC"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Brief scrum update on final project status.</w:t>
            </w:r>
          </w:p>
          <w:p w14:paraId="66B21FF8"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A815F22"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Time to work on final project elements in class.</w:t>
            </w:r>
          </w:p>
        </w:tc>
        <w:tc>
          <w:tcPr>
            <w:tcW w:w="2160" w:type="dxa"/>
          </w:tcPr>
          <w:p w14:paraId="302B86BA"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Module 15</w:t>
            </w:r>
          </w:p>
        </w:tc>
        <w:tc>
          <w:tcPr>
            <w:tcW w:w="3096" w:type="dxa"/>
          </w:tcPr>
          <w:p w14:paraId="10DC4C37"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B448E3" w:rsidRPr="00DB297C" w14:paraId="441ABDF4" w14:textId="77777777" w:rsidTr="00B44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1B91D02"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Week 15</w:t>
            </w:r>
          </w:p>
          <w:p w14:paraId="559A8F32" w14:textId="77777777" w:rsidR="00B448E3" w:rsidRPr="00DB297C" w:rsidRDefault="00DB297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11/</w:t>
            </w:r>
            <w:r w:rsidR="00A059F1" w:rsidRPr="00DB297C">
              <w:rPr>
                <w:rFonts w:ascii="Calibri" w:eastAsia="Calibri" w:hAnsi="Calibri" w:cs="Calibri"/>
                <w:sz w:val="20"/>
                <w:szCs w:val="20"/>
              </w:rPr>
              <w:t>30</w:t>
            </w:r>
          </w:p>
        </w:tc>
        <w:tc>
          <w:tcPr>
            <w:tcW w:w="1980" w:type="dxa"/>
          </w:tcPr>
          <w:p w14:paraId="25745738"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DB297C">
              <w:rPr>
                <w:rFonts w:ascii="Calibri" w:eastAsia="Calibri" w:hAnsi="Calibri" w:cs="Calibri"/>
                <w:b/>
                <w:sz w:val="20"/>
                <w:szCs w:val="20"/>
              </w:rPr>
              <w:t>Final project screening and critique.</w:t>
            </w:r>
          </w:p>
          <w:p w14:paraId="7B42C1F4"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p w14:paraId="4B1799D6"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Complete course evaluations</w:t>
            </w:r>
          </w:p>
          <w:p w14:paraId="63758BAB"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F7C12A9"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Review Reflections assignment requirement.</w:t>
            </w:r>
          </w:p>
        </w:tc>
        <w:tc>
          <w:tcPr>
            <w:tcW w:w="2160" w:type="dxa"/>
          </w:tcPr>
          <w:p w14:paraId="45E4BAAE" w14:textId="77777777" w:rsidR="00B448E3" w:rsidRPr="00DB297C" w:rsidRDefault="00B448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14:paraId="72DA8484" w14:textId="77777777" w:rsidR="00B448E3" w:rsidRPr="00DB297C" w:rsidRDefault="00A059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7030A0"/>
                <w:sz w:val="20"/>
                <w:szCs w:val="20"/>
              </w:rPr>
            </w:pPr>
            <w:r w:rsidRPr="00DB297C">
              <w:rPr>
                <w:rFonts w:ascii="Calibri" w:eastAsia="Calibri" w:hAnsi="Calibri" w:cs="Calibri"/>
                <w:b/>
                <w:sz w:val="20"/>
                <w:szCs w:val="20"/>
              </w:rPr>
              <w:t xml:space="preserve">DUE: Final—Digital video project </w:t>
            </w:r>
          </w:p>
        </w:tc>
      </w:tr>
      <w:tr w:rsidR="00B448E3" w:rsidRPr="00DB297C" w14:paraId="15907BB2" w14:textId="77777777" w:rsidTr="00B44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0F6192C"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FINAL EXAM PERIOD</w:t>
            </w:r>
          </w:p>
          <w:p w14:paraId="0C309D88" w14:textId="295745A6" w:rsidR="00B448E3" w:rsidRPr="00DB297C" w:rsidRDefault="00DB297C" w:rsidP="004F7223">
            <w:pPr>
              <w:pBdr>
                <w:top w:val="nil"/>
                <w:left w:val="nil"/>
                <w:bottom w:val="nil"/>
                <w:right w:val="nil"/>
                <w:between w:val="nil"/>
              </w:pBdr>
              <w:rPr>
                <w:rFonts w:ascii="Calibri" w:eastAsia="Calibri" w:hAnsi="Calibri" w:cs="Calibri"/>
                <w:color w:val="000000"/>
                <w:sz w:val="20"/>
                <w:szCs w:val="20"/>
                <w:highlight w:val="yellow"/>
              </w:rPr>
            </w:pPr>
            <w:r w:rsidRPr="00DB297C">
              <w:rPr>
                <w:rFonts w:ascii="Calibri" w:eastAsia="Calibri" w:hAnsi="Calibri" w:cs="Calibri"/>
                <w:color w:val="000000"/>
                <w:sz w:val="20"/>
                <w:szCs w:val="20"/>
              </w:rPr>
              <w:t>Date:</w:t>
            </w:r>
            <w:r w:rsidR="00A059F1" w:rsidRPr="00DB297C">
              <w:rPr>
                <w:rFonts w:ascii="Calibri" w:eastAsia="Calibri" w:hAnsi="Calibri" w:cs="Calibri"/>
                <w:color w:val="000000"/>
                <w:sz w:val="20"/>
                <w:szCs w:val="20"/>
              </w:rPr>
              <w:t xml:space="preserve"> </w:t>
            </w:r>
            <w:r w:rsidR="00430A76">
              <w:rPr>
                <w:rFonts w:ascii="Calibri" w:eastAsia="Calibri" w:hAnsi="Calibri" w:cs="Calibri"/>
                <w:color w:val="000000"/>
                <w:sz w:val="20"/>
                <w:szCs w:val="20"/>
              </w:rPr>
              <w:t xml:space="preserve">Thurs., </w:t>
            </w:r>
            <w:r w:rsidR="00A059F1" w:rsidRPr="00DB297C">
              <w:rPr>
                <w:rFonts w:ascii="Calibri" w:eastAsia="Calibri" w:hAnsi="Calibri" w:cs="Calibri"/>
                <w:color w:val="000000"/>
                <w:sz w:val="20"/>
                <w:szCs w:val="20"/>
              </w:rPr>
              <w:t>12/</w:t>
            </w:r>
            <w:r w:rsidR="004F7223">
              <w:rPr>
                <w:rFonts w:ascii="Calibri" w:eastAsia="Calibri" w:hAnsi="Calibri" w:cs="Calibri"/>
                <w:color w:val="000000"/>
                <w:sz w:val="20"/>
                <w:szCs w:val="20"/>
              </w:rPr>
              <w:t>9</w:t>
            </w:r>
            <w:r w:rsidRPr="00DB297C">
              <w:rPr>
                <w:rFonts w:ascii="Calibri" w:eastAsia="Calibri" w:hAnsi="Calibri" w:cs="Calibri"/>
                <w:color w:val="000000"/>
                <w:sz w:val="20"/>
                <w:szCs w:val="20"/>
              </w:rPr>
              <w:t xml:space="preserve">, </w:t>
            </w:r>
            <w:r w:rsidR="004F7223">
              <w:rPr>
                <w:rFonts w:ascii="Calibri" w:eastAsia="Calibri" w:hAnsi="Calibri" w:cs="Calibri"/>
                <w:color w:val="000000"/>
                <w:sz w:val="20"/>
                <w:szCs w:val="20"/>
              </w:rPr>
              <w:t>2-4</w:t>
            </w:r>
            <w:r w:rsidRPr="00DB297C">
              <w:rPr>
                <w:rFonts w:ascii="Calibri" w:eastAsia="Calibri" w:hAnsi="Calibri" w:cs="Calibri"/>
                <w:color w:val="000000"/>
                <w:sz w:val="20"/>
                <w:szCs w:val="20"/>
              </w:rPr>
              <w:t xml:space="preserve"> p.m.</w:t>
            </w:r>
          </w:p>
        </w:tc>
        <w:tc>
          <w:tcPr>
            <w:tcW w:w="1980" w:type="dxa"/>
          </w:tcPr>
          <w:p w14:paraId="40181724"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 xml:space="preserve">Summative experience. </w:t>
            </w:r>
          </w:p>
          <w:p w14:paraId="773C8469"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67B0A328"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B297C">
              <w:rPr>
                <w:rFonts w:ascii="Calibri" w:eastAsia="Calibri" w:hAnsi="Calibri" w:cs="Calibri"/>
                <w:sz w:val="20"/>
                <w:szCs w:val="20"/>
              </w:rPr>
              <w:t>Reflections and group activity.</w:t>
            </w:r>
          </w:p>
        </w:tc>
        <w:tc>
          <w:tcPr>
            <w:tcW w:w="2160" w:type="dxa"/>
          </w:tcPr>
          <w:p w14:paraId="7E702ED6" w14:textId="77777777" w:rsidR="00B448E3" w:rsidRPr="00DB297C" w:rsidRDefault="00B448E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3096" w:type="dxa"/>
          </w:tcPr>
          <w:p w14:paraId="30C1CADE" w14:textId="77777777" w:rsidR="00B448E3" w:rsidRPr="00DB297C" w:rsidRDefault="00A059F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7030A0"/>
                <w:sz w:val="20"/>
                <w:szCs w:val="20"/>
              </w:rPr>
            </w:pPr>
            <w:r w:rsidRPr="00DB297C">
              <w:rPr>
                <w:rFonts w:ascii="Calibri" w:eastAsia="Calibri" w:hAnsi="Calibri" w:cs="Calibri"/>
                <w:b/>
                <w:sz w:val="20"/>
                <w:szCs w:val="20"/>
              </w:rPr>
              <w:t>DUE: Reflection</w:t>
            </w:r>
          </w:p>
        </w:tc>
      </w:tr>
    </w:tbl>
    <w:p w14:paraId="62E6155B"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2FCE3F04"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Internships</w:t>
      </w:r>
    </w:p>
    <w:p w14:paraId="16545911"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3CE9A822" w14:textId="77777777" w:rsidR="00B448E3" w:rsidRPr="00DB297C" w:rsidRDefault="00B448E3">
      <w:pPr>
        <w:pBdr>
          <w:top w:val="nil"/>
          <w:left w:val="nil"/>
          <w:bottom w:val="nil"/>
          <w:right w:val="nil"/>
          <w:between w:val="nil"/>
        </w:pBdr>
        <w:rPr>
          <w:rFonts w:ascii="Calibri" w:eastAsia="Calibri" w:hAnsi="Calibri" w:cs="Calibri"/>
          <w:color w:val="000000"/>
          <w:sz w:val="22"/>
          <w:szCs w:val="22"/>
        </w:rPr>
      </w:pPr>
    </w:p>
    <w:p w14:paraId="6AE3FAB6"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Statement on Academic Conduct and Support Systems</w:t>
      </w:r>
    </w:p>
    <w:p w14:paraId="47161A91"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a. Academic Conduct</w:t>
      </w:r>
    </w:p>
    <w:p w14:paraId="36060FA8" w14:textId="77777777" w:rsidR="00B448E3" w:rsidRPr="00DB297C" w:rsidRDefault="00A059F1">
      <w:pPr>
        <w:pBdr>
          <w:top w:val="nil"/>
          <w:left w:val="nil"/>
          <w:bottom w:val="nil"/>
          <w:right w:val="nil"/>
          <w:between w:val="nil"/>
        </w:pBdr>
        <w:rPr>
          <w:rFonts w:ascii="Calibri" w:eastAsia="Calibri" w:hAnsi="Calibri" w:cs="Calibri"/>
          <w:i/>
          <w:color w:val="000000"/>
          <w:sz w:val="20"/>
          <w:szCs w:val="20"/>
        </w:rPr>
      </w:pPr>
      <w:r w:rsidRPr="00DB297C">
        <w:rPr>
          <w:rFonts w:ascii="Calibri" w:eastAsia="Calibri" w:hAnsi="Calibri" w:cs="Calibri"/>
          <w:i/>
          <w:color w:val="000000"/>
          <w:sz w:val="20"/>
          <w:szCs w:val="20"/>
        </w:rPr>
        <w:t xml:space="preserve">Plagiarism </w:t>
      </w:r>
    </w:p>
    <w:p w14:paraId="219377D9"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lastRenderedPageBreak/>
        <w:t xml:space="preserve">Plagiarism – presenting someone else’s ideas as your own, either verbatim or recast in your own words – is a serious academic offense with serious consequences. Please familiarize yourself with the discussion of plagiarism in </w:t>
      </w:r>
      <w:r w:rsidRPr="00DB297C">
        <w:rPr>
          <w:rFonts w:ascii="Calibri" w:eastAsia="Calibri" w:hAnsi="Calibri" w:cs="Calibri"/>
          <w:i/>
          <w:sz w:val="20"/>
          <w:szCs w:val="20"/>
        </w:rPr>
        <w:t>SCampus</w:t>
      </w:r>
      <w:r w:rsidRPr="00DB297C">
        <w:rPr>
          <w:rFonts w:ascii="Calibri" w:eastAsia="Calibri" w:hAnsi="Calibri" w:cs="Calibri"/>
          <w:sz w:val="20"/>
          <w:szCs w:val="20"/>
        </w:rPr>
        <w:t xml:space="preserve"> in Part B, Section 11, “Behavior Violating University Standards” </w:t>
      </w:r>
      <w:hyperlink r:id="rId70">
        <w:r w:rsidRPr="00DB297C">
          <w:rPr>
            <w:rFonts w:ascii="Calibri" w:eastAsia="Calibri" w:hAnsi="Calibri" w:cs="Calibri"/>
            <w:color w:val="0070C0"/>
            <w:sz w:val="20"/>
            <w:szCs w:val="20"/>
            <w:u w:val="single"/>
          </w:rPr>
          <w:t>policy.usc.edu/scampus-part-b</w:t>
        </w:r>
      </w:hyperlink>
      <w:r w:rsidRPr="00DB297C">
        <w:rPr>
          <w:rFonts w:ascii="Calibri" w:eastAsia="Calibri" w:hAnsi="Calibri" w:cs="Calibri"/>
          <w:sz w:val="20"/>
          <w:szCs w:val="20"/>
        </w:rPr>
        <w:t xml:space="preserve">. Other forms of academic dishonesty are equally unacceptable. See additional information in </w:t>
      </w:r>
      <w:r w:rsidRPr="00DB297C">
        <w:rPr>
          <w:rFonts w:ascii="Calibri" w:eastAsia="Calibri" w:hAnsi="Calibri" w:cs="Calibri"/>
          <w:i/>
          <w:sz w:val="20"/>
          <w:szCs w:val="20"/>
        </w:rPr>
        <w:t>SCampus</w:t>
      </w:r>
      <w:r w:rsidRPr="00DB297C">
        <w:rPr>
          <w:rFonts w:ascii="Calibri" w:eastAsia="Calibri" w:hAnsi="Calibri" w:cs="Calibri"/>
          <w:sz w:val="20"/>
          <w:szCs w:val="20"/>
        </w:rPr>
        <w:t xml:space="preserve"> and university policies on scientific misconduct, </w:t>
      </w:r>
      <w:hyperlink r:id="rId71">
        <w:r w:rsidRPr="00DB297C">
          <w:rPr>
            <w:rFonts w:ascii="Calibri" w:eastAsia="Calibri" w:hAnsi="Calibri" w:cs="Calibri"/>
            <w:color w:val="0070C0"/>
            <w:sz w:val="20"/>
            <w:szCs w:val="20"/>
            <w:u w:val="single"/>
          </w:rPr>
          <w:t>policy.usc.edu/scientific-misconduct</w:t>
        </w:r>
      </w:hyperlink>
      <w:r w:rsidRPr="00DB297C">
        <w:rPr>
          <w:rFonts w:ascii="Calibri" w:eastAsia="Calibri" w:hAnsi="Calibri" w:cs="Calibri"/>
          <w:sz w:val="20"/>
          <w:szCs w:val="20"/>
        </w:rPr>
        <w:t>.</w:t>
      </w:r>
    </w:p>
    <w:p w14:paraId="3169952D"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3A8CB4EB" w14:textId="77777777" w:rsidR="00B448E3" w:rsidRPr="00DB297C" w:rsidRDefault="00A059F1">
      <w:pPr>
        <w:pBdr>
          <w:top w:val="nil"/>
          <w:left w:val="nil"/>
          <w:bottom w:val="nil"/>
          <w:right w:val="nil"/>
          <w:between w:val="nil"/>
        </w:pBdr>
        <w:rPr>
          <w:rFonts w:ascii="Calibri" w:eastAsia="Calibri" w:hAnsi="Calibri" w:cs="Calibri"/>
          <w:i/>
          <w:color w:val="000000"/>
          <w:sz w:val="20"/>
          <w:szCs w:val="20"/>
        </w:rPr>
      </w:pPr>
      <w:r w:rsidRPr="00DB297C">
        <w:rPr>
          <w:rFonts w:ascii="Calibri" w:eastAsia="Calibri" w:hAnsi="Calibri" w:cs="Calibri"/>
          <w:i/>
          <w:color w:val="000000"/>
          <w:sz w:val="20"/>
          <w:szCs w:val="20"/>
        </w:rPr>
        <w:t xml:space="preserve">USC School of Journalism Policy on Academic Integrity </w:t>
      </w:r>
    </w:p>
    <w:p w14:paraId="43055F7B"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The following is the USC Annenberg School of Journalism’s policy on academic integrity and repeated in the syllabus for every course in the school:</w:t>
      </w:r>
    </w:p>
    <w:p w14:paraId="402CCFCB"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122C7DFC"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FE9DADA" w14:textId="77777777" w:rsidR="00B448E3" w:rsidRPr="00DB297C" w:rsidRDefault="00B448E3">
      <w:pPr>
        <w:pBdr>
          <w:top w:val="nil"/>
          <w:left w:val="nil"/>
          <w:bottom w:val="nil"/>
          <w:right w:val="nil"/>
          <w:between w:val="nil"/>
        </w:pBdr>
        <w:rPr>
          <w:rFonts w:ascii="Calibri" w:eastAsia="Calibri" w:hAnsi="Calibri" w:cs="Calibri"/>
          <w:color w:val="000000"/>
          <w:sz w:val="20"/>
          <w:szCs w:val="20"/>
        </w:rPr>
      </w:pPr>
    </w:p>
    <w:p w14:paraId="597DC0C6" w14:textId="77777777" w:rsidR="00B448E3" w:rsidRPr="00DB297C" w:rsidRDefault="00A059F1">
      <w:pPr>
        <w:pBdr>
          <w:top w:val="nil"/>
          <w:left w:val="nil"/>
          <w:bottom w:val="nil"/>
          <w:right w:val="nil"/>
          <w:between w:val="nil"/>
        </w:pBdr>
        <w:rPr>
          <w:rFonts w:ascii="Calibri" w:eastAsia="Calibri" w:hAnsi="Calibri" w:cs="Calibri"/>
          <w:color w:val="000000"/>
          <w:sz w:val="20"/>
          <w:szCs w:val="20"/>
        </w:rPr>
      </w:pPr>
      <w:r w:rsidRPr="00DB297C">
        <w:rPr>
          <w:rFonts w:ascii="Calibri" w:eastAsia="Calibri" w:hAnsi="Calibri" w:cs="Calibr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48595521" w14:textId="77777777" w:rsidR="00B448E3" w:rsidRPr="00DB297C" w:rsidRDefault="00B448E3">
      <w:pPr>
        <w:pBdr>
          <w:top w:val="nil"/>
          <w:left w:val="nil"/>
          <w:bottom w:val="nil"/>
          <w:right w:val="nil"/>
          <w:between w:val="nil"/>
        </w:pBdr>
        <w:rPr>
          <w:rFonts w:ascii="Calibri" w:eastAsia="Calibri" w:hAnsi="Calibri" w:cs="Calibri"/>
          <w:color w:val="000000"/>
          <w:sz w:val="22"/>
          <w:szCs w:val="22"/>
        </w:rPr>
      </w:pPr>
    </w:p>
    <w:p w14:paraId="2623ADBA"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b. Support Systems</w:t>
      </w:r>
    </w:p>
    <w:p w14:paraId="41CC9123"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Counseling and Mental Health - (213) 740-9355 – 24/7 on call</w:t>
      </w:r>
    </w:p>
    <w:p w14:paraId="5FE8BA03" w14:textId="77777777" w:rsidR="00B448E3" w:rsidRPr="00DB297C" w:rsidRDefault="00030B93">
      <w:pPr>
        <w:rPr>
          <w:rFonts w:ascii="Calibri" w:eastAsia="Calibri" w:hAnsi="Calibri" w:cs="Calibri"/>
          <w:color w:val="0070C0"/>
          <w:sz w:val="20"/>
          <w:szCs w:val="20"/>
          <w:u w:val="single"/>
        </w:rPr>
      </w:pPr>
      <w:hyperlink r:id="rId72">
        <w:r w:rsidR="00A059F1" w:rsidRPr="00DB297C">
          <w:rPr>
            <w:rFonts w:ascii="Calibri" w:eastAsia="Calibri" w:hAnsi="Calibri" w:cs="Calibri"/>
            <w:color w:val="0070C0"/>
            <w:sz w:val="20"/>
            <w:szCs w:val="20"/>
            <w:u w:val="single"/>
          </w:rPr>
          <w:t>studenthealth.usc.edu/counseling</w:t>
        </w:r>
      </w:hyperlink>
    </w:p>
    <w:p w14:paraId="7E34FE2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 xml:space="preserve">Free and confidential mental health treatment for students, including short-term psychotherapy, group counseling, stress fitness workshops, and crisis intervention. </w:t>
      </w:r>
    </w:p>
    <w:p w14:paraId="5207CC34" w14:textId="77777777" w:rsidR="00B448E3" w:rsidRPr="00DB297C" w:rsidRDefault="00A059F1">
      <w:pPr>
        <w:rPr>
          <w:rFonts w:ascii="Calibri" w:eastAsia="Calibri" w:hAnsi="Calibri" w:cs="Calibri"/>
          <w:sz w:val="20"/>
          <w:szCs w:val="20"/>
        </w:rPr>
      </w:pPr>
      <w:r w:rsidRPr="00DB297C">
        <w:rPr>
          <w:rFonts w:ascii="Calibri" w:hAnsi="Calibri" w:cs="Calibri"/>
        </w:rPr>
        <w:fldChar w:fldCharType="begin"/>
      </w:r>
      <w:r w:rsidRPr="00DB297C">
        <w:rPr>
          <w:rFonts w:ascii="Calibri" w:hAnsi="Calibri" w:cs="Calibri"/>
        </w:rPr>
        <w:instrText xml:space="preserve"> HYPERLINK "https://engemannshc.usc.edu/counseling/" </w:instrText>
      </w:r>
      <w:r w:rsidRPr="00DB297C">
        <w:rPr>
          <w:rFonts w:ascii="Calibri" w:hAnsi="Calibri" w:cs="Calibri"/>
        </w:rPr>
        <w:fldChar w:fldCharType="separate"/>
      </w:r>
    </w:p>
    <w:p w14:paraId="1031C83A" w14:textId="77777777" w:rsidR="00B448E3" w:rsidRPr="00DB297C" w:rsidRDefault="00A059F1">
      <w:pPr>
        <w:rPr>
          <w:rFonts w:ascii="Calibri" w:eastAsia="Calibri" w:hAnsi="Calibri" w:cs="Calibri"/>
          <w:i/>
          <w:sz w:val="20"/>
          <w:szCs w:val="20"/>
        </w:rPr>
      </w:pPr>
      <w:r w:rsidRPr="00DB297C">
        <w:rPr>
          <w:rFonts w:ascii="Calibri" w:hAnsi="Calibri" w:cs="Calibri"/>
        </w:rPr>
        <w:fldChar w:fldCharType="end"/>
      </w:r>
      <w:r w:rsidRPr="00DB297C">
        <w:rPr>
          <w:rFonts w:ascii="Calibri" w:eastAsia="Calibri" w:hAnsi="Calibri" w:cs="Calibri"/>
          <w:i/>
          <w:sz w:val="20"/>
          <w:szCs w:val="20"/>
        </w:rPr>
        <w:t>National Suicide Prevention Lifeline - 1 (800) 273-8255 – 24/7 on call</w:t>
      </w:r>
    </w:p>
    <w:p w14:paraId="60DB0AAC" w14:textId="77777777" w:rsidR="00B448E3" w:rsidRPr="00DB297C" w:rsidRDefault="00030B93">
      <w:pPr>
        <w:rPr>
          <w:rFonts w:ascii="Calibri" w:eastAsia="Calibri" w:hAnsi="Calibri" w:cs="Calibri"/>
          <w:i/>
          <w:color w:val="0070C0"/>
          <w:sz w:val="20"/>
          <w:szCs w:val="20"/>
        </w:rPr>
      </w:pPr>
      <w:hyperlink r:id="rId73">
        <w:r w:rsidR="00A059F1" w:rsidRPr="00DB297C">
          <w:rPr>
            <w:rFonts w:ascii="Calibri" w:eastAsia="Calibri" w:hAnsi="Calibri" w:cs="Calibri"/>
            <w:color w:val="0070C0"/>
            <w:sz w:val="20"/>
            <w:szCs w:val="20"/>
            <w:u w:val="single"/>
          </w:rPr>
          <w:t>suicidepreventionlifeline.org</w:t>
        </w:r>
      </w:hyperlink>
    </w:p>
    <w:p w14:paraId="4E354BC4"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Free and confidential emotional support to people in suicidal crisis or emotional distress 24 hours a day, 7 days a week.</w:t>
      </w:r>
    </w:p>
    <w:p w14:paraId="6DA86B87" w14:textId="77777777" w:rsidR="00B448E3" w:rsidRPr="00DB297C" w:rsidRDefault="00A059F1">
      <w:pPr>
        <w:rPr>
          <w:rFonts w:ascii="Calibri" w:eastAsia="Calibri" w:hAnsi="Calibri" w:cs="Calibri"/>
          <w:sz w:val="20"/>
          <w:szCs w:val="20"/>
        </w:rPr>
      </w:pPr>
      <w:r w:rsidRPr="00DB297C">
        <w:rPr>
          <w:rFonts w:ascii="Calibri" w:hAnsi="Calibri" w:cs="Calibri"/>
        </w:rPr>
        <w:fldChar w:fldCharType="begin"/>
      </w:r>
      <w:r w:rsidRPr="00DB297C">
        <w:rPr>
          <w:rFonts w:ascii="Calibri" w:hAnsi="Calibri" w:cs="Calibri"/>
        </w:rPr>
        <w:instrText xml:space="preserve"> HYPERLINK "http://www.suicidepreventionlifeline.org/" </w:instrText>
      </w:r>
      <w:r w:rsidRPr="00DB297C">
        <w:rPr>
          <w:rFonts w:ascii="Calibri" w:hAnsi="Calibri" w:cs="Calibri"/>
        </w:rPr>
        <w:fldChar w:fldCharType="separate"/>
      </w:r>
    </w:p>
    <w:p w14:paraId="71320543" w14:textId="77777777" w:rsidR="00B448E3" w:rsidRPr="00DB297C" w:rsidRDefault="00A059F1">
      <w:pPr>
        <w:rPr>
          <w:rFonts w:ascii="Calibri" w:eastAsia="Calibri" w:hAnsi="Calibri" w:cs="Calibri"/>
          <w:i/>
          <w:sz w:val="20"/>
          <w:szCs w:val="20"/>
        </w:rPr>
      </w:pPr>
      <w:r w:rsidRPr="00DB297C">
        <w:rPr>
          <w:rFonts w:ascii="Calibri" w:hAnsi="Calibri" w:cs="Calibri"/>
        </w:rPr>
        <w:fldChar w:fldCharType="end"/>
      </w:r>
      <w:r w:rsidRPr="00DB297C">
        <w:rPr>
          <w:rFonts w:ascii="Calibri" w:eastAsia="Calibri" w:hAnsi="Calibri" w:cs="Calibri"/>
          <w:i/>
          <w:sz w:val="20"/>
          <w:szCs w:val="20"/>
        </w:rPr>
        <w:t>Relationship and Sexual Violence Prevention and Services (RSVP) - (213) 740-9355(WELL), press “0” after hours – 24/7 on call</w:t>
      </w:r>
    </w:p>
    <w:p w14:paraId="2700D8D9" w14:textId="77777777" w:rsidR="00B448E3" w:rsidRPr="00DB297C" w:rsidRDefault="00030B93">
      <w:pPr>
        <w:rPr>
          <w:rFonts w:ascii="Calibri" w:eastAsia="Calibri" w:hAnsi="Calibri" w:cs="Calibri"/>
          <w:color w:val="0070C0"/>
          <w:sz w:val="20"/>
          <w:szCs w:val="20"/>
        </w:rPr>
      </w:pPr>
      <w:hyperlink r:id="rId74">
        <w:r w:rsidR="00A059F1" w:rsidRPr="00DB297C">
          <w:rPr>
            <w:rFonts w:ascii="Calibri" w:eastAsia="Calibri" w:hAnsi="Calibri" w:cs="Calibri"/>
            <w:color w:val="0070C0"/>
            <w:sz w:val="20"/>
            <w:szCs w:val="20"/>
            <w:u w:val="single"/>
          </w:rPr>
          <w:t>studenthealth.usc.edu/sexual-assault</w:t>
        </w:r>
      </w:hyperlink>
    </w:p>
    <w:p w14:paraId="668BB9E6" w14:textId="77777777" w:rsidR="00B448E3" w:rsidRPr="00DB297C" w:rsidRDefault="00A059F1">
      <w:pPr>
        <w:rPr>
          <w:rFonts w:ascii="Calibri" w:eastAsia="Calibri" w:hAnsi="Calibri" w:cs="Calibri"/>
          <w:color w:val="1155CC"/>
          <w:sz w:val="20"/>
          <w:szCs w:val="20"/>
          <w:u w:val="single"/>
        </w:rPr>
      </w:pPr>
      <w:r w:rsidRPr="00DB297C">
        <w:rPr>
          <w:rFonts w:ascii="Calibri" w:eastAsia="Calibri" w:hAnsi="Calibri" w:cs="Calibri"/>
          <w:sz w:val="20"/>
          <w:szCs w:val="20"/>
        </w:rPr>
        <w:t>Free and confidential therapy services, workshops, and training for situations related to gender-based harm.</w:t>
      </w:r>
      <w:r w:rsidRPr="00DB297C">
        <w:rPr>
          <w:rFonts w:ascii="Calibri" w:hAnsi="Calibri" w:cs="Calibri"/>
        </w:rPr>
        <w:fldChar w:fldCharType="begin"/>
      </w:r>
      <w:r w:rsidRPr="00DB297C">
        <w:rPr>
          <w:rFonts w:ascii="Calibri" w:hAnsi="Calibri" w:cs="Calibri"/>
        </w:rPr>
        <w:instrText xml:space="preserve"> HYPERLINK "https://engemannshc.usc.edu/rsvp/" </w:instrText>
      </w:r>
      <w:r w:rsidRPr="00DB297C">
        <w:rPr>
          <w:rFonts w:ascii="Calibri" w:hAnsi="Calibri" w:cs="Calibri"/>
        </w:rPr>
        <w:fldChar w:fldCharType="separate"/>
      </w:r>
    </w:p>
    <w:p w14:paraId="196787D2" w14:textId="77777777" w:rsidR="00B448E3" w:rsidRPr="00DB297C" w:rsidRDefault="00A059F1">
      <w:pPr>
        <w:rPr>
          <w:rFonts w:ascii="Calibri" w:eastAsia="Calibri" w:hAnsi="Calibri" w:cs="Calibri"/>
          <w:sz w:val="20"/>
          <w:szCs w:val="20"/>
        </w:rPr>
      </w:pPr>
      <w:r w:rsidRPr="00DB297C">
        <w:rPr>
          <w:rFonts w:ascii="Calibri" w:hAnsi="Calibri" w:cs="Calibri"/>
        </w:rPr>
        <w:fldChar w:fldCharType="end"/>
      </w:r>
    </w:p>
    <w:p w14:paraId="33D23FE8"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Office of Equity and Diversity (OED)- (213) 740-5086 | Title IX – (213) 821-8298</w:t>
      </w:r>
    </w:p>
    <w:p w14:paraId="23EA7F19" w14:textId="77777777" w:rsidR="00B448E3" w:rsidRPr="00DB297C" w:rsidRDefault="00030B93">
      <w:pPr>
        <w:rPr>
          <w:rFonts w:ascii="Calibri" w:eastAsia="Calibri" w:hAnsi="Calibri" w:cs="Calibri"/>
          <w:b/>
          <w:i/>
          <w:sz w:val="20"/>
          <w:szCs w:val="20"/>
        </w:rPr>
      </w:pPr>
      <w:hyperlink r:id="rId75">
        <w:r w:rsidR="00A059F1" w:rsidRPr="00DB297C">
          <w:rPr>
            <w:rFonts w:ascii="Calibri" w:eastAsia="Calibri" w:hAnsi="Calibri" w:cs="Calibri"/>
            <w:color w:val="0070C0"/>
            <w:sz w:val="20"/>
            <w:szCs w:val="20"/>
            <w:u w:val="single"/>
          </w:rPr>
          <w:t>equity.usc.edu</w:t>
        </w:r>
      </w:hyperlink>
      <w:r w:rsidR="00A059F1" w:rsidRPr="00DB297C">
        <w:rPr>
          <w:rFonts w:ascii="Calibri" w:eastAsia="Calibri" w:hAnsi="Calibri" w:cs="Calibri"/>
          <w:sz w:val="20"/>
          <w:szCs w:val="20"/>
        </w:rPr>
        <w:t>,</w:t>
      </w:r>
      <w:r w:rsidR="00A059F1" w:rsidRPr="00DB297C">
        <w:rPr>
          <w:rFonts w:ascii="Calibri" w:eastAsia="Calibri" w:hAnsi="Calibri" w:cs="Calibri"/>
          <w:color w:val="0070C0"/>
          <w:sz w:val="20"/>
          <w:szCs w:val="20"/>
        </w:rPr>
        <w:t xml:space="preserve"> </w:t>
      </w:r>
      <w:hyperlink r:id="rId76">
        <w:r w:rsidR="00A059F1" w:rsidRPr="00DB297C">
          <w:rPr>
            <w:rFonts w:ascii="Calibri" w:eastAsia="Calibri" w:hAnsi="Calibri" w:cs="Calibri"/>
            <w:color w:val="0070C0"/>
            <w:sz w:val="20"/>
            <w:szCs w:val="20"/>
            <w:u w:val="single"/>
          </w:rPr>
          <w:t>titleix.usc.edu</w:t>
        </w:r>
      </w:hyperlink>
    </w:p>
    <w:p w14:paraId="761AB76C"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DB297C">
        <w:rPr>
          <w:rFonts w:ascii="Calibri" w:eastAsia="Calibri" w:hAnsi="Calibri" w:cs="Calibri"/>
          <w:i/>
          <w:sz w:val="20"/>
          <w:szCs w:val="20"/>
        </w:rPr>
        <w:t>protected characteristics</w:t>
      </w:r>
      <w:r w:rsidRPr="00DB297C">
        <w:rPr>
          <w:rFonts w:ascii="Calibri" w:eastAsia="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79FBA62A" w14:textId="77777777" w:rsidR="00B448E3" w:rsidRPr="00DB297C" w:rsidRDefault="00B448E3">
      <w:pPr>
        <w:rPr>
          <w:rFonts w:ascii="Calibri" w:eastAsia="Calibri" w:hAnsi="Calibri" w:cs="Calibri"/>
          <w:sz w:val="20"/>
          <w:szCs w:val="20"/>
        </w:rPr>
      </w:pPr>
    </w:p>
    <w:p w14:paraId="462283E1"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Reporting Incidents of Bias or Harassment - (213) 740-5086 or (213) 821-8298</w:t>
      </w:r>
    </w:p>
    <w:p w14:paraId="352A3ADC" w14:textId="77777777" w:rsidR="00B448E3" w:rsidRPr="00DB297C" w:rsidRDefault="00030B93">
      <w:pPr>
        <w:rPr>
          <w:rFonts w:ascii="Calibri" w:eastAsia="Calibri" w:hAnsi="Calibri" w:cs="Calibri"/>
          <w:color w:val="0070C0"/>
          <w:sz w:val="20"/>
          <w:szCs w:val="20"/>
          <w:u w:val="single"/>
        </w:rPr>
      </w:pPr>
      <w:hyperlink r:id="rId77">
        <w:r w:rsidR="00A059F1" w:rsidRPr="00DB297C">
          <w:rPr>
            <w:rFonts w:ascii="Calibri" w:eastAsia="Calibri" w:hAnsi="Calibri" w:cs="Calibri"/>
            <w:color w:val="0070C0"/>
            <w:sz w:val="20"/>
            <w:szCs w:val="20"/>
            <w:u w:val="single"/>
          </w:rPr>
          <w:t>usc-advocate.symplicity.com/care_report</w:t>
        </w:r>
      </w:hyperlink>
    </w:p>
    <w:p w14:paraId="3020E7E2" w14:textId="77777777" w:rsidR="00B448E3" w:rsidRPr="00DB297C" w:rsidRDefault="00A059F1">
      <w:pPr>
        <w:rPr>
          <w:rFonts w:ascii="Calibri" w:eastAsia="Calibri" w:hAnsi="Calibri" w:cs="Calibri"/>
          <w:color w:val="1155CC"/>
          <w:sz w:val="20"/>
          <w:szCs w:val="20"/>
          <w:u w:val="single"/>
        </w:rPr>
      </w:pPr>
      <w:r w:rsidRPr="00DB297C">
        <w:rPr>
          <w:rFonts w:ascii="Calibri" w:eastAsia="Calibri" w:hAnsi="Calibri" w:cs="Calibri"/>
          <w:sz w:val="20"/>
          <w:szCs w:val="20"/>
        </w:rPr>
        <w:t>Avenue to report incidents of bias, hate crimes, and microaggressions to the Office of Equity and Diversity |Title IX for appropriate investigation, supportive measures, and response.</w:t>
      </w:r>
      <w:r w:rsidRPr="00DB297C">
        <w:rPr>
          <w:rFonts w:ascii="Calibri" w:hAnsi="Calibri" w:cs="Calibri"/>
        </w:rPr>
        <w:fldChar w:fldCharType="begin"/>
      </w:r>
      <w:r w:rsidRPr="00DB297C">
        <w:rPr>
          <w:rFonts w:ascii="Calibri" w:hAnsi="Calibri" w:cs="Calibri"/>
        </w:rPr>
        <w:instrText xml:space="preserve"> HYPERLINK "https://studentaffairs.usc.edu/bias-assessment-response-support/" </w:instrText>
      </w:r>
      <w:r w:rsidRPr="00DB297C">
        <w:rPr>
          <w:rFonts w:ascii="Calibri" w:hAnsi="Calibri" w:cs="Calibri"/>
        </w:rPr>
        <w:fldChar w:fldCharType="separate"/>
      </w:r>
    </w:p>
    <w:p w14:paraId="796C9A65" w14:textId="77777777" w:rsidR="00B448E3" w:rsidRPr="00DB297C" w:rsidRDefault="00A059F1">
      <w:pPr>
        <w:rPr>
          <w:rFonts w:ascii="Calibri" w:eastAsia="Calibri" w:hAnsi="Calibri" w:cs="Calibri"/>
          <w:sz w:val="20"/>
          <w:szCs w:val="20"/>
        </w:rPr>
      </w:pPr>
      <w:r w:rsidRPr="00DB297C">
        <w:rPr>
          <w:rFonts w:ascii="Calibri" w:hAnsi="Calibri" w:cs="Calibri"/>
        </w:rPr>
        <w:fldChar w:fldCharType="end"/>
      </w:r>
    </w:p>
    <w:p w14:paraId="566C17F7"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lastRenderedPageBreak/>
        <w:t>The Office of Disability Services and Programs - (213) 740-0776</w:t>
      </w:r>
    </w:p>
    <w:p w14:paraId="0BE04190" w14:textId="77777777" w:rsidR="00B448E3" w:rsidRPr="00DB297C" w:rsidRDefault="00030B93">
      <w:pPr>
        <w:rPr>
          <w:rFonts w:ascii="Calibri" w:eastAsia="Calibri" w:hAnsi="Calibri" w:cs="Calibri"/>
          <w:color w:val="0070C0"/>
          <w:sz w:val="20"/>
          <w:szCs w:val="20"/>
        </w:rPr>
      </w:pPr>
      <w:hyperlink r:id="rId78">
        <w:r w:rsidR="00A059F1" w:rsidRPr="00DB297C">
          <w:rPr>
            <w:rFonts w:ascii="Calibri" w:eastAsia="Calibri" w:hAnsi="Calibri" w:cs="Calibri"/>
            <w:color w:val="0070C0"/>
            <w:sz w:val="20"/>
            <w:szCs w:val="20"/>
            <w:u w:val="single"/>
          </w:rPr>
          <w:t>dsp.usc.edu</w:t>
        </w:r>
      </w:hyperlink>
    </w:p>
    <w:p w14:paraId="353FFB31"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2946462" w14:textId="77777777" w:rsidR="00B448E3" w:rsidRPr="00DB297C" w:rsidRDefault="00A059F1">
      <w:pPr>
        <w:rPr>
          <w:rFonts w:ascii="Calibri" w:eastAsia="Calibri" w:hAnsi="Calibri" w:cs="Calibri"/>
          <w:color w:val="1155CC"/>
          <w:sz w:val="20"/>
          <w:szCs w:val="20"/>
          <w:u w:val="single"/>
        </w:rPr>
      </w:pPr>
      <w:r w:rsidRPr="00DB297C">
        <w:rPr>
          <w:rFonts w:ascii="Calibri" w:hAnsi="Calibri" w:cs="Calibri"/>
        </w:rPr>
        <w:fldChar w:fldCharType="begin"/>
      </w:r>
      <w:r w:rsidRPr="00DB297C">
        <w:rPr>
          <w:rFonts w:ascii="Calibri" w:hAnsi="Calibri" w:cs="Calibri"/>
        </w:rPr>
        <w:instrText xml:space="preserve"> HYPERLINK "http://dsp.usc.edu/" </w:instrText>
      </w:r>
      <w:r w:rsidRPr="00DB297C">
        <w:rPr>
          <w:rFonts w:ascii="Calibri" w:hAnsi="Calibri" w:cs="Calibri"/>
        </w:rPr>
        <w:fldChar w:fldCharType="separate"/>
      </w:r>
    </w:p>
    <w:p w14:paraId="41DBFEC9" w14:textId="77777777" w:rsidR="00B448E3" w:rsidRPr="00DB297C" w:rsidRDefault="00A059F1">
      <w:pPr>
        <w:rPr>
          <w:rFonts w:ascii="Calibri" w:eastAsia="Calibri" w:hAnsi="Calibri" w:cs="Calibri"/>
          <w:i/>
          <w:sz w:val="20"/>
          <w:szCs w:val="20"/>
        </w:rPr>
      </w:pPr>
      <w:r w:rsidRPr="00DB297C">
        <w:rPr>
          <w:rFonts w:ascii="Calibri" w:hAnsi="Calibri" w:cs="Calibri"/>
        </w:rPr>
        <w:fldChar w:fldCharType="end"/>
      </w:r>
      <w:r w:rsidRPr="00DB297C">
        <w:rPr>
          <w:rFonts w:ascii="Calibri" w:eastAsia="Calibri" w:hAnsi="Calibri" w:cs="Calibri"/>
          <w:i/>
          <w:sz w:val="20"/>
          <w:szCs w:val="20"/>
        </w:rPr>
        <w:t>USC Support and Advocacy - (213) 821-4710</w:t>
      </w:r>
    </w:p>
    <w:p w14:paraId="2FCA302D" w14:textId="77777777" w:rsidR="00B448E3" w:rsidRPr="00DB297C" w:rsidRDefault="00030B93">
      <w:pPr>
        <w:rPr>
          <w:rFonts w:ascii="Calibri" w:eastAsia="Calibri" w:hAnsi="Calibri" w:cs="Calibri"/>
          <w:color w:val="0070C0"/>
          <w:sz w:val="20"/>
          <w:szCs w:val="20"/>
          <w:u w:val="single"/>
        </w:rPr>
      </w:pPr>
      <w:hyperlink r:id="rId79">
        <w:r w:rsidR="00A059F1" w:rsidRPr="00DB297C">
          <w:rPr>
            <w:rFonts w:ascii="Calibri" w:eastAsia="Calibri" w:hAnsi="Calibri" w:cs="Calibri"/>
            <w:color w:val="0070C0"/>
            <w:sz w:val="20"/>
            <w:szCs w:val="20"/>
            <w:u w:val="single"/>
          </w:rPr>
          <w:t>uscsa.usc.edu</w:t>
        </w:r>
      </w:hyperlink>
    </w:p>
    <w:p w14:paraId="7AA6E8F0"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Assists students and families in resolving complex personal, financial, and academic issues adversely affecting their success as a student.</w:t>
      </w:r>
    </w:p>
    <w:p w14:paraId="70434109" w14:textId="77777777" w:rsidR="00B448E3" w:rsidRPr="00DB297C" w:rsidRDefault="00B448E3">
      <w:pPr>
        <w:rPr>
          <w:rFonts w:ascii="Calibri" w:eastAsia="Calibri" w:hAnsi="Calibri" w:cs="Calibri"/>
          <w:i/>
          <w:sz w:val="20"/>
          <w:szCs w:val="20"/>
        </w:rPr>
      </w:pPr>
    </w:p>
    <w:p w14:paraId="5F22EE3A"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Diversity at USC - (213) 740-2101</w:t>
      </w:r>
    </w:p>
    <w:p w14:paraId="5A1A1FEE" w14:textId="77777777" w:rsidR="00B448E3" w:rsidRPr="00DB297C" w:rsidRDefault="00030B93">
      <w:pPr>
        <w:rPr>
          <w:rFonts w:ascii="Calibri" w:eastAsia="Calibri" w:hAnsi="Calibri" w:cs="Calibri"/>
          <w:i/>
          <w:color w:val="0070C0"/>
          <w:sz w:val="20"/>
          <w:szCs w:val="20"/>
        </w:rPr>
      </w:pPr>
      <w:hyperlink r:id="rId80">
        <w:r w:rsidR="00A059F1" w:rsidRPr="00DB297C">
          <w:rPr>
            <w:rFonts w:ascii="Calibri" w:eastAsia="Calibri" w:hAnsi="Calibri" w:cs="Calibri"/>
            <w:color w:val="0070C0"/>
            <w:sz w:val="20"/>
            <w:szCs w:val="20"/>
            <w:u w:val="single"/>
          </w:rPr>
          <w:t>diversity.usc.edu</w:t>
        </w:r>
      </w:hyperlink>
    </w:p>
    <w:p w14:paraId="3747C6C7" w14:textId="77777777" w:rsidR="00B448E3" w:rsidRPr="00DB297C" w:rsidRDefault="00A059F1">
      <w:pPr>
        <w:rPr>
          <w:rFonts w:ascii="Calibri" w:eastAsia="Calibri" w:hAnsi="Calibri" w:cs="Calibri"/>
          <w:color w:val="1155CC"/>
          <w:sz w:val="20"/>
          <w:szCs w:val="20"/>
          <w:u w:val="single"/>
        </w:rPr>
      </w:pPr>
      <w:r w:rsidRPr="00DB297C">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DB297C">
        <w:rPr>
          <w:rFonts w:ascii="Calibri" w:hAnsi="Calibri" w:cs="Calibri"/>
        </w:rPr>
        <w:fldChar w:fldCharType="begin"/>
      </w:r>
      <w:r w:rsidRPr="00DB297C">
        <w:rPr>
          <w:rFonts w:ascii="Calibri" w:hAnsi="Calibri" w:cs="Calibri"/>
        </w:rPr>
        <w:instrText xml:space="preserve"> HYPERLINK "https://diversity.usc.edu/" </w:instrText>
      </w:r>
      <w:r w:rsidRPr="00DB297C">
        <w:rPr>
          <w:rFonts w:ascii="Calibri" w:hAnsi="Calibri" w:cs="Calibri"/>
        </w:rPr>
        <w:fldChar w:fldCharType="separate"/>
      </w:r>
    </w:p>
    <w:p w14:paraId="57A1878C" w14:textId="77777777" w:rsidR="00B448E3" w:rsidRPr="00DB297C" w:rsidRDefault="00A059F1">
      <w:pPr>
        <w:rPr>
          <w:rFonts w:ascii="Calibri" w:eastAsia="Calibri" w:hAnsi="Calibri" w:cs="Calibri"/>
          <w:sz w:val="20"/>
          <w:szCs w:val="20"/>
        </w:rPr>
      </w:pPr>
      <w:r w:rsidRPr="00DB297C">
        <w:rPr>
          <w:rFonts w:ascii="Calibri" w:hAnsi="Calibri" w:cs="Calibri"/>
        </w:rPr>
        <w:fldChar w:fldCharType="end"/>
      </w:r>
    </w:p>
    <w:p w14:paraId="6AD9FC18"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 xml:space="preserve">USC Emergency - UPC: (213) 740-4321, HSC: (323) 442-1000 – 24/7 on call </w:t>
      </w:r>
    </w:p>
    <w:p w14:paraId="47A916AF" w14:textId="77777777" w:rsidR="00B448E3" w:rsidRPr="00DB297C" w:rsidRDefault="00030B93">
      <w:pPr>
        <w:rPr>
          <w:rFonts w:ascii="Calibri" w:eastAsia="Calibri" w:hAnsi="Calibri" w:cs="Calibri"/>
          <w:i/>
          <w:sz w:val="20"/>
          <w:szCs w:val="20"/>
        </w:rPr>
      </w:pPr>
      <w:hyperlink r:id="rId81">
        <w:r w:rsidR="00A059F1" w:rsidRPr="00DB297C">
          <w:rPr>
            <w:rFonts w:ascii="Calibri" w:eastAsia="Calibri" w:hAnsi="Calibri" w:cs="Calibri"/>
            <w:color w:val="0070C0"/>
            <w:sz w:val="20"/>
            <w:szCs w:val="20"/>
            <w:u w:val="single"/>
          </w:rPr>
          <w:t>dps.usc.edu</w:t>
        </w:r>
      </w:hyperlink>
      <w:r w:rsidR="00A059F1" w:rsidRPr="00DB297C">
        <w:rPr>
          <w:rFonts w:ascii="Calibri" w:eastAsia="Calibri" w:hAnsi="Calibri" w:cs="Calibri"/>
          <w:sz w:val="20"/>
          <w:szCs w:val="20"/>
        </w:rPr>
        <w:t xml:space="preserve">, </w:t>
      </w:r>
      <w:hyperlink r:id="rId82">
        <w:r w:rsidR="00A059F1" w:rsidRPr="00DB297C">
          <w:rPr>
            <w:rFonts w:ascii="Calibri" w:eastAsia="Calibri" w:hAnsi="Calibri" w:cs="Calibri"/>
            <w:color w:val="0070C0"/>
            <w:sz w:val="20"/>
            <w:szCs w:val="20"/>
            <w:u w:val="single"/>
          </w:rPr>
          <w:t>emergency.usc.edu</w:t>
        </w:r>
      </w:hyperlink>
    </w:p>
    <w:p w14:paraId="3CD81C0E" w14:textId="77777777" w:rsidR="00B448E3" w:rsidRPr="00DB297C" w:rsidRDefault="00A059F1">
      <w:pPr>
        <w:rPr>
          <w:rFonts w:ascii="Calibri" w:eastAsia="Calibri" w:hAnsi="Calibri" w:cs="Calibri"/>
          <w:i/>
          <w:sz w:val="20"/>
          <w:szCs w:val="20"/>
        </w:rPr>
      </w:pPr>
      <w:r w:rsidRPr="00DB297C">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49B90ED1" w14:textId="77777777" w:rsidR="00B448E3" w:rsidRPr="00DB297C" w:rsidRDefault="00B448E3">
      <w:pPr>
        <w:rPr>
          <w:rFonts w:ascii="Calibri" w:eastAsia="Calibri" w:hAnsi="Calibri" w:cs="Calibri"/>
          <w:i/>
          <w:sz w:val="20"/>
          <w:szCs w:val="20"/>
        </w:rPr>
      </w:pPr>
    </w:p>
    <w:p w14:paraId="5B7A3793"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 xml:space="preserve">USC Department of Public Safety - UPC: (213) 740-6000, HSC: (323) 442-120 – 24/7 on call </w:t>
      </w:r>
    </w:p>
    <w:p w14:paraId="7AB2DF76" w14:textId="77777777" w:rsidR="00B448E3" w:rsidRPr="00DB297C" w:rsidRDefault="00030B93">
      <w:pPr>
        <w:rPr>
          <w:rFonts w:ascii="Calibri" w:eastAsia="Calibri" w:hAnsi="Calibri" w:cs="Calibri"/>
          <w:color w:val="0070C0"/>
          <w:sz w:val="20"/>
          <w:szCs w:val="20"/>
        </w:rPr>
      </w:pPr>
      <w:hyperlink r:id="rId83">
        <w:r w:rsidR="00A059F1" w:rsidRPr="00DB297C">
          <w:rPr>
            <w:rFonts w:ascii="Calibri" w:eastAsia="Calibri" w:hAnsi="Calibri" w:cs="Calibri"/>
            <w:color w:val="0070C0"/>
            <w:sz w:val="20"/>
            <w:szCs w:val="20"/>
            <w:u w:val="single"/>
          </w:rPr>
          <w:t>dps.usc.edu</w:t>
        </w:r>
      </w:hyperlink>
    </w:p>
    <w:p w14:paraId="3B33A2A3"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Non-emergency assistance or information.</w:t>
      </w:r>
    </w:p>
    <w:p w14:paraId="46F308ED" w14:textId="77777777" w:rsidR="00B448E3" w:rsidRPr="00DB297C" w:rsidRDefault="00B448E3">
      <w:pPr>
        <w:rPr>
          <w:rFonts w:ascii="Calibri" w:eastAsia="Calibri" w:hAnsi="Calibri" w:cs="Calibri"/>
          <w:sz w:val="20"/>
          <w:szCs w:val="20"/>
        </w:rPr>
      </w:pPr>
    </w:p>
    <w:p w14:paraId="74AA5166" w14:textId="77777777" w:rsidR="00B448E3" w:rsidRPr="00DB297C" w:rsidRDefault="00A059F1">
      <w:pPr>
        <w:rPr>
          <w:rFonts w:ascii="Calibri" w:eastAsia="Calibri" w:hAnsi="Calibri" w:cs="Calibri"/>
          <w:i/>
          <w:sz w:val="20"/>
          <w:szCs w:val="20"/>
        </w:rPr>
      </w:pPr>
      <w:r w:rsidRPr="00DB297C">
        <w:rPr>
          <w:rFonts w:ascii="Calibri" w:eastAsia="Calibri" w:hAnsi="Calibri" w:cs="Calibri"/>
          <w:i/>
          <w:sz w:val="20"/>
          <w:szCs w:val="20"/>
        </w:rPr>
        <w:t>Annenberg Student Success Fund</w:t>
      </w:r>
    </w:p>
    <w:p w14:paraId="4501A613" w14:textId="77777777" w:rsidR="00B448E3" w:rsidRPr="00DB297C" w:rsidRDefault="00030B93">
      <w:pPr>
        <w:rPr>
          <w:rFonts w:ascii="Calibri" w:eastAsia="Calibri" w:hAnsi="Calibri" w:cs="Calibri"/>
          <w:sz w:val="20"/>
          <w:szCs w:val="20"/>
        </w:rPr>
      </w:pPr>
      <w:hyperlink r:id="rId84">
        <w:r w:rsidR="00A059F1" w:rsidRPr="00DB297C">
          <w:rPr>
            <w:rFonts w:ascii="Calibri" w:eastAsia="Calibri" w:hAnsi="Calibri" w:cs="Calibri"/>
            <w:sz w:val="20"/>
            <w:szCs w:val="20"/>
            <w:u w:val="single"/>
          </w:rPr>
          <w:t>https://annenberg.usc.edu/current-students/resources/annenberg-scholarships-and-awards</w:t>
        </w:r>
      </w:hyperlink>
    </w:p>
    <w:p w14:paraId="6B4CEFA8" w14:textId="77777777" w:rsidR="00B448E3" w:rsidRPr="00DB297C" w:rsidRDefault="00A059F1">
      <w:pPr>
        <w:rPr>
          <w:rFonts w:ascii="Calibri" w:eastAsia="Calibri" w:hAnsi="Calibri" w:cs="Calibri"/>
          <w:sz w:val="20"/>
          <w:szCs w:val="20"/>
        </w:rPr>
      </w:pPr>
      <w:r w:rsidRPr="00DB297C">
        <w:rPr>
          <w:rFonts w:ascii="Calibri" w:eastAsia="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0192E830" w14:textId="77777777" w:rsidR="00B448E3" w:rsidRPr="00DB297C" w:rsidRDefault="00B448E3">
      <w:pPr>
        <w:pBdr>
          <w:top w:val="nil"/>
          <w:left w:val="nil"/>
          <w:bottom w:val="nil"/>
          <w:right w:val="nil"/>
          <w:between w:val="nil"/>
        </w:pBdr>
        <w:rPr>
          <w:rFonts w:ascii="Calibri" w:eastAsia="Calibri" w:hAnsi="Calibri" w:cs="Calibri"/>
          <w:color w:val="000000"/>
          <w:sz w:val="22"/>
          <w:szCs w:val="22"/>
        </w:rPr>
      </w:pPr>
    </w:p>
    <w:p w14:paraId="7BE21921" w14:textId="77777777" w:rsidR="00B448E3" w:rsidRPr="00DB297C" w:rsidRDefault="00A059F1">
      <w:pPr>
        <w:pBdr>
          <w:top w:val="nil"/>
          <w:left w:val="nil"/>
          <w:bottom w:val="nil"/>
          <w:right w:val="nil"/>
          <w:between w:val="nil"/>
        </w:pBdr>
        <w:rPr>
          <w:rFonts w:ascii="Calibri" w:eastAsia="Calibri" w:hAnsi="Calibri" w:cs="Calibri"/>
          <w:b/>
          <w:color w:val="000000"/>
        </w:rPr>
      </w:pPr>
      <w:r w:rsidRPr="00DB297C">
        <w:rPr>
          <w:rFonts w:ascii="Calibri" w:eastAsia="Calibri" w:hAnsi="Calibri" w:cs="Calibri"/>
          <w:b/>
          <w:color w:val="000000"/>
        </w:rPr>
        <w:t>About Your Instructor</w:t>
      </w:r>
    </w:p>
    <w:p w14:paraId="43D8B402" w14:textId="59C91B71" w:rsidR="00BB1182" w:rsidRPr="00DB297C" w:rsidRDefault="009F3AB1">
      <w:pPr>
        <w:spacing w:line="276" w:lineRule="auto"/>
        <w:rPr>
          <w:rFonts w:ascii="Calibri" w:eastAsia="Calibri" w:hAnsi="Calibri" w:cs="Calibri"/>
          <w:sz w:val="20"/>
          <w:szCs w:val="20"/>
        </w:rPr>
      </w:pPr>
      <w:r>
        <w:rPr>
          <w:rFonts w:ascii="Calibri" w:eastAsia="Calibri" w:hAnsi="Calibri" w:cs="Calibri"/>
          <w:sz w:val="20"/>
          <w:szCs w:val="20"/>
        </w:rPr>
        <w:t xml:space="preserve">Fernando Hurtado </w:t>
      </w:r>
      <w:r w:rsidR="00246571">
        <w:rPr>
          <w:rFonts w:ascii="Calibri" w:eastAsia="Calibri" w:hAnsi="Calibri" w:cs="Calibri"/>
          <w:sz w:val="20"/>
          <w:szCs w:val="20"/>
        </w:rPr>
        <w:t xml:space="preserve">is </w:t>
      </w:r>
      <w:r>
        <w:rPr>
          <w:rFonts w:ascii="Calibri" w:eastAsia="Calibri" w:hAnsi="Calibri" w:cs="Calibri"/>
          <w:sz w:val="20"/>
          <w:szCs w:val="20"/>
        </w:rPr>
        <w:t xml:space="preserve">a manager of digital video for the NBC Owned TV Stations (NBC Los Angeles, NBC New York, etc.) and NBCLX, NBCUniversal Local’s new national news network for millennial/Gen Z audiences. He is responsible for producing short- to mid-form digital and linear </w:t>
      </w:r>
      <w:r w:rsidR="00246571">
        <w:rPr>
          <w:rFonts w:ascii="Calibri" w:eastAsia="Calibri" w:hAnsi="Calibri" w:cs="Calibri"/>
          <w:sz w:val="20"/>
          <w:szCs w:val="20"/>
        </w:rPr>
        <w:t xml:space="preserve">video/audio </w:t>
      </w:r>
      <w:r>
        <w:rPr>
          <w:rFonts w:ascii="Calibri" w:eastAsia="Calibri" w:hAnsi="Calibri" w:cs="Calibri"/>
          <w:sz w:val="20"/>
          <w:szCs w:val="20"/>
        </w:rPr>
        <w:t xml:space="preserve">content for the 11 NBC Owned TV Stations and NBCLX. </w:t>
      </w:r>
      <w:r w:rsidR="00246571">
        <w:rPr>
          <w:rFonts w:ascii="Calibri" w:eastAsia="Calibri" w:hAnsi="Calibri" w:cs="Calibri"/>
          <w:sz w:val="20"/>
          <w:szCs w:val="20"/>
        </w:rPr>
        <w:t>He occasionally</w:t>
      </w:r>
      <w:r>
        <w:rPr>
          <w:rFonts w:ascii="Calibri" w:eastAsia="Calibri" w:hAnsi="Calibri" w:cs="Calibri"/>
          <w:sz w:val="20"/>
          <w:szCs w:val="20"/>
        </w:rPr>
        <w:t xml:space="preserve"> contributes to Telemundo’s </w:t>
      </w:r>
      <w:r w:rsidR="00246571">
        <w:rPr>
          <w:rFonts w:ascii="Calibri" w:eastAsia="Calibri" w:hAnsi="Calibri" w:cs="Calibri"/>
          <w:sz w:val="20"/>
          <w:szCs w:val="20"/>
        </w:rPr>
        <w:t xml:space="preserve">30+ </w:t>
      </w:r>
      <w:r>
        <w:rPr>
          <w:rFonts w:ascii="Calibri" w:eastAsia="Calibri" w:hAnsi="Calibri" w:cs="Calibri"/>
          <w:sz w:val="20"/>
          <w:szCs w:val="20"/>
        </w:rPr>
        <w:t xml:space="preserve">local stations. </w:t>
      </w:r>
      <w:r w:rsidR="00246571">
        <w:rPr>
          <w:rFonts w:ascii="Calibri" w:eastAsia="Calibri" w:hAnsi="Calibri" w:cs="Calibri"/>
          <w:sz w:val="20"/>
          <w:szCs w:val="20"/>
        </w:rPr>
        <w:t xml:space="preserve">Recently, he was the lead producer on NBCLX’s “My New Favorite Olympian,” the network’s first multiplatform podcast and NBCUniversal Local’s most downloaded podcast. </w:t>
      </w:r>
      <w:r>
        <w:rPr>
          <w:rFonts w:ascii="Calibri" w:eastAsia="Calibri" w:hAnsi="Calibri" w:cs="Calibri"/>
          <w:sz w:val="20"/>
          <w:szCs w:val="20"/>
        </w:rPr>
        <w:t xml:space="preserve">He has experience </w:t>
      </w:r>
      <w:r w:rsidR="00246571">
        <w:rPr>
          <w:rFonts w:ascii="Calibri" w:eastAsia="Calibri" w:hAnsi="Calibri" w:cs="Calibri"/>
          <w:sz w:val="20"/>
          <w:szCs w:val="20"/>
        </w:rPr>
        <w:t xml:space="preserve">writing, shooting and editing stories for </w:t>
      </w:r>
      <w:r>
        <w:rPr>
          <w:rFonts w:ascii="Calibri" w:eastAsia="Calibri" w:hAnsi="Calibri" w:cs="Calibri"/>
          <w:sz w:val="20"/>
          <w:szCs w:val="20"/>
        </w:rPr>
        <w:t>digital, broadcast</w:t>
      </w:r>
      <w:r w:rsidR="00246571">
        <w:rPr>
          <w:rFonts w:ascii="Calibri" w:eastAsia="Calibri" w:hAnsi="Calibri" w:cs="Calibri"/>
          <w:sz w:val="20"/>
          <w:szCs w:val="20"/>
        </w:rPr>
        <w:t xml:space="preserve"> and OTT platforms.</w:t>
      </w:r>
      <w:r>
        <w:rPr>
          <w:rFonts w:ascii="Calibri" w:eastAsia="Calibri" w:hAnsi="Calibri" w:cs="Calibri"/>
          <w:sz w:val="20"/>
          <w:szCs w:val="20"/>
        </w:rPr>
        <w:t xml:space="preserve"> </w:t>
      </w:r>
      <w:r w:rsidR="00246571">
        <w:rPr>
          <w:rFonts w:ascii="Calibri" w:eastAsia="Calibri" w:hAnsi="Calibri" w:cs="Calibri"/>
          <w:sz w:val="20"/>
          <w:szCs w:val="20"/>
        </w:rPr>
        <w:t xml:space="preserve">He’s covered major events like the Tokyo Olympics, the 2016 and 2020 presidential elections, and the 2016 Democratic National Convention. </w:t>
      </w:r>
      <w:r>
        <w:rPr>
          <w:rFonts w:ascii="Calibri" w:eastAsia="Calibri" w:hAnsi="Calibri" w:cs="Calibri"/>
          <w:sz w:val="20"/>
          <w:szCs w:val="20"/>
        </w:rPr>
        <w:t xml:space="preserve">Prior to NBC, Hurtado was a producer/editor at ATTN:, </w:t>
      </w:r>
      <w:r w:rsidR="00246571">
        <w:rPr>
          <w:rFonts w:ascii="Calibri" w:eastAsia="Calibri" w:hAnsi="Calibri" w:cs="Calibri"/>
          <w:sz w:val="20"/>
          <w:szCs w:val="20"/>
        </w:rPr>
        <w:t>a social media video news publisher</w:t>
      </w:r>
      <w:r w:rsidR="00BB1182">
        <w:rPr>
          <w:rFonts w:ascii="Calibri" w:eastAsia="Calibri" w:hAnsi="Calibri" w:cs="Calibri"/>
          <w:sz w:val="20"/>
          <w:szCs w:val="20"/>
        </w:rPr>
        <w:t>. Before that, Hurtado was a multimedia journalist at Sinclair Broadcast Group’s Circa, a now</w:t>
      </w:r>
      <w:r w:rsidR="00246571">
        <w:rPr>
          <w:rFonts w:ascii="Calibri" w:eastAsia="Calibri" w:hAnsi="Calibri" w:cs="Calibri"/>
          <w:sz w:val="20"/>
          <w:szCs w:val="20"/>
        </w:rPr>
        <w:t>-</w:t>
      </w:r>
      <w:r w:rsidR="00BB1182">
        <w:rPr>
          <w:rFonts w:ascii="Calibri" w:eastAsia="Calibri" w:hAnsi="Calibri" w:cs="Calibri"/>
          <w:sz w:val="20"/>
          <w:szCs w:val="20"/>
        </w:rPr>
        <w:t>defunct digital video news outlet. He’s held internships at Vox</w:t>
      </w:r>
      <w:r w:rsidR="00246571">
        <w:rPr>
          <w:rFonts w:ascii="Calibri" w:eastAsia="Calibri" w:hAnsi="Calibri" w:cs="Calibri"/>
          <w:sz w:val="20"/>
          <w:szCs w:val="20"/>
        </w:rPr>
        <w:t xml:space="preserve"> Media</w:t>
      </w:r>
      <w:r w:rsidR="00BB1182">
        <w:rPr>
          <w:rFonts w:ascii="Calibri" w:eastAsia="Calibri" w:hAnsi="Calibri" w:cs="Calibri"/>
          <w:sz w:val="20"/>
          <w:szCs w:val="20"/>
        </w:rPr>
        <w:t>, HuffPost, Univision, Telemundo, Steve Harvey, Tribune Media and LinkedIn. Hurtado holds a Bachelor’s degree in broadcast and digital journalism from the University of Southern California</w:t>
      </w:r>
      <w:r w:rsidR="00246571">
        <w:rPr>
          <w:rFonts w:ascii="Calibri" w:eastAsia="Calibri" w:hAnsi="Calibri" w:cs="Calibri"/>
          <w:sz w:val="20"/>
          <w:szCs w:val="20"/>
        </w:rPr>
        <w:t xml:space="preserve"> and lives in Los Angeles.</w:t>
      </w:r>
    </w:p>
    <w:p w14:paraId="718B6B00" w14:textId="77777777" w:rsidR="00B448E3" w:rsidRPr="00DB297C" w:rsidRDefault="00B448E3">
      <w:pPr>
        <w:rPr>
          <w:rFonts w:ascii="Calibri" w:eastAsia="Calibri" w:hAnsi="Calibri" w:cs="Calibri"/>
          <w:color w:val="7030A0"/>
          <w:sz w:val="20"/>
          <w:szCs w:val="20"/>
        </w:rPr>
      </w:pPr>
    </w:p>
    <w:p w14:paraId="0C94E2BA" w14:textId="77777777" w:rsidR="00B448E3" w:rsidRPr="00DB297C" w:rsidRDefault="00B448E3">
      <w:pPr>
        <w:spacing w:line="276" w:lineRule="auto"/>
        <w:rPr>
          <w:rFonts w:ascii="Calibri" w:eastAsia="Trebuchet MS" w:hAnsi="Calibri" w:cs="Calibri"/>
          <w:sz w:val="15"/>
          <w:szCs w:val="15"/>
        </w:rPr>
      </w:pPr>
    </w:p>
    <w:p w14:paraId="46CAB9A2" w14:textId="77777777" w:rsidR="00B448E3" w:rsidRPr="00DB297C" w:rsidRDefault="00B448E3">
      <w:pPr>
        <w:pBdr>
          <w:top w:val="nil"/>
          <w:left w:val="nil"/>
          <w:bottom w:val="nil"/>
          <w:right w:val="nil"/>
          <w:between w:val="nil"/>
        </w:pBdr>
        <w:rPr>
          <w:rFonts w:ascii="Calibri" w:eastAsia="Calibri" w:hAnsi="Calibri" w:cs="Calibri"/>
          <w:color w:val="7030A0"/>
          <w:sz w:val="20"/>
          <w:szCs w:val="20"/>
        </w:rPr>
      </w:pPr>
    </w:p>
    <w:p w14:paraId="6A40614D" w14:textId="77777777" w:rsidR="00B448E3" w:rsidRPr="00DB297C" w:rsidRDefault="00B448E3">
      <w:pPr>
        <w:pBdr>
          <w:top w:val="nil"/>
          <w:left w:val="nil"/>
          <w:bottom w:val="nil"/>
          <w:right w:val="nil"/>
          <w:between w:val="nil"/>
        </w:pBdr>
        <w:ind w:left="5040" w:hanging="720"/>
        <w:rPr>
          <w:rFonts w:ascii="Calibri" w:eastAsia="Calibri" w:hAnsi="Calibri" w:cs="Calibri"/>
          <w:color w:val="489BC9"/>
          <w:sz w:val="20"/>
          <w:szCs w:val="20"/>
        </w:rPr>
      </w:pPr>
    </w:p>
    <w:sectPr w:rsidR="00B448E3" w:rsidRPr="00DB297C">
      <w:headerReference w:type="default" r:id="rId8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5CD1" w14:textId="77777777" w:rsidR="00030B93" w:rsidRDefault="00030B93">
      <w:r>
        <w:separator/>
      </w:r>
    </w:p>
  </w:endnote>
  <w:endnote w:type="continuationSeparator" w:id="0">
    <w:p w14:paraId="6DEBCA94" w14:textId="77777777" w:rsidR="00030B93" w:rsidRDefault="0003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National Black Ital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67B4" w14:textId="77777777" w:rsidR="00030B93" w:rsidRDefault="00030B93">
      <w:r>
        <w:separator/>
      </w:r>
    </w:p>
  </w:footnote>
  <w:footnote w:type="continuationSeparator" w:id="0">
    <w:p w14:paraId="609EA21D" w14:textId="77777777" w:rsidR="00030B93" w:rsidRDefault="0003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3F41" w14:textId="77777777" w:rsidR="00B448E3" w:rsidRDefault="00B448E3">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93A37"/>
    <w:multiLevelType w:val="multilevel"/>
    <w:tmpl w:val="386C1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E3"/>
    <w:rsid w:val="00030B93"/>
    <w:rsid w:val="001102ED"/>
    <w:rsid w:val="00185BCD"/>
    <w:rsid w:val="001F1865"/>
    <w:rsid w:val="00246571"/>
    <w:rsid w:val="00430A76"/>
    <w:rsid w:val="004F7223"/>
    <w:rsid w:val="008F492B"/>
    <w:rsid w:val="00955983"/>
    <w:rsid w:val="009F3AB1"/>
    <w:rsid w:val="00A059F1"/>
    <w:rsid w:val="00B448E3"/>
    <w:rsid w:val="00B976B4"/>
    <w:rsid w:val="00BB1182"/>
    <w:rsid w:val="00C231C0"/>
    <w:rsid w:val="00C44FF0"/>
    <w:rsid w:val="00CF33ED"/>
    <w:rsid w:val="00D35862"/>
    <w:rsid w:val="00DB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4804"/>
  <w15:docId w15:val="{2A002EB0-FEFA-454A-92DB-7066BD02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spacing w:before="100" w:beforeAutospacing="1" w:after="100" w:afterAutospacing="1"/>
    </w:p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rPr>
      <w:rFonts w:eastAsiaTheme="minorHAnsi"/>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tblStylePr w:type="firstRow">
      <w:pPr>
        <w:spacing w:before="0" w:after="0" w:line="240" w:lineRule="auto"/>
      </w:pPr>
      <w:rPr>
        <w:rFonts w:ascii="Helvetica Neue" w:eastAsia="Helvetica Neue" w:hAnsi="Helvetica Neue" w:cs="Helvetica Neue"/>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Neue" w:eastAsia="Helvetica Neue" w:hAnsi="Helvetica Neue" w:cs="Helvetica Neue"/>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Neue" w:eastAsia="Helvetica Neue" w:hAnsi="Helvetica Neue" w:cs="Helvetica Neue"/>
        <w:b/>
      </w:rPr>
    </w:tblStylePr>
    <w:tblStylePr w:type="lastCol">
      <w:rPr>
        <w:rFonts w:ascii="Helvetica Neue" w:eastAsia="Helvetica Neue" w:hAnsi="Helvetica Neue" w:cs="Helvetica Neue"/>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2">
    <w:name w:val="Unresolved Mention2"/>
    <w:basedOn w:val="DefaultParagraphFont"/>
    <w:uiPriority w:val="99"/>
    <w:semiHidden/>
    <w:unhideWhenUsed/>
    <w:rsid w:val="009F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npr.org/about-npr/688746774/special-section-visual-journalism" TargetMode="External"/><Relationship Id="rId21" Type="http://schemas.openxmlformats.org/officeDocument/2006/relationships/hyperlink" Target="https://nppa.org/" TargetMode="External"/><Relationship Id="rId42" Type="http://schemas.openxmlformats.org/officeDocument/2006/relationships/hyperlink" Target="http://mediashift.org/2017/06/instagram-journalists-favorite-tool/" TargetMode="External"/><Relationship Id="rId47" Type="http://schemas.openxmlformats.org/officeDocument/2006/relationships/hyperlink" Target="http://niemanstoryboard.org/stories/how-to-tell-powerful-narratives-on-instagram/" TargetMode="External"/><Relationship Id="rId63" Type="http://schemas.openxmlformats.org/officeDocument/2006/relationships/hyperlink" Target="https://www.npr.org/sections/publiceditor/2020/06/18/879223467/should-images-of-protesters-be-blurred-to-protect-them-from-retribution" TargetMode="External"/><Relationship Id="rId68" Type="http://schemas.openxmlformats.org/officeDocument/2006/relationships/hyperlink" Target="https://www.facebook.com/business/e/courses/journalists" TargetMode="External"/><Relationship Id="rId84" Type="http://schemas.openxmlformats.org/officeDocument/2006/relationships/hyperlink" Target="https://annenberg.usc.edu/current-students/resources/annenberg-scholarships-and-awards" TargetMode="External"/><Relationship Id="rId16" Type="http://schemas.openxmlformats.org/officeDocument/2006/relationships/hyperlink" Target="http://blog.instagram.com/" TargetMode="External"/><Relationship Id="rId11" Type="http://schemas.openxmlformats.org/officeDocument/2006/relationships/hyperlink" Target="http://www.mojo-manual.org/" TargetMode="External"/><Relationship Id="rId32" Type="http://schemas.openxmlformats.org/officeDocument/2006/relationships/hyperlink" Target="https://sproutsocial.com/insights/" TargetMode="External"/><Relationship Id="rId37" Type="http://schemas.openxmlformats.org/officeDocument/2006/relationships/hyperlink" Target="https://classes.usc.edu/term-20213/calendar/" TargetMode="External"/><Relationship Id="rId53" Type="http://schemas.openxmlformats.org/officeDocument/2006/relationships/hyperlink" Target="https://www.cnn.com/2020/06/13/media/seattle-fox-news-autonomous-zone-protest/index.html" TargetMode="External"/><Relationship Id="rId58" Type="http://schemas.openxmlformats.org/officeDocument/2006/relationships/hyperlink" Target="http://training.npr.org/audio/a-blueprint-for-planning-storytelling-projects/" TargetMode="External"/><Relationship Id="rId74" Type="http://schemas.openxmlformats.org/officeDocument/2006/relationships/hyperlink" Target="https://studenthealth.usc.edu/sexual-assault/" TargetMode="External"/><Relationship Id="rId79" Type="http://schemas.openxmlformats.org/officeDocument/2006/relationships/hyperlink" Target="https://uscsa.usc.edu/" TargetMode="External"/><Relationship Id="rId5" Type="http://schemas.openxmlformats.org/officeDocument/2006/relationships/webSettings" Target="webSettings.xml"/><Relationship Id="rId19" Type="http://schemas.openxmlformats.org/officeDocument/2006/relationships/hyperlink" Target="http://livepage.apple.com/" TargetMode="External"/><Relationship Id="rId14" Type="http://schemas.openxmlformats.org/officeDocument/2006/relationships/hyperlink" Target="http://www.niemanlab.org/" TargetMode="External"/><Relationship Id="rId22" Type="http://schemas.openxmlformats.org/officeDocument/2006/relationships/hyperlink" Target="http://www.spj.org" TargetMode="External"/><Relationship Id="rId27" Type="http://schemas.openxmlformats.org/officeDocument/2006/relationships/hyperlink" Target="http://www.bbc.co.uk/academy/journalism/skills/social-media" TargetMode="External"/><Relationship Id="rId30" Type="http://schemas.openxmlformats.org/officeDocument/2006/relationships/hyperlink" Target="http://www.journaliststoolbox.org/archive/mobile-journalism/" TargetMode="External"/><Relationship Id="rId35" Type="http://schemas.openxmlformats.org/officeDocument/2006/relationships/hyperlink" Target="http://www.snd.org/about/code-of-ethics/" TargetMode="External"/><Relationship Id="rId43" Type="http://schemas.openxmlformats.org/officeDocument/2006/relationships/hyperlink" Target="https://www.poynter.org/reporting-editing/2012/5-types-of-photos-that-make-for-strong-photo-essays-audio-slideshows/" TargetMode="External"/><Relationship Id="rId48" Type="http://schemas.openxmlformats.org/officeDocument/2006/relationships/hyperlink" Target="http://www.niemanlab.org/2016/04/can-audio-go-viral-on-facebook-heres-what-happened-when-npr-ran-an-experiment-for-a-month/" TargetMode="External"/><Relationship Id="rId56" Type="http://schemas.openxmlformats.org/officeDocument/2006/relationships/hyperlink" Target="http://www.interhacktives.com/2019/11/20/adobe-premiere-pro-7-tips-to-make-your-videos-more-professional/" TargetMode="External"/><Relationship Id="rId64" Type="http://schemas.openxmlformats.org/officeDocument/2006/relationships/hyperlink" Target="https://www.niemanlab.org/2020/06/its-time-to-change-the-way-the-media-reports-on-protests-here-are-some-ideas/" TargetMode="External"/><Relationship Id="rId69" Type="http://schemas.openxmlformats.org/officeDocument/2006/relationships/hyperlink" Target="https://www.niemanlab.org/2018/12/news-but-make-it-cinematic/" TargetMode="External"/><Relationship Id="rId77" Type="http://schemas.openxmlformats.org/officeDocument/2006/relationships/hyperlink" Target="https://usc-advocate.symplicity.com/care_report/" TargetMode="External"/><Relationship Id="rId8" Type="http://schemas.openxmlformats.org/officeDocument/2006/relationships/image" Target="media/image1.jpg"/><Relationship Id="rId51" Type="http://schemas.openxmlformats.org/officeDocument/2006/relationships/hyperlink" Target="https://time.com/3706626/world-press-photo-processing-manipulation-disqualified/" TargetMode="External"/><Relationship Id="rId72" Type="http://schemas.openxmlformats.org/officeDocument/2006/relationships/hyperlink" Target="https://studenthealth.usc.edu/counseling/" TargetMode="External"/><Relationship Id="rId80" Type="http://schemas.openxmlformats.org/officeDocument/2006/relationships/hyperlink" Target="https://diversity.usc.ed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kobreguide.com" TargetMode="External"/><Relationship Id="rId17" Type="http://schemas.openxmlformats.org/officeDocument/2006/relationships/hyperlink" Target="https://business.instagram.com/blog" TargetMode="External"/><Relationship Id="rId25" Type="http://schemas.openxmlformats.org/officeDocument/2006/relationships/hyperlink" Target="http://www.snd.org" TargetMode="External"/><Relationship Id="rId33" Type="http://schemas.openxmlformats.org/officeDocument/2006/relationships/hyperlink" Target="http://www.spj.org/ethicscode.asp" TargetMode="External"/><Relationship Id="rId38" Type="http://schemas.openxmlformats.org/officeDocument/2006/relationships/hyperlink" Target="https://www.mojo-manual.org/understanding-mobile-journalism/" TargetMode="External"/><Relationship Id="rId46" Type="http://schemas.openxmlformats.org/officeDocument/2006/relationships/hyperlink" Target="http://niemanstoryboard.org/stories/how-to-tell-powerful-narratives-on-instagram/" TargetMode="External"/><Relationship Id="rId59" Type="http://schemas.openxmlformats.org/officeDocument/2006/relationships/hyperlink" Target="http://training.npr.org/audio/a-blueprint-for-planning-storytelling-projects/" TargetMode="External"/><Relationship Id="rId67" Type="http://schemas.openxmlformats.org/officeDocument/2006/relationships/hyperlink" Target="https://www.rjionline.org/stories/innovative-strategies-5-tips-from-instragram-news-fellows" TargetMode="External"/><Relationship Id="rId20" Type="http://schemas.openxmlformats.org/officeDocument/2006/relationships/hyperlink" Target="https://nppa.org/" TargetMode="External"/><Relationship Id="rId41" Type="http://schemas.openxmlformats.org/officeDocument/2006/relationships/hyperlink" Target="http://training.npr.org/visual/these-are-nprs-photo-caption-guidelines/" TargetMode="External"/><Relationship Id="rId54" Type="http://schemas.openxmlformats.org/officeDocument/2006/relationships/hyperlink" Target="https://training.npr.org/2017/01/31/the-ear-training-guide-for-audio-producers/" TargetMode="External"/><Relationship Id="rId62" Type="http://schemas.openxmlformats.org/officeDocument/2006/relationships/hyperlink" Target="http://www.mojo-manual.org/sequencing-and-storyboards/" TargetMode="External"/><Relationship Id="rId70" Type="http://schemas.openxmlformats.org/officeDocument/2006/relationships/hyperlink" Target="https://policy.usc.edu/scampus-part-b/" TargetMode="External"/><Relationship Id="rId75" Type="http://schemas.openxmlformats.org/officeDocument/2006/relationships/hyperlink" Target="https://equity.usc.edu/" TargetMode="External"/><Relationship Id="rId83"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iemanlab.org/" TargetMode="External"/><Relationship Id="rId23" Type="http://schemas.openxmlformats.org/officeDocument/2006/relationships/hyperlink" Target="http://www.spj.org" TargetMode="External"/><Relationship Id="rId28" Type="http://schemas.openxmlformats.org/officeDocument/2006/relationships/hyperlink" Target="http://www.bbc.co.uk/academy/journalism/skills/social-media" TargetMode="External"/><Relationship Id="rId36" Type="http://schemas.openxmlformats.org/officeDocument/2006/relationships/hyperlink" Target="http://www.rtdna.org/content/rtdna_code_of_ethics" TargetMode="External"/><Relationship Id="rId49" Type="http://schemas.openxmlformats.org/officeDocument/2006/relationships/hyperlink" Target="https://www.mojo-manual.org/filming-tips-audio/" TargetMode="External"/><Relationship Id="rId57" Type="http://schemas.openxmlformats.org/officeDocument/2006/relationships/hyperlink" Target="https://www.poynter.org/reporting-editing/2012/6-questions-journalists-should-be-able-to-answer-before-pitching-a-story/" TargetMode="External"/><Relationship Id="rId10" Type="http://schemas.openxmlformats.org/officeDocument/2006/relationships/hyperlink" Target="mailto:fhurtado@usc.edu" TargetMode="External"/><Relationship Id="rId31" Type="http://schemas.openxmlformats.org/officeDocument/2006/relationships/hyperlink" Target="https://www.newswhip.com/" TargetMode="External"/><Relationship Id="rId44" Type="http://schemas.openxmlformats.org/officeDocument/2006/relationships/hyperlink" Target="https://www.facebook.com/facebookmedia/journalists/instagram" TargetMode="External"/><Relationship Id="rId52" Type="http://schemas.openxmlformats.org/officeDocument/2006/relationships/hyperlink" Target="https://www.cjr.org/q_and_a/new-york-times-iran-ukraine-flight.php" TargetMode="External"/><Relationship Id="rId60" Type="http://schemas.openxmlformats.org/officeDocument/2006/relationships/hyperlink" Target="http://www.mojo-manual.org/how-social-video-differs-television/" TargetMode="External"/><Relationship Id="rId65" Type="http://schemas.openxmlformats.org/officeDocument/2006/relationships/hyperlink" Target="https://www.theguardian.com/world/2020/aug/16/allissa-richardson-its-telling-that-were-ok-with-showing-black-people-dying" TargetMode="External"/><Relationship Id="rId73" Type="http://schemas.openxmlformats.org/officeDocument/2006/relationships/hyperlink" Target="http://www.suicidepreventionlifeline.org/" TargetMode="External"/><Relationship Id="rId78" Type="http://schemas.openxmlformats.org/officeDocument/2006/relationships/hyperlink" Target="http://dsp.usc.edu/" TargetMode="External"/><Relationship Id="rId81" Type="http://schemas.openxmlformats.org/officeDocument/2006/relationships/hyperlink" Target="http://dps.usc.edu/"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hurtado@usc.edu" TargetMode="External"/><Relationship Id="rId13" Type="http://schemas.openxmlformats.org/officeDocument/2006/relationships/hyperlink" Target="http://kobreguide.com" TargetMode="External"/><Relationship Id="rId18" Type="http://schemas.openxmlformats.org/officeDocument/2006/relationships/hyperlink" Target="http://livepage.apple.com/" TargetMode="External"/><Relationship Id="rId39" Type="http://schemas.openxmlformats.org/officeDocument/2006/relationships/hyperlink" Target="https://www.mojo-manual.org/shot-types-and-angles/" TargetMode="External"/><Relationship Id="rId34" Type="http://schemas.openxmlformats.org/officeDocument/2006/relationships/hyperlink" Target="https://nppa.org/ethics" TargetMode="External"/><Relationship Id="rId50" Type="http://schemas.openxmlformats.org/officeDocument/2006/relationships/hyperlink" Target="https://petapixel.com/2019/05/07/this-milky-way-photo-on-nat-geo-is-raising-eyebrows/" TargetMode="External"/><Relationship Id="rId55" Type="http://schemas.openxmlformats.org/officeDocument/2006/relationships/hyperlink" Target="http://www.bbc.co.uk/academy/journalism/skills/digital-journalism/article/art20150422133004202" TargetMode="External"/><Relationship Id="rId76" Type="http://schemas.openxmlformats.org/officeDocument/2006/relationships/hyperlink" Target="http://titleix.usc.edu" TargetMode="External"/><Relationship Id="rId7" Type="http://schemas.openxmlformats.org/officeDocument/2006/relationships/endnotes" Target="endnotes.xml"/><Relationship Id="rId71" Type="http://schemas.openxmlformats.org/officeDocument/2006/relationships/hyperlink" Target="http://policy.usc.edu/scientific-misconduct" TargetMode="External"/><Relationship Id="rId2" Type="http://schemas.openxmlformats.org/officeDocument/2006/relationships/numbering" Target="numbering.xml"/><Relationship Id="rId29" Type="http://schemas.openxmlformats.org/officeDocument/2006/relationships/hyperlink" Target="http://www.journaliststoolbox.org/archive/mobile-journalism/" TargetMode="External"/><Relationship Id="rId24" Type="http://schemas.openxmlformats.org/officeDocument/2006/relationships/hyperlink" Target="http://www.snd.org" TargetMode="External"/><Relationship Id="rId40" Type="http://schemas.openxmlformats.org/officeDocument/2006/relationships/hyperlink" Target="https://www.mojo-manual.org/frames-and-composition/" TargetMode="External"/><Relationship Id="rId45" Type="http://schemas.openxmlformats.org/officeDocument/2006/relationships/hyperlink" Target="https://www.theguardian.com/artanddesign/2012/nov/16/photography-camera-tips" TargetMode="External"/><Relationship Id="rId66" Type="http://schemas.openxmlformats.org/officeDocument/2006/relationships/hyperlink" Target="https://www.facebook.com/journalismproject/bbc-news-instagram" TargetMode="External"/><Relationship Id="rId87" Type="http://schemas.openxmlformats.org/officeDocument/2006/relationships/theme" Target="theme/theme1.xml"/><Relationship Id="rId61" Type="http://schemas.openxmlformats.org/officeDocument/2006/relationships/hyperlink" Target="https://www.mojo-manual.org/finding-a-story-and-location/" TargetMode="External"/><Relationship Id="rId82" Type="http://schemas.openxmlformats.org/officeDocument/2006/relationships/hyperlink" Target="http://emergency.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IjRbsbmskHJoYHWGbVaQ2Mnuw==">AMUW2mVUNuHwXIcpsOecfaNMDbt49RXf7WuuFYXmU7BAfayTjnQcSC/ggKyCoy8Cgb3OxoFxVwrl3xREsfeQLtPy05cXF2Xe1k+oPUpXsoHWhjr3KWe3u26kDpgGq87y3tmQ5Hymjiaq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6306</Words>
  <Characters>35946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Rebecca Marie Haggerty</cp:lastModifiedBy>
  <cp:revision>2</cp:revision>
  <dcterms:created xsi:type="dcterms:W3CDTF">2021-08-17T19:50:00Z</dcterms:created>
  <dcterms:modified xsi:type="dcterms:W3CDTF">2021-08-17T19:50:00Z</dcterms:modified>
</cp:coreProperties>
</file>