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A2C9" w14:textId="54C9C62C"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056303">
        <w:rPr>
          <w:rFonts w:ascii="Times New Roman" w:hAnsi="Times New Roman" w:cs="Times New Roman"/>
          <w:b/>
        </w:rPr>
        <w:t>627</w:t>
      </w:r>
    </w:p>
    <w:p w14:paraId="5D9AF3BC" w14:textId="4C841FAB" w:rsidR="00D50789" w:rsidRDefault="00D50789" w:rsidP="00D50789">
      <w:pPr>
        <w:jc w:val="center"/>
        <w:rPr>
          <w:rFonts w:ascii="Times New Roman" w:hAnsi="Times New Roman" w:cs="Times New Roman"/>
          <w:b/>
        </w:rPr>
      </w:pPr>
      <w:r>
        <w:rPr>
          <w:rFonts w:ascii="Times New Roman" w:hAnsi="Times New Roman" w:cs="Times New Roman"/>
          <w:b/>
        </w:rPr>
        <w:t xml:space="preserve">Section </w:t>
      </w:r>
      <w:r w:rsidR="00E108D7">
        <w:rPr>
          <w:rFonts w:ascii="Times New Roman" w:hAnsi="Times New Roman" w:cs="Times New Roman"/>
          <w:b/>
        </w:rPr>
        <w:t>#67147</w:t>
      </w:r>
    </w:p>
    <w:p w14:paraId="5572B138" w14:textId="072046AB" w:rsidR="00D50789" w:rsidRDefault="00056303" w:rsidP="00D50789">
      <w:pPr>
        <w:jc w:val="center"/>
        <w:rPr>
          <w:rFonts w:ascii="Times New Roman" w:hAnsi="Times New Roman" w:cs="Times New Roman"/>
          <w:b/>
          <w:color w:val="991B1E"/>
        </w:rPr>
      </w:pPr>
      <w:r>
        <w:rPr>
          <w:rFonts w:ascii="Times New Roman" w:hAnsi="Times New Roman" w:cs="Times New Roman"/>
          <w:b/>
          <w:color w:val="991B1E"/>
        </w:rPr>
        <w:t>Policy and Macro Practice in Child, Youth and Family Services</w:t>
      </w:r>
    </w:p>
    <w:p w14:paraId="031EFC2D" w14:textId="1A7152BD" w:rsidR="00D50789" w:rsidRDefault="00056303"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53C7C022" w:rsidR="00D50789" w:rsidRDefault="00056303" w:rsidP="00D50789">
      <w:pPr>
        <w:jc w:val="center"/>
        <w:rPr>
          <w:rFonts w:ascii="Times New Roman" w:hAnsi="Times New Roman" w:cs="Times New Roman"/>
          <w:b/>
          <w:i/>
        </w:rPr>
      </w:pPr>
      <w:r>
        <w:rPr>
          <w:rFonts w:ascii="Times New Roman" w:hAnsi="Times New Roman" w:cs="Times New Roman"/>
          <w:b/>
          <w:i/>
        </w:rPr>
        <w:t>Summer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1D47975D" w:rsidR="00D50789" w:rsidRPr="00D50789" w:rsidRDefault="00E108D7" w:rsidP="00D50789">
            <w:pPr>
              <w:jc w:val="center"/>
              <w:rPr>
                <w:rFonts w:ascii="Times New Roman" w:hAnsi="Times New Roman" w:cs="Times New Roman"/>
              </w:rPr>
            </w:pPr>
            <w:r>
              <w:rPr>
                <w:rFonts w:ascii="Times New Roman" w:hAnsi="Times New Roman" w:cs="Times New Roman"/>
              </w:rPr>
              <w:t>Mara Ziegler</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252245C6" w:rsidR="00D50789" w:rsidRPr="00D50789" w:rsidRDefault="00E108D7" w:rsidP="00D50789">
            <w:pPr>
              <w:jc w:val="center"/>
              <w:rPr>
                <w:rFonts w:ascii="Times New Roman" w:hAnsi="Times New Roman" w:cs="Times New Roman"/>
              </w:rPr>
            </w:pPr>
            <w:r>
              <w:rPr>
                <w:rFonts w:ascii="Times New Roman" w:hAnsi="Times New Roman" w:cs="Times New Roman"/>
              </w:rPr>
              <w:t>mziegler@usc.edu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0E071417" w:rsidR="00D50789" w:rsidRPr="00D50789" w:rsidRDefault="00E108D7" w:rsidP="00D50789">
            <w:pPr>
              <w:jc w:val="center"/>
              <w:rPr>
                <w:rFonts w:ascii="Times New Roman" w:hAnsi="Times New Roman" w:cs="Times New Roman"/>
              </w:rPr>
            </w:pPr>
            <w:r>
              <w:rPr>
                <w:rFonts w:ascii="Times New Roman" w:hAnsi="Times New Roman" w:cs="Times New Roman"/>
              </w:rPr>
              <w:t>310 308-2259</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12947D19" w:rsidR="00D50789" w:rsidRPr="00E108D7" w:rsidRDefault="00E108D7" w:rsidP="00E108D7">
            <w:r>
              <w:rPr>
                <w:rFonts w:ascii="Calibri" w:hAnsi="Calibri" w:cs="Calibri"/>
                <w:color w:val="201F1E"/>
                <w:shd w:val="clear" w:color="auto" w:fill="FFFFFF"/>
              </w:rPr>
              <w:t>https://zoom.us/j/94426807475 </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20980FF3" w:rsidR="00D50789" w:rsidRPr="00D50789" w:rsidRDefault="00E108D7" w:rsidP="00D50789">
            <w:pPr>
              <w:jc w:val="center"/>
              <w:rPr>
                <w:rFonts w:ascii="Times New Roman" w:hAnsi="Times New Roman" w:cs="Times New Roman"/>
              </w:rPr>
            </w:pPr>
            <w:r>
              <w:rPr>
                <w:rFonts w:ascii="Times New Roman" w:hAnsi="Times New Roman" w:cs="Times New Roman"/>
              </w:rPr>
              <w:t>TBD</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2B903AE2" w:rsidR="00D50789" w:rsidRPr="00D50789" w:rsidRDefault="00E108D7" w:rsidP="00D50789">
            <w:pPr>
              <w:jc w:val="center"/>
              <w:rPr>
                <w:rFonts w:ascii="Times New Roman" w:hAnsi="Times New Roman" w:cs="Times New Roman"/>
              </w:rPr>
            </w:pPr>
            <w:r>
              <w:rPr>
                <w:rFonts w:ascii="Times New Roman" w:hAnsi="Times New Roman" w:cs="Times New Roman"/>
              </w:rPr>
              <w:t>Tuesday</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56037A37" w:rsidR="00D50789" w:rsidRPr="00D50789" w:rsidRDefault="00E108D7" w:rsidP="00D50789">
            <w:pPr>
              <w:jc w:val="center"/>
              <w:rPr>
                <w:rFonts w:ascii="Times New Roman" w:hAnsi="Times New Roman" w:cs="Times New Roman"/>
              </w:rPr>
            </w:pPr>
            <w:r>
              <w:rPr>
                <w:rFonts w:ascii="Times New Roman" w:hAnsi="Times New Roman" w:cs="Times New Roman"/>
              </w:rPr>
              <w:t>4:00-5:35</w:t>
            </w:r>
            <w:proofErr w:type="gramStart"/>
            <w:r>
              <w:rPr>
                <w:rFonts w:ascii="Times New Roman" w:hAnsi="Times New Roman" w:cs="Times New Roman"/>
              </w:rPr>
              <w:t>pm</w:t>
            </w:r>
            <w:r w:rsidR="00EA3A1C">
              <w:rPr>
                <w:rFonts w:ascii="Times New Roman" w:hAnsi="Times New Roman" w:cs="Times New Roman"/>
              </w:rPr>
              <w:t>(</w:t>
            </w:r>
            <w:proofErr w:type="gramEnd"/>
            <w:r w:rsidR="00EA3A1C">
              <w:rPr>
                <w:rFonts w:ascii="Times New Roman" w:hAnsi="Times New Roman" w:cs="Times New Roman"/>
              </w:rPr>
              <w:t>PT)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64885BF0" w:rsidR="00D50789" w:rsidRPr="00D50789" w:rsidRDefault="00E108D7" w:rsidP="00D50789">
            <w:pPr>
              <w:jc w:val="center"/>
              <w:rPr>
                <w:rFonts w:ascii="Times New Roman" w:hAnsi="Times New Roman" w:cs="Times New Roman"/>
              </w:rPr>
            </w:pPr>
            <w:r>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5E50FB76" w14:textId="51C18845" w:rsidR="00D50789" w:rsidRDefault="00D50789" w:rsidP="00D50789">
      <w:pPr>
        <w:rPr>
          <w:rFonts w:ascii="Times New Roman" w:hAnsi="Times New Roman" w:cs="Times New Roman"/>
        </w:rPr>
      </w:pPr>
      <w:r>
        <w:rPr>
          <w:rFonts w:ascii="Times New Roman" w:hAnsi="Times New Roman" w:cs="Times New Roman"/>
        </w:rPr>
        <w:t>None</w:t>
      </w:r>
    </w:p>
    <w:p w14:paraId="2B84109B" w14:textId="77777777" w:rsidR="00B9300D" w:rsidRDefault="00B9300D" w:rsidP="00D50789">
      <w:pPr>
        <w:rPr>
          <w:rFonts w:ascii="Times New Roman" w:hAnsi="Times New Roman" w:cs="Times New Roman"/>
          <w:b/>
          <w:color w:val="991B1E"/>
        </w:rPr>
      </w:pP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60AF3EFA" w14:textId="57D084C3" w:rsidR="00BE30E3" w:rsidRPr="00056303" w:rsidRDefault="00056303" w:rsidP="00056303">
      <w:pPr>
        <w:spacing w:after="240"/>
        <w:rPr>
          <w:rFonts w:ascii="Times New Roman" w:hAnsi="Times New Roman" w:cs="Times New Roman"/>
        </w:rPr>
      </w:pPr>
      <w:r w:rsidRPr="00056303">
        <w:rPr>
          <w:rFonts w:ascii="Times New Roman" w:hAnsi="Times New Roman" w:cs="Times New Roman"/>
        </w:rPr>
        <w:t>Provides context and preparation for social work practitioners on policy, macro practice and leadership roles in communities and organizations serving children, youth and families.</w:t>
      </w:r>
    </w:p>
    <w:p w14:paraId="6B0B49F8" w14:textId="7B3C7A45" w:rsidR="00B9300D" w:rsidRPr="00056303" w:rsidRDefault="00B9300D" w:rsidP="00D50789">
      <w:pPr>
        <w:rPr>
          <w:rFonts w:ascii="Times New Roman" w:hAnsi="Times New Roman" w:cs="Times New Roman"/>
        </w:rPr>
      </w:pPr>
    </w:p>
    <w:p w14:paraId="5A2BB542" w14:textId="3B5B60DD" w:rsidR="00B9300D" w:rsidRPr="00056303" w:rsidRDefault="00B9300D" w:rsidP="00D50789">
      <w:pPr>
        <w:rPr>
          <w:rFonts w:ascii="Times New Roman" w:hAnsi="Times New Roman" w:cs="Times New Roman"/>
        </w:rPr>
      </w:pPr>
      <w:r w:rsidRPr="00056303">
        <w:rPr>
          <w:rFonts w:ascii="Times New Roman" w:hAnsi="Times New Roman" w:cs="Times New Roman"/>
          <w:b/>
          <w:color w:val="991B1E"/>
        </w:rPr>
        <w:t>Course Description</w:t>
      </w:r>
    </w:p>
    <w:p w14:paraId="06AB0314" w14:textId="6022AA2C" w:rsidR="00056303" w:rsidRPr="00056303" w:rsidRDefault="00056303" w:rsidP="00056303">
      <w:pPr>
        <w:rPr>
          <w:rFonts w:ascii="Times New Roman" w:hAnsi="Times New Roman" w:cs="Times New Roman"/>
        </w:rPr>
      </w:pPr>
      <w:r w:rsidRPr="00056303">
        <w:rPr>
          <w:rFonts w:ascii="Times New Roman" w:hAnsi="Times New Roman" w:cs="Times New Roman"/>
        </w:rPr>
        <w:t xml:space="preserve">This course prepares advanced social work practitioners for innovative policy, macro practice and leadership roles in community and organizational settings serving children, youth and families. Students will be exposed to key aspects of policy practice that are driving change in public and private agencies and service systems that support children, youth, families and communities. </w:t>
      </w:r>
      <w:r w:rsidRPr="00056303">
        <w:rPr>
          <w:rFonts w:ascii="Times New Roman" w:hAnsi="Times New Roman" w:cs="Times New Roman"/>
        </w:rPr>
        <w:tab/>
      </w:r>
    </w:p>
    <w:p w14:paraId="69A1BBE1" w14:textId="77777777" w:rsidR="00056303" w:rsidRPr="00056303" w:rsidRDefault="00056303" w:rsidP="00056303">
      <w:pPr>
        <w:rPr>
          <w:rFonts w:ascii="Times New Roman" w:hAnsi="Times New Roman" w:cs="Times New Roman"/>
        </w:rPr>
      </w:pPr>
      <w:r w:rsidRPr="00056303">
        <w:rPr>
          <w:rFonts w:ascii="Times New Roman" w:hAnsi="Times New Roman" w:cs="Times New Roman"/>
        </w:rPr>
        <w:t xml:space="preserve">The course includes content </w:t>
      </w:r>
      <w:proofErr w:type="gramStart"/>
      <w:r w:rsidRPr="00056303">
        <w:rPr>
          <w:rFonts w:ascii="Times New Roman" w:hAnsi="Times New Roman" w:cs="Times New Roman"/>
        </w:rPr>
        <w:t>on:</w:t>
      </w:r>
      <w:proofErr w:type="gramEnd"/>
      <w:r w:rsidRPr="00056303">
        <w:rPr>
          <w:rFonts w:ascii="Times New Roman" w:hAnsi="Times New Roman" w:cs="Times New Roman"/>
        </w:rPr>
        <w:t xml:space="preserve"> 1) Using research and data analysis to inform policy implementation at the federal, state and local levels; 2) models and practices for improving service systems to support human rights and advance social, economic and environmental justice. Students will reflect on the role of the social work practitioner in policy advocacy.  Students will be exposed to the policy implementation process, models of community change designed to enhance resident engagement and community building, and the role of the social work practitioner in the policy making process.</w:t>
      </w:r>
    </w:p>
    <w:p w14:paraId="3B9FC877" w14:textId="1E89DD59" w:rsidR="00B9300D" w:rsidRPr="00056303" w:rsidRDefault="00B9300D" w:rsidP="00D50789">
      <w:pPr>
        <w:rPr>
          <w:rFonts w:ascii="Times New Roman" w:hAnsi="Times New Roman" w:cs="Times New Roman"/>
        </w:rPr>
      </w:pPr>
    </w:p>
    <w:p w14:paraId="5D51F6A5" w14:textId="17D33CF6" w:rsidR="00B9300D" w:rsidRPr="00056303" w:rsidRDefault="00B9300D" w:rsidP="00D50789">
      <w:pPr>
        <w:rPr>
          <w:rFonts w:ascii="Times New Roman" w:hAnsi="Times New Roman" w:cs="Times New Roman"/>
        </w:rPr>
      </w:pPr>
    </w:p>
    <w:p w14:paraId="1DD67965" w14:textId="41B65E64" w:rsidR="00B9300D" w:rsidRPr="00056303" w:rsidRDefault="00B9300D" w:rsidP="00D50789">
      <w:pPr>
        <w:rPr>
          <w:rFonts w:ascii="Times New Roman" w:hAnsi="Times New Roman" w:cs="Times New Roman"/>
          <w:b/>
          <w:color w:val="991B1E"/>
        </w:rPr>
      </w:pPr>
      <w:r w:rsidRPr="00056303">
        <w:rPr>
          <w:rFonts w:ascii="Times New Roman" w:hAnsi="Times New Roman" w:cs="Times New Roman"/>
          <w:b/>
          <w:color w:val="991B1E"/>
        </w:rPr>
        <w:t>Course Objectives</w:t>
      </w:r>
    </w:p>
    <w:p w14:paraId="2E2FF8D3" w14:textId="71ADDC32" w:rsidR="00B9300D" w:rsidRPr="00056303" w:rsidRDefault="00295652" w:rsidP="00B9300D">
      <w:pPr>
        <w:pStyle w:val="ListParagraph"/>
        <w:numPr>
          <w:ilvl w:val="0"/>
          <w:numId w:val="1"/>
        </w:numPr>
        <w:rPr>
          <w:rFonts w:ascii="Times New Roman" w:hAnsi="Times New Roman" w:cs="Times New Roman"/>
        </w:rPr>
      </w:pPr>
      <w:r w:rsidRPr="00056303">
        <w:rPr>
          <w:rFonts w:ascii="Times New Roman" w:hAnsi="Times New Roman" w:cs="Times New Roman"/>
        </w:rPr>
        <w:lastRenderedPageBreak/>
        <w:t xml:space="preserve"> </w:t>
      </w:r>
      <w:r w:rsidR="00056303" w:rsidRPr="00056303">
        <w:rPr>
          <w:rFonts w:ascii="Times New Roman" w:hAnsi="Times New Roman" w:cs="Times New Roman"/>
        </w:rPr>
        <w:t>Integrate information from multiple sources to assess and appraise social innovation models and system wide reforms that advance human rights and social justice for families and children in diverse communities.</w:t>
      </w:r>
    </w:p>
    <w:p w14:paraId="7AE64987" w14:textId="477147F9" w:rsidR="00B9300D" w:rsidRPr="00056303" w:rsidRDefault="00056303" w:rsidP="00B9300D">
      <w:pPr>
        <w:pStyle w:val="ListParagraph"/>
        <w:numPr>
          <w:ilvl w:val="0"/>
          <w:numId w:val="1"/>
        </w:numPr>
        <w:rPr>
          <w:rFonts w:ascii="Times New Roman" w:hAnsi="Times New Roman" w:cs="Times New Roman"/>
        </w:rPr>
      </w:pPr>
      <w:r w:rsidRPr="00056303">
        <w:rPr>
          <w:rFonts w:ascii="Times New Roman" w:hAnsi="Times New Roman" w:cs="Times New Roman"/>
        </w:rPr>
        <w:t>Enhance awareness of evidence-based, evidence-informed and promising practices that guide policy and macro practice in a variety of child and family service settings.</w:t>
      </w:r>
    </w:p>
    <w:p w14:paraId="1F0F710A" w14:textId="14FF2768" w:rsidR="00B9300D" w:rsidRPr="00056303" w:rsidRDefault="00056303" w:rsidP="00B9300D">
      <w:pPr>
        <w:pStyle w:val="ListParagraph"/>
        <w:numPr>
          <w:ilvl w:val="0"/>
          <w:numId w:val="1"/>
        </w:numPr>
        <w:rPr>
          <w:rFonts w:ascii="Times New Roman" w:hAnsi="Times New Roman" w:cs="Times New Roman"/>
        </w:rPr>
      </w:pPr>
      <w:r w:rsidRPr="00056303">
        <w:rPr>
          <w:rFonts w:ascii="Times New Roman" w:hAnsi="Times New Roman" w:cs="Times New Roman"/>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p w14:paraId="20F65EFA" w14:textId="2957A617" w:rsidR="00B9300D" w:rsidRPr="00056303" w:rsidRDefault="00056303" w:rsidP="00B9300D">
      <w:pPr>
        <w:pStyle w:val="ListParagraph"/>
        <w:numPr>
          <w:ilvl w:val="0"/>
          <w:numId w:val="1"/>
        </w:numPr>
        <w:rPr>
          <w:rFonts w:ascii="Times New Roman" w:hAnsi="Times New Roman" w:cs="Times New Roman"/>
        </w:rPr>
      </w:pPr>
      <w:r w:rsidRPr="00056303">
        <w:rPr>
          <w:rFonts w:ascii="Times New Roman" w:hAnsi="Times New Roman" w:cs="Times New Roman"/>
        </w:rPr>
        <w:t>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p w14:paraId="094CCB5F" w14:textId="3E466980" w:rsidR="00B9300D" w:rsidRPr="00056303" w:rsidRDefault="00056303" w:rsidP="00B9300D">
      <w:pPr>
        <w:pStyle w:val="ListParagraph"/>
        <w:numPr>
          <w:ilvl w:val="0"/>
          <w:numId w:val="1"/>
        </w:numPr>
        <w:rPr>
          <w:rFonts w:ascii="Times New Roman" w:hAnsi="Times New Roman" w:cs="Times New Roman"/>
        </w:rPr>
      </w:pPr>
      <w:r w:rsidRPr="00056303">
        <w:rPr>
          <w:rFonts w:ascii="Times New Roman" w:hAnsi="Times New Roman" w:cs="Times New Roman"/>
        </w:rPr>
        <w:t>Develop skills in policy research, policy analysis and policy implementation in order to provide/secure more appropriate services, supports and resources for communities, families and children.</w:t>
      </w:r>
    </w:p>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0BB06AEF" w14:textId="47BD4FDE" w:rsidR="002D4DA2" w:rsidRPr="00056303" w:rsidRDefault="00056303" w:rsidP="00056303">
      <w:pPr>
        <w:spacing w:after="240"/>
        <w:rPr>
          <w:rFonts w:ascii="Times New Roman" w:hAnsi="Times New Roman" w:cs="Times New Roman"/>
        </w:rPr>
      </w:pPr>
      <w:r w:rsidRPr="00056303">
        <w:rPr>
          <w:rFonts w:ascii="Times New Roman" w:hAnsi="Times New Roman" w:cs="Times New Roman"/>
        </w:rPr>
        <w:t xml:space="preserve">The format for the course will include didactic instruction and experiential exercises.  Case materials, videos, and vignettes will also be used to facilitate student learning. These exercises may include the use of videotapes, role-play, and/or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C3CA8D2"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r w:rsidR="00B64AA3">
              <w:rPr>
                <w:rFonts w:ascii="Times New Roman" w:hAnsi="Times New Roman" w:cs="Times New Roman"/>
              </w:rPr>
              <w:t>*</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5E254AEB" w:rsidR="004424B2" w:rsidRDefault="004424B2" w:rsidP="004424B2">
            <w:pPr>
              <w:rPr>
                <w:rFonts w:ascii="Times New Roman" w:hAnsi="Times New Roman" w:cs="Times New Roman"/>
              </w:rPr>
            </w:pPr>
            <w:r>
              <w:rPr>
                <w:rFonts w:ascii="Times New Roman" w:hAnsi="Times New Roman" w:cs="Times New Roman"/>
              </w:rPr>
              <w:t>Engage in policy practice</w:t>
            </w:r>
            <w:r w:rsidR="00B64AA3">
              <w:rPr>
                <w:rFonts w:ascii="Times New Roman" w:hAnsi="Times New Roman" w:cs="Times New Roman"/>
              </w:rPr>
              <w:t>*</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lastRenderedPageBreak/>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14:paraId="0FEB8CD9" w14:textId="77777777" w:rsidTr="00F70E4C">
        <w:tc>
          <w:tcPr>
            <w:tcW w:w="5575" w:type="dxa"/>
          </w:tcPr>
          <w:p w14:paraId="3AE68BA1" w14:textId="467BB5FB" w:rsidR="00F70E4C" w:rsidRPr="00B64AA3" w:rsidRDefault="00B64AA3" w:rsidP="004424B2">
            <w:pPr>
              <w:rPr>
                <w:rFonts w:ascii="Times New Roman" w:hAnsi="Times New Roman" w:cs="Times New Roman"/>
                <w:bCs/>
              </w:rPr>
            </w:pPr>
            <w:r w:rsidRPr="00B64AA3">
              <w:rPr>
                <w:rFonts w:ascii="Times New Roman" w:hAnsi="Times New Roman" w:cs="Times New Roman"/>
                <w:bCs/>
              </w:rPr>
              <w:t>Assignment 1: Policy Analysis (Group Assignment)</w:t>
            </w:r>
          </w:p>
        </w:tc>
        <w:tc>
          <w:tcPr>
            <w:tcW w:w="1890" w:type="dxa"/>
          </w:tcPr>
          <w:p w14:paraId="39877A01" w14:textId="519A20FE" w:rsidR="00F70E4C" w:rsidRDefault="00B64AA3" w:rsidP="00B64AA3">
            <w:pPr>
              <w:jc w:val="center"/>
              <w:rPr>
                <w:rFonts w:ascii="Times New Roman" w:hAnsi="Times New Roman" w:cs="Times New Roman"/>
              </w:rPr>
            </w:pPr>
            <w:r>
              <w:rPr>
                <w:rFonts w:ascii="Times New Roman" w:hAnsi="Times New Roman" w:cs="Times New Roman"/>
              </w:rPr>
              <w:t>Unit 5</w:t>
            </w:r>
          </w:p>
        </w:tc>
        <w:tc>
          <w:tcPr>
            <w:tcW w:w="1885" w:type="dxa"/>
          </w:tcPr>
          <w:p w14:paraId="1D603C07" w14:textId="042224C5" w:rsidR="00F70E4C" w:rsidRDefault="00B64AA3" w:rsidP="00B64AA3">
            <w:pPr>
              <w:jc w:val="center"/>
              <w:rPr>
                <w:rFonts w:ascii="Times New Roman" w:hAnsi="Times New Roman" w:cs="Times New Roman"/>
              </w:rPr>
            </w:pPr>
            <w:r>
              <w:rPr>
                <w:rFonts w:ascii="Times New Roman" w:hAnsi="Times New Roman" w:cs="Times New Roman"/>
              </w:rPr>
              <w:t>40%</w:t>
            </w:r>
          </w:p>
        </w:tc>
      </w:tr>
      <w:tr w:rsidR="00F70E4C" w14:paraId="2900E2D7" w14:textId="77777777" w:rsidTr="00F70E4C">
        <w:tc>
          <w:tcPr>
            <w:tcW w:w="5575" w:type="dxa"/>
          </w:tcPr>
          <w:p w14:paraId="5A870C10" w14:textId="7985DA89" w:rsidR="00F70E4C" w:rsidRPr="00B64AA3" w:rsidRDefault="00B64AA3" w:rsidP="004424B2">
            <w:pPr>
              <w:rPr>
                <w:rFonts w:ascii="Times New Roman" w:hAnsi="Times New Roman" w:cs="Times New Roman"/>
                <w:bCs/>
              </w:rPr>
            </w:pPr>
            <w:r w:rsidRPr="00B64AA3">
              <w:rPr>
                <w:rFonts w:ascii="Times New Roman" w:hAnsi="Times New Roman" w:cs="Times New Roman"/>
                <w:bCs/>
              </w:rPr>
              <w:t>Assignment 2: Policy Proposal Presentation (Group Presentation)</w:t>
            </w:r>
          </w:p>
        </w:tc>
        <w:tc>
          <w:tcPr>
            <w:tcW w:w="1890" w:type="dxa"/>
          </w:tcPr>
          <w:p w14:paraId="09E6BA9A" w14:textId="3B6DB342" w:rsidR="00F70E4C" w:rsidRDefault="00B64AA3" w:rsidP="00B64AA3">
            <w:pPr>
              <w:jc w:val="center"/>
              <w:rPr>
                <w:rFonts w:ascii="Times New Roman" w:hAnsi="Times New Roman" w:cs="Times New Roman"/>
              </w:rPr>
            </w:pPr>
            <w:r>
              <w:rPr>
                <w:rFonts w:ascii="Times New Roman" w:hAnsi="Times New Roman" w:cs="Times New Roman"/>
              </w:rPr>
              <w:t>Unit 11/12</w:t>
            </w:r>
          </w:p>
        </w:tc>
        <w:tc>
          <w:tcPr>
            <w:tcW w:w="1885" w:type="dxa"/>
          </w:tcPr>
          <w:p w14:paraId="739151ED" w14:textId="6B78C697" w:rsidR="00F70E4C" w:rsidRDefault="00B64AA3" w:rsidP="00B64AA3">
            <w:pPr>
              <w:jc w:val="center"/>
              <w:rPr>
                <w:rFonts w:ascii="Times New Roman" w:hAnsi="Times New Roman" w:cs="Times New Roman"/>
              </w:rPr>
            </w:pPr>
            <w:r>
              <w:rPr>
                <w:rFonts w:ascii="Times New Roman" w:hAnsi="Times New Roman" w:cs="Times New Roman"/>
              </w:rPr>
              <w:t>25%</w:t>
            </w:r>
          </w:p>
        </w:tc>
      </w:tr>
      <w:tr w:rsidR="00F70E4C" w14:paraId="0AA58BC1" w14:textId="77777777" w:rsidTr="00F70E4C">
        <w:tc>
          <w:tcPr>
            <w:tcW w:w="5575" w:type="dxa"/>
          </w:tcPr>
          <w:p w14:paraId="220B21C2" w14:textId="65186189" w:rsidR="00F70E4C" w:rsidRPr="00B64AA3" w:rsidRDefault="00B64AA3" w:rsidP="004424B2">
            <w:pPr>
              <w:rPr>
                <w:rFonts w:ascii="Times New Roman" w:hAnsi="Times New Roman" w:cs="Times New Roman"/>
                <w:bCs/>
              </w:rPr>
            </w:pPr>
            <w:r w:rsidRPr="00B64AA3">
              <w:rPr>
                <w:rFonts w:ascii="Times New Roman" w:hAnsi="Times New Roman" w:cs="Times New Roman"/>
                <w:bCs/>
              </w:rPr>
              <w:t xml:space="preserve">Assignment 3:  </w:t>
            </w:r>
            <w:r w:rsidR="00376F03">
              <w:rPr>
                <w:rFonts w:ascii="Times New Roman" w:hAnsi="Times New Roman" w:cs="Times New Roman"/>
                <w:bCs/>
              </w:rPr>
              <w:t>B</w:t>
            </w:r>
            <w:r w:rsidR="002F61ED">
              <w:rPr>
                <w:rFonts w:ascii="Times New Roman" w:eastAsia="Calibri" w:hAnsi="Times New Roman" w:cs="Times New Roman"/>
                <w:bCs/>
                <w:sz w:val="21"/>
                <w:szCs w:val="21"/>
              </w:rPr>
              <w:t>idens Policy Agenda:  Analysis and Reflection</w:t>
            </w:r>
            <w:r w:rsidRPr="00B64AA3">
              <w:rPr>
                <w:rFonts w:ascii="Times New Roman" w:eastAsia="Calibri" w:hAnsi="Times New Roman" w:cs="Times New Roman"/>
                <w:bCs/>
                <w:sz w:val="21"/>
                <w:szCs w:val="21"/>
              </w:rPr>
              <w:t xml:space="preserve"> (Individual Assignment) </w:t>
            </w:r>
          </w:p>
        </w:tc>
        <w:tc>
          <w:tcPr>
            <w:tcW w:w="1890" w:type="dxa"/>
          </w:tcPr>
          <w:p w14:paraId="201AC62D" w14:textId="2D8AC7A3" w:rsidR="00F70E4C" w:rsidRDefault="00B64AA3" w:rsidP="00B64AA3">
            <w:pPr>
              <w:jc w:val="center"/>
              <w:rPr>
                <w:rFonts w:ascii="Times New Roman" w:hAnsi="Times New Roman" w:cs="Times New Roman"/>
              </w:rPr>
            </w:pPr>
            <w:r>
              <w:rPr>
                <w:rFonts w:ascii="Times New Roman" w:hAnsi="Times New Roman" w:cs="Times New Roman"/>
              </w:rPr>
              <w:t>Unit 12</w:t>
            </w:r>
          </w:p>
        </w:tc>
        <w:tc>
          <w:tcPr>
            <w:tcW w:w="1885" w:type="dxa"/>
          </w:tcPr>
          <w:p w14:paraId="3E3176C0" w14:textId="2862FEDA" w:rsidR="00F70E4C" w:rsidRDefault="00B64AA3" w:rsidP="00B64AA3">
            <w:pPr>
              <w:jc w:val="center"/>
              <w:rPr>
                <w:rFonts w:ascii="Times New Roman" w:hAnsi="Times New Roman" w:cs="Times New Roman"/>
              </w:rPr>
            </w:pPr>
            <w:r>
              <w:rPr>
                <w:rFonts w:ascii="Times New Roman" w:hAnsi="Times New Roman" w:cs="Times New Roman"/>
              </w:rPr>
              <w:t>25%</w:t>
            </w:r>
          </w:p>
        </w:tc>
      </w:tr>
    </w:tbl>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02777D83" w14:textId="49E4D59A" w:rsidR="00F70E4C" w:rsidRPr="00B64AA3" w:rsidRDefault="00F70E4C" w:rsidP="00B64AA3">
      <w:pPr>
        <w:pStyle w:val="Heading2"/>
        <w:contextualSpacing/>
        <w:rPr>
          <w:rFonts w:ascii="Times New Roman" w:hAnsi="Times New Roman" w:cs="Times New Roman"/>
          <w:sz w:val="22"/>
          <w:szCs w:val="22"/>
        </w:rPr>
      </w:pPr>
      <w:r w:rsidRPr="00B64AA3">
        <w:rPr>
          <w:rFonts w:ascii="Times New Roman" w:hAnsi="Times New Roman" w:cs="Times New Roman"/>
        </w:rPr>
        <w:t xml:space="preserve">Assignment </w:t>
      </w:r>
      <w:r w:rsidR="00B64AA3" w:rsidRPr="00B64AA3">
        <w:rPr>
          <w:rFonts w:ascii="Times New Roman" w:hAnsi="Times New Roman" w:cs="Times New Roman"/>
        </w:rPr>
        <w:t>1:</w:t>
      </w:r>
      <w:r w:rsidR="00B64AA3">
        <w:rPr>
          <w:rFonts w:ascii="Times New Roman" w:hAnsi="Times New Roman" w:cs="Times New Roman"/>
          <w:b w:val="0"/>
        </w:rPr>
        <w:t xml:space="preserve"> </w:t>
      </w:r>
      <w:r w:rsidR="00B64AA3" w:rsidRPr="00E108D7">
        <w:rPr>
          <w:rFonts w:ascii="Times New Roman" w:hAnsi="Times New Roman" w:cs="Times New Roman"/>
          <w:sz w:val="22"/>
          <w:szCs w:val="22"/>
        </w:rPr>
        <w:t xml:space="preserve">Policy Analysis (6-8 pages) </w:t>
      </w:r>
      <w:r w:rsidR="00B64AA3">
        <w:rPr>
          <w:rFonts w:ascii="Times New Roman" w:hAnsi="Times New Roman" w:cs="Times New Roman"/>
          <w:sz w:val="22"/>
          <w:szCs w:val="22"/>
        </w:rPr>
        <w:t>40</w:t>
      </w:r>
      <w:r w:rsidR="00B64AA3" w:rsidRPr="00E108D7">
        <w:rPr>
          <w:rFonts w:ascii="Times New Roman" w:hAnsi="Times New Roman" w:cs="Times New Roman"/>
          <w:sz w:val="22"/>
          <w:szCs w:val="22"/>
        </w:rPr>
        <w:t xml:space="preserve">% (Group </w:t>
      </w:r>
      <w:r w:rsidR="00B64AA3">
        <w:rPr>
          <w:rFonts w:ascii="Times New Roman" w:hAnsi="Times New Roman" w:cs="Times New Roman"/>
          <w:sz w:val="22"/>
          <w:szCs w:val="22"/>
        </w:rPr>
        <w:t>a</w:t>
      </w:r>
      <w:r w:rsidR="00B64AA3" w:rsidRPr="00E108D7">
        <w:rPr>
          <w:rFonts w:ascii="Times New Roman" w:hAnsi="Times New Roman" w:cs="Times New Roman"/>
          <w:sz w:val="22"/>
          <w:szCs w:val="22"/>
        </w:rPr>
        <w:t>ssignment)</w:t>
      </w:r>
    </w:p>
    <w:p w14:paraId="3D16C87B" w14:textId="7137C0FD" w:rsidR="00F70E4C" w:rsidRPr="00B64AA3" w:rsidRDefault="00B64AA3" w:rsidP="00F70E4C">
      <w:pPr>
        <w:rPr>
          <w:rFonts w:ascii="Times New Roman" w:hAnsi="Times New Roman" w:cs="Times New Roman"/>
        </w:rPr>
      </w:pPr>
      <w:r w:rsidRPr="00B64AA3">
        <w:rPr>
          <w:rFonts w:ascii="Times New Roman" w:hAnsi="Times New Roman" w:cs="Times New Roman"/>
        </w:rPr>
        <w:t>Assignment 1 asks students to provide an analysis of a recent policy, which may include an enacted law, resolution, or ordinance, approved at the federal, state, or county level, that is currently in implementation phase</w:t>
      </w:r>
      <w:r w:rsidRPr="00B64AA3">
        <w:rPr>
          <w:rFonts w:ascii="Times New Roman" w:hAnsi="Times New Roman" w:cs="Times New Roman"/>
          <w:b/>
          <w:bCs/>
        </w:rPr>
        <w:t>.</w:t>
      </w:r>
      <w:r w:rsidRPr="00B64AA3">
        <w:rPr>
          <w:rFonts w:ascii="Times New Roman" w:hAnsi="Times New Roman" w:cs="Times New Roman"/>
        </w:rPr>
        <w:t xml:space="preserve"> In addition to understanding the process for the passage of the selected policy, students will examine how data informs the implementation of the policy. The paper should be 6-8 pages in length. See Assignment prompt #1 for additional details. </w:t>
      </w:r>
    </w:p>
    <w:p w14:paraId="2E15F1E0" w14:textId="337BC105" w:rsidR="00F70E4C" w:rsidRPr="00B64AA3" w:rsidRDefault="00F70E4C" w:rsidP="00F70E4C">
      <w:pPr>
        <w:rPr>
          <w:rFonts w:ascii="Times New Roman" w:hAnsi="Times New Roman" w:cs="Times New Roman"/>
          <w:b/>
        </w:rPr>
      </w:pPr>
      <w:r w:rsidRPr="00B64AA3">
        <w:rPr>
          <w:rFonts w:ascii="Times New Roman" w:hAnsi="Times New Roman" w:cs="Times New Roman"/>
          <w:b/>
        </w:rPr>
        <w:t xml:space="preserve">Due:   </w:t>
      </w:r>
      <w:r w:rsidR="00B64AA3" w:rsidRPr="00B64AA3">
        <w:rPr>
          <w:rFonts w:ascii="Times New Roman" w:hAnsi="Times New Roman" w:cs="Times New Roman"/>
          <w:b/>
        </w:rPr>
        <w:t>Unit 5</w:t>
      </w:r>
    </w:p>
    <w:p w14:paraId="1AECEB07" w14:textId="2B59DC0E" w:rsidR="00F70E4C" w:rsidRPr="00B64AA3" w:rsidRDefault="00F70E4C" w:rsidP="00F70E4C">
      <w:pPr>
        <w:rPr>
          <w:rFonts w:ascii="Times New Roman" w:hAnsi="Times New Roman" w:cs="Times New Roman"/>
          <w:b/>
          <w:i/>
        </w:rPr>
      </w:pPr>
      <w:r w:rsidRPr="00B64AA3">
        <w:rPr>
          <w:rFonts w:ascii="Times New Roman" w:hAnsi="Times New Roman" w:cs="Times New Roman"/>
          <w:b/>
          <w:i/>
        </w:rPr>
        <w:t>This assignment relates to</w:t>
      </w:r>
      <w:r w:rsidR="00BE30E3" w:rsidRPr="00B64AA3">
        <w:rPr>
          <w:rFonts w:ascii="Times New Roman" w:hAnsi="Times New Roman" w:cs="Times New Roman"/>
          <w:b/>
          <w:i/>
        </w:rPr>
        <w:t xml:space="preserve"> course objective</w:t>
      </w:r>
      <w:r w:rsidR="00B64AA3" w:rsidRPr="00B64AA3">
        <w:rPr>
          <w:rFonts w:ascii="Times New Roman" w:hAnsi="Times New Roman" w:cs="Times New Roman"/>
          <w:b/>
          <w:i/>
        </w:rPr>
        <w:t>s 1,2 and 3</w:t>
      </w:r>
      <w:r w:rsidR="00BE30E3" w:rsidRPr="00B64AA3">
        <w:rPr>
          <w:rFonts w:ascii="Times New Roman" w:hAnsi="Times New Roman" w:cs="Times New Roman"/>
          <w:b/>
          <w:i/>
        </w:rPr>
        <w:t xml:space="preserve"> and</w:t>
      </w:r>
      <w:r w:rsidRPr="00B64AA3">
        <w:rPr>
          <w:rFonts w:ascii="Times New Roman" w:hAnsi="Times New Roman" w:cs="Times New Roman"/>
          <w:b/>
          <w:i/>
        </w:rPr>
        <w:t xml:space="preserve"> </w:t>
      </w:r>
      <w:r w:rsidR="003B26AE" w:rsidRPr="00B64AA3">
        <w:rPr>
          <w:rFonts w:ascii="Times New Roman" w:hAnsi="Times New Roman" w:cs="Times New Roman"/>
          <w:b/>
          <w:i/>
        </w:rPr>
        <w:t>social work competency</w:t>
      </w:r>
      <w:r w:rsidRPr="00B64AA3">
        <w:rPr>
          <w:rFonts w:ascii="Times New Roman" w:hAnsi="Times New Roman" w:cs="Times New Roman"/>
          <w:b/>
          <w:i/>
        </w:rPr>
        <w:t xml:space="preserve"> </w:t>
      </w:r>
      <w:r w:rsidR="00B64AA3" w:rsidRPr="00B64AA3">
        <w:rPr>
          <w:rFonts w:ascii="Times New Roman" w:hAnsi="Times New Roman" w:cs="Times New Roman"/>
          <w:b/>
          <w:i/>
        </w:rPr>
        <w:t>3 and 5</w:t>
      </w:r>
      <w:r w:rsidRPr="00B64AA3">
        <w:rPr>
          <w:rFonts w:ascii="Times New Roman" w:hAnsi="Times New Roman" w:cs="Times New Roman"/>
          <w:b/>
          <w:i/>
        </w:rPr>
        <w:t>.</w:t>
      </w:r>
    </w:p>
    <w:p w14:paraId="6BDDD0DF" w14:textId="77777777" w:rsidR="00F70E4C" w:rsidRPr="00B64AA3" w:rsidRDefault="00F70E4C" w:rsidP="00F70E4C">
      <w:pPr>
        <w:rPr>
          <w:rFonts w:ascii="Times New Roman" w:hAnsi="Times New Roman" w:cs="Times New Roman"/>
          <w:b/>
        </w:rPr>
      </w:pPr>
    </w:p>
    <w:p w14:paraId="1D976D25" w14:textId="799AFCE5" w:rsidR="00F70E4C" w:rsidRPr="00B64AA3" w:rsidRDefault="00F70E4C" w:rsidP="00F70E4C">
      <w:pPr>
        <w:rPr>
          <w:rFonts w:ascii="Times New Roman" w:hAnsi="Times New Roman" w:cs="Times New Roman"/>
          <w:b/>
        </w:rPr>
      </w:pPr>
      <w:r w:rsidRPr="00B64AA3">
        <w:rPr>
          <w:rFonts w:ascii="Times New Roman" w:hAnsi="Times New Roman" w:cs="Times New Roman"/>
          <w:b/>
        </w:rPr>
        <w:t xml:space="preserve">Assignment </w:t>
      </w:r>
      <w:r w:rsidR="00B64AA3" w:rsidRPr="00B64AA3">
        <w:rPr>
          <w:rFonts w:ascii="Times New Roman" w:hAnsi="Times New Roman" w:cs="Times New Roman"/>
          <w:b/>
        </w:rPr>
        <w:t xml:space="preserve">2: </w:t>
      </w:r>
      <w:r w:rsidR="00B64AA3" w:rsidRPr="00E108D7">
        <w:rPr>
          <w:rFonts w:ascii="Times New Roman" w:hAnsi="Times New Roman" w:cs="Times New Roman"/>
          <w:b/>
        </w:rPr>
        <w:t xml:space="preserve">Policy Proposal </w:t>
      </w:r>
      <w:r w:rsidR="00B64AA3" w:rsidRPr="00B64AA3">
        <w:rPr>
          <w:rFonts w:ascii="Times New Roman" w:hAnsi="Times New Roman" w:cs="Times New Roman"/>
          <w:b/>
        </w:rPr>
        <w:t>Presentation 25%, (Group assi</w:t>
      </w:r>
      <w:r w:rsidR="00B64AA3" w:rsidRPr="00E108D7">
        <w:rPr>
          <w:rFonts w:ascii="Times New Roman" w:hAnsi="Times New Roman" w:cs="Times New Roman"/>
          <w:b/>
        </w:rPr>
        <w:t>gnment)</w:t>
      </w:r>
    </w:p>
    <w:p w14:paraId="7380B094" w14:textId="77777777" w:rsidR="00B64AA3" w:rsidRPr="00B64AA3" w:rsidRDefault="00B64AA3" w:rsidP="00B64AA3">
      <w:pPr>
        <w:pStyle w:val="Heading2"/>
        <w:contextualSpacing/>
        <w:rPr>
          <w:rFonts w:ascii="Times New Roman" w:hAnsi="Times New Roman" w:cs="Times New Roman"/>
          <w:b w:val="0"/>
          <w:sz w:val="22"/>
          <w:szCs w:val="22"/>
        </w:rPr>
      </w:pPr>
      <w:r w:rsidRPr="00E108D7">
        <w:rPr>
          <w:rFonts w:ascii="Times New Roman" w:hAnsi="Times New Roman" w:cs="Times New Roman"/>
          <w:b w:val="0"/>
          <w:sz w:val="22"/>
          <w:szCs w:val="22"/>
        </w:rPr>
        <w:t xml:space="preserve">Assignment 2 is a group </w:t>
      </w:r>
      <w:r w:rsidRPr="00B64AA3">
        <w:rPr>
          <w:rFonts w:ascii="Times New Roman" w:hAnsi="Times New Roman" w:cs="Times New Roman"/>
          <w:b w:val="0"/>
          <w:sz w:val="22"/>
          <w:szCs w:val="22"/>
        </w:rPr>
        <w:t>presentation</w:t>
      </w:r>
      <w:r w:rsidRPr="00E108D7">
        <w:rPr>
          <w:rFonts w:ascii="Times New Roman" w:hAnsi="Times New Roman" w:cs="Times New Roman"/>
          <w:b w:val="0"/>
          <w:sz w:val="22"/>
          <w:szCs w:val="22"/>
        </w:rPr>
        <w:t>. Each group will develop a policy proposal to address an implementation challenge identified in an existing policy. Policy proposal can include developing a new policy, modifying an existing policy, or otherwise improving the effectiveness of the existing policy.</w:t>
      </w:r>
    </w:p>
    <w:p w14:paraId="5542F7B0" w14:textId="03BFB865" w:rsidR="00F70E4C" w:rsidRPr="00B64AA3" w:rsidRDefault="00B64AA3" w:rsidP="00B64AA3">
      <w:pPr>
        <w:pStyle w:val="Heading2"/>
        <w:contextualSpacing/>
        <w:rPr>
          <w:rFonts w:ascii="Times New Roman" w:hAnsi="Times New Roman" w:cs="Times New Roman"/>
          <w:b w:val="0"/>
          <w:sz w:val="22"/>
          <w:szCs w:val="22"/>
        </w:rPr>
      </w:pPr>
      <w:r w:rsidRPr="00E108D7">
        <w:rPr>
          <w:rFonts w:ascii="Times New Roman" w:hAnsi="Times New Roman" w:cs="Times New Roman"/>
          <w:b w:val="0"/>
          <w:sz w:val="22"/>
          <w:szCs w:val="22"/>
        </w:rPr>
        <w:t>Each group will deliver a 25-minute group presentation on their policy proposal (followed by a 10-minute Q &amp; A) to a governing board/decision maker of the group’s choice (</w:t>
      </w:r>
      <w:proofErr w:type="gramStart"/>
      <w:r w:rsidRPr="00E108D7">
        <w:rPr>
          <w:rFonts w:ascii="Times New Roman" w:hAnsi="Times New Roman" w:cs="Times New Roman"/>
          <w:b w:val="0"/>
          <w:sz w:val="22"/>
          <w:szCs w:val="22"/>
        </w:rPr>
        <w:t>e.g.</w:t>
      </w:r>
      <w:proofErr w:type="gramEnd"/>
      <w:r w:rsidRPr="00E108D7">
        <w:rPr>
          <w:rFonts w:ascii="Times New Roman" w:hAnsi="Times New Roman" w:cs="Times New Roman"/>
          <w:b w:val="0"/>
          <w:sz w:val="22"/>
          <w:szCs w:val="22"/>
        </w:rPr>
        <w:t xml:space="preserve"> County Board of Supervisors, foundation, private funders, State legislature). Groups should develop a PowerPoint for the presentation. The presentation should highlight the policy and research context as well as the policy proposal, </w:t>
      </w:r>
      <w:r w:rsidR="00680595">
        <w:rPr>
          <w:rFonts w:ascii="Times New Roman" w:hAnsi="Times New Roman" w:cs="Times New Roman"/>
          <w:b w:val="0"/>
          <w:sz w:val="22"/>
          <w:szCs w:val="22"/>
        </w:rPr>
        <w:t xml:space="preserve">and a very specific </w:t>
      </w:r>
      <w:r w:rsidR="00E270D9">
        <w:rPr>
          <w:rFonts w:ascii="Times New Roman" w:hAnsi="Times New Roman" w:cs="Times New Roman"/>
          <w:b w:val="0"/>
          <w:sz w:val="22"/>
          <w:szCs w:val="22"/>
        </w:rPr>
        <w:t>request for action by the stakeholders who are the audience listening to your presentation.</w:t>
      </w:r>
      <w:r w:rsidRPr="00E108D7">
        <w:rPr>
          <w:rFonts w:ascii="Times New Roman" w:hAnsi="Times New Roman" w:cs="Times New Roman"/>
          <w:b w:val="0"/>
          <w:sz w:val="22"/>
          <w:szCs w:val="22"/>
        </w:rPr>
        <w:t xml:space="preserve"> </w:t>
      </w:r>
    </w:p>
    <w:p w14:paraId="0524ED36" w14:textId="2FC3B809" w:rsidR="00F70E4C" w:rsidRPr="00B64AA3" w:rsidRDefault="00F70E4C" w:rsidP="00F70E4C">
      <w:pPr>
        <w:rPr>
          <w:rFonts w:ascii="Times New Roman" w:hAnsi="Times New Roman" w:cs="Times New Roman"/>
          <w:b/>
        </w:rPr>
      </w:pPr>
      <w:r w:rsidRPr="00B64AA3">
        <w:rPr>
          <w:rFonts w:ascii="Times New Roman" w:hAnsi="Times New Roman" w:cs="Times New Roman"/>
          <w:b/>
        </w:rPr>
        <w:t xml:space="preserve">Due:   </w:t>
      </w:r>
      <w:r w:rsidR="00B64AA3" w:rsidRPr="00B64AA3">
        <w:rPr>
          <w:rFonts w:ascii="Times New Roman" w:hAnsi="Times New Roman" w:cs="Times New Roman"/>
          <w:b/>
        </w:rPr>
        <w:t>Unit 11/12</w:t>
      </w:r>
      <w:r w:rsidR="00E108D7">
        <w:rPr>
          <w:rFonts w:ascii="Times New Roman" w:hAnsi="Times New Roman" w:cs="Times New Roman"/>
          <w:b/>
        </w:rPr>
        <w:t xml:space="preserve"> (All visual aids due Unit 11)</w:t>
      </w:r>
    </w:p>
    <w:p w14:paraId="74ACF506" w14:textId="7275C6D5" w:rsidR="00F70E4C" w:rsidRPr="00B64AA3" w:rsidRDefault="00F70E4C" w:rsidP="00F70E4C">
      <w:pPr>
        <w:rPr>
          <w:rFonts w:ascii="Times New Roman" w:hAnsi="Times New Roman" w:cs="Times New Roman"/>
          <w:b/>
          <w:i/>
        </w:rPr>
      </w:pPr>
      <w:r w:rsidRPr="00B64AA3">
        <w:rPr>
          <w:rFonts w:ascii="Times New Roman" w:hAnsi="Times New Roman" w:cs="Times New Roman"/>
          <w:b/>
          <w:i/>
        </w:rPr>
        <w:t xml:space="preserve">This assignment relates </w:t>
      </w:r>
      <w:r w:rsidR="00BE30E3" w:rsidRPr="00B64AA3">
        <w:rPr>
          <w:rFonts w:ascii="Times New Roman" w:hAnsi="Times New Roman" w:cs="Times New Roman"/>
          <w:b/>
          <w:i/>
        </w:rPr>
        <w:t>course objective</w:t>
      </w:r>
      <w:r w:rsidR="00B64AA3" w:rsidRPr="00B64AA3">
        <w:rPr>
          <w:rFonts w:ascii="Times New Roman" w:hAnsi="Times New Roman" w:cs="Times New Roman"/>
          <w:b/>
          <w:i/>
        </w:rPr>
        <w:t>s 4 and 5</w:t>
      </w:r>
      <w:r w:rsidR="00BE30E3" w:rsidRPr="00B64AA3">
        <w:rPr>
          <w:rFonts w:ascii="Times New Roman" w:hAnsi="Times New Roman" w:cs="Times New Roman"/>
          <w:b/>
          <w:i/>
        </w:rPr>
        <w:t xml:space="preserve"> and </w:t>
      </w:r>
      <w:r w:rsidR="003B26AE" w:rsidRPr="00B64AA3">
        <w:rPr>
          <w:rFonts w:ascii="Times New Roman" w:hAnsi="Times New Roman" w:cs="Times New Roman"/>
          <w:b/>
          <w:i/>
        </w:rPr>
        <w:t xml:space="preserve">social work competency </w:t>
      </w:r>
      <w:r w:rsidR="00B64AA3" w:rsidRPr="00B64AA3">
        <w:rPr>
          <w:rFonts w:ascii="Times New Roman" w:hAnsi="Times New Roman" w:cs="Times New Roman"/>
          <w:b/>
          <w:i/>
        </w:rPr>
        <w:t>3 and 5</w:t>
      </w:r>
      <w:r w:rsidRPr="00B64AA3">
        <w:rPr>
          <w:rFonts w:ascii="Times New Roman" w:hAnsi="Times New Roman" w:cs="Times New Roman"/>
          <w:b/>
          <w:i/>
        </w:rPr>
        <w:t>.</w:t>
      </w:r>
    </w:p>
    <w:p w14:paraId="2A40E12A" w14:textId="77777777" w:rsidR="00F70E4C" w:rsidRPr="00B64AA3" w:rsidRDefault="00F70E4C" w:rsidP="00F70E4C">
      <w:pPr>
        <w:rPr>
          <w:rFonts w:ascii="Times New Roman" w:hAnsi="Times New Roman" w:cs="Times New Roman"/>
          <w:b/>
        </w:rPr>
      </w:pPr>
    </w:p>
    <w:p w14:paraId="160AD703" w14:textId="462BDA9C" w:rsidR="00F70E4C" w:rsidRPr="00B64AA3" w:rsidRDefault="00F70E4C" w:rsidP="00F70E4C">
      <w:pPr>
        <w:rPr>
          <w:rFonts w:ascii="Times New Roman" w:hAnsi="Times New Roman" w:cs="Times New Roman"/>
          <w:b/>
        </w:rPr>
      </w:pPr>
      <w:r w:rsidRPr="00B64AA3">
        <w:rPr>
          <w:rFonts w:ascii="Times New Roman" w:hAnsi="Times New Roman" w:cs="Times New Roman"/>
          <w:b/>
        </w:rPr>
        <w:t xml:space="preserve">Assignment </w:t>
      </w:r>
      <w:r w:rsidR="00B64AA3" w:rsidRPr="00B64AA3">
        <w:rPr>
          <w:rFonts w:ascii="Times New Roman" w:hAnsi="Times New Roman" w:cs="Times New Roman"/>
          <w:b/>
        </w:rPr>
        <w:t xml:space="preserve">3: </w:t>
      </w:r>
      <w:r w:rsidR="007974FC">
        <w:rPr>
          <w:rFonts w:ascii="Times New Roman" w:eastAsia="Calibri" w:hAnsi="Times New Roman" w:cs="Times New Roman"/>
          <w:b/>
          <w:bCs/>
        </w:rPr>
        <w:t>Biden</w:t>
      </w:r>
      <w:r w:rsidR="00E108D7">
        <w:rPr>
          <w:rFonts w:ascii="Times New Roman" w:eastAsia="Calibri" w:hAnsi="Times New Roman" w:cs="Times New Roman"/>
          <w:b/>
          <w:bCs/>
        </w:rPr>
        <w:t>’</w:t>
      </w:r>
      <w:r w:rsidR="007974FC">
        <w:rPr>
          <w:rFonts w:ascii="Times New Roman" w:eastAsia="Calibri" w:hAnsi="Times New Roman" w:cs="Times New Roman"/>
          <w:b/>
          <w:bCs/>
        </w:rPr>
        <w:t xml:space="preserve">s Policy Agenda: Analysis and </w:t>
      </w:r>
      <w:proofErr w:type="gramStart"/>
      <w:r w:rsidR="007974FC">
        <w:rPr>
          <w:rFonts w:ascii="Times New Roman" w:eastAsia="Calibri" w:hAnsi="Times New Roman" w:cs="Times New Roman"/>
          <w:b/>
          <w:bCs/>
        </w:rPr>
        <w:t xml:space="preserve">Reflection </w:t>
      </w:r>
      <w:r w:rsidR="00B64AA3" w:rsidRPr="00B64AA3">
        <w:rPr>
          <w:rFonts w:ascii="Times New Roman" w:eastAsia="Calibri" w:hAnsi="Times New Roman" w:cs="Times New Roman"/>
          <w:b/>
          <w:bCs/>
        </w:rPr>
        <w:t>,</w:t>
      </w:r>
      <w:proofErr w:type="gramEnd"/>
      <w:r w:rsidR="00B64AA3" w:rsidRPr="00B64AA3">
        <w:rPr>
          <w:rFonts w:ascii="Times New Roman" w:hAnsi="Times New Roman" w:cs="Times New Roman"/>
          <w:b/>
        </w:rPr>
        <w:t xml:space="preserve"> 25%, (Individual assignment)</w:t>
      </w:r>
    </w:p>
    <w:p w14:paraId="61739059" w14:textId="2757FB20" w:rsidR="00B64AA3" w:rsidRPr="00E108D7" w:rsidRDefault="007974FC" w:rsidP="00E108D7">
      <w:r>
        <w:rPr>
          <w:rFonts w:ascii="Times New Roman" w:hAnsi="Times New Roman" w:cs="Times New Roman"/>
          <w:bCs/>
        </w:rPr>
        <w:t>Each student will choose one social issue on President Biden</w:t>
      </w:r>
      <w:r w:rsidR="00E108D7">
        <w:rPr>
          <w:rFonts w:ascii="Times New Roman" w:hAnsi="Times New Roman" w:cs="Times New Roman"/>
          <w:bCs/>
        </w:rPr>
        <w:t>’</w:t>
      </w:r>
      <w:r>
        <w:rPr>
          <w:rFonts w:ascii="Times New Roman" w:hAnsi="Times New Roman" w:cs="Times New Roman"/>
          <w:bCs/>
        </w:rPr>
        <w:t xml:space="preserve">s policy agenda </w:t>
      </w:r>
      <w:r w:rsidR="00E108D7">
        <w:rPr>
          <w:color w:val="201F1E"/>
          <w:bdr w:val="none" w:sz="0" w:space="0" w:color="auto" w:frame="1"/>
          <w:shd w:val="clear" w:color="auto" w:fill="FFFFFF"/>
        </w:rPr>
        <w:t> </w:t>
      </w:r>
      <w:hyperlink r:id="rId10" w:tgtFrame="_blank" w:history="1">
        <w:r w:rsidR="00E108D7">
          <w:rPr>
            <w:rStyle w:val="Hyperlink"/>
            <w:rFonts w:ascii="Arial" w:hAnsi="Arial" w:cs="Arial"/>
            <w:bdr w:val="none" w:sz="0" w:space="0" w:color="auto" w:frame="1"/>
            <w:shd w:val="clear" w:color="auto" w:fill="FFFFFF"/>
          </w:rPr>
          <w:t>https://joebiden.com/joes-vision/</w:t>
        </w:r>
      </w:hyperlink>
      <w:r w:rsidR="00E108D7">
        <w:rPr>
          <w:rFonts w:ascii="Arial" w:hAnsi="Arial" w:cs="Arial"/>
          <w:color w:val="000000"/>
          <w:bdr w:val="none" w:sz="0" w:space="0" w:color="auto" w:frame="1"/>
          <w:shd w:val="clear" w:color="auto" w:fill="FFFFFF"/>
        </w:rPr>
        <w:t> </w:t>
      </w:r>
      <w:r>
        <w:rPr>
          <w:rFonts w:ascii="Times New Roman" w:hAnsi="Times New Roman" w:cs="Times New Roman"/>
          <w:bCs/>
        </w:rPr>
        <w:t xml:space="preserve">and write a </w:t>
      </w:r>
      <w:r w:rsidR="002751FC">
        <w:rPr>
          <w:rFonts w:ascii="Times New Roman" w:hAnsi="Times New Roman" w:cs="Times New Roman"/>
          <w:bCs/>
        </w:rPr>
        <w:t>critical</w:t>
      </w:r>
      <w:r>
        <w:rPr>
          <w:rFonts w:ascii="Times New Roman" w:hAnsi="Times New Roman" w:cs="Times New Roman"/>
          <w:bCs/>
        </w:rPr>
        <w:t xml:space="preserve"> analysis of his approach to addressing this issue. </w:t>
      </w:r>
      <w:r w:rsidR="002751FC">
        <w:rPr>
          <w:rFonts w:ascii="Times New Roman" w:hAnsi="Times New Roman" w:cs="Times New Roman"/>
          <w:bCs/>
        </w:rPr>
        <w:t xml:space="preserve">Each student will also include a reflection </w:t>
      </w:r>
      <w:r w:rsidR="00E108D7">
        <w:rPr>
          <w:rFonts w:ascii="Times New Roman" w:hAnsi="Times New Roman" w:cs="Times New Roman"/>
          <w:bCs/>
        </w:rPr>
        <w:t xml:space="preserve">on </w:t>
      </w:r>
      <w:r w:rsidR="00E108D7" w:rsidRPr="00B64AA3">
        <w:rPr>
          <w:rFonts w:ascii="Times New Roman" w:hAnsi="Times New Roman" w:cs="Times New Roman"/>
          <w:bCs/>
        </w:rPr>
        <w:t>what</w:t>
      </w:r>
      <w:r w:rsidR="00B64AA3" w:rsidRPr="00B64AA3">
        <w:rPr>
          <w:rFonts w:ascii="Times New Roman" w:hAnsi="Times New Roman" w:cs="Times New Roman"/>
          <w:bCs/>
        </w:rPr>
        <w:t xml:space="preserve"> they learned through th</w:t>
      </w:r>
      <w:r w:rsidR="00E108D7">
        <w:rPr>
          <w:rFonts w:ascii="Times New Roman" w:hAnsi="Times New Roman" w:cs="Times New Roman"/>
          <w:bCs/>
        </w:rPr>
        <w:t xml:space="preserve">is course </w:t>
      </w:r>
      <w:r w:rsidR="00B64AA3" w:rsidRPr="00B64AA3">
        <w:rPr>
          <w:rFonts w:ascii="Times New Roman" w:hAnsi="Times New Roman" w:cs="Times New Roman"/>
          <w:bCs/>
        </w:rPr>
        <w:t xml:space="preserve">about policy, </w:t>
      </w:r>
      <w:proofErr w:type="gramStart"/>
      <w:r w:rsidR="00B64AA3" w:rsidRPr="00B64AA3">
        <w:rPr>
          <w:rFonts w:ascii="Times New Roman" w:hAnsi="Times New Roman" w:cs="Times New Roman"/>
          <w:bCs/>
        </w:rPr>
        <w:t>politics</w:t>
      </w:r>
      <w:proofErr w:type="gramEnd"/>
      <w:r w:rsidR="00B64AA3" w:rsidRPr="00B64AA3">
        <w:rPr>
          <w:rFonts w:ascii="Times New Roman" w:hAnsi="Times New Roman" w:cs="Times New Roman"/>
          <w:bCs/>
        </w:rPr>
        <w:t xml:space="preserve"> and social change. The paper will be due by 11:59 pm on the date of the final class of the semester.</w:t>
      </w:r>
      <w:r w:rsidR="00B64AA3" w:rsidRPr="00B64AA3">
        <w:rPr>
          <w:rFonts w:ascii="Times New Roman" w:eastAsia="Calibri" w:hAnsi="Times New Roman" w:cs="Times New Roman"/>
          <w:bCs/>
        </w:rPr>
        <w:t xml:space="preserve">  See Assignment Prompt #3 for additional details</w:t>
      </w:r>
      <w:r w:rsidR="00B64AA3" w:rsidRPr="00B64AA3">
        <w:rPr>
          <w:rFonts w:ascii="Times New Roman" w:eastAsia="Calibri" w:hAnsi="Times New Roman" w:cs="Times New Roman"/>
        </w:rPr>
        <w:t>.</w:t>
      </w:r>
    </w:p>
    <w:p w14:paraId="38E73DE5" w14:textId="6156FEA3" w:rsidR="00F70E4C" w:rsidRPr="00B64AA3" w:rsidRDefault="00F70E4C" w:rsidP="00F70E4C">
      <w:pPr>
        <w:rPr>
          <w:rFonts w:ascii="Times New Roman" w:hAnsi="Times New Roman" w:cs="Times New Roman"/>
          <w:b/>
        </w:rPr>
      </w:pPr>
    </w:p>
    <w:p w14:paraId="1A3E4FB0" w14:textId="365C38EE"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Due:   </w:t>
      </w:r>
      <w:r w:rsidR="00B64AA3">
        <w:rPr>
          <w:rFonts w:ascii="Times New Roman" w:hAnsi="Times New Roman" w:cs="Times New Roman"/>
          <w:b/>
        </w:rPr>
        <w:t>Unit 12</w:t>
      </w:r>
    </w:p>
    <w:p w14:paraId="6383D014" w14:textId="4463C39A"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to </w:t>
      </w:r>
      <w:r w:rsidR="00BE30E3">
        <w:rPr>
          <w:rFonts w:ascii="Times New Roman" w:hAnsi="Times New Roman" w:cs="Times New Roman"/>
          <w:b/>
          <w:i/>
        </w:rPr>
        <w:t xml:space="preserve">course objective </w:t>
      </w:r>
      <w:r w:rsidR="00B64AA3">
        <w:rPr>
          <w:rFonts w:ascii="Times New Roman" w:hAnsi="Times New Roman" w:cs="Times New Roman"/>
          <w:b/>
          <w:i/>
        </w:rPr>
        <w:t>1,2,3,4, and 5</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B64AA3">
        <w:rPr>
          <w:rFonts w:ascii="Times New Roman" w:hAnsi="Times New Roman" w:cs="Times New Roman"/>
          <w:b/>
          <w:i/>
        </w:rPr>
        <w:t>3 and 5</w:t>
      </w:r>
      <w:r w:rsidRPr="00F70E4C">
        <w:rPr>
          <w:rFonts w:ascii="Times New Roman" w:hAnsi="Times New Roman" w:cs="Times New Roman"/>
          <w:b/>
          <w:i/>
        </w:rPr>
        <w:t>.</w:t>
      </w:r>
    </w:p>
    <w:p w14:paraId="02C24A9A" w14:textId="33C81341" w:rsidR="00F70E4C" w:rsidRPr="00F70E4C" w:rsidRDefault="00F70E4C" w:rsidP="00F70E4C">
      <w:pPr>
        <w:rPr>
          <w:rFonts w:ascii="Times New Roman" w:hAnsi="Times New Roman" w:cs="Times New Roman"/>
          <w:b/>
        </w:rPr>
      </w:pPr>
    </w:p>
    <w:p w14:paraId="72B4A778" w14:textId="4898B40E"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C378BB">
        <w:rPr>
          <w:rFonts w:ascii="Times New Roman" w:hAnsi="Times New Roman" w:cs="Times New Roman"/>
          <w:b/>
        </w:rPr>
        <w:t>10</w:t>
      </w:r>
      <w:r w:rsidRPr="00F70E4C">
        <w:rPr>
          <w:rFonts w:ascii="Times New Roman" w:hAnsi="Times New Roman" w:cs="Times New Roman"/>
          <w:b/>
        </w:rPr>
        <w:t>% of Course Grade)</w:t>
      </w:r>
    </w:p>
    <w:p w14:paraId="30BF5801" w14:textId="77777777" w:rsidR="00C378BB" w:rsidRPr="00E108D7" w:rsidRDefault="00C378BB" w:rsidP="00C378BB">
      <w:pPr>
        <w:pStyle w:val="Heading2"/>
        <w:contextualSpacing/>
        <w:rPr>
          <w:rFonts w:ascii="Times New Roman" w:hAnsi="Times New Roman" w:cs="Times New Roman"/>
          <w:b w:val="0"/>
          <w:sz w:val="22"/>
          <w:szCs w:val="22"/>
        </w:rPr>
      </w:pPr>
      <w:r w:rsidRPr="00E108D7">
        <w:rPr>
          <w:rFonts w:ascii="Times New Roman" w:hAnsi="Times New Roman" w:cs="Times New Roman"/>
          <w:b w:val="0"/>
          <w:sz w:val="22"/>
          <w:szCs w:val="22"/>
        </w:rPr>
        <w:t>Participation points will be determined by the quality of in class contributions, engagement in classroom activities, completion of required readings and asynchronous content on the VAC Platform, completion of assignments prior to class, the quality of teamwork in preparation for Assignments 2/3 (as demonstrated by peer review feedback and instructor observation) and engagement with students and the instructor throughout the semester.</w:t>
      </w:r>
    </w:p>
    <w:p w14:paraId="379FF85A" w14:textId="77777777" w:rsidR="00C378BB" w:rsidRPr="00C378BB" w:rsidRDefault="00C378BB" w:rsidP="00C378BB">
      <w:pPr>
        <w:spacing w:after="240"/>
        <w:contextualSpacing/>
        <w:rPr>
          <w:rFonts w:ascii="Times New Roman" w:hAnsi="Times New Roman" w:cs="Times New Roman"/>
        </w:rPr>
      </w:pPr>
      <w:r w:rsidRPr="00C378BB">
        <w:rPr>
          <w:rFonts w:ascii="Times New Roman" w:hAnsi="Times New Roman" w:cs="Times New Roman"/>
          <w:b/>
          <w:i/>
        </w:rPr>
        <w:t>Note:</w:t>
      </w:r>
      <w:r w:rsidRPr="00C378BB">
        <w:rPr>
          <w:rFonts w:ascii="Times New Roman" w:hAnsi="Times New Roman" w:cs="Times New Roman"/>
        </w:rPr>
        <w:t xml:space="preserve">  Additional required and recommended readings and out of class activities may be assigned by the instructor throughout the course. </w:t>
      </w:r>
    </w:p>
    <w:p w14:paraId="25E0C952" w14:textId="77777777" w:rsidR="003B26AE" w:rsidRDefault="003B26AE" w:rsidP="003B26AE">
      <w:pPr>
        <w:rPr>
          <w:rFonts w:ascii="Times New Roman" w:hAnsi="Times New Roman" w:cs="Times New Roman"/>
        </w:rPr>
      </w:pP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w:t>
      </w:r>
      <w:r w:rsidRPr="006F4B9D">
        <w:rPr>
          <w:rFonts w:ascii="Times New Roman" w:hAnsi="Times New Roman" w:cs="Times New Roman"/>
        </w:rPr>
        <w:lastRenderedPageBreak/>
        <w:t xml:space="preserve">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020FD1ED" w14:textId="7C3BDC1F" w:rsidR="0088469D" w:rsidRPr="00C378BB" w:rsidRDefault="00C378BB" w:rsidP="00C378BB">
      <w:pPr>
        <w:spacing w:after="240"/>
        <w:rPr>
          <w:rFonts w:ascii="Times New Roman" w:hAnsi="Times New Roman" w:cs="Times New Roman"/>
        </w:rPr>
      </w:pPr>
      <w:r w:rsidRPr="00C378BB">
        <w:rPr>
          <w:rFonts w:ascii="Times New Roman" w:hAnsi="Times New Roman" w:cs="Times New Roman"/>
        </w:rPr>
        <w:t xml:space="preserve">There is no textbook required for this course. All required readings will be available through ARES </w:t>
      </w:r>
      <w:r w:rsidR="00AB56A7">
        <w:rPr>
          <w:rFonts w:ascii="Times New Roman" w:hAnsi="Times New Roman" w:cs="Times New Roman"/>
        </w:rPr>
        <w:t>UNDER COURSE LEAD, Laura Gale.</w:t>
      </w:r>
      <w:r w:rsidRPr="00C378BB">
        <w:rPr>
          <w:rFonts w:ascii="Times New Roman" w:hAnsi="Times New Roman" w:cs="Times New Roman"/>
        </w:rPr>
        <w:t xml:space="preserve">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1660F31E" w:rsidR="0088469D" w:rsidRDefault="00C378BB" w:rsidP="0088469D">
      <w:pPr>
        <w:rPr>
          <w:rFonts w:ascii="Times New Roman" w:hAnsi="Times New Roman" w:cs="Times New Roman"/>
        </w:rPr>
      </w:pPr>
      <w:r>
        <w:rPr>
          <w:rFonts w:ascii="Times New Roman" w:hAnsi="Times New Roman" w:cs="Times New Roman"/>
        </w:rPr>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A3905C8" w14:textId="77777777" w:rsidR="00545F10" w:rsidRDefault="00545F10" w:rsidP="0088469D">
      <w:pPr>
        <w:rPr>
          <w:rFonts w:ascii="Times New Roman" w:hAnsi="Times New Roman" w:cs="Times New Roman"/>
          <w:b/>
          <w:color w:val="991B1E"/>
        </w:rPr>
      </w:pPr>
    </w:p>
    <w:p w14:paraId="11E8FFE0" w14:textId="7627A9D5" w:rsidR="00F81B37" w:rsidRDefault="00F81B37" w:rsidP="00545F10">
      <w:pPr>
        <w:rPr>
          <w:rFonts w:ascii="Times New Roman" w:hAnsi="Times New Roman" w:cs="Times New Roman"/>
        </w:rPr>
      </w:pPr>
    </w:p>
    <w:p w14:paraId="49EE8DE9" w14:textId="5AB87B7F"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Pr>
          <w:rFonts w:ascii="Times New Roman" w:hAnsi="Times New Roman" w:cs="Times New Roman"/>
          <w:b/>
          <w:color w:val="991B1E"/>
        </w:rPr>
        <w:t xml:space="preserve"> (Summer) </w:t>
      </w:r>
    </w:p>
    <w:tbl>
      <w:tblPr>
        <w:tblStyle w:val="TableGrid"/>
        <w:tblW w:w="0" w:type="auto"/>
        <w:tblLook w:val="04A0" w:firstRow="1" w:lastRow="0" w:firstColumn="1" w:lastColumn="0" w:noHBand="0" w:noVBand="1"/>
      </w:tblPr>
      <w:tblGrid>
        <w:gridCol w:w="1304"/>
        <w:gridCol w:w="761"/>
        <w:gridCol w:w="3880"/>
        <w:gridCol w:w="2003"/>
        <w:gridCol w:w="1402"/>
      </w:tblGrid>
      <w:tr w:rsidR="003B26AE" w14:paraId="0217F8F1" w14:textId="77777777" w:rsidTr="00262E84">
        <w:tc>
          <w:tcPr>
            <w:tcW w:w="1304"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761"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3880"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2003"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402"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3B26AE" w14:paraId="11A97B81" w14:textId="77777777" w:rsidTr="00262E84">
        <w:tc>
          <w:tcPr>
            <w:tcW w:w="1304" w:type="dxa"/>
          </w:tcPr>
          <w:p w14:paraId="6CB5EBCC" w14:textId="77777777" w:rsidR="003B26AE" w:rsidRDefault="003B26AE" w:rsidP="006F4B9D">
            <w:pPr>
              <w:jc w:val="center"/>
              <w:rPr>
                <w:rFonts w:ascii="Times New Roman" w:hAnsi="Times New Roman" w:cs="Times New Roman"/>
              </w:rPr>
            </w:pPr>
            <w:r>
              <w:rPr>
                <w:rFonts w:ascii="Times New Roman" w:hAnsi="Times New Roman" w:cs="Times New Roman"/>
              </w:rPr>
              <w:t>1</w:t>
            </w:r>
          </w:p>
        </w:tc>
        <w:tc>
          <w:tcPr>
            <w:tcW w:w="761" w:type="dxa"/>
          </w:tcPr>
          <w:p w14:paraId="1A23DE6F" w14:textId="1121A42B" w:rsidR="003B26AE" w:rsidRDefault="00041BBC" w:rsidP="006F4B9D">
            <w:pPr>
              <w:rPr>
                <w:rFonts w:ascii="Times New Roman" w:hAnsi="Times New Roman" w:cs="Times New Roman"/>
              </w:rPr>
            </w:pPr>
            <w:r>
              <w:rPr>
                <w:rFonts w:ascii="Times New Roman" w:hAnsi="Times New Roman" w:cs="Times New Roman"/>
              </w:rPr>
              <w:t>May 18</w:t>
            </w:r>
          </w:p>
        </w:tc>
        <w:tc>
          <w:tcPr>
            <w:tcW w:w="3880" w:type="dxa"/>
          </w:tcPr>
          <w:p w14:paraId="6D191353" w14:textId="00D2C705" w:rsidR="003B26AE" w:rsidRPr="00262E84" w:rsidRDefault="00262E84" w:rsidP="006F4B9D">
            <w:pPr>
              <w:rPr>
                <w:rFonts w:ascii="Times New Roman" w:hAnsi="Times New Roman" w:cs="Times New Roman"/>
              </w:rPr>
            </w:pPr>
            <w:r w:rsidRPr="00262E84">
              <w:rPr>
                <w:rFonts w:ascii="Times New Roman" w:hAnsi="Times New Roman" w:cs="Times New Roman"/>
              </w:rPr>
              <w:t>Introduction: Social policy landscape for children youth and families, Policy analysis framework</w:t>
            </w:r>
          </w:p>
        </w:tc>
        <w:tc>
          <w:tcPr>
            <w:tcW w:w="2003" w:type="dxa"/>
          </w:tcPr>
          <w:p w14:paraId="167C420E" w14:textId="4D1B8DBF" w:rsidR="003B26AE" w:rsidRPr="00262E84" w:rsidRDefault="000640BE" w:rsidP="006F4B9D">
            <w:pPr>
              <w:rPr>
                <w:rFonts w:ascii="Times New Roman" w:hAnsi="Times New Roman" w:cs="Times New Roman"/>
              </w:rPr>
            </w:pPr>
            <w:r w:rsidRPr="00262E84">
              <w:rPr>
                <w:rFonts w:ascii="Times New Roman" w:hAnsi="Times New Roman" w:cs="Times New Roman"/>
              </w:rPr>
              <w:t>Unit 1 and 2</w:t>
            </w:r>
          </w:p>
        </w:tc>
        <w:tc>
          <w:tcPr>
            <w:tcW w:w="1402" w:type="dxa"/>
          </w:tcPr>
          <w:p w14:paraId="76075088" w14:textId="72E3568D" w:rsidR="003B26AE" w:rsidRDefault="003B26AE" w:rsidP="006F4B9D">
            <w:pPr>
              <w:rPr>
                <w:rFonts w:ascii="Times New Roman" w:hAnsi="Times New Roman" w:cs="Times New Roman"/>
              </w:rPr>
            </w:pPr>
          </w:p>
        </w:tc>
      </w:tr>
      <w:tr w:rsidR="003B26AE" w14:paraId="560EE951" w14:textId="77777777" w:rsidTr="00262E84">
        <w:tc>
          <w:tcPr>
            <w:tcW w:w="1304" w:type="dxa"/>
          </w:tcPr>
          <w:p w14:paraId="2DF3AE59" w14:textId="77777777" w:rsidR="003B26AE" w:rsidRDefault="003B26AE" w:rsidP="006F4B9D">
            <w:pPr>
              <w:jc w:val="center"/>
              <w:rPr>
                <w:rFonts w:ascii="Times New Roman" w:hAnsi="Times New Roman" w:cs="Times New Roman"/>
              </w:rPr>
            </w:pPr>
            <w:r>
              <w:rPr>
                <w:rFonts w:ascii="Times New Roman" w:hAnsi="Times New Roman" w:cs="Times New Roman"/>
              </w:rPr>
              <w:t>2</w:t>
            </w:r>
          </w:p>
        </w:tc>
        <w:tc>
          <w:tcPr>
            <w:tcW w:w="761" w:type="dxa"/>
          </w:tcPr>
          <w:p w14:paraId="787465CB" w14:textId="577A2E0F" w:rsidR="003B26AE" w:rsidRDefault="00041BBC" w:rsidP="006F4B9D">
            <w:pPr>
              <w:rPr>
                <w:rFonts w:ascii="Times New Roman" w:hAnsi="Times New Roman" w:cs="Times New Roman"/>
              </w:rPr>
            </w:pPr>
            <w:r>
              <w:rPr>
                <w:rFonts w:ascii="Times New Roman" w:hAnsi="Times New Roman" w:cs="Times New Roman"/>
              </w:rPr>
              <w:t>May 25</w:t>
            </w:r>
          </w:p>
        </w:tc>
        <w:tc>
          <w:tcPr>
            <w:tcW w:w="3880" w:type="dxa"/>
          </w:tcPr>
          <w:p w14:paraId="2472184E" w14:textId="6CD02368" w:rsidR="003B26AE" w:rsidRPr="00262E84" w:rsidRDefault="00262E84" w:rsidP="006F4B9D">
            <w:pPr>
              <w:rPr>
                <w:rFonts w:ascii="Times New Roman" w:hAnsi="Times New Roman" w:cs="Times New Roman"/>
              </w:rPr>
            </w:pPr>
            <w:r w:rsidRPr="00262E84">
              <w:rPr>
                <w:rFonts w:ascii="Times New Roman" w:hAnsi="Times New Roman" w:cs="Times New Roman"/>
              </w:rPr>
              <w:t>Legislative Advocacy</w:t>
            </w:r>
          </w:p>
        </w:tc>
        <w:tc>
          <w:tcPr>
            <w:tcW w:w="2003" w:type="dxa"/>
          </w:tcPr>
          <w:p w14:paraId="4772AD30" w14:textId="67E56331" w:rsidR="003B26AE" w:rsidRPr="00262E84" w:rsidRDefault="000640BE" w:rsidP="006F4B9D">
            <w:pPr>
              <w:rPr>
                <w:rFonts w:ascii="Times New Roman" w:hAnsi="Times New Roman" w:cs="Times New Roman"/>
              </w:rPr>
            </w:pPr>
            <w:r w:rsidRPr="00262E84">
              <w:rPr>
                <w:rFonts w:ascii="Times New Roman" w:hAnsi="Times New Roman" w:cs="Times New Roman"/>
              </w:rPr>
              <w:t>Unit 3</w:t>
            </w:r>
          </w:p>
        </w:tc>
        <w:tc>
          <w:tcPr>
            <w:tcW w:w="1402" w:type="dxa"/>
          </w:tcPr>
          <w:p w14:paraId="481B300B" w14:textId="37FEDD0A" w:rsidR="003B26AE" w:rsidRDefault="003B26AE" w:rsidP="006F4B9D">
            <w:pPr>
              <w:rPr>
                <w:rFonts w:ascii="Times New Roman" w:hAnsi="Times New Roman" w:cs="Times New Roman"/>
              </w:rPr>
            </w:pPr>
          </w:p>
        </w:tc>
      </w:tr>
      <w:tr w:rsidR="003B26AE" w14:paraId="40046943" w14:textId="77777777" w:rsidTr="00262E84">
        <w:tc>
          <w:tcPr>
            <w:tcW w:w="1304" w:type="dxa"/>
          </w:tcPr>
          <w:p w14:paraId="1519A1AB" w14:textId="77777777" w:rsidR="003B26AE" w:rsidRDefault="003B26AE" w:rsidP="006F4B9D">
            <w:pPr>
              <w:jc w:val="center"/>
              <w:rPr>
                <w:rFonts w:ascii="Times New Roman" w:hAnsi="Times New Roman" w:cs="Times New Roman"/>
              </w:rPr>
            </w:pPr>
            <w:r>
              <w:rPr>
                <w:rFonts w:ascii="Times New Roman" w:hAnsi="Times New Roman" w:cs="Times New Roman"/>
              </w:rPr>
              <w:t>3</w:t>
            </w:r>
          </w:p>
        </w:tc>
        <w:tc>
          <w:tcPr>
            <w:tcW w:w="761" w:type="dxa"/>
          </w:tcPr>
          <w:p w14:paraId="135BDD6A" w14:textId="398B8620" w:rsidR="003B26AE" w:rsidRDefault="00041BBC" w:rsidP="006F4B9D">
            <w:pPr>
              <w:rPr>
                <w:rFonts w:ascii="Times New Roman" w:hAnsi="Times New Roman" w:cs="Times New Roman"/>
              </w:rPr>
            </w:pPr>
            <w:r>
              <w:rPr>
                <w:rFonts w:ascii="Times New Roman" w:hAnsi="Times New Roman" w:cs="Times New Roman"/>
              </w:rPr>
              <w:t>June 1</w:t>
            </w:r>
          </w:p>
        </w:tc>
        <w:tc>
          <w:tcPr>
            <w:tcW w:w="3880" w:type="dxa"/>
          </w:tcPr>
          <w:p w14:paraId="4649D924" w14:textId="37A6EC01" w:rsidR="003B26AE" w:rsidRPr="00262E84" w:rsidRDefault="00262E84" w:rsidP="006F4B9D">
            <w:pPr>
              <w:rPr>
                <w:rFonts w:ascii="Times New Roman" w:hAnsi="Times New Roman" w:cs="Times New Roman"/>
              </w:rPr>
            </w:pPr>
            <w:r w:rsidRPr="00262E84">
              <w:rPr>
                <w:rFonts w:ascii="Times New Roman" w:hAnsi="Times New Roman" w:cs="Times New Roman"/>
              </w:rPr>
              <w:t>Data-driven decision making &amp; analytic advocacy</w:t>
            </w:r>
          </w:p>
        </w:tc>
        <w:tc>
          <w:tcPr>
            <w:tcW w:w="2003" w:type="dxa"/>
          </w:tcPr>
          <w:p w14:paraId="3F65993E" w14:textId="304F1A27" w:rsidR="003B26AE" w:rsidRPr="00262E84" w:rsidRDefault="000640BE" w:rsidP="006F4B9D">
            <w:pPr>
              <w:rPr>
                <w:rFonts w:ascii="Times New Roman" w:hAnsi="Times New Roman" w:cs="Times New Roman"/>
              </w:rPr>
            </w:pPr>
            <w:r w:rsidRPr="00262E84">
              <w:rPr>
                <w:rFonts w:ascii="Times New Roman" w:hAnsi="Times New Roman" w:cs="Times New Roman"/>
              </w:rPr>
              <w:t xml:space="preserve">Unit </w:t>
            </w:r>
            <w:r w:rsidR="00262E84" w:rsidRPr="00262E84">
              <w:rPr>
                <w:rFonts w:ascii="Times New Roman" w:hAnsi="Times New Roman" w:cs="Times New Roman"/>
              </w:rPr>
              <w:t>4</w:t>
            </w:r>
          </w:p>
        </w:tc>
        <w:tc>
          <w:tcPr>
            <w:tcW w:w="1402" w:type="dxa"/>
          </w:tcPr>
          <w:p w14:paraId="1A1C054F" w14:textId="156ADB23" w:rsidR="003B26AE" w:rsidRDefault="003B26AE" w:rsidP="006F4B9D">
            <w:pPr>
              <w:rPr>
                <w:rFonts w:ascii="Times New Roman" w:hAnsi="Times New Roman" w:cs="Times New Roman"/>
              </w:rPr>
            </w:pPr>
          </w:p>
        </w:tc>
      </w:tr>
      <w:tr w:rsidR="003B26AE" w14:paraId="65088C13" w14:textId="77777777" w:rsidTr="00262E84">
        <w:tc>
          <w:tcPr>
            <w:tcW w:w="1304" w:type="dxa"/>
          </w:tcPr>
          <w:p w14:paraId="044706B6" w14:textId="77777777" w:rsidR="003B26AE" w:rsidRDefault="003B26AE" w:rsidP="006F4B9D">
            <w:pPr>
              <w:jc w:val="center"/>
              <w:rPr>
                <w:rFonts w:ascii="Times New Roman" w:hAnsi="Times New Roman" w:cs="Times New Roman"/>
              </w:rPr>
            </w:pPr>
            <w:r>
              <w:rPr>
                <w:rFonts w:ascii="Times New Roman" w:hAnsi="Times New Roman" w:cs="Times New Roman"/>
              </w:rPr>
              <w:lastRenderedPageBreak/>
              <w:t>4</w:t>
            </w:r>
          </w:p>
        </w:tc>
        <w:tc>
          <w:tcPr>
            <w:tcW w:w="761" w:type="dxa"/>
          </w:tcPr>
          <w:p w14:paraId="33D91FA7" w14:textId="7E521DD2" w:rsidR="003B26AE" w:rsidRDefault="00041BBC" w:rsidP="006F4B9D">
            <w:pPr>
              <w:rPr>
                <w:rFonts w:ascii="Times New Roman" w:hAnsi="Times New Roman" w:cs="Times New Roman"/>
              </w:rPr>
            </w:pPr>
            <w:r>
              <w:rPr>
                <w:rFonts w:ascii="Times New Roman" w:hAnsi="Times New Roman" w:cs="Times New Roman"/>
              </w:rPr>
              <w:t>June 8</w:t>
            </w:r>
          </w:p>
        </w:tc>
        <w:tc>
          <w:tcPr>
            <w:tcW w:w="3880" w:type="dxa"/>
          </w:tcPr>
          <w:p w14:paraId="2BA0119A" w14:textId="62F694D1" w:rsidR="003B26AE" w:rsidRPr="00262E84" w:rsidRDefault="00262E84" w:rsidP="006F4B9D">
            <w:pPr>
              <w:rPr>
                <w:rFonts w:ascii="Times New Roman" w:hAnsi="Times New Roman" w:cs="Times New Roman"/>
              </w:rPr>
            </w:pPr>
            <w:r w:rsidRPr="00262E84">
              <w:rPr>
                <w:rFonts w:ascii="Times New Roman" w:hAnsi="Times New Roman" w:cs="Times New Roman"/>
              </w:rPr>
              <w:t>Implementation advocacy- process &amp; strategies/Piecing everything together</w:t>
            </w:r>
          </w:p>
        </w:tc>
        <w:tc>
          <w:tcPr>
            <w:tcW w:w="2003" w:type="dxa"/>
          </w:tcPr>
          <w:p w14:paraId="2BC1F040" w14:textId="56B1B168" w:rsidR="003B26AE" w:rsidRPr="00262E84" w:rsidRDefault="00262E84" w:rsidP="006F4B9D">
            <w:pPr>
              <w:rPr>
                <w:rFonts w:ascii="Times New Roman" w:hAnsi="Times New Roman" w:cs="Times New Roman"/>
              </w:rPr>
            </w:pPr>
            <w:r w:rsidRPr="00262E84">
              <w:rPr>
                <w:rFonts w:ascii="Times New Roman" w:hAnsi="Times New Roman" w:cs="Times New Roman"/>
              </w:rPr>
              <w:t>Unit 5 and 6</w:t>
            </w:r>
          </w:p>
        </w:tc>
        <w:tc>
          <w:tcPr>
            <w:tcW w:w="1402" w:type="dxa"/>
          </w:tcPr>
          <w:p w14:paraId="36D002CF" w14:textId="37B4BCF6" w:rsidR="003B26AE" w:rsidRDefault="003B26AE" w:rsidP="006F4B9D">
            <w:pPr>
              <w:rPr>
                <w:rFonts w:ascii="Times New Roman" w:hAnsi="Times New Roman" w:cs="Times New Roman"/>
              </w:rPr>
            </w:pPr>
          </w:p>
        </w:tc>
      </w:tr>
      <w:tr w:rsidR="003B26AE" w14:paraId="5865C472" w14:textId="77777777" w:rsidTr="00262E84">
        <w:tc>
          <w:tcPr>
            <w:tcW w:w="1304" w:type="dxa"/>
          </w:tcPr>
          <w:p w14:paraId="13F29CAE" w14:textId="77777777" w:rsidR="003B26AE" w:rsidRDefault="003B26AE" w:rsidP="006F4B9D">
            <w:pPr>
              <w:jc w:val="center"/>
              <w:rPr>
                <w:rFonts w:ascii="Times New Roman" w:hAnsi="Times New Roman" w:cs="Times New Roman"/>
              </w:rPr>
            </w:pPr>
            <w:r>
              <w:rPr>
                <w:rFonts w:ascii="Times New Roman" w:hAnsi="Times New Roman" w:cs="Times New Roman"/>
              </w:rPr>
              <w:t>5</w:t>
            </w:r>
          </w:p>
        </w:tc>
        <w:tc>
          <w:tcPr>
            <w:tcW w:w="761" w:type="dxa"/>
          </w:tcPr>
          <w:p w14:paraId="5D7188A4" w14:textId="49DEBE54" w:rsidR="003B26AE" w:rsidRDefault="00041BBC" w:rsidP="006F4B9D">
            <w:pPr>
              <w:rPr>
                <w:rFonts w:ascii="Times New Roman" w:hAnsi="Times New Roman" w:cs="Times New Roman"/>
              </w:rPr>
            </w:pPr>
            <w:r>
              <w:rPr>
                <w:rFonts w:ascii="Times New Roman" w:hAnsi="Times New Roman" w:cs="Times New Roman"/>
              </w:rPr>
              <w:t>June 15</w:t>
            </w:r>
          </w:p>
        </w:tc>
        <w:tc>
          <w:tcPr>
            <w:tcW w:w="3880" w:type="dxa"/>
          </w:tcPr>
          <w:p w14:paraId="6793D5B7" w14:textId="6FEC8261" w:rsidR="003B26AE" w:rsidRPr="00262E84" w:rsidRDefault="00262E84" w:rsidP="006F4B9D">
            <w:pPr>
              <w:rPr>
                <w:rFonts w:ascii="Times New Roman" w:hAnsi="Times New Roman" w:cs="Times New Roman"/>
              </w:rPr>
            </w:pPr>
            <w:r w:rsidRPr="00262E84">
              <w:rPr>
                <w:rFonts w:ascii="Times New Roman" w:eastAsia="Arial" w:hAnsi="Times New Roman" w:cs="Times New Roman"/>
              </w:rPr>
              <w:t>Community based advocacy</w:t>
            </w:r>
          </w:p>
        </w:tc>
        <w:tc>
          <w:tcPr>
            <w:tcW w:w="2003" w:type="dxa"/>
          </w:tcPr>
          <w:p w14:paraId="5F7B8C26" w14:textId="42393B5D" w:rsidR="003B26AE" w:rsidRPr="00262E84" w:rsidRDefault="00262E84" w:rsidP="006F4B9D">
            <w:pPr>
              <w:rPr>
                <w:rFonts w:ascii="Times New Roman" w:hAnsi="Times New Roman" w:cs="Times New Roman"/>
              </w:rPr>
            </w:pPr>
            <w:r w:rsidRPr="00262E84">
              <w:rPr>
                <w:rFonts w:ascii="Times New Roman" w:hAnsi="Times New Roman" w:cs="Times New Roman"/>
              </w:rPr>
              <w:t>Unit 7</w:t>
            </w:r>
          </w:p>
        </w:tc>
        <w:tc>
          <w:tcPr>
            <w:tcW w:w="1402" w:type="dxa"/>
          </w:tcPr>
          <w:p w14:paraId="2D7ABB07" w14:textId="1FD58548" w:rsidR="003B26AE" w:rsidRDefault="00262E84" w:rsidP="006F4B9D">
            <w:pPr>
              <w:rPr>
                <w:rFonts w:ascii="Times New Roman" w:hAnsi="Times New Roman" w:cs="Times New Roman"/>
              </w:rPr>
            </w:pPr>
            <w:r>
              <w:rPr>
                <w:rFonts w:ascii="Times New Roman" w:hAnsi="Times New Roman" w:cs="Times New Roman"/>
              </w:rPr>
              <w:t>Assignment 1 Due</w:t>
            </w:r>
          </w:p>
        </w:tc>
      </w:tr>
      <w:tr w:rsidR="003B26AE" w14:paraId="7CAB67DF" w14:textId="77777777" w:rsidTr="00262E84">
        <w:tc>
          <w:tcPr>
            <w:tcW w:w="1304" w:type="dxa"/>
          </w:tcPr>
          <w:p w14:paraId="532E3F80" w14:textId="77777777" w:rsidR="003B26AE" w:rsidRDefault="003B26AE" w:rsidP="006F4B9D">
            <w:pPr>
              <w:jc w:val="center"/>
              <w:rPr>
                <w:rFonts w:ascii="Times New Roman" w:hAnsi="Times New Roman" w:cs="Times New Roman"/>
              </w:rPr>
            </w:pPr>
            <w:r>
              <w:rPr>
                <w:rFonts w:ascii="Times New Roman" w:hAnsi="Times New Roman" w:cs="Times New Roman"/>
              </w:rPr>
              <w:t>6</w:t>
            </w:r>
          </w:p>
        </w:tc>
        <w:tc>
          <w:tcPr>
            <w:tcW w:w="761" w:type="dxa"/>
          </w:tcPr>
          <w:p w14:paraId="3046F588" w14:textId="7F602096" w:rsidR="003B26AE" w:rsidRDefault="00041BBC" w:rsidP="006F4B9D">
            <w:pPr>
              <w:rPr>
                <w:rFonts w:ascii="Times New Roman" w:hAnsi="Times New Roman" w:cs="Times New Roman"/>
              </w:rPr>
            </w:pPr>
            <w:r>
              <w:rPr>
                <w:rFonts w:ascii="Times New Roman" w:hAnsi="Times New Roman" w:cs="Times New Roman"/>
              </w:rPr>
              <w:t>June 22</w:t>
            </w:r>
          </w:p>
        </w:tc>
        <w:tc>
          <w:tcPr>
            <w:tcW w:w="3880" w:type="dxa"/>
          </w:tcPr>
          <w:p w14:paraId="2D4628B1" w14:textId="0D53F460" w:rsidR="003B26AE" w:rsidRPr="00262E84" w:rsidRDefault="00262E84" w:rsidP="006F4B9D">
            <w:pPr>
              <w:rPr>
                <w:rFonts w:ascii="Times New Roman" w:hAnsi="Times New Roman" w:cs="Times New Roman"/>
              </w:rPr>
            </w:pPr>
            <w:r w:rsidRPr="00262E84">
              <w:rPr>
                <w:rFonts w:ascii="Times New Roman" w:hAnsi="Times New Roman" w:cs="Times New Roman"/>
              </w:rPr>
              <w:t>Ballot based advocacy and other external influences</w:t>
            </w:r>
          </w:p>
        </w:tc>
        <w:tc>
          <w:tcPr>
            <w:tcW w:w="2003" w:type="dxa"/>
          </w:tcPr>
          <w:p w14:paraId="552E679C" w14:textId="51376FF3" w:rsidR="003B26AE" w:rsidRPr="00262E84" w:rsidRDefault="00262E84" w:rsidP="006F4B9D">
            <w:pPr>
              <w:rPr>
                <w:rFonts w:ascii="Times New Roman" w:hAnsi="Times New Roman" w:cs="Times New Roman"/>
              </w:rPr>
            </w:pPr>
            <w:r w:rsidRPr="00262E84">
              <w:rPr>
                <w:rFonts w:ascii="Times New Roman" w:hAnsi="Times New Roman" w:cs="Times New Roman"/>
              </w:rPr>
              <w:t>Unit 8</w:t>
            </w:r>
          </w:p>
        </w:tc>
        <w:tc>
          <w:tcPr>
            <w:tcW w:w="1402" w:type="dxa"/>
          </w:tcPr>
          <w:p w14:paraId="7793D04F" w14:textId="21BC7056" w:rsidR="003B26AE" w:rsidRDefault="003B26AE" w:rsidP="006F4B9D">
            <w:pPr>
              <w:rPr>
                <w:rFonts w:ascii="Times New Roman" w:hAnsi="Times New Roman" w:cs="Times New Roman"/>
              </w:rPr>
            </w:pPr>
          </w:p>
        </w:tc>
      </w:tr>
      <w:tr w:rsidR="003B26AE" w14:paraId="701B92EB" w14:textId="77777777" w:rsidTr="00262E84">
        <w:tc>
          <w:tcPr>
            <w:tcW w:w="1304" w:type="dxa"/>
          </w:tcPr>
          <w:p w14:paraId="56BCDBE8" w14:textId="77777777" w:rsidR="003B26AE" w:rsidRDefault="003B26AE" w:rsidP="006F4B9D">
            <w:pPr>
              <w:jc w:val="center"/>
              <w:rPr>
                <w:rFonts w:ascii="Times New Roman" w:hAnsi="Times New Roman" w:cs="Times New Roman"/>
              </w:rPr>
            </w:pPr>
            <w:r>
              <w:rPr>
                <w:rFonts w:ascii="Times New Roman" w:hAnsi="Times New Roman" w:cs="Times New Roman"/>
              </w:rPr>
              <w:t>7</w:t>
            </w:r>
          </w:p>
        </w:tc>
        <w:tc>
          <w:tcPr>
            <w:tcW w:w="761" w:type="dxa"/>
          </w:tcPr>
          <w:p w14:paraId="264D43E6" w14:textId="21820285" w:rsidR="003B26AE" w:rsidRDefault="00041BBC" w:rsidP="006F4B9D">
            <w:pPr>
              <w:rPr>
                <w:rFonts w:ascii="Times New Roman" w:hAnsi="Times New Roman" w:cs="Times New Roman"/>
              </w:rPr>
            </w:pPr>
            <w:r>
              <w:rPr>
                <w:rFonts w:ascii="Times New Roman" w:hAnsi="Times New Roman" w:cs="Times New Roman"/>
              </w:rPr>
              <w:t>June 29</w:t>
            </w:r>
          </w:p>
        </w:tc>
        <w:tc>
          <w:tcPr>
            <w:tcW w:w="3880" w:type="dxa"/>
          </w:tcPr>
          <w:p w14:paraId="7D32A89D" w14:textId="18774B1F" w:rsidR="003B26AE" w:rsidRPr="00262E84" w:rsidRDefault="00262E84" w:rsidP="006F4B9D">
            <w:pPr>
              <w:rPr>
                <w:rFonts w:ascii="Times New Roman" w:hAnsi="Times New Roman" w:cs="Times New Roman"/>
              </w:rPr>
            </w:pPr>
            <w:r w:rsidRPr="00262E84">
              <w:rPr>
                <w:rFonts w:ascii="Times New Roman" w:hAnsi="Times New Roman" w:cs="Times New Roman"/>
              </w:rPr>
              <w:t>Collective Impact &amp; place-based initiatives</w:t>
            </w:r>
          </w:p>
        </w:tc>
        <w:tc>
          <w:tcPr>
            <w:tcW w:w="2003" w:type="dxa"/>
          </w:tcPr>
          <w:p w14:paraId="57678158" w14:textId="4FD4CAC1" w:rsidR="003B26AE" w:rsidRPr="00262E84" w:rsidRDefault="00262E84" w:rsidP="006F4B9D">
            <w:pPr>
              <w:rPr>
                <w:rFonts w:ascii="Times New Roman" w:hAnsi="Times New Roman" w:cs="Times New Roman"/>
              </w:rPr>
            </w:pPr>
            <w:r w:rsidRPr="00262E84">
              <w:rPr>
                <w:rFonts w:ascii="Times New Roman" w:hAnsi="Times New Roman" w:cs="Times New Roman"/>
              </w:rPr>
              <w:t>Unit 9, Unit 10</w:t>
            </w:r>
          </w:p>
        </w:tc>
        <w:tc>
          <w:tcPr>
            <w:tcW w:w="1402" w:type="dxa"/>
          </w:tcPr>
          <w:p w14:paraId="1B7B9BFA" w14:textId="7049B9BD" w:rsidR="003B26AE" w:rsidRDefault="003B26AE" w:rsidP="006F4B9D">
            <w:pPr>
              <w:rPr>
                <w:rFonts w:ascii="Times New Roman" w:hAnsi="Times New Roman" w:cs="Times New Roman"/>
              </w:rPr>
            </w:pPr>
          </w:p>
        </w:tc>
      </w:tr>
      <w:tr w:rsidR="003B26AE" w14:paraId="386DBC34" w14:textId="77777777" w:rsidTr="00262E84">
        <w:tc>
          <w:tcPr>
            <w:tcW w:w="1304" w:type="dxa"/>
          </w:tcPr>
          <w:p w14:paraId="6CE03E0D" w14:textId="77777777" w:rsidR="003B26AE" w:rsidRDefault="003B26AE" w:rsidP="006F4B9D">
            <w:pPr>
              <w:jc w:val="center"/>
              <w:rPr>
                <w:rFonts w:ascii="Times New Roman" w:hAnsi="Times New Roman" w:cs="Times New Roman"/>
              </w:rPr>
            </w:pPr>
            <w:r>
              <w:rPr>
                <w:rFonts w:ascii="Times New Roman" w:hAnsi="Times New Roman" w:cs="Times New Roman"/>
              </w:rPr>
              <w:t>8</w:t>
            </w:r>
          </w:p>
        </w:tc>
        <w:tc>
          <w:tcPr>
            <w:tcW w:w="761" w:type="dxa"/>
          </w:tcPr>
          <w:p w14:paraId="71B95C26" w14:textId="123FEB86" w:rsidR="003B26AE" w:rsidRDefault="00041BBC" w:rsidP="006F4B9D">
            <w:pPr>
              <w:rPr>
                <w:rFonts w:ascii="Times New Roman" w:hAnsi="Times New Roman" w:cs="Times New Roman"/>
              </w:rPr>
            </w:pPr>
            <w:r>
              <w:rPr>
                <w:rFonts w:ascii="Times New Roman" w:hAnsi="Times New Roman" w:cs="Times New Roman"/>
              </w:rPr>
              <w:t>July 6</w:t>
            </w:r>
          </w:p>
        </w:tc>
        <w:tc>
          <w:tcPr>
            <w:tcW w:w="3880" w:type="dxa"/>
          </w:tcPr>
          <w:p w14:paraId="6F111F81" w14:textId="19C0E541" w:rsidR="003B26AE" w:rsidRPr="00262E84" w:rsidRDefault="00262E84" w:rsidP="006F4B9D">
            <w:pPr>
              <w:rPr>
                <w:rFonts w:ascii="Times New Roman" w:hAnsi="Times New Roman" w:cs="Times New Roman"/>
              </w:rPr>
            </w:pPr>
            <w:r w:rsidRPr="00262E84">
              <w:rPr>
                <w:rFonts w:ascii="Times New Roman" w:hAnsi="Times New Roman" w:cs="Times New Roman"/>
              </w:rPr>
              <w:t>Systems reform: Education</w:t>
            </w:r>
          </w:p>
        </w:tc>
        <w:tc>
          <w:tcPr>
            <w:tcW w:w="2003" w:type="dxa"/>
          </w:tcPr>
          <w:p w14:paraId="1A6165E9" w14:textId="6DB7FA9B" w:rsidR="003B26AE" w:rsidRDefault="00262E84" w:rsidP="006F4B9D">
            <w:pPr>
              <w:rPr>
                <w:rFonts w:ascii="Times New Roman" w:hAnsi="Times New Roman" w:cs="Times New Roman"/>
              </w:rPr>
            </w:pPr>
            <w:r>
              <w:rPr>
                <w:rFonts w:ascii="Times New Roman" w:hAnsi="Times New Roman" w:cs="Times New Roman"/>
              </w:rPr>
              <w:t>Unit 11</w:t>
            </w:r>
          </w:p>
        </w:tc>
        <w:tc>
          <w:tcPr>
            <w:tcW w:w="1402" w:type="dxa"/>
          </w:tcPr>
          <w:p w14:paraId="7EF281E2" w14:textId="38D9E636" w:rsidR="003B26AE" w:rsidRDefault="003B26AE" w:rsidP="006F4B9D">
            <w:pPr>
              <w:rPr>
                <w:rFonts w:ascii="Times New Roman" w:hAnsi="Times New Roman" w:cs="Times New Roman"/>
              </w:rPr>
            </w:pPr>
          </w:p>
        </w:tc>
      </w:tr>
      <w:tr w:rsidR="003B26AE" w14:paraId="38EF9E76" w14:textId="77777777" w:rsidTr="00262E84">
        <w:tc>
          <w:tcPr>
            <w:tcW w:w="1304" w:type="dxa"/>
          </w:tcPr>
          <w:p w14:paraId="64D9EF87" w14:textId="77777777" w:rsidR="003B26AE" w:rsidRDefault="003B26AE" w:rsidP="006F4B9D">
            <w:pPr>
              <w:jc w:val="center"/>
              <w:rPr>
                <w:rFonts w:ascii="Times New Roman" w:hAnsi="Times New Roman" w:cs="Times New Roman"/>
              </w:rPr>
            </w:pPr>
            <w:r>
              <w:rPr>
                <w:rFonts w:ascii="Times New Roman" w:hAnsi="Times New Roman" w:cs="Times New Roman"/>
              </w:rPr>
              <w:t>9</w:t>
            </w:r>
          </w:p>
        </w:tc>
        <w:tc>
          <w:tcPr>
            <w:tcW w:w="761" w:type="dxa"/>
          </w:tcPr>
          <w:p w14:paraId="17C709AD" w14:textId="4FB4F116" w:rsidR="003B26AE" w:rsidRDefault="00041BBC" w:rsidP="006F4B9D">
            <w:pPr>
              <w:rPr>
                <w:rFonts w:ascii="Times New Roman" w:hAnsi="Times New Roman" w:cs="Times New Roman"/>
              </w:rPr>
            </w:pPr>
            <w:r>
              <w:rPr>
                <w:rFonts w:ascii="Times New Roman" w:hAnsi="Times New Roman" w:cs="Times New Roman"/>
              </w:rPr>
              <w:t>July 13</w:t>
            </w:r>
          </w:p>
        </w:tc>
        <w:tc>
          <w:tcPr>
            <w:tcW w:w="3880" w:type="dxa"/>
          </w:tcPr>
          <w:p w14:paraId="49CB0072" w14:textId="79B36972" w:rsidR="003B26AE" w:rsidRPr="00262E84" w:rsidRDefault="00262E84" w:rsidP="006F4B9D">
            <w:pPr>
              <w:rPr>
                <w:rFonts w:ascii="Times New Roman" w:hAnsi="Times New Roman" w:cs="Times New Roman"/>
              </w:rPr>
            </w:pPr>
            <w:r w:rsidRPr="00262E84">
              <w:rPr>
                <w:rFonts w:ascii="Times New Roman" w:hAnsi="Times New Roman" w:cs="Times New Roman"/>
              </w:rPr>
              <w:t>Systems reform: Child welfare</w:t>
            </w:r>
          </w:p>
        </w:tc>
        <w:tc>
          <w:tcPr>
            <w:tcW w:w="2003" w:type="dxa"/>
          </w:tcPr>
          <w:p w14:paraId="04FAF406" w14:textId="2B9A485D" w:rsidR="003B26AE" w:rsidRDefault="00262E84" w:rsidP="006F4B9D">
            <w:pPr>
              <w:rPr>
                <w:rFonts w:ascii="Times New Roman" w:hAnsi="Times New Roman" w:cs="Times New Roman"/>
              </w:rPr>
            </w:pPr>
            <w:r>
              <w:rPr>
                <w:rFonts w:ascii="Times New Roman" w:hAnsi="Times New Roman" w:cs="Times New Roman"/>
              </w:rPr>
              <w:t>Unit 12</w:t>
            </w:r>
          </w:p>
        </w:tc>
        <w:tc>
          <w:tcPr>
            <w:tcW w:w="1402" w:type="dxa"/>
          </w:tcPr>
          <w:p w14:paraId="0BDD0403" w14:textId="258F4947" w:rsidR="003B26AE" w:rsidRDefault="003B26AE" w:rsidP="006F4B9D">
            <w:pPr>
              <w:rPr>
                <w:rFonts w:ascii="Times New Roman" w:hAnsi="Times New Roman" w:cs="Times New Roman"/>
              </w:rPr>
            </w:pPr>
          </w:p>
        </w:tc>
      </w:tr>
      <w:tr w:rsidR="003B26AE" w14:paraId="1D042062" w14:textId="77777777" w:rsidTr="00262E84">
        <w:tc>
          <w:tcPr>
            <w:tcW w:w="1304" w:type="dxa"/>
          </w:tcPr>
          <w:p w14:paraId="5B9EF79F" w14:textId="77777777" w:rsidR="003B26AE" w:rsidRDefault="003B26AE" w:rsidP="006F4B9D">
            <w:pPr>
              <w:jc w:val="center"/>
              <w:rPr>
                <w:rFonts w:ascii="Times New Roman" w:hAnsi="Times New Roman" w:cs="Times New Roman"/>
              </w:rPr>
            </w:pPr>
            <w:r>
              <w:rPr>
                <w:rFonts w:ascii="Times New Roman" w:hAnsi="Times New Roman" w:cs="Times New Roman"/>
              </w:rPr>
              <w:t>10</w:t>
            </w:r>
          </w:p>
        </w:tc>
        <w:tc>
          <w:tcPr>
            <w:tcW w:w="761" w:type="dxa"/>
          </w:tcPr>
          <w:p w14:paraId="7C8E7808" w14:textId="51978D8C" w:rsidR="003B26AE" w:rsidRDefault="00041BBC" w:rsidP="006F4B9D">
            <w:pPr>
              <w:rPr>
                <w:rFonts w:ascii="Times New Roman" w:hAnsi="Times New Roman" w:cs="Times New Roman"/>
              </w:rPr>
            </w:pPr>
            <w:r>
              <w:rPr>
                <w:rFonts w:ascii="Times New Roman" w:hAnsi="Times New Roman" w:cs="Times New Roman"/>
              </w:rPr>
              <w:t>July 20</w:t>
            </w:r>
          </w:p>
        </w:tc>
        <w:tc>
          <w:tcPr>
            <w:tcW w:w="3880" w:type="dxa"/>
          </w:tcPr>
          <w:p w14:paraId="009FD2FB" w14:textId="74A9E19A" w:rsidR="003B26AE" w:rsidRPr="00262E84" w:rsidRDefault="00262E84" w:rsidP="006F4B9D">
            <w:pPr>
              <w:rPr>
                <w:rFonts w:ascii="Times New Roman" w:hAnsi="Times New Roman" w:cs="Times New Roman"/>
              </w:rPr>
            </w:pPr>
            <w:r w:rsidRPr="00262E84">
              <w:rPr>
                <w:rFonts w:ascii="Times New Roman" w:hAnsi="Times New Roman" w:cs="Times New Roman"/>
              </w:rPr>
              <w:t>Systems reform: Juvenile Justice</w:t>
            </w:r>
          </w:p>
        </w:tc>
        <w:tc>
          <w:tcPr>
            <w:tcW w:w="2003" w:type="dxa"/>
          </w:tcPr>
          <w:p w14:paraId="31168F64" w14:textId="3E75DABF" w:rsidR="003B26AE" w:rsidRDefault="00262E84" w:rsidP="006F4B9D">
            <w:pPr>
              <w:rPr>
                <w:rFonts w:ascii="Times New Roman" w:hAnsi="Times New Roman" w:cs="Times New Roman"/>
              </w:rPr>
            </w:pPr>
            <w:r>
              <w:rPr>
                <w:rFonts w:ascii="Times New Roman" w:hAnsi="Times New Roman" w:cs="Times New Roman"/>
              </w:rPr>
              <w:t>Unit 13</w:t>
            </w:r>
          </w:p>
        </w:tc>
        <w:tc>
          <w:tcPr>
            <w:tcW w:w="1402" w:type="dxa"/>
          </w:tcPr>
          <w:p w14:paraId="0E6D9545" w14:textId="2A704BBE" w:rsidR="003B26AE" w:rsidRDefault="003B26AE" w:rsidP="006F4B9D">
            <w:pPr>
              <w:rPr>
                <w:rFonts w:ascii="Times New Roman" w:hAnsi="Times New Roman" w:cs="Times New Roman"/>
              </w:rPr>
            </w:pPr>
          </w:p>
        </w:tc>
      </w:tr>
      <w:tr w:rsidR="003B26AE" w14:paraId="4C7555D3" w14:textId="77777777" w:rsidTr="00262E84">
        <w:tc>
          <w:tcPr>
            <w:tcW w:w="1304" w:type="dxa"/>
          </w:tcPr>
          <w:p w14:paraId="425B03F0" w14:textId="77777777" w:rsidR="003B26AE" w:rsidRDefault="003B26AE" w:rsidP="006F4B9D">
            <w:pPr>
              <w:jc w:val="center"/>
              <w:rPr>
                <w:rFonts w:ascii="Times New Roman" w:hAnsi="Times New Roman" w:cs="Times New Roman"/>
              </w:rPr>
            </w:pPr>
            <w:r>
              <w:rPr>
                <w:rFonts w:ascii="Times New Roman" w:hAnsi="Times New Roman" w:cs="Times New Roman"/>
              </w:rPr>
              <w:t>11</w:t>
            </w:r>
          </w:p>
        </w:tc>
        <w:tc>
          <w:tcPr>
            <w:tcW w:w="761" w:type="dxa"/>
          </w:tcPr>
          <w:p w14:paraId="38B2F673" w14:textId="3E0BA02E" w:rsidR="003B26AE" w:rsidRDefault="00041BBC" w:rsidP="006F4B9D">
            <w:pPr>
              <w:rPr>
                <w:rFonts w:ascii="Times New Roman" w:hAnsi="Times New Roman" w:cs="Times New Roman"/>
              </w:rPr>
            </w:pPr>
            <w:r>
              <w:rPr>
                <w:rFonts w:ascii="Times New Roman" w:hAnsi="Times New Roman" w:cs="Times New Roman"/>
              </w:rPr>
              <w:t>July 27</w:t>
            </w:r>
          </w:p>
        </w:tc>
        <w:tc>
          <w:tcPr>
            <w:tcW w:w="3880" w:type="dxa"/>
          </w:tcPr>
          <w:p w14:paraId="44A57D48" w14:textId="1121D138" w:rsidR="003B26AE" w:rsidRPr="00262E84" w:rsidRDefault="00262E84" w:rsidP="006F4B9D">
            <w:pPr>
              <w:rPr>
                <w:rFonts w:ascii="Times New Roman" w:hAnsi="Times New Roman" w:cs="Times New Roman"/>
              </w:rPr>
            </w:pPr>
            <w:r w:rsidRPr="00262E84">
              <w:rPr>
                <w:rFonts w:ascii="Times New Roman" w:hAnsi="Times New Roman" w:cs="Times New Roman"/>
              </w:rPr>
              <w:t>Group Presentations</w:t>
            </w:r>
          </w:p>
        </w:tc>
        <w:tc>
          <w:tcPr>
            <w:tcW w:w="2003" w:type="dxa"/>
          </w:tcPr>
          <w:p w14:paraId="780C9600" w14:textId="547EF436" w:rsidR="003B26AE" w:rsidRDefault="00262E84" w:rsidP="006F4B9D">
            <w:pPr>
              <w:rPr>
                <w:rFonts w:ascii="Times New Roman" w:hAnsi="Times New Roman" w:cs="Times New Roman"/>
              </w:rPr>
            </w:pPr>
            <w:r>
              <w:rPr>
                <w:rFonts w:ascii="Times New Roman" w:hAnsi="Times New Roman" w:cs="Times New Roman"/>
              </w:rPr>
              <w:t>Unit 14</w:t>
            </w:r>
          </w:p>
        </w:tc>
        <w:tc>
          <w:tcPr>
            <w:tcW w:w="1402" w:type="dxa"/>
          </w:tcPr>
          <w:p w14:paraId="1BC41564" w14:textId="6564E4DE" w:rsidR="003B26AE" w:rsidRDefault="00262E84" w:rsidP="006F4B9D">
            <w:pPr>
              <w:rPr>
                <w:rFonts w:ascii="Times New Roman" w:hAnsi="Times New Roman" w:cs="Times New Roman"/>
              </w:rPr>
            </w:pPr>
            <w:r>
              <w:rPr>
                <w:rFonts w:ascii="Times New Roman" w:hAnsi="Times New Roman" w:cs="Times New Roman"/>
              </w:rPr>
              <w:t>Assignment 2 Due</w:t>
            </w:r>
          </w:p>
        </w:tc>
      </w:tr>
      <w:tr w:rsidR="003B26AE" w14:paraId="7A168E72" w14:textId="77777777" w:rsidTr="00262E84">
        <w:tc>
          <w:tcPr>
            <w:tcW w:w="1304" w:type="dxa"/>
          </w:tcPr>
          <w:p w14:paraId="4C6A57D8" w14:textId="77777777" w:rsidR="003B26AE" w:rsidRDefault="003B26AE" w:rsidP="006F4B9D">
            <w:pPr>
              <w:jc w:val="center"/>
              <w:rPr>
                <w:rFonts w:ascii="Times New Roman" w:hAnsi="Times New Roman" w:cs="Times New Roman"/>
              </w:rPr>
            </w:pPr>
            <w:r>
              <w:rPr>
                <w:rFonts w:ascii="Times New Roman" w:hAnsi="Times New Roman" w:cs="Times New Roman"/>
              </w:rPr>
              <w:t>12</w:t>
            </w:r>
          </w:p>
        </w:tc>
        <w:tc>
          <w:tcPr>
            <w:tcW w:w="761" w:type="dxa"/>
          </w:tcPr>
          <w:p w14:paraId="26B8CB4B" w14:textId="2A3F0C13" w:rsidR="003B26AE" w:rsidRDefault="00041BBC" w:rsidP="006F4B9D">
            <w:pPr>
              <w:rPr>
                <w:rFonts w:ascii="Times New Roman" w:hAnsi="Times New Roman" w:cs="Times New Roman"/>
              </w:rPr>
            </w:pPr>
            <w:r>
              <w:rPr>
                <w:rFonts w:ascii="Times New Roman" w:hAnsi="Times New Roman" w:cs="Times New Roman"/>
              </w:rPr>
              <w:t>Aug 3</w:t>
            </w:r>
          </w:p>
        </w:tc>
        <w:tc>
          <w:tcPr>
            <w:tcW w:w="3880" w:type="dxa"/>
          </w:tcPr>
          <w:p w14:paraId="1A5BBD36" w14:textId="39AF98B3" w:rsidR="003B26AE" w:rsidRPr="00262E84" w:rsidRDefault="00262E84" w:rsidP="006F4B9D">
            <w:pPr>
              <w:rPr>
                <w:rFonts w:ascii="Times New Roman" w:hAnsi="Times New Roman" w:cs="Times New Roman"/>
              </w:rPr>
            </w:pPr>
            <w:r w:rsidRPr="00262E84">
              <w:rPr>
                <w:rFonts w:ascii="Times New Roman" w:hAnsi="Times New Roman" w:cs="Times New Roman"/>
              </w:rPr>
              <w:t>Group Presentations</w:t>
            </w:r>
          </w:p>
        </w:tc>
        <w:tc>
          <w:tcPr>
            <w:tcW w:w="2003" w:type="dxa"/>
          </w:tcPr>
          <w:p w14:paraId="4FD58C05" w14:textId="7EB67344" w:rsidR="003B26AE" w:rsidRDefault="00262E84" w:rsidP="006F4B9D">
            <w:pPr>
              <w:rPr>
                <w:rFonts w:ascii="Times New Roman" w:hAnsi="Times New Roman" w:cs="Times New Roman"/>
              </w:rPr>
            </w:pPr>
            <w:r>
              <w:rPr>
                <w:rFonts w:ascii="Times New Roman" w:hAnsi="Times New Roman" w:cs="Times New Roman"/>
              </w:rPr>
              <w:t>Unit 15</w:t>
            </w:r>
          </w:p>
        </w:tc>
        <w:tc>
          <w:tcPr>
            <w:tcW w:w="1402" w:type="dxa"/>
          </w:tcPr>
          <w:p w14:paraId="4C76869A" w14:textId="54982AC3" w:rsidR="003B26AE" w:rsidRDefault="00262E84" w:rsidP="006F4B9D">
            <w:pPr>
              <w:rPr>
                <w:rFonts w:ascii="Times New Roman" w:hAnsi="Times New Roman" w:cs="Times New Roman"/>
              </w:rPr>
            </w:pPr>
            <w:r>
              <w:rPr>
                <w:rFonts w:ascii="Times New Roman" w:hAnsi="Times New Roman" w:cs="Times New Roman"/>
              </w:rPr>
              <w:t>Assignment 2 and 3 Due</w:t>
            </w:r>
          </w:p>
        </w:tc>
      </w:tr>
    </w:tbl>
    <w:p w14:paraId="6AAB5526" w14:textId="55EA4FAD" w:rsidR="00F81B37" w:rsidRDefault="00F81B37" w:rsidP="00545F10">
      <w:pPr>
        <w:rPr>
          <w:rFonts w:ascii="Times New Roman" w:hAnsi="Times New Roman" w:cs="Times New Roman"/>
        </w:rPr>
      </w:pPr>
    </w:p>
    <w:p w14:paraId="52A7E973" w14:textId="77777777" w:rsidR="003B26AE" w:rsidRDefault="003B26AE">
      <w:pPr>
        <w:rPr>
          <w:rFonts w:ascii="Times New Roman" w:hAnsi="Times New Roman" w:cs="Times New Roman"/>
          <w:b/>
          <w:color w:val="991B1E"/>
        </w:rPr>
      </w:pPr>
      <w:r>
        <w:rPr>
          <w:rFonts w:ascii="Times New Roman" w:hAnsi="Times New Roman" w:cs="Times New Roman"/>
          <w:b/>
          <w:color w:val="991B1E"/>
        </w:rPr>
        <w:br w:type="page"/>
      </w:r>
    </w:p>
    <w:p w14:paraId="18FF8FB8" w14:textId="22346824" w:rsidR="004B52C7" w:rsidRPr="00C315EE" w:rsidRDefault="004B52C7" w:rsidP="00545F10">
      <w:pPr>
        <w:rPr>
          <w:rFonts w:ascii="Times New Roman" w:hAnsi="Times New Roman" w:cs="Times New Roman"/>
        </w:rPr>
      </w:pPr>
      <w:r w:rsidRPr="00C315EE">
        <w:rPr>
          <w:rFonts w:ascii="Times New Roman" w:hAnsi="Times New Roman" w:cs="Times New Roman"/>
          <w:b/>
          <w:color w:val="991B1E"/>
        </w:rPr>
        <w:lastRenderedPageBreak/>
        <w:t>Course Schedule—Detailed Description</w:t>
      </w:r>
    </w:p>
    <w:p w14:paraId="67EBDBCB" w14:textId="768BFC9E" w:rsidR="004B52C7" w:rsidRPr="00C315EE" w:rsidRDefault="004B52C7" w:rsidP="00545F10">
      <w:pPr>
        <w:rPr>
          <w:rFonts w:ascii="Times New Roman" w:hAnsi="Times New Roman" w:cs="Times New Roman"/>
        </w:rPr>
      </w:pPr>
      <w:r w:rsidRPr="00C315EE">
        <w:rPr>
          <w:rFonts w:ascii="Times New Roman" w:hAnsi="Times New Roman" w:cs="Times New Roman"/>
          <w:b/>
          <w:color w:val="991B1E"/>
        </w:rPr>
        <w:t xml:space="preserve">Unit 1 – </w:t>
      </w:r>
      <w:r w:rsidR="00AF7662">
        <w:rPr>
          <w:rFonts w:ascii="Times New Roman" w:hAnsi="Times New Roman" w:cs="Times New Roman"/>
          <w:b/>
          <w:color w:val="991B1E"/>
        </w:rPr>
        <w:t>May 18, 2021</w:t>
      </w:r>
    </w:p>
    <w:p w14:paraId="7792EA4F" w14:textId="2577A3D9" w:rsidR="004B52C7" w:rsidRPr="00C315EE" w:rsidRDefault="00663002" w:rsidP="00545F10">
      <w:pPr>
        <w:rPr>
          <w:rFonts w:ascii="Times New Roman" w:hAnsi="Times New Roman" w:cs="Times New Roman"/>
          <w:b/>
          <w:i/>
          <w:color w:val="000000" w:themeColor="text1"/>
        </w:rPr>
      </w:pPr>
      <w:r w:rsidRPr="00C315EE">
        <w:rPr>
          <w:rFonts w:ascii="Times New Roman" w:hAnsi="Times New Roman" w:cs="Times New Roman"/>
          <w:b/>
          <w:color w:val="000000" w:themeColor="text1"/>
        </w:rPr>
        <w:t>Introduction: Social policy landscape for children, youth, &amp; families; Policy analysis framework</w:t>
      </w:r>
    </w:p>
    <w:p w14:paraId="4793A575" w14:textId="77777777"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The role of social policy in advancing individual and systemic reform</w:t>
      </w:r>
    </w:p>
    <w:p w14:paraId="063F59F1" w14:textId="77777777"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The intersection of policy, practice, research and advocacy</w:t>
      </w:r>
    </w:p>
    <w:p w14:paraId="476A1D43" w14:textId="77777777"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Social policy and data</w:t>
      </w:r>
    </w:p>
    <w:p w14:paraId="1F0B76D4" w14:textId="4A45D666" w:rsidR="004B52C7" w:rsidRPr="00C315EE" w:rsidRDefault="00663002" w:rsidP="00663002">
      <w:pPr>
        <w:pStyle w:val="ListParagraph"/>
        <w:numPr>
          <w:ilvl w:val="0"/>
          <w:numId w:val="6"/>
        </w:numPr>
        <w:rPr>
          <w:rFonts w:ascii="Times New Roman" w:hAnsi="Times New Roman" w:cs="Times New Roman"/>
        </w:rPr>
      </w:pPr>
      <w:r w:rsidRPr="00C315EE">
        <w:rPr>
          <w:rFonts w:ascii="Times New Roman" w:hAnsi="Times New Roman" w:cs="Times New Roman"/>
        </w:rPr>
        <w:t>Our ethical obligation to advocacy and social justice</w:t>
      </w:r>
    </w:p>
    <w:p w14:paraId="28DC7EAC" w14:textId="77777777" w:rsidR="00663002" w:rsidRPr="00C315EE" w:rsidRDefault="00663002" w:rsidP="00663002">
      <w:pPr>
        <w:keepNext/>
        <w:numPr>
          <w:ilvl w:val="0"/>
          <w:numId w:val="6"/>
        </w:numPr>
        <w:spacing w:before="40" w:after="40" w:line="240" w:lineRule="auto"/>
        <w:rPr>
          <w:rFonts w:ascii="Times New Roman" w:hAnsi="Times New Roman" w:cs="Times New Roman"/>
        </w:rPr>
      </w:pPr>
      <w:r w:rsidRPr="00C315EE">
        <w:rPr>
          <w:rFonts w:ascii="Times New Roman" w:hAnsi="Times New Roman" w:cs="Times New Roman"/>
        </w:rPr>
        <w:t>4 models of policy practice (legislative, ballot based, analytic and implementation advocacy)</w:t>
      </w:r>
    </w:p>
    <w:p w14:paraId="2DF44342" w14:textId="77777777"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Civics 101: Policy making bodies and government structure</w:t>
      </w:r>
    </w:p>
    <w:p w14:paraId="743ED0C8" w14:textId="4FA8C44B"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Assessing the policy landscape and identifying opportunities for intervention</w:t>
      </w:r>
    </w:p>
    <w:p w14:paraId="187F57AD" w14:textId="77777777" w:rsidR="00663002" w:rsidRPr="00C315EE" w:rsidRDefault="00663002" w:rsidP="00663002">
      <w:pPr>
        <w:numPr>
          <w:ilvl w:val="0"/>
          <w:numId w:val="6"/>
        </w:numPr>
        <w:spacing w:after="0" w:line="240" w:lineRule="auto"/>
        <w:contextualSpacing/>
        <w:rPr>
          <w:rFonts w:ascii="Times New Roman" w:hAnsi="Times New Roman" w:cs="Times New Roman"/>
        </w:rPr>
      </w:pPr>
    </w:p>
    <w:p w14:paraId="00CC73AC" w14:textId="71731558" w:rsidR="004B52C7" w:rsidRPr="00C315EE" w:rsidRDefault="004B52C7" w:rsidP="004B52C7">
      <w:pPr>
        <w:rPr>
          <w:rFonts w:ascii="Times New Roman" w:hAnsi="Times New Roman" w:cs="Times New Roman"/>
        </w:rPr>
      </w:pPr>
      <w:r w:rsidRPr="00C315EE">
        <w:rPr>
          <w:rFonts w:ascii="Times New Roman" w:hAnsi="Times New Roman" w:cs="Times New Roman"/>
        </w:rPr>
        <w:t xml:space="preserve">This unit relates to course objective(s) </w:t>
      </w:r>
      <w:r w:rsidR="00663002" w:rsidRPr="00C315EE">
        <w:rPr>
          <w:rFonts w:ascii="Times New Roman" w:hAnsi="Times New Roman" w:cs="Times New Roman"/>
        </w:rPr>
        <w:t>1, 2 and 3</w:t>
      </w:r>
      <w:r w:rsidRPr="00C315EE">
        <w:rPr>
          <w:rFonts w:ascii="Times New Roman" w:hAnsi="Times New Roman" w:cs="Times New Roman"/>
        </w:rPr>
        <w:t>.</w:t>
      </w:r>
    </w:p>
    <w:p w14:paraId="6562A207" w14:textId="559D03C7" w:rsidR="004B52C7" w:rsidRPr="00C315EE" w:rsidRDefault="004B52C7" w:rsidP="004B52C7">
      <w:pPr>
        <w:rPr>
          <w:rFonts w:ascii="Times New Roman" w:hAnsi="Times New Roman" w:cs="Times New Roman"/>
        </w:rPr>
      </w:pPr>
      <w:r w:rsidRPr="00C315EE">
        <w:rPr>
          <w:rFonts w:ascii="Times New Roman" w:hAnsi="Times New Roman" w:cs="Times New Roman"/>
          <w:b/>
          <w:i/>
        </w:rPr>
        <w:t>Required Readings</w:t>
      </w:r>
    </w:p>
    <w:p w14:paraId="2F4E130A" w14:textId="1D04F530" w:rsidR="00663002" w:rsidRPr="00C315EE" w:rsidRDefault="00663002" w:rsidP="00663002">
      <w:pPr>
        <w:pStyle w:val="ListParagraph"/>
        <w:numPr>
          <w:ilvl w:val="0"/>
          <w:numId w:val="6"/>
        </w:numPr>
        <w:spacing w:line="276" w:lineRule="auto"/>
        <w:rPr>
          <w:rFonts w:ascii="Times New Roman" w:hAnsi="Times New Roman" w:cs="Times New Roman"/>
        </w:rPr>
      </w:pPr>
      <w:r w:rsidRPr="00C315EE">
        <w:rPr>
          <w:rFonts w:ascii="Times New Roman" w:hAnsi="Times New Roman" w:cs="Times New Roman"/>
        </w:rPr>
        <w:t xml:space="preserve">Glover Blackwell, A., (2015). Systemic Racism.  Retrieved from: </w:t>
      </w:r>
      <w:hyperlink r:id="rId11" w:history="1">
        <w:r w:rsidRPr="00C315EE">
          <w:rPr>
            <w:rStyle w:val="Hyperlink"/>
            <w:rFonts w:ascii="Times New Roman" w:hAnsi="Times New Roman" w:cs="Times New Roman"/>
          </w:rPr>
          <w:t>https://www.youtube.com/watch?v=syZj3J-93z8</w:t>
        </w:r>
      </w:hyperlink>
      <w:r w:rsidRPr="00C315EE">
        <w:rPr>
          <w:rFonts w:ascii="Times New Roman" w:hAnsi="Times New Roman" w:cs="Times New Roman"/>
        </w:rPr>
        <w:t xml:space="preserve"> </w:t>
      </w:r>
      <w:bookmarkStart w:id="0" w:name="_8gaaqbspiclq" w:colFirst="0" w:colLast="0"/>
      <w:bookmarkStart w:id="1" w:name="_tigrwkkk3obm" w:colFirst="0" w:colLast="0"/>
      <w:bookmarkEnd w:id="0"/>
      <w:bookmarkEnd w:id="1"/>
    </w:p>
    <w:p w14:paraId="623EFEDD" w14:textId="77777777" w:rsidR="00663002" w:rsidRPr="00C315EE" w:rsidRDefault="00663002" w:rsidP="00663002">
      <w:pPr>
        <w:pStyle w:val="ListParagraph"/>
        <w:spacing w:line="276" w:lineRule="auto"/>
        <w:rPr>
          <w:rFonts w:ascii="Times New Roman" w:hAnsi="Times New Roman" w:cs="Times New Roman"/>
        </w:rPr>
      </w:pPr>
    </w:p>
    <w:p w14:paraId="1DFDF59D" w14:textId="25C4489E" w:rsidR="00663002" w:rsidRPr="00C315EE" w:rsidRDefault="00663002" w:rsidP="00663002">
      <w:pPr>
        <w:pStyle w:val="ListParagraph"/>
        <w:numPr>
          <w:ilvl w:val="0"/>
          <w:numId w:val="6"/>
        </w:numPr>
        <w:rPr>
          <w:rFonts w:ascii="Times New Roman" w:hAnsi="Times New Roman" w:cs="Times New Roman"/>
        </w:rPr>
      </w:pPr>
      <w:r w:rsidRPr="00C315EE">
        <w:rPr>
          <w:rFonts w:ascii="Times New Roman" w:hAnsi="Times New Roman" w:cs="Times New Roman"/>
        </w:rPr>
        <w:t xml:space="preserve">Rothman, J. </w:t>
      </w:r>
      <w:proofErr w:type="gramStart"/>
      <w:r w:rsidRPr="00C315EE">
        <w:rPr>
          <w:rFonts w:ascii="Times New Roman" w:hAnsi="Times New Roman" w:cs="Times New Roman"/>
        </w:rPr>
        <w:t>&amp;  Mizrahi</w:t>
      </w:r>
      <w:proofErr w:type="gramEnd"/>
      <w:r w:rsidRPr="00C315EE">
        <w:rPr>
          <w:rFonts w:ascii="Times New Roman" w:hAnsi="Times New Roman" w:cs="Times New Roman"/>
        </w:rPr>
        <w:t xml:space="preserve">, T. ; Balancing micro and macro practice: A challenge for Social Work, </w:t>
      </w:r>
      <w:r w:rsidRPr="00C315EE">
        <w:rPr>
          <w:rFonts w:ascii="Times New Roman" w:hAnsi="Times New Roman" w:cs="Times New Roman"/>
          <w:i/>
        </w:rPr>
        <w:t>Social Work</w:t>
      </w:r>
      <w:r w:rsidRPr="00C315EE">
        <w:rPr>
          <w:rFonts w:ascii="Times New Roman" w:hAnsi="Times New Roman" w:cs="Times New Roman"/>
        </w:rPr>
        <w:t>, Volume 59, Issue 1, 1 January 2014, 91–9.</w:t>
      </w:r>
    </w:p>
    <w:p w14:paraId="2728DCB2" w14:textId="77777777" w:rsidR="00663002" w:rsidRPr="00C315EE" w:rsidRDefault="00663002" w:rsidP="00663002">
      <w:pPr>
        <w:pStyle w:val="ListParagraph"/>
        <w:rPr>
          <w:rFonts w:ascii="Times New Roman" w:hAnsi="Times New Roman" w:cs="Times New Roman"/>
        </w:rPr>
      </w:pPr>
    </w:p>
    <w:p w14:paraId="76229130" w14:textId="77777777" w:rsidR="00663002" w:rsidRPr="00C315EE" w:rsidRDefault="00663002" w:rsidP="00663002">
      <w:pPr>
        <w:pStyle w:val="ListParagraph"/>
        <w:rPr>
          <w:rFonts w:ascii="Times New Roman" w:hAnsi="Times New Roman" w:cs="Times New Roman"/>
        </w:rPr>
      </w:pPr>
    </w:p>
    <w:p w14:paraId="0A5BAF6F" w14:textId="5734C527" w:rsidR="00663002" w:rsidRPr="00C315EE" w:rsidRDefault="00663002" w:rsidP="00663002">
      <w:pPr>
        <w:pStyle w:val="ListParagraph"/>
        <w:numPr>
          <w:ilvl w:val="0"/>
          <w:numId w:val="6"/>
        </w:numPr>
        <w:spacing w:line="276" w:lineRule="auto"/>
        <w:rPr>
          <w:rStyle w:val="Hyperlink"/>
          <w:rFonts w:ascii="Times New Roman" w:hAnsi="Times New Roman" w:cs="Times New Roman"/>
          <w:color w:val="auto"/>
          <w:u w:val="none"/>
        </w:rPr>
      </w:pPr>
      <w:r w:rsidRPr="00C315EE">
        <w:rPr>
          <w:rFonts w:ascii="Times New Roman" w:hAnsi="Times New Roman" w:cs="Times New Roman"/>
        </w:rPr>
        <w:t xml:space="preserve">The influence of policy | Amy </w:t>
      </w:r>
      <w:proofErr w:type="spellStart"/>
      <w:r w:rsidRPr="00C315EE">
        <w:rPr>
          <w:rFonts w:ascii="Times New Roman" w:hAnsi="Times New Roman" w:cs="Times New Roman"/>
        </w:rPr>
        <w:t>Hanauer</w:t>
      </w:r>
      <w:proofErr w:type="spellEnd"/>
      <w:r w:rsidRPr="00C315EE">
        <w:rPr>
          <w:rFonts w:ascii="Times New Roman" w:hAnsi="Times New Roman" w:cs="Times New Roman"/>
        </w:rPr>
        <w:t xml:space="preserve"> | </w:t>
      </w:r>
      <w:proofErr w:type="spellStart"/>
      <w:r w:rsidRPr="00C315EE">
        <w:rPr>
          <w:rFonts w:ascii="Times New Roman" w:hAnsi="Times New Roman" w:cs="Times New Roman"/>
        </w:rPr>
        <w:t>TEDxSHHS</w:t>
      </w:r>
      <w:proofErr w:type="spellEnd"/>
      <w:r w:rsidRPr="00C315EE">
        <w:rPr>
          <w:rFonts w:ascii="Times New Roman" w:hAnsi="Times New Roman" w:cs="Times New Roman"/>
        </w:rPr>
        <w:t xml:space="preserve">. Retrieved from </w:t>
      </w:r>
      <w:hyperlink r:id="rId12" w:history="1">
        <w:r w:rsidRPr="00C315EE">
          <w:rPr>
            <w:rStyle w:val="Hyperlink"/>
            <w:rFonts w:ascii="Times New Roman" w:hAnsi="Times New Roman" w:cs="Times New Roman"/>
          </w:rPr>
          <w:t>https://www.youtube.com/watch?v=iBRxl3Klhj0</w:t>
        </w:r>
      </w:hyperlink>
    </w:p>
    <w:p w14:paraId="1E7C3D04" w14:textId="77777777" w:rsidR="00663002" w:rsidRPr="00C315EE" w:rsidRDefault="00663002" w:rsidP="00663002">
      <w:pPr>
        <w:pStyle w:val="ListParagraph"/>
        <w:spacing w:line="276" w:lineRule="auto"/>
        <w:rPr>
          <w:rFonts w:ascii="Times New Roman" w:hAnsi="Times New Roman" w:cs="Times New Roman"/>
        </w:rPr>
      </w:pPr>
    </w:p>
    <w:p w14:paraId="5CCB1572" w14:textId="1F3D7FBF" w:rsidR="00663002" w:rsidRPr="00C315EE" w:rsidRDefault="00663002" w:rsidP="00663002">
      <w:pPr>
        <w:pStyle w:val="ListParagraph"/>
        <w:numPr>
          <w:ilvl w:val="0"/>
          <w:numId w:val="6"/>
        </w:numPr>
        <w:spacing w:line="276" w:lineRule="auto"/>
        <w:rPr>
          <w:rFonts w:ascii="Times New Roman" w:hAnsi="Times New Roman" w:cs="Times New Roman"/>
        </w:rPr>
      </w:pPr>
      <w:r w:rsidRPr="00C315EE">
        <w:rPr>
          <w:rFonts w:ascii="Times New Roman" w:hAnsi="Times New Roman" w:cs="Times New Roman"/>
        </w:rPr>
        <w:t xml:space="preserve">Making data mean more through storytelling. Ben Wellington </w:t>
      </w:r>
      <w:proofErr w:type="spellStart"/>
      <w:r w:rsidRPr="00C315EE">
        <w:rPr>
          <w:rFonts w:ascii="Times New Roman" w:hAnsi="Times New Roman" w:cs="Times New Roman"/>
        </w:rPr>
        <w:t>TEDxBroadway</w:t>
      </w:r>
      <w:proofErr w:type="spellEnd"/>
      <w:r w:rsidRPr="00C315EE">
        <w:rPr>
          <w:rFonts w:ascii="Times New Roman" w:hAnsi="Times New Roman" w:cs="Times New Roman"/>
        </w:rPr>
        <w:t xml:space="preserve">, Retrieved from </w:t>
      </w:r>
      <w:hyperlink r:id="rId13" w:history="1">
        <w:r w:rsidRPr="00C315EE">
          <w:rPr>
            <w:rStyle w:val="Hyperlink"/>
            <w:rFonts w:ascii="Times New Roman" w:hAnsi="Times New Roman" w:cs="Times New Roman"/>
          </w:rPr>
          <w:t>https://www.youtube.com/watch?v=6xsvGYIxJok</w:t>
        </w:r>
      </w:hyperlink>
      <w:r w:rsidRPr="00C315EE">
        <w:rPr>
          <w:rFonts w:ascii="Times New Roman" w:hAnsi="Times New Roman" w:cs="Times New Roman"/>
        </w:rPr>
        <w:t xml:space="preserve"> </w:t>
      </w:r>
    </w:p>
    <w:p w14:paraId="4DC10A6B" w14:textId="77777777" w:rsidR="00663002" w:rsidRPr="00C315EE" w:rsidRDefault="00663002" w:rsidP="00663002">
      <w:pPr>
        <w:pStyle w:val="ListParagraph"/>
        <w:rPr>
          <w:rFonts w:ascii="Times New Roman" w:hAnsi="Times New Roman" w:cs="Times New Roman"/>
        </w:rPr>
      </w:pPr>
    </w:p>
    <w:p w14:paraId="155A8C32" w14:textId="77777777" w:rsidR="00663002" w:rsidRPr="00C315EE" w:rsidRDefault="00663002" w:rsidP="00663002">
      <w:pPr>
        <w:pStyle w:val="ListParagraph"/>
        <w:spacing w:line="276" w:lineRule="auto"/>
        <w:rPr>
          <w:rFonts w:ascii="Times New Roman" w:hAnsi="Times New Roman" w:cs="Times New Roman"/>
        </w:rPr>
      </w:pPr>
    </w:p>
    <w:p w14:paraId="5843D370" w14:textId="6D11AE64" w:rsidR="00663002" w:rsidRPr="00C315EE" w:rsidRDefault="00663002" w:rsidP="00663002">
      <w:pPr>
        <w:pStyle w:val="ListParagraph"/>
        <w:numPr>
          <w:ilvl w:val="0"/>
          <w:numId w:val="6"/>
        </w:numPr>
        <w:spacing w:after="200" w:line="276" w:lineRule="auto"/>
        <w:rPr>
          <w:rFonts w:ascii="Times New Roman" w:hAnsi="Times New Roman" w:cs="Times New Roman"/>
          <w:color w:val="FF0000"/>
        </w:rPr>
      </w:pPr>
      <w:r w:rsidRPr="00C315EE">
        <w:rPr>
          <w:rFonts w:ascii="Times New Roman" w:hAnsi="Times New Roman" w:cs="Times New Roman"/>
        </w:rPr>
        <w:t>Jansson, B. J., Dempsey, D., McCroskey, J., &amp; Schneider, R. (2005). Four models of policy</w:t>
      </w:r>
      <w:r w:rsidRPr="00C315EE">
        <w:rPr>
          <w:rFonts w:ascii="Times New Roman" w:hAnsi="Times New Roman" w:cs="Times New Roman"/>
        </w:rPr>
        <w:tab/>
      </w:r>
      <w:r w:rsidRPr="00C315EE">
        <w:rPr>
          <w:rFonts w:ascii="Times New Roman" w:hAnsi="Times New Roman" w:cs="Times New Roman"/>
        </w:rPr>
        <w:tab/>
        <w:t xml:space="preserve"> practice: Local, state and national arenas. In M. Weil, M. </w:t>
      </w:r>
      <w:proofErr w:type="spellStart"/>
      <w:r w:rsidRPr="00C315EE">
        <w:rPr>
          <w:rFonts w:ascii="Times New Roman" w:hAnsi="Times New Roman" w:cs="Times New Roman"/>
        </w:rPr>
        <w:t>Reisch</w:t>
      </w:r>
      <w:proofErr w:type="spellEnd"/>
      <w:r w:rsidRPr="00C315EE">
        <w:rPr>
          <w:rFonts w:ascii="Times New Roman" w:hAnsi="Times New Roman" w:cs="Times New Roman"/>
        </w:rPr>
        <w:t>, D. N. Gamble, L.</w:t>
      </w:r>
      <w:r w:rsidRPr="00C315EE">
        <w:rPr>
          <w:rFonts w:ascii="Times New Roman" w:hAnsi="Times New Roman" w:cs="Times New Roman"/>
        </w:rPr>
        <w:tab/>
      </w:r>
      <w:r w:rsidRPr="00C315EE">
        <w:rPr>
          <w:rFonts w:ascii="Times New Roman" w:hAnsi="Times New Roman" w:cs="Times New Roman"/>
        </w:rPr>
        <w:tab/>
        <w:t xml:space="preserve"> Gutierrez, E. A. </w:t>
      </w:r>
      <w:proofErr w:type="spellStart"/>
      <w:r w:rsidRPr="00C315EE">
        <w:rPr>
          <w:rFonts w:ascii="Times New Roman" w:hAnsi="Times New Roman" w:cs="Times New Roman"/>
        </w:rPr>
        <w:t>Mulroy</w:t>
      </w:r>
      <w:proofErr w:type="spellEnd"/>
      <w:r w:rsidRPr="00C315EE">
        <w:rPr>
          <w:rFonts w:ascii="Times New Roman" w:hAnsi="Times New Roman" w:cs="Times New Roman"/>
        </w:rPr>
        <w:t xml:space="preserve">, &amp; R. A. </w:t>
      </w:r>
      <w:proofErr w:type="spellStart"/>
      <w:r w:rsidRPr="00C315EE">
        <w:rPr>
          <w:rFonts w:ascii="Times New Roman" w:hAnsi="Times New Roman" w:cs="Times New Roman"/>
        </w:rPr>
        <w:t>Cnaan</w:t>
      </w:r>
      <w:proofErr w:type="spellEnd"/>
      <w:r w:rsidRPr="00C315EE">
        <w:rPr>
          <w:rFonts w:ascii="Times New Roman" w:hAnsi="Times New Roman" w:cs="Times New Roman"/>
        </w:rPr>
        <w:t xml:space="preserve"> (Eds.), </w:t>
      </w:r>
      <w:r w:rsidRPr="00C315EE">
        <w:rPr>
          <w:rFonts w:ascii="Times New Roman" w:hAnsi="Times New Roman" w:cs="Times New Roman"/>
          <w:i/>
        </w:rPr>
        <w:t>The Handbook of Community Practice</w:t>
      </w:r>
      <w:r w:rsidRPr="00C315EE">
        <w:rPr>
          <w:rFonts w:ascii="Times New Roman" w:hAnsi="Times New Roman" w:cs="Times New Roman"/>
        </w:rPr>
        <w:t>.</w:t>
      </w:r>
      <w:r w:rsidRPr="00C315EE">
        <w:rPr>
          <w:rFonts w:ascii="Times New Roman" w:hAnsi="Times New Roman" w:cs="Times New Roman"/>
        </w:rPr>
        <w:tab/>
        <w:t xml:space="preserve"> Thousand Oaks, CA: Sage, 319–338.</w:t>
      </w:r>
    </w:p>
    <w:p w14:paraId="3CDE0A6A" w14:textId="77777777" w:rsidR="00663002" w:rsidRPr="00C315EE" w:rsidRDefault="00663002" w:rsidP="00663002">
      <w:pPr>
        <w:pStyle w:val="ListParagraph"/>
        <w:spacing w:after="200" w:line="276" w:lineRule="auto"/>
        <w:rPr>
          <w:rFonts w:ascii="Times New Roman" w:hAnsi="Times New Roman" w:cs="Times New Roman"/>
          <w:color w:val="FF0000"/>
        </w:rPr>
      </w:pPr>
    </w:p>
    <w:p w14:paraId="2C25E19B" w14:textId="2D42658B" w:rsidR="00663002" w:rsidRPr="00C315EE" w:rsidRDefault="00663002" w:rsidP="00663002">
      <w:pPr>
        <w:pStyle w:val="ListParagraph"/>
        <w:numPr>
          <w:ilvl w:val="0"/>
          <w:numId w:val="6"/>
        </w:numPr>
        <w:spacing w:line="276" w:lineRule="auto"/>
        <w:rPr>
          <w:rFonts w:ascii="Times New Roman" w:hAnsi="Times New Roman" w:cs="Times New Roman"/>
          <w:b/>
        </w:rPr>
      </w:pPr>
      <w:r w:rsidRPr="00C315EE">
        <w:rPr>
          <w:rFonts w:ascii="Times New Roman" w:hAnsi="Times New Roman" w:cs="Times New Roman"/>
        </w:rPr>
        <w:t xml:space="preserve">Segal, E., &amp; </w:t>
      </w:r>
      <w:proofErr w:type="spellStart"/>
      <w:r w:rsidRPr="00C315EE">
        <w:rPr>
          <w:rFonts w:ascii="Times New Roman" w:hAnsi="Times New Roman" w:cs="Times New Roman"/>
        </w:rPr>
        <w:t>Brzuzy</w:t>
      </w:r>
      <w:proofErr w:type="spellEnd"/>
      <w:r w:rsidRPr="00C315EE">
        <w:rPr>
          <w:rFonts w:ascii="Times New Roman" w:hAnsi="Times New Roman" w:cs="Times New Roman"/>
        </w:rPr>
        <w:t>, S. (1998). Social welfare policy analysis. In</w:t>
      </w:r>
      <w:r w:rsidRPr="00C315EE">
        <w:rPr>
          <w:rFonts w:ascii="Times New Roman" w:hAnsi="Times New Roman" w:cs="Times New Roman"/>
          <w:i/>
        </w:rPr>
        <w:t xml:space="preserve"> Social welfare policy, programs</w:t>
      </w:r>
      <w:r w:rsidRPr="00C315EE">
        <w:rPr>
          <w:rFonts w:ascii="Times New Roman" w:hAnsi="Times New Roman" w:cs="Times New Roman"/>
          <w:i/>
        </w:rPr>
        <w:tab/>
      </w:r>
      <w:r w:rsidRPr="00C315EE">
        <w:rPr>
          <w:rFonts w:ascii="Times New Roman" w:hAnsi="Times New Roman" w:cs="Times New Roman"/>
          <w:i/>
        </w:rPr>
        <w:tab/>
        <w:t xml:space="preserve"> and practice</w:t>
      </w:r>
      <w:r w:rsidRPr="00C315EE">
        <w:rPr>
          <w:rFonts w:ascii="Times New Roman" w:hAnsi="Times New Roman" w:cs="Times New Roman"/>
        </w:rPr>
        <w:t>. Itasca, IL: Peacock: 59–74.</w:t>
      </w:r>
    </w:p>
    <w:p w14:paraId="5A670B41" w14:textId="77777777" w:rsidR="00663002" w:rsidRPr="00C315EE" w:rsidRDefault="00663002" w:rsidP="00663002">
      <w:pPr>
        <w:pStyle w:val="ListParagraph"/>
        <w:rPr>
          <w:rFonts w:ascii="Times New Roman" w:hAnsi="Times New Roman" w:cs="Times New Roman"/>
          <w:b/>
        </w:rPr>
      </w:pPr>
    </w:p>
    <w:p w14:paraId="673E4196" w14:textId="77777777" w:rsidR="00663002" w:rsidRPr="00C315EE" w:rsidRDefault="00663002" w:rsidP="00663002">
      <w:pPr>
        <w:pStyle w:val="ListParagraph"/>
        <w:spacing w:line="276" w:lineRule="auto"/>
        <w:rPr>
          <w:rFonts w:ascii="Times New Roman" w:hAnsi="Times New Roman" w:cs="Times New Roman"/>
          <w:b/>
        </w:rPr>
      </w:pPr>
    </w:p>
    <w:p w14:paraId="5228AEAA" w14:textId="621597F2" w:rsidR="00663002" w:rsidRPr="00C315EE" w:rsidRDefault="00663002" w:rsidP="00663002">
      <w:pPr>
        <w:pStyle w:val="ListParagraph"/>
        <w:widowControl w:val="0"/>
        <w:numPr>
          <w:ilvl w:val="0"/>
          <w:numId w:val="6"/>
        </w:numPr>
        <w:spacing w:line="276" w:lineRule="auto"/>
        <w:rPr>
          <w:rFonts w:ascii="Times New Roman" w:hAnsi="Times New Roman" w:cs="Times New Roman"/>
          <w:highlight w:val="white"/>
        </w:rPr>
      </w:pPr>
      <w:r w:rsidRPr="00C315EE">
        <w:rPr>
          <w:rFonts w:ascii="Times New Roman" w:hAnsi="Times New Roman" w:cs="Times New Roman"/>
          <w:highlight w:val="white"/>
        </w:rPr>
        <w:t xml:space="preserve">Stein, Theodore J. (2001). </w:t>
      </w:r>
      <w:r w:rsidRPr="00C315EE">
        <w:rPr>
          <w:rFonts w:ascii="Times New Roman" w:hAnsi="Times New Roman" w:cs="Times New Roman"/>
          <w:i/>
          <w:highlight w:val="white"/>
        </w:rPr>
        <w:t>Social Policy and Policymaking by the Branches of Government and the Public-at-Large</w:t>
      </w:r>
      <w:r w:rsidRPr="00C315EE">
        <w:rPr>
          <w:rFonts w:ascii="Times New Roman" w:hAnsi="Times New Roman" w:cs="Times New Roman"/>
          <w:highlight w:val="white"/>
        </w:rPr>
        <w:t xml:space="preserve">. </w:t>
      </w:r>
      <w:r w:rsidRPr="00C315EE">
        <w:rPr>
          <w:rFonts w:ascii="Times New Roman" w:hAnsi="Times New Roman" w:cs="Times New Roman"/>
          <w:b/>
          <w:highlight w:val="white"/>
        </w:rPr>
        <w:t xml:space="preserve">Chapter 1. Social policy: An introduction: 3-19. </w:t>
      </w:r>
      <w:r w:rsidRPr="00C315EE">
        <w:rPr>
          <w:rFonts w:ascii="Times New Roman" w:hAnsi="Times New Roman" w:cs="Times New Roman"/>
          <w:highlight w:val="white"/>
        </w:rPr>
        <w:t>Chapter 17: Implementation: 361-378.</w:t>
      </w:r>
    </w:p>
    <w:p w14:paraId="03A6C59C" w14:textId="6D078A0C" w:rsidR="004B52C7" w:rsidRPr="00C315EE" w:rsidRDefault="00663002" w:rsidP="00663002">
      <w:pPr>
        <w:pStyle w:val="ListParagraph"/>
        <w:numPr>
          <w:ilvl w:val="0"/>
          <w:numId w:val="6"/>
        </w:numPr>
        <w:spacing w:after="240" w:line="276" w:lineRule="auto"/>
        <w:rPr>
          <w:rFonts w:ascii="Times New Roman" w:hAnsi="Times New Roman" w:cs="Times New Roman"/>
          <w:highlight w:val="white"/>
        </w:rPr>
      </w:pPr>
      <w:r w:rsidRPr="00C315EE">
        <w:rPr>
          <w:rFonts w:ascii="Times New Roman" w:hAnsi="Times New Roman" w:cs="Times New Roman"/>
        </w:rPr>
        <w:t xml:space="preserve">Nakamura, R., &amp; Smallwood, F. (1980). Implementation and the policy process: A conceptual overview. In </w:t>
      </w:r>
      <w:r w:rsidRPr="00C315EE">
        <w:rPr>
          <w:rFonts w:ascii="Times New Roman" w:hAnsi="Times New Roman" w:cs="Times New Roman"/>
          <w:i/>
        </w:rPr>
        <w:t xml:space="preserve">The politics of policy implementation </w:t>
      </w:r>
      <w:r w:rsidRPr="00C315EE">
        <w:rPr>
          <w:rFonts w:ascii="Times New Roman" w:hAnsi="Times New Roman" w:cs="Times New Roman"/>
        </w:rPr>
        <w:t>(pp. 21–28). New York, NY: St. Martin’s Press.</w:t>
      </w:r>
    </w:p>
    <w:p w14:paraId="2CB1904F" w14:textId="2B6856A6" w:rsidR="004B52C7" w:rsidRPr="00C315EE" w:rsidRDefault="00663002" w:rsidP="004B52C7">
      <w:pPr>
        <w:rPr>
          <w:rFonts w:ascii="Times New Roman" w:hAnsi="Times New Roman" w:cs="Times New Roman"/>
        </w:rPr>
      </w:pPr>
      <w:r w:rsidRPr="00C315EE">
        <w:rPr>
          <w:rFonts w:ascii="Times New Roman" w:hAnsi="Times New Roman" w:cs="Times New Roman"/>
          <w:b/>
          <w:i/>
        </w:rPr>
        <w:lastRenderedPageBreak/>
        <w:t>Case Study Materials: Race, Class, and COVID-19</w:t>
      </w:r>
    </w:p>
    <w:p w14:paraId="31175DC8" w14:textId="77777777" w:rsidR="00663002" w:rsidRPr="00C315EE" w:rsidRDefault="00663002" w:rsidP="00E108D7">
      <w:pPr>
        <w:pStyle w:val="ListParagraph"/>
        <w:numPr>
          <w:ilvl w:val="0"/>
          <w:numId w:val="12"/>
        </w:numPr>
        <w:spacing w:line="276" w:lineRule="auto"/>
        <w:rPr>
          <w:rStyle w:val="Hyperlink"/>
          <w:rFonts w:ascii="Times New Roman" w:hAnsi="Times New Roman" w:cs="Times New Roman"/>
          <w:bCs/>
          <w:color w:val="000000"/>
        </w:rPr>
      </w:pPr>
      <w:r w:rsidRPr="00C315EE">
        <w:rPr>
          <w:rFonts w:ascii="Times New Roman" w:hAnsi="Times New Roman" w:cs="Times New Roman"/>
          <w:bCs/>
          <w:color w:val="000000"/>
        </w:rPr>
        <w:t>M. Cabildo, E. M. Graves. J. Kim &amp;</w:t>
      </w:r>
      <w:r w:rsidRPr="00C315EE">
        <w:rPr>
          <w:rFonts w:ascii="Times New Roman" w:hAnsi="Times New Roman" w:cs="Times New Roman"/>
          <w:bCs/>
        </w:rPr>
        <w:t xml:space="preserve"> M. Russo. (2020). How race, class and place fuel an epidemic. Covid-19 Rapid Response, Los Angeles, CA: Advancement Project. Retrieved from </w:t>
      </w:r>
      <w:hyperlink r:id="rId14" w:history="1">
        <w:r w:rsidRPr="00C315EE">
          <w:rPr>
            <w:rStyle w:val="Hyperlink"/>
            <w:rFonts w:ascii="Times New Roman" w:hAnsi="Times New Roman" w:cs="Times New Roman"/>
            <w:bCs/>
          </w:rPr>
          <w:t>https://www.racecounts.org/covid/</w:t>
        </w:r>
      </w:hyperlink>
      <w:r w:rsidRPr="00C315EE">
        <w:rPr>
          <w:rFonts w:ascii="Times New Roman" w:hAnsi="Times New Roman" w:cs="Times New Roman"/>
          <w:bCs/>
        </w:rPr>
        <w:t xml:space="preserve"> </w:t>
      </w:r>
      <w:r w:rsidRPr="00C315EE">
        <w:rPr>
          <w:rFonts w:ascii="Times New Roman" w:hAnsi="Times New Roman" w:cs="Times New Roman"/>
        </w:rPr>
        <w:fldChar w:fldCharType="begin"/>
      </w:r>
      <w:r w:rsidRPr="00C315EE">
        <w:rPr>
          <w:rFonts w:ascii="Times New Roman" w:hAnsi="Times New Roman" w:cs="Times New Roman"/>
        </w:rPr>
        <w:instrText xml:space="preserve"> HYPERLINK "https://www.google.com/url?sa=t&amp;rct=j&amp;q=&amp;esrc=s&amp;source=web&amp;cd=&amp;ved=2ahUKEwj8u9mbvfDqAhUzoFsKHWS3DbEQFjAAegQIBhAB&amp;url=https%3A%2F%2Fwww.racecounts.org%2Fcovid%2F&amp;usg=AOvVaw39TsgrSECIgi3SQhiwc1wL" </w:instrText>
      </w:r>
      <w:r w:rsidRPr="00C315EE">
        <w:rPr>
          <w:rFonts w:ascii="Times New Roman" w:hAnsi="Times New Roman" w:cs="Times New Roman"/>
        </w:rPr>
        <w:fldChar w:fldCharType="separate"/>
      </w:r>
    </w:p>
    <w:p w14:paraId="5C56DD7B" w14:textId="57A5CFD6" w:rsidR="0088469D" w:rsidRPr="00C315EE" w:rsidRDefault="00663002" w:rsidP="00C935E9">
      <w:pPr>
        <w:pStyle w:val="ListParagraph"/>
        <w:rPr>
          <w:rFonts w:ascii="Times New Roman" w:hAnsi="Times New Roman" w:cs="Times New Roman"/>
        </w:rPr>
      </w:pPr>
      <w:r w:rsidRPr="00C315EE">
        <w:rPr>
          <w:rFonts w:ascii="Times New Roman" w:hAnsi="Times New Roman" w:cs="Times New Roman"/>
        </w:rPr>
        <w:fldChar w:fldCharType="end"/>
      </w:r>
    </w:p>
    <w:p w14:paraId="4DE9C2A5" w14:textId="101EA50A" w:rsidR="004B52C7" w:rsidRPr="00C315EE" w:rsidRDefault="004B52C7" w:rsidP="004B52C7">
      <w:pPr>
        <w:rPr>
          <w:rFonts w:ascii="Times New Roman" w:hAnsi="Times New Roman" w:cs="Times New Roman"/>
        </w:rPr>
      </w:pPr>
      <w:r w:rsidRPr="00C315EE">
        <w:rPr>
          <w:rFonts w:ascii="Times New Roman" w:hAnsi="Times New Roman" w:cs="Times New Roman"/>
          <w:b/>
          <w:color w:val="991B1E"/>
        </w:rPr>
        <w:t xml:space="preserve">Unit 2 – </w:t>
      </w:r>
      <w:r w:rsidR="00AF7662">
        <w:rPr>
          <w:rFonts w:ascii="Times New Roman" w:hAnsi="Times New Roman" w:cs="Times New Roman"/>
          <w:b/>
          <w:color w:val="991B1E"/>
        </w:rPr>
        <w:t>May 25, 2021</w:t>
      </w:r>
    </w:p>
    <w:p w14:paraId="1BDD198C" w14:textId="7CAD88CA" w:rsidR="004B52C7" w:rsidRPr="00C315EE" w:rsidRDefault="00663002" w:rsidP="004B52C7">
      <w:pPr>
        <w:rPr>
          <w:rFonts w:ascii="Times New Roman" w:hAnsi="Times New Roman" w:cs="Times New Roman"/>
          <w:b/>
          <w:i/>
        </w:rPr>
      </w:pPr>
      <w:r w:rsidRPr="00C315EE">
        <w:rPr>
          <w:rFonts w:ascii="Times New Roman" w:hAnsi="Times New Roman" w:cs="Times New Roman"/>
          <w:b/>
          <w:i/>
        </w:rPr>
        <w:t>Legislative Advocacy</w:t>
      </w:r>
    </w:p>
    <w:p w14:paraId="6F48A29D" w14:textId="77777777"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 xml:space="preserve">Navigating the political arena </w:t>
      </w:r>
    </w:p>
    <w:p w14:paraId="50935E04" w14:textId="77777777" w:rsidR="00663002" w:rsidRPr="00C315EE" w:rsidRDefault="00663002" w:rsidP="00663002">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The legislative process</w:t>
      </w:r>
    </w:p>
    <w:p w14:paraId="0C29CF07" w14:textId="408A9865" w:rsidR="004B52C7" w:rsidRPr="00C315EE" w:rsidRDefault="00663002" w:rsidP="00663002">
      <w:pPr>
        <w:pStyle w:val="ListParagraph"/>
        <w:numPr>
          <w:ilvl w:val="0"/>
          <w:numId w:val="6"/>
        </w:numPr>
        <w:rPr>
          <w:rFonts w:ascii="Times New Roman" w:hAnsi="Times New Roman" w:cs="Times New Roman"/>
        </w:rPr>
      </w:pPr>
      <w:r w:rsidRPr="00C315EE">
        <w:rPr>
          <w:rFonts w:ascii="Times New Roman" w:hAnsi="Times New Roman" w:cs="Times New Roman"/>
        </w:rPr>
        <w:t>Federal, state and local policy making</w:t>
      </w:r>
    </w:p>
    <w:p w14:paraId="3AF7F7BD" w14:textId="240198C7" w:rsidR="004B52C7" w:rsidRPr="00C315EE" w:rsidRDefault="004B52C7" w:rsidP="004B52C7">
      <w:pPr>
        <w:rPr>
          <w:rFonts w:ascii="Times New Roman" w:hAnsi="Times New Roman" w:cs="Times New Roman"/>
        </w:rPr>
      </w:pPr>
      <w:r w:rsidRPr="00C315EE">
        <w:rPr>
          <w:rFonts w:ascii="Times New Roman" w:hAnsi="Times New Roman" w:cs="Times New Roman"/>
        </w:rPr>
        <w:t xml:space="preserve">This unit relates to course objective(s) </w:t>
      </w:r>
      <w:r w:rsidR="00663002" w:rsidRPr="00C315EE">
        <w:rPr>
          <w:rFonts w:ascii="Times New Roman" w:hAnsi="Times New Roman" w:cs="Times New Roman"/>
        </w:rPr>
        <w:t>1,2, and 3</w:t>
      </w:r>
    </w:p>
    <w:p w14:paraId="55E7F057" w14:textId="77777777" w:rsidR="004B52C7" w:rsidRPr="00C315EE" w:rsidRDefault="004B52C7" w:rsidP="004B52C7">
      <w:pPr>
        <w:rPr>
          <w:rFonts w:ascii="Times New Roman" w:hAnsi="Times New Roman" w:cs="Times New Roman"/>
        </w:rPr>
      </w:pPr>
      <w:r w:rsidRPr="00C315EE">
        <w:rPr>
          <w:rFonts w:ascii="Times New Roman" w:hAnsi="Times New Roman" w:cs="Times New Roman"/>
          <w:b/>
          <w:i/>
        </w:rPr>
        <w:t>Required Readings</w:t>
      </w:r>
    </w:p>
    <w:p w14:paraId="6EC0849C" w14:textId="77777777" w:rsidR="00663002" w:rsidRPr="00C315EE" w:rsidRDefault="00663002" w:rsidP="00663002">
      <w:pPr>
        <w:pStyle w:val="ListParagraph"/>
        <w:numPr>
          <w:ilvl w:val="0"/>
          <w:numId w:val="6"/>
        </w:numPr>
        <w:spacing w:line="276" w:lineRule="auto"/>
        <w:rPr>
          <w:rFonts w:ascii="Times New Roman" w:hAnsi="Times New Roman" w:cs="Times New Roman"/>
          <w:b/>
          <w:highlight w:val="white"/>
        </w:rPr>
      </w:pPr>
      <w:r w:rsidRPr="00C315EE">
        <w:rPr>
          <w:rFonts w:ascii="Times New Roman" w:hAnsi="Times New Roman" w:cs="Times New Roman"/>
          <w:highlight w:val="white"/>
        </w:rPr>
        <w:t xml:space="preserve">Stein, Theodore J. (2001). </w:t>
      </w:r>
      <w:r w:rsidRPr="00C315EE">
        <w:rPr>
          <w:rFonts w:ascii="Times New Roman" w:hAnsi="Times New Roman" w:cs="Times New Roman"/>
          <w:i/>
          <w:highlight w:val="white"/>
        </w:rPr>
        <w:t xml:space="preserve">Social policy and policymaking by the branches of government and the public-at-large. </w:t>
      </w:r>
      <w:r w:rsidRPr="00C315EE">
        <w:rPr>
          <w:rFonts w:ascii="Times New Roman" w:hAnsi="Times New Roman" w:cs="Times New Roman"/>
          <w:highlight w:val="white"/>
        </w:rPr>
        <w:t>Chapter 6. Policy Making: 91-114.</w:t>
      </w:r>
      <w:r w:rsidRPr="00C315EE">
        <w:rPr>
          <w:rFonts w:ascii="Times New Roman" w:hAnsi="Times New Roman" w:cs="Times New Roman"/>
          <w:b/>
          <w:highlight w:val="white"/>
        </w:rPr>
        <w:t xml:space="preserve"> </w:t>
      </w:r>
    </w:p>
    <w:p w14:paraId="6AAC54F2" w14:textId="77777777" w:rsidR="00663002" w:rsidRPr="00C315EE" w:rsidRDefault="00663002" w:rsidP="00663002">
      <w:pPr>
        <w:pStyle w:val="ListParagraph"/>
        <w:rPr>
          <w:rFonts w:ascii="Times New Roman" w:hAnsi="Times New Roman" w:cs="Times New Roman"/>
        </w:rPr>
      </w:pPr>
    </w:p>
    <w:p w14:paraId="7043C6EA" w14:textId="77777777" w:rsidR="00663002" w:rsidRPr="00C315EE" w:rsidRDefault="00663002" w:rsidP="00663002">
      <w:pPr>
        <w:pStyle w:val="ListParagraph"/>
        <w:numPr>
          <w:ilvl w:val="0"/>
          <w:numId w:val="6"/>
        </w:numPr>
        <w:spacing w:line="276" w:lineRule="auto"/>
        <w:rPr>
          <w:rFonts w:ascii="Times New Roman" w:hAnsi="Times New Roman" w:cs="Times New Roman"/>
        </w:rPr>
      </w:pPr>
      <w:proofErr w:type="spellStart"/>
      <w:r w:rsidRPr="00C315EE">
        <w:rPr>
          <w:rFonts w:ascii="Times New Roman" w:hAnsi="Times New Roman" w:cs="Times New Roman"/>
        </w:rPr>
        <w:t>DiNitto</w:t>
      </w:r>
      <w:proofErr w:type="spellEnd"/>
      <w:r w:rsidRPr="00C315EE">
        <w:rPr>
          <w:rFonts w:ascii="Times New Roman" w:hAnsi="Times New Roman" w:cs="Times New Roman"/>
        </w:rPr>
        <w:t xml:space="preserve">, D. M., &amp; Johnson, D. W. (2012). Chapter 1. Politics and the policy making process. In </w:t>
      </w:r>
      <w:r w:rsidRPr="00C315EE">
        <w:rPr>
          <w:rFonts w:ascii="Times New Roman" w:hAnsi="Times New Roman" w:cs="Times New Roman"/>
          <w:i/>
        </w:rPr>
        <w:t>Essentials of social welfare: Politics and public policy</w:t>
      </w:r>
      <w:r w:rsidRPr="00C315EE">
        <w:rPr>
          <w:rFonts w:ascii="Times New Roman" w:hAnsi="Times New Roman" w:cs="Times New Roman"/>
        </w:rPr>
        <w:t>. London, UK: Pearson Higher Education, 1–26.</w:t>
      </w:r>
    </w:p>
    <w:p w14:paraId="7332FAA3" w14:textId="77777777" w:rsidR="00663002" w:rsidRPr="00C315EE" w:rsidRDefault="00663002" w:rsidP="00663002">
      <w:pPr>
        <w:pStyle w:val="ListParagraph"/>
        <w:spacing w:line="276" w:lineRule="auto"/>
        <w:rPr>
          <w:rFonts w:ascii="Times New Roman" w:hAnsi="Times New Roman" w:cs="Times New Roman"/>
        </w:rPr>
      </w:pPr>
    </w:p>
    <w:p w14:paraId="05C63455" w14:textId="77777777" w:rsidR="00663002" w:rsidRPr="00C315EE" w:rsidRDefault="00663002" w:rsidP="00663002">
      <w:pPr>
        <w:pStyle w:val="ListParagraph"/>
        <w:numPr>
          <w:ilvl w:val="0"/>
          <w:numId w:val="6"/>
        </w:numPr>
        <w:spacing w:line="276" w:lineRule="auto"/>
        <w:ind w:left="270" w:firstLine="0"/>
        <w:rPr>
          <w:rFonts w:ascii="Times New Roman" w:hAnsi="Times New Roman" w:cs="Times New Roman"/>
        </w:rPr>
      </w:pPr>
      <w:r w:rsidRPr="00C315EE">
        <w:rPr>
          <w:rFonts w:ascii="Times New Roman" w:hAnsi="Times New Roman" w:cs="Times New Roman"/>
          <w:color w:val="2A2A2A"/>
          <w:highlight w:val="white"/>
        </w:rPr>
        <w:t xml:space="preserve">Social Work Policy Institute. (2017). </w:t>
      </w:r>
      <w:r w:rsidRPr="00C315EE">
        <w:rPr>
          <w:rFonts w:ascii="Times New Roman" w:hAnsi="Times New Roman" w:cs="Times New Roman"/>
          <w:i/>
          <w:color w:val="2A2A2A"/>
          <w:highlight w:val="white"/>
        </w:rPr>
        <w:t xml:space="preserve">Maximizing social work’s policy impact in a changing </w:t>
      </w:r>
      <w:r w:rsidRPr="00C315EE">
        <w:rPr>
          <w:rFonts w:ascii="Times New Roman" w:hAnsi="Times New Roman" w:cs="Times New Roman"/>
          <w:i/>
          <w:color w:val="2A2A2A"/>
          <w:highlight w:val="white"/>
        </w:rPr>
        <w:tab/>
        <w:t>political landscap</w:t>
      </w:r>
      <w:r w:rsidRPr="00C315EE">
        <w:rPr>
          <w:rFonts w:ascii="Times New Roman" w:hAnsi="Times New Roman" w:cs="Times New Roman"/>
          <w:color w:val="2A2A2A"/>
          <w:highlight w:val="white"/>
        </w:rPr>
        <w:t>e. NASW Press. Retrieved from</w:t>
      </w:r>
      <w:r w:rsidRPr="00C315EE">
        <w:rPr>
          <w:rFonts w:ascii="Times New Roman" w:hAnsi="Times New Roman" w:cs="Times New Roman"/>
          <w:color w:val="2A2A2A"/>
          <w:highlight w:val="white"/>
        </w:rPr>
        <w:tab/>
      </w:r>
      <w:r w:rsidRPr="00C315EE">
        <w:rPr>
          <w:rFonts w:ascii="Times New Roman" w:hAnsi="Times New Roman" w:cs="Times New Roman"/>
          <w:color w:val="2A2A2A"/>
          <w:highlight w:val="white"/>
        </w:rPr>
        <w:tab/>
      </w:r>
      <w:r w:rsidRPr="00C315EE">
        <w:rPr>
          <w:rFonts w:ascii="Times New Roman" w:hAnsi="Times New Roman" w:cs="Times New Roman"/>
          <w:color w:val="2A2A2A"/>
          <w:highlight w:val="white"/>
        </w:rPr>
        <w:tab/>
      </w:r>
      <w:r w:rsidRPr="00C315EE">
        <w:rPr>
          <w:rFonts w:ascii="Times New Roman" w:hAnsi="Times New Roman" w:cs="Times New Roman"/>
          <w:color w:val="2A2A2A"/>
          <w:highlight w:val="white"/>
        </w:rPr>
        <w:tab/>
      </w:r>
      <w:r w:rsidRPr="00C315EE">
        <w:rPr>
          <w:rFonts w:ascii="Times New Roman" w:hAnsi="Times New Roman" w:cs="Times New Roman"/>
          <w:color w:val="2A2A2A"/>
          <w:highlight w:val="white"/>
        </w:rPr>
        <w:tab/>
      </w:r>
      <w:hyperlink r:id="rId15" w:history="1">
        <w:r w:rsidRPr="00C315EE">
          <w:rPr>
            <w:rStyle w:val="Hyperlink"/>
            <w:rFonts w:ascii="Times New Roman" w:hAnsi="Times New Roman" w:cs="Times New Roman"/>
          </w:rPr>
          <w:t>https://www.socialworkers.org/LinkClick.aspx?fileticket=wcmBfKpf1Lw%3D&amp;portalid=0</w:t>
        </w:r>
      </w:hyperlink>
      <w:r w:rsidRPr="00C315EE">
        <w:rPr>
          <w:rFonts w:ascii="Times New Roman" w:hAnsi="Times New Roman" w:cs="Times New Roman"/>
          <w:color w:val="2A2A2A"/>
          <w:highlight w:val="white"/>
        </w:rPr>
        <w:t xml:space="preserve">  </w:t>
      </w:r>
    </w:p>
    <w:p w14:paraId="3DFC1BE9" w14:textId="1B6AE42E" w:rsidR="004B52C7" w:rsidRPr="00C315EE" w:rsidRDefault="004B52C7" w:rsidP="00663002">
      <w:pPr>
        <w:pStyle w:val="ListParagraph"/>
        <w:rPr>
          <w:rFonts w:ascii="Times New Roman" w:hAnsi="Times New Roman" w:cs="Times New Roman"/>
        </w:rPr>
      </w:pPr>
    </w:p>
    <w:p w14:paraId="0BC79F7A" w14:textId="12F6CFDD" w:rsidR="004B52C7" w:rsidRPr="00C315EE" w:rsidRDefault="00663002" w:rsidP="004B52C7">
      <w:pPr>
        <w:rPr>
          <w:rFonts w:ascii="Times New Roman" w:hAnsi="Times New Roman" w:cs="Times New Roman"/>
        </w:rPr>
      </w:pPr>
      <w:r w:rsidRPr="00C315EE">
        <w:rPr>
          <w:rFonts w:ascii="Times New Roman" w:hAnsi="Times New Roman" w:cs="Times New Roman"/>
          <w:b/>
          <w:i/>
        </w:rPr>
        <w:t>Case Study materials: Preschool and the Racial Achievement Gap</w:t>
      </w:r>
    </w:p>
    <w:p w14:paraId="41BBF1B8" w14:textId="77777777" w:rsidR="00663002" w:rsidRPr="00C315EE" w:rsidRDefault="00663002" w:rsidP="00663002">
      <w:pPr>
        <w:pStyle w:val="ListParagraph"/>
        <w:numPr>
          <w:ilvl w:val="0"/>
          <w:numId w:val="6"/>
        </w:numPr>
        <w:rPr>
          <w:rStyle w:val="Hyperlink"/>
          <w:rFonts w:ascii="Times New Roman" w:hAnsi="Times New Roman" w:cs="Times New Roman"/>
          <w:color w:val="800080"/>
        </w:rPr>
      </w:pPr>
      <w:r w:rsidRPr="00C315EE">
        <w:rPr>
          <w:rFonts w:ascii="Times New Roman" w:hAnsi="Times New Roman" w:cs="Times New Roman"/>
        </w:rPr>
        <w:t xml:space="preserve">N. </w:t>
      </w:r>
      <w:proofErr w:type="spellStart"/>
      <w:r w:rsidRPr="00C315EE">
        <w:rPr>
          <w:rFonts w:ascii="Times New Roman" w:hAnsi="Times New Roman" w:cs="Times New Roman"/>
        </w:rPr>
        <w:t>Nittle</w:t>
      </w:r>
      <w:proofErr w:type="spellEnd"/>
      <w:r w:rsidRPr="00C315EE">
        <w:rPr>
          <w:rFonts w:ascii="Times New Roman" w:hAnsi="Times New Roman" w:cs="Times New Roman"/>
        </w:rPr>
        <w:t xml:space="preserve">. (July 12, 2020). Study shows excellent preschool can narrow racial achievement gap. Chronicle of social change. Retrieved from: </w:t>
      </w:r>
      <w:hyperlink r:id="rId16" w:tooltip="https://urldefense.com/v3/__https://chronicleofsocialchange.org/education/study-shows-excellent-preschool-experience-can-narrow-racial-achievement-gap/45195__;!!LIr3w8kk_Xxm!6DoH5qDpd8VAyIthjm9I0OJD7JdgODuHlnxg-boCnj_UrUiRRLbT6VdbgiSVaVA$" w:history="1">
        <w:r w:rsidRPr="00E108D7">
          <w:rPr>
            <w:rStyle w:val="Hyperlink"/>
            <w:rFonts w:ascii="Times New Roman" w:hAnsi="Times New Roman" w:cs="Times New Roman"/>
            <w:color w:val="800080"/>
          </w:rPr>
          <w:t>https://chronicleofsocialchange.org/education/study-shows-excellent-preschool-experience-can-narrow-racial-achievement-gap/45195</w:t>
        </w:r>
      </w:hyperlink>
    </w:p>
    <w:p w14:paraId="6234EE38" w14:textId="77777777" w:rsidR="00663002" w:rsidRPr="00C315EE" w:rsidRDefault="00663002" w:rsidP="00663002">
      <w:pPr>
        <w:pStyle w:val="ListParagraph"/>
        <w:rPr>
          <w:rFonts w:ascii="Times New Roman" w:hAnsi="Times New Roman" w:cs="Times New Roman"/>
        </w:rPr>
      </w:pPr>
    </w:p>
    <w:p w14:paraId="23A3B409" w14:textId="77777777" w:rsidR="00663002" w:rsidRPr="00C315EE" w:rsidRDefault="00663002" w:rsidP="00663002">
      <w:pPr>
        <w:pStyle w:val="ListParagraph"/>
        <w:numPr>
          <w:ilvl w:val="0"/>
          <w:numId w:val="6"/>
        </w:numPr>
        <w:rPr>
          <w:rFonts w:ascii="Times New Roman" w:hAnsi="Times New Roman" w:cs="Times New Roman"/>
          <w:color w:val="000000" w:themeColor="text1"/>
        </w:rPr>
      </w:pPr>
      <w:r w:rsidRPr="00C315EE">
        <w:rPr>
          <w:rFonts w:ascii="Times New Roman" w:hAnsi="Times New Roman" w:cs="Times New Roman"/>
          <w:color w:val="000000" w:themeColor="text1"/>
        </w:rPr>
        <w:t>Johnson-Staub, C. (</w:t>
      </w:r>
      <w:proofErr w:type="gramStart"/>
      <w:r w:rsidRPr="00C315EE">
        <w:rPr>
          <w:rFonts w:ascii="Times New Roman" w:hAnsi="Times New Roman" w:cs="Times New Roman"/>
          <w:color w:val="000000" w:themeColor="text1"/>
        </w:rPr>
        <w:t>December,</w:t>
      </w:r>
      <w:proofErr w:type="gramEnd"/>
      <w:r w:rsidRPr="00C315EE">
        <w:rPr>
          <w:rFonts w:ascii="Times New Roman" w:hAnsi="Times New Roman" w:cs="Times New Roman"/>
          <w:color w:val="000000" w:themeColor="text1"/>
        </w:rPr>
        <w:t xml:space="preserve"> 2017). Equity starts early: addressing racial inequities in </w:t>
      </w:r>
      <w:proofErr w:type="gramStart"/>
      <w:r w:rsidRPr="00C315EE">
        <w:rPr>
          <w:rFonts w:ascii="Times New Roman" w:hAnsi="Times New Roman" w:cs="Times New Roman"/>
          <w:color w:val="000000" w:themeColor="text1"/>
        </w:rPr>
        <w:t>child care</w:t>
      </w:r>
      <w:proofErr w:type="gramEnd"/>
      <w:r w:rsidRPr="00C315EE">
        <w:rPr>
          <w:rFonts w:ascii="Times New Roman" w:hAnsi="Times New Roman" w:cs="Times New Roman"/>
          <w:color w:val="000000" w:themeColor="text1"/>
        </w:rPr>
        <w:t xml:space="preserve"> and early education policy. Washington D.C.: The Center for Law and Social Policy. Retrieved from </w:t>
      </w:r>
      <w:hyperlink r:id="rId17" w:history="1">
        <w:r w:rsidRPr="00C315EE">
          <w:rPr>
            <w:rStyle w:val="Hyperlink"/>
            <w:rFonts w:ascii="Times New Roman" w:hAnsi="Times New Roman" w:cs="Times New Roman"/>
            <w:color w:val="000000" w:themeColor="text1"/>
          </w:rPr>
          <w:t>https://www.clasp.org/sites/default/files/publications/2017/12/2017_EquityStartsEarly_0.pdf</w:t>
        </w:r>
      </w:hyperlink>
      <w:r w:rsidRPr="00C315EE">
        <w:rPr>
          <w:rFonts w:ascii="Times New Roman" w:hAnsi="Times New Roman" w:cs="Times New Roman"/>
          <w:color w:val="000000" w:themeColor="text1"/>
        </w:rPr>
        <w:t xml:space="preserve"> </w:t>
      </w:r>
    </w:p>
    <w:p w14:paraId="5A3E8101" w14:textId="77777777" w:rsidR="00663002" w:rsidRPr="00C315EE" w:rsidRDefault="00663002" w:rsidP="00663002">
      <w:pPr>
        <w:pStyle w:val="ListParagraph"/>
        <w:widowControl w:val="0"/>
        <w:spacing w:line="276" w:lineRule="auto"/>
        <w:rPr>
          <w:rFonts w:ascii="Times New Roman" w:hAnsi="Times New Roman" w:cs="Times New Roman"/>
        </w:rPr>
      </w:pPr>
    </w:p>
    <w:p w14:paraId="2AE7E4FF" w14:textId="77777777" w:rsidR="00663002" w:rsidRPr="00C315EE" w:rsidRDefault="00663002" w:rsidP="00663002">
      <w:pPr>
        <w:pStyle w:val="ListParagraph"/>
        <w:numPr>
          <w:ilvl w:val="0"/>
          <w:numId w:val="6"/>
        </w:numPr>
        <w:rPr>
          <w:rFonts w:ascii="Times New Roman" w:hAnsi="Times New Roman" w:cs="Times New Roman"/>
        </w:rPr>
      </w:pPr>
      <w:r w:rsidRPr="00C315EE">
        <w:rPr>
          <w:rFonts w:ascii="Times New Roman" w:hAnsi="Times New Roman" w:cs="Times New Roman"/>
        </w:rPr>
        <w:t>M. Zepeda. (2017). California’s Gold: An advocacy framework for dual language learners. Retrieved from:</w:t>
      </w:r>
    </w:p>
    <w:p w14:paraId="6A61C2B4" w14:textId="58CF1FD4" w:rsidR="00663002" w:rsidRPr="00C315EE" w:rsidRDefault="00663002" w:rsidP="00663002">
      <w:pPr>
        <w:pStyle w:val="ListParagraph"/>
        <w:rPr>
          <w:rFonts w:ascii="Times New Roman" w:hAnsi="Times New Roman" w:cs="Times New Roman"/>
        </w:rPr>
      </w:pPr>
      <w:r w:rsidRPr="00C315EE">
        <w:rPr>
          <w:rFonts w:ascii="Times New Roman" w:hAnsi="Times New Roman" w:cs="Times New Roman"/>
        </w:rPr>
        <w:t xml:space="preserve"> </w:t>
      </w:r>
      <w:hyperlink r:id="rId18" w:history="1">
        <w:r w:rsidRPr="00C315EE">
          <w:rPr>
            <w:rStyle w:val="Hyperlink"/>
            <w:rFonts w:ascii="Times New Roman" w:hAnsi="Times New Roman" w:cs="Times New Roman"/>
          </w:rPr>
          <w:t>https://glenpricegroup.com/californias-gold-an-advocacy-framework-for-young-dual-language-learners/</w:t>
        </w:r>
      </w:hyperlink>
      <w:r w:rsidRPr="00C315EE">
        <w:rPr>
          <w:rFonts w:ascii="Times New Roman" w:hAnsi="Times New Roman" w:cs="Times New Roman"/>
        </w:rPr>
        <w:t xml:space="preserve">  Download report and read pages 1-15.</w:t>
      </w:r>
    </w:p>
    <w:p w14:paraId="0ACE970A" w14:textId="32850E69" w:rsidR="004B52C7" w:rsidRPr="00C315EE" w:rsidRDefault="004B52C7" w:rsidP="004B52C7">
      <w:pPr>
        <w:rPr>
          <w:rFonts w:ascii="Times New Roman" w:hAnsi="Times New Roman" w:cs="Times New Roman"/>
        </w:rPr>
      </w:pPr>
    </w:p>
    <w:p w14:paraId="07B4F46D" w14:textId="45022C1E" w:rsidR="004B52C7" w:rsidRPr="00C315EE" w:rsidRDefault="004B52C7" w:rsidP="004B52C7">
      <w:pPr>
        <w:rPr>
          <w:rFonts w:ascii="Times New Roman" w:hAnsi="Times New Roman" w:cs="Times New Roman"/>
        </w:rPr>
      </w:pPr>
      <w:r w:rsidRPr="00C315EE">
        <w:rPr>
          <w:rFonts w:ascii="Times New Roman" w:hAnsi="Times New Roman" w:cs="Times New Roman"/>
          <w:b/>
          <w:color w:val="991B1E"/>
        </w:rPr>
        <w:t xml:space="preserve">Unit 3 – </w:t>
      </w:r>
      <w:r w:rsidR="00AF7662">
        <w:rPr>
          <w:rFonts w:ascii="Times New Roman" w:hAnsi="Times New Roman" w:cs="Times New Roman"/>
          <w:b/>
          <w:color w:val="991B1E"/>
        </w:rPr>
        <w:t>June 1, 2021</w:t>
      </w:r>
    </w:p>
    <w:p w14:paraId="4411A2F5" w14:textId="4B4DDBAD" w:rsidR="004B52C7" w:rsidRPr="00C315EE" w:rsidRDefault="00663002" w:rsidP="004B52C7">
      <w:pPr>
        <w:rPr>
          <w:rFonts w:ascii="Times New Roman" w:hAnsi="Times New Roman" w:cs="Times New Roman"/>
          <w:b/>
          <w:i/>
        </w:rPr>
      </w:pPr>
      <w:r w:rsidRPr="00C315EE">
        <w:rPr>
          <w:rFonts w:ascii="Times New Roman" w:hAnsi="Times New Roman" w:cs="Times New Roman"/>
          <w:b/>
          <w:i/>
        </w:rPr>
        <w:lastRenderedPageBreak/>
        <w:t>Data Driven Decision Making and Analytic Advocacy</w:t>
      </w:r>
    </w:p>
    <w:p w14:paraId="6C707A31" w14:textId="77777777" w:rsidR="00B03133" w:rsidRPr="00C315EE" w:rsidRDefault="00B03133" w:rsidP="00B03133">
      <w:pPr>
        <w:pStyle w:val="ListParagraph"/>
        <w:numPr>
          <w:ilvl w:val="0"/>
          <w:numId w:val="12"/>
        </w:numPr>
        <w:spacing w:after="0" w:line="240" w:lineRule="auto"/>
        <w:rPr>
          <w:rFonts w:ascii="Times New Roman" w:hAnsi="Times New Roman" w:cs="Times New Roman"/>
        </w:rPr>
      </w:pPr>
      <w:r w:rsidRPr="00C315EE">
        <w:rPr>
          <w:rFonts w:ascii="Times New Roman" w:hAnsi="Times New Roman" w:cs="Times New Roman"/>
        </w:rPr>
        <w:t>Using data to drive decision making</w:t>
      </w:r>
    </w:p>
    <w:p w14:paraId="73A57508" w14:textId="320C982C" w:rsidR="004B52C7" w:rsidRPr="00C315EE" w:rsidRDefault="00B03133" w:rsidP="00B03133">
      <w:pPr>
        <w:pStyle w:val="ListParagraph"/>
        <w:numPr>
          <w:ilvl w:val="0"/>
          <w:numId w:val="6"/>
        </w:numPr>
        <w:rPr>
          <w:rFonts w:ascii="Times New Roman" w:hAnsi="Times New Roman" w:cs="Times New Roman"/>
        </w:rPr>
      </w:pPr>
      <w:r w:rsidRPr="00C315EE">
        <w:rPr>
          <w:rFonts w:ascii="Times New Roman" w:hAnsi="Times New Roman" w:cs="Times New Roman"/>
        </w:rPr>
        <w:t>Sources of publicly available data</w:t>
      </w:r>
    </w:p>
    <w:p w14:paraId="2D87A08E" w14:textId="1EECD9B9" w:rsidR="004B52C7" w:rsidRPr="00C315EE" w:rsidRDefault="004B52C7" w:rsidP="004B52C7">
      <w:pPr>
        <w:rPr>
          <w:rFonts w:ascii="Times New Roman" w:hAnsi="Times New Roman" w:cs="Times New Roman"/>
        </w:rPr>
      </w:pPr>
      <w:r w:rsidRPr="00C315EE">
        <w:rPr>
          <w:rFonts w:ascii="Times New Roman" w:hAnsi="Times New Roman" w:cs="Times New Roman"/>
        </w:rPr>
        <w:t xml:space="preserve">This unit relates to course objective(s) </w:t>
      </w:r>
      <w:r w:rsidR="00B03133" w:rsidRPr="00C315EE">
        <w:rPr>
          <w:rFonts w:ascii="Times New Roman" w:hAnsi="Times New Roman" w:cs="Times New Roman"/>
        </w:rPr>
        <w:t>1, 2 and 3</w:t>
      </w:r>
      <w:r w:rsidRPr="00C315EE">
        <w:rPr>
          <w:rFonts w:ascii="Times New Roman" w:hAnsi="Times New Roman" w:cs="Times New Roman"/>
        </w:rPr>
        <w:t>.</w:t>
      </w:r>
    </w:p>
    <w:p w14:paraId="472729BF" w14:textId="77777777" w:rsidR="004B52C7" w:rsidRPr="00C315EE" w:rsidRDefault="004B52C7" w:rsidP="004B52C7">
      <w:pPr>
        <w:rPr>
          <w:rFonts w:ascii="Times New Roman" w:hAnsi="Times New Roman" w:cs="Times New Roman"/>
        </w:rPr>
      </w:pPr>
      <w:r w:rsidRPr="00C315EE">
        <w:rPr>
          <w:rFonts w:ascii="Times New Roman" w:hAnsi="Times New Roman" w:cs="Times New Roman"/>
          <w:b/>
          <w:i/>
        </w:rPr>
        <w:t>Required Readings</w:t>
      </w:r>
    </w:p>
    <w:p w14:paraId="31D42297" w14:textId="77777777" w:rsidR="00B03133" w:rsidRPr="00E108D7" w:rsidRDefault="00B03133" w:rsidP="00B03133">
      <w:pPr>
        <w:pStyle w:val="NormalWeb"/>
        <w:numPr>
          <w:ilvl w:val="0"/>
          <w:numId w:val="6"/>
        </w:numPr>
        <w:spacing w:before="0" w:beforeAutospacing="0" w:after="0" w:afterAutospacing="0"/>
        <w:rPr>
          <w:rFonts w:ascii="Times New Roman" w:hAnsi="Times New Roman"/>
          <w:color w:val="000000"/>
          <w:sz w:val="22"/>
          <w:szCs w:val="22"/>
        </w:rPr>
      </w:pPr>
      <w:r w:rsidRPr="00E108D7">
        <w:rPr>
          <w:rFonts w:ascii="Times New Roman" w:hAnsi="Times New Roman"/>
          <w:color w:val="000000"/>
          <w:sz w:val="22"/>
          <w:szCs w:val="22"/>
        </w:rPr>
        <w:t>Barth R. P., Putnam-</w:t>
      </w:r>
      <w:proofErr w:type="spellStart"/>
      <w:r w:rsidRPr="00E108D7">
        <w:rPr>
          <w:rFonts w:ascii="Times New Roman" w:hAnsi="Times New Roman"/>
          <w:color w:val="000000"/>
          <w:sz w:val="22"/>
          <w:szCs w:val="22"/>
        </w:rPr>
        <w:t>Hornstein</w:t>
      </w:r>
      <w:proofErr w:type="spellEnd"/>
      <w:r w:rsidRPr="00E108D7">
        <w:rPr>
          <w:rFonts w:ascii="Times New Roman" w:hAnsi="Times New Roman"/>
          <w:color w:val="000000"/>
          <w:sz w:val="22"/>
          <w:szCs w:val="22"/>
        </w:rPr>
        <w:t xml:space="preserve"> E., Shaw T. V., Dickinson N. S. (2015). Safe children: Reducing</w:t>
      </w:r>
      <w:r w:rsidRPr="00E108D7">
        <w:rPr>
          <w:rFonts w:ascii="Times New Roman" w:eastAsia="Arial" w:hAnsi="Times New Roman"/>
          <w:sz w:val="22"/>
          <w:szCs w:val="22"/>
        </w:rPr>
        <w:t xml:space="preserve"> </w:t>
      </w:r>
      <w:r w:rsidRPr="00E108D7">
        <w:rPr>
          <w:rFonts w:ascii="Times New Roman" w:hAnsi="Times New Roman"/>
          <w:color w:val="000000"/>
          <w:sz w:val="22"/>
          <w:szCs w:val="22"/>
        </w:rPr>
        <w:t>severe and fatal maltreatment (Grand Challenges for Social Work Initiative Working</w:t>
      </w:r>
      <w:r w:rsidRPr="00E108D7">
        <w:rPr>
          <w:rFonts w:ascii="Times New Roman" w:eastAsia="Arial" w:hAnsi="Times New Roman"/>
          <w:sz w:val="22"/>
          <w:szCs w:val="22"/>
        </w:rPr>
        <w:t xml:space="preserve"> </w:t>
      </w:r>
      <w:r w:rsidRPr="00E108D7">
        <w:rPr>
          <w:rFonts w:ascii="Times New Roman" w:hAnsi="Times New Roman"/>
          <w:color w:val="000000"/>
          <w:sz w:val="22"/>
          <w:szCs w:val="22"/>
        </w:rPr>
        <w:t>Paper No. 17) Cleveland: American Academy of Social Work and Social Welfare.</w:t>
      </w:r>
      <w:r w:rsidRPr="00C315EE">
        <w:rPr>
          <w:rFonts w:ascii="Times New Roman" w:hAnsi="Times New Roman"/>
          <w:color w:val="000000"/>
          <w:sz w:val="22"/>
          <w:szCs w:val="22"/>
        </w:rPr>
        <w:t xml:space="preserve"> Retrieved from: </w:t>
      </w:r>
      <w:hyperlink r:id="rId19" w:history="1">
        <w:r w:rsidRPr="00C315EE">
          <w:rPr>
            <w:rStyle w:val="Hyperlink"/>
            <w:rFonts w:ascii="Times New Roman" w:hAnsi="Times New Roman"/>
            <w:sz w:val="22"/>
            <w:szCs w:val="22"/>
          </w:rPr>
          <w:t>https://grandchallengesforsocialwork.org/wp-content/uploads/2015/12/WP17-with-cover.pdf</w:t>
        </w:r>
      </w:hyperlink>
      <w:r w:rsidRPr="00C315EE">
        <w:rPr>
          <w:rFonts w:ascii="Times New Roman" w:hAnsi="Times New Roman"/>
          <w:color w:val="000000"/>
          <w:sz w:val="22"/>
          <w:szCs w:val="22"/>
        </w:rPr>
        <w:t xml:space="preserve"> </w:t>
      </w:r>
    </w:p>
    <w:p w14:paraId="323FCDA7" w14:textId="77777777" w:rsidR="00B03133" w:rsidRPr="00C315EE" w:rsidRDefault="00B03133" w:rsidP="00B03133">
      <w:pPr>
        <w:pStyle w:val="ListParagraph"/>
        <w:widowControl w:val="0"/>
        <w:spacing w:line="276" w:lineRule="auto"/>
        <w:rPr>
          <w:rFonts w:ascii="Times New Roman" w:hAnsi="Times New Roman" w:cs="Times New Roman"/>
          <w:i/>
          <w:highlight w:val="white"/>
        </w:rPr>
      </w:pPr>
    </w:p>
    <w:p w14:paraId="54C14E7E" w14:textId="77777777" w:rsidR="00B03133" w:rsidRPr="00E108D7" w:rsidRDefault="00B03133" w:rsidP="00B03133">
      <w:pPr>
        <w:pStyle w:val="NormalWeb"/>
        <w:numPr>
          <w:ilvl w:val="0"/>
          <w:numId w:val="6"/>
        </w:numPr>
        <w:spacing w:before="0" w:beforeAutospacing="0" w:after="0" w:afterAutospacing="0"/>
        <w:rPr>
          <w:rFonts w:ascii="Times New Roman" w:hAnsi="Times New Roman"/>
          <w:color w:val="000000"/>
          <w:sz w:val="22"/>
          <w:szCs w:val="22"/>
        </w:rPr>
      </w:pPr>
      <w:r w:rsidRPr="00E108D7">
        <w:rPr>
          <w:rFonts w:ascii="Times New Roman" w:hAnsi="Times New Roman"/>
          <w:color w:val="000000"/>
          <w:sz w:val="22"/>
          <w:szCs w:val="22"/>
        </w:rPr>
        <w:t>Marsh, J. A., Pane, J. F., &amp; Hamilton, L. S. (2006). Making sense of data-driven decision-making in education: Evidence from recent RAND research. LA, CA: RAND.</w:t>
      </w:r>
    </w:p>
    <w:p w14:paraId="16ED14EA" w14:textId="77777777" w:rsidR="00B03133" w:rsidRPr="00E108D7" w:rsidRDefault="00B03133" w:rsidP="00B03133">
      <w:pPr>
        <w:pStyle w:val="NormalWeb"/>
        <w:spacing w:before="0" w:beforeAutospacing="0" w:after="0" w:afterAutospacing="0"/>
        <w:ind w:left="720"/>
        <w:rPr>
          <w:rFonts w:ascii="Times New Roman" w:hAnsi="Times New Roman"/>
          <w:color w:val="000000"/>
          <w:sz w:val="22"/>
          <w:szCs w:val="22"/>
        </w:rPr>
      </w:pPr>
    </w:p>
    <w:p w14:paraId="20480005" w14:textId="77777777" w:rsidR="00B03133" w:rsidRPr="00E108D7" w:rsidRDefault="00B03133" w:rsidP="00B03133">
      <w:pPr>
        <w:pStyle w:val="NormalWeb"/>
        <w:numPr>
          <w:ilvl w:val="0"/>
          <w:numId w:val="6"/>
        </w:numPr>
        <w:spacing w:before="0" w:beforeAutospacing="0" w:after="0" w:afterAutospacing="0"/>
        <w:rPr>
          <w:rFonts w:ascii="Times New Roman" w:eastAsia="Arial" w:hAnsi="Times New Roman"/>
          <w:sz w:val="22"/>
          <w:szCs w:val="22"/>
        </w:rPr>
      </w:pPr>
      <w:r w:rsidRPr="00E108D7">
        <w:rPr>
          <w:rFonts w:ascii="Times New Roman" w:hAnsi="Times New Roman"/>
          <w:color w:val="000000"/>
          <w:sz w:val="22"/>
          <w:szCs w:val="22"/>
        </w:rPr>
        <w:t>Fostering Youth Transitions: Using data to drive policy and practice decisions</w:t>
      </w:r>
      <w:r w:rsidRPr="00E108D7">
        <w:rPr>
          <w:rFonts w:ascii="Times New Roman" w:eastAsia="Arial" w:hAnsi="Times New Roman"/>
          <w:sz w:val="22"/>
          <w:szCs w:val="22"/>
        </w:rPr>
        <w:t xml:space="preserve">. </w:t>
      </w:r>
      <w:r w:rsidRPr="00E108D7">
        <w:rPr>
          <w:rFonts w:ascii="Times New Roman" w:hAnsi="Times New Roman"/>
          <w:color w:val="000000"/>
          <w:sz w:val="22"/>
          <w:szCs w:val="22"/>
        </w:rPr>
        <w:t xml:space="preserve">Retrieved from </w:t>
      </w:r>
      <w:hyperlink r:id="rId20" w:history="1">
        <w:r w:rsidRPr="00E108D7">
          <w:rPr>
            <w:rStyle w:val="Hyperlink"/>
            <w:rFonts w:ascii="Times New Roman" w:hAnsi="Times New Roman"/>
            <w:color w:val="1155CC"/>
            <w:sz w:val="22"/>
            <w:szCs w:val="22"/>
          </w:rPr>
          <w:t>https://www.aecf.org/m/resourcedoc/aecf-fosteringyouthtransitions-2018.pdf</w:t>
        </w:r>
      </w:hyperlink>
      <w:r w:rsidRPr="00E108D7">
        <w:rPr>
          <w:rFonts w:ascii="Times New Roman" w:hAnsi="Times New Roman"/>
          <w:color w:val="000000"/>
          <w:sz w:val="22"/>
          <w:szCs w:val="22"/>
        </w:rPr>
        <w:t xml:space="preserve"> </w:t>
      </w:r>
    </w:p>
    <w:p w14:paraId="44796D23" w14:textId="16BB7DC1" w:rsidR="004B52C7" w:rsidRPr="00C315EE" w:rsidRDefault="004B52C7" w:rsidP="00B03133">
      <w:pPr>
        <w:pStyle w:val="ListParagraph"/>
        <w:rPr>
          <w:rFonts w:ascii="Times New Roman" w:hAnsi="Times New Roman" w:cs="Times New Roman"/>
        </w:rPr>
      </w:pPr>
    </w:p>
    <w:p w14:paraId="015CAF03" w14:textId="3816FDF4" w:rsidR="004B52C7" w:rsidRPr="00C315EE" w:rsidRDefault="00B03133" w:rsidP="004B52C7">
      <w:pPr>
        <w:rPr>
          <w:rFonts w:ascii="Times New Roman" w:hAnsi="Times New Roman" w:cs="Times New Roman"/>
        </w:rPr>
      </w:pPr>
      <w:r w:rsidRPr="00C315EE">
        <w:rPr>
          <w:rFonts w:ascii="Times New Roman" w:hAnsi="Times New Roman" w:cs="Times New Roman"/>
          <w:b/>
          <w:i/>
        </w:rPr>
        <w:t>Case Study Materials: KIDS COUNT and Children’s Data Network</w:t>
      </w:r>
    </w:p>
    <w:p w14:paraId="031DA61F" w14:textId="4D3B7869" w:rsidR="00B03133" w:rsidRPr="00C315EE" w:rsidRDefault="00B03133" w:rsidP="00B03133">
      <w:pPr>
        <w:pStyle w:val="ListParagraph"/>
        <w:numPr>
          <w:ilvl w:val="0"/>
          <w:numId w:val="6"/>
        </w:numPr>
        <w:rPr>
          <w:rFonts w:ascii="Times New Roman" w:hAnsi="Times New Roman" w:cs="Times New Roman"/>
          <w:color w:val="000000"/>
        </w:rPr>
      </w:pPr>
      <w:r w:rsidRPr="00C315EE">
        <w:rPr>
          <w:rFonts w:ascii="Times New Roman" w:hAnsi="Times New Roman" w:cs="Times New Roman"/>
        </w:rPr>
        <w:t xml:space="preserve">Annie E. Casey Foundation (2020). 2020 KIDS COUNT data book: State trends in child well-being. Skim pp 1-47. Retrieved from </w:t>
      </w:r>
      <w:hyperlink r:id="rId21" w:history="1">
        <w:r w:rsidRPr="00C315EE">
          <w:rPr>
            <w:rStyle w:val="Hyperlink"/>
            <w:rFonts w:ascii="Times New Roman" w:hAnsi="Times New Roman" w:cs="Times New Roman"/>
          </w:rPr>
          <w:t>https://www.aecf.org/resources/2020-kids-count-data-book/</w:t>
        </w:r>
      </w:hyperlink>
      <w:r w:rsidRPr="00C315EE">
        <w:rPr>
          <w:rFonts w:ascii="Times New Roman" w:hAnsi="Times New Roman" w:cs="Times New Roman"/>
        </w:rPr>
        <w:t xml:space="preserve"> </w:t>
      </w:r>
    </w:p>
    <w:p w14:paraId="7D874535" w14:textId="77777777" w:rsidR="00B03133" w:rsidRPr="00C315EE" w:rsidRDefault="00B03133" w:rsidP="00B03133">
      <w:pPr>
        <w:pStyle w:val="ListParagraph"/>
        <w:rPr>
          <w:rFonts w:ascii="Times New Roman" w:hAnsi="Times New Roman" w:cs="Times New Roman"/>
          <w:color w:val="000000"/>
        </w:rPr>
      </w:pPr>
    </w:p>
    <w:p w14:paraId="237A92F5" w14:textId="77777777" w:rsidR="00B03133" w:rsidRPr="00C315EE" w:rsidRDefault="00B03133" w:rsidP="00B03133">
      <w:pPr>
        <w:pStyle w:val="ListParagraph"/>
        <w:widowControl w:val="0"/>
        <w:numPr>
          <w:ilvl w:val="0"/>
          <w:numId w:val="6"/>
        </w:numPr>
        <w:spacing w:line="276" w:lineRule="auto"/>
        <w:rPr>
          <w:rStyle w:val="Hyperlink"/>
          <w:rFonts w:ascii="Times New Roman" w:hAnsi="Times New Roman" w:cs="Times New Roman"/>
          <w:color w:val="000000" w:themeColor="text1"/>
        </w:rPr>
      </w:pPr>
      <w:r w:rsidRPr="00E108D7">
        <w:rPr>
          <w:rFonts w:ascii="Times New Roman" w:hAnsi="Times New Roman" w:cs="Times New Roman"/>
        </w:rPr>
        <w:t>C</w:t>
      </w:r>
      <w:r w:rsidRPr="00C315EE">
        <w:rPr>
          <w:rFonts w:ascii="Times New Roman" w:hAnsi="Times New Roman" w:cs="Times New Roman"/>
        </w:rPr>
        <w:t xml:space="preserve">hildren’s Data Network- </w:t>
      </w:r>
      <w:hyperlink r:id="rId22" w:history="1">
        <w:r w:rsidRPr="00C315EE">
          <w:rPr>
            <w:rStyle w:val="Hyperlink"/>
            <w:rFonts w:ascii="Times New Roman" w:hAnsi="Times New Roman" w:cs="Times New Roman"/>
            <w:color w:val="1155CC"/>
          </w:rPr>
          <w:t>http://www.datanetwork.org/</w:t>
        </w:r>
      </w:hyperlink>
      <w:r w:rsidRPr="00C315EE">
        <w:rPr>
          <w:rStyle w:val="Hyperlink"/>
          <w:rFonts w:ascii="Times New Roman" w:hAnsi="Times New Roman" w:cs="Times New Roman"/>
          <w:color w:val="1155CC"/>
        </w:rPr>
        <w:t xml:space="preserve"> </w:t>
      </w:r>
    </w:p>
    <w:p w14:paraId="35869954" w14:textId="230CE82D" w:rsidR="004B52C7" w:rsidRDefault="00B03133" w:rsidP="00B03133">
      <w:pPr>
        <w:pStyle w:val="ListParagraph"/>
        <w:widowControl w:val="0"/>
        <w:spacing w:line="276" w:lineRule="auto"/>
        <w:rPr>
          <w:rStyle w:val="Hyperlink"/>
          <w:rFonts w:ascii="Times New Roman" w:hAnsi="Times New Roman" w:cs="Times New Roman"/>
          <w:color w:val="000000" w:themeColor="text1"/>
        </w:rPr>
      </w:pPr>
      <w:r w:rsidRPr="00C315EE">
        <w:rPr>
          <w:rStyle w:val="Hyperlink"/>
          <w:rFonts w:ascii="Times New Roman" w:hAnsi="Times New Roman" w:cs="Times New Roman"/>
          <w:color w:val="000000" w:themeColor="text1"/>
        </w:rPr>
        <w:t>(See Research section for t</w:t>
      </w:r>
      <w:r w:rsidR="0093556C">
        <w:rPr>
          <w:rStyle w:val="Hyperlink"/>
          <w:rFonts w:ascii="Times New Roman" w:hAnsi="Times New Roman" w:cs="Times New Roman"/>
          <w:color w:val="000000" w:themeColor="text1"/>
        </w:rPr>
        <w:t>wo</w:t>
      </w:r>
      <w:r w:rsidRPr="00C315EE">
        <w:rPr>
          <w:rStyle w:val="Hyperlink"/>
          <w:rFonts w:ascii="Times New Roman" w:hAnsi="Times New Roman" w:cs="Times New Roman"/>
          <w:color w:val="000000" w:themeColor="text1"/>
        </w:rPr>
        <w:t xml:space="preserve"> studies: </w:t>
      </w:r>
      <w:r w:rsidR="0093556C">
        <w:rPr>
          <w:rStyle w:val="Hyperlink"/>
          <w:rFonts w:ascii="Times New Roman" w:hAnsi="Times New Roman" w:cs="Times New Roman"/>
          <w:color w:val="000000" w:themeColor="text1"/>
        </w:rPr>
        <w:t>1</w:t>
      </w:r>
      <w:r w:rsidRPr="00C315EE">
        <w:rPr>
          <w:rStyle w:val="Hyperlink"/>
          <w:rFonts w:ascii="Times New Roman" w:hAnsi="Times New Roman" w:cs="Times New Roman"/>
          <w:color w:val="000000" w:themeColor="text1"/>
        </w:rPr>
        <w:t xml:space="preserve">) Crossover Youth (report, media and events); </w:t>
      </w:r>
      <w:r w:rsidR="0093556C">
        <w:rPr>
          <w:rStyle w:val="Hyperlink"/>
          <w:rFonts w:ascii="Times New Roman" w:hAnsi="Times New Roman" w:cs="Times New Roman"/>
          <w:color w:val="000000" w:themeColor="text1"/>
        </w:rPr>
        <w:t>2</w:t>
      </w:r>
      <w:r w:rsidRPr="00C315EE">
        <w:rPr>
          <w:rStyle w:val="Hyperlink"/>
          <w:rFonts w:ascii="Times New Roman" w:hAnsi="Times New Roman" w:cs="Times New Roman"/>
          <w:color w:val="000000" w:themeColor="text1"/>
        </w:rPr>
        <w:t xml:space="preserve">) Child Protection Involvement Among Homeless Families (slide deck, talking points, article) </w:t>
      </w:r>
    </w:p>
    <w:p w14:paraId="02636E37" w14:textId="77777777" w:rsidR="0093556C" w:rsidRPr="00C315EE" w:rsidRDefault="0093556C" w:rsidP="00B03133">
      <w:pPr>
        <w:pStyle w:val="ListParagraph"/>
        <w:widowControl w:val="0"/>
        <w:spacing w:line="276" w:lineRule="auto"/>
        <w:rPr>
          <w:rFonts w:ascii="Times New Roman" w:hAnsi="Times New Roman" w:cs="Times New Roman"/>
          <w:color w:val="000000" w:themeColor="text1"/>
          <w:highlight w:val="white"/>
        </w:rPr>
      </w:pPr>
    </w:p>
    <w:p w14:paraId="3997E3CA" w14:textId="37F14259" w:rsidR="004B52C7" w:rsidRPr="0093556C" w:rsidRDefault="0093556C" w:rsidP="0093556C">
      <w:pPr>
        <w:pStyle w:val="ListParagraph"/>
        <w:numPr>
          <w:ilvl w:val="0"/>
          <w:numId w:val="12"/>
        </w:numPr>
        <w:rPr>
          <w:rFonts w:ascii="Times New Roman" w:hAnsi="Times New Roman" w:cs="Times New Roman"/>
        </w:rPr>
      </w:pPr>
      <w:r>
        <w:rPr>
          <w:rFonts w:ascii="Times New Roman" w:hAnsi="Times New Roman" w:cs="Times New Roman"/>
        </w:rPr>
        <w:t xml:space="preserve">Children’s Data Network (2020) Developing the California Strong Start Index to Inform and Monitor Investments and Policy Development for Children and Families in California. </w:t>
      </w:r>
      <w:hyperlink r:id="rId23" w:history="1">
        <w:r w:rsidRPr="00E97493">
          <w:rPr>
            <w:rStyle w:val="Hyperlink"/>
            <w:rFonts w:ascii="Times New Roman" w:hAnsi="Times New Roman" w:cs="Times New Roman"/>
          </w:rPr>
          <w:t>https://www.datanetwork.org/research/developing-the-california-strong-start-index-to-inform-and-monitor-program-investments-and-policy-development-for-children-and-families-in-california/</w:t>
        </w:r>
      </w:hyperlink>
      <w:r>
        <w:rPr>
          <w:rFonts w:ascii="Times New Roman" w:hAnsi="Times New Roman" w:cs="Times New Roman"/>
        </w:rPr>
        <w:t xml:space="preserve"> (see maps, animation and racial/ethnic distributions). </w:t>
      </w:r>
    </w:p>
    <w:p w14:paraId="57796170" w14:textId="5270E574" w:rsidR="004B52C7" w:rsidRPr="00C315EE" w:rsidRDefault="004B52C7" w:rsidP="004B52C7">
      <w:pPr>
        <w:rPr>
          <w:rFonts w:ascii="Times New Roman" w:hAnsi="Times New Roman" w:cs="Times New Roman"/>
        </w:rPr>
      </w:pPr>
      <w:r w:rsidRPr="00C315EE">
        <w:rPr>
          <w:rFonts w:ascii="Times New Roman" w:hAnsi="Times New Roman" w:cs="Times New Roman"/>
          <w:b/>
          <w:color w:val="991B1E"/>
        </w:rPr>
        <w:t xml:space="preserve">Unit 4 – </w:t>
      </w:r>
      <w:r w:rsidR="00AF7662">
        <w:rPr>
          <w:rFonts w:ascii="Times New Roman" w:hAnsi="Times New Roman" w:cs="Times New Roman"/>
          <w:b/>
          <w:color w:val="991B1E"/>
        </w:rPr>
        <w:t>June 8, 2021</w:t>
      </w:r>
    </w:p>
    <w:p w14:paraId="669BE9CA" w14:textId="4934A256" w:rsidR="004B52C7" w:rsidRPr="00C315EE" w:rsidRDefault="00663002" w:rsidP="004B52C7">
      <w:pPr>
        <w:rPr>
          <w:rFonts w:ascii="Times New Roman" w:hAnsi="Times New Roman" w:cs="Times New Roman"/>
          <w:b/>
          <w:i/>
        </w:rPr>
      </w:pPr>
      <w:r w:rsidRPr="00C315EE">
        <w:rPr>
          <w:rFonts w:ascii="Times New Roman" w:hAnsi="Times New Roman" w:cs="Times New Roman"/>
          <w:b/>
          <w:i/>
        </w:rPr>
        <w:t>Implementation Advocacy</w:t>
      </w:r>
      <w:r w:rsidR="00C315EE" w:rsidRPr="00C315EE">
        <w:rPr>
          <w:rFonts w:ascii="Times New Roman" w:hAnsi="Times New Roman" w:cs="Times New Roman"/>
          <w:b/>
          <w:i/>
        </w:rPr>
        <w:t>, Piecing it Together</w:t>
      </w:r>
    </w:p>
    <w:p w14:paraId="051E1B7E" w14:textId="77777777" w:rsidR="00415798" w:rsidRPr="00C315EE" w:rsidRDefault="00415798" w:rsidP="00415798">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The Policy Paradox</w:t>
      </w:r>
    </w:p>
    <w:p w14:paraId="6F1161A0" w14:textId="77777777" w:rsidR="00415798" w:rsidRPr="00C315EE" w:rsidRDefault="00415798" w:rsidP="00415798">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 xml:space="preserve">The role of external influences in shaping policy </w:t>
      </w:r>
    </w:p>
    <w:p w14:paraId="08DB2174" w14:textId="77777777" w:rsidR="00415798" w:rsidRPr="00C315EE" w:rsidRDefault="00415798" w:rsidP="00415798">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Analytic advocacy and the role of research and advocacy groups in shaping policy</w:t>
      </w:r>
    </w:p>
    <w:p w14:paraId="0664DE00" w14:textId="1BD2D324" w:rsidR="004B52C7" w:rsidRPr="00C315EE" w:rsidRDefault="00415798" w:rsidP="00415798">
      <w:pPr>
        <w:pStyle w:val="ListParagraph"/>
        <w:numPr>
          <w:ilvl w:val="0"/>
          <w:numId w:val="6"/>
        </w:numPr>
        <w:rPr>
          <w:rFonts w:ascii="Times New Roman" w:hAnsi="Times New Roman" w:cs="Times New Roman"/>
        </w:rPr>
      </w:pPr>
      <w:r w:rsidRPr="00C315EE">
        <w:rPr>
          <w:rFonts w:ascii="Times New Roman" w:hAnsi="Times New Roman" w:cs="Times New Roman"/>
        </w:rPr>
        <w:t>Foster care for young adults</w:t>
      </w:r>
    </w:p>
    <w:p w14:paraId="49DEAF1A" w14:textId="77777777" w:rsidR="00C315EE" w:rsidRPr="00E108D7" w:rsidRDefault="00C315EE" w:rsidP="00C315EE">
      <w:pPr>
        <w:pStyle w:val="ListParagraph"/>
        <w:keepNext/>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 xml:space="preserve">The power of analytic advocacy, legislative advocacy, media-based advocacy, and community-based advocacy </w:t>
      </w:r>
    </w:p>
    <w:p w14:paraId="7EF0489D" w14:textId="77777777" w:rsidR="00C315EE" w:rsidRPr="00E108D7" w:rsidRDefault="00C315EE" w:rsidP="00C315EE">
      <w:pPr>
        <w:pStyle w:val="ListParagraph"/>
        <w:keepNext/>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 xml:space="preserve">Reform and systems change </w:t>
      </w:r>
    </w:p>
    <w:p w14:paraId="01FAC52D" w14:textId="631EBCDF" w:rsidR="00C315EE" w:rsidRPr="00C315EE" w:rsidRDefault="00C315EE" w:rsidP="00C315EE">
      <w:pPr>
        <w:pStyle w:val="ListParagraph"/>
        <w:numPr>
          <w:ilvl w:val="0"/>
          <w:numId w:val="6"/>
        </w:numPr>
        <w:rPr>
          <w:rFonts w:ascii="Times New Roman" w:hAnsi="Times New Roman" w:cs="Times New Roman"/>
        </w:rPr>
      </w:pPr>
      <w:r w:rsidRPr="00E108D7">
        <w:rPr>
          <w:rFonts w:ascii="Times New Roman" w:hAnsi="Times New Roman" w:cs="Times New Roman"/>
        </w:rPr>
        <w:t>Uses of “big data”</w:t>
      </w:r>
    </w:p>
    <w:p w14:paraId="66A563E4" w14:textId="33FC6FDB" w:rsidR="004B52C7" w:rsidRPr="00C315EE" w:rsidRDefault="004B52C7" w:rsidP="004B52C7">
      <w:pPr>
        <w:rPr>
          <w:rFonts w:ascii="Times New Roman" w:hAnsi="Times New Roman" w:cs="Times New Roman"/>
        </w:rPr>
      </w:pPr>
      <w:r w:rsidRPr="00C315EE">
        <w:rPr>
          <w:rFonts w:ascii="Times New Roman" w:hAnsi="Times New Roman" w:cs="Times New Roman"/>
        </w:rPr>
        <w:t xml:space="preserve">This unit relates to course objective(s) </w:t>
      </w:r>
      <w:r w:rsidR="00415798" w:rsidRPr="00C315EE">
        <w:rPr>
          <w:rFonts w:ascii="Times New Roman" w:hAnsi="Times New Roman" w:cs="Times New Roman"/>
        </w:rPr>
        <w:t>1, 2 and 3</w:t>
      </w:r>
      <w:r w:rsidRPr="00C315EE">
        <w:rPr>
          <w:rFonts w:ascii="Times New Roman" w:hAnsi="Times New Roman" w:cs="Times New Roman"/>
        </w:rPr>
        <w:t>.</w:t>
      </w:r>
    </w:p>
    <w:p w14:paraId="71F5FD03" w14:textId="77777777" w:rsidR="004B52C7" w:rsidRPr="00C315EE" w:rsidRDefault="004B52C7" w:rsidP="004B52C7">
      <w:pPr>
        <w:rPr>
          <w:rFonts w:ascii="Times New Roman" w:hAnsi="Times New Roman" w:cs="Times New Roman"/>
        </w:rPr>
      </w:pPr>
      <w:r w:rsidRPr="00C315EE">
        <w:rPr>
          <w:rFonts w:ascii="Times New Roman" w:hAnsi="Times New Roman" w:cs="Times New Roman"/>
          <w:b/>
          <w:i/>
        </w:rPr>
        <w:lastRenderedPageBreak/>
        <w:t>Required Readings</w:t>
      </w:r>
    </w:p>
    <w:p w14:paraId="180DFC80" w14:textId="77777777" w:rsidR="00C315EE" w:rsidRPr="00C315EE" w:rsidRDefault="00C315EE" w:rsidP="00C315EE">
      <w:pPr>
        <w:pStyle w:val="ListParagraph"/>
        <w:numPr>
          <w:ilvl w:val="0"/>
          <w:numId w:val="6"/>
        </w:numPr>
        <w:spacing w:line="276" w:lineRule="auto"/>
        <w:rPr>
          <w:rFonts w:ascii="Times New Roman" w:hAnsi="Times New Roman" w:cs="Times New Roman"/>
          <w:color w:val="1155CC"/>
          <w:u w:val="single"/>
        </w:rPr>
      </w:pPr>
      <w:r w:rsidRPr="00C315EE">
        <w:rPr>
          <w:rFonts w:ascii="Times New Roman" w:hAnsi="Times New Roman" w:cs="Times New Roman"/>
        </w:rPr>
        <w:t>The Annie E. Casey Foundation. (2017).</w:t>
      </w:r>
      <w:r w:rsidRPr="00C315EE">
        <w:rPr>
          <w:rFonts w:ascii="Times New Roman" w:hAnsi="Times New Roman" w:cs="Times New Roman"/>
          <w:i/>
        </w:rPr>
        <w:t xml:space="preserve"> Race for results: Building a path to opportunity for all children.</w:t>
      </w:r>
      <w:r w:rsidRPr="00C315EE">
        <w:rPr>
          <w:rFonts w:ascii="Times New Roman" w:hAnsi="Times New Roman" w:cs="Times New Roman"/>
        </w:rPr>
        <w:t xml:space="preserve"> Baltimore, MD. Retrieved from</w:t>
      </w:r>
      <w:r w:rsidRPr="00C315EE">
        <w:rPr>
          <w:rFonts w:ascii="Times New Roman" w:hAnsi="Times New Roman" w:cs="Times New Roman"/>
        </w:rPr>
        <w:tab/>
      </w:r>
      <w:r w:rsidRPr="00C315EE">
        <w:rPr>
          <w:rFonts w:ascii="Times New Roman" w:hAnsi="Times New Roman" w:cs="Times New Roman"/>
        </w:rPr>
        <w:tab/>
      </w:r>
      <w:r w:rsidRPr="00C315EE">
        <w:rPr>
          <w:rFonts w:ascii="Times New Roman" w:hAnsi="Times New Roman" w:cs="Times New Roman"/>
        </w:rPr>
        <w:tab/>
      </w:r>
      <w:r w:rsidRPr="00C315EE">
        <w:rPr>
          <w:rFonts w:ascii="Times New Roman" w:hAnsi="Times New Roman" w:cs="Times New Roman"/>
        </w:rPr>
        <w:tab/>
      </w:r>
      <w:r w:rsidRPr="00C315EE">
        <w:rPr>
          <w:rFonts w:ascii="Times New Roman" w:hAnsi="Times New Roman" w:cs="Times New Roman"/>
        </w:rPr>
        <w:tab/>
      </w:r>
      <w:r w:rsidRPr="00C315EE">
        <w:rPr>
          <w:rFonts w:ascii="Times New Roman" w:hAnsi="Times New Roman" w:cs="Times New Roman"/>
        </w:rPr>
        <w:tab/>
        <w:t xml:space="preserve"> </w:t>
      </w:r>
      <w:hyperlink r:id="rId24">
        <w:r w:rsidRPr="00C315EE">
          <w:rPr>
            <w:rFonts w:ascii="Times New Roman" w:hAnsi="Times New Roman" w:cs="Times New Roman"/>
            <w:color w:val="1155CC"/>
            <w:u w:val="single"/>
          </w:rPr>
          <w:t>http://www.aecf.org/resources/2017-race-for-results/</w:t>
        </w:r>
      </w:hyperlink>
    </w:p>
    <w:p w14:paraId="6B9C89B2" w14:textId="77777777" w:rsidR="00C315EE" w:rsidRPr="00C315EE" w:rsidRDefault="00C315EE" w:rsidP="00C315EE">
      <w:pPr>
        <w:pStyle w:val="ListParagraph"/>
        <w:spacing w:line="276" w:lineRule="auto"/>
        <w:rPr>
          <w:rFonts w:ascii="Times New Roman" w:hAnsi="Times New Roman" w:cs="Times New Roman"/>
          <w:color w:val="1155CC"/>
          <w:u w:val="single"/>
        </w:rPr>
      </w:pPr>
    </w:p>
    <w:p w14:paraId="6F5B71A4" w14:textId="77777777" w:rsidR="00C315EE" w:rsidRPr="00E108D7" w:rsidRDefault="00C315EE" w:rsidP="00C315EE">
      <w:pPr>
        <w:pStyle w:val="Heading3"/>
        <w:numPr>
          <w:ilvl w:val="0"/>
          <w:numId w:val="6"/>
        </w:numPr>
        <w:rPr>
          <w:rFonts w:ascii="Times New Roman" w:hAnsi="Times New Roman" w:cs="Times New Roman"/>
          <w:sz w:val="22"/>
          <w:szCs w:val="22"/>
        </w:rPr>
      </w:pPr>
      <w:r w:rsidRPr="00E108D7">
        <w:rPr>
          <w:rFonts w:ascii="Times New Roman" w:hAnsi="Times New Roman" w:cs="Times New Roman"/>
          <w:sz w:val="22"/>
          <w:szCs w:val="22"/>
        </w:rPr>
        <w:t xml:space="preserve">Stone, D. (2012). </w:t>
      </w:r>
      <w:r w:rsidRPr="00E108D7">
        <w:rPr>
          <w:rFonts w:ascii="Times New Roman" w:hAnsi="Times New Roman" w:cs="Times New Roman"/>
          <w:i/>
          <w:sz w:val="22"/>
          <w:szCs w:val="22"/>
        </w:rPr>
        <w:t xml:space="preserve">Policy paradox: The art of political decision-making </w:t>
      </w:r>
      <w:r w:rsidRPr="00E108D7">
        <w:rPr>
          <w:rFonts w:ascii="Times New Roman" w:hAnsi="Times New Roman" w:cs="Times New Roman"/>
          <w:sz w:val="22"/>
          <w:szCs w:val="22"/>
        </w:rPr>
        <w:t xml:space="preserve">(3rd ed.) New York, NY: Norton: Introduction and Chapter 1. The market and the polis: 19–36 </w:t>
      </w:r>
    </w:p>
    <w:p w14:paraId="222383B6" w14:textId="77777777" w:rsidR="00C315EE" w:rsidRPr="00C315EE" w:rsidRDefault="00C315EE" w:rsidP="00C315EE">
      <w:pPr>
        <w:pStyle w:val="ListParagraph"/>
        <w:rPr>
          <w:rFonts w:ascii="Times New Roman" w:hAnsi="Times New Roman" w:cs="Times New Roman"/>
        </w:rPr>
      </w:pPr>
    </w:p>
    <w:p w14:paraId="47809C95" w14:textId="77777777" w:rsidR="00C315EE" w:rsidRPr="00C315EE" w:rsidRDefault="00C315EE" w:rsidP="00C315EE">
      <w:pPr>
        <w:pStyle w:val="ListParagraph"/>
        <w:numPr>
          <w:ilvl w:val="0"/>
          <w:numId w:val="6"/>
        </w:numPr>
        <w:spacing w:line="276" w:lineRule="auto"/>
        <w:rPr>
          <w:rFonts w:ascii="Times New Roman" w:hAnsi="Times New Roman" w:cs="Times New Roman"/>
          <w:color w:val="1155CC"/>
          <w:u w:val="single"/>
        </w:rPr>
      </w:pPr>
      <w:r w:rsidRPr="00C315EE">
        <w:rPr>
          <w:rFonts w:ascii="Times New Roman" w:hAnsi="Times New Roman" w:cs="Times New Roman"/>
        </w:rPr>
        <w:t xml:space="preserve">California Advocates for Change (April 2016). </w:t>
      </w:r>
      <w:r w:rsidRPr="00C315EE">
        <w:rPr>
          <w:rFonts w:ascii="Times New Roman" w:hAnsi="Times New Roman" w:cs="Times New Roman"/>
          <w:i/>
        </w:rPr>
        <w:t xml:space="preserve">Are there too many children in foster care? </w:t>
      </w:r>
      <w:r w:rsidRPr="00C315EE">
        <w:rPr>
          <w:rFonts w:ascii="Times New Roman" w:hAnsi="Times New Roman" w:cs="Times New Roman"/>
        </w:rPr>
        <w:t>Child Welfare Policy Brief.</w:t>
      </w:r>
      <w:r w:rsidRPr="00C315EE">
        <w:rPr>
          <w:rFonts w:ascii="Times New Roman" w:hAnsi="Times New Roman" w:cs="Times New Roman"/>
          <w:i/>
        </w:rPr>
        <w:t xml:space="preserve"> Retrieved from  </w:t>
      </w:r>
      <w:hyperlink r:id="rId25">
        <w:r w:rsidRPr="00C315EE">
          <w:rPr>
            <w:rFonts w:ascii="Times New Roman" w:hAnsi="Times New Roman" w:cs="Times New Roman"/>
            <w:color w:val="1155CC"/>
            <w:u w:val="single"/>
          </w:rPr>
          <w:t>http://stepupforkin.org/wp-content/uploads/2016/06/Foster-Care-Policy-Brief-Too-Many-Children.pdf</w:t>
        </w:r>
      </w:hyperlink>
    </w:p>
    <w:p w14:paraId="29F07ABA" w14:textId="77777777" w:rsidR="00C315EE" w:rsidRPr="00C315EE" w:rsidRDefault="00C315EE" w:rsidP="00C315EE">
      <w:pPr>
        <w:pStyle w:val="ListParagraph"/>
        <w:rPr>
          <w:rFonts w:ascii="Times New Roman" w:hAnsi="Times New Roman" w:cs="Times New Roman"/>
        </w:rPr>
      </w:pPr>
    </w:p>
    <w:p w14:paraId="09A0EF04" w14:textId="77777777" w:rsidR="00C315EE" w:rsidRPr="00C315EE" w:rsidRDefault="00C315EE" w:rsidP="00C315EE">
      <w:pPr>
        <w:pStyle w:val="ListParagraph"/>
        <w:numPr>
          <w:ilvl w:val="0"/>
          <w:numId w:val="6"/>
        </w:numPr>
        <w:rPr>
          <w:rFonts w:ascii="Times New Roman" w:hAnsi="Times New Roman" w:cs="Times New Roman"/>
          <w:highlight w:val="white"/>
        </w:rPr>
      </w:pPr>
      <w:r w:rsidRPr="00C315EE">
        <w:rPr>
          <w:rFonts w:ascii="Times New Roman" w:hAnsi="Times New Roman" w:cs="Times New Roman"/>
        </w:rPr>
        <w:t xml:space="preserve">Mosley, J. E. &amp; Courtney, M. E. (2012). Partnership and the politics of care: </w:t>
      </w:r>
      <w:proofErr w:type="gramStart"/>
      <w:r w:rsidRPr="00C315EE">
        <w:rPr>
          <w:rFonts w:ascii="Times New Roman" w:hAnsi="Times New Roman" w:cs="Times New Roman"/>
        </w:rPr>
        <w:t>Advocates</w:t>
      </w:r>
      <w:proofErr w:type="gramEnd"/>
      <w:r w:rsidRPr="00C315EE">
        <w:rPr>
          <w:rFonts w:ascii="Times New Roman" w:hAnsi="Times New Roman" w:cs="Times New Roman"/>
        </w:rPr>
        <w:t xml:space="preserve"> role in passing and implementing California’s law to extend foster care. Chicago, IL: Chapin Hall at the University of Chicago. Retrieved from: </w:t>
      </w:r>
      <w:hyperlink r:id="rId26" w:history="1">
        <w:r w:rsidRPr="00C315EE">
          <w:rPr>
            <w:rStyle w:val="Hyperlink"/>
            <w:rFonts w:ascii="Times New Roman" w:hAnsi="Times New Roman" w:cs="Times New Roman"/>
          </w:rPr>
          <w:t>https://www.courts.ca.gov/documents/BTB_23_2A_11.pdf</w:t>
        </w:r>
      </w:hyperlink>
      <w:r w:rsidRPr="00C315EE">
        <w:rPr>
          <w:rFonts w:ascii="Times New Roman" w:hAnsi="Times New Roman" w:cs="Times New Roman"/>
        </w:rPr>
        <w:t xml:space="preserve"> </w:t>
      </w:r>
    </w:p>
    <w:p w14:paraId="04F85E78" w14:textId="305EADDE" w:rsidR="004B52C7" w:rsidRPr="00C315EE" w:rsidRDefault="004B52C7" w:rsidP="00C315EE">
      <w:pPr>
        <w:pStyle w:val="ListParagraph"/>
        <w:spacing w:line="276" w:lineRule="auto"/>
        <w:rPr>
          <w:rFonts w:ascii="Times New Roman" w:hAnsi="Times New Roman" w:cs="Times New Roman"/>
        </w:rPr>
      </w:pPr>
    </w:p>
    <w:p w14:paraId="5D493F85" w14:textId="6CFAFB5F" w:rsidR="00C315EE" w:rsidRPr="00C315EE" w:rsidRDefault="00C315EE" w:rsidP="00C315EE">
      <w:pPr>
        <w:pStyle w:val="ListParagraph"/>
        <w:numPr>
          <w:ilvl w:val="0"/>
          <w:numId w:val="12"/>
        </w:numPr>
        <w:spacing w:line="276" w:lineRule="auto"/>
        <w:rPr>
          <w:rFonts w:ascii="Times New Roman" w:hAnsi="Times New Roman" w:cs="Times New Roman"/>
          <w:i/>
          <w:color w:val="333333"/>
        </w:rPr>
      </w:pPr>
      <w:proofErr w:type="spellStart"/>
      <w:r w:rsidRPr="00C315EE">
        <w:rPr>
          <w:rFonts w:ascii="Times New Roman" w:hAnsi="Times New Roman" w:cs="Times New Roman"/>
          <w:color w:val="333333"/>
        </w:rPr>
        <w:t>Fruchteman</w:t>
      </w:r>
      <w:proofErr w:type="spellEnd"/>
      <w:r w:rsidRPr="00C315EE">
        <w:rPr>
          <w:rFonts w:ascii="Times New Roman" w:hAnsi="Times New Roman" w:cs="Times New Roman"/>
          <w:color w:val="333333"/>
        </w:rPr>
        <w:t xml:space="preserve">, J. (Summer 2016). </w:t>
      </w:r>
      <w:r w:rsidRPr="00C315EE">
        <w:rPr>
          <w:rFonts w:ascii="Times New Roman" w:hAnsi="Times New Roman" w:cs="Times New Roman"/>
        </w:rPr>
        <w:t xml:space="preserve">Using data for action and impact. </w:t>
      </w:r>
      <w:r w:rsidRPr="00C315EE">
        <w:rPr>
          <w:rFonts w:ascii="Times New Roman" w:hAnsi="Times New Roman" w:cs="Times New Roman"/>
          <w:i/>
          <w:color w:val="333333"/>
        </w:rPr>
        <w:t>Stanford Social Innovation Review.</w:t>
      </w:r>
    </w:p>
    <w:p w14:paraId="738A615F" w14:textId="77777777" w:rsidR="00C315EE" w:rsidRPr="00C315EE" w:rsidRDefault="00C315EE" w:rsidP="00C315EE">
      <w:pPr>
        <w:pStyle w:val="ListParagraph"/>
        <w:spacing w:line="276" w:lineRule="auto"/>
        <w:rPr>
          <w:rFonts w:ascii="Times New Roman" w:hAnsi="Times New Roman" w:cs="Times New Roman"/>
          <w:i/>
          <w:color w:val="333333"/>
        </w:rPr>
      </w:pPr>
    </w:p>
    <w:p w14:paraId="28B0982F" w14:textId="42FBE53A" w:rsidR="00C315EE" w:rsidRPr="00C315EE" w:rsidRDefault="00C315EE" w:rsidP="00C315EE">
      <w:pPr>
        <w:pStyle w:val="ListParagraph"/>
        <w:numPr>
          <w:ilvl w:val="0"/>
          <w:numId w:val="12"/>
        </w:numPr>
        <w:spacing w:line="276" w:lineRule="auto"/>
        <w:rPr>
          <w:rFonts w:ascii="Times New Roman" w:hAnsi="Times New Roman" w:cs="Times New Roman"/>
          <w:color w:val="333333"/>
        </w:rPr>
      </w:pPr>
      <w:proofErr w:type="spellStart"/>
      <w:r w:rsidRPr="00C315EE">
        <w:rPr>
          <w:rFonts w:ascii="Times New Roman" w:hAnsi="Times New Roman" w:cs="Times New Roman"/>
          <w:color w:val="333333"/>
        </w:rPr>
        <w:t>Coulton</w:t>
      </w:r>
      <w:proofErr w:type="spellEnd"/>
      <w:r w:rsidRPr="00C315EE">
        <w:rPr>
          <w:rFonts w:ascii="Times New Roman" w:hAnsi="Times New Roman" w:cs="Times New Roman"/>
          <w:color w:val="333333"/>
        </w:rPr>
        <w:t xml:space="preserve">, Claudia J, </w:t>
      </w:r>
      <w:proofErr w:type="spellStart"/>
      <w:r w:rsidRPr="00C315EE">
        <w:rPr>
          <w:rFonts w:ascii="Times New Roman" w:hAnsi="Times New Roman" w:cs="Times New Roman"/>
          <w:color w:val="333333"/>
        </w:rPr>
        <w:t>Goerge</w:t>
      </w:r>
      <w:proofErr w:type="spellEnd"/>
      <w:r w:rsidRPr="00C315EE">
        <w:rPr>
          <w:rFonts w:ascii="Times New Roman" w:hAnsi="Times New Roman" w:cs="Times New Roman"/>
          <w:color w:val="333333"/>
        </w:rPr>
        <w:t>, Robert, Putnam-</w:t>
      </w:r>
      <w:proofErr w:type="spellStart"/>
      <w:r w:rsidRPr="00C315EE">
        <w:rPr>
          <w:rFonts w:ascii="Times New Roman" w:hAnsi="Times New Roman" w:cs="Times New Roman"/>
          <w:color w:val="333333"/>
        </w:rPr>
        <w:t>Hornstein</w:t>
      </w:r>
      <w:proofErr w:type="spellEnd"/>
      <w:r w:rsidRPr="00C315EE">
        <w:rPr>
          <w:rFonts w:ascii="Times New Roman" w:hAnsi="Times New Roman" w:cs="Times New Roman"/>
          <w:color w:val="333333"/>
        </w:rPr>
        <w:t xml:space="preserve">, Emily, and de </w:t>
      </w:r>
      <w:proofErr w:type="spellStart"/>
      <w:r w:rsidRPr="00C315EE">
        <w:rPr>
          <w:rFonts w:ascii="Times New Roman" w:hAnsi="Times New Roman" w:cs="Times New Roman"/>
          <w:color w:val="333333"/>
        </w:rPr>
        <w:t>Haan</w:t>
      </w:r>
      <w:proofErr w:type="spellEnd"/>
      <w:r w:rsidRPr="00C315EE">
        <w:rPr>
          <w:rFonts w:ascii="Times New Roman" w:hAnsi="Times New Roman" w:cs="Times New Roman"/>
          <w:color w:val="333333"/>
        </w:rPr>
        <w:t xml:space="preserve">, Benjamin. (2015). Harnessing big data for social good. (Grand Challenge: Harness Technology for Social Good. Working Paper No.11). Retrieved from: </w:t>
      </w:r>
      <w:hyperlink r:id="rId27" w:history="1">
        <w:r w:rsidRPr="00C315EE">
          <w:rPr>
            <w:rStyle w:val="Hyperlink"/>
            <w:rFonts w:ascii="Times New Roman" w:hAnsi="Times New Roman" w:cs="Times New Roman"/>
          </w:rPr>
          <w:t>https://grandchallengesforsocialwork.org/wp-content/uploads/2015/12/WP11-with-cover.pdf</w:t>
        </w:r>
      </w:hyperlink>
      <w:r w:rsidRPr="00C315EE">
        <w:rPr>
          <w:rFonts w:ascii="Times New Roman" w:hAnsi="Times New Roman" w:cs="Times New Roman"/>
          <w:color w:val="333333"/>
        </w:rPr>
        <w:t xml:space="preserve"> </w:t>
      </w:r>
    </w:p>
    <w:p w14:paraId="0EEC501B" w14:textId="77777777" w:rsidR="00C315EE" w:rsidRPr="00C315EE" w:rsidRDefault="00C315EE" w:rsidP="00C315EE">
      <w:pPr>
        <w:pStyle w:val="ListParagraph"/>
        <w:rPr>
          <w:rFonts w:ascii="Times New Roman" w:hAnsi="Times New Roman" w:cs="Times New Roman"/>
          <w:color w:val="333333"/>
        </w:rPr>
      </w:pPr>
    </w:p>
    <w:p w14:paraId="5495B923" w14:textId="77777777" w:rsidR="00C315EE" w:rsidRPr="00C315EE" w:rsidRDefault="00C315EE" w:rsidP="00C315EE">
      <w:pPr>
        <w:pStyle w:val="ListParagraph"/>
        <w:spacing w:line="276" w:lineRule="auto"/>
        <w:rPr>
          <w:rFonts w:ascii="Times New Roman" w:hAnsi="Times New Roman" w:cs="Times New Roman"/>
          <w:color w:val="333333"/>
        </w:rPr>
      </w:pPr>
    </w:p>
    <w:p w14:paraId="6488E209" w14:textId="3EBD2859" w:rsidR="00C315EE" w:rsidRPr="00C315EE" w:rsidRDefault="00C315EE" w:rsidP="00C315EE">
      <w:pPr>
        <w:pStyle w:val="ListParagraph"/>
        <w:numPr>
          <w:ilvl w:val="0"/>
          <w:numId w:val="12"/>
        </w:numPr>
        <w:rPr>
          <w:rFonts w:ascii="Times New Roman" w:hAnsi="Times New Roman" w:cs="Times New Roman"/>
        </w:rPr>
      </w:pPr>
      <w:r w:rsidRPr="00C315EE">
        <w:rPr>
          <w:rFonts w:ascii="Times New Roman" w:hAnsi="Times New Roman" w:cs="Times New Roman"/>
          <w:color w:val="333333"/>
        </w:rPr>
        <w:t xml:space="preserve">Parker-Dominguez, T. (2019). Inequality embodied: Race, gender and class in </w:t>
      </w:r>
      <w:proofErr w:type="gramStart"/>
      <w:r w:rsidRPr="00C315EE">
        <w:rPr>
          <w:rFonts w:ascii="Times New Roman" w:hAnsi="Times New Roman" w:cs="Times New Roman"/>
          <w:color w:val="333333"/>
        </w:rPr>
        <w:t>African-American</w:t>
      </w:r>
      <w:proofErr w:type="gramEnd"/>
      <w:r w:rsidRPr="00C315EE">
        <w:rPr>
          <w:rFonts w:ascii="Times New Roman" w:hAnsi="Times New Roman" w:cs="Times New Roman"/>
          <w:color w:val="333333"/>
        </w:rPr>
        <w:t xml:space="preserve"> pregnancy. In </w:t>
      </w:r>
      <w:r w:rsidRPr="00E108D7">
        <w:rPr>
          <w:rFonts w:ascii="Times New Roman" w:hAnsi="Times New Roman" w:cs="Times New Roman"/>
          <w:color w:val="000000"/>
        </w:rPr>
        <w:t>Zaleski, K. L., Enrile, A., Weiss, E.L., &amp; Wang, X. (Eds) (2019). </w:t>
      </w:r>
      <w:r w:rsidRPr="00E108D7">
        <w:rPr>
          <w:rFonts w:ascii="Times New Roman" w:hAnsi="Times New Roman" w:cs="Times New Roman"/>
          <w:i/>
          <w:iCs/>
          <w:color w:val="000000"/>
        </w:rPr>
        <w:t>Women’s journey</w:t>
      </w:r>
      <w:r w:rsidRPr="00C315EE">
        <w:rPr>
          <w:rFonts w:ascii="Times New Roman" w:hAnsi="Times New Roman" w:cs="Times New Roman"/>
          <w:i/>
          <w:iCs/>
          <w:color w:val="000000"/>
        </w:rPr>
        <w:t xml:space="preserve"> to empowerment in the 21</w:t>
      </w:r>
      <w:r w:rsidRPr="00E108D7">
        <w:rPr>
          <w:rFonts w:ascii="Times New Roman" w:hAnsi="Times New Roman" w:cs="Times New Roman"/>
          <w:i/>
          <w:iCs/>
          <w:color w:val="000000"/>
          <w:vertAlign w:val="superscript"/>
        </w:rPr>
        <w:t>st</w:t>
      </w:r>
      <w:r w:rsidRPr="00C315EE">
        <w:rPr>
          <w:rFonts w:ascii="Times New Roman" w:hAnsi="Times New Roman" w:cs="Times New Roman"/>
          <w:i/>
          <w:iCs/>
          <w:color w:val="000000"/>
        </w:rPr>
        <w:t xml:space="preserve"> century: A transnational approach. New York, NY: Oxford University press </w:t>
      </w:r>
    </w:p>
    <w:p w14:paraId="79C1C13C" w14:textId="77777777" w:rsidR="00C315EE" w:rsidRPr="00E108D7" w:rsidRDefault="00C315EE" w:rsidP="00C315EE">
      <w:pPr>
        <w:pStyle w:val="ListParagraph"/>
        <w:rPr>
          <w:rFonts w:ascii="Times New Roman" w:hAnsi="Times New Roman" w:cs="Times New Roman"/>
        </w:rPr>
      </w:pPr>
    </w:p>
    <w:p w14:paraId="274FDAA6" w14:textId="0BD4E76A" w:rsidR="00C315EE" w:rsidRPr="00C315EE" w:rsidRDefault="00C315EE" w:rsidP="00C315EE">
      <w:pPr>
        <w:pStyle w:val="ListParagraph"/>
        <w:numPr>
          <w:ilvl w:val="0"/>
          <w:numId w:val="12"/>
        </w:numPr>
        <w:spacing w:line="276" w:lineRule="auto"/>
        <w:rPr>
          <w:rFonts w:ascii="Times New Roman" w:hAnsi="Times New Roman" w:cs="Times New Roman"/>
        </w:rPr>
      </w:pPr>
      <w:r w:rsidRPr="00C315EE">
        <w:rPr>
          <w:rFonts w:ascii="Times New Roman" w:hAnsi="Times New Roman" w:cs="Times New Roman"/>
        </w:rPr>
        <w:t>Connelly, R., Playford, C., Gayle, V, and Dibben, C. (2016) The role of administrative data in the big data revolution in social science research.</w:t>
      </w:r>
      <w:r w:rsidRPr="00C315EE">
        <w:rPr>
          <w:rFonts w:ascii="Times New Roman" w:hAnsi="Times New Roman" w:cs="Times New Roman"/>
          <w:i/>
        </w:rPr>
        <w:t xml:space="preserve"> Social Science Research</w:t>
      </w:r>
      <w:r w:rsidRPr="00C315EE">
        <w:rPr>
          <w:rFonts w:ascii="Times New Roman" w:hAnsi="Times New Roman" w:cs="Times New Roman"/>
        </w:rPr>
        <w:t xml:space="preserve">., Volume 59, September 2016, Pages 1-12.  </w:t>
      </w:r>
    </w:p>
    <w:p w14:paraId="3B40DDA3" w14:textId="77777777" w:rsidR="00C315EE" w:rsidRPr="00C315EE" w:rsidRDefault="00C315EE" w:rsidP="00C315EE">
      <w:pPr>
        <w:pStyle w:val="ListParagraph"/>
        <w:spacing w:line="276" w:lineRule="auto"/>
        <w:rPr>
          <w:rFonts w:ascii="Times New Roman" w:hAnsi="Times New Roman" w:cs="Times New Roman"/>
        </w:rPr>
      </w:pPr>
    </w:p>
    <w:p w14:paraId="474CD72B" w14:textId="2D52D96A" w:rsidR="004B52C7" w:rsidRPr="001E67DE" w:rsidRDefault="00C315EE" w:rsidP="004B52C7">
      <w:pPr>
        <w:rPr>
          <w:rFonts w:ascii="Times New Roman" w:hAnsi="Times New Roman" w:cs="Times New Roman"/>
        </w:rPr>
      </w:pPr>
      <w:r w:rsidRPr="001E67DE">
        <w:rPr>
          <w:rFonts w:ascii="Times New Roman" w:hAnsi="Times New Roman" w:cs="Times New Roman"/>
          <w:b/>
          <w:i/>
        </w:rPr>
        <w:t>Case Study Materials: AB 12 Fostering Connections to Success Act</w:t>
      </w:r>
    </w:p>
    <w:p w14:paraId="13867A14" w14:textId="77777777" w:rsidR="00C315EE" w:rsidRPr="001E67DE" w:rsidRDefault="00C315EE" w:rsidP="00C315EE">
      <w:pPr>
        <w:pStyle w:val="ListParagraph"/>
        <w:numPr>
          <w:ilvl w:val="0"/>
          <w:numId w:val="6"/>
        </w:numPr>
        <w:spacing w:line="276" w:lineRule="auto"/>
        <w:rPr>
          <w:rFonts w:ascii="Times New Roman" w:hAnsi="Times New Roman" w:cs="Times New Roman"/>
        </w:rPr>
      </w:pPr>
      <w:r w:rsidRPr="001E67DE">
        <w:rPr>
          <w:rFonts w:ascii="Times New Roman" w:hAnsi="Times New Roman" w:cs="Times New Roman"/>
        </w:rPr>
        <w:t>AB 12 Extended foster care Program and Benefits. Retrieved from</w:t>
      </w:r>
    </w:p>
    <w:p w14:paraId="29061E5E" w14:textId="6CAA2D6F" w:rsidR="00C315EE" w:rsidRPr="001E67DE" w:rsidRDefault="00D42956" w:rsidP="00C315EE">
      <w:pPr>
        <w:pStyle w:val="ListParagraph"/>
        <w:rPr>
          <w:rFonts w:ascii="Times New Roman" w:hAnsi="Times New Roman" w:cs="Times New Roman"/>
        </w:rPr>
      </w:pPr>
      <w:hyperlink r:id="rId28" w:history="1">
        <w:r w:rsidR="00C315EE" w:rsidRPr="001E67DE">
          <w:rPr>
            <w:rStyle w:val="Hyperlink"/>
            <w:rFonts w:ascii="Times New Roman" w:hAnsi="Times New Roman" w:cs="Times New Roman"/>
          </w:rPr>
          <w:t>https://www.cdss.ca.gov/inforesources/foster-care/extended-foster-care-ab-12</w:t>
        </w:r>
      </w:hyperlink>
    </w:p>
    <w:p w14:paraId="452BDE6E" w14:textId="3F14940E" w:rsidR="00C315EE" w:rsidRPr="001E67DE" w:rsidRDefault="00C315EE" w:rsidP="00C315EE">
      <w:pPr>
        <w:rPr>
          <w:rFonts w:ascii="Times New Roman" w:hAnsi="Times New Roman" w:cs="Times New Roman"/>
          <w:b/>
          <w:bCs/>
          <w:i/>
          <w:iCs/>
        </w:rPr>
      </w:pPr>
      <w:r w:rsidRPr="001E67DE">
        <w:rPr>
          <w:rFonts w:ascii="Times New Roman" w:hAnsi="Times New Roman" w:cs="Times New Roman"/>
          <w:b/>
          <w:bCs/>
          <w:i/>
          <w:iCs/>
        </w:rPr>
        <w:t>Case Study Materials: Family Health and Well-Being in Early Childhood</w:t>
      </w:r>
    </w:p>
    <w:p w14:paraId="240AD62C" w14:textId="386079C4" w:rsidR="00C315EE" w:rsidRPr="001E67DE" w:rsidRDefault="00C315EE" w:rsidP="00C315EE">
      <w:pPr>
        <w:pStyle w:val="ListParagraph"/>
        <w:numPr>
          <w:ilvl w:val="0"/>
          <w:numId w:val="15"/>
        </w:numPr>
        <w:rPr>
          <w:rFonts w:ascii="Times New Roman" w:hAnsi="Times New Roman" w:cs="Times New Roman"/>
        </w:rPr>
      </w:pPr>
      <w:r w:rsidRPr="001E67DE">
        <w:rPr>
          <w:rFonts w:ascii="Times New Roman" w:hAnsi="Times New Roman" w:cs="Times New Roman"/>
        </w:rPr>
        <w:t xml:space="preserve">K. Margolis, A. Briscoe &amp; J. Tracey. (2020). Babies don’t go to the doctor by themselves, </w:t>
      </w:r>
      <w:proofErr w:type="gramStart"/>
      <w:r w:rsidRPr="001E67DE">
        <w:rPr>
          <w:rFonts w:ascii="Times New Roman" w:hAnsi="Times New Roman" w:cs="Times New Roman"/>
        </w:rPr>
        <w:t>Innovating</w:t>
      </w:r>
      <w:proofErr w:type="gramEnd"/>
      <w:r w:rsidRPr="001E67DE">
        <w:rPr>
          <w:rFonts w:ascii="Times New Roman" w:hAnsi="Times New Roman" w:cs="Times New Roman"/>
        </w:rPr>
        <w:t xml:space="preserve"> a dyadic behavioral health payment model to serve the youngest primary care patients </w:t>
      </w:r>
      <w:r w:rsidRPr="001E67DE">
        <w:rPr>
          <w:rFonts w:ascii="Times New Roman" w:hAnsi="Times New Roman" w:cs="Times New Roman"/>
        </w:rPr>
        <w:lastRenderedPageBreak/>
        <w:t xml:space="preserve">and their families. California Children’s Trust. Retrieved from </w:t>
      </w:r>
      <w:hyperlink r:id="rId29" w:history="1">
        <w:r w:rsidRPr="001E67DE">
          <w:rPr>
            <w:rStyle w:val="Hyperlink"/>
            <w:rFonts w:ascii="Times New Roman" w:hAnsi="Times New Roman" w:cs="Times New Roman"/>
          </w:rPr>
          <w:t>https://cachildrenstrust.org/wp-content/uploads/2020/05/Dyadic_final_May2020.pdf</w:t>
        </w:r>
      </w:hyperlink>
    </w:p>
    <w:p w14:paraId="682C29C5" w14:textId="77777777" w:rsidR="00C315EE" w:rsidRPr="001E67DE" w:rsidRDefault="00C315EE" w:rsidP="00C315EE">
      <w:pPr>
        <w:pStyle w:val="ListParagraph"/>
        <w:rPr>
          <w:rFonts w:ascii="Times New Roman" w:hAnsi="Times New Roman" w:cs="Times New Roman"/>
        </w:rPr>
      </w:pPr>
    </w:p>
    <w:p w14:paraId="648D319A" w14:textId="14FA1F10" w:rsidR="00C315EE" w:rsidRPr="001E67DE" w:rsidRDefault="00C315EE" w:rsidP="00C315EE">
      <w:pPr>
        <w:pStyle w:val="ListParagraph"/>
        <w:numPr>
          <w:ilvl w:val="0"/>
          <w:numId w:val="15"/>
        </w:numPr>
        <w:rPr>
          <w:rFonts w:ascii="Times New Roman" w:hAnsi="Times New Roman" w:cs="Times New Roman"/>
        </w:rPr>
      </w:pPr>
      <w:r w:rsidRPr="001E67DE">
        <w:rPr>
          <w:rFonts w:ascii="Times New Roman" w:hAnsi="Times New Roman" w:cs="Times New Roman"/>
        </w:rPr>
        <w:t xml:space="preserve">Zero to Three. (N.D.) The research case for home visiting. Retrieved from </w:t>
      </w:r>
      <w:hyperlink r:id="rId30" w:anchor="downloads" w:history="1">
        <w:r w:rsidRPr="001E67DE">
          <w:rPr>
            <w:rStyle w:val="Hyperlink"/>
            <w:rFonts w:ascii="Times New Roman" w:hAnsi="Times New Roman" w:cs="Times New Roman"/>
          </w:rPr>
          <w:t>https://www.zerotothree.org/resources/144-the-research-case-for-home-visiting#downloads</w:t>
        </w:r>
      </w:hyperlink>
      <w:r w:rsidRPr="001E67DE">
        <w:rPr>
          <w:rFonts w:ascii="Times New Roman" w:hAnsi="Times New Roman" w:cs="Times New Roman"/>
        </w:rPr>
        <w:t xml:space="preserve"> </w:t>
      </w:r>
    </w:p>
    <w:p w14:paraId="700AEEFE" w14:textId="77777777" w:rsidR="00C315EE" w:rsidRPr="001E67DE" w:rsidRDefault="00C315EE" w:rsidP="00C315EE">
      <w:pPr>
        <w:pStyle w:val="ListParagraph"/>
        <w:rPr>
          <w:rFonts w:ascii="Times New Roman" w:hAnsi="Times New Roman" w:cs="Times New Roman"/>
        </w:rPr>
      </w:pPr>
    </w:p>
    <w:p w14:paraId="5A865F82" w14:textId="77777777" w:rsidR="00C315EE" w:rsidRPr="001E67DE" w:rsidRDefault="00C315EE" w:rsidP="00C315EE">
      <w:pPr>
        <w:pStyle w:val="ListParagraph"/>
        <w:rPr>
          <w:rFonts w:ascii="Times New Roman" w:hAnsi="Times New Roman" w:cs="Times New Roman"/>
        </w:rPr>
      </w:pPr>
    </w:p>
    <w:p w14:paraId="2604B58D" w14:textId="77777777" w:rsidR="00C315EE" w:rsidRPr="001E67DE" w:rsidRDefault="00C315EE" w:rsidP="00E108D7">
      <w:pPr>
        <w:pStyle w:val="ListParagraph"/>
        <w:numPr>
          <w:ilvl w:val="0"/>
          <w:numId w:val="15"/>
        </w:numPr>
        <w:spacing w:line="276" w:lineRule="auto"/>
        <w:rPr>
          <w:rFonts w:ascii="Times New Roman" w:hAnsi="Times New Roman" w:cs="Times New Roman"/>
        </w:rPr>
      </w:pPr>
      <w:r w:rsidRPr="001E67DE">
        <w:rPr>
          <w:rFonts w:ascii="Times New Roman" w:hAnsi="Times New Roman" w:cs="Times New Roman"/>
        </w:rPr>
        <w:t xml:space="preserve">Los Angeles County Department of Public Health and Health Agency. (2018). Strengthening home visiting in LA County, A plan to improve child, family and community well-being. Executive summary: pp. 1-4. </w:t>
      </w:r>
    </w:p>
    <w:p w14:paraId="1B61C00D" w14:textId="10117B55" w:rsidR="004B52C7" w:rsidRPr="001E67DE" w:rsidRDefault="004B52C7" w:rsidP="004B52C7">
      <w:pPr>
        <w:rPr>
          <w:rFonts w:ascii="Times New Roman" w:hAnsi="Times New Roman" w:cs="Times New Roman"/>
        </w:rPr>
      </w:pPr>
    </w:p>
    <w:p w14:paraId="048F1716" w14:textId="094A670C"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5 – </w:t>
      </w:r>
      <w:r w:rsidR="00AF7662">
        <w:rPr>
          <w:rFonts w:ascii="Times New Roman" w:hAnsi="Times New Roman" w:cs="Times New Roman"/>
          <w:b/>
          <w:color w:val="991B1E"/>
        </w:rPr>
        <w:t>June 15, 2021</w:t>
      </w:r>
    </w:p>
    <w:p w14:paraId="00756BC8" w14:textId="21ACDF39" w:rsidR="004B52C7" w:rsidRPr="001E67DE" w:rsidRDefault="00663002" w:rsidP="004B52C7">
      <w:pPr>
        <w:rPr>
          <w:rFonts w:ascii="Times New Roman" w:hAnsi="Times New Roman" w:cs="Times New Roman"/>
          <w:b/>
          <w:i/>
        </w:rPr>
      </w:pPr>
      <w:r w:rsidRPr="001E67DE">
        <w:rPr>
          <w:rFonts w:ascii="Times New Roman" w:hAnsi="Times New Roman" w:cs="Times New Roman"/>
          <w:b/>
          <w:i/>
        </w:rPr>
        <w:t xml:space="preserve">Community </w:t>
      </w:r>
      <w:r w:rsidR="00C315EE" w:rsidRPr="001E67DE">
        <w:rPr>
          <w:rFonts w:ascii="Times New Roman" w:hAnsi="Times New Roman" w:cs="Times New Roman"/>
          <w:b/>
          <w:i/>
        </w:rPr>
        <w:t xml:space="preserve">Based </w:t>
      </w:r>
      <w:r w:rsidRPr="001E67DE">
        <w:rPr>
          <w:rFonts w:ascii="Times New Roman" w:hAnsi="Times New Roman" w:cs="Times New Roman"/>
          <w:b/>
          <w:i/>
        </w:rPr>
        <w:t>Advocacy</w:t>
      </w:r>
    </w:p>
    <w:p w14:paraId="3615F506" w14:textId="77777777" w:rsidR="00C315EE" w:rsidRPr="00E108D7" w:rsidRDefault="00C315EE" w:rsidP="00C315EE">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Community organizing for the 21</w:t>
      </w:r>
      <w:r w:rsidRPr="00E108D7">
        <w:rPr>
          <w:rFonts w:ascii="Times New Roman" w:hAnsi="Times New Roman" w:cs="Times New Roman"/>
          <w:vertAlign w:val="superscript"/>
        </w:rPr>
        <w:t>st</w:t>
      </w:r>
      <w:r w:rsidRPr="00E108D7">
        <w:rPr>
          <w:rFonts w:ascii="Times New Roman" w:hAnsi="Times New Roman" w:cs="Times New Roman"/>
        </w:rPr>
        <w:t xml:space="preserve"> century </w:t>
      </w:r>
    </w:p>
    <w:p w14:paraId="0365C9CA" w14:textId="77777777" w:rsidR="00C315EE" w:rsidRPr="00E108D7" w:rsidRDefault="00C315EE" w:rsidP="00C315EE">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Mobilization and other forms of advocacy</w:t>
      </w:r>
    </w:p>
    <w:p w14:paraId="33B48164" w14:textId="72FAFF5B" w:rsidR="004B52C7" w:rsidRPr="001E67DE" w:rsidRDefault="00C315EE" w:rsidP="00C315EE">
      <w:pPr>
        <w:pStyle w:val="ListParagraph"/>
        <w:numPr>
          <w:ilvl w:val="0"/>
          <w:numId w:val="6"/>
        </w:numPr>
        <w:rPr>
          <w:rFonts w:ascii="Times New Roman" w:hAnsi="Times New Roman" w:cs="Times New Roman"/>
        </w:rPr>
      </w:pPr>
      <w:r w:rsidRPr="00E108D7">
        <w:rPr>
          <w:rFonts w:ascii="Times New Roman" w:hAnsi="Times New Roman" w:cs="Times New Roman"/>
        </w:rPr>
        <w:t>Community based participatory research</w:t>
      </w:r>
    </w:p>
    <w:p w14:paraId="2ED4B9D7" w14:textId="31E776CA"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9F227C" w:rsidRPr="001E67DE">
        <w:rPr>
          <w:rFonts w:ascii="Times New Roman" w:hAnsi="Times New Roman" w:cs="Times New Roman"/>
        </w:rPr>
        <w:t>4 and 5</w:t>
      </w:r>
      <w:r w:rsidRPr="001E67DE">
        <w:rPr>
          <w:rFonts w:ascii="Times New Roman" w:hAnsi="Times New Roman" w:cs="Times New Roman"/>
        </w:rPr>
        <w:t>.</w:t>
      </w:r>
    </w:p>
    <w:p w14:paraId="31EA2A49"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Required Readings</w:t>
      </w:r>
    </w:p>
    <w:p w14:paraId="593B4E3D" w14:textId="77777777" w:rsidR="00C315EE" w:rsidRPr="00E108D7" w:rsidRDefault="00C315EE" w:rsidP="00C315EE">
      <w:pPr>
        <w:pStyle w:val="ListParagraph"/>
        <w:numPr>
          <w:ilvl w:val="0"/>
          <w:numId w:val="6"/>
        </w:numPr>
        <w:rPr>
          <w:rFonts w:ascii="Times New Roman" w:hAnsi="Times New Roman" w:cs="Times New Roman"/>
        </w:rPr>
      </w:pPr>
      <w:r w:rsidRPr="001E67DE">
        <w:rPr>
          <w:rFonts w:ascii="Times New Roman" w:hAnsi="Times New Roman" w:cs="Times New Roman"/>
        </w:rPr>
        <w:t xml:space="preserve">Engler, P. (2018). Protest movements need the funding they deserve. </w:t>
      </w:r>
      <w:r w:rsidRPr="001E67DE">
        <w:rPr>
          <w:rFonts w:ascii="Times New Roman" w:hAnsi="Times New Roman" w:cs="Times New Roman"/>
          <w:i/>
          <w:iCs/>
        </w:rPr>
        <w:t>Stanford Social Innovation Review.</w:t>
      </w:r>
    </w:p>
    <w:p w14:paraId="53356827" w14:textId="77777777" w:rsidR="00C315EE" w:rsidRPr="001E67DE" w:rsidRDefault="00C315EE" w:rsidP="00C315EE">
      <w:pPr>
        <w:pStyle w:val="ListParagraph"/>
        <w:rPr>
          <w:rFonts w:ascii="Times New Roman" w:hAnsi="Times New Roman" w:cs="Times New Roman"/>
        </w:rPr>
      </w:pPr>
    </w:p>
    <w:p w14:paraId="42E992E2" w14:textId="77777777" w:rsidR="00C315EE" w:rsidRPr="001E67DE" w:rsidRDefault="00C315EE" w:rsidP="00E108D7">
      <w:pPr>
        <w:pStyle w:val="ListParagraph"/>
        <w:numPr>
          <w:ilvl w:val="0"/>
          <w:numId w:val="6"/>
        </w:numPr>
        <w:spacing w:line="276" w:lineRule="auto"/>
        <w:rPr>
          <w:rFonts w:ascii="Times New Roman" w:hAnsi="Times New Roman" w:cs="Times New Roman"/>
          <w:bCs/>
        </w:rPr>
      </w:pPr>
      <w:r w:rsidRPr="001E67DE">
        <w:rPr>
          <w:rFonts w:ascii="Times New Roman" w:hAnsi="Times New Roman" w:cs="Times New Roman"/>
          <w:bCs/>
        </w:rPr>
        <w:t xml:space="preserve">Chicago Beyond. (2018). Why am I always being researched? A guidebook for community organizations, researchers and funders to help us get from insufficient understanding to more authentic truth. Chicago Beyond Equity Series, Volume 1. </w:t>
      </w:r>
      <w:proofErr w:type="spellStart"/>
      <w:r w:rsidRPr="001E67DE">
        <w:rPr>
          <w:rFonts w:ascii="Times New Roman" w:hAnsi="Times New Roman" w:cs="Times New Roman"/>
          <w:bCs/>
        </w:rPr>
        <w:t>Pps</w:t>
      </w:r>
      <w:proofErr w:type="spellEnd"/>
      <w:r w:rsidRPr="001E67DE">
        <w:rPr>
          <w:rFonts w:ascii="Times New Roman" w:hAnsi="Times New Roman" w:cs="Times New Roman"/>
          <w:bCs/>
        </w:rPr>
        <w:t>. 1-27.</w:t>
      </w:r>
    </w:p>
    <w:p w14:paraId="53082625" w14:textId="77777777" w:rsidR="00C315EE" w:rsidRPr="001E67DE" w:rsidRDefault="00C315EE" w:rsidP="00C315EE">
      <w:pPr>
        <w:pStyle w:val="ListParagraph"/>
        <w:rPr>
          <w:rFonts w:ascii="Times New Roman" w:hAnsi="Times New Roman" w:cs="Times New Roman"/>
        </w:rPr>
      </w:pPr>
    </w:p>
    <w:p w14:paraId="7AAC30F4" w14:textId="77777777" w:rsidR="00C315EE" w:rsidRPr="001E67DE" w:rsidRDefault="00C315EE" w:rsidP="00C315EE">
      <w:pPr>
        <w:pStyle w:val="ListParagraph"/>
        <w:numPr>
          <w:ilvl w:val="0"/>
          <w:numId w:val="6"/>
        </w:numPr>
        <w:rPr>
          <w:rFonts w:ascii="Times New Roman" w:hAnsi="Times New Roman" w:cs="Times New Roman"/>
          <w:color w:val="1155CC"/>
          <w:u w:val="single"/>
        </w:rPr>
      </w:pPr>
      <w:r w:rsidRPr="001E67DE">
        <w:rPr>
          <w:rFonts w:ascii="Times New Roman" w:hAnsi="Times New Roman" w:cs="Times New Roman"/>
        </w:rPr>
        <w:t xml:space="preserve">Beckwith, D. &amp; Lopez, C. Community organizing: People power from the grassroots. Center for Community Change. Retrieved from </w:t>
      </w:r>
      <w:hyperlink r:id="rId31" w:history="1">
        <w:r w:rsidRPr="001E67DE">
          <w:rPr>
            <w:rFonts w:ascii="Times New Roman" w:hAnsi="Times New Roman" w:cs="Times New Roman"/>
            <w:color w:val="1155CC"/>
            <w:u w:val="single"/>
          </w:rPr>
          <w:t>http://comm-org.wisc.edu/papers97/beckwith.htm</w:t>
        </w:r>
      </w:hyperlink>
    </w:p>
    <w:p w14:paraId="7F65050D" w14:textId="791D7C73" w:rsidR="004B52C7" w:rsidRPr="001E67DE" w:rsidRDefault="004B52C7" w:rsidP="00C315EE">
      <w:pPr>
        <w:pStyle w:val="ListParagraph"/>
        <w:rPr>
          <w:rFonts w:ascii="Times New Roman" w:hAnsi="Times New Roman" w:cs="Times New Roman"/>
        </w:rPr>
      </w:pPr>
    </w:p>
    <w:p w14:paraId="617FB3B4" w14:textId="60B05808" w:rsidR="004B52C7" w:rsidRPr="001E67DE" w:rsidRDefault="00C315EE" w:rsidP="004B52C7">
      <w:pPr>
        <w:rPr>
          <w:rFonts w:ascii="Times New Roman" w:hAnsi="Times New Roman" w:cs="Times New Roman"/>
        </w:rPr>
      </w:pPr>
      <w:r w:rsidRPr="001E67DE">
        <w:rPr>
          <w:rFonts w:ascii="Times New Roman" w:hAnsi="Times New Roman" w:cs="Times New Roman"/>
          <w:b/>
          <w:i/>
        </w:rPr>
        <w:t>Case Study Materials: Black Lives Matter, Immigration, and First 5 LA Best Start Communities</w:t>
      </w:r>
    </w:p>
    <w:p w14:paraId="11122A21" w14:textId="77777777" w:rsidR="00C315EE" w:rsidRPr="001E67DE" w:rsidRDefault="00C315EE" w:rsidP="00C315EE">
      <w:pPr>
        <w:pStyle w:val="ListParagraph"/>
        <w:numPr>
          <w:ilvl w:val="0"/>
          <w:numId w:val="6"/>
        </w:numPr>
        <w:rPr>
          <w:rFonts w:ascii="Times New Roman" w:hAnsi="Times New Roman" w:cs="Times New Roman"/>
          <w:color w:val="1155CC"/>
          <w:u w:val="single"/>
        </w:rPr>
      </w:pPr>
      <w:r w:rsidRPr="001E67DE">
        <w:rPr>
          <w:rFonts w:ascii="Times New Roman" w:hAnsi="Times New Roman" w:cs="Times New Roman"/>
        </w:rPr>
        <w:t xml:space="preserve">Podcast: The Good Fight with Ben Winkler - Episode 40 Why #BlackLivesMatter- Co-founder Alicia Garza explains development of Black Lives Matter movement. </w:t>
      </w:r>
      <w:r w:rsidRPr="001E67DE">
        <w:rPr>
          <w:rFonts w:ascii="Times New Roman" w:hAnsi="Times New Roman" w:cs="Times New Roman"/>
          <w:b/>
          <w:bCs/>
        </w:rPr>
        <w:t>Start at Minute 7.</w:t>
      </w:r>
      <w:r w:rsidRPr="001E67DE">
        <w:rPr>
          <w:rFonts w:ascii="Times New Roman" w:hAnsi="Times New Roman" w:cs="Times New Roman"/>
        </w:rPr>
        <w:t xml:space="preserve"> Retrieved from </w:t>
      </w:r>
      <w:hyperlink r:id="rId32" w:history="1">
        <w:r w:rsidRPr="001E67DE">
          <w:rPr>
            <w:rFonts w:ascii="Times New Roman" w:hAnsi="Times New Roman" w:cs="Times New Roman"/>
            <w:color w:val="1155CC"/>
            <w:u w:val="single"/>
          </w:rPr>
          <w:t>http://rss.thegoodfight.fm/</w:t>
        </w:r>
      </w:hyperlink>
    </w:p>
    <w:p w14:paraId="363652CD" w14:textId="77777777" w:rsidR="00C315EE" w:rsidRPr="001E67DE" w:rsidRDefault="00C315EE" w:rsidP="00C315EE">
      <w:pPr>
        <w:pStyle w:val="ListParagraph"/>
        <w:rPr>
          <w:rFonts w:ascii="Times New Roman" w:hAnsi="Times New Roman" w:cs="Times New Roman"/>
          <w:color w:val="1155CC"/>
          <w:u w:val="single"/>
        </w:rPr>
      </w:pPr>
    </w:p>
    <w:p w14:paraId="71D87761" w14:textId="06D3EA5A" w:rsidR="00C315EE" w:rsidRPr="001E67DE" w:rsidRDefault="00C315EE" w:rsidP="00C315EE">
      <w:pPr>
        <w:pStyle w:val="ListParagraph"/>
        <w:numPr>
          <w:ilvl w:val="0"/>
          <w:numId w:val="6"/>
        </w:numPr>
        <w:rPr>
          <w:rFonts w:ascii="Times New Roman" w:hAnsi="Times New Roman" w:cs="Times New Roman"/>
          <w:color w:val="1155CC"/>
          <w:u w:val="single"/>
        </w:rPr>
      </w:pPr>
      <w:r w:rsidRPr="001E67DE">
        <w:rPr>
          <w:rFonts w:ascii="Times New Roman" w:hAnsi="Times New Roman" w:cs="Times New Roman"/>
          <w:color w:val="000000" w:themeColor="text1"/>
        </w:rPr>
        <w:t>American Psychological Association. APA’s advocacy on immigration</w:t>
      </w:r>
      <w:r w:rsidRPr="001E67DE">
        <w:rPr>
          <w:rFonts w:ascii="Times New Roman" w:hAnsi="Times New Roman" w:cs="Times New Roman"/>
          <w:color w:val="1155CC"/>
          <w:u w:val="single"/>
        </w:rPr>
        <w:t xml:space="preserve">. Retrieved from: </w:t>
      </w:r>
      <w:hyperlink r:id="rId33" w:history="1">
        <w:r w:rsidRPr="001E67DE">
          <w:rPr>
            <w:rStyle w:val="Hyperlink"/>
            <w:rFonts w:ascii="Times New Roman" w:hAnsi="Times New Roman" w:cs="Times New Roman"/>
          </w:rPr>
          <w:t>https://www.apa.org/advocacy/immigration</w:t>
        </w:r>
      </w:hyperlink>
      <w:r w:rsidRPr="001E67DE">
        <w:rPr>
          <w:rFonts w:ascii="Times New Roman" w:hAnsi="Times New Roman" w:cs="Times New Roman"/>
          <w:color w:val="1155CC"/>
          <w:u w:val="single"/>
        </w:rPr>
        <w:t xml:space="preserve">  </w:t>
      </w:r>
      <w:r w:rsidRPr="00E108D7">
        <w:rPr>
          <w:rFonts w:ascii="Times New Roman" w:hAnsi="Times New Roman" w:cs="Times New Roman"/>
          <w:color w:val="660099"/>
        </w:rPr>
        <w:t>Review thumbnails of APA Advocacy Materials on Immigration for 2020 and 2019</w:t>
      </w:r>
    </w:p>
    <w:p w14:paraId="037C14E0" w14:textId="77777777" w:rsidR="00C315EE" w:rsidRPr="001E67DE" w:rsidRDefault="00C315EE" w:rsidP="00C315EE">
      <w:pPr>
        <w:pStyle w:val="ListParagraph"/>
        <w:rPr>
          <w:rFonts w:ascii="Times New Roman" w:hAnsi="Times New Roman" w:cs="Times New Roman"/>
          <w:color w:val="1155CC"/>
          <w:u w:val="single"/>
        </w:rPr>
      </w:pPr>
    </w:p>
    <w:p w14:paraId="4A398195" w14:textId="77777777" w:rsidR="00C315EE" w:rsidRPr="001E67DE" w:rsidRDefault="00C315EE" w:rsidP="00C315EE">
      <w:pPr>
        <w:pStyle w:val="ListParagraph"/>
        <w:numPr>
          <w:ilvl w:val="0"/>
          <w:numId w:val="6"/>
        </w:numPr>
        <w:rPr>
          <w:rFonts w:ascii="Times New Roman" w:hAnsi="Times New Roman" w:cs="Times New Roman"/>
        </w:rPr>
      </w:pPr>
      <w:r w:rsidRPr="001E67DE">
        <w:rPr>
          <w:rFonts w:ascii="Times New Roman" w:hAnsi="Times New Roman" w:cs="Times New Roman"/>
        </w:rPr>
        <w:t xml:space="preserve">First 5 LA Best Start Communities. Select at least one of the communities described on the First 5 LA website under Best Start Communities and read description of community processes underway. </w:t>
      </w:r>
      <w:hyperlink r:id="rId34" w:history="1">
        <w:r w:rsidRPr="001E67DE">
          <w:rPr>
            <w:rStyle w:val="Hyperlink"/>
            <w:rFonts w:ascii="Times New Roman" w:hAnsi="Times New Roman" w:cs="Times New Roman"/>
          </w:rPr>
          <w:t>www.first5la.org</w:t>
        </w:r>
      </w:hyperlink>
      <w:r w:rsidRPr="001E67DE">
        <w:rPr>
          <w:rFonts w:ascii="Times New Roman" w:hAnsi="Times New Roman" w:cs="Times New Roman"/>
        </w:rPr>
        <w:t xml:space="preserve">   </w:t>
      </w:r>
    </w:p>
    <w:p w14:paraId="09B51FBC" w14:textId="632E2C10" w:rsidR="004B52C7" w:rsidRPr="001E67DE" w:rsidRDefault="004B52C7" w:rsidP="00C315EE">
      <w:pPr>
        <w:pStyle w:val="ListParagraph"/>
        <w:spacing w:line="276" w:lineRule="auto"/>
        <w:rPr>
          <w:rFonts w:ascii="Times New Roman" w:hAnsi="Times New Roman" w:cs="Times New Roman"/>
          <w:bCs/>
        </w:rPr>
      </w:pPr>
    </w:p>
    <w:p w14:paraId="1C12113A" w14:textId="7C2B9D62" w:rsidR="004B52C7" w:rsidRPr="001E67DE" w:rsidRDefault="004B52C7" w:rsidP="004B52C7">
      <w:pPr>
        <w:rPr>
          <w:rFonts w:ascii="Times New Roman" w:hAnsi="Times New Roman" w:cs="Times New Roman"/>
        </w:rPr>
      </w:pPr>
    </w:p>
    <w:p w14:paraId="61678A85" w14:textId="5F4F5E2C"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6 – </w:t>
      </w:r>
      <w:r w:rsidR="00AF7662">
        <w:rPr>
          <w:rFonts w:ascii="Times New Roman" w:hAnsi="Times New Roman" w:cs="Times New Roman"/>
          <w:b/>
          <w:color w:val="991B1E"/>
        </w:rPr>
        <w:t>June 22, 2021</w:t>
      </w:r>
    </w:p>
    <w:p w14:paraId="5C39F35F" w14:textId="20F3F98E" w:rsidR="004B52C7" w:rsidRPr="001E67DE" w:rsidRDefault="009F227C" w:rsidP="004B52C7">
      <w:pPr>
        <w:rPr>
          <w:rFonts w:ascii="Times New Roman" w:hAnsi="Times New Roman" w:cs="Times New Roman"/>
          <w:b/>
          <w:i/>
          <w:iCs/>
        </w:rPr>
      </w:pPr>
      <w:r w:rsidRPr="001E67DE">
        <w:rPr>
          <w:rFonts w:ascii="Times New Roman" w:hAnsi="Times New Roman" w:cs="Times New Roman"/>
          <w:i/>
          <w:iCs/>
        </w:rPr>
        <w:t>Ballot based advocacy and other external influences</w:t>
      </w:r>
    </w:p>
    <w:p w14:paraId="610FC3A7" w14:textId="77777777" w:rsidR="009F227C" w:rsidRPr="00E108D7"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Voting as a political tool</w:t>
      </w:r>
    </w:p>
    <w:p w14:paraId="34D1BB8E" w14:textId="77777777" w:rsidR="009F227C" w:rsidRPr="00E108D7"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Ballot propositions</w:t>
      </w:r>
    </w:p>
    <w:p w14:paraId="363A624C" w14:textId="12BF0045" w:rsidR="004B52C7" w:rsidRPr="001E67DE"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Voter suppression and voter disenfranchisement</w:t>
      </w:r>
    </w:p>
    <w:p w14:paraId="447A06CC" w14:textId="77777777" w:rsidR="009F227C" w:rsidRPr="001E67DE"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p>
    <w:p w14:paraId="78D9CED4" w14:textId="73EF9F64"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9F227C" w:rsidRPr="001E67DE">
        <w:rPr>
          <w:rFonts w:ascii="Times New Roman" w:hAnsi="Times New Roman" w:cs="Times New Roman"/>
        </w:rPr>
        <w:t>4 and 5</w:t>
      </w:r>
    </w:p>
    <w:p w14:paraId="56E09752"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Required Readings</w:t>
      </w:r>
    </w:p>
    <w:p w14:paraId="37EF4DAD" w14:textId="77777777" w:rsidR="009F227C" w:rsidRPr="001E67DE" w:rsidRDefault="009F227C" w:rsidP="009F227C">
      <w:pPr>
        <w:pStyle w:val="ListParagraph"/>
        <w:numPr>
          <w:ilvl w:val="0"/>
          <w:numId w:val="6"/>
        </w:numPr>
        <w:rPr>
          <w:rFonts w:ascii="Times New Roman" w:hAnsi="Times New Roman" w:cs="Times New Roman"/>
        </w:rPr>
      </w:pPr>
      <w:r w:rsidRPr="001E67DE">
        <w:rPr>
          <w:rFonts w:ascii="Times New Roman" w:hAnsi="Times New Roman" w:cs="Times New Roman"/>
        </w:rPr>
        <w:t>Jansson, B. S. (2014). Engaging in ballot-based policy advocacy. In Becoming an effective policy advocate: From policy practice to social justice (7th ed., pp. 417- 447). Belmont, CA: Brooks-Cole.</w:t>
      </w:r>
    </w:p>
    <w:p w14:paraId="4232A20F" w14:textId="77777777" w:rsidR="009F227C" w:rsidRPr="00E108D7" w:rsidRDefault="009F227C" w:rsidP="009F227C">
      <w:pPr>
        <w:pStyle w:val="ListParagraph"/>
        <w:rPr>
          <w:rFonts w:ascii="Times New Roman" w:hAnsi="Times New Roman" w:cs="Times New Roman"/>
        </w:rPr>
      </w:pPr>
    </w:p>
    <w:p w14:paraId="2B7FF995" w14:textId="77777777" w:rsidR="009F227C" w:rsidRPr="001E67DE" w:rsidRDefault="009F227C" w:rsidP="009F227C">
      <w:pPr>
        <w:pStyle w:val="ListParagraph"/>
        <w:numPr>
          <w:ilvl w:val="0"/>
          <w:numId w:val="6"/>
        </w:numPr>
        <w:rPr>
          <w:rFonts w:ascii="Times New Roman" w:hAnsi="Times New Roman" w:cs="Times New Roman"/>
          <w:color w:val="333333"/>
          <w:shd w:val="clear" w:color="auto" w:fill="FFFFFF"/>
        </w:rPr>
      </w:pPr>
      <w:r w:rsidRPr="001E67DE">
        <w:rPr>
          <w:rFonts w:ascii="Times New Roman" w:hAnsi="Times New Roman" w:cs="Times New Roman"/>
          <w:color w:val="333333"/>
          <w:shd w:val="clear" w:color="auto" w:fill="FFFFFF"/>
        </w:rPr>
        <w:t xml:space="preserve">Newkirk, V. R. (2018 July 17). Voter suppression is warping democracy. </w:t>
      </w:r>
      <w:r w:rsidRPr="001E67DE">
        <w:rPr>
          <w:rFonts w:ascii="Times New Roman" w:hAnsi="Times New Roman" w:cs="Times New Roman"/>
          <w:i/>
          <w:iCs/>
          <w:color w:val="333333"/>
          <w:shd w:val="clear" w:color="auto" w:fill="FFFFFF"/>
        </w:rPr>
        <w:t xml:space="preserve">The Atlantic. </w:t>
      </w:r>
      <w:r w:rsidRPr="001E67DE">
        <w:rPr>
          <w:rFonts w:ascii="Times New Roman" w:hAnsi="Times New Roman" w:cs="Times New Roman"/>
          <w:color w:val="333333"/>
          <w:shd w:val="clear" w:color="auto" w:fill="FFFFFF"/>
        </w:rPr>
        <w:t xml:space="preserve">Retrieved from </w:t>
      </w:r>
      <w:hyperlink r:id="rId35" w:history="1">
        <w:r w:rsidRPr="001E67DE">
          <w:rPr>
            <w:rFonts w:ascii="Times New Roman" w:hAnsi="Times New Roman" w:cs="Times New Roman"/>
            <w:color w:val="1155CC"/>
            <w:u w:val="single"/>
            <w:shd w:val="clear" w:color="auto" w:fill="FFFFFF"/>
          </w:rPr>
          <w:t>https://www.theatlantic.com/politics/archive/2018/07/poll-prri-voter-suppression/565355/</w:t>
        </w:r>
      </w:hyperlink>
      <w:r w:rsidRPr="001E67DE">
        <w:rPr>
          <w:rFonts w:ascii="Times New Roman" w:hAnsi="Times New Roman" w:cs="Times New Roman"/>
          <w:color w:val="333333"/>
          <w:shd w:val="clear" w:color="auto" w:fill="FFFFFF"/>
        </w:rPr>
        <w:t xml:space="preserve"> </w:t>
      </w:r>
    </w:p>
    <w:p w14:paraId="6796A4B0" w14:textId="77777777" w:rsidR="009F227C" w:rsidRPr="00E108D7" w:rsidRDefault="009F227C" w:rsidP="009F227C">
      <w:pPr>
        <w:pStyle w:val="ListParagraph"/>
        <w:rPr>
          <w:rFonts w:ascii="Times New Roman" w:hAnsi="Times New Roman" w:cs="Times New Roman"/>
        </w:rPr>
      </w:pPr>
    </w:p>
    <w:p w14:paraId="1938F2CB" w14:textId="491D4D05" w:rsidR="009F227C" w:rsidRPr="001E67DE" w:rsidRDefault="009F227C" w:rsidP="00E270D9">
      <w:pPr>
        <w:pStyle w:val="ListParagraph"/>
        <w:numPr>
          <w:ilvl w:val="0"/>
          <w:numId w:val="6"/>
        </w:numPr>
        <w:rPr>
          <w:rFonts w:ascii="Times New Roman" w:hAnsi="Times New Roman" w:cs="Times New Roman"/>
        </w:rPr>
      </w:pPr>
      <w:r w:rsidRPr="00E108D7">
        <w:rPr>
          <w:rFonts w:ascii="Times New Roman" w:hAnsi="Times New Roman" w:cs="Times New Roman"/>
        </w:rPr>
        <w:t>Reverend J. Jackson &amp; D, Daley. (June 12, 2020). Voter suppression is still on</w:t>
      </w:r>
      <w:r w:rsidRPr="001E67DE">
        <w:rPr>
          <w:rFonts w:ascii="Times New Roman" w:hAnsi="Times New Roman" w:cs="Times New Roman"/>
        </w:rPr>
        <w:t>e</w:t>
      </w:r>
      <w:r w:rsidRPr="00E108D7">
        <w:rPr>
          <w:rFonts w:ascii="Times New Roman" w:hAnsi="Times New Roman" w:cs="Times New Roman"/>
        </w:rPr>
        <w:t xml:space="preserve"> of the greatest obstacles to a more just America. Time. Retrieved from</w:t>
      </w:r>
    </w:p>
    <w:p w14:paraId="38C71D14" w14:textId="77777777" w:rsidR="009F227C" w:rsidRPr="00E108D7" w:rsidRDefault="009F227C" w:rsidP="00E270D9">
      <w:pPr>
        <w:pStyle w:val="Heading3"/>
        <w:numPr>
          <w:ilvl w:val="0"/>
          <w:numId w:val="6"/>
        </w:numPr>
        <w:spacing w:before="0" w:after="45"/>
        <w:rPr>
          <w:rFonts w:ascii="Times New Roman" w:hAnsi="Times New Roman" w:cs="Times New Roman"/>
          <w:color w:val="0D0D0D" w:themeColor="text1" w:themeTint="F2"/>
        </w:rPr>
      </w:pPr>
      <w:r w:rsidRPr="00E108D7">
        <w:rPr>
          <w:rFonts w:ascii="Times New Roman" w:hAnsi="Times New Roman" w:cs="Times New Roman"/>
          <w:color w:val="0D0D0D" w:themeColor="text1" w:themeTint="F2"/>
        </w:rPr>
        <w:t>Voter Suppression is Still Obstacle to a More Just America | Time</w:t>
      </w:r>
    </w:p>
    <w:p w14:paraId="49B35F1B" w14:textId="3655533D" w:rsidR="009F227C" w:rsidRPr="00E108D7" w:rsidRDefault="00D42956" w:rsidP="00E108D7">
      <w:pPr>
        <w:pStyle w:val="ListParagraph"/>
        <w:rPr>
          <w:rFonts w:ascii="Times New Roman" w:hAnsi="Times New Roman" w:cs="Times New Roman"/>
        </w:rPr>
      </w:pPr>
      <w:hyperlink r:id="rId36" w:history="1">
        <w:r w:rsidR="009F227C" w:rsidRPr="001E67DE">
          <w:rPr>
            <w:rStyle w:val="Hyperlink"/>
            <w:rFonts w:ascii="Times New Roman" w:hAnsi="Times New Roman" w:cs="Times New Roman"/>
          </w:rPr>
          <w:t>https://time.com/5852837/voter-suppression-obstacles-just-america</w:t>
        </w:r>
      </w:hyperlink>
      <w:r w:rsidR="009F227C" w:rsidRPr="001E67DE">
        <w:rPr>
          <w:rFonts w:ascii="Times New Roman" w:hAnsi="Times New Roman" w:cs="Times New Roman"/>
        </w:rPr>
        <w:t xml:space="preserve">/ </w:t>
      </w:r>
    </w:p>
    <w:p w14:paraId="011A0BD2" w14:textId="03A04E7A" w:rsidR="004B52C7" w:rsidRPr="001E67DE" w:rsidRDefault="004B52C7" w:rsidP="009F227C">
      <w:pPr>
        <w:pStyle w:val="ListParagraph"/>
        <w:rPr>
          <w:rFonts w:ascii="Times New Roman" w:hAnsi="Times New Roman" w:cs="Times New Roman"/>
        </w:rPr>
      </w:pPr>
    </w:p>
    <w:p w14:paraId="5F442166" w14:textId="7836CAA5" w:rsidR="004B52C7" w:rsidRPr="001E67DE" w:rsidRDefault="009F227C" w:rsidP="004B52C7">
      <w:pPr>
        <w:rPr>
          <w:rFonts w:ascii="Times New Roman" w:hAnsi="Times New Roman" w:cs="Times New Roman"/>
        </w:rPr>
      </w:pPr>
      <w:r w:rsidRPr="001E67DE">
        <w:rPr>
          <w:rFonts w:ascii="Times New Roman" w:hAnsi="Times New Roman" w:cs="Times New Roman"/>
          <w:b/>
          <w:i/>
        </w:rPr>
        <w:t>Case Study Materials: Voter suppression</w:t>
      </w:r>
    </w:p>
    <w:p w14:paraId="21243EF2" w14:textId="77777777" w:rsidR="009F227C" w:rsidRPr="001E67DE" w:rsidRDefault="009F227C" w:rsidP="009F227C">
      <w:pPr>
        <w:pStyle w:val="ListParagraph"/>
        <w:numPr>
          <w:ilvl w:val="0"/>
          <w:numId w:val="6"/>
        </w:numPr>
        <w:rPr>
          <w:rFonts w:ascii="Times New Roman" w:hAnsi="Times New Roman" w:cs="Times New Roman"/>
          <w:color w:val="333333"/>
          <w:shd w:val="clear" w:color="auto" w:fill="FFFFFF"/>
        </w:rPr>
      </w:pPr>
      <w:r w:rsidRPr="001E67DE">
        <w:rPr>
          <w:rFonts w:ascii="Times New Roman" w:hAnsi="Times New Roman" w:cs="Times New Roman"/>
          <w:color w:val="333333"/>
          <w:shd w:val="clear" w:color="auto" w:fill="FFFFFF"/>
        </w:rPr>
        <w:t xml:space="preserve">Podcast: Justice in America. “Excluded from democracy.” (2018, Aug 22). </w:t>
      </w:r>
      <w:r w:rsidRPr="001E67DE">
        <w:rPr>
          <w:rFonts w:ascii="Times New Roman" w:hAnsi="Times New Roman" w:cs="Times New Roman"/>
          <w:i/>
          <w:iCs/>
          <w:color w:val="333333"/>
          <w:shd w:val="clear" w:color="auto" w:fill="FFFFFF"/>
        </w:rPr>
        <w:t xml:space="preserve">The Appeal. </w:t>
      </w:r>
      <w:r w:rsidRPr="001E67DE">
        <w:rPr>
          <w:rFonts w:ascii="Times New Roman" w:hAnsi="Times New Roman" w:cs="Times New Roman"/>
          <w:color w:val="333333"/>
          <w:shd w:val="clear" w:color="auto" w:fill="FFFFFF"/>
        </w:rPr>
        <w:t xml:space="preserve">Retrieved from </w:t>
      </w:r>
      <w:hyperlink r:id="rId37" w:history="1">
        <w:r w:rsidRPr="001E67DE">
          <w:rPr>
            <w:rStyle w:val="Hyperlink"/>
            <w:rFonts w:ascii="Times New Roman" w:hAnsi="Times New Roman" w:cs="Times New Roman"/>
            <w:shd w:val="clear" w:color="auto" w:fill="FFFFFF"/>
          </w:rPr>
          <w:t>https://theappeal.org/justice-in-america-episode-5-excluded-from-democracy/</w:t>
        </w:r>
      </w:hyperlink>
      <w:r w:rsidRPr="001E67DE">
        <w:rPr>
          <w:rFonts w:ascii="Times New Roman" w:hAnsi="Times New Roman" w:cs="Times New Roman"/>
          <w:color w:val="333333"/>
          <w:shd w:val="clear" w:color="auto" w:fill="FFFFFF"/>
        </w:rPr>
        <w:t xml:space="preserve"> </w:t>
      </w:r>
    </w:p>
    <w:p w14:paraId="068F81AA" w14:textId="77777777" w:rsidR="009F227C" w:rsidRPr="00E108D7" w:rsidRDefault="009F227C" w:rsidP="009F227C">
      <w:pPr>
        <w:pStyle w:val="ListParagraph"/>
        <w:spacing w:line="276" w:lineRule="auto"/>
        <w:rPr>
          <w:rFonts w:ascii="Times New Roman" w:hAnsi="Times New Roman" w:cs="Times New Roman"/>
          <w:b/>
          <w:bCs/>
          <w:color w:val="000000" w:themeColor="text1"/>
        </w:rPr>
      </w:pPr>
    </w:p>
    <w:p w14:paraId="4A6E0FA1" w14:textId="77777777" w:rsidR="009F227C" w:rsidRPr="00E108D7" w:rsidRDefault="009F227C" w:rsidP="009F227C">
      <w:pPr>
        <w:pStyle w:val="ListParagraph"/>
        <w:numPr>
          <w:ilvl w:val="0"/>
          <w:numId w:val="6"/>
        </w:numPr>
        <w:rPr>
          <w:rFonts w:ascii="Times New Roman" w:hAnsi="Times New Roman" w:cs="Times New Roman"/>
        </w:rPr>
      </w:pPr>
      <w:r w:rsidRPr="001E67DE">
        <w:rPr>
          <w:rFonts w:ascii="Times New Roman" w:hAnsi="Times New Roman" w:cs="Times New Roman"/>
          <w:color w:val="333333"/>
          <w:shd w:val="clear" w:color="auto" w:fill="FFFFFF"/>
        </w:rPr>
        <w:t xml:space="preserve">Podcast: Why is this happening? “Exploring voter suppression past and present with Carol Anderson. (2018, Oct 16). Retrieved from </w:t>
      </w:r>
      <w:hyperlink r:id="rId38" w:history="1">
        <w:r w:rsidRPr="001E67DE">
          <w:rPr>
            <w:rFonts w:ascii="Times New Roman" w:hAnsi="Times New Roman" w:cs="Times New Roman"/>
            <w:color w:val="1155CC"/>
            <w:u w:val="single"/>
            <w:shd w:val="clear" w:color="auto" w:fill="FFFFFF"/>
          </w:rPr>
          <w:t>https://www.nbcnews.com/think/opinion/exploring-voter-suppression-past-present-carol-anderson-podcast-transcript-ncna920776</w:t>
        </w:r>
      </w:hyperlink>
      <w:r w:rsidRPr="001E67DE">
        <w:rPr>
          <w:rFonts w:ascii="Times New Roman" w:hAnsi="Times New Roman" w:cs="Times New Roman"/>
          <w:color w:val="333333"/>
          <w:shd w:val="clear" w:color="auto" w:fill="FFFFFF"/>
        </w:rPr>
        <w:t xml:space="preserve"> </w:t>
      </w:r>
    </w:p>
    <w:p w14:paraId="7B5A6827" w14:textId="77777777" w:rsidR="009F227C" w:rsidRPr="001E67DE" w:rsidRDefault="009F227C" w:rsidP="009F227C">
      <w:pPr>
        <w:pStyle w:val="ListParagraph"/>
        <w:spacing w:line="276" w:lineRule="auto"/>
        <w:rPr>
          <w:rFonts w:ascii="Times New Roman" w:hAnsi="Times New Roman" w:cs="Times New Roman"/>
          <w:color w:val="FF0000"/>
        </w:rPr>
      </w:pPr>
    </w:p>
    <w:p w14:paraId="3041A519" w14:textId="49221433" w:rsidR="004B52C7" w:rsidRPr="001E67DE" w:rsidRDefault="009F227C" w:rsidP="009F227C">
      <w:pPr>
        <w:pStyle w:val="ListParagraph"/>
        <w:numPr>
          <w:ilvl w:val="0"/>
          <w:numId w:val="6"/>
        </w:numPr>
        <w:rPr>
          <w:rFonts w:ascii="Times New Roman" w:hAnsi="Times New Roman" w:cs="Times New Roman"/>
        </w:rPr>
      </w:pPr>
      <w:proofErr w:type="spellStart"/>
      <w:r w:rsidRPr="001E67DE">
        <w:rPr>
          <w:rFonts w:ascii="Times New Roman" w:hAnsi="Times New Roman" w:cs="Times New Roman"/>
        </w:rPr>
        <w:t>Uggen</w:t>
      </w:r>
      <w:proofErr w:type="spellEnd"/>
      <w:r w:rsidRPr="001E67DE">
        <w:rPr>
          <w:rFonts w:ascii="Times New Roman" w:hAnsi="Times New Roman" w:cs="Times New Roman"/>
        </w:rPr>
        <w:t xml:space="preserve">, C., Larson, R., &amp; Shannon, S. (2016). 6 million lost voters: State-level estimates of felony disenfranchisement, 2016. </w:t>
      </w:r>
      <w:r w:rsidRPr="001E67DE">
        <w:rPr>
          <w:rFonts w:ascii="Times New Roman" w:hAnsi="Times New Roman" w:cs="Times New Roman"/>
          <w:i/>
          <w:iCs/>
        </w:rPr>
        <w:t xml:space="preserve">The Sentencing Project. </w:t>
      </w:r>
    </w:p>
    <w:p w14:paraId="12C4C02E" w14:textId="210D598A" w:rsidR="004B52C7" w:rsidRPr="001E67DE" w:rsidRDefault="004B52C7" w:rsidP="004B52C7">
      <w:pPr>
        <w:rPr>
          <w:rFonts w:ascii="Times New Roman" w:hAnsi="Times New Roman" w:cs="Times New Roman"/>
        </w:rPr>
      </w:pPr>
    </w:p>
    <w:p w14:paraId="202DAC98" w14:textId="29C2A9D3"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7 – </w:t>
      </w:r>
      <w:r w:rsidR="00AF7662">
        <w:rPr>
          <w:rFonts w:ascii="Times New Roman" w:hAnsi="Times New Roman" w:cs="Times New Roman"/>
          <w:b/>
          <w:color w:val="991B1E"/>
        </w:rPr>
        <w:t>June 29, 2021</w:t>
      </w:r>
    </w:p>
    <w:p w14:paraId="13431831" w14:textId="6B8A8FB1" w:rsidR="004B52C7" w:rsidRPr="001E67DE" w:rsidRDefault="009F227C" w:rsidP="004B52C7">
      <w:pPr>
        <w:rPr>
          <w:rFonts w:ascii="Times New Roman" w:hAnsi="Times New Roman" w:cs="Times New Roman"/>
          <w:b/>
          <w:i/>
        </w:rPr>
      </w:pPr>
      <w:r w:rsidRPr="001E67DE">
        <w:rPr>
          <w:rFonts w:ascii="Times New Roman" w:hAnsi="Times New Roman" w:cs="Times New Roman"/>
          <w:b/>
          <w:i/>
        </w:rPr>
        <w:t>Collective Impact and Place Based Initiatives</w:t>
      </w:r>
    </w:p>
    <w:p w14:paraId="1E4567FF" w14:textId="77777777" w:rsidR="009F227C" w:rsidRPr="001E67DE" w:rsidRDefault="009F227C" w:rsidP="009F227C">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Agency collaboration</w:t>
      </w:r>
    </w:p>
    <w:p w14:paraId="67B36A64" w14:textId="77777777" w:rsidR="009F227C" w:rsidRPr="001E67DE" w:rsidRDefault="009F227C" w:rsidP="009F227C">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Collective Impact as a model for social change</w:t>
      </w:r>
    </w:p>
    <w:p w14:paraId="6905667A" w14:textId="77777777" w:rsidR="009F227C" w:rsidRPr="001E67DE" w:rsidRDefault="009F227C" w:rsidP="009F227C">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Elements of collective impact</w:t>
      </w:r>
    </w:p>
    <w:p w14:paraId="3653BC26" w14:textId="77777777" w:rsidR="009F227C" w:rsidRPr="00E108D7"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 xml:space="preserve">Place-Based Initiatives </w:t>
      </w:r>
    </w:p>
    <w:p w14:paraId="4565CB6E" w14:textId="77777777" w:rsidR="009F227C" w:rsidRPr="00E108D7"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Place and well-being</w:t>
      </w:r>
    </w:p>
    <w:p w14:paraId="6D3A1BB1" w14:textId="77777777" w:rsidR="009F227C" w:rsidRPr="00E108D7"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lastRenderedPageBreak/>
        <w:t>Harlem Children’s Zone</w:t>
      </w:r>
    </w:p>
    <w:p w14:paraId="1003C288" w14:textId="6AB1E072" w:rsidR="004B52C7" w:rsidRPr="001E67DE" w:rsidRDefault="009F227C" w:rsidP="009F227C">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E108D7">
        <w:rPr>
          <w:rFonts w:ascii="Times New Roman" w:hAnsi="Times New Roman" w:cs="Times New Roman"/>
        </w:rPr>
        <w:t>Magnolia Community Initiative</w:t>
      </w:r>
    </w:p>
    <w:p w14:paraId="44FC60F0" w14:textId="77777777" w:rsidR="009F227C" w:rsidRPr="001E67DE" w:rsidRDefault="009F227C" w:rsidP="009F227C">
      <w:pPr>
        <w:pStyle w:val="ListParagraph"/>
        <w:pBdr>
          <w:top w:val="nil"/>
          <w:left w:val="nil"/>
          <w:bottom w:val="nil"/>
          <w:right w:val="nil"/>
          <w:between w:val="nil"/>
        </w:pBdr>
        <w:spacing w:after="0" w:line="240" w:lineRule="auto"/>
        <w:rPr>
          <w:rFonts w:ascii="Times New Roman" w:hAnsi="Times New Roman" w:cs="Times New Roman"/>
        </w:rPr>
      </w:pPr>
    </w:p>
    <w:p w14:paraId="7B4A8DC1" w14:textId="289BAEB8"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9F227C" w:rsidRPr="001E67DE">
        <w:rPr>
          <w:rFonts w:ascii="Times New Roman" w:hAnsi="Times New Roman" w:cs="Times New Roman"/>
        </w:rPr>
        <w:t>4 and 5</w:t>
      </w:r>
      <w:r w:rsidRPr="001E67DE">
        <w:rPr>
          <w:rFonts w:ascii="Times New Roman" w:hAnsi="Times New Roman" w:cs="Times New Roman"/>
        </w:rPr>
        <w:t>.</w:t>
      </w:r>
    </w:p>
    <w:p w14:paraId="762D27B6"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Required Readings</w:t>
      </w:r>
    </w:p>
    <w:p w14:paraId="2023512E" w14:textId="0B0E5A75" w:rsidR="009F227C" w:rsidRPr="001E67DE" w:rsidRDefault="009F227C" w:rsidP="009F227C">
      <w:pPr>
        <w:pStyle w:val="ListParagraph"/>
        <w:numPr>
          <w:ilvl w:val="0"/>
          <w:numId w:val="19"/>
        </w:numPr>
        <w:rPr>
          <w:rStyle w:val="Hyperlink"/>
          <w:rFonts w:ascii="Times New Roman" w:hAnsi="Times New Roman" w:cs="Times New Roman"/>
          <w:color w:val="auto"/>
          <w:u w:val="none"/>
        </w:rPr>
      </w:pPr>
      <w:bookmarkStart w:id="2" w:name="_44sinio" w:colFirst="0" w:colLast="0"/>
      <w:bookmarkEnd w:id="2"/>
      <w:r w:rsidRPr="001E67DE">
        <w:rPr>
          <w:rFonts w:ascii="Times New Roman" w:hAnsi="Times New Roman" w:cs="Times New Roman"/>
        </w:rPr>
        <w:t xml:space="preserve">National Council for Nonprofits. Collective Impact Website. </w:t>
      </w:r>
      <w:hyperlink r:id="rId39" w:history="1">
        <w:r w:rsidRPr="001E67DE">
          <w:rPr>
            <w:rStyle w:val="Hyperlink"/>
            <w:rFonts w:ascii="Times New Roman" w:hAnsi="Times New Roman" w:cs="Times New Roman"/>
          </w:rPr>
          <w:t>https://www.councilofnonprofits.org/tools-resources/collective-impact</w:t>
        </w:r>
      </w:hyperlink>
    </w:p>
    <w:p w14:paraId="40B0E48A" w14:textId="77777777" w:rsidR="009F227C" w:rsidRPr="001E67DE" w:rsidRDefault="009F227C" w:rsidP="009F227C">
      <w:pPr>
        <w:pStyle w:val="ListParagraph"/>
        <w:rPr>
          <w:rFonts w:ascii="Times New Roman" w:hAnsi="Times New Roman" w:cs="Times New Roman"/>
        </w:rPr>
      </w:pPr>
    </w:p>
    <w:p w14:paraId="05EE020B" w14:textId="3D14A54A" w:rsidR="009F227C" w:rsidRPr="001E67DE" w:rsidRDefault="009F227C" w:rsidP="009F227C">
      <w:pPr>
        <w:pStyle w:val="ListParagraph"/>
        <w:numPr>
          <w:ilvl w:val="0"/>
          <w:numId w:val="19"/>
        </w:numPr>
        <w:rPr>
          <w:rFonts w:ascii="Times New Roman" w:hAnsi="Times New Roman" w:cs="Times New Roman"/>
        </w:rPr>
      </w:pPr>
      <w:proofErr w:type="spellStart"/>
      <w:r w:rsidRPr="001E67DE">
        <w:rPr>
          <w:rFonts w:ascii="Times New Roman" w:hAnsi="Times New Roman" w:cs="Times New Roman"/>
        </w:rPr>
        <w:t>Gase</w:t>
      </w:r>
      <w:proofErr w:type="spellEnd"/>
      <w:r w:rsidRPr="001E67DE">
        <w:rPr>
          <w:rFonts w:ascii="Times New Roman" w:hAnsi="Times New Roman" w:cs="Times New Roman"/>
        </w:rPr>
        <w:t xml:space="preserve">, L. &amp; </w:t>
      </w:r>
      <w:proofErr w:type="spellStart"/>
      <w:r w:rsidRPr="001E67DE">
        <w:rPr>
          <w:rFonts w:ascii="Times New Roman" w:hAnsi="Times New Roman" w:cs="Times New Roman"/>
        </w:rPr>
        <w:t>Stachowiak</w:t>
      </w:r>
      <w:proofErr w:type="spellEnd"/>
      <w:r w:rsidRPr="001E67DE">
        <w:rPr>
          <w:rFonts w:ascii="Times New Roman" w:hAnsi="Times New Roman" w:cs="Times New Roman"/>
        </w:rPr>
        <w:t xml:space="preserve">, S. (August 2018).  Does Collective Impact really make an impact. </w:t>
      </w:r>
      <w:r w:rsidRPr="001E67DE">
        <w:rPr>
          <w:rFonts w:ascii="Times New Roman" w:hAnsi="Times New Roman" w:cs="Times New Roman"/>
          <w:i/>
        </w:rPr>
        <w:t>Stanford Social Innovation Review</w:t>
      </w:r>
      <w:r w:rsidRPr="001E67DE">
        <w:rPr>
          <w:rFonts w:ascii="Times New Roman" w:hAnsi="Times New Roman" w:cs="Times New Roman"/>
        </w:rPr>
        <w:t>.</w:t>
      </w:r>
      <w:r w:rsidRPr="00E108D7">
        <w:rPr>
          <w:rFonts w:ascii="Times New Roman" w:hAnsi="Times New Roman" w:cs="Times New Roman"/>
        </w:rPr>
        <w:t xml:space="preserve"> </w:t>
      </w:r>
      <w:hyperlink r:id="rId40" w:history="1">
        <w:r w:rsidRPr="001E67DE">
          <w:rPr>
            <w:rFonts w:ascii="Times New Roman" w:hAnsi="Times New Roman" w:cs="Times New Roman"/>
            <w:color w:val="1155CC"/>
            <w:u w:val="single"/>
          </w:rPr>
          <w:t>https://ssir.org/articles/entry/does_collective_impact_really_make_an_impact</w:t>
        </w:r>
      </w:hyperlink>
      <w:r w:rsidRPr="001E67DE">
        <w:rPr>
          <w:rFonts w:ascii="Times New Roman" w:hAnsi="Times New Roman" w:cs="Times New Roman"/>
        </w:rPr>
        <w:t xml:space="preserve"> </w:t>
      </w:r>
    </w:p>
    <w:p w14:paraId="4DFFEDB3" w14:textId="77777777" w:rsidR="009F227C" w:rsidRPr="001E67DE" w:rsidRDefault="009F227C" w:rsidP="009F227C">
      <w:pPr>
        <w:pStyle w:val="ListParagraph"/>
        <w:rPr>
          <w:rFonts w:ascii="Times New Roman" w:hAnsi="Times New Roman" w:cs="Times New Roman"/>
        </w:rPr>
      </w:pPr>
    </w:p>
    <w:p w14:paraId="3D596209" w14:textId="211FA3C4" w:rsidR="004B52C7" w:rsidRPr="001E67DE" w:rsidRDefault="009F227C" w:rsidP="009F227C">
      <w:pPr>
        <w:pStyle w:val="ListParagraph"/>
        <w:numPr>
          <w:ilvl w:val="0"/>
          <w:numId w:val="19"/>
        </w:numPr>
        <w:rPr>
          <w:rFonts w:ascii="Times New Roman" w:hAnsi="Times New Roman" w:cs="Times New Roman"/>
        </w:rPr>
      </w:pPr>
      <w:r w:rsidRPr="001E67DE">
        <w:rPr>
          <w:rFonts w:ascii="Times New Roman" w:hAnsi="Times New Roman" w:cs="Times New Roman"/>
        </w:rPr>
        <w:t xml:space="preserve">Kania, J and Kramer, M. (2013).  Embracing emergence: How collective impact addresses complexity. </w:t>
      </w:r>
      <w:r w:rsidRPr="001E67DE">
        <w:rPr>
          <w:rFonts w:ascii="Times New Roman" w:hAnsi="Times New Roman" w:cs="Times New Roman"/>
          <w:i/>
          <w:iCs/>
        </w:rPr>
        <w:t xml:space="preserve">Stanford Social Innovation </w:t>
      </w:r>
      <w:r w:rsidRPr="001E67DE">
        <w:rPr>
          <w:rFonts w:ascii="Times New Roman" w:hAnsi="Times New Roman" w:cs="Times New Roman"/>
        </w:rPr>
        <w:t xml:space="preserve">Review. </w:t>
      </w:r>
    </w:p>
    <w:p w14:paraId="35F27FB9" w14:textId="77777777" w:rsidR="009F227C" w:rsidRPr="001E67DE" w:rsidRDefault="009F227C" w:rsidP="009F227C">
      <w:pPr>
        <w:pStyle w:val="ListParagraph"/>
        <w:rPr>
          <w:rFonts w:ascii="Times New Roman" w:hAnsi="Times New Roman" w:cs="Times New Roman"/>
        </w:rPr>
      </w:pPr>
    </w:p>
    <w:p w14:paraId="480790EE" w14:textId="77777777" w:rsidR="009F227C" w:rsidRPr="001E67DE" w:rsidRDefault="009F227C" w:rsidP="009F227C">
      <w:pPr>
        <w:pStyle w:val="ListParagraph"/>
        <w:numPr>
          <w:ilvl w:val="0"/>
          <w:numId w:val="19"/>
        </w:numPr>
        <w:rPr>
          <w:rFonts w:ascii="Times New Roman" w:hAnsi="Times New Roman" w:cs="Times New Roman"/>
        </w:rPr>
      </w:pPr>
      <w:r w:rsidRPr="001E67DE">
        <w:rPr>
          <w:rFonts w:ascii="Times New Roman" w:hAnsi="Times New Roman" w:cs="Times New Roman"/>
        </w:rPr>
        <w:t xml:space="preserve">Anderson, S. H. (2010, June). A good place to </w:t>
      </w:r>
      <w:proofErr w:type="gramStart"/>
      <w:r w:rsidRPr="001E67DE">
        <w:rPr>
          <w:rFonts w:ascii="Times New Roman" w:hAnsi="Times New Roman" w:cs="Times New Roman"/>
        </w:rPr>
        <w:t>live?</w:t>
      </w:r>
      <w:proofErr w:type="gramEnd"/>
      <w:r w:rsidRPr="001E67DE">
        <w:rPr>
          <w:rFonts w:ascii="Times New Roman" w:hAnsi="Times New Roman" w:cs="Times New Roman"/>
        </w:rPr>
        <w:t xml:space="preserve"> Municipality characteristics and children’s                                  placement risk. </w:t>
      </w:r>
      <w:r w:rsidRPr="001E67DE">
        <w:rPr>
          <w:rFonts w:ascii="Times New Roman" w:hAnsi="Times New Roman" w:cs="Times New Roman"/>
          <w:i/>
        </w:rPr>
        <w:t>Social Service Review</w:t>
      </w:r>
      <w:r w:rsidRPr="001E67DE">
        <w:rPr>
          <w:rFonts w:ascii="Times New Roman" w:hAnsi="Times New Roman" w:cs="Times New Roman"/>
        </w:rPr>
        <w:t>, 201–224.</w:t>
      </w:r>
    </w:p>
    <w:p w14:paraId="654FC9A8" w14:textId="77777777" w:rsidR="009F227C" w:rsidRPr="001E67DE" w:rsidRDefault="009F227C" w:rsidP="009F227C">
      <w:pPr>
        <w:pStyle w:val="ListParagraph"/>
        <w:rPr>
          <w:rFonts w:ascii="Times New Roman" w:hAnsi="Times New Roman" w:cs="Times New Roman"/>
        </w:rPr>
      </w:pPr>
    </w:p>
    <w:p w14:paraId="40F83202" w14:textId="77777777" w:rsidR="009F227C" w:rsidRPr="001E67DE" w:rsidRDefault="009F227C" w:rsidP="009F227C">
      <w:pPr>
        <w:pStyle w:val="ListParagraph"/>
        <w:numPr>
          <w:ilvl w:val="0"/>
          <w:numId w:val="19"/>
        </w:numPr>
        <w:spacing w:line="276" w:lineRule="auto"/>
        <w:rPr>
          <w:rFonts w:ascii="Times New Roman" w:hAnsi="Times New Roman" w:cs="Times New Roman"/>
        </w:rPr>
      </w:pPr>
      <w:r w:rsidRPr="001E67DE">
        <w:rPr>
          <w:rFonts w:ascii="Times New Roman" w:hAnsi="Times New Roman" w:cs="Times New Roman"/>
        </w:rPr>
        <w:t xml:space="preserve">Harlem Children’s Zone (2009).  </w:t>
      </w:r>
      <w:r w:rsidRPr="001E67DE">
        <w:rPr>
          <w:rFonts w:ascii="Times New Roman" w:hAnsi="Times New Roman" w:cs="Times New Roman"/>
          <w:i/>
        </w:rPr>
        <w:t>Whatever it takes: Harlem Children’s Zone White Paper</w:t>
      </w:r>
      <w:r w:rsidRPr="001E67DE">
        <w:rPr>
          <w:rFonts w:ascii="Times New Roman" w:hAnsi="Times New Roman" w:cs="Times New Roman"/>
        </w:rPr>
        <w:t xml:space="preserve">. </w:t>
      </w:r>
    </w:p>
    <w:p w14:paraId="55DA621B" w14:textId="01E31703" w:rsidR="009F227C" w:rsidRPr="001E67DE" w:rsidRDefault="009F227C" w:rsidP="009F227C">
      <w:pPr>
        <w:pStyle w:val="NormalWeb"/>
        <w:numPr>
          <w:ilvl w:val="0"/>
          <w:numId w:val="19"/>
        </w:numPr>
        <w:rPr>
          <w:rFonts w:ascii="Times New Roman" w:hAnsi="Times New Roman"/>
          <w:sz w:val="22"/>
          <w:szCs w:val="22"/>
        </w:rPr>
      </w:pPr>
      <w:r w:rsidRPr="00E108D7">
        <w:rPr>
          <w:rFonts w:ascii="Times New Roman" w:hAnsi="Times New Roman"/>
          <w:sz w:val="22"/>
          <w:szCs w:val="22"/>
        </w:rPr>
        <w:t xml:space="preserve">Harlem Children's Zone. (2012). </w:t>
      </w:r>
      <w:r w:rsidRPr="00E108D7">
        <w:rPr>
          <w:rFonts w:ascii="Times New Roman" w:hAnsi="Times New Roman"/>
          <w:i/>
          <w:iCs/>
          <w:sz w:val="22"/>
          <w:szCs w:val="22"/>
        </w:rPr>
        <w:t>Successful Research Collaborations: Rules of Engagement for Community-Based Organizations</w:t>
      </w:r>
      <w:r w:rsidRPr="00E108D7">
        <w:rPr>
          <w:rFonts w:ascii="Times New Roman" w:hAnsi="Times New Roman"/>
          <w:sz w:val="22"/>
          <w:szCs w:val="22"/>
        </w:rPr>
        <w:t>. New York, NY.</w:t>
      </w:r>
      <w:r w:rsidRPr="00E108D7">
        <w:rPr>
          <w:rFonts w:ascii="Times New Roman" w:hAnsi="Times New Roman"/>
          <w:sz w:val="22"/>
          <w:szCs w:val="22"/>
        </w:rPr>
        <w:br/>
        <w:t xml:space="preserve">Available at </w:t>
      </w:r>
      <w:r w:rsidRPr="00E108D7">
        <w:rPr>
          <w:rFonts w:ascii="Times New Roman" w:hAnsi="Times New Roman"/>
          <w:color w:val="0000FF"/>
          <w:sz w:val="22"/>
          <w:szCs w:val="22"/>
        </w:rPr>
        <w:t xml:space="preserve">http://www.hcz.org/images/Rules_of_Engagement_paper.pdf </w:t>
      </w:r>
      <w:r w:rsidRPr="00E108D7">
        <w:rPr>
          <w:rFonts w:ascii="Times New Roman" w:hAnsi="Times New Roman"/>
          <w:sz w:val="22"/>
          <w:szCs w:val="22"/>
        </w:rPr>
        <w:t xml:space="preserve">and </w:t>
      </w:r>
      <w:r w:rsidRPr="00E108D7">
        <w:rPr>
          <w:rFonts w:ascii="Times New Roman" w:hAnsi="Times New Roman"/>
          <w:color w:val="0000FF"/>
          <w:sz w:val="22"/>
          <w:szCs w:val="22"/>
        </w:rPr>
        <w:t>http://promiseneighborhoodsinstitute.org/Technical-Assistance/Resource-Library/Tools</w:t>
      </w:r>
      <w:r w:rsidRPr="00E108D7">
        <w:rPr>
          <w:rFonts w:ascii="Times New Roman" w:hAnsi="Times New Roman"/>
          <w:sz w:val="22"/>
          <w:szCs w:val="22"/>
        </w:rPr>
        <w:t xml:space="preserve">. </w:t>
      </w:r>
    </w:p>
    <w:p w14:paraId="2912C2EC" w14:textId="27450AD1" w:rsidR="004B52C7" w:rsidRPr="001E67DE" w:rsidRDefault="009F227C" w:rsidP="004B52C7">
      <w:pPr>
        <w:rPr>
          <w:rFonts w:ascii="Times New Roman" w:hAnsi="Times New Roman" w:cs="Times New Roman"/>
        </w:rPr>
      </w:pPr>
      <w:r w:rsidRPr="001E67DE">
        <w:rPr>
          <w:rFonts w:ascii="Times New Roman" w:hAnsi="Times New Roman" w:cs="Times New Roman"/>
          <w:b/>
          <w:i/>
        </w:rPr>
        <w:t xml:space="preserve">Case Study Materials: Cradle to </w:t>
      </w:r>
      <w:proofErr w:type="spellStart"/>
      <w:r w:rsidRPr="001E67DE">
        <w:rPr>
          <w:rFonts w:ascii="Times New Roman" w:hAnsi="Times New Roman" w:cs="Times New Roman"/>
          <w:b/>
          <w:i/>
        </w:rPr>
        <w:t>Caree</w:t>
      </w:r>
      <w:proofErr w:type="spellEnd"/>
      <w:r w:rsidRPr="001E67DE">
        <w:rPr>
          <w:rFonts w:ascii="Times New Roman" w:hAnsi="Times New Roman" w:cs="Times New Roman"/>
          <w:b/>
          <w:i/>
        </w:rPr>
        <w:t xml:space="preserve">, Harlem Children’s Zone, Magnolia Community </w:t>
      </w:r>
      <w:proofErr w:type="spellStart"/>
      <w:r w:rsidRPr="001E67DE">
        <w:rPr>
          <w:rFonts w:ascii="Times New Roman" w:hAnsi="Times New Roman" w:cs="Times New Roman"/>
          <w:b/>
          <w:i/>
        </w:rPr>
        <w:t>Inititiaitve</w:t>
      </w:r>
      <w:proofErr w:type="spellEnd"/>
    </w:p>
    <w:p w14:paraId="0D3FD8E5" w14:textId="77777777" w:rsidR="009F227C" w:rsidRPr="00E108D7" w:rsidRDefault="009F227C" w:rsidP="009F227C">
      <w:pPr>
        <w:pStyle w:val="ListParagraph"/>
        <w:numPr>
          <w:ilvl w:val="0"/>
          <w:numId w:val="20"/>
        </w:numPr>
        <w:ind w:left="720"/>
        <w:rPr>
          <w:rFonts w:ascii="Times New Roman" w:hAnsi="Times New Roman" w:cs="Times New Roman"/>
        </w:rPr>
      </w:pPr>
      <w:r w:rsidRPr="00E108D7">
        <w:rPr>
          <w:rFonts w:ascii="Times New Roman" w:hAnsi="Times New Roman" w:cs="Times New Roman"/>
        </w:rPr>
        <w:t xml:space="preserve">Cradle to Career (2019). 2019 Community Impact Report. Retrieved from: </w:t>
      </w:r>
    </w:p>
    <w:p w14:paraId="6570886E" w14:textId="5DD5EBAF" w:rsidR="009F227C" w:rsidRPr="00E108D7" w:rsidRDefault="00D42956" w:rsidP="009F227C">
      <w:pPr>
        <w:pStyle w:val="ListParagraph"/>
        <w:rPr>
          <w:rFonts w:ascii="Times New Roman" w:hAnsi="Times New Roman" w:cs="Times New Roman"/>
        </w:rPr>
      </w:pPr>
      <w:hyperlink r:id="rId41" w:history="1">
        <w:r w:rsidR="009F227C" w:rsidRPr="00E108D7">
          <w:rPr>
            <w:rStyle w:val="Hyperlink"/>
            <w:rFonts w:ascii="Times New Roman" w:hAnsi="Times New Roman" w:cs="Times New Roman"/>
          </w:rPr>
          <w:t>https://drive.google.com/file/d/1zaxZV52zRHH8B7bFVrX7HbqNq1UEuGjY/view</w:t>
        </w:r>
      </w:hyperlink>
    </w:p>
    <w:p w14:paraId="292EC97E" w14:textId="77777777" w:rsidR="009F227C" w:rsidRPr="00E108D7" w:rsidRDefault="009F227C" w:rsidP="009F227C">
      <w:pPr>
        <w:pStyle w:val="ListParagraph"/>
        <w:rPr>
          <w:rFonts w:ascii="Times New Roman" w:hAnsi="Times New Roman" w:cs="Times New Roman"/>
        </w:rPr>
      </w:pPr>
    </w:p>
    <w:p w14:paraId="02F49EF9" w14:textId="77777777" w:rsidR="009F227C" w:rsidRPr="00E108D7" w:rsidRDefault="009F227C" w:rsidP="009F227C">
      <w:pPr>
        <w:pStyle w:val="ListParagraph"/>
        <w:numPr>
          <w:ilvl w:val="0"/>
          <w:numId w:val="20"/>
        </w:numPr>
        <w:ind w:left="720"/>
        <w:rPr>
          <w:rFonts w:ascii="Times New Roman" w:hAnsi="Times New Roman" w:cs="Times New Roman"/>
        </w:rPr>
      </w:pPr>
      <w:r w:rsidRPr="00E108D7">
        <w:rPr>
          <w:rFonts w:ascii="Times New Roman" w:hAnsi="Times New Roman" w:cs="Times New Roman"/>
        </w:rPr>
        <w:t xml:space="preserve">Santa Monica Cradle to Career Website. </w:t>
      </w:r>
      <w:r w:rsidRPr="00E108D7">
        <w:rPr>
          <w:rFonts w:ascii="Times New Roman" w:hAnsi="Times New Roman" w:cs="Times New Roman"/>
          <w:b/>
          <w:bCs/>
        </w:rPr>
        <w:t>Review the website including videos and documents</w:t>
      </w:r>
      <w:r w:rsidRPr="00E108D7">
        <w:rPr>
          <w:rFonts w:ascii="Times New Roman" w:hAnsi="Times New Roman" w:cs="Times New Roman"/>
        </w:rPr>
        <w:t xml:space="preserve">. </w:t>
      </w:r>
      <w:hyperlink r:id="rId42" w:history="1">
        <w:r w:rsidRPr="00E108D7">
          <w:rPr>
            <w:rStyle w:val="Hyperlink"/>
            <w:rFonts w:ascii="Times New Roman" w:hAnsi="Times New Roman" w:cs="Times New Roman"/>
          </w:rPr>
          <w:t>https://www.santamonicacradletocareer.org/home</w:t>
        </w:r>
      </w:hyperlink>
    </w:p>
    <w:p w14:paraId="7D8372C5" w14:textId="77777777" w:rsidR="009F227C" w:rsidRPr="001E67DE" w:rsidRDefault="009F227C" w:rsidP="009F227C">
      <w:pPr>
        <w:pStyle w:val="ListParagraph"/>
        <w:spacing w:before="100" w:line="276" w:lineRule="auto"/>
        <w:rPr>
          <w:rFonts w:ascii="Times New Roman" w:hAnsi="Times New Roman" w:cs="Times New Roman"/>
        </w:rPr>
      </w:pPr>
    </w:p>
    <w:p w14:paraId="75790E8B" w14:textId="1A344963" w:rsidR="009F227C" w:rsidRPr="001E67DE" w:rsidRDefault="009F227C" w:rsidP="009F227C">
      <w:pPr>
        <w:pStyle w:val="NormalWeb"/>
        <w:numPr>
          <w:ilvl w:val="0"/>
          <w:numId w:val="20"/>
        </w:numPr>
        <w:spacing w:before="0" w:beforeAutospacing="0" w:after="0" w:afterAutospacing="0"/>
        <w:ind w:left="720"/>
        <w:rPr>
          <w:rFonts w:ascii="Times New Roman" w:eastAsia="Arial" w:hAnsi="Times New Roman"/>
          <w:bCs/>
          <w:color w:val="1155CC"/>
          <w:sz w:val="22"/>
          <w:szCs w:val="22"/>
          <w:u w:val="single"/>
        </w:rPr>
      </w:pPr>
      <w:r w:rsidRPr="00E108D7">
        <w:rPr>
          <w:rFonts w:ascii="Times New Roman" w:hAnsi="Times New Roman"/>
        </w:rPr>
        <w:t xml:space="preserve">Collective Impact Forum website at </w:t>
      </w:r>
      <w:hyperlink r:id="rId43" w:history="1">
        <w:r w:rsidRPr="001E67DE">
          <w:rPr>
            <w:rStyle w:val="Hyperlink"/>
            <w:rFonts w:ascii="Times New Roman" w:hAnsi="Times New Roman"/>
          </w:rPr>
          <w:t xml:space="preserve">https://collectiveimpactforum.org/ </w:t>
        </w:r>
      </w:hyperlink>
      <w:r w:rsidRPr="00E108D7">
        <w:rPr>
          <w:rFonts w:ascii="Times New Roman" w:eastAsia="Arial" w:hAnsi="Times New Roman"/>
          <w:color w:val="000000"/>
          <w:sz w:val="22"/>
          <w:szCs w:val="22"/>
        </w:rPr>
        <w:t>Magnolia Community Initiative Website.  </w:t>
      </w:r>
      <w:r w:rsidRPr="00E108D7">
        <w:rPr>
          <w:rFonts w:ascii="Times New Roman" w:eastAsia="Arial" w:hAnsi="Times New Roman"/>
          <w:bCs/>
          <w:color w:val="000000"/>
          <w:sz w:val="22"/>
          <w:szCs w:val="22"/>
        </w:rPr>
        <w:t xml:space="preserve">read website materials on Our Approach (Theory of Change, Driven by Empathy and Protective Factors Framework) and other items of interest. Retrieved from </w:t>
      </w:r>
      <w:hyperlink r:id="rId44" w:history="1">
        <w:r w:rsidRPr="00E108D7">
          <w:rPr>
            <w:rFonts w:ascii="Times New Roman" w:eastAsia="Arial" w:hAnsi="Times New Roman"/>
            <w:bCs/>
            <w:color w:val="1155CC"/>
            <w:sz w:val="22"/>
            <w:szCs w:val="22"/>
            <w:u w:val="single"/>
          </w:rPr>
          <w:t> </w:t>
        </w:r>
      </w:hyperlink>
      <w:r w:rsidRPr="00E108D7">
        <w:rPr>
          <w:rFonts w:ascii="Times New Roman" w:eastAsia="Arial" w:hAnsi="Times New Roman"/>
          <w:bCs/>
          <w:color w:val="000000"/>
          <w:sz w:val="22"/>
          <w:szCs w:val="22"/>
        </w:rPr>
        <w:t> </w:t>
      </w:r>
      <w:hyperlink r:id="rId45" w:history="1">
        <w:r w:rsidRPr="00E108D7">
          <w:rPr>
            <w:rFonts w:ascii="Times New Roman" w:eastAsia="Arial" w:hAnsi="Times New Roman"/>
            <w:bCs/>
            <w:color w:val="1155CC"/>
            <w:sz w:val="22"/>
            <w:szCs w:val="22"/>
            <w:u w:val="single"/>
          </w:rPr>
          <w:t>http://magnoliaplacela.org/</w:t>
        </w:r>
      </w:hyperlink>
    </w:p>
    <w:p w14:paraId="3CBDBD2E" w14:textId="77777777" w:rsidR="009F227C" w:rsidRPr="001E67DE" w:rsidRDefault="009F227C" w:rsidP="009F227C">
      <w:pPr>
        <w:pStyle w:val="NormalWeb"/>
        <w:spacing w:before="0" w:beforeAutospacing="0" w:after="0" w:afterAutospacing="0"/>
        <w:rPr>
          <w:rFonts w:ascii="Times New Roman" w:eastAsia="Arial" w:hAnsi="Times New Roman"/>
          <w:bCs/>
          <w:color w:val="1155CC"/>
          <w:sz w:val="22"/>
          <w:szCs w:val="22"/>
          <w:u w:val="single"/>
        </w:rPr>
      </w:pPr>
    </w:p>
    <w:p w14:paraId="402FDB43" w14:textId="77777777" w:rsidR="009F227C" w:rsidRPr="001E67DE" w:rsidRDefault="009F227C" w:rsidP="009F227C">
      <w:pPr>
        <w:pStyle w:val="ListParagraph"/>
        <w:numPr>
          <w:ilvl w:val="0"/>
          <w:numId w:val="20"/>
        </w:numPr>
        <w:ind w:left="720"/>
        <w:rPr>
          <w:rFonts w:ascii="Times New Roman" w:hAnsi="Times New Roman" w:cs="Times New Roman"/>
        </w:rPr>
      </w:pPr>
      <w:r w:rsidRPr="001E67DE">
        <w:rPr>
          <w:rFonts w:ascii="Times New Roman" w:hAnsi="Times New Roman" w:cs="Times New Roman"/>
        </w:rPr>
        <w:t xml:space="preserve">Podcast: This American Life, “Going Big.” Retrieved at </w:t>
      </w:r>
      <w:hyperlink r:id="rId46" w:history="1">
        <w:r w:rsidRPr="001E67DE">
          <w:rPr>
            <w:rFonts w:ascii="Times New Roman" w:hAnsi="Times New Roman" w:cs="Times New Roman"/>
            <w:color w:val="1155CC"/>
            <w:u w:val="single"/>
          </w:rPr>
          <w:t>https://www.thisamericanlife.org/364/going-big</w:t>
        </w:r>
      </w:hyperlink>
      <w:r w:rsidRPr="001E67DE">
        <w:rPr>
          <w:rFonts w:ascii="Times New Roman" w:hAnsi="Times New Roman" w:cs="Times New Roman"/>
        </w:rPr>
        <w:t xml:space="preserve"> Listen up to 33:16 about Harlem Children's Zone</w:t>
      </w:r>
    </w:p>
    <w:p w14:paraId="1830B8C9" w14:textId="28F8BF26" w:rsidR="004B52C7" w:rsidRPr="001E67DE" w:rsidRDefault="004B52C7" w:rsidP="009F227C">
      <w:pPr>
        <w:pStyle w:val="ListParagraph"/>
        <w:rPr>
          <w:rFonts w:ascii="Times New Roman" w:hAnsi="Times New Roman" w:cs="Times New Roman"/>
        </w:rPr>
      </w:pPr>
    </w:p>
    <w:p w14:paraId="4D695B48" w14:textId="29FF8637" w:rsidR="004B52C7" w:rsidRPr="001E67DE" w:rsidRDefault="004B52C7" w:rsidP="004B52C7">
      <w:pPr>
        <w:rPr>
          <w:rFonts w:ascii="Times New Roman" w:hAnsi="Times New Roman" w:cs="Times New Roman"/>
        </w:rPr>
      </w:pPr>
    </w:p>
    <w:p w14:paraId="2B35AD54" w14:textId="45604A26"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8 – </w:t>
      </w:r>
      <w:r w:rsidR="00AF7662">
        <w:rPr>
          <w:rFonts w:ascii="Times New Roman" w:hAnsi="Times New Roman" w:cs="Times New Roman"/>
          <w:b/>
          <w:color w:val="991B1E"/>
        </w:rPr>
        <w:t>July 6, 2021</w:t>
      </w:r>
    </w:p>
    <w:p w14:paraId="45472C48" w14:textId="21F1D311" w:rsidR="004B52C7" w:rsidRPr="001E67DE" w:rsidRDefault="009F227C" w:rsidP="004B52C7">
      <w:pPr>
        <w:rPr>
          <w:rFonts w:ascii="Times New Roman" w:hAnsi="Times New Roman" w:cs="Times New Roman"/>
          <w:b/>
          <w:bCs/>
          <w:i/>
          <w:iCs/>
        </w:rPr>
      </w:pPr>
      <w:r w:rsidRPr="001E67DE">
        <w:rPr>
          <w:rFonts w:ascii="Times New Roman" w:hAnsi="Times New Roman" w:cs="Times New Roman"/>
          <w:b/>
          <w:bCs/>
          <w:i/>
          <w:iCs/>
        </w:rPr>
        <w:t>Systemic Reform: Education</w:t>
      </w:r>
    </w:p>
    <w:p w14:paraId="1A37FB22" w14:textId="77777777" w:rsidR="009F227C" w:rsidRPr="001E67DE" w:rsidRDefault="009F227C" w:rsidP="009F227C">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lastRenderedPageBreak/>
        <w:t xml:space="preserve">Reform efforts to disrupt the School to Prison Pipeline </w:t>
      </w:r>
    </w:p>
    <w:p w14:paraId="70AA052A" w14:textId="77777777" w:rsidR="009F227C" w:rsidRPr="001E67DE" w:rsidRDefault="009F227C" w:rsidP="009F227C">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Is absenteeism important?</w:t>
      </w:r>
    </w:p>
    <w:p w14:paraId="459516D7" w14:textId="77777777" w:rsidR="009F227C" w:rsidRPr="001E67DE" w:rsidRDefault="009F227C" w:rsidP="009F227C">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Trauma sensitive schools, PBIS, restorative justice, school discipline advocacy)</w:t>
      </w:r>
    </w:p>
    <w:p w14:paraId="039A163E" w14:textId="77777777" w:rsidR="009F227C" w:rsidRPr="001E67DE" w:rsidRDefault="009F227C" w:rsidP="009F227C">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 xml:space="preserve">School discipline and policing </w:t>
      </w:r>
    </w:p>
    <w:p w14:paraId="567AABE8" w14:textId="260DF467" w:rsidR="004B52C7" w:rsidRPr="001E67DE" w:rsidRDefault="004B52C7" w:rsidP="009F227C">
      <w:pPr>
        <w:rPr>
          <w:rFonts w:ascii="Times New Roman" w:hAnsi="Times New Roman" w:cs="Times New Roman"/>
        </w:rPr>
      </w:pPr>
    </w:p>
    <w:p w14:paraId="3B21D6BF" w14:textId="5EC3C1FF"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9F227C" w:rsidRPr="001E67DE">
        <w:rPr>
          <w:rFonts w:ascii="Times New Roman" w:hAnsi="Times New Roman" w:cs="Times New Roman"/>
        </w:rPr>
        <w:t>4 and 5</w:t>
      </w:r>
      <w:r w:rsidRPr="001E67DE">
        <w:rPr>
          <w:rFonts w:ascii="Times New Roman" w:hAnsi="Times New Roman" w:cs="Times New Roman"/>
        </w:rPr>
        <w:t>.</w:t>
      </w:r>
    </w:p>
    <w:p w14:paraId="1C3833B5" w14:textId="77777777" w:rsidR="004B52C7" w:rsidRPr="001E67DE" w:rsidRDefault="004B52C7" w:rsidP="004B52C7">
      <w:pPr>
        <w:rPr>
          <w:rFonts w:ascii="Times New Roman" w:hAnsi="Times New Roman" w:cs="Times New Roman"/>
          <w:b/>
          <w:bCs/>
          <w:i/>
          <w:iCs/>
        </w:rPr>
      </w:pPr>
      <w:r w:rsidRPr="001E67DE">
        <w:rPr>
          <w:rFonts w:ascii="Times New Roman" w:hAnsi="Times New Roman" w:cs="Times New Roman"/>
          <w:b/>
          <w:bCs/>
          <w:i/>
          <w:iCs/>
        </w:rPr>
        <w:t>Required Readings</w:t>
      </w:r>
    </w:p>
    <w:p w14:paraId="5BD5FB1E" w14:textId="7CDC5D08" w:rsidR="009F227C" w:rsidRPr="001E67DE" w:rsidRDefault="009F227C" w:rsidP="009F227C">
      <w:pPr>
        <w:pStyle w:val="ListParagraph"/>
        <w:numPr>
          <w:ilvl w:val="0"/>
          <w:numId w:val="24"/>
        </w:numPr>
        <w:spacing w:line="276" w:lineRule="auto"/>
        <w:rPr>
          <w:rFonts w:ascii="Times New Roman" w:hAnsi="Times New Roman" w:cs="Times New Roman"/>
        </w:rPr>
      </w:pPr>
      <w:proofErr w:type="spellStart"/>
      <w:r w:rsidRPr="001E67DE">
        <w:rPr>
          <w:rFonts w:ascii="Times New Roman" w:hAnsi="Times New Roman" w:cs="Times New Roman"/>
        </w:rPr>
        <w:t>Nauer</w:t>
      </w:r>
      <w:proofErr w:type="spellEnd"/>
      <w:r w:rsidRPr="001E67DE">
        <w:rPr>
          <w:rFonts w:ascii="Times New Roman" w:hAnsi="Times New Roman" w:cs="Times New Roman"/>
        </w:rPr>
        <w:t xml:space="preserve">, K., </w:t>
      </w:r>
      <w:proofErr w:type="spellStart"/>
      <w:r w:rsidRPr="001E67DE">
        <w:rPr>
          <w:rFonts w:ascii="Times New Roman" w:hAnsi="Times New Roman" w:cs="Times New Roman"/>
        </w:rPr>
        <w:t>Mader</w:t>
      </w:r>
      <w:proofErr w:type="spellEnd"/>
      <w:r w:rsidRPr="001E67DE">
        <w:rPr>
          <w:rFonts w:ascii="Times New Roman" w:hAnsi="Times New Roman" w:cs="Times New Roman"/>
        </w:rPr>
        <w:t xml:space="preserve">, N., Robinson, G. and Jacobs. T. (2014).  A better picture of poverty: What chronic absenteeism and risk load reveal about NYC’s lowest-income elementary schools (2014). Attendance Works. Retrieved from: </w:t>
      </w:r>
      <w:hyperlink r:id="rId47">
        <w:r w:rsidRPr="001E67DE">
          <w:rPr>
            <w:rFonts w:ascii="Times New Roman" w:hAnsi="Times New Roman" w:cs="Times New Roman"/>
            <w:color w:val="1155CC"/>
            <w:u w:val="single"/>
          </w:rPr>
          <w:t>http://www.attendanceworks.org/a-better-picture-of-poverty/</w:t>
        </w:r>
      </w:hyperlink>
      <w:r w:rsidRPr="001E67DE">
        <w:rPr>
          <w:rFonts w:ascii="Times New Roman" w:hAnsi="Times New Roman" w:cs="Times New Roman"/>
        </w:rPr>
        <w:t xml:space="preserve">  </w:t>
      </w:r>
    </w:p>
    <w:p w14:paraId="5D391672" w14:textId="1E6F3AC9" w:rsidR="009F227C" w:rsidRPr="001E67DE" w:rsidRDefault="009F227C" w:rsidP="009F227C">
      <w:pPr>
        <w:pStyle w:val="NormalWeb"/>
        <w:numPr>
          <w:ilvl w:val="0"/>
          <w:numId w:val="23"/>
        </w:numPr>
        <w:spacing w:before="0" w:beforeAutospacing="0" w:after="0" w:afterAutospacing="0"/>
        <w:rPr>
          <w:rFonts w:ascii="Times New Roman" w:hAnsi="Times New Roman"/>
          <w:sz w:val="22"/>
          <w:szCs w:val="22"/>
        </w:rPr>
      </w:pPr>
      <w:r w:rsidRPr="00E108D7">
        <w:rPr>
          <w:rFonts w:ascii="Times New Roman" w:eastAsia="Arial" w:hAnsi="Times New Roman"/>
          <w:sz w:val="22"/>
          <w:szCs w:val="22"/>
        </w:rPr>
        <w:t xml:space="preserve">Mizel, M., Miles, J, Pedersen, E. &amp; Tucker, </w:t>
      </w:r>
      <w:proofErr w:type="gramStart"/>
      <w:r w:rsidRPr="00E108D7">
        <w:rPr>
          <w:rFonts w:ascii="Times New Roman" w:eastAsia="Arial" w:hAnsi="Times New Roman"/>
          <w:sz w:val="22"/>
          <w:szCs w:val="22"/>
        </w:rPr>
        <w:t>J  &amp;</w:t>
      </w:r>
      <w:proofErr w:type="gramEnd"/>
      <w:r w:rsidRPr="00E108D7">
        <w:rPr>
          <w:rFonts w:ascii="Times New Roman" w:eastAsia="Arial" w:hAnsi="Times New Roman"/>
          <w:sz w:val="22"/>
          <w:szCs w:val="22"/>
        </w:rPr>
        <w:t xml:space="preserve"> Ewing, B. &amp; D'Amico, E.. (2016). To educate or to incarcerate: Factors in disproportionality in school discipline. Children and Youth Services Review. 70. </w:t>
      </w:r>
      <w:r w:rsidRPr="00E108D7">
        <w:rPr>
          <w:rFonts w:ascii="Times New Roman" w:hAnsi="Times New Roman"/>
          <w:sz w:val="22"/>
          <w:szCs w:val="22"/>
        </w:rPr>
        <w:t>DOI: 10.1016/j.childyouth.2016.09.009</w:t>
      </w:r>
    </w:p>
    <w:p w14:paraId="2C2EE40C" w14:textId="77777777" w:rsidR="009F227C" w:rsidRPr="001E67DE" w:rsidRDefault="009F227C" w:rsidP="009F227C">
      <w:pPr>
        <w:pStyle w:val="NormalWeb"/>
        <w:numPr>
          <w:ilvl w:val="0"/>
          <w:numId w:val="23"/>
        </w:numPr>
        <w:spacing w:before="0" w:beforeAutospacing="0" w:after="0" w:afterAutospacing="0"/>
        <w:rPr>
          <w:rFonts w:ascii="Times New Roman" w:hAnsi="Times New Roman"/>
          <w:sz w:val="22"/>
          <w:szCs w:val="22"/>
        </w:rPr>
      </w:pPr>
    </w:p>
    <w:p w14:paraId="332463D2" w14:textId="4596619E" w:rsidR="004B52C7" w:rsidRPr="001E67DE" w:rsidRDefault="009F227C" w:rsidP="009F227C">
      <w:pPr>
        <w:pStyle w:val="ListParagraph"/>
        <w:numPr>
          <w:ilvl w:val="0"/>
          <w:numId w:val="6"/>
        </w:numPr>
        <w:rPr>
          <w:rFonts w:ascii="Times New Roman" w:hAnsi="Times New Roman" w:cs="Times New Roman"/>
        </w:rPr>
      </w:pPr>
      <w:r w:rsidRPr="001E67DE">
        <w:rPr>
          <w:rFonts w:ascii="Times New Roman" w:hAnsi="Times New Roman" w:cs="Times New Roman"/>
        </w:rPr>
        <w:t xml:space="preserve">Cardoza, K. (2019). How schools are responding to migrant children. Education Week (April 9). Retrieved from: </w:t>
      </w:r>
      <w:hyperlink r:id="rId48" w:history="1">
        <w:r w:rsidRPr="001E67DE">
          <w:rPr>
            <w:rStyle w:val="Hyperlink"/>
            <w:rFonts w:ascii="Times New Roman" w:hAnsi="Times New Roman" w:cs="Times New Roman"/>
          </w:rPr>
          <w:t>https://www.edweek.org/ew/articles/2019/04/10/how-schools-are-responding-to-migrant-children.html</w:t>
        </w:r>
      </w:hyperlink>
    </w:p>
    <w:p w14:paraId="6C6D1A4F" w14:textId="77777777" w:rsidR="009F227C" w:rsidRPr="001E67DE" w:rsidRDefault="009F227C" w:rsidP="009F227C">
      <w:pPr>
        <w:pStyle w:val="ListParagraph"/>
        <w:numPr>
          <w:ilvl w:val="0"/>
          <w:numId w:val="6"/>
        </w:numPr>
        <w:rPr>
          <w:rFonts w:ascii="Times New Roman" w:hAnsi="Times New Roman" w:cs="Times New Roman"/>
        </w:rPr>
      </w:pPr>
      <w:r w:rsidRPr="001E67DE">
        <w:rPr>
          <w:rFonts w:ascii="Times New Roman" w:hAnsi="Times New Roman" w:cs="Times New Roman"/>
        </w:rPr>
        <w:t xml:space="preserve">Leung, V., Mendoza, A., and Cobb, J. (2018). Here to learn: Creating safe and supportive schools in the Los Angeles Unified School District. Retrieved from </w:t>
      </w:r>
      <w:hyperlink r:id="rId49" w:history="1">
        <w:r w:rsidRPr="001E67DE">
          <w:rPr>
            <w:rStyle w:val="Hyperlink"/>
            <w:rFonts w:ascii="Times New Roman" w:hAnsi="Times New Roman" w:cs="Times New Roman"/>
          </w:rPr>
          <w:t>https://www.aclusocal.org/sites/default/files/aclu_socal_report_here_to_learn.pdf</w:t>
        </w:r>
      </w:hyperlink>
      <w:r w:rsidRPr="001E67DE">
        <w:rPr>
          <w:rFonts w:ascii="Times New Roman" w:hAnsi="Times New Roman" w:cs="Times New Roman"/>
        </w:rPr>
        <w:t xml:space="preserve">  </w:t>
      </w:r>
    </w:p>
    <w:p w14:paraId="30974CA6" w14:textId="77777777" w:rsidR="009F227C" w:rsidRPr="00E108D7" w:rsidRDefault="009F227C" w:rsidP="009F227C">
      <w:pPr>
        <w:pStyle w:val="NormalWeb"/>
        <w:spacing w:before="0" w:beforeAutospacing="0" w:after="0" w:afterAutospacing="0"/>
        <w:ind w:left="720"/>
        <w:rPr>
          <w:rFonts w:ascii="Times New Roman" w:hAnsi="Times New Roman"/>
          <w:color w:val="000000"/>
          <w:sz w:val="22"/>
          <w:szCs w:val="22"/>
        </w:rPr>
      </w:pPr>
    </w:p>
    <w:p w14:paraId="37645133" w14:textId="77777777" w:rsidR="009F227C" w:rsidRPr="00E108D7" w:rsidRDefault="009F227C" w:rsidP="009F227C">
      <w:pPr>
        <w:pStyle w:val="NormalWeb"/>
        <w:numPr>
          <w:ilvl w:val="0"/>
          <w:numId w:val="6"/>
        </w:numPr>
        <w:spacing w:before="0" w:beforeAutospacing="0" w:after="0" w:afterAutospacing="0"/>
        <w:rPr>
          <w:rFonts w:ascii="Times New Roman" w:hAnsi="Times New Roman"/>
          <w:sz w:val="22"/>
          <w:szCs w:val="22"/>
        </w:rPr>
      </w:pPr>
      <w:r w:rsidRPr="00E108D7">
        <w:rPr>
          <w:rFonts w:ascii="Times New Roman" w:hAnsi="Times New Roman"/>
          <w:color w:val="000000"/>
          <w:sz w:val="22"/>
          <w:szCs w:val="22"/>
        </w:rPr>
        <w:t xml:space="preserve">Community Rights Campaign of the Labor/Community Strategy Center &amp; Black Organizing Project. (2014). The new “separate and unequal”: Using California’s Local Control Funding Formula to dismantle the school-to-prison pipeline. Retrieved from </w:t>
      </w:r>
      <w:hyperlink r:id="rId50" w:history="1">
        <w:r w:rsidRPr="00E108D7">
          <w:rPr>
            <w:rStyle w:val="Hyperlink"/>
            <w:rFonts w:ascii="Times New Roman" w:hAnsi="Times New Roman"/>
            <w:color w:val="1155CC"/>
            <w:sz w:val="22"/>
            <w:szCs w:val="22"/>
          </w:rPr>
          <w:t>https://thestrategycenter.org/wp-content/uploads/2017/07/lcff-policy-brief-3-20-2014.pdf</w:t>
        </w:r>
      </w:hyperlink>
      <w:r w:rsidRPr="00E108D7">
        <w:rPr>
          <w:rFonts w:ascii="Times New Roman" w:hAnsi="Times New Roman"/>
          <w:color w:val="000000"/>
          <w:sz w:val="22"/>
          <w:szCs w:val="22"/>
        </w:rPr>
        <w:t xml:space="preserve"> </w:t>
      </w:r>
    </w:p>
    <w:p w14:paraId="1E8BE3A7" w14:textId="77777777" w:rsidR="009F227C" w:rsidRPr="00E108D7" w:rsidRDefault="009F227C" w:rsidP="009F227C">
      <w:pPr>
        <w:pStyle w:val="NormalWeb"/>
        <w:spacing w:before="0" w:beforeAutospacing="0" w:after="0" w:afterAutospacing="0"/>
        <w:ind w:left="720"/>
        <w:rPr>
          <w:rFonts w:ascii="Times New Roman" w:eastAsia="Arial" w:hAnsi="Times New Roman"/>
          <w:sz w:val="22"/>
          <w:szCs w:val="22"/>
        </w:rPr>
      </w:pPr>
    </w:p>
    <w:p w14:paraId="77A93423" w14:textId="77777777" w:rsidR="009F227C" w:rsidRPr="00E108D7" w:rsidRDefault="009F227C" w:rsidP="009F227C">
      <w:pPr>
        <w:pStyle w:val="NormalWeb"/>
        <w:numPr>
          <w:ilvl w:val="0"/>
          <w:numId w:val="6"/>
        </w:numPr>
        <w:spacing w:before="0" w:beforeAutospacing="0" w:after="0" w:afterAutospacing="0"/>
        <w:rPr>
          <w:rStyle w:val="Hyperlink"/>
          <w:rFonts w:ascii="Times New Roman" w:eastAsia="Arial" w:hAnsi="Times New Roman"/>
          <w:sz w:val="22"/>
          <w:szCs w:val="22"/>
        </w:rPr>
      </w:pPr>
      <w:r w:rsidRPr="00E108D7">
        <w:rPr>
          <w:rFonts w:ascii="Times New Roman" w:eastAsia="Arial" w:hAnsi="Times New Roman"/>
          <w:sz w:val="22"/>
          <w:szCs w:val="22"/>
        </w:rPr>
        <w:t xml:space="preserve">Lift us up, don’t push us out- A conversation on educational justice [media]. Brave New Films. Retrieved from </w:t>
      </w:r>
      <w:hyperlink r:id="rId51" w:history="1">
        <w:r w:rsidRPr="00E108D7">
          <w:rPr>
            <w:rStyle w:val="Hyperlink"/>
            <w:rFonts w:ascii="Times New Roman" w:eastAsia="Arial" w:hAnsi="Times New Roman"/>
            <w:sz w:val="22"/>
            <w:szCs w:val="22"/>
          </w:rPr>
          <w:t>https://www.youtube.com/watch?time_continue=1&amp;v=nCcjfoX5KfA</w:t>
        </w:r>
      </w:hyperlink>
      <w:r w:rsidRPr="00E108D7">
        <w:rPr>
          <w:rFonts w:ascii="Times New Roman" w:eastAsia="Arial" w:hAnsi="Times New Roman"/>
          <w:sz w:val="22"/>
          <w:szCs w:val="22"/>
        </w:rPr>
        <w:t xml:space="preserve"> </w:t>
      </w:r>
    </w:p>
    <w:p w14:paraId="352BCD3B" w14:textId="77777777" w:rsidR="009F227C" w:rsidRPr="001E67DE" w:rsidRDefault="009F227C" w:rsidP="009F227C">
      <w:pPr>
        <w:pStyle w:val="ListParagraph"/>
        <w:rPr>
          <w:rFonts w:ascii="Times New Roman" w:hAnsi="Times New Roman" w:cs="Times New Roman"/>
        </w:rPr>
      </w:pPr>
    </w:p>
    <w:p w14:paraId="16164A8E" w14:textId="12512A84" w:rsidR="004B52C7" w:rsidRPr="001E67DE" w:rsidRDefault="009F227C" w:rsidP="004B52C7">
      <w:pPr>
        <w:rPr>
          <w:rFonts w:ascii="Times New Roman" w:hAnsi="Times New Roman" w:cs="Times New Roman"/>
          <w:b/>
          <w:bCs/>
          <w:i/>
          <w:iCs/>
        </w:rPr>
      </w:pPr>
      <w:r w:rsidRPr="001E67DE">
        <w:rPr>
          <w:rFonts w:ascii="Times New Roman" w:hAnsi="Times New Roman" w:cs="Times New Roman"/>
          <w:b/>
          <w:bCs/>
          <w:i/>
          <w:iCs/>
        </w:rPr>
        <w:t xml:space="preserve">Case Study Materials: COVID-19, School mental health and school </w:t>
      </w:r>
      <w:r w:rsidR="001E67DE" w:rsidRPr="001E67DE">
        <w:rPr>
          <w:rFonts w:ascii="Times New Roman" w:hAnsi="Times New Roman" w:cs="Times New Roman"/>
          <w:b/>
          <w:bCs/>
          <w:i/>
          <w:iCs/>
        </w:rPr>
        <w:t>policing</w:t>
      </w:r>
    </w:p>
    <w:p w14:paraId="13E962C7" w14:textId="77777777" w:rsidR="009F227C" w:rsidRPr="00E108D7" w:rsidRDefault="009F227C" w:rsidP="00E108D7">
      <w:pPr>
        <w:pStyle w:val="ListParagraph"/>
        <w:numPr>
          <w:ilvl w:val="0"/>
          <w:numId w:val="6"/>
        </w:numPr>
        <w:rPr>
          <w:rFonts w:ascii="Times New Roman" w:hAnsi="Times New Roman" w:cs="Times New Roman"/>
        </w:rPr>
      </w:pPr>
      <w:r w:rsidRPr="001E67DE">
        <w:rPr>
          <w:rFonts w:ascii="Times New Roman" w:hAnsi="Times New Roman" w:cs="Times New Roman"/>
        </w:rPr>
        <w:t xml:space="preserve">B. Stratford. (2020). As schools reopen addressing COVID-19 related trauma and related mental health issues will take more than mental health services. Child Trends. Retrieved from </w:t>
      </w:r>
      <w:hyperlink r:id="rId52" w:history="1">
        <w:r w:rsidRPr="00E108D7">
          <w:rPr>
            <w:rStyle w:val="Hyperlink"/>
            <w:rFonts w:ascii="Times New Roman" w:hAnsi="Times New Roman" w:cs="Times New Roman"/>
          </w:rPr>
          <w:t>https://www.childtrends.org/blog/as-schools-reopen-addressing-covid-19-related-trauma-and-mental-health-issues-will-take-more-than-mental-health-services</w:t>
        </w:r>
      </w:hyperlink>
    </w:p>
    <w:p w14:paraId="7B7F1BCB" w14:textId="77777777" w:rsidR="009F227C" w:rsidRPr="00E108D7" w:rsidRDefault="009F227C" w:rsidP="001E67DE">
      <w:pPr>
        <w:pStyle w:val="ListParagraph"/>
        <w:rPr>
          <w:rFonts w:ascii="Times New Roman" w:hAnsi="Times New Roman" w:cs="Times New Roman"/>
        </w:rPr>
      </w:pPr>
    </w:p>
    <w:p w14:paraId="565A4117" w14:textId="77777777" w:rsidR="009F227C" w:rsidRPr="001E67DE" w:rsidRDefault="009F227C" w:rsidP="00E108D7">
      <w:pPr>
        <w:pStyle w:val="ListParagraph"/>
        <w:numPr>
          <w:ilvl w:val="0"/>
          <w:numId w:val="6"/>
        </w:numPr>
        <w:rPr>
          <w:rFonts w:ascii="Times New Roman" w:hAnsi="Times New Roman" w:cs="Times New Roman"/>
        </w:rPr>
      </w:pPr>
      <w:r w:rsidRPr="001E67DE">
        <w:rPr>
          <w:rFonts w:ascii="Times New Roman" w:hAnsi="Times New Roman" w:cs="Times New Roman"/>
        </w:rPr>
        <w:t>Mark Ridley-Thomas and Sheila Kuehl. (August 13, 2019. Board of Supervisors Motion. Restructuring the Juvenile Justice System: Building a Health-Focused Model</w:t>
      </w:r>
    </w:p>
    <w:p w14:paraId="5F80036B" w14:textId="77777777" w:rsidR="009F227C" w:rsidRPr="00E108D7" w:rsidRDefault="009F227C" w:rsidP="009F227C">
      <w:pPr>
        <w:pStyle w:val="ListParagraph"/>
        <w:rPr>
          <w:rFonts w:ascii="Times New Roman" w:hAnsi="Times New Roman" w:cs="Times New Roman"/>
        </w:rPr>
      </w:pPr>
    </w:p>
    <w:p w14:paraId="4D100792" w14:textId="77777777" w:rsidR="009F227C" w:rsidRPr="00E108D7" w:rsidRDefault="009F227C" w:rsidP="00E108D7">
      <w:pPr>
        <w:pStyle w:val="ListParagraph"/>
        <w:numPr>
          <w:ilvl w:val="0"/>
          <w:numId w:val="6"/>
        </w:numPr>
        <w:rPr>
          <w:rFonts w:ascii="Times New Roman" w:hAnsi="Times New Roman" w:cs="Times New Roman"/>
        </w:rPr>
      </w:pPr>
      <w:r w:rsidRPr="00E108D7">
        <w:rPr>
          <w:rFonts w:ascii="Times New Roman" w:hAnsi="Times New Roman" w:cs="Times New Roman"/>
        </w:rPr>
        <w:t xml:space="preserve">UTLA Press Release. *July 1, 2020). UTLA statement on LAUSD vote to defund school police budget by 35%. Retrieved from </w:t>
      </w:r>
      <w:hyperlink r:id="rId53" w:history="1">
        <w:r w:rsidRPr="00E108D7">
          <w:rPr>
            <w:rStyle w:val="Hyperlink"/>
            <w:rFonts w:ascii="Times New Roman" w:hAnsi="Times New Roman" w:cs="Times New Roman"/>
          </w:rPr>
          <w:t>https://www.utla.net/news/utla-statement-lausd-vote-defund-school-police-budget-35</w:t>
        </w:r>
      </w:hyperlink>
    </w:p>
    <w:p w14:paraId="7AFF54DC" w14:textId="77777777" w:rsidR="009F227C" w:rsidRPr="00E108D7" w:rsidRDefault="009F227C" w:rsidP="009F227C">
      <w:pPr>
        <w:pStyle w:val="ListParagraph"/>
        <w:rPr>
          <w:rFonts w:ascii="Times New Roman" w:hAnsi="Times New Roman" w:cs="Times New Roman"/>
        </w:rPr>
      </w:pPr>
    </w:p>
    <w:p w14:paraId="3067808C" w14:textId="77777777" w:rsidR="009F227C" w:rsidRPr="00E108D7" w:rsidRDefault="009F227C" w:rsidP="00E270D9">
      <w:pPr>
        <w:pStyle w:val="ListParagraph"/>
        <w:numPr>
          <w:ilvl w:val="0"/>
          <w:numId w:val="6"/>
        </w:numPr>
        <w:rPr>
          <w:rFonts w:ascii="Times New Roman" w:hAnsi="Times New Roman" w:cs="Times New Roman"/>
        </w:rPr>
      </w:pPr>
      <w:r w:rsidRPr="00E108D7">
        <w:rPr>
          <w:rFonts w:ascii="Times New Roman" w:hAnsi="Times New Roman" w:cs="Times New Roman"/>
        </w:rPr>
        <w:lastRenderedPageBreak/>
        <w:t xml:space="preserve">H. Blume &amp; S. Kohli. (June 30, 2020). LA Unified police chief resigns after district slashed department budget. Los Angeles Times. Retrieved from </w:t>
      </w:r>
    </w:p>
    <w:p w14:paraId="0DBB41D2" w14:textId="77777777" w:rsidR="009F227C" w:rsidRPr="00E108D7" w:rsidRDefault="009F227C" w:rsidP="00E270D9">
      <w:pPr>
        <w:pStyle w:val="Heading3"/>
        <w:numPr>
          <w:ilvl w:val="0"/>
          <w:numId w:val="6"/>
        </w:numPr>
        <w:spacing w:before="0" w:after="45"/>
        <w:rPr>
          <w:rFonts w:ascii="Times New Roman" w:hAnsi="Times New Roman" w:cs="Times New Roman"/>
          <w:color w:val="0D0D0D" w:themeColor="text1" w:themeTint="F2"/>
          <w:sz w:val="22"/>
          <w:szCs w:val="22"/>
        </w:rPr>
      </w:pPr>
      <w:r w:rsidRPr="00E108D7">
        <w:rPr>
          <w:rFonts w:ascii="Times New Roman" w:hAnsi="Times New Roman" w:cs="Times New Roman"/>
          <w:color w:val="0D0D0D" w:themeColor="text1" w:themeTint="F2"/>
          <w:sz w:val="22"/>
          <w:szCs w:val="22"/>
        </w:rPr>
        <w:t>L.A. school board cuts school police budget by $25 million ...</w:t>
      </w:r>
    </w:p>
    <w:p w14:paraId="53BA292E" w14:textId="77777777" w:rsidR="004B52C7" w:rsidRPr="001E67DE" w:rsidRDefault="004B52C7" w:rsidP="004424B2">
      <w:pPr>
        <w:rPr>
          <w:rFonts w:ascii="Times New Roman" w:hAnsi="Times New Roman" w:cs="Times New Roman"/>
          <w:color w:val="991B1E"/>
        </w:rPr>
      </w:pPr>
    </w:p>
    <w:p w14:paraId="010C2DC1" w14:textId="7D14BDF6" w:rsidR="004B52C7" w:rsidRPr="001E67DE" w:rsidRDefault="004B52C7" w:rsidP="004B52C7">
      <w:pPr>
        <w:rPr>
          <w:rFonts w:ascii="Times New Roman" w:hAnsi="Times New Roman" w:cs="Times New Roman"/>
        </w:rPr>
      </w:pPr>
      <w:r w:rsidRPr="001E67DE">
        <w:rPr>
          <w:rFonts w:ascii="Times New Roman" w:hAnsi="Times New Roman" w:cs="Times New Roman"/>
          <w:color w:val="991B1E"/>
        </w:rPr>
        <w:t xml:space="preserve">Unit 9 – </w:t>
      </w:r>
      <w:r w:rsidR="00AF7662">
        <w:rPr>
          <w:rFonts w:ascii="Times New Roman" w:hAnsi="Times New Roman" w:cs="Times New Roman"/>
          <w:color w:val="991B1E"/>
        </w:rPr>
        <w:t>July 13, 2021</w:t>
      </w:r>
    </w:p>
    <w:p w14:paraId="4B43FB83" w14:textId="2B6A2F93" w:rsidR="004B52C7" w:rsidRPr="001E67DE" w:rsidRDefault="00323993" w:rsidP="004B52C7">
      <w:pPr>
        <w:rPr>
          <w:rFonts w:ascii="Times New Roman" w:hAnsi="Times New Roman" w:cs="Times New Roman"/>
          <w:b/>
          <w:bCs/>
          <w:i/>
          <w:iCs/>
        </w:rPr>
      </w:pPr>
      <w:r w:rsidRPr="001E67DE">
        <w:rPr>
          <w:rFonts w:ascii="Times New Roman" w:hAnsi="Times New Roman" w:cs="Times New Roman"/>
          <w:b/>
          <w:bCs/>
          <w:i/>
          <w:iCs/>
        </w:rPr>
        <w:t>Systemic Reform: Child Welfare</w:t>
      </w:r>
    </w:p>
    <w:p w14:paraId="540A379B" w14:textId="77777777" w:rsidR="00323993" w:rsidRPr="001E67DE" w:rsidRDefault="00323993" w:rsidP="00323993">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21</w:t>
      </w:r>
      <w:r w:rsidRPr="001E67DE">
        <w:rPr>
          <w:rFonts w:ascii="Times New Roman" w:hAnsi="Times New Roman" w:cs="Times New Roman"/>
          <w:vertAlign w:val="superscript"/>
        </w:rPr>
        <w:t>st</w:t>
      </w:r>
      <w:r w:rsidRPr="001E67DE">
        <w:rPr>
          <w:rFonts w:ascii="Times New Roman" w:hAnsi="Times New Roman" w:cs="Times New Roman"/>
        </w:rPr>
        <w:t xml:space="preserve"> Century Child Welfare</w:t>
      </w:r>
    </w:p>
    <w:p w14:paraId="270411B2" w14:textId="77777777" w:rsidR="00323993" w:rsidRPr="001E67DE" w:rsidRDefault="00323993" w:rsidP="00323993">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A multitude of reform efforts</w:t>
      </w:r>
    </w:p>
    <w:p w14:paraId="6227B214" w14:textId="77777777" w:rsidR="00323993" w:rsidRPr="001E67DE" w:rsidRDefault="00323993" w:rsidP="00323993">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Preventing child maltreatment</w:t>
      </w:r>
    </w:p>
    <w:p w14:paraId="27E78FFE" w14:textId="77777777" w:rsidR="00323993" w:rsidRPr="001E67DE" w:rsidRDefault="00323993" w:rsidP="00323993">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California’s Continuum of Care</w:t>
      </w:r>
    </w:p>
    <w:p w14:paraId="798BDE3C" w14:textId="77777777" w:rsidR="00323993" w:rsidRPr="001E67DE" w:rsidRDefault="00323993" w:rsidP="00323993">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Pregnant and parenting foster youth</w:t>
      </w:r>
    </w:p>
    <w:p w14:paraId="0A14A57D" w14:textId="05997705" w:rsidR="004B52C7" w:rsidRPr="001E67DE" w:rsidRDefault="004B52C7" w:rsidP="00323993">
      <w:pPr>
        <w:pStyle w:val="ListParagraph"/>
        <w:rPr>
          <w:rFonts w:ascii="Times New Roman" w:hAnsi="Times New Roman" w:cs="Times New Roman"/>
        </w:rPr>
      </w:pPr>
    </w:p>
    <w:p w14:paraId="551D63A2" w14:textId="1C302BE4"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323993" w:rsidRPr="001E67DE">
        <w:rPr>
          <w:rFonts w:ascii="Times New Roman" w:hAnsi="Times New Roman" w:cs="Times New Roman"/>
        </w:rPr>
        <w:t>4 and 5</w:t>
      </w:r>
      <w:r w:rsidRPr="001E67DE">
        <w:rPr>
          <w:rFonts w:ascii="Times New Roman" w:hAnsi="Times New Roman" w:cs="Times New Roman"/>
        </w:rPr>
        <w:t>.</w:t>
      </w:r>
    </w:p>
    <w:p w14:paraId="638412AB" w14:textId="77777777" w:rsidR="004B52C7" w:rsidRPr="001E67DE" w:rsidRDefault="004B52C7" w:rsidP="004B52C7">
      <w:pPr>
        <w:rPr>
          <w:rFonts w:ascii="Times New Roman" w:hAnsi="Times New Roman" w:cs="Times New Roman"/>
          <w:b/>
          <w:bCs/>
          <w:i/>
          <w:iCs/>
        </w:rPr>
      </w:pPr>
      <w:r w:rsidRPr="001E67DE">
        <w:rPr>
          <w:rFonts w:ascii="Times New Roman" w:hAnsi="Times New Roman" w:cs="Times New Roman"/>
          <w:b/>
          <w:bCs/>
          <w:i/>
          <w:iCs/>
        </w:rPr>
        <w:t>Required Readings</w:t>
      </w:r>
    </w:p>
    <w:p w14:paraId="52E789F9" w14:textId="77777777" w:rsidR="00323993" w:rsidRPr="001E67DE" w:rsidRDefault="00323993" w:rsidP="00E108D7">
      <w:pPr>
        <w:pStyle w:val="ListParagraph"/>
        <w:numPr>
          <w:ilvl w:val="0"/>
          <w:numId w:val="6"/>
        </w:numPr>
        <w:rPr>
          <w:rFonts w:ascii="Times New Roman" w:hAnsi="Times New Roman" w:cs="Times New Roman"/>
        </w:rPr>
      </w:pPr>
      <w:r w:rsidRPr="001E67DE">
        <w:rPr>
          <w:rFonts w:ascii="Times New Roman" w:hAnsi="Times New Roman" w:cs="Times New Roman"/>
        </w:rPr>
        <w:t>Los Angeles County Office of Child Protection. (2017) Paving the road to safety for our children: A prevention plan for Los Angeles County. LA, CA: Office of Child Protection.</w:t>
      </w:r>
    </w:p>
    <w:p w14:paraId="3156FBEC" w14:textId="77777777" w:rsidR="00323993" w:rsidRPr="00E108D7" w:rsidRDefault="00323993" w:rsidP="00E108D7">
      <w:pPr>
        <w:pStyle w:val="ListParagraph"/>
        <w:rPr>
          <w:rFonts w:ascii="Times New Roman" w:hAnsi="Times New Roman" w:cs="Times New Roman"/>
        </w:rPr>
      </w:pPr>
    </w:p>
    <w:p w14:paraId="001A5E23" w14:textId="5AC5B757" w:rsidR="00323993" w:rsidRPr="001E67DE" w:rsidRDefault="00323993" w:rsidP="00323993">
      <w:pPr>
        <w:pStyle w:val="ListParagraph"/>
        <w:numPr>
          <w:ilvl w:val="0"/>
          <w:numId w:val="6"/>
        </w:numPr>
        <w:spacing w:after="200"/>
        <w:rPr>
          <w:rFonts w:ascii="Times New Roman" w:hAnsi="Times New Roman" w:cs="Times New Roman"/>
          <w:color w:val="1155CC"/>
          <w:u w:val="single"/>
        </w:rPr>
      </w:pPr>
      <w:r w:rsidRPr="001E67DE">
        <w:rPr>
          <w:rFonts w:ascii="Times New Roman" w:hAnsi="Times New Roman" w:cs="Times New Roman"/>
          <w:shd w:val="clear" w:color="auto" w:fill="FFFFFF"/>
        </w:rPr>
        <w:t xml:space="preserve">California Department of Social Services (January 2015). California’s Child Welfare Continuum of Care Reform (Executive Summary, pages 1-22 only) </w:t>
      </w:r>
      <w:hyperlink r:id="rId54" w:history="1">
        <w:r w:rsidRPr="001E67DE">
          <w:rPr>
            <w:rFonts w:ascii="Times New Roman" w:hAnsi="Times New Roman" w:cs="Times New Roman"/>
            <w:color w:val="1155CC"/>
            <w:u w:val="single"/>
          </w:rPr>
          <w:t>http://www.cdss.ca.gov/cdssweb/entres/pdf/CCR_LegislativeReport.pdf</w:t>
        </w:r>
      </w:hyperlink>
    </w:p>
    <w:p w14:paraId="10D9F53D" w14:textId="77777777" w:rsidR="00323993" w:rsidRPr="001E67DE" w:rsidRDefault="00323993" w:rsidP="00323993">
      <w:pPr>
        <w:pStyle w:val="ListParagraph"/>
        <w:rPr>
          <w:rFonts w:ascii="Times New Roman" w:hAnsi="Times New Roman" w:cs="Times New Roman"/>
          <w:color w:val="1155CC"/>
          <w:u w:val="single"/>
        </w:rPr>
      </w:pPr>
    </w:p>
    <w:p w14:paraId="6E1759B9" w14:textId="77777777" w:rsidR="00323993" w:rsidRPr="001E67DE" w:rsidRDefault="00323993" w:rsidP="00323993">
      <w:pPr>
        <w:pStyle w:val="ListParagraph"/>
        <w:spacing w:after="200"/>
        <w:rPr>
          <w:rFonts w:ascii="Times New Roman" w:hAnsi="Times New Roman" w:cs="Times New Roman"/>
          <w:color w:val="1155CC"/>
          <w:u w:val="single"/>
        </w:rPr>
      </w:pPr>
    </w:p>
    <w:p w14:paraId="5E3CBDA2" w14:textId="77777777" w:rsidR="00323993" w:rsidRPr="001E67DE" w:rsidRDefault="00323993" w:rsidP="00323993">
      <w:pPr>
        <w:pStyle w:val="ListParagraph"/>
        <w:numPr>
          <w:ilvl w:val="0"/>
          <w:numId w:val="6"/>
        </w:numPr>
        <w:spacing w:after="200"/>
        <w:rPr>
          <w:rFonts w:ascii="Times New Roman" w:hAnsi="Times New Roman" w:cs="Times New Roman"/>
          <w:color w:val="000000" w:themeColor="text1"/>
        </w:rPr>
      </w:pPr>
      <w:r w:rsidRPr="001E67DE">
        <w:rPr>
          <w:rFonts w:ascii="Times New Roman" w:hAnsi="Times New Roman" w:cs="Times New Roman"/>
          <w:color w:val="000000" w:themeColor="text1"/>
        </w:rPr>
        <w:t xml:space="preserve">Barth, R. P., Jonson-Reid, M., Greeson, J. K. P., Drake, B., </w:t>
      </w:r>
      <w:proofErr w:type="spellStart"/>
      <w:r w:rsidRPr="001E67DE">
        <w:rPr>
          <w:rFonts w:ascii="Times New Roman" w:hAnsi="Times New Roman" w:cs="Times New Roman"/>
          <w:color w:val="000000" w:themeColor="text1"/>
        </w:rPr>
        <w:t>Berrick</w:t>
      </w:r>
      <w:proofErr w:type="spellEnd"/>
      <w:r w:rsidRPr="001E67DE">
        <w:rPr>
          <w:rFonts w:ascii="Times New Roman" w:hAnsi="Times New Roman" w:cs="Times New Roman"/>
          <w:color w:val="000000" w:themeColor="text1"/>
        </w:rPr>
        <w:t xml:space="preserve">, J. D., Garcia, A. R., Show, T. V. &amp; </w:t>
      </w:r>
      <w:proofErr w:type="spellStart"/>
      <w:r w:rsidRPr="001E67DE">
        <w:rPr>
          <w:rFonts w:ascii="Times New Roman" w:hAnsi="Times New Roman" w:cs="Times New Roman"/>
          <w:color w:val="000000" w:themeColor="text1"/>
        </w:rPr>
        <w:t>Gyourko</w:t>
      </w:r>
      <w:proofErr w:type="spellEnd"/>
      <w:r w:rsidRPr="001E67DE">
        <w:rPr>
          <w:rFonts w:ascii="Times New Roman" w:hAnsi="Times New Roman" w:cs="Times New Roman"/>
          <w:color w:val="000000" w:themeColor="text1"/>
        </w:rPr>
        <w:t>, J. R. (2020). Outcomes following child welfare services: What are they and do they differ for black children? Journal of public child welfare.</w:t>
      </w:r>
    </w:p>
    <w:p w14:paraId="5CCD1BA3" w14:textId="2D84CC1F" w:rsidR="004B52C7" w:rsidRPr="001E67DE" w:rsidRDefault="004B52C7" w:rsidP="00323993">
      <w:pPr>
        <w:pStyle w:val="ListParagraph"/>
        <w:rPr>
          <w:rFonts w:ascii="Times New Roman" w:hAnsi="Times New Roman" w:cs="Times New Roman"/>
        </w:rPr>
      </w:pPr>
    </w:p>
    <w:p w14:paraId="43AA1D2C" w14:textId="162D6BAF" w:rsidR="004B52C7" w:rsidRPr="001E67DE" w:rsidRDefault="00323993" w:rsidP="004B52C7">
      <w:pPr>
        <w:rPr>
          <w:rFonts w:ascii="Times New Roman" w:hAnsi="Times New Roman" w:cs="Times New Roman"/>
          <w:b/>
          <w:bCs/>
          <w:i/>
          <w:iCs/>
        </w:rPr>
      </w:pPr>
      <w:r w:rsidRPr="001E67DE">
        <w:rPr>
          <w:rFonts w:ascii="Times New Roman" w:hAnsi="Times New Roman" w:cs="Times New Roman"/>
          <w:b/>
          <w:bCs/>
          <w:i/>
          <w:iCs/>
        </w:rPr>
        <w:t>Case Study Materials: Pregnant and parenting foster teens and basic income for foster youth</w:t>
      </w:r>
    </w:p>
    <w:p w14:paraId="70D07F57" w14:textId="0A505532" w:rsidR="00323993" w:rsidRPr="001E67DE" w:rsidRDefault="00323993" w:rsidP="00323993">
      <w:pPr>
        <w:pStyle w:val="ListParagraph"/>
        <w:numPr>
          <w:ilvl w:val="0"/>
          <w:numId w:val="6"/>
        </w:numPr>
        <w:rPr>
          <w:rFonts w:ascii="Times New Roman" w:hAnsi="Times New Roman" w:cs="Times New Roman"/>
        </w:rPr>
      </w:pPr>
      <w:r w:rsidRPr="001E67DE">
        <w:rPr>
          <w:rFonts w:ascii="Times New Roman" w:hAnsi="Times New Roman" w:cs="Times New Roman"/>
        </w:rPr>
        <w:t xml:space="preserve">Casey Family Programs. (December 2018). What are some strategies for supporting pregnant and parenting teens in foster care? Retrieved from </w:t>
      </w:r>
      <w:hyperlink r:id="rId55" w:history="1">
        <w:r w:rsidRPr="001E67DE">
          <w:rPr>
            <w:rStyle w:val="Hyperlink"/>
            <w:rFonts w:ascii="Times New Roman" w:hAnsi="Times New Roman" w:cs="Times New Roman"/>
          </w:rPr>
          <w:t>https://www.casey.org/pregnant-parenting-teens/</w:t>
        </w:r>
      </w:hyperlink>
      <w:r w:rsidRPr="001E67DE">
        <w:rPr>
          <w:rFonts w:ascii="Times New Roman" w:hAnsi="Times New Roman" w:cs="Times New Roman"/>
        </w:rPr>
        <w:t xml:space="preserve"> </w:t>
      </w:r>
    </w:p>
    <w:p w14:paraId="09B2289E" w14:textId="77777777" w:rsidR="00323993" w:rsidRPr="00E108D7" w:rsidRDefault="00323993" w:rsidP="00323993">
      <w:pPr>
        <w:pStyle w:val="ListParagraph"/>
        <w:numPr>
          <w:ilvl w:val="0"/>
          <w:numId w:val="6"/>
        </w:numPr>
        <w:rPr>
          <w:rFonts w:ascii="Times New Roman" w:hAnsi="Times New Roman" w:cs="Times New Roman"/>
          <w:vanish/>
        </w:rPr>
      </w:pPr>
    </w:p>
    <w:tbl>
      <w:tblPr>
        <w:tblW w:w="9000" w:type="dxa"/>
        <w:tblCellSpacing w:w="15" w:type="dxa"/>
        <w:tblCellMar>
          <w:left w:w="0" w:type="dxa"/>
          <w:right w:w="0" w:type="dxa"/>
        </w:tblCellMar>
        <w:tblLook w:val="04A0" w:firstRow="1" w:lastRow="0" w:firstColumn="1" w:lastColumn="0" w:noHBand="0" w:noVBand="1"/>
      </w:tblPr>
      <w:tblGrid>
        <w:gridCol w:w="9060"/>
      </w:tblGrid>
      <w:tr w:rsidR="00323993" w:rsidRPr="001E67DE" w14:paraId="789C02ED" w14:textId="77777777" w:rsidTr="00F6673D">
        <w:trPr>
          <w:tblCellSpacing w:w="15" w:type="dxa"/>
        </w:trPr>
        <w:tc>
          <w:tcPr>
            <w:tcW w:w="0" w:type="auto"/>
            <w:tcMar>
              <w:top w:w="0" w:type="dxa"/>
              <w:left w:w="0" w:type="dxa"/>
              <w:bottom w:w="150" w:type="dxa"/>
              <w:right w:w="0" w:type="dxa"/>
            </w:tcMar>
            <w:vAlign w:val="center"/>
            <w:hideMark/>
          </w:tcPr>
          <w:tbl>
            <w:tblPr>
              <w:tblW w:w="8940" w:type="dxa"/>
              <w:jc w:val="center"/>
              <w:tblCellSpacing w:w="15" w:type="dxa"/>
              <w:tblCellMar>
                <w:left w:w="0" w:type="dxa"/>
                <w:right w:w="0" w:type="dxa"/>
              </w:tblCellMar>
              <w:tblLook w:val="04A0" w:firstRow="1" w:lastRow="0" w:firstColumn="1" w:lastColumn="0" w:noHBand="0" w:noVBand="1"/>
            </w:tblPr>
            <w:tblGrid>
              <w:gridCol w:w="9000"/>
            </w:tblGrid>
            <w:tr w:rsidR="00323993" w:rsidRPr="001E67DE" w14:paraId="7A08D2B7" w14:textId="77777777" w:rsidTr="00F6673D">
              <w:trPr>
                <w:tblCellSpacing w:w="15" w:type="dxa"/>
                <w:jc w:val="center"/>
              </w:trPr>
              <w:tc>
                <w:tcPr>
                  <w:tcW w:w="0" w:type="auto"/>
                  <w:vAlign w:val="center"/>
                  <w:hideMark/>
                </w:tcPr>
                <w:tbl>
                  <w:tblPr>
                    <w:tblW w:w="8940" w:type="dxa"/>
                    <w:tblCellSpacing w:w="15" w:type="dxa"/>
                    <w:tblCellMar>
                      <w:left w:w="0" w:type="dxa"/>
                      <w:right w:w="0" w:type="dxa"/>
                    </w:tblCellMar>
                    <w:tblLook w:val="04A0" w:firstRow="1" w:lastRow="0" w:firstColumn="1" w:lastColumn="0" w:noHBand="0" w:noVBand="1"/>
                  </w:tblPr>
                  <w:tblGrid>
                    <w:gridCol w:w="8940"/>
                  </w:tblGrid>
                  <w:tr w:rsidR="00323993" w:rsidRPr="001E67DE" w14:paraId="57DB4465" w14:textId="77777777" w:rsidTr="00F6673D">
                    <w:trPr>
                      <w:tblCellSpacing w:w="15" w:type="dxa"/>
                    </w:trPr>
                    <w:tc>
                      <w:tcPr>
                        <w:tcW w:w="0" w:type="auto"/>
                        <w:vAlign w:val="center"/>
                        <w:hideMark/>
                      </w:tcPr>
                      <w:p w14:paraId="12CCDA31" w14:textId="2A8E1283" w:rsidR="00323993" w:rsidRPr="00E108D7" w:rsidRDefault="00323993" w:rsidP="00E108D7">
                        <w:pPr>
                          <w:pStyle w:val="ListParagraph"/>
                          <w:numPr>
                            <w:ilvl w:val="0"/>
                            <w:numId w:val="6"/>
                          </w:numPr>
                          <w:rPr>
                            <w:rFonts w:ascii="Times New Roman" w:hAnsi="Times New Roman" w:cs="Times New Roman"/>
                          </w:rPr>
                        </w:pPr>
                        <w:proofErr w:type="spellStart"/>
                        <w:r w:rsidRPr="001E67DE">
                          <w:rPr>
                            <w:rFonts w:ascii="Times New Roman" w:hAnsi="Times New Roman" w:cs="Times New Roman"/>
                          </w:rPr>
                          <w:t>DeSault</w:t>
                        </w:r>
                        <w:proofErr w:type="spellEnd"/>
                        <w:r w:rsidRPr="001E67DE">
                          <w:rPr>
                            <w:rFonts w:ascii="Times New Roman" w:hAnsi="Times New Roman" w:cs="Times New Roman"/>
                          </w:rPr>
                          <w:t xml:space="preserve">. (July 2020). </w:t>
                        </w:r>
                        <w:r w:rsidRPr="00E108D7">
                          <w:rPr>
                            <w:rFonts w:ascii="Times New Roman" w:hAnsi="Times New Roman" w:cs="Times New Roman"/>
                          </w:rPr>
                          <w:t>Santa Clara launches basic income program for foster youth.</w:t>
                        </w:r>
                      </w:p>
                    </w:tc>
                  </w:tr>
                  <w:tr w:rsidR="00323993" w:rsidRPr="001E67DE" w14:paraId="344F603C" w14:textId="77777777" w:rsidTr="00F6673D">
                    <w:trPr>
                      <w:tblCellSpacing w:w="15" w:type="dxa"/>
                    </w:trPr>
                    <w:tc>
                      <w:tcPr>
                        <w:tcW w:w="0" w:type="auto"/>
                        <w:vAlign w:val="center"/>
                        <w:hideMark/>
                      </w:tcPr>
                      <w:p w14:paraId="11DBB22F" w14:textId="77777777" w:rsidR="00323993" w:rsidRPr="00E108D7" w:rsidRDefault="00D42956" w:rsidP="00E108D7">
                        <w:pPr>
                          <w:ind w:left="720" w:hanging="810"/>
                          <w:rPr>
                            <w:rFonts w:ascii="Times New Roman" w:hAnsi="Times New Roman" w:cs="Times New Roman"/>
                          </w:rPr>
                        </w:pPr>
                        <w:hyperlink r:id="rId56" w:tooltip="https://urldefense.com/v3/__https://lnks.gd/l/eyJhbGciOiJIUzI1NiJ9.eyJidWxsZXRpbl9saW5rX2lkIjoxMDAsInVyaSI6ImJwMjpjbGljayIsImJ1bGxldGluX2lkIjoiMjAyMDA3MjguMjQ5NjQxNzEiLCJ1cmwiOiJodHRwczovL3d3dy5tZXJjdXJ5bmV3cy5jb20vMjAyMC8wNy8yNy9zYW50YS1jbGFyYS1jb3VudHktbGF1bmNoZXMtYmFzaWMtaW5jb21lLXByb2dyYW0tZm9yLWZvc3Rlci15b3V0aC8_dXRtX21lZGl1bT1lbWFpbCZ1dG1fc291cmNlPWdvdmRlbGl2ZXJ5In0.oI8aW4RxL--at9V3BP5Ebt5WX44yX6eF_3OnWFmzmXk/s/1000938261/br/81574295586-l__;!!LIr3w8kk_Xxm!9hBYFD4MVfstShoIT9dAACNao5jw39BXOGIwhDrO5JHcSCbEyrasYNiaA3s53o0$" w:history="1">
                          <w:r w:rsidR="00323993" w:rsidRPr="00E108D7">
                            <w:rPr>
                              <w:rStyle w:val="Hyperlink"/>
                              <w:rFonts w:ascii="Times New Roman" w:hAnsi="Times New Roman" w:cs="Times New Roman"/>
                            </w:rPr>
                            <w:t>https://www.mercurynews.com/2020/07/27/santa-clara-county-launches-basic-income-program-for-foster-youth/</w:t>
                          </w:r>
                        </w:hyperlink>
                      </w:p>
                    </w:tc>
                  </w:tr>
                </w:tbl>
                <w:p w14:paraId="642BA93F" w14:textId="77777777" w:rsidR="00323993" w:rsidRPr="00E108D7" w:rsidRDefault="00323993" w:rsidP="00E108D7">
                  <w:pPr>
                    <w:ind w:left="720" w:hanging="810"/>
                    <w:rPr>
                      <w:rFonts w:ascii="Times New Roman" w:hAnsi="Times New Roman" w:cs="Times New Roman"/>
                    </w:rPr>
                  </w:pPr>
                </w:p>
              </w:tc>
            </w:tr>
          </w:tbl>
          <w:p w14:paraId="3F88A7D9" w14:textId="77777777" w:rsidR="00323993" w:rsidRPr="00E108D7" w:rsidRDefault="00323993" w:rsidP="00E108D7">
            <w:pPr>
              <w:ind w:left="720" w:hanging="810"/>
              <w:jc w:val="center"/>
              <w:rPr>
                <w:rFonts w:ascii="Times New Roman" w:hAnsi="Times New Roman" w:cs="Times New Roman"/>
              </w:rPr>
            </w:pPr>
          </w:p>
        </w:tc>
      </w:tr>
    </w:tbl>
    <w:p w14:paraId="27D3BD26" w14:textId="5B7FDE2E" w:rsidR="004B52C7" w:rsidRPr="001E67DE" w:rsidRDefault="004B52C7" w:rsidP="004424B2">
      <w:pPr>
        <w:rPr>
          <w:rFonts w:ascii="Times New Roman" w:hAnsi="Times New Roman" w:cs="Times New Roman"/>
          <w:color w:val="991B1E"/>
        </w:rPr>
      </w:pPr>
    </w:p>
    <w:p w14:paraId="4353DE49" w14:textId="3590CAB4"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10 – </w:t>
      </w:r>
      <w:r w:rsidR="00AF7662">
        <w:rPr>
          <w:rFonts w:ascii="Times New Roman" w:hAnsi="Times New Roman" w:cs="Times New Roman"/>
          <w:b/>
          <w:color w:val="991B1E"/>
        </w:rPr>
        <w:t>July 20, 2021</w:t>
      </w:r>
    </w:p>
    <w:p w14:paraId="03837A41" w14:textId="2EFF1942" w:rsidR="004B52C7" w:rsidRPr="001E67DE" w:rsidRDefault="001E67DE" w:rsidP="004B52C7">
      <w:pPr>
        <w:rPr>
          <w:rFonts w:ascii="Times New Roman" w:hAnsi="Times New Roman" w:cs="Times New Roman"/>
          <w:b/>
          <w:i/>
        </w:rPr>
      </w:pPr>
      <w:r w:rsidRPr="001E67DE">
        <w:rPr>
          <w:rFonts w:ascii="Times New Roman" w:hAnsi="Times New Roman" w:cs="Times New Roman"/>
          <w:b/>
          <w:i/>
        </w:rPr>
        <w:t>Systemic Reform: Juvenile Justice</w:t>
      </w:r>
    </w:p>
    <w:p w14:paraId="422DF6EE" w14:textId="77777777" w:rsidR="001E67DE" w:rsidRPr="001E67DE" w:rsidRDefault="001E67DE" w:rsidP="001E67DE">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From punishment to rehabilitation</w:t>
      </w:r>
    </w:p>
    <w:p w14:paraId="7866D170" w14:textId="77777777" w:rsidR="001E67DE" w:rsidRPr="001E67DE" w:rsidRDefault="001E67DE" w:rsidP="001E67DE">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Diversion and intervention reforms</w:t>
      </w:r>
    </w:p>
    <w:p w14:paraId="1B7DB2BF" w14:textId="77777777" w:rsidR="001E67DE" w:rsidRPr="001E67DE" w:rsidRDefault="001E67DE" w:rsidP="001E67DE">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lastRenderedPageBreak/>
        <w:t>Restructuring juvenile justice systems</w:t>
      </w:r>
    </w:p>
    <w:p w14:paraId="403F0302" w14:textId="77777777" w:rsidR="001E67DE" w:rsidRPr="001E67DE" w:rsidRDefault="001E67DE" w:rsidP="001E67DE">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 xml:space="preserve">LAPD Community Safety Partnership </w:t>
      </w:r>
    </w:p>
    <w:p w14:paraId="65F5BA05" w14:textId="200385BA" w:rsidR="004B52C7" w:rsidRPr="001E67DE" w:rsidRDefault="004B52C7" w:rsidP="001E67DE">
      <w:pPr>
        <w:ind w:left="360"/>
        <w:rPr>
          <w:rFonts w:ascii="Times New Roman" w:hAnsi="Times New Roman" w:cs="Times New Roman"/>
        </w:rPr>
      </w:pPr>
    </w:p>
    <w:p w14:paraId="1EEE4AAE" w14:textId="1F9B22DC"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1E67DE" w:rsidRPr="001E67DE">
        <w:rPr>
          <w:rFonts w:ascii="Times New Roman" w:hAnsi="Times New Roman" w:cs="Times New Roman"/>
        </w:rPr>
        <w:t>4 and 5</w:t>
      </w:r>
      <w:r w:rsidRPr="001E67DE">
        <w:rPr>
          <w:rFonts w:ascii="Times New Roman" w:hAnsi="Times New Roman" w:cs="Times New Roman"/>
        </w:rPr>
        <w:t>.</w:t>
      </w:r>
    </w:p>
    <w:p w14:paraId="36B3A82A"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Required Readings</w:t>
      </w:r>
    </w:p>
    <w:p w14:paraId="5E0A4A01" w14:textId="77777777" w:rsidR="001E67DE" w:rsidRPr="001E67DE" w:rsidRDefault="001E67DE" w:rsidP="001E67DE">
      <w:pPr>
        <w:pStyle w:val="ListParagraph"/>
        <w:numPr>
          <w:ilvl w:val="0"/>
          <w:numId w:val="6"/>
        </w:numPr>
        <w:rPr>
          <w:rFonts w:ascii="Times New Roman" w:hAnsi="Times New Roman" w:cs="Times New Roman"/>
        </w:rPr>
      </w:pPr>
      <w:r w:rsidRPr="001E67DE">
        <w:rPr>
          <w:rFonts w:ascii="Times New Roman" w:hAnsi="Times New Roman" w:cs="Times New Roman"/>
        </w:rPr>
        <w:t>Countywide Criminal Justice Coordination Committee, Youth Diversion Committee and the Los</w:t>
      </w:r>
      <w:r w:rsidRPr="001E67DE">
        <w:rPr>
          <w:rFonts w:ascii="Times New Roman" w:hAnsi="Times New Roman" w:cs="Times New Roman"/>
        </w:rPr>
        <w:tab/>
        <w:t xml:space="preserve"> Angeles Chief Executive Office (2017).</w:t>
      </w:r>
      <w:r w:rsidRPr="001E67DE">
        <w:rPr>
          <w:rFonts w:ascii="Times New Roman" w:hAnsi="Times New Roman" w:cs="Times New Roman"/>
          <w:i/>
          <w:iCs/>
        </w:rPr>
        <w:t xml:space="preserve"> A roadmap for advancing youth diversion in Los Angeles County</w:t>
      </w:r>
      <w:r w:rsidRPr="001E67DE">
        <w:rPr>
          <w:rFonts w:ascii="Times New Roman" w:hAnsi="Times New Roman" w:cs="Times New Roman"/>
        </w:rPr>
        <w:t xml:space="preserve">. </w:t>
      </w:r>
      <w:r w:rsidRPr="001E67DE">
        <w:rPr>
          <w:rFonts w:ascii="Times New Roman" w:hAnsi="Times New Roman" w:cs="Times New Roman"/>
          <w:b/>
        </w:rPr>
        <w:t>READ ONLY Executive Summary</w:t>
      </w:r>
      <w:r w:rsidRPr="001E67DE">
        <w:rPr>
          <w:rFonts w:ascii="Times New Roman" w:hAnsi="Times New Roman" w:cs="Times New Roman"/>
        </w:rPr>
        <w:t xml:space="preserve">. </w:t>
      </w:r>
    </w:p>
    <w:p w14:paraId="4BC5EEB8" w14:textId="77777777" w:rsidR="001E67DE" w:rsidRPr="001E67DE" w:rsidRDefault="001E67DE" w:rsidP="001E67DE">
      <w:pPr>
        <w:pStyle w:val="ListParagraph"/>
        <w:rPr>
          <w:rFonts w:ascii="Times New Roman" w:hAnsi="Times New Roman" w:cs="Times New Roman"/>
        </w:rPr>
      </w:pPr>
    </w:p>
    <w:p w14:paraId="0363D7F9" w14:textId="77777777" w:rsidR="001E67DE" w:rsidRPr="001E67DE" w:rsidRDefault="001E67DE" w:rsidP="001E67DE">
      <w:pPr>
        <w:pStyle w:val="ListParagraph"/>
        <w:numPr>
          <w:ilvl w:val="0"/>
          <w:numId w:val="6"/>
        </w:numPr>
        <w:rPr>
          <w:rFonts w:ascii="Times New Roman" w:hAnsi="Times New Roman" w:cs="Times New Roman"/>
        </w:rPr>
      </w:pPr>
      <w:proofErr w:type="spellStart"/>
      <w:r w:rsidRPr="001E67DE">
        <w:rPr>
          <w:rFonts w:ascii="Times New Roman" w:hAnsi="Times New Roman" w:cs="Times New Roman"/>
        </w:rPr>
        <w:t>Korman</w:t>
      </w:r>
      <w:proofErr w:type="spellEnd"/>
      <w:r w:rsidRPr="001E67DE">
        <w:rPr>
          <w:rFonts w:ascii="Times New Roman" w:hAnsi="Times New Roman" w:cs="Times New Roman"/>
        </w:rPr>
        <w:t xml:space="preserve">, H. &amp; </w:t>
      </w:r>
      <w:proofErr w:type="spellStart"/>
      <w:r w:rsidRPr="001E67DE">
        <w:rPr>
          <w:rFonts w:ascii="Times New Roman" w:hAnsi="Times New Roman" w:cs="Times New Roman"/>
        </w:rPr>
        <w:t>Dierkhising</w:t>
      </w:r>
      <w:proofErr w:type="spellEnd"/>
      <w:r w:rsidRPr="001E67DE">
        <w:rPr>
          <w:rFonts w:ascii="Times New Roman" w:hAnsi="Times New Roman" w:cs="Times New Roman"/>
        </w:rPr>
        <w:t xml:space="preserve">, C. B. (2016). A culture of care for all: Envisioning the LA model. Children’s Defense Fund: Los Angeles, CA. Retrieved from </w:t>
      </w:r>
      <w:hyperlink r:id="rId57" w:history="1">
        <w:r w:rsidRPr="001E67DE">
          <w:rPr>
            <w:rFonts w:ascii="Times New Roman" w:hAnsi="Times New Roman" w:cs="Times New Roman"/>
            <w:color w:val="1155CC"/>
            <w:u w:val="single"/>
          </w:rPr>
          <w:t>http://theunusualsuspects.org/assets/uploads/2017/09/Childrens-Defense-Fund-report-on-LA-Model.pdf</w:t>
        </w:r>
      </w:hyperlink>
    </w:p>
    <w:p w14:paraId="286117BE" w14:textId="77777777" w:rsidR="001E67DE" w:rsidRPr="001E67DE" w:rsidRDefault="001E67DE" w:rsidP="001E67DE">
      <w:pPr>
        <w:pStyle w:val="ListParagraph"/>
        <w:rPr>
          <w:rFonts w:ascii="Times New Roman" w:hAnsi="Times New Roman" w:cs="Times New Roman"/>
        </w:rPr>
      </w:pPr>
    </w:p>
    <w:p w14:paraId="2FD894EA" w14:textId="77777777" w:rsidR="001E67DE" w:rsidRPr="001E67DE" w:rsidRDefault="001E67DE" w:rsidP="001E67DE">
      <w:pPr>
        <w:pStyle w:val="ListParagraph"/>
        <w:numPr>
          <w:ilvl w:val="0"/>
          <w:numId w:val="6"/>
        </w:numPr>
        <w:rPr>
          <w:rFonts w:ascii="Times New Roman" w:hAnsi="Times New Roman" w:cs="Times New Roman"/>
        </w:rPr>
      </w:pPr>
      <w:r w:rsidRPr="001E67DE">
        <w:rPr>
          <w:rFonts w:ascii="Times New Roman" w:hAnsi="Times New Roman" w:cs="Times New Roman"/>
        </w:rPr>
        <w:t xml:space="preserve">The Annie E. Casey Foundation. (2018). Transforming juvenile probation: A vision for getting it right. Executive Summary. Baltimore, MD.  Retrieved from </w:t>
      </w:r>
      <w:hyperlink r:id="rId58" w:history="1">
        <w:r w:rsidRPr="001E67DE">
          <w:rPr>
            <w:rFonts w:ascii="Times New Roman" w:hAnsi="Times New Roman" w:cs="Times New Roman"/>
            <w:color w:val="1155CC"/>
            <w:u w:val="single"/>
          </w:rPr>
          <w:t>https://www.aecf.org/m/resourcedoc/aecf-transformingjuvenileprobationsummary-2018.pdf</w:t>
        </w:r>
      </w:hyperlink>
      <w:r w:rsidRPr="001E67DE">
        <w:rPr>
          <w:rFonts w:ascii="Times New Roman" w:hAnsi="Times New Roman" w:cs="Times New Roman"/>
        </w:rPr>
        <w:t xml:space="preserve"> </w:t>
      </w:r>
    </w:p>
    <w:p w14:paraId="22D59406" w14:textId="77777777" w:rsidR="001E67DE" w:rsidRPr="001E67DE" w:rsidRDefault="001E67DE" w:rsidP="001E67DE">
      <w:pPr>
        <w:pStyle w:val="ListParagraph"/>
        <w:rPr>
          <w:rFonts w:ascii="Times New Roman" w:hAnsi="Times New Roman" w:cs="Times New Roman"/>
        </w:rPr>
      </w:pPr>
    </w:p>
    <w:p w14:paraId="769C7ACD" w14:textId="72669F96" w:rsidR="001E67DE" w:rsidRDefault="001E67DE" w:rsidP="001E67DE">
      <w:pPr>
        <w:pStyle w:val="ListParagraph"/>
        <w:numPr>
          <w:ilvl w:val="0"/>
          <w:numId w:val="6"/>
        </w:numPr>
        <w:rPr>
          <w:rFonts w:ascii="Times New Roman" w:hAnsi="Times New Roman" w:cs="Times New Roman"/>
        </w:rPr>
      </w:pPr>
      <w:r w:rsidRPr="001E67DE">
        <w:rPr>
          <w:rFonts w:ascii="Times New Roman" w:hAnsi="Times New Roman" w:cs="Times New Roman"/>
        </w:rPr>
        <w:t>Watson, L. &amp; Edelman, P. (2012). Improving the juvenile justice system for girls: Lessons from the states. Georgetown Center on Poverty, Inequality and Policy.</w:t>
      </w:r>
    </w:p>
    <w:p w14:paraId="6D8D9BEA" w14:textId="77777777" w:rsidR="00C31D2D" w:rsidRPr="00C31D2D" w:rsidRDefault="00C31D2D" w:rsidP="00C31D2D">
      <w:pPr>
        <w:pStyle w:val="ListParagraph"/>
        <w:rPr>
          <w:rFonts w:ascii="Times New Roman" w:hAnsi="Times New Roman" w:cs="Times New Roman"/>
        </w:rPr>
      </w:pPr>
    </w:p>
    <w:p w14:paraId="66051F46" w14:textId="295A386E" w:rsidR="00C31D2D" w:rsidRPr="001E67DE" w:rsidRDefault="00C31D2D" w:rsidP="001E67DE">
      <w:pPr>
        <w:pStyle w:val="ListParagraph"/>
        <w:numPr>
          <w:ilvl w:val="0"/>
          <w:numId w:val="6"/>
        </w:numPr>
        <w:rPr>
          <w:rFonts w:ascii="Times New Roman" w:hAnsi="Times New Roman" w:cs="Times New Roman"/>
        </w:rPr>
      </w:pPr>
      <w:r>
        <w:rPr>
          <w:rFonts w:ascii="Times New Roman" w:hAnsi="Times New Roman" w:cs="Times New Roman"/>
        </w:rPr>
        <w:t>Hertz, D, Eastman, A., McCroskey, J. Guo, L. &amp; Putnam-</w:t>
      </w:r>
      <w:proofErr w:type="spellStart"/>
      <w:r>
        <w:rPr>
          <w:rFonts w:ascii="Times New Roman" w:hAnsi="Times New Roman" w:cs="Times New Roman"/>
        </w:rPr>
        <w:t>Hornstein</w:t>
      </w:r>
      <w:proofErr w:type="spellEnd"/>
      <w:r>
        <w:rPr>
          <w:rFonts w:ascii="Times New Roman" w:hAnsi="Times New Roman" w:cs="Times New Roman"/>
        </w:rPr>
        <w:t>, E. (2021). The intersection of child welfare and juvenile justice</w:t>
      </w:r>
      <w:r w:rsidR="00005F4B">
        <w:rPr>
          <w:rFonts w:ascii="Times New Roman" w:hAnsi="Times New Roman" w:cs="Times New Roman"/>
        </w:rPr>
        <w:t>: Key findings from the Los Angeles dual system youth study</w:t>
      </w:r>
      <w:r>
        <w:rPr>
          <w:rFonts w:ascii="Times New Roman" w:hAnsi="Times New Roman" w:cs="Times New Roman"/>
        </w:rPr>
        <w:t xml:space="preserve"> Children’s Data Network.</w:t>
      </w:r>
    </w:p>
    <w:p w14:paraId="25471A84" w14:textId="02825BD9" w:rsidR="004B52C7" w:rsidRPr="001E67DE" w:rsidRDefault="004B52C7" w:rsidP="001E67DE">
      <w:pPr>
        <w:pStyle w:val="ListParagraph"/>
        <w:rPr>
          <w:rFonts w:ascii="Times New Roman" w:hAnsi="Times New Roman" w:cs="Times New Roman"/>
        </w:rPr>
      </w:pPr>
    </w:p>
    <w:p w14:paraId="33D109D4" w14:textId="3CF9AE7D" w:rsidR="004B52C7" w:rsidRPr="001E67DE" w:rsidRDefault="001E67DE" w:rsidP="004B52C7">
      <w:pPr>
        <w:rPr>
          <w:rFonts w:ascii="Times New Roman" w:hAnsi="Times New Roman" w:cs="Times New Roman"/>
        </w:rPr>
      </w:pPr>
      <w:r w:rsidRPr="001E67DE">
        <w:rPr>
          <w:rFonts w:ascii="Times New Roman" w:hAnsi="Times New Roman" w:cs="Times New Roman"/>
          <w:b/>
          <w:i/>
        </w:rPr>
        <w:t>Case Study Material: LAPD Community Safety Partnership and Building a Health Focused Model of Juvenile Justice for LA County</w:t>
      </w:r>
    </w:p>
    <w:p w14:paraId="40DB717C" w14:textId="77777777" w:rsidR="001E67DE" w:rsidRPr="001E67DE" w:rsidRDefault="001E67DE" w:rsidP="001E67DE">
      <w:pPr>
        <w:pStyle w:val="ListParagraph"/>
        <w:numPr>
          <w:ilvl w:val="0"/>
          <w:numId w:val="6"/>
        </w:numPr>
        <w:rPr>
          <w:rFonts w:ascii="Times New Roman" w:hAnsi="Times New Roman" w:cs="Times New Roman"/>
        </w:rPr>
      </w:pPr>
      <w:r w:rsidRPr="001E67DE">
        <w:rPr>
          <w:rFonts w:ascii="Times New Roman" w:hAnsi="Times New Roman" w:cs="Times New Roman"/>
        </w:rPr>
        <w:t xml:space="preserve">J. Leap, P.J. </w:t>
      </w:r>
      <w:proofErr w:type="spellStart"/>
      <w:r w:rsidRPr="001E67DE">
        <w:rPr>
          <w:rFonts w:ascii="Times New Roman" w:hAnsi="Times New Roman" w:cs="Times New Roman"/>
        </w:rPr>
        <w:t>Brantingham</w:t>
      </w:r>
      <w:proofErr w:type="spellEnd"/>
      <w:r w:rsidRPr="001E67DE">
        <w:rPr>
          <w:rFonts w:ascii="Times New Roman" w:hAnsi="Times New Roman" w:cs="Times New Roman"/>
        </w:rPr>
        <w:t xml:space="preserve">, T. Franke &amp; S. </w:t>
      </w:r>
      <w:proofErr w:type="spellStart"/>
      <w:r w:rsidRPr="001E67DE">
        <w:rPr>
          <w:rFonts w:ascii="Times New Roman" w:hAnsi="Times New Roman" w:cs="Times New Roman"/>
        </w:rPr>
        <w:t>Bonis</w:t>
      </w:r>
      <w:proofErr w:type="spellEnd"/>
      <w:r w:rsidRPr="001E67DE">
        <w:rPr>
          <w:rFonts w:ascii="Times New Roman" w:hAnsi="Times New Roman" w:cs="Times New Roman"/>
        </w:rPr>
        <w:t>. (March 2020). Evaluation of the LAPD Community Safety Partnership. LA, CA: UCLA Luskin.</w:t>
      </w:r>
    </w:p>
    <w:p w14:paraId="5F9D8E81" w14:textId="77777777" w:rsidR="001E67DE" w:rsidRPr="001E67DE" w:rsidRDefault="001E67DE" w:rsidP="001E67DE">
      <w:pPr>
        <w:pStyle w:val="ListParagraph"/>
        <w:rPr>
          <w:rFonts w:ascii="Times New Roman" w:hAnsi="Times New Roman" w:cs="Times New Roman"/>
        </w:rPr>
      </w:pPr>
    </w:p>
    <w:p w14:paraId="3A70CBF9" w14:textId="77777777" w:rsidR="001E67DE" w:rsidRPr="001E67DE" w:rsidRDefault="001E67DE" w:rsidP="001E67DE">
      <w:pPr>
        <w:pStyle w:val="ListParagraph"/>
        <w:numPr>
          <w:ilvl w:val="0"/>
          <w:numId w:val="6"/>
        </w:numPr>
        <w:rPr>
          <w:rFonts w:ascii="Times New Roman" w:hAnsi="Times New Roman" w:cs="Times New Roman"/>
        </w:rPr>
      </w:pPr>
      <w:r w:rsidRPr="001E67DE">
        <w:rPr>
          <w:rFonts w:ascii="Times New Roman" w:hAnsi="Times New Roman" w:cs="Times New Roman"/>
        </w:rPr>
        <w:t xml:space="preserve">C. Chang. (July 28, 2020). ‘Guardian’ policing expanded. Los Angeles Times. Retrieved from </w:t>
      </w:r>
      <w:hyperlink r:id="rId59" w:history="1">
        <w:r w:rsidRPr="001E67DE">
          <w:rPr>
            <w:rStyle w:val="Hyperlink"/>
            <w:rFonts w:ascii="Times New Roman" w:hAnsi="Times New Roman" w:cs="Times New Roman"/>
          </w:rPr>
          <w:t>https://www.latimes.com/california/story/2020-07-27/lapd-expands-community-policing-program-appoints-black-female-deputy-chief</w:t>
        </w:r>
      </w:hyperlink>
      <w:r w:rsidRPr="001E67DE">
        <w:rPr>
          <w:rFonts w:ascii="Times New Roman" w:hAnsi="Times New Roman" w:cs="Times New Roman"/>
        </w:rPr>
        <w:t xml:space="preserve"> </w:t>
      </w:r>
    </w:p>
    <w:p w14:paraId="0892019A" w14:textId="22C4B8ED" w:rsidR="001E67DE" w:rsidRPr="001E67DE" w:rsidRDefault="001E67DE" w:rsidP="001E67DE">
      <w:pPr>
        <w:rPr>
          <w:rFonts w:ascii="Times New Roman" w:hAnsi="Times New Roman" w:cs="Times New Roman"/>
        </w:rPr>
      </w:pPr>
    </w:p>
    <w:p w14:paraId="537B7C14" w14:textId="47C1C9EB" w:rsidR="004B52C7" w:rsidRPr="001E67DE" w:rsidRDefault="001E67DE" w:rsidP="004424B2">
      <w:pPr>
        <w:pStyle w:val="ListParagraph"/>
        <w:numPr>
          <w:ilvl w:val="0"/>
          <w:numId w:val="6"/>
        </w:numPr>
        <w:rPr>
          <w:rFonts w:ascii="Times New Roman" w:hAnsi="Times New Roman" w:cs="Times New Roman"/>
        </w:rPr>
      </w:pPr>
      <w:r w:rsidRPr="001E67DE">
        <w:rPr>
          <w:rFonts w:ascii="Times New Roman" w:hAnsi="Times New Roman" w:cs="Times New Roman"/>
        </w:rPr>
        <w:t xml:space="preserve">Mark Ridley-Thomas and Sheila Kuehl. (August 13, 2019. Board of Supervisors Motion). Restructuring the Juvenile Justice System: Building a Health-Focused Model   </w:t>
      </w:r>
    </w:p>
    <w:p w14:paraId="088DB24B" w14:textId="24F420CB"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11 – </w:t>
      </w:r>
      <w:r w:rsidR="00AF7662">
        <w:rPr>
          <w:rFonts w:ascii="Times New Roman" w:hAnsi="Times New Roman" w:cs="Times New Roman"/>
          <w:b/>
          <w:color w:val="991B1E"/>
        </w:rPr>
        <w:t>July 27, 2021</w:t>
      </w:r>
    </w:p>
    <w:p w14:paraId="3EFD9447" w14:textId="31018022" w:rsidR="004B52C7" w:rsidRPr="001E67DE" w:rsidRDefault="001E67DE" w:rsidP="004B52C7">
      <w:pPr>
        <w:rPr>
          <w:rFonts w:ascii="Times New Roman" w:hAnsi="Times New Roman" w:cs="Times New Roman"/>
          <w:b/>
          <w:i/>
        </w:rPr>
      </w:pPr>
      <w:r w:rsidRPr="001E67DE">
        <w:rPr>
          <w:rFonts w:ascii="Times New Roman" w:hAnsi="Times New Roman" w:cs="Times New Roman"/>
          <w:b/>
          <w:i/>
        </w:rPr>
        <w:t>Group Presentation: Policy Reforms</w:t>
      </w:r>
    </w:p>
    <w:p w14:paraId="212E4801" w14:textId="39713C98" w:rsidR="004B52C7" w:rsidRPr="001E67DE" w:rsidRDefault="001E67DE" w:rsidP="004B52C7">
      <w:pPr>
        <w:pStyle w:val="ListParagraph"/>
        <w:numPr>
          <w:ilvl w:val="0"/>
          <w:numId w:val="6"/>
        </w:numPr>
        <w:rPr>
          <w:rFonts w:ascii="Times New Roman" w:hAnsi="Times New Roman" w:cs="Times New Roman"/>
        </w:rPr>
      </w:pPr>
      <w:r w:rsidRPr="001E67DE">
        <w:rPr>
          <w:rFonts w:ascii="Times New Roman" w:hAnsi="Times New Roman" w:cs="Times New Roman"/>
        </w:rPr>
        <w:t>Putting it all together</w:t>
      </w:r>
    </w:p>
    <w:p w14:paraId="078D0A89" w14:textId="0C771DF3" w:rsidR="004B52C7" w:rsidRPr="001E67DE" w:rsidRDefault="004B52C7" w:rsidP="004B52C7">
      <w:pPr>
        <w:rPr>
          <w:rFonts w:ascii="Times New Roman" w:hAnsi="Times New Roman" w:cs="Times New Roman"/>
        </w:rPr>
      </w:pPr>
      <w:r w:rsidRPr="001E67DE">
        <w:rPr>
          <w:rFonts w:ascii="Times New Roman" w:hAnsi="Times New Roman" w:cs="Times New Roman"/>
        </w:rPr>
        <w:t xml:space="preserve">This unit relates to course objective(s) </w:t>
      </w:r>
      <w:r w:rsidR="001E67DE" w:rsidRPr="001E67DE">
        <w:rPr>
          <w:rFonts w:ascii="Times New Roman" w:hAnsi="Times New Roman" w:cs="Times New Roman"/>
        </w:rPr>
        <w:t>1, 2, 3, 4, and 5</w:t>
      </w:r>
      <w:r w:rsidRPr="001E67DE">
        <w:rPr>
          <w:rFonts w:ascii="Times New Roman" w:hAnsi="Times New Roman" w:cs="Times New Roman"/>
        </w:rPr>
        <w:t>.</w:t>
      </w:r>
    </w:p>
    <w:p w14:paraId="48D9D7C6"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lastRenderedPageBreak/>
        <w:t>Required Readings</w:t>
      </w:r>
    </w:p>
    <w:p w14:paraId="6837B4FF" w14:textId="344EBF9C" w:rsidR="004B52C7" w:rsidRPr="001E67DE" w:rsidRDefault="001E67DE" w:rsidP="001E67DE">
      <w:pPr>
        <w:pStyle w:val="ListParagraph"/>
        <w:numPr>
          <w:ilvl w:val="0"/>
          <w:numId w:val="6"/>
        </w:numPr>
        <w:spacing w:line="276" w:lineRule="auto"/>
        <w:rPr>
          <w:rFonts w:ascii="Times New Roman" w:hAnsi="Times New Roman" w:cs="Times New Roman"/>
          <w:color w:val="FF0000"/>
          <w:highlight w:val="white"/>
        </w:rPr>
      </w:pPr>
      <w:r w:rsidRPr="001E67DE">
        <w:rPr>
          <w:rFonts w:ascii="Times New Roman" w:hAnsi="Times New Roman" w:cs="Times New Roman"/>
          <w:highlight w:val="white"/>
        </w:rPr>
        <w:t xml:space="preserve">Social Policy Institute (2012). Influencing social policy: Positioning Social Work graduates for policy careers. NASW. Retrieved from </w:t>
      </w:r>
      <w:hyperlink r:id="rId60" w:history="1">
        <w:r w:rsidRPr="001E67DE">
          <w:rPr>
            <w:rStyle w:val="Hyperlink"/>
            <w:rFonts w:ascii="Times New Roman" w:hAnsi="Times New Roman" w:cs="Times New Roman"/>
          </w:rPr>
          <w:t>https://www.socialworkers.org/LinkClick.aspx?fileticket=zsQ-rV4Jc2c%3D&amp;portalid=0</w:t>
        </w:r>
      </w:hyperlink>
      <w:r w:rsidRPr="001E67DE">
        <w:rPr>
          <w:rFonts w:ascii="Times New Roman" w:hAnsi="Times New Roman" w:cs="Times New Roman"/>
        </w:rPr>
        <w:t xml:space="preserve"> </w:t>
      </w:r>
      <w:r w:rsidRPr="001E67DE">
        <w:rPr>
          <w:rFonts w:ascii="Times New Roman" w:hAnsi="Times New Roman" w:cs="Times New Roman"/>
          <w:color w:val="2A2A2A"/>
          <w:highlight w:val="white"/>
        </w:rPr>
        <w:t xml:space="preserve">  </w:t>
      </w:r>
    </w:p>
    <w:p w14:paraId="3C279452"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Recommended Readings</w:t>
      </w:r>
    </w:p>
    <w:p w14:paraId="36021288" w14:textId="473B5687" w:rsidR="004B52C7" w:rsidRPr="001E67DE" w:rsidRDefault="001E67DE" w:rsidP="004424B2">
      <w:pPr>
        <w:pStyle w:val="ListParagraph"/>
        <w:numPr>
          <w:ilvl w:val="0"/>
          <w:numId w:val="6"/>
        </w:numPr>
        <w:rPr>
          <w:rFonts w:ascii="Times New Roman" w:hAnsi="Times New Roman" w:cs="Times New Roman"/>
        </w:rPr>
      </w:pPr>
      <w:r w:rsidRPr="001E67DE">
        <w:rPr>
          <w:rFonts w:ascii="Times New Roman" w:hAnsi="Times New Roman" w:cs="Times New Roman"/>
        </w:rPr>
        <w:t>None</w:t>
      </w:r>
    </w:p>
    <w:p w14:paraId="5A2475BB" w14:textId="7B4A7BEE" w:rsidR="004B52C7" w:rsidRPr="001E67DE" w:rsidRDefault="004B52C7" w:rsidP="004B52C7">
      <w:pPr>
        <w:rPr>
          <w:rFonts w:ascii="Times New Roman" w:hAnsi="Times New Roman" w:cs="Times New Roman"/>
        </w:rPr>
      </w:pPr>
      <w:r w:rsidRPr="001E67DE">
        <w:rPr>
          <w:rFonts w:ascii="Times New Roman" w:hAnsi="Times New Roman" w:cs="Times New Roman"/>
          <w:b/>
          <w:color w:val="991B1E"/>
        </w:rPr>
        <w:t xml:space="preserve">Unit 12 – </w:t>
      </w:r>
      <w:r w:rsidR="00AF7662">
        <w:rPr>
          <w:rFonts w:ascii="Times New Roman" w:hAnsi="Times New Roman" w:cs="Times New Roman"/>
          <w:b/>
          <w:color w:val="991B1E"/>
        </w:rPr>
        <w:t>August 3, 2021</w:t>
      </w:r>
    </w:p>
    <w:p w14:paraId="43C5753A" w14:textId="5438FAC5" w:rsidR="004B52C7" w:rsidRPr="001E67DE" w:rsidRDefault="001E67DE" w:rsidP="004B52C7">
      <w:pPr>
        <w:rPr>
          <w:rFonts w:ascii="Times New Roman" w:hAnsi="Times New Roman" w:cs="Times New Roman"/>
          <w:b/>
          <w:i/>
        </w:rPr>
      </w:pPr>
      <w:r w:rsidRPr="001E67DE">
        <w:rPr>
          <w:rFonts w:ascii="Times New Roman" w:hAnsi="Times New Roman" w:cs="Times New Roman"/>
          <w:b/>
          <w:i/>
        </w:rPr>
        <w:t>Group Presentations: Policy Reform</w:t>
      </w:r>
    </w:p>
    <w:p w14:paraId="6F10A27C" w14:textId="77777777" w:rsidR="004B52C7" w:rsidRPr="001E67DE" w:rsidRDefault="004B52C7" w:rsidP="004B52C7">
      <w:pPr>
        <w:rPr>
          <w:rFonts w:ascii="Times New Roman" w:hAnsi="Times New Roman" w:cs="Times New Roman"/>
        </w:rPr>
      </w:pPr>
      <w:r w:rsidRPr="001E67DE">
        <w:rPr>
          <w:rFonts w:ascii="Times New Roman" w:hAnsi="Times New Roman" w:cs="Times New Roman"/>
        </w:rPr>
        <w:t>This unit relates to course objective(s) xxx.</w:t>
      </w:r>
    </w:p>
    <w:p w14:paraId="6C3656D2"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Required Readings</w:t>
      </w:r>
    </w:p>
    <w:p w14:paraId="2D56C3F1" w14:textId="77777777" w:rsidR="001E67DE" w:rsidRPr="001E67DE" w:rsidRDefault="001E67DE" w:rsidP="001E67DE">
      <w:pPr>
        <w:pStyle w:val="ListParagraph"/>
        <w:numPr>
          <w:ilvl w:val="0"/>
          <w:numId w:val="6"/>
        </w:numPr>
        <w:rPr>
          <w:rFonts w:ascii="Times New Roman" w:hAnsi="Times New Roman" w:cs="Times New Roman"/>
        </w:rPr>
      </w:pPr>
      <w:r w:rsidRPr="001E67DE">
        <w:rPr>
          <w:rFonts w:ascii="Times New Roman" w:hAnsi="Times New Roman" w:cs="Times New Roman"/>
        </w:rPr>
        <w:t xml:space="preserve">Clarke, M. &amp; Healy, J. (2018). Complex systems change starts with those who use the systems. </w:t>
      </w:r>
      <w:r w:rsidRPr="001E67DE">
        <w:rPr>
          <w:rFonts w:ascii="Times New Roman" w:hAnsi="Times New Roman" w:cs="Times New Roman"/>
          <w:i/>
          <w:iCs/>
        </w:rPr>
        <w:t>Stanford Social Innovation Review</w:t>
      </w:r>
    </w:p>
    <w:p w14:paraId="7BADA627" w14:textId="3F39F41D" w:rsidR="004B52C7" w:rsidRPr="001E67DE" w:rsidRDefault="004B52C7" w:rsidP="001E67DE">
      <w:pPr>
        <w:pStyle w:val="ListParagraph"/>
        <w:rPr>
          <w:rFonts w:ascii="Times New Roman" w:hAnsi="Times New Roman" w:cs="Times New Roman"/>
        </w:rPr>
      </w:pPr>
    </w:p>
    <w:p w14:paraId="4FCC2DB6" w14:textId="77777777" w:rsidR="004B52C7" w:rsidRPr="001E67DE" w:rsidRDefault="004B52C7" w:rsidP="004B52C7">
      <w:pPr>
        <w:rPr>
          <w:rFonts w:ascii="Times New Roman" w:hAnsi="Times New Roman" w:cs="Times New Roman"/>
        </w:rPr>
      </w:pPr>
      <w:r w:rsidRPr="001E67DE">
        <w:rPr>
          <w:rFonts w:ascii="Times New Roman" w:hAnsi="Times New Roman" w:cs="Times New Roman"/>
          <w:b/>
          <w:i/>
        </w:rPr>
        <w:t>Recommended Readings</w:t>
      </w:r>
    </w:p>
    <w:p w14:paraId="196255EB" w14:textId="147E772D" w:rsidR="004B52C7" w:rsidRPr="001E67DE" w:rsidRDefault="001E67DE" w:rsidP="004424B2">
      <w:pPr>
        <w:pStyle w:val="ListParagraph"/>
        <w:numPr>
          <w:ilvl w:val="0"/>
          <w:numId w:val="6"/>
        </w:numPr>
        <w:rPr>
          <w:rFonts w:ascii="Times New Roman" w:hAnsi="Times New Roman" w:cs="Times New Roman"/>
        </w:rPr>
      </w:pPr>
      <w:r w:rsidRPr="001E67DE">
        <w:rPr>
          <w:rFonts w:ascii="Times New Roman" w:hAnsi="Times New Roman" w:cs="Times New Roman"/>
        </w:rPr>
        <w:t>None</w:t>
      </w:r>
    </w:p>
    <w:p w14:paraId="425B7630" w14:textId="1C74E7DD" w:rsidR="004B52C7" w:rsidRPr="001E67DE" w:rsidRDefault="004B52C7" w:rsidP="004424B2">
      <w:pPr>
        <w:rPr>
          <w:rFonts w:ascii="Times New Roman" w:hAnsi="Times New Roman" w:cs="Times New Roman"/>
          <w:color w:val="991B1E"/>
        </w:rPr>
      </w:pPr>
      <w:r w:rsidRPr="001E67DE">
        <w:rPr>
          <w:rFonts w:ascii="Times New Roman" w:hAnsi="Times New Roman" w:cs="Times New Roman"/>
          <w:b/>
          <w:color w:val="991B1E"/>
        </w:rPr>
        <w:t>List of Appendices</w:t>
      </w:r>
    </w:p>
    <w:p w14:paraId="4BEFDA8B" w14:textId="5E9E398E" w:rsidR="004B52C7" w:rsidRPr="001E67DE" w:rsidRDefault="00CC1094" w:rsidP="004B52C7">
      <w:pPr>
        <w:pStyle w:val="ListParagraph"/>
        <w:numPr>
          <w:ilvl w:val="0"/>
          <w:numId w:val="7"/>
        </w:numPr>
        <w:rPr>
          <w:rFonts w:ascii="Times New Roman" w:hAnsi="Times New Roman" w:cs="Times New Roman"/>
        </w:rPr>
      </w:pPr>
      <w:r w:rsidRPr="001E67DE">
        <w:rPr>
          <w:rFonts w:ascii="Times New Roman" w:hAnsi="Times New Roman" w:cs="Times New Roman"/>
        </w:rPr>
        <w:t xml:space="preserve">Detailed Descriptions of </w:t>
      </w:r>
      <w:r w:rsidR="004B52C7" w:rsidRPr="001E67DE">
        <w:rPr>
          <w:rFonts w:ascii="Times New Roman" w:hAnsi="Times New Roman" w:cs="Times New Roman"/>
        </w:rPr>
        <w:t>Social Work Core Competencies Highlighted in this Course</w:t>
      </w:r>
    </w:p>
    <w:p w14:paraId="42E37CAD" w14:textId="7213563D" w:rsidR="004B52C7" w:rsidRPr="001E67DE" w:rsidRDefault="004B52C7" w:rsidP="004B52C7">
      <w:pPr>
        <w:pStyle w:val="ListParagraph"/>
        <w:numPr>
          <w:ilvl w:val="0"/>
          <w:numId w:val="7"/>
        </w:numPr>
        <w:rPr>
          <w:rFonts w:ascii="Times New Roman" w:hAnsi="Times New Roman" w:cs="Times New Roman"/>
        </w:rPr>
      </w:pPr>
      <w:r w:rsidRPr="001E67DE">
        <w:rPr>
          <w:rFonts w:ascii="Times New Roman" w:hAnsi="Times New Roman" w:cs="Times New Roman"/>
        </w:rPr>
        <w:t>Definitions of Grades and Standards Established by Faculty of the School</w:t>
      </w:r>
    </w:p>
    <w:p w14:paraId="6AE04570" w14:textId="15AF8D77" w:rsidR="004B52C7" w:rsidRPr="001E67DE" w:rsidRDefault="007C630E" w:rsidP="004B52C7">
      <w:pPr>
        <w:pStyle w:val="ListParagraph"/>
        <w:numPr>
          <w:ilvl w:val="0"/>
          <w:numId w:val="7"/>
        </w:numPr>
        <w:rPr>
          <w:rFonts w:ascii="Times New Roman" w:hAnsi="Times New Roman" w:cs="Times New Roman"/>
        </w:rPr>
      </w:pPr>
      <w:r w:rsidRPr="001E67DE">
        <w:rPr>
          <w:rFonts w:ascii="Times New Roman" w:hAnsi="Times New Roman" w:cs="Times New Roman"/>
        </w:rPr>
        <w:t>Recommended Instructional Materials and Resources</w:t>
      </w:r>
    </w:p>
    <w:p w14:paraId="27A05444" w14:textId="7C4039EA" w:rsidR="006F4B9D" w:rsidRPr="001E67DE" w:rsidRDefault="006F4B9D" w:rsidP="004B52C7">
      <w:pPr>
        <w:pStyle w:val="ListParagraph"/>
        <w:numPr>
          <w:ilvl w:val="0"/>
          <w:numId w:val="7"/>
        </w:numPr>
        <w:rPr>
          <w:rFonts w:ascii="Times New Roman" w:hAnsi="Times New Roman" w:cs="Times New Roman"/>
        </w:rPr>
      </w:pPr>
      <w:r w:rsidRPr="001E67DE">
        <w:rPr>
          <w:rFonts w:ascii="Times New Roman" w:hAnsi="Times New Roman" w:cs="Times New Roman"/>
        </w:rPr>
        <w:t>Suzanne Dworak-Peck School of Social Work DEI Statement</w:t>
      </w:r>
    </w:p>
    <w:p w14:paraId="0AD2CC33" w14:textId="33C2A7C2" w:rsidR="007C630E" w:rsidRPr="001E67DE" w:rsidRDefault="00B130CA" w:rsidP="004B52C7">
      <w:pPr>
        <w:pStyle w:val="ListParagraph"/>
        <w:numPr>
          <w:ilvl w:val="0"/>
          <w:numId w:val="7"/>
        </w:numPr>
        <w:rPr>
          <w:rFonts w:ascii="Times New Roman" w:hAnsi="Times New Roman" w:cs="Times New Roman"/>
        </w:rPr>
      </w:pPr>
      <w:r w:rsidRPr="001E67DE">
        <w:rPr>
          <w:rFonts w:ascii="Times New Roman" w:hAnsi="Times New Roman" w:cs="Times New Roman"/>
        </w:rPr>
        <w:t>Statement on Academic Conduct and Support Systems</w:t>
      </w:r>
    </w:p>
    <w:p w14:paraId="290CCC97" w14:textId="77777777" w:rsidR="007C630E" w:rsidRPr="001E67DE" w:rsidRDefault="007C630E">
      <w:pPr>
        <w:rPr>
          <w:rFonts w:ascii="Times New Roman" w:hAnsi="Times New Roman" w:cs="Times New Roman"/>
          <w:b/>
          <w:color w:val="991B1E"/>
        </w:rPr>
      </w:pPr>
      <w:r w:rsidRPr="001E67DE">
        <w:rPr>
          <w:rFonts w:ascii="Times New Roman" w:hAnsi="Times New Roman" w:cs="Times New Roman"/>
          <w:b/>
          <w:color w:val="991B1E"/>
        </w:rPr>
        <w:br w:type="page"/>
      </w:r>
    </w:p>
    <w:p w14:paraId="689E24EB" w14:textId="6DDA0D6A" w:rsidR="004424B2" w:rsidRPr="001E67DE" w:rsidRDefault="004424B2" w:rsidP="004424B2">
      <w:pPr>
        <w:rPr>
          <w:rFonts w:ascii="Times New Roman" w:hAnsi="Times New Roman" w:cs="Times New Roman"/>
        </w:rPr>
      </w:pPr>
      <w:r w:rsidRPr="001E67DE">
        <w:rPr>
          <w:rFonts w:ascii="Times New Roman" w:hAnsi="Times New Roman" w:cs="Times New Roman"/>
          <w:b/>
          <w:color w:val="991B1E"/>
        </w:rPr>
        <w:lastRenderedPageBreak/>
        <w:t xml:space="preserve">Appendix A: </w:t>
      </w:r>
      <w:r w:rsidR="00CC1094" w:rsidRPr="001E67DE">
        <w:rPr>
          <w:rFonts w:ascii="Times New Roman" w:hAnsi="Times New Roman" w:cs="Times New Roman"/>
          <w:b/>
          <w:color w:val="991B1E"/>
        </w:rPr>
        <w:t xml:space="preserve">Detailed Description of </w:t>
      </w:r>
      <w:r w:rsidRPr="001E67DE">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2335"/>
        <w:gridCol w:w="1405"/>
        <w:gridCol w:w="1870"/>
        <w:gridCol w:w="1870"/>
        <w:gridCol w:w="1870"/>
      </w:tblGrid>
      <w:tr w:rsidR="004424B2" w:rsidRPr="001E67DE" w14:paraId="6724F3BB" w14:textId="77777777" w:rsidTr="00E108D7">
        <w:tc>
          <w:tcPr>
            <w:tcW w:w="2335" w:type="dxa"/>
            <w:shd w:val="clear" w:color="auto" w:fill="991B1E"/>
          </w:tcPr>
          <w:p w14:paraId="0BD11F79" w14:textId="39C1CB1C" w:rsidR="004424B2" w:rsidRPr="001E67DE" w:rsidRDefault="004424B2" w:rsidP="004424B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Competency</w:t>
            </w:r>
          </w:p>
        </w:tc>
        <w:tc>
          <w:tcPr>
            <w:tcW w:w="1405" w:type="dxa"/>
            <w:shd w:val="clear" w:color="auto" w:fill="991B1E"/>
          </w:tcPr>
          <w:p w14:paraId="70B12C70" w14:textId="1F03FE01" w:rsidR="004424B2" w:rsidRPr="001E67DE" w:rsidRDefault="004424B2" w:rsidP="004424B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Objective</w:t>
            </w:r>
            <w:r w:rsidR="00BE30E3" w:rsidRPr="001E67DE">
              <w:rPr>
                <w:rFonts w:ascii="Times New Roman" w:hAnsi="Times New Roman" w:cs="Times New Roman"/>
                <w:b/>
                <w:color w:val="FFFFFF" w:themeColor="background1"/>
              </w:rPr>
              <w:t>(</w:t>
            </w:r>
            <w:r w:rsidRPr="001E67DE">
              <w:rPr>
                <w:rFonts w:ascii="Times New Roman" w:hAnsi="Times New Roman" w:cs="Times New Roman"/>
                <w:b/>
                <w:color w:val="FFFFFF" w:themeColor="background1"/>
              </w:rPr>
              <w:t>s</w:t>
            </w:r>
            <w:r w:rsidR="00BE30E3" w:rsidRPr="001E67DE">
              <w:rPr>
                <w:rFonts w:ascii="Times New Roman" w:hAnsi="Times New Roman" w:cs="Times New Roman"/>
                <w:b/>
                <w:color w:val="FFFFFF" w:themeColor="background1"/>
              </w:rPr>
              <w:t>)</w:t>
            </w:r>
          </w:p>
        </w:tc>
        <w:tc>
          <w:tcPr>
            <w:tcW w:w="1870" w:type="dxa"/>
            <w:shd w:val="clear" w:color="auto" w:fill="991B1E"/>
          </w:tcPr>
          <w:p w14:paraId="5802A977" w14:textId="25DE8AF8" w:rsidR="004424B2" w:rsidRPr="001E67DE" w:rsidRDefault="004424B2" w:rsidP="004424B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Behavior</w:t>
            </w:r>
            <w:r w:rsidR="00BE30E3" w:rsidRPr="001E67DE">
              <w:rPr>
                <w:rFonts w:ascii="Times New Roman" w:hAnsi="Times New Roman" w:cs="Times New Roman"/>
                <w:b/>
                <w:color w:val="FFFFFF" w:themeColor="background1"/>
              </w:rPr>
              <w:t>(</w:t>
            </w:r>
            <w:r w:rsidRPr="001E67DE">
              <w:rPr>
                <w:rFonts w:ascii="Times New Roman" w:hAnsi="Times New Roman" w:cs="Times New Roman"/>
                <w:b/>
                <w:color w:val="FFFFFF" w:themeColor="background1"/>
              </w:rPr>
              <w:t>s</w:t>
            </w:r>
            <w:r w:rsidR="00BE30E3" w:rsidRPr="001E67DE">
              <w:rPr>
                <w:rFonts w:ascii="Times New Roman" w:hAnsi="Times New Roman" w:cs="Times New Roman"/>
                <w:b/>
                <w:color w:val="FFFFFF" w:themeColor="background1"/>
              </w:rPr>
              <w:t>)</w:t>
            </w:r>
          </w:p>
        </w:tc>
        <w:tc>
          <w:tcPr>
            <w:tcW w:w="1870" w:type="dxa"/>
            <w:shd w:val="clear" w:color="auto" w:fill="991B1E"/>
          </w:tcPr>
          <w:p w14:paraId="792C1FE8" w14:textId="637335A3" w:rsidR="004424B2" w:rsidRPr="001E67DE" w:rsidRDefault="004424B2" w:rsidP="004424B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Dimension</w:t>
            </w:r>
            <w:r w:rsidR="00BE30E3" w:rsidRPr="001E67DE">
              <w:rPr>
                <w:rFonts w:ascii="Times New Roman" w:hAnsi="Times New Roman" w:cs="Times New Roman"/>
                <w:b/>
                <w:color w:val="FFFFFF" w:themeColor="background1"/>
              </w:rPr>
              <w:t>(</w:t>
            </w:r>
            <w:r w:rsidRPr="001E67DE">
              <w:rPr>
                <w:rFonts w:ascii="Times New Roman" w:hAnsi="Times New Roman" w:cs="Times New Roman"/>
                <w:b/>
                <w:color w:val="FFFFFF" w:themeColor="background1"/>
              </w:rPr>
              <w:t>s</w:t>
            </w:r>
            <w:r w:rsidR="00BE30E3" w:rsidRPr="001E67DE">
              <w:rPr>
                <w:rFonts w:ascii="Times New Roman" w:hAnsi="Times New Roman" w:cs="Times New Roman"/>
                <w:b/>
                <w:color w:val="FFFFFF" w:themeColor="background1"/>
              </w:rPr>
              <w:t>)</w:t>
            </w:r>
          </w:p>
        </w:tc>
        <w:tc>
          <w:tcPr>
            <w:tcW w:w="1870" w:type="dxa"/>
            <w:shd w:val="clear" w:color="auto" w:fill="991B1E"/>
          </w:tcPr>
          <w:p w14:paraId="2CD0F3C7" w14:textId="24FC534D" w:rsidR="004424B2" w:rsidRPr="001E67DE" w:rsidRDefault="004424B2" w:rsidP="004424B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Content</w:t>
            </w:r>
          </w:p>
        </w:tc>
      </w:tr>
      <w:tr w:rsidR="004424B2" w14:paraId="054A67CE" w14:textId="77777777" w:rsidTr="00E108D7">
        <w:tc>
          <w:tcPr>
            <w:tcW w:w="2335" w:type="dxa"/>
          </w:tcPr>
          <w:p w14:paraId="0FA72FFE" w14:textId="09464CC2" w:rsidR="004424B2" w:rsidRPr="00E108D7" w:rsidRDefault="00696639" w:rsidP="00E108D7">
            <w:pPr>
              <w:rPr>
                <w:rFonts w:ascii="Times New Roman" w:hAnsi="Times New Roman" w:cs="Times New Roman"/>
                <w:color w:val="0D0D0D" w:themeColor="text1" w:themeTint="F2"/>
              </w:rPr>
            </w:pPr>
            <w:r w:rsidRPr="00EC0EDA">
              <w:rPr>
                <w:rFonts w:ascii="Times New Roman" w:hAnsi="Times New Roman" w:cs="Times New Roman"/>
                <w:color w:val="0D0D0D" w:themeColor="text1" w:themeTint="F2"/>
              </w:rPr>
              <w:t>Ad</w:t>
            </w:r>
            <w:r w:rsidRPr="00696639">
              <w:rPr>
                <w:rFonts w:ascii="Times New Roman" w:hAnsi="Times New Roman" w:cs="Times New Roman"/>
                <w:color w:val="0D0D0D" w:themeColor="text1" w:themeTint="F2"/>
              </w:rPr>
              <w:t>vance Human Rights and Social, Economic, and Environmental Justice</w:t>
            </w:r>
          </w:p>
        </w:tc>
        <w:tc>
          <w:tcPr>
            <w:tcW w:w="1405" w:type="dxa"/>
          </w:tcPr>
          <w:p w14:paraId="1BE8DBB2" w14:textId="60C57434" w:rsidR="004424B2" w:rsidRDefault="00696639" w:rsidP="004424B2">
            <w:pPr>
              <w:jc w:val="both"/>
              <w:rPr>
                <w:rFonts w:ascii="Times New Roman" w:hAnsi="Times New Roman" w:cs="Times New Roman"/>
              </w:rPr>
            </w:pPr>
            <w:r>
              <w:rPr>
                <w:rFonts w:ascii="Times New Roman" w:hAnsi="Times New Roman" w:cs="Times New Roman"/>
              </w:rPr>
              <w:t>1-5</w:t>
            </w:r>
          </w:p>
        </w:tc>
        <w:tc>
          <w:tcPr>
            <w:tcW w:w="1870" w:type="dxa"/>
          </w:tcPr>
          <w:p w14:paraId="1B04EBB0" w14:textId="77777777" w:rsidR="00696639" w:rsidRDefault="00696639" w:rsidP="00696639">
            <w:r>
              <w:rPr>
                <w:rFonts w:ascii="Georgia" w:hAnsi="Georgia"/>
                <w:color w:val="333333"/>
                <w:sz w:val="18"/>
                <w:szCs w:val="18"/>
                <w:shd w:val="clear" w:color="auto" w:fill="FFFFFF"/>
              </w:rPr>
              <w:t>Incorporates social justice practices in advocating for policies that promote empowerment in vulnerable children, youth and families.</w:t>
            </w:r>
          </w:p>
          <w:p w14:paraId="4F410CE3" w14:textId="77777777" w:rsidR="004424B2" w:rsidRDefault="004424B2" w:rsidP="004424B2">
            <w:pPr>
              <w:jc w:val="both"/>
              <w:rPr>
                <w:rFonts w:ascii="Times New Roman" w:hAnsi="Times New Roman" w:cs="Times New Roman"/>
              </w:rPr>
            </w:pPr>
          </w:p>
        </w:tc>
        <w:tc>
          <w:tcPr>
            <w:tcW w:w="1870" w:type="dxa"/>
          </w:tcPr>
          <w:p w14:paraId="0D983669" w14:textId="2083C6AB" w:rsidR="004424B2" w:rsidRDefault="00696639" w:rsidP="004424B2">
            <w:pPr>
              <w:jc w:val="both"/>
              <w:rPr>
                <w:rFonts w:ascii="Times New Roman" w:hAnsi="Times New Roman" w:cs="Times New Roman"/>
              </w:rPr>
            </w:pPr>
            <w:r>
              <w:rPr>
                <w:rFonts w:ascii="Times New Roman" w:hAnsi="Times New Roman" w:cs="Times New Roman"/>
              </w:rPr>
              <w:t>Knowledge, values, skills</w:t>
            </w:r>
          </w:p>
        </w:tc>
        <w:tc>
          <w:tcPr>
            <w:tcW w:w="1870" w:type="dxa"/>
          </w:tcPr>
          <w:p w14:paraId="236C1ABC" w14:textId="16A92B29" w:rsidR="004424B2" w:rsidRDefault="00EC0EDA" w:rsidP="004424B2">
            <w:pPr>
              <w:jc w:val="both"/>
              <w:rPr>
                <w:rFonts w:ascii="Times New Roman" w:hAnsi="Times New Roman" w:cs="Times New Roman"/>
              </w:rPr>
            </w:pPr>
            <w:r>
              <w:rPr>
                <w:rFonts w:ascii="Times New Roman" w:hAnsi="Times New Roman" w:cs="Times New Roman"/>
              </w:rPr>
              <w:t>Assignments 1-3</w:t>
            </w:r>
          </w:p>
        </w:tc>
      </w:tr>
      <w:tr w:rsidR="004424B2" w14:paraId="303B71DD" w14:textId="77777777" w:rsidTr="00E108D7">
        <w:tc>
          <w:tcPr>
            <w:tcW w:w="2335" w:type="dxa"/>
          </w:tcPr>
          <w:p w14:paraId="127D0495" w14:textId="3E4881C6" w:rsidR="004424B2" w:rsidRPr="00E108D7" w:rsidRDefault="00696639" w:rsidP="00E108D7">
            <w:pPr>
              <w:rPr>
                <w:rFonts w:ascii="Times New Roman" w:hAnsi="Times New Roman" w:cs="Times New Roman"/>
                <w:color w:val="0D0D0D" w:themeColor="text1" w:themeTint="F2"/>
              </w:rPr>
            </w:pPr>
            <w:r w:rsidRPr="00E108D7">
              <w:rPr>
                <w:rFonts w:ascii="Times New Roman" w:hAnsi="Times New Roman" w:cs="Times New Roman"/>
                <w:color w:val="0D0D0D" w:themeColor="text1" w:themeTint="F2"/>
              </w:rPr>
              <w:t>Engage in Policy Practice</w:t>
            </w:r>
          </w:p>
        </w:tc>
        <w:tc>
          <w:tcPr>
            <w:tcW w:w="1405" w:type="dxa"/>
          </w:tcPr>
          <w:p w14:paraId="61258B30" w14:textId="45095F68" w:rsidR="004424B2" w:rsidRDefault="00696639" w:rsidP="004424B2">
            <w:pPr>
              <w:jc w:val="both"/>
              <w:rPr>
                <w:rFonts w:ascii="Times New Roman" w:hAnsi="Times New Roman" w:cs="Times New Roman"/>
              </w:rPr>
            </w:pPr>
            <w:r>
              <w:rPr>
                <w:rFonts w:ascii="Times New Roman" w:hAnsi="Times New Roman" w:cs="Times New Roman"/>
              </w:rPr>
              <w:t>1-5</w:t>
            </w:r>
          </w:p>
        </w:tc>
        <w:tc>
          <w:tcPr>
            <w:tcW w:w="1870" w:type="dxa"/>
          </w:tcPr>
          <w:p w14:paraId="661DC02F" w14:textId="77777777" w:rsidR="00696639" w:rsidRDefault="00696639" w:rsidP="00696639">
            <w:r>
              <w:rPr>
                <w:rFonts w:ascii="Georgia" w:hAnsi="Georgia"/>
                <w:color w:val="333333"/>
                <w:sz w:val="18"/>
                <w:szCs w:val="18"/>
                <w:shd w:val="clear" w:color="auto" w:fill="FFFFFF"/>
              </w:rPr>
              <w:t>Identifies policy and resource contexts of child, youth, and family services at the local, state, and federal levels.</w:t>
            </w:r>
          </w:p>
          <w:p w14:paraId="7859A014" w14:textId="77777777" w:rsidR="004424B2" w:rsidRDefault="004424B2" w:rsidP="004424B2">
            <w:pPr>
              <w:jc w:val="both"/>
              <w:rPr>
                <w:rFonts w:ascii="Times New Roman" w:hAnsi="Times New Roman" w:cs="Times New Roman"/>
              </w:rPr>
            </w:pPr>
          </w:p>
        </w:tc>
        <w:tc>
          <w:tcPr>
            <w:tcW w:w="1870" w:type="dxa"/>
          </w:tcPr>
          <w:p w14:paraId="215F11D5" w14:textId="7F380A35" w:rsidR="004424B2" w:rsidRDefault="00696639" w:rsidP="004424B2">
            <w:pPr>
              <w:jc w:val="both"/>
              <w:rPr>
                <w:rFonts w:ascii="Times New Roman" w:hAnsi="Times New Roman" w:cs="Times New Roman"/>
              </w:rPr>
            </w:pPr>
            <w:r>
              <w:rPr>
                <w:rFonts w:ascii="Times New Roman" w:hAnsi="Times New Roman" w:cs="Times New Roman"/>
              </w:rPr>
              <w:t>Knowledge, values, skills</w:t>
            </w:r>
          </w:p>
        </w:tc>
        <w:tc>
          <w:tcPr>
            <w:tcW w:w="1870" w:type="dxa"/>
          </w:tcPr>
          <w:p w14:paraId="573BE7E0" w14:textId="4D634106" w:rsidR="004424B2" w:rsidRDefault="00EC0EDA" w:rsidP="004424B2">
            <w:pPr>
              <w:jc w:val="both"/>
              <w:rPr>
                <w:rFonts w:ascii="Times New Roman" w:hAnsi="Times New Roman" w:cs="Times New Roman"/>
              </w:rPr>
            </w:pPr>
            <w:r>
              <w:rPr>
                <w:rFonts w:ascii="Times New Roman" w:hAnsi="Times New Roman" w:cs="Times New Roman"/>
              </w:rPr>
              <w:t>Assignments 1-3</w:t>
            </w:r>
          </w:p>
        </w:tc>
      </w:tr>
      <w:tr w:rsidR="004424B2" w14:paraId="25BFBD18" w14:textId="77777777" w:rsidTr="00E108D7">
        <w:tc>
          <w:tcPr>
            <w:tcW w:w="2335" w:type="dxa"/>
          </w:tcPr>
          <w:p w14:paraId="738BFDEE" w14:textId="77777777" w:rsidR="004424B2" w:rsidRDefault="004424B2" w:rsidP="004424B2">
            <w:pPr>
              <w:jc w:val="both"/>
              <w:rPr>
                <w:rFonts w:ascii="Times New Roman" w:hAnsi="Times New Roman" w:cs="Times New Roman"/>
              </w:rPr>
            </w:pPr>
          </w:p>
        </w:tc>
        <w:tc>
          <w:tcPr>
            <w:tcW w:w="1405" w:type="dxa"/>
          </w:tcPr>
          <w:p w14:paraId="5C997AB6" w14:textId="77777777" w:rsidR="004424B2" w:rsidRDefault="004424B2" w:rsidP="004424B2">
            <w:pPr>
              <w:jc w:val="both"/>
              <w:rPr>
                <w:rFonts w:ascii="Times New Roman" w:hAnsi="Times New Roman" w:cs="Times New Roman"/>
              </w:rPr>
            </w:pPr>
          </w:p>
        </w:tc>
        <w:tc>
          <w:tcPr>
            <w:tcW w:w="1870" w:type="dxa"/>
          </w:tcPr>
          <w:p w14:paraId="07057DA6" w14:textId="77777777" w:rsidR="004424B2" w:rsidRDefault="004424B2" w:rsidP="004424B2">
            <w:pPr>
              <w:jc w:val="both"/>
              <w:rPr>
                <w:rFonts w:ascii="Times New Roman" w:hAnsi="Times New Roman" w:cs="Times New Roman"/>
              </w:rPr>
            </w:pPr>
          </w:p>
        </w:tc>
        <w:tc>
          <w:tcPr>
            <w:tcW w:w="1870" w:type="dxa"/>
          </w:tcPr>
          <w:p w14:paraId="78B2017F" w14:textId="77777777" w:rsidR="004424B2" w:rsidRDefault="004424B2" w:rsidP="004424B2">
            <w:pPr>
              <w:jc w:val="both"/>
              <w:rPr>
                <w:rFonts w:ascii="Times New Roman" w:hAnsi="Times New Roman" w:cs="Times New Roman"/>
              </w:rPr>
            </w:pPr>
          </w:p>
        </w:tc>
        <w:tc>
          <w:tcPr>
            <w:tcW w:w="1870" w:type="dxa"/>
          </w:tcPr>
          <w:p w14:paraId="5FF06E2E" w14:textId="77777777" w:rsidR="004424B2" w:rsidRDefault="004424B2" w:rsidP="004424B2">
            <w:pPr>
              <w:jc w:val="both"/>
              <w:rPr>
                <w:rFonts w:ascii="Times New Roman" w:hAnsi="Times New Roman" w:cs="Times New Roman"/>
              </w:rPr>
            </w:pPr>
          </w:p>
        </w:tc>
      </w:tr>
      <w:tr w:rsidR="004424B2" w14:paraId="16BCCBA0" w14:textId="77777777" w:rsidTr="00E108D7">
        <w:tc>
          <w:tcPr>
            <w:tcW w:w="2335" w:type="dxa"/>
          </w:tcPr>
          <w:p w14:paraId="47C60827" w14:textId="77777777" w:rsidR="004424B2" w:rsidRDefault="004424B2" w:rsidP="004424B2">
            <w:pPr>
              <w:jc w:val="both"/>
              <w:rPr>
                <w:rFonts w:ascii="Times New Roman" w:hAnsi="Times New Roman" w:cs="Times New Roman"/>
              </w:rPr>
            </w:pPr>
          </w:p>
        </w:tc>
        <w:tc>
          <w:tcPr>
            <w:tcW w:w="1405" w:type="dxa"/>
          </w:tcPr>
          <w:p w14:paraId="1333901F" w14:textId="77777777" w:rsidR="004424B2" w:rsidRDefault="004424B2" w:rsidP="004424B2">
            <w:pPr>
              <w:jc w:val="both"/>
              <w:rPr>
                <w:rFonts w:ascii="Times New Roman" w:hAnsi="Times New Roman" w:cs="Times New Roman"/>
              </w:rPr>
            </w:pPr>
          </w:p>
        </w:tc>
        <w:tc>
          <w:tcPr>
            <w:tcW w:w="1870" w:type="dxa"/>
          </w:tcPr>
          <w:p w14:paraId="3C2CA178" w14:textId="77777777" w:rsidR="004424B2" w:rsidRDefault="004424B2" w:rsidP="004424B2">
            <w:pPr>
              <w:jc w:val="both"/>
              <w:rPr>
                <w:rFonts w:ascii="Times New Roman" w:hAnsi="Times New Roman" w:cs="Times New Roman"/>
              </w:rPr>
            </w:pPr>
          </w:p>
        </w:tc>
        <w:tc>
          <w:tcPr>
            <w:tcW w:w="1870" w:type="dxa"/>
          </w:tcPr>
          <w:p w14:paraId="173B58E1" w14:textId="77777777" w:rsidR="004424B2" w:rsidRDefault="004424B2" w:rsidP="004424B2">
            <w:pPr>
              <w:jc w:val="both"/>
              <w:rPr>
                <w:rFonts w:ascii="Times New Roman" w:hAnsi="Times New Roman" w:cs="Times New Roman"/>
              </w:rPr>
            </w:pPr>
          </w:p>
        </w:tc>
        <w:tc>
          <w:tcPr>
            <w:tcW w:w="1870" w:type="dxa"/>
          </w:tcPr>
          <w:p w14:paraId="5ACD72DF" w14:textId="77777777" w:rsidR="004424B2" w:rsidRDefault="004424B2" w:rsidP="004424B2">
            <w:pPr>
              <w:jc w:val="both"/>
              <w:rPr>
                <w:rFonts w:ascii="Times New Roman" w:hAnsi="Times New Roman" w:cs="Times New Roman"/>
              </w:rPr>
            </w:pPr>
          </w:p>
        </w:tc>
      </w:tr>
      <w:tr w:rsidR="004424B2" w14:paraId="60B656B7" w14:textId="77777777" w:rsidTr="00E108D7">
        <w:tc>
          <w:tcPr>
            <w:tcW w:w="2335" w:type="dxa"/>
          </w:tcPr>
          <w:p w14:paraId="63DC8134" w14:textId="77777777" w:rsidR="004424B2" w:rsidRDefault="004424B2" w:rsidP="004424B2">
            <w:pPr>
              <w:jc w:val="both"/>
              <w:rPr>
                <w:rFonts w:ascii="Times New Roman" w:hAnsi="Times New Roman" w:cs="Times New Roman"/>
              </w:rPr>
            </w:pPr>
          </w:p>
        </w:tc>
        <w:tc>
          <w:tcPr>
            <w:tcW w:w="1405" w:type="dxa"/>
          </w:tcPr>
          <w:p w14:paraId="1D559E0E" w14:textId="77777777" w:rsidR="004424B2" w:rsidRDefault="004424B2" w:rsidP="004424B2">
            <w:pPr>
              <w:jc w:val="both"/>
              <w:rPr>
                <w:rFonts w:ascii="Times New Roman" w:hAnsi="Times New Roman" w:cs="Times New Roman"/>
              </w:rPr>
            </w:pPr>
          </w:p>
        </w:tc>
        <w:tc>
          <w:tcPr>
            <w:tcW w:w="1870" w:type="dxa"/>
          </w:tcPr>
          <w:p w14:paraId="789D43B8" w14:textId="77777777" w:rsidR="004424B2" w:rsidRDefault="004424B2" w:rsidP="004424B2">
            <w:pPr>
              <w:jc w:val="both"/>
              <w:rPr>
                <w:rFonts w:ascii="Times New Roman" w:hAnsi="Times New Roman" w:cs="Times New Roman"/>
              </w:rPr>
            </w:pPr>
          </w:p>
        </w:tc>
        <w:tc>
          <w:tcPr>
            <w:tcW w:w="1870" w:type="dxa"/>
          </w:tcPr>
          <w:p w14:paraId="443BD25E" w14:textId="77777777" w:rsidR="004424B2" w:rsidRDefault="004424B2" w:rsidP="004424B2">
            <w:pPr>
              <w:jc w:val="both"/>
              <w:rPr>
                <w:rFonts w:ascii="Times New Roman" w:hAnsi="Times New Roman" w:cs="Times New Roman"/>
              </w:rPr>
            </w:pPr>
          </w:p>
        </w:tc>
        <w:tc>
          <w:tcPr>
            <w:tcW w:w="1870" w:type="dxa"/>
          </w:tcPr>
          <w:p w14:paraId="460248F9" w14:textId="77777777" w:rsidR="004424B2" w:rsidRDefault="004424B2" w:rsidP="004424B2">
            <w:pPr>
              <w:jc w:val="both"/>
              <w:rPr>
                <w:rFonts w:ascii="Times New Roman" w:hAnsi="Times New Roman" w:cs="Times New Roman"/>
              </w:rPr>
            </w:pPr>
          </w:p>
        </w:tc>
      </w:tr>
      <w:tr w:rsidR="004424B2" w14:paraId="6FC31AC7" w14:textId="77777777" w:rsidTr="00E108D7">
        <w:tc>
          <w:tcPr>
            <w:tcW w:w="2335" w:type="dxa"/>
          </w:tcPr>
          <w:p w14:paraId="4E2997A7" w14:textId="77777777" w:rsidR="004424B2" w:rsidRDefault="004424B2" w:rsidP="004424B2">
            <w:pPr>
              <w:jc w:val="both"/>
              <w:rPr>
                <w:rFonts w:ascii="Times New Roman" w:hAnsi="Times New Roman" w:cs="Times New Roman"/>
              </w:rPr>
            </w:pPr>
          </w:p>
        </w:tc>
        <w:tc>
          <w:tcPr>
            <w:tcW w:w="1405" w:type="dxa"/>
          </w:tcPr>
          <w:p w14:paraId="2CABAE19" w14:textId="77777777" w:rsidR="004424B2" w:rsidRDefault="004424B2" w:rsidP="004424B2">
            <w:pPr>
              <w:jc w:val="both"/>
              <w:rPr>
                <w:rFonts w:ascii="Times New Roman" w:hAnsi="Times New Roman" w:cs="Times New Roman"/>
              </w:rPr>
            </w:pPr>
          </w:p>
        </w:tc>
        <w:tc>
          <w:tcPr>
            <w:tcW w:w="1870" w:type="dxa"/>
          </w:tcPr>
          <w:p w14:paraId="5142B30C" w14:textId="77777777" w:rsidR="004424B2" w:rsidRDefault="004424B2" w:rsidP="004424B2">
            <w:pPr>
              <w:jc w:val="both"/>
              <w:rPr>
                <w:rFonts w:ascii="Times New Roman" w:hAnsi="Times New Roman" w:cs="Times New Roman"/>
              </w:rPr>
            </w:pPr>
          </w:p>
        </w:tc>
        <w:tc>
          <w:tcPr>
            <w:tcW w:w="1870" w:type="dxa"/>
          </w:tcPr>
          <w:p w14:paraId="06DBB585" w14:textId="77777777" w:rsidR="004424B2" w:rsidRDefault="004424B2" w:rsidP="004424B2">
            <w:pPr>
              <w:jc w:val="both"/>
              <w:rPr>
                <w:rFonts w:ascii="Times New Roman" w:hAnsi="Times New Roman" w:cs="Times New Roman"/>
              </w:rPr>
            </w:pPr>
          </w:p>
        </w:tc>
        <w:tc>
          <w:tcPr>
            <w:tcW w:w="1870" w:type="dxa"/>
          </w:tcPr>
          <w:p w14:paraId="35CF60D8" w14:textId="77777777" w:rsidR="004424B2" w:rsidRDefault="004424B2" w:rsidP="004424B2">
            <w:pPr>
              <w:jc w:val="both"/>
              <w:rPr>
                <w:rFonts w:ascii="Times New Roman" w:hAnsi="Times New Roman" w:cs="Times New Roman"/>
              </w:rPr>
            </w:pPr>
          </w:p>
        </w:tc>
      </w:tr>
      <w:tr w:rsidR="004424B2" w14:paraId="12F9346E" w14:textId="77777777" w:rsidTr="00E108D7">
        <w:tc>
          <w:tcPr>
            <w:tcW w:w="2335" w:type="dxa"/>
          </w:tcPr>
          <w:p w14:paraId="2AE73C1B" w14:textId="77777777" w:rsidR="004424B2" w:rsidRDefault="004424B2" w:rsidP="004424B2">
            <w:pPr>
              <w:jc w:val="both"/>
              <w:rPr>
                <w:rFonts w:ascii="Times New Roman" w:hAnsi="Times New Roman" w:cs="Times New Roman"/>
              </w:rPr>
            </w:pPr>
          </w:p>
        </w:tc>
        <w:tc>
          <w:tcPr>
            <w:tcW w:w="1405" w:type="dxa"/>
          </w:tcPr>
          <w:p w14:paraId="03F99C5F" w14:textId="77777777" w:rsidR="004424B2" w:rsidRDefault="004424B2" w:rsidP="004424B2">
            <w:pPr>
              <w:jc w:val="both"/>
              <w:rPr>
                <w:rFonts w:ascii="Times New Roman" w:hAnsi="Times New Roman" w:cs="Times New Roman"/>
              </w:rPr>
            </w:pPr>
          </w:p>
        </w:tc>
        <w:tc>
          <w:tcPr>
            <w:tcW w:w="1870" w:type="dxa"/>
          </w:tcPr>
          <w:p w14:paraId="19F0A3B5" w14:textId="77777777" w:rsidR="004424B2" w:rsidRDefault="004424B2" w:rsidP="004424B2">
            <w:pPr>
              <w:jc w:val="both"/>
              <w:rPr>
                <w:rFonts w:ascii="Times New Roman" w:hAnsi="Times New Roman" w:cs="Times New Roman"/>
              </w:rPr>
            </w:pPr>
          </w:p>
        </w:tc>
        <w:tc>
          <w:tcPr>
            <w:tcW w:w="1870" w:type="dxa"/>
          </w:tcPr>
          <w:p w14:paraId="3FC51D43" w14:textId="77777777" w:rsidR="004424B2" w:rsidRDefault="004424B2" w:rsidP="004424B2">
            <w:pPr>
              <w:jc w:val="both"/>
              <w:rPr>
                <w:rFonts w:ascii="Times New Roman" w:hAnsi="Times New Roman" w:cs="Times New Roman"/>
              </w:rPr>
            </w:pPr>
          </w:p>
        </w:tc>
        <w:tc>
          <w:tcPr>
            <w:tcW w:w="1870" w:type="dxa"/>
          </w:tcPr>
          <w:p w14:paraId="08006A43" w14:textId="77777777" w:rsidR="004424B2" w:rsidRDefault="004424B2" w:rsidP="004424B2">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634F6840" w14:textId="62F00AEB" w:rsidR="00EC0EDA" w:rsidRPr="00E108D7" w:rsidRDefault="00F81B37" w:rsidP="00E108D7">
      <w:pPr>
        <w:rPr>
          <w:rFonts w:ascii="Times New Roman" w:eastAsia="Times New Roman" w:hAnsi="Times New Roman" w:cs="Times New Roman"/>
          <w:color w:val="282829"/>
        </w:rPr>
      </w:pPr>
      <w:r w:rsidRPr="00545F10">
        <w:rPr>
          <w:rFonts w:ascii="Times New Roman" w:hAnsi="Times New Roman" w:cs="Times New Roman"/>
          <w:b/>
          <w:i/>
        </w:rPr>
        <w:t>Recommended Guidebook for APA Style Formatting</w:t>
      </w:r>
      <w:r w:rsidR="00EC0EDA">
        <w:rPr>
          <w:rFonts w:ascii="Times New Roman" w:eastAsia="Times New Roman" w:hAnsi="Times New Roman" w:cs="Times New Roman"/>
          <w:color w:val="282829"/>
        </w:rPr>
        <w:t xml:space="preserve"> </w:t>
      </w:r>
      <w:r w:rsidR="00EC0EDA" w:rsidRPr="00E108D7">
        <w:rPr>
          <w:rFonts w:ascii="Times New Roman" w:eastAsia="Times New Roman" w:hAnsi="Times New Roman" w:cs="Times New Roman"/>
          <w:color w:val="282829"/>
        </w:rPr>
        <w:t>American Psychological Association. (2020). </w:t>
      </w:r>
      <w:r w:rsidR="00EC0EDA" w:rsidRPr="00E108D7">
        <w:rPr>
          <w:rFonts w:ascii="Times New Roman" w:eastAsia="Times New Roman" w:hAnsi="Times New Roman" w:cs="Times New Roman"/>
          <w:i/>
          <w:iCs/>
          <w:color w:val="282829"/>
        </w:rPr>
        <w:t>Publication manual of the American Psychological Association </w:t>
      </w:r>
      <w:r w:rsidR="00EC0EDA" w:rsidRPr="00E108D7">
        <w:rPr>
          <w:rFonts w:ascii="Times New Roman" w:eastAsia="Times New Roman" w:hAnsi="Times New Roman" w:cs="Times New Roman"/>
          <w:color w:val="282829"/>
        </w:rPr>
        <w:t>(7th ed.). Washington, DC: American Psychological Association.</w:t>
      </w:r>
    </w:p>
    <w:p w14:paraId="53B497E6" w14:textId="785F3E8E" w:rsidR="00F81B37" w:rsidRPr="00545F10" w:rsidRDefault="00F81B37" w:rsidP="00F81B37">
      <w:pPr>
        <w:rPr>
          <w:rFonts w:ascii="Times New Roman" w:hAnsi="Times New Roman" w:cs="Times New Roman"/>
        </w:rPr>
      </w:pPr>
    </w:p>
    <w:p w14:paraId="523430E3"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 xml:space="preserve">Recommended Websites </w:t>
      </w:r>
    </w:p>
    <w:p w14:paraId="660AF42F" w14:textId="654E8202" w:rsidR="00F81B37" w:rsidRDefault="00EC0EDA" w:rsidP="00E108D7">
      <w:pPr>
        <w:ind w:firstLine="720"/>
        <w:rPr>
          <w:rFonts w:ascii="Times New Roman" w:hAnsi="Times New Roman" w:cs="Times New Roman"/>
        </w:rPr>
      </w:pPr>
      <w:r>
        <w:rPr>
          <w:rFonts w:ascii="Times New Roman" w:hAnsi="Times New Roman" w:cs="Times New Roman"/>
        </w:rPr>
        <w:t>See weekly reading</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61"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62"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63"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558E11F"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AB56A7">
        <w:rPr>
          <w:rFonts w:ascii="Times New Roman" w:hAnsi="Times New Roman" w:cs="Times New Roman"/>
        </w:rPr>
        <w:t>mziegler@usc.edu</w:t>
      </w:r>
      <w:r w:rsidRPr="0094348C">
        <w:rPr>
          <w:rFonts w:ascii="Times New Roman" w:hAnsi="Times New Roman" w:cs="Times New Roman"/>
        </w:rPr>
        <w:t xml:space="preserve">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64"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65"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66"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D42956" w:rsidP="00EC4270">
      <w:pPr>
        <w:pStyle w:val="NoSpacing"/>
        <w:rPr>
          <w:rFonts w:ascii="Times New Roman" w:hAnsi="Times New Roman" w:cs="Times New Roman"/>
        </w:rPr>
      </w:pPr>
      <w:hyperlink r:id="rId67"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D42956" w:rsidP="00EC4270">
      <w:pPr>
        <w:pStyle w:val="NoSpacing"/>
        <w:rPr>
          <w:rFonts w:ascii="Times New Roman" w:hAnsi="Times New Roman" w:cs="Times New Roman"/>
          <w:lang w:val="fr-FR"/>
        </w:rPr>
      </w:pPr>
      <w:hyperlink r:id="rId68"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D42956" w:rsidP="00EC4270">
      <w:pPr>
        <w:pStyle w:val="NoSpacing"/>
        <w:rPr>
          <w:rFonts w:ascii="Times New Roman" w:hAnsi="Times New Roman" w:cs="Times New Roman"/>
        </w:rPr>
      </w:pPr>
      <w:hyperlink r:id="rId69"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D42956" w:rsidP="00EC4270">
      <w:pPr>
        <w:pStyle w:val="NoSpacing"/>
        <w:rPr>
          <w:rFonts w:ascii="Times New Roman" w:hAnsi="Times New Roman" w:cs="Times New Roman"/>
        </w:rPr>
      </w:pPr>
      <w:hyperlink r:id="rId70"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D42956" w:rsidP="00EC4270">
      <w:pPr>
        <w:pStyle w:val="NoSpacing"/>
        <w:rPr>
          <w:rFonts w:ascii="Times New Roman" w:hAnsi="Times New Roman" w:cs="Times New Roman"/>
        </w:rPr>
      </w:pPr>
      <w:hyperlink r:id="rId71"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D42956" w:rsidP="00EC4270">
      <w:pPr>
        <w:pStyle w:val="NoSpacing"/>
        <w:rPr>
          <w:rFonts w:ascii="Times New Roman" w:hAnsi="Times New Roman" w:cs="Times New Roman"/>
        </w:rPr>
      </w:pPr>
      <w:hyperlink r:id="rId72"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D42956" w:rsidP="00EC4270">
      <w:pPr>
        <w:pStyle w:val="NoSpacing"/>
        <w:rPr>
          <w:rFonts w:ascii="Times New Roman" w:hAnsi="Times New Roman" w:cs="Times New Roman"/>
        </w:rPr>
      </w:pPr>
      <w:hyperlink r:id="rId73"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D42956" w:rsidP="00EC4270">
      <w:pPr>
        <w:pStyle w:val="NoSpacing"/>
        <w:rPr>
          <w:rFonts w:ascii="Times New Roman" w:hAnsi="Times New Roman" w:cs="Times New Roman"/>
        </w:rPr>
      </w:pPr>
      <w:hyperlink r:id="rId74"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D42956" w:rsidP="00EC4270">
      <w:pPr>
        <w:pStyle w:val="NoSpacing"/>
        <w:rPr>
          <w:rFonts w:ascii="Times New Roman" w:hAnsi="Times New Roman" w:cs="Times New Roman"/>
        </w:rPr>
      </w:pPr>
      <w:hyperlink r:id="rId75"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D42956" w:rsidP="000C6A36">
      <w:pPr>
        <w:pStyle w:val="NoSpacing"/>
        <w:rPr>
          <w:rFonts w:ascii="Times New Roman" w:hAnsi="Times New Roman" w:cs="Times New Roman"/>
        </w:rPr>
      </w:pPr>
      <w:hyperlink r:id="rId76"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6C353B8A"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70853" w14:textId="77777777" w:rsidR="00D42956" w:rsidRDefault="00D42956" w:rsidP="00D50789">
      <w:pPr>
        <w:spacing w:after="0" w:line="240" w:lineRule="auto"/>
      </w:pPr>
      <w:r>
        <w:separator/>
      </w:r>
    </w:p>
  </w:endnote>
  <w:endnote w:type="continuationSeparator" w:id="0">
    <w:p w14:paraId="67691BBF" w14:textId="77777777" w:rsidR="00D42956" w:rsidRDefault="00D42956"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94E4" w14:textId="77777777" w:rsidR="00041BBC" w:rsidRDefault="0004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A9C" w14:textId="4F998722" w:rsidR="009F227C" w:rsidRPr="00F70E4C" w:rsidRDefault="00AF7662">
    <w:pPr>
      <w:pStyle w:val="Footer"/>
      <w:rPr>
        <w:rFonts w:ascii="Times New Roman" w:hAnsi="Times New Roman" w:cs="Times New Roman"/>
      </w:rPr>
    </w:pPr>
    <w:r>
      <w:rPr>
        <w:rFonts w:ascii="Times New Roman" w:hAnsi="Times New Roman" w:cs="Times New Roman"/>
      </w:rPr>
      <w:t>Summer 2021 VAC</w:t>
    </w:r>
    <w:r w:rsidR="009F227C" w:rsidRPr="00F70E4C">
      <w:rPr>
        <w:rFonts w:ascii="Times New Roman" w:hAnsi="Times New Roman" w:cs="Times New Roman"/>
      </w:rPr>
      <w:ptab w:relativeTo="margin" w:alignment="center" w:leader="none"/>
    </w:r>
    <w:r w:rsidR="009F227C" w:rsidRPr="00F70E4C">
      <w:rPr>
        <w:rFonts w:ascii="Times New Roman" w:hAnsi="Times New Roman" w:cs="Times New Roman"/>
      </w:rPr>
      <w:ptab w:relativeTo="margin" w:alignment="right" w:leader="none"/>
    </w:r>
    <w:r w:rsidR="009F227C" w:rsidRPr="00F70E4C">
      <w:rPr>
        <w:rFonts w:ascii="Times New Roman" w:hAnsi="Times New Roman" w:cs="Times New Roman"/>
      </w:rPr>
      <w:t xml:space="preserve">Page </w:t>
    </w:r>
    <w:r w:rsidR="009F227C" w:rsidRPr="00F70E4C">
      <w:rPr>
        <w:rFonts w:ascii="Times New Roman" w:hAnsi="Times New Roman" w:cs="Times New Roman"/>
        <w:b/>
        <w:bCs/>
      </w:rPr>
      <w:fldChar w:fldCharType="begin"/>
    </w:r>
    <w:r w:rsidR="009F227C" w:rsidRPr="00F70E4C">
      <w:rPr>
        <w:rFonts w:ascii="Times New Roman" w:hAnsi="Times New Roman" w:cs="Times New Roman"/>
        <w:b/>
        <w:bCs/>
      </w:rPr>
      <w:instrText xml:space="preserve"> PAGE  \* Arabic  \* MERGEFORMAT </w:instrText>
    </w:r>
    <w:r w:rsidR="009F227C" w:rsidRPr="00F70E4C">
      <w:rPr>
        <w:rFonts w:ascii="Times New Roman" w:hAnsi="Times New Roman" w:cs="Times New Roman"/>
        <w:b/>
        <w:bCs/>
      </w:rPr>
      <w:fldChar w:fldCharType="separate"/>
    </w:r>
    <w:r w:rsidR="009F227C" w:rsidRPr="00F70E4C">
      <w:rPr>
        <w:rFonts w:ascii="Times New Roman" w:hAnsi="Times New Roman" w:cs="Times New Roman"/>
        <w:b/>
        <w:bCs/>
        <w:noProof/>
      </w:rPr>
      <w:t>1</w:t>
    </w:r>
    <w:r w:rsidR="009F227C" w:rsidRPr="00F70E4C">
      <w:rPr>
        <w:rFonts w:ascii="Times New Roman" w:hAnsi="Times New Roman" w:cs="Times New Roman"/>
        <w:b/>
        <w:bCs/>
      </w:rPr>
      <w:fldChar w:fldCharType="end"/>
    </w:r>
    <w:r w:rsidR="009F227C" w:rsidRPr="00F70E4C">
      <w:rPr>
        <w:rFonts w:ascii="Times New Roman" w:hAnsi="Times New Roman" w:cs="Times New Roman"/>
      </w:rPr>
      <w:t xml:space="preserve"> of </w:t>
    </w:r>
    <w:r w:rsidR="009F227C" w:rsidRPr="00F70E4C">
      <w:rPr>
        <w:rFonts w:ascii="Times New Roman" w:hAnsi="Times New Roman" w:cs="Times New Roman"/>
        <w:b/>
        <w:bCs/>
      </w:rPr>
      <w:fldChar w:fldCharType="begin"/>
    </w:r>
    <w:r w:rsidR="009F227C" w:rsidRPr="00F70E4C">
      <w:rPr>
        <w:rFonts w:ascii="Times New Roman" w:hAnsi="Times New Roman" w:cs="Times New Roman"/>
        <w:b/>
        <w:bCs/>
      </w:rPr>
      <w:instrText xml:space="preserve"> NUMPAGES  \* Arabic  \* MERGEFORMAT </w:instrText>
    </w:r>
    <w:r w:rsidR="009F227C" w:rsidRPr="00F70E4C">
      <w:rPr>
        <w:rFonts w:ascii="Times New Roman" w:hAnsi="Times New Roman" w:cs="Times New Roman"/>
        <w:b/>
        <w:bCs/>
      </w:rPr>
      <w:fldChar w:fldCharType="separate"/>
    </w:r>
    <w:r w:rsidR="009F227C" w:rsidRPr="00F70E4C">
      <w:rPr>
        <w:rFonts w:ascii="Times New Roman" w:hAnsi="Times New Roman" w:cs="Times New Roman"/>
        <w:b/>
        <w:bCs/>
        <w:noProof/>
      </w:rPr>
      <w:t>2</w:t>
    </w:r>
    <w:r w:rsidR="009F227C"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E0E" w14:textId="39CED943" w:rsidR="009F227C" w:rsidRPr="00B9300D" w:rsidRDefault="00AF7662">
    <w:pPr>
      <w:pStyle w:val="Footer"/>
      <w:rPr>
        <w:rFonts w:ascii="Times New Roman" w:hAnsi="Times New Roman" w:cs="Times New Roman"/>
      </w:rPr>
    </w:pPr>
    <w:r>
      <w:rPr>
        <w:rFonts w:ascii="Times New Roman" w:hAnsi="Times New Roman" w:cs="Times New Roman"/>
      </w:rPr>
      <w:t>Summer 2021 VAC</w:t>
    </w:r>
    <w:r w:rsidR="009F227C" w:rsidRPr="00B9300D">
      <w:rPr>
        <w:rFonts w:ascii="Times New Roman" w:hAnsi="Times New Roman" w:cs="Times New Roman"/>
      </w:rPr>
      <w:ptab w:relativeTo="margin" w:alignment="center" w:leader="none"/>
    </w:r>
    <w:r w:rsidR="009F227C" w:rsidRPr="00B9300D">
      <w:rPr>
        <w:rFonts w:ascii="Times New Roman" w:hAnsi="Times New Roman" w:cs="Times New Roman"/>
      </w:rPr>
      <w:ptab w:relativeTo="margin" w:alignment="right" w:leader="none"/>
    </w:r>
    <w:r w:rsidR="009F227C" w:rsidRPr="00B9300D">
      <w:rPr>
        <w:rFonts w:ascii="Times New Roman" w:hAnsi="Times New Roman" w:cs="Times New Roman"/>
      </w:rPr>
      <w:t xml:space="preserve">Page </w:t>
    </w:r>
    <w:r w:rsidR="009F227C" w:rsidRPr="00B9300D">
      <w:rPr>
        <w:rFonts w:ascii="Times New Roman" w:hAnsi="Times New Roman" w:cs="Times New Roman"/>
        <w:b/>
        <w:bCs/>
      </w:rPr>
      <w:fldChar w:fldCharType="begin"/>
    </w:r>
    <w:r w:rsidR="009F227C" w:rsidRPr="00B9300D">
      <w:rPr>
        <w:rFonts w:ascii="Times New Roman" w:hAnsi="Times New Roman" w:cs="Times New Roman"/>
        <w:b/>
        <w:bCs/>
      </w:rPr>
      <w:instrText xml:space="preserve"> PAGE  \* Arabic  \* MERGEFORMAT </w:instrText>
    </w:r>
    <w:r w:rsidR="009F227C" w:rsidRPr="00B9300D">
      <w:rPr>
        <w:rFonts w:ascii="Times New Roman" w:hAnsi="Times New Roman" w:cs="Times New Roman"/>
        <w:b/>
        <w:bCs/>
      </w:rPr>
      <w:fldChar w:fldCharType="separate"/>
    </w:r>
    <w:r w:rsidR="009F227C" w:rsidRPr="00B9300D">
      <w:rPr>
        <w:rFonts w:ascii="Times New Roman" w:hAnsi="Times New Roman" w:cs="Times New Roman"/>
        <w:b/>
        <w:bCs/>
        <w:noProof/>
      </w:rPr>
      <w:t>1</w:t>
    </w:r>
    <w:r w:rsidR="009F227C" w:rsidRPr="00B9300D">
      <w:rPr>
        <w:rFonts w:ascii="Times New Roman" w:hAnsi="Times New Roman" w:cs="Times New Roman"/>
        <w:b/>
        <w:bCs/>
      </w:rPr>
      <w:fldChar w:fldCharType="end"/>
    </w:r>
    <w:r w:rsidR="009F227C" w:rsidRPr="00B9300D">
      <w:rPr>
        <w:rFonts w:ascii="Times New Roman" w:hAnsi="Times New Roman" w:cs="Times New Roman"/>
      </w:rPr>
      <w:t xml:space="preserve"> of </w:t>
    </w:r>
    <w:r w:rsidR="009F227C" w:rsidRPr="00B9300D">
      <w:rPr>
        <w:rFonts w:ascii="Times New Roman" w:hAnsi="Times New Roman" w:cs="Times New Roman"/>
        <w:b/>
        <w:bCs/>
      </w:rPr>
      <w:fldChar w:fldCharType="begin"/>
    </w:r>
    <w:r w:rsidR="009F227C" w:rsidRPr="00B9300D">
      <w:rPr>
        <w:rFonts w:ascii="Times New Roman" w:hAnsi="Times New Roman" w:cs="Times New Roman"/>
        <w:b/>
        <w:bCs/>
      </w:rPr>
      <w:instrText xml:space="preserve"> NUMPAGES  \* Arabic  \* MERGEFORMAT </w:instrText>
    </w:r>
    <w:r w:rsidR="009F227C" w:rsidRPr="00B9300D">
      <w:rPr>
        <w:rFonts w:ascii="Times New Roman" w:hAnsi="Times New Roman" w:cs="Times New Roman"/>
        <w:b/>
        <w:bCs/>
      </w:rPr>
      <w:fldChar w:fldCharType="separate"/>
    </w:r>
    <w:r w:rsidR="009F227C" w:rsidRPr="00B9300D">
      <w:rPr>
        <w:rFonts w:ascii="Times New Roman" w:hAnsi="Times New Roman" w:cs="Times New Roman"/>
        <w:b/>
        <w:bCs/>
        <w:noProof/>
      </w:rPr>
      <w:t>2</w:t>
    </w:r>
    <w:r w:rsidR="009F227C"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CEA6" w14:textId="77777777" w:rsidR="00D42956" w:rsidRDefault="00D42956" w:rsidP="00D50789">
      <w:pPr>
        <w:spacing w:after="0" w:line="240" w:lineRule="auto"/>
      </w:pPr>
      <w:r>
        <w:separator/>
      </w:r>
    </w:p>
  </w:footnote>
  <w:footnote w:type="continuationSeparator" w:id="0">
    <w:p w14:paraId="3FFF4F38" w14:textId="77777777" w:rsidR="00D42956" w:rsidRDefault="00D42956"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00D2" w14:textId="7343FEC3" w:rsidR="009F227C" w:rsidRDefault="009F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26" w14:textId="12918437" w:rsidR="009F227C" w:rsidRDefault="009F227C">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4406" w14:textId="461D75FB" w:rsidR="009F227C" w:rsidRDefault="009F227C">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783B"/>
    <w:multiLevelType w:val="hybridMultilevel"/>
    <w:tmpl w:val="4ED0FFD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E8E"/>
    <w:multiLevelType w:val="multilevel"/>
    <w:tmpl w:val="21F05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88670E8"/>
    <w:multiLevelType w:val="multilevel"/>
    <w:tmpl w:val="9DAEBD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67F8C"/>
    <w:multiLevelType w:val="hybridMultilevel"/>
    <w:tmpl w:val="C9321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467506"/>
    <w:multiLevelType w:val="hybridMultilevel"/>
    <w:tmpl w:val="66D4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0B32"/>
    <w:multiLevelType w:val="hybridMultilevel"/>
    <w:tmpl w:val="72C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B4934"/>
    <w:multiLevelType w:val="hybridMultilevel"/>
    <w:tmpl w:val="120214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24681"/>
    <w:multiLevelType w:val="hybridMultilevel"/>
    <w:tmpl w:val="A57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5D5B"/>
    <w:multiLevelType w:val="multilevel"/>
    <w:tmpl w:val="64E658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7A3C47"/>
    <w:multiLevelType w:val="multilevel"/>
    <w:tmpl w:val="3A0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7107F"/>
    <w:multiLevelType w:val="hybridMultilevel"/>
    <w:tmpl w:val="0E0A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3D55"/>
    <w:multiLevelType w:val="hybridMultilevel"/>
    <w:tmpl w:val="06DC75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D7A03"/>
    <w:multiLevelType w:val="hybridMultilevel"/>
    <w:tmpl w:val="A09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72C6B"/>
    <w:multiLevelType w:val="hybridMultilevel"/>
    <w:tmpl w:val="826C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93032"/>
    <w:multiLevelType w:val="hybridMultilevel"/>
    <w:tmpl w:val="43C0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901AF"/>
    <w:multiLevelType w:val="hybridMultilevel"/>
    <w:tmpl w:val="A138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A80390"/>
    <w:multiLevelType w:val="hybridMultilevel"/>
    <w:tmpl w:val="AE92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474D"/>
    <w:multiLevelType w:val="multilevel"/>
    <w:tmpl w:val="56D0D6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793118C0"/>
    <w:multiLevelType w:val="multilevel"/>
    <w:tmpl w:val="459E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9BC7875"/>
    <w:multiLevelType w:val="hybridMultilevel"/>
    <w:tmpl w:val="76E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67730"/>
    <w:multiLevelType w:val="hybridMultilevel"/>
    <w:tmpl w:val="806AC09C"/>
    <w:lvl w:ilvl="0" w:tplc="FA343D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18"/>
  </w:num>
  <w:num w:numId="5">
    <w:abstractNumId w:val="1"/>
  </w:num>
  <w:num w:numId="6">
    <w:abstractNumId w:val="2"/>
  </w:num>
  <w:num w:numId="7">
    <w:abstractNumId w:val="17"/>
  </w:num>
  <w:num w:numId="8">
    <w:abstractNumId w:val="9"/>
  </w:num>
  <w:num w:numId="9">
    <w:abstractNumId w:val="28"/>
  </w:num>
  <w:num w:numId="10">
    <w:abstractNumId w:val="3"/>
  </w:num>
  <w:num w:numId="11">
    <w:abstractNumId w:val="13"/>
  </w:num>
  <w:num w:numId="12">
    <w:abstractNumId w:val="19"/>
  </w:num>
  <w:num w:numId="13">
    <w:abstractNumId w:val="4"/>
  </w:num>
  <w:num w:numId="14">
    <w:abstractNumId w:val="16"/>
  </w:num>
  <w:num w:numId="15">
    <w:abstractNumId w:val="21"/>
  </w:num>
  <w:num w:numId="16">
    <w:abstractNumId w:val="23"/>
  </w:num>
  <w:num w:numId="17">
    <w:abstractNumId w:val="8"/>
  </w:num>
  <w:num w:numId="18">
    <w:abstractNumId w:val="12"/>
  </w:num>
  <w:num w:numId="19">
    <w:abstractNumId w:val="11"/>
  </w:num>
  <w:num w:numId="20">
    <w:abstractNumId w:val="22"/>
  </w:num>
  <w:num w:numId="21">
    <w:abstractNumId w:val="20"/>
  </w:num>
  <w:num w:numId="22">
    <w:abstractNumId w:val="6"/>
  </w:num>
  <w:num w:numId="23">
    <w:abstractNumId w:val="15"/>
  </w:num>
  <w:num w:numId="24">
    <w:abstractNumId w:val="7"/>
  </w:num>
  <w:num w:numId="25">
    <w:abstractNumId w:val="24"/>
  </w:num>
  <w:num w:numId="26">
    <w:abstractNumId w:val="25"/>
  </w:num>
  <w:num w:numId="27">
    <w:abstractNumId w:val="10"/>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05F4B"/>
    <w:rsid w:val="00041BBC"/>
    <w:rsid w:val="00056303"/>
    <w:rsid w:val="000640BE"/>
    <w:rsid w:val="000C6A36"/>
    <w:rsid w:val="00124137"/>
    <w:rsid w:val="001B3213"/>
    <w:rsid w:val="001B7C18"/>
    <w:rsid w:val="001D3EAB"/>
    <w:rsid w:val="001E67DE"/>
    <w:rsid w:val="00262E84"/>
    <w:rsid w:val="002751FC"/>
    <w:rsid w:val="00282C32"/>
    <w:rsid w:val="00295652"/>
    <w:rsid w:val="002D4DA2"/>
    <w:rsid w:val="002E28D4"/>
    <w:rsid w:val="002F61ED"/>
    <w:rsid w:val="003027F7"/>
    <w:rsid w:val="00323993"/>
    <w:rsid w:val="00331553"/>
    <w:rsid w:val="00376F03"/>
    <w:rsid w:val="003B26AE"/>
    <w:rsid w:val="003C3E88"/>
    <w:rsid w:val="003D23D5"/>
    <w:rsid w:val="003F2BE4"/>
    <w:rsid w:val="00415798"/>
    <w:rsid w:val="004424B2"/>
    <w:rsid w:val="00464ACE"/>
    <w:rsid w:val="004B52C7"/>
    <w:rsid w:val="00545F10"/>
    <w:rsid w:val="005A1EB6"/>
    <w:rsid w:val="005E53C4"/>
    <w:rsid w:val="006169D1"/>
    <w:rsid w:val="00663002"/>
    <w:rsid w:val="00680595"/>
    <w:rsid w:val="00696639"/>
    <w:rsid w:val="006F4B9D"/>
    <w:rsid w:val="00750886"/>
    <w:rsid w:val="007974FC"/>
    <w:rsid w:val="007C630E"/>
    <w:rsid w:val="007D3B8A"/>
    <w:rsid w:val="0088469D"/>
    <w:rsid w:val="008975C1"/>
    <w:rsid w:val="008D0334"/>
    <w:rsid w:val="0090035E"/>
    <w:rsid w:val="0093556C"/>
    <w:rsid w:val="0094348C"/>
    <w:rsid w:val="00971AF4"/>
    <w:rsid w:val="009F227C"/>
    <w:rsid w:val="00A03E3C"/>
    <w:rsid w:val="00A45949"/>
    <w:rsid w:val="00A7177B"/>
    <w:rsid w:val="00A806D1"/>
    <w:rsid w:val="00AA6972"/>
    <w:rsid w:val="00AA7148"/>
    <w:rsid w:val="00AB56A7"/>
    <w:rsid w:val="00AF7662"/>
    <w:rsid w:val="00B03133"/>
    <w:rsid w:val="00B130CA"/>
    <w:rsid w:val="00B629DA"/>
    <w:rsid w:val="00B64AA3"/>
    <w:rsid w:val="00B74BC7"/>
    <w:rsid w:val="00B771C6"/>
    <w:rsid w:val="00B9300D"/>
    <w:rsid w:val="00BE30E3"/>
    <w:rsid w:val="00C05231"/>
    <w:rsid w:val="00C23DFB"/>
    <w:rsid w:val="00C315EE"/>
    <w:rsid w:val="00C31D2D"/>
    <w:rsid w:val="00C33323"/>
    <w:rsid w:val="00C378BB"/>
    <w:rsid w:val="00C935E9"/>
    <w:rsid w:val="00CC1094"/>
    <w:rsid w:val="00D42956"/>
    <w:rsid w:val="00D50789"/>
    <w:rsid w:val="00D67081"/>
    <w:rsid w:val="00DA7068"/>
    <w:rsid w:val="00E108D7"/>
    <w:rsid w:val="00E270D9"/>
    <w:rsid w:val="00EA3A1C"/>
    <w:rsid w:val="00EC0EDA"/>
    <w:rsid w:val="00EC1FBF"/>
    <w:rsid w:val="00EC4270"/>
    <w:rsid w:val="00EE2F8D"/>
    <w:rsid w:val="00F360A7"/>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B64AA3"/>
    <w:pPr>
      <w:keepNext/>
      <w:pBdr>
        <w:top w:val="nil"/>
        <w:left w:val="nil"/>
        <w:bottom w:val="nil"/>
        <w:right w:val="nil"/>
        <w:between w:val="nil"/>
      </w:pBdr>
      <w:spacing w:after="22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B031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2Char">
    <w:name w:val="Heading 2 Char"/>
    <w:basedOn w:val="DefaultParagraphFont"/>
    <w:link w:val="Heading2"/>
    <w:rsid w:val="00B64AA3"/>
    <w:rPr>
      <w:rFonts w:ascii="Arial" w:eastAsia="Arial" w:hAnsi="Arial" w:cs="Arial"/>
      <w:b/>
      <w:color w:val="000000"/>
      <w:sz w:val="24"/>
      <w:szCs w:val="24"/>
    </w:rPr>
  </w:style>
  <w:style w:type="paragraph" w:styleId="NormalWeb">
    <w:name w:val="Normal (Web)"/>
    <w:basedOn w:val="Normal"/>
    <w:uiPriority w:val="99"/>
    <w:unhideWhenUsed/>
    <w:rsid w:val="00B03133"/>
    <w:pPr>
      <w:spacing w:before="100" w:beforeAutospacing="1" w:after="100" w:afterAutospacing="1"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B03133"/>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03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3028">
      <w:bodyDiv w:val="1"/>
      <w:marLeft w:val="0"/>
      <w:marRight w:val="0"/>
      <w:marTop w:val="0"/>
      <w:marBottom w:val="0"/>
      <w:divBdr>
        <w:top w:val="none" w:sz="0" w:space="0" w:color="auto"/>
        <w:left w:val="none" w:sz="0" w:space="0" w:color="auto"/>
        <w:bottom w:val="none" w:sz="0" w:space="0" w:color="auto"/>
        <w:right w:val="none" w:sz="0" w:space="0" w:color="auto"/>
      </w:divBdr>
    </w:div>
    <w:div w:id="410931719">
      <w:bodyDiv w:val="1"/>
      <w:marLeft w:val="0"/>
      <w:marRight w:val="0"/>
      <w:marTop w:val="0"/>
      <w:marBottom w:val="0"/>
      <w:divBdr>
        <w:top w:val="none" w:sz="0" w:space="0" w:color="auto"/>
        <w:left w:val="none" w:sz="0" w:space="0" w:color="auto"/>
        <w:bottom w:val="none" w:sz="0" w:space="0" w:color="auto"/>
        <w:right w:val="none" w:sz="0" w:space="0" w:color="auto"/>
      </w:divBdr>
    </w:div>
    <w:div w:id="1302275075">
      <w:bodyDiv w:val="1"/>
      <w:marLeft w:val="0"/>
      <w:marRight w:val="0"/>
      <w:marTop w:val="0"/>
      <w:marBottom w:val="0"/>
      <w:divBdr>
        <w:top w:val="none" w:sz="0" w:space="0" w:color="auto"/>
        <w:left w:val="none" w:sz="0" w:space="0" w:color="auto"/>
        <w:bottom w:val="none" w:sz="0" w:space="0" w:color="auto"/>
        <w:right w:val="none" w:sz="0" w:space="0" w:color="auto"/>
      </w:divBdr>
    </w:div>
    <w:div w:id="17708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rts.ca.gov/documents/BTB_23_2A_11.pdf" TargetMode="External"/><Relationship Id="rId21" Type="http://schemas.openxmlformats.org/officeDocument/2006/relationships/hyperlink" Target="https://www.aecf.org/resources/2020-kids-count-data-book/" TargetMode="External"/><Relationship Id="rId42" Type="http://schemas.openxmlformats.org/officeDocument/2006/relationships/hyperlink" Target="https://www.santamonicacradletocareer.org/home" TargetMode="External"/><Relationship Id="rId47" Type="http://schemas.openxmlformats.org/officeDocument/2006/relationships/hyperlink" Target="http://www.attendanceworks.org/a-better-picture-of-poverty/" TargetMode="External"/><Relationship Id="rId63" Type="http://schemas.openxmlformats.org/officeDocument/2006/relationships/hyperlink" Target="https://grandchallengesforsocialwork.org/" TargetMode="External"/><Relationship Id="rId68" Type="http://schemas.openxmlformats.org/officeDocument/2006/relationships/hyperlink" Target="https://suicidepreventionlifeline.org/" TargetMode="External"/><Relationship Id="rId84" Type="http://schemas.openxmlformats.org/officeDocument/2006/relationships/theme" Target="theme/theme1.xml"/><Relationship Id="rId16" Type="http://schemas.openxmlformats.org/officeDocument/2006/relationships/hyperlink" Target="https://urldefense.com/v3/__https:/chronicleofsocialchange.org/education/study-shows-excellent-preschool-experience-can-narrow-racial-achievement-gap/45195__;!!LIr3w8kk_Xxm!6DoH5qDpd8VAyIthjm9I0OJD7JdgODuHlnxg-boCnj_UrUiRRLbT6VdbgiSVaVA$" TargetMode="External"/><Relationship Id="rId11" Type="http://schemas.openxmlformats.org/officeDocument/2006/relationships/hyperlink" Target="https://www.youtube.com/watch?v=syZj3J-93z8" TargetMode="External"/><Relationship Id="rId32" Type="http://schemas.openxmlformats.org/officeDocument/2006/relationships/hyperlink" Target="http://rss.thegoodfight.fm/" TargetMode="External"/><Relationship Id="rId37" Type="http://schemas.openxmlformats.org/officeDocument/2006/relationships/hyperlink" Target="https://theappeal.org/justice-in-america-episode-5-excluded-from-democracy/" TargetMode="External"/><Relationship Id="rId53" Type="http://schemas.openxmlformats.org/officeDocument/2006/relationships/hyperlink" Target="https://www.utla.net/news/utla-statement-lausd-vote-defund-school-police-budget-35" TargetMode="External"/><Relationship Id="rId58" Type="http://schemas.openxmlformats.org/officeDocument/2006/relationships/hyperlink" Target="https://www.aecf.org/m/resourcedoc/aecf-transformingjuvenileprobationsummary-2018.pdf" TargetMode="External"/><Relationship Id="rId74" Type="http://schemas.openxmlformats.org/officeDocument/2006/relationships/hyperlink" Target="https://diversity.usc.edu/" TargetMode="Externa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socialworkers.org/About/Ethics/Code-of-Ethics/Code-of-Ethics-English" TargetMode="External"/><Relationship Id="rId82" Type="http://schemas.openxmlformats.org/officeDocument/2006/relationships/footer" Target="footer3.xml"/><Relationship Id="rId19" Type="http://schemas.openxmlformats.org/officeDocument/2006/relationships/hyperlink" Target="https://grandchallengesforsocialwork.org/wp-content/uploads/2015/12/WP17-with-cover.pdf" TargetMode="External"/><Relationship Id="rId14" Type="http://schemas.openxmlformats.org/officeDocument/2006/relationships/hyperlink" Target="https://www.racecounts.org/covid/" TargetMode="External"/><Relationship Id="rId22" Type="http://schemas.openxmlformats.org/officeDocument/2006/relationships/hyperlink" Target="http://www.datanetwork.org/" TargetMode="External"/><Relationship Id="rId27" Type="http://schemas.openxmlformats.org/officeDocument/2006/relationships/hyperlink" Target="https://grandchallengesforsocialwork.org/wp-content/uploads/2015/12/WP11-with-cover.pdf" TargetMode="External"/><Relationship Id="rId30" Type="http://schemas.openxmlformats.org/officeDocument/2006/relationships/hyperlink" Target="https://www.zerotothree.org/resources/144-the-research-case-for-home-visiting" TargetMode="External"/><Relationship Id="rId35" Type="http://schemas.openxmlformats.org/officeDocument/2006/relationships/hyperlink" Target="https://www.theatlantic.com/politics/archive/2018/07/poll-prri-voter-suppression/565355/" TargetMode="External"/><Relationship Id="rId43" Type="http://schemas.openxmlformats.org/officeDocument/2006/relationships/hyperlink" Target="https://collectiveimpactforum.org/%20" TargetMode="External"/><Relationship Id="rId48" Type="http://schemas.openxmlformats.org/officeDocument/2006/relationships/hyperlink" Target="https://www.edweek.org/ew/articles/2019/04/10/how-schools-are-responding-to-migrant-children.html" TargetMode="External"/><Relationship Id="rId56" Type="http://schemas.openxmlformats.org/officeDocument/2006/relationships/hyperlink" Target="https://urldefense.com/v3/__https:/lnks.gd/l/eyJhbGciOiJIUzI1NiJ9.eyJidWxsZXRpbl9saW5rX2lkIjoxMDAsInVyaSI6ImJwMjpjbGljayIsImJ1bGxldGluX2lkIjoiMjAyMDA3MjguMjQ5NjQxNzEiLCJ1cmwiOiJodHRwczovL3d3dy5tZXJjdXJ5bmV3cy5jb20vMjAyMC8wNy8yNy9zYW50YS1jbGFyYS1jb3VudHktbGF1bmNoZXMtYmFzaWMtaW5jb21lLXByb2dyYW0tZm9yLWZvc3Rlci15b3V0aC8_dXRtX21lZGl1bT1lbWFpbCZ1dG1fc291cmNlPWdvdmRlbGl2ZXJ5In0.oI8aW4RxL--at9V3BP5Ebt5WX44yX6eF_3OnWFmzmXk/s/1000938261/br/81574295586-l__;!!LIr3w8kk_Xxm!9hBYFD4MVfstShoIT9dAACNao5jw39BXOGIwhDrO5JHcSCbEyrasYNiaA3s53o0$" TargetMode="External"/><Relationship Id="rId64" Type="http://schemas.openxmlformats.org/officeDocument/2006/relationships/hyperlink" Target="https://policy.usc.edu/scampus/" TargetMode="External"/><Relationship Id="rId69" Type="http://schemas.openxmlformats.org/officeDocument/2006/relationships/hyperlink" Target="https://studenthealth.usc.edu/sexual-assault/"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youtube.com/watch?time_continue=1&amp;v=nCcjfoX5KfA" TargetMode="External"/><Relationship Id="rId72" Type="http://schemas.openxmlformats.org/officeDocument/2006/relationships/hyperlink" Target="https://dsp.usc.edu/"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youtube.com/watch?v=iBRxl3Klhj0" TargetMode="External"/><Relationship Id="rId17" Type="http://schemas.openxmlformats.org/officeDocument/2006/relationships/hyperlink" Target="https://www.clasp.org/sites/default/files/publications/2017/12/2017_EquityStartsEarly_0.pdf" TargetMode="External"/><Relationship Id="rId25" Type="http://schemas.openxmlformats.org/officeDocument/2006/relationships/hyperlink" Target="http://stepupforkin.org/wp-content/uploads/2016/06/Foster-Care-Policy-Brief-Too-Many-Children.pdf" TargetMode="External"/><Relationship Id="rId33" Type="http://schemas.openxmlformats.org/officeDocument/2006/relationships/hyperlink" Target="https://www.apa.org/advocacy/immigration" TargetMode="External"/><Relationship Id="rId38" Type="http://schemas.openxmlformats.org/officeDocument/2006/relationships/hyperlink" Target="https://www.nbcnews.com/think/opinion/exploring-voter-suppression-past-present-carol-anderson-podcast-transcript-ncna920776" TargetMode="External"/><Relationship Id="rId46" Type="http://schemas.openxmlformats.org/officeDocument/2006/relationships/hyperlink" Target="https://www.thisamericanlife.org/364/going-big" TargetMode="External"/><Relationship Id="rId59" Type="http://schemas.openxmlformats.org/officeDocument/2006/relationships/hyperlink" Target="https://www.latimes.com/california/story/2020-07-27/lapd-expands-community-policing-program-appoints-black-female-deputy-chief" TargetMode="External"/><Relationship Id="rId67" Type="http://schemas.openxmlformats.org/officeDocument/2006/relationships/hyperlink" Target="https://studenthealth.usc.edu/counseling/" TargetMode="External"/><Relationship Id="rId20" Type="http://schemas.openxmlformats.org/officeDocument/2006/relationships/hyperlink" Target="https://www.aecf.org/m/resourcedoc/aecf-fosteringyouthtransitions-2018.pdf" TargetMode="External"/><Relationship Id="rId41" Type="http://schemas.openxmlformats.org/officeDocument/2006/relationships/hyperlink" Target="https://drive.google.com/file/d/1zaxZV52zRHH8B7bFVrX7HbqNq1UEuGjY/view" TargetMode="External"/><Relationship Id="rId54" Type="http://schemas.openxmlformats.org/officeDocument/2006/relationships/hyperlink" Target="http://www.cdss.ca.gov/cdssweb/entres/pdf/CCR_LegislativeReport.pdf" TargetMode="External"/><Relationship Id="rId62" Type="http://schemas.openxmlformats.org/officeDocument/2006/relationships/hyperlink" Target="https://www.cswe.org/getattachment/Accreditation/Accreditation-Process/2015-EPAS/2015EPAS_Web_FINAL.pdf.aspx" TargetMode="External"/><Relationship Id="rId70" Type="http://schemas.openxmlformats.org/officeDocument/2006/relationships/hyperlink" Target="https://eeotix.usc.edu/" TargetMode="External"/><Relationship Id="rId75" Type="http://schemas.openxmlformats.org/officeDocument/2006/relationships/hyperlink" Target="https://dps.usc.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ocialworkers.org/LinkClick.aspx?fileticket=wcmBfKpf1Lw%3D&amp;portalid=0" TargetMode="External"/><Relationship Id="rId23" Type="http://schemas.openxmlformats.org/officeDocument/2006/relationships/hyperlink" Target="https://www.datanetwork.org/research/developing-the-california-strong-start-index-to-inform-and-monitor-program-investments-and-policy-development-for-children-and-families-in-california/" TargetMode="External"/><Relationship Id="rId28" Type="http://schemas.openxmlformats.org/officeDocument/2006/relationships/hyperlink" Target="https://www.cdss.ca.gov/inforesources/foster-care/extended-foster-care-ab-12" TargetMode="External"/><Relationship Id="rId36" Type="http://schemas.openxmlformats.org/officeDocument/2006/relationships/hyperlink" Target="https://time.com/5852837/voter-suppression-obstacles-just-america" TargetMode="External"/><Relationship Id="rId49" Type="http://schemas.openxmlformats.org/officeDocument/2006/relationships/hyperlink" Target="https://www.aclusocal.org/sites/default/files/aclu_socal_report_here_to_learn.pdf" TargetMode="External"/><Relationship Id="rId57" Type="http://schemas.openxmlformats.org/officeDocument/2006/relationships/hyperlink" Target="http://theunusualsuspects.org/assets/uploads/2017/09/Childrens-Defense-Fund-report-on-LA-Model.pdf" TargetMode="External"/><Relationship Id="rId10" Type="http://schemas.openxmlformats.org/officeDocument/2006/relationships/hyperlink" Target="https://joebiden.com/joes-vision/" TargetMode="External"/><Relationship Id="rId31" Type="http://schemas.openxmlformats.org/officeDocument/2006/relationships/hyperlink" Target="http://comm-org.wisc.edu/papers97/beckwith.htm" TargetMode="External"/><Relationship Id="rId44" Type="http://schemas.openxmlformats.org/officeDocument/2006/relationships/hyperlink" Target="http://www.magnoliacommunityinitiative.org/" TargetMode="External"/><Relationship Id="rId52" Type="http://schemas.openxmlformats.org/officeDocument/2006/relationships/hyperlink" Target="https://www.childtrends.org/blog/as-schools-reopen-addressing-covid-19-related-trauma-and-mental-health-issues-will-take-more-than-mental-health-services" TargetMode="External"/><Relationship Id="rId60" Type="http://schemas.openxmlformats.org/officeDocument/2006/relationships/hyperlink" Target="https://www.socialworkers.org/LinkClick.aspx?fileticket=zsQ-rV4Jc2c%3D&amp;portalid=0" TargetMode="External"/><Relationship Id="rId65" Type="http://schemas.openxmlformats.org/officeDocument/2006/relationships/hyperlink" Target="https://dworakpeck.usc.edu/student-life/student-resources" TargetMode="External"/><Relationship Id="rId73" Type="http://schemas.openxmlformats.org/officeDocument/2006/relationships/hyperlink" Target="https://campussupport.usc.edu/"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6xsvGYIxJok" TargetMode="External"/><Relationship Id="rId18" Type="http://schemas.openxmlformats.org/officeDocument/2006/relationships/hyperlink" Target="https://glenpricegroup.com/californias-gold-an-advocacy-framework-for-young-dual-language-learners/" TargetMode="External"/><Relationship Id="rId39" Type="http://schemas.openxmlformats.org/officeDocument/2006/relationships/hyperlink" Target="https://www.councilofnonprofits.org/tools-resources/collective-impact" TargetMode="External"/><Relationship Id="rId34" Type="http://schemas.openxmlformats.org/officeDocument/2006/relationships/hyperlink" Target="http://www.first5la.org" TargetMode="External"/><Relationship Id="rId50" Type="http://schemas.openxmlformats.org/officeDocument/2006/relationships/hyperlink" Target="https://thestrategycenter.org/wp-content/uploads/2017/07/lcff-policy-brief-3-20-2014.pdf" TargetMode="External"/><Relationship Id="rId55" Type="http://schemas.openxmlformats.org/officeDocument/2006/relationships/hyperlink" Target="https://www.casey.org/pregnant-parenting-teens/" TargetMode="External"/><Relationship Id="rId76" Type="http://schemas.openxmlformats.org/officeDocument/2006/relationships/hyperlink" Target="https://dps.usc.edu/" TargetMode="External"/><Relationship Id="rId7" Type="http://schemas.openxmlformats.org/officeDocument/2006/relationships/webSettings" Target="webSettings.xml"/><Relationship Id="rId71" Type="http://schemas.openxmlformats.org/officeDocument/2006/relationships/hyperlink" Target="https://usc-advocate.symplicity.com/care_report/index.php/pid422659" TargetMode="External"/><Relationship Id="rId2" Type="http://schemas.openxmlformats.org/officeDocument/2006/relationships/customXml" Target="../customXml/item2.xml"/><Relationship Id="rId29" Type="http://schemas.openxmlformats.org/officeDocument/2006/relationships/hyperlink" Target="https://cachildrenstrust.org/wp-content/uploads/2020/05/Dyadic_final_May2020.pdf" TargetMode="External"/><Relationship Id="rId24" Type="http://schemas.openxmlformats.org/officeDocument/2006/relationships/hyperlink" Target="http://www.aecf.org/resources/2017-race-for-results/" TargetMode="External"/><Relationship Id="rId40" Type="http://schemas.openxmlformats.org/officeDocument/2006/relationships/hyperlink" Target="https://ssir.org/articles/entry/does_collective_impact_really_make_an_impact" TargetMode="External"/><Relationship Id="rId45" Type="http://schemas.openxmlformats.org/officeDocument/2006/relationships/hyperlink" Target="http://magnoliaplacela.org/" TargetMode="External"/><Relationship Id="rId66"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8231</Words>
  <Characters>46922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Mara Jean Ziegler</cp:lastModifiedBy>
  <cp:revision>2</cp:revision>
  <cp:lastPrinted>2021-05-01T17:22:00Z</cp:lastPrinted>
  <dcterms:created xsi:type="dcterms:W3CDTF">2021-05-01T17:39:00Z</dcterms:created>
  <dcterms:modified xsi:type="dcterms:W3CDTF">2021-05-01T17:39:00Z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