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6D71" w14:textId="7777777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68FCCA8F" wp14:editId="44F3C9C8">
                <wp:simplePos x="0" y="0"/>
                <wp:positionH relativeFrom="margin">
                  <wp:posOffset>-525780</wp:posOffset>
                </wp:positionH>
                <wp:positionV relativeFrom="margin">
                  <wp:posOffset>49530</wp:posOffset>
                </wp:positionV>
                <wp:extent cx="2105025" cy="1119505"/>
                <wp:effectExtent l="0" t="0" r="0" b="0"/>
                <wp:wrapTight wrapText="bothSides">
                  <wp:wrapPolygon edited="0">
                    <wp:start x="977" y="1642"/>
                    <wp:lineTo x="977" y="19706"/>
                    <wp:lineTo x="20525" y="19706"/>
                    <wp:lineTo x="20525" y="1642"/>
                    <wp:lineTo x="977" y="164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19505"/>
                        </a:xfrm>
                        <a:prstGeom prst="bracketPair">
                          <a:avLst>
                            <a:gd name="adj" fmla="val 23451"/>
                          </a:avLst>
                        </a:prstGeom>
                        <a:noFill/>
                        <a:ln w="19050">
                          <a:no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943634"/>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rgbClr val="9BBB59">
                                    <a:gamma/>
                                    <a:shade val="60000"/>
                                    <a:invGamma/>
                                  </a:srgbClr>
                                </a:outerShdw>
                              </a:effectLst>
                            </a14:hiddenEffects>
                          </a:ext>
                        </a:extLst>
                      </wps:spPr>
                      <wps:txbx>
                        <w:txbxContent>
                          <w:p w14:paraId="4DC7C1DE" w14:textId="61E3F5CF" w:rsidR="00696115" w:rsidRPr="005722AE" w:rsidRDefault="00696115" w:rsidP="000A5856">
                            <w:pPr>
                              <w:jc w:val="center"/>
                              <w:rPr>
                                <w:rFonts w:asciiTheme="minorHAnsi" w:hAnsiTheme="minorHAnsi"/>
                                <w:iCs/>
                                <w:noProof/>
                                <w:sz w:val="22"/>
                                <w:szCs w:val="22"/>
                              </w:rPr>
                            </w:pPr>
                            <w:r w:rsidRPr="00E94610">
                              <w:rPr>
                                <w:noProof/>
                              </w:rPr>
                              <w:drawing>
                                <wp:inline distT="0" distB="0" distL="0" distR="0" wp14:anchorId="0159F95E" wp14:editId="31756F72">
                                  <wp:extent cx="1840230" cy="1802130"/>
                                  <wp:effectExtent l="0" t="0" r="7620" b="7620"/>
                                  <wp:docPr id="1" name="Picture 1" descr="C:\Users\R\AppData\Local\MicRosoft\Windows\INetCache\Content.Word\VsoE_ITP_Form_Vert_CardonWhi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pData\Local\MicRosoft\Windows\INetCache\Content.Word\VsoE_ITP_Form_Vert_CardonWhite-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1802130"/>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FCCA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165.75pt;height:8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" o:allowincell="f" adj="5065" stroked="f" strokeweight="1.5pt">
                <v:textbox style="mso-fit-shape-to-text:t" inset="3.6pt,,3.6pt">
                  <w:txbxContent>
                    <w:p w14:paraId="4DC7C1DE" w14:textId="61E3F5CF" w:rsidR="00696115" w:rsidRPr="005722AE" w:rsidRDefault="00696115" w:rsidP="000A5856">
                      <w:pPr>
                        <w:jc w:val="center"/>
                        <w:rPr>
                          <w:rFonts w:asciiTheme="minorHAnsi" w:hAnsiTheme="minorHAnsi"/>
                          <w:iCs/>
                          <w:noProof/>
                          <w:sz w:val="22"/>
                          <w:szCs w:val="22"/>
                        </w:rPr>
                      </w:pPr>
                      <w:r w:rsidRPr="00E94610">
                        <w:rPr>
                          <w:noProof/>
                        </w:rPr>
                        <w:drawing>
                          <wp:inline distT="0" distB="0" distL="0" distR="0" wp14:anchorId="0159F95E" wp14:editId="31756F72">
                            <wp:extent cx="1840230" cy="1802130"/>
                            <wp:effectExtent l="0" t="0" r="7620" b="7620"/>
                            <wp:docPr id="1" name="Picture 1" descr="C:\Users\R\AppData\Local\MicRosoft\Windows\INetCache\Content.Word\VsoE_ITP_Form_Vert_CardonWhi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pData\Local\MicRosoft\Windows\INetCache\Content.Word\VsoE_ITP_Form_Vert_CardonWhite-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230" cy="1802130"/>
                                    </a:xfrm>
                                    <a:prstGeom prst="rect">
                                      <a:avLst/>
                                    </a:prstGeom>
                                    <a:noFill/>
                                    <a:ln>
                                      <a:noFill/>
                                    </a:ln>
                                  </pic:spPr>
                                </pic:pic>
                              </a:graphicData>
                            </a:graphic>
                          </wp:inline>
                        </w:drawing>
                      </w:r>
                    </w:p>
                  </w:txbxContent>
                </v:textbox>
                <w10:wrap type="tight" anchorx="margin" anchory="margin"/>
              </v:shape>
            </w:pict>
          </mc:Fallback>
        </mc:AlternateContent>
      </w:r>
    </w:p>
    <w:p w14:paraId="0753681D" w14:textId="3B8D89E4" w:rsidR="000A5856" w:rsidRDefault="002379D5" w:rsidP="002379D5">
      <w:pPr>
        <w:ind w:left="216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ITP </w:t>
      </w:r>
      <w:r w:rsidR="009579C7">
        <w:rPr>
          <w:rFonts w:asciiTheme="minorHAnsi" w:hAnsiTheme="minorHAnsi" w:cstheme="minorHAnsi"/>
          <w:b/>
          <w:bCs/>
          <w:color w:val="000000" w:themeColor="text1"/>
          <w:sz w:val="28"/>
          <w:szCs w:val="28"/>
        </w:rPr>
        <w:t>265</w:t>
      </w:r>
      <w:r>
        <w:rPr>
          <w:rFonts w:asciiTheme="minorHAnsi" w:hAnsiTheme="minorHAnsi" w:cstheme="minorHAnsi"/>
          <w:b/>
          <w:bCs/>
          <w:color w:val="000000" w:themeColor="text1"/>
          <w:sz w:val="28"/>
          <w:szCs w:val="28"/>
        </w:rPr>
        <w:t xml:space="preserve">: </w:t>
      </w:r>
      <w:r w:rsidR="009579C7">
        <w:rPr>
          <w:rFonts w:asciiTheme="minorHAnsi" w:hAnsiTheme="minorHAnsi" w:cstheme="minorHAnsi"/>
          <w:b/>
          <w:bCs/>
          <w:color w:val="000000" w:themeColor="text1"/>
          <w:sz w:val="28"/>
          <w:szCs w:val="28"/>
        </w:rPr>
        <w:t>Object</w:t>
      </w:r>
      <w:r w:rsidR="00EC2B3E">
        <w:rPr>
          <w:rFonts w:asciiTheme="minorHAnsi" w:hAnsiTheme="minorHAnsi" w:cstheme="minorHAnsi"/>
          <w:b/>
          <w:bCs/>
          <w:color w:val="000000" w:themeColor="text1"/>
          <w:sz w:val="28"/>
          <w:szCs w:val="28"/>
        </w:rPr>
        <w:t>-</w:t>
      </w:r>
      <w:r w:rsidR="009579C7">
        <w:rPr>
          <w:rFonts w:asciiTheme="minorHAnsi" w:hAnsiTheme="minorHAnsi" w:cstheme="minorHAnsi"/>
          <w:b/>
          <w:bCs/>
          <w:color w:val="000000" w:themeColor="text1"/>
          <w:sz w:val="28"/>
          <w:szCs w:val="28"/>
        </w:rPr>
        <w:t>Oriented Programming</w:t>
      </w:r>
    </w:p>
    <w:p w14:paraId="25CDCEC5" w14:textId="4EBFB5B6" w:rsidR="000A5856" w:rsidRDefault="000A5856" w:rsidP="002379D5">
      <w:pPr>
        <w:ind w:left="216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2379D5">
        <w:rPr>
          <w:rFonts w:asciiTheme="minorHAnsi" w:hAnsiTheme="minorHAnsi" w:cstheme="minorHAnsi"/>
          <w:b/>
          <w:bCs/>
          <w:color w:val="000000" w:themeColor="text1"/>
        </w:rPr>
        <w:t>4</w:t>
      </w:r>
    </w:p>
    <w:p w14:paraId="638211D0" w14:textId="372F3FE0" w:rsidR="000A5856" w:rsidRDefault="000E5A5F" w:rsidP="002379D5">
      <w:pPr>
        <w:ind w:left="2160"/>
        <w:rPr>
          <w:rFonts w:asciiTheme="minorHAnsi" w:hAnsiTheme="minorHAnsi" w:cstheme="minorHAnsi"/>
          <w:b/>
          <w:bCs/>
          <w:color w:val="000000" w:themeColor="text1"/>
        </w:rPr>
      </w:pPr>
      <w:r>
        <w:rPr>
          <w:rFonts w:asciiTheme="minorHAnsi" w:hAnsiTheme="minorHAnsi" w:cstheme="minorHAnsi"/>
          <w:b/>
          <w:bCs/>
          <w:color w:val="000000" w:themeColor="text1"/>
        </w:rPr>
        <w:t>Fall</w:t>
      </w:r>
      <w:r w:rsidR="002379D5">
        <w:rPr>
          <w:rFonts w:asciiTheme="minorHAnsi" w:hAnsiTheme="minorHAnsi" w:cstheme="minorHAnsi"/>
          <w:b/>
          <w:bCs/>
          <w:color w:val="000000" w:themeColor="text1"/>
        </w:rPr>
        <w:t xml:space="preserve"> </w:t>
      </w:r>
      <w:r w:rsidR="001C386B">
        <w:rPr>
          <w:rFonts w:asciiTheme="minorHAnsi" w:hAnsiTheme="minorHAnsi" w:cstheme="minorHAnsi"/>
          <w:b/>
          <w:bCs/>
          <w:color w:val="000000" w:themeColor="text1"/>
        </w:rPr>
        <w:t>2020</w:t>
      </w:r>
    </w:p>
    <w:p w14:paraId="4803CC9D" w14:textId="5B04DEDA" w:rsidR="000A5856" w:rsidRPr="000132B7" w:rsidRDefault="000A5856" w:rsidP="002379D5">
      <w:pPr>
        <w:rPr>
          <w:rFonts w:asciiTheme="minorHAnsi" w:hAnsiTheme="minorHAnsi" w:cstheme="minorHAnsi"/>
          <w:b/>
          <w:bCs/>
          <w:color w:val="000000" w:themeColor="text1"/>
        </w:rPr>
      </w:pPr>
    </w:p>
    <w:p w14:paraId="699B7649" w14:textId="6B819BBD" w:rsidR="000A5856" w:rsidRDefault="000A5856" w:rsidP="00873494">
      <w:pPr>
        <w:ind w:left="216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2379D5">
        <w:rPr>
          <w:rFonts w:asciiTheme="minorHAnsi" w:hAnsiTheme="minorHAnsi" w:cstheme="minorHAnsi"/>
          <w:bCs/>
          <w:color w:val="000000" w:themeColor="text1"/>
          <w:sz w:val="20"/>
          <w:szCs w:val="20"/>
        </w:rPr>
        <w:t>TBD</w:t>
      </w:r>
      <w:r w:rsidR="00303359">
        <w:rPr>
          <w:rFonts w:asciiTheme="minorHAnsi" w:hAnsiTheme="minorHAnsi" w:cstheme="minorHAnsi"/>
          <w:bCs/>
          <w:color w:val="000000" w:themeColor="text1"/>
          <w:sz w:val="20"/>
          <w:szCs w:val="20"/>
        </w:rPr>
        <w:t xml:space="preserve"> (See schedule of courses)</w:t>
      </w:r>
    </w:p>
    <w:p w14:paraId="192657D0" w14:textId="77777777" w:rsidR="00873494" w:rsidRPr="00873494" w:rsidRDefault="00873494" w:rsidP="00873494">
      <w:pPr>
        <w:ind w:left="2160"/>
        <w:rPr>
          <w:rFonts w:asciiTheme="minorHAnsi" w:hAnsiTheme="minorHAnsi" w:cstheme="minorHAnsi"/>
          <w:bCs/>
          <w:color w:val="000000" w:themeColor="text1"/>
        </w:rPr>
      </w:pPr>
    </w:p>
    <w:p w14:paraId="0C15CEE0" w14:textId="226CEDF5" w:rsidR="000A5856" w:rsidRPr="000132B7" w:rsidRDefault="000A5856" w:rsidP="002379D5">
      <w:pPr>
        <w:ind w:left="216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EC2B3E">
        <w:rPr>
          <w:rFonts w:asciiTheme="minorHAnsi" w:hAnsiTheme="minorHAnsi" w:cstheme="minorHAnsi"/>
          <w:bCs/>
          <w:color w:val="000000" w:themeColor="text1"/>
        </w:rPr>
        <w:t>Kendra Walther</w:t>
      </w:r>
      <w:r w:rsidR="009579C7">
        <w:rPr>
          <w:rFonts w:asciiTheme="minorHAnsi" w:hAnsiTheme="minorHAnsi" w:cstheme="minorHAnsi"/>
          <w:bCs/>
          <w:color w:val="000000" w:themeColor="text1"/>
        </w:rPr>
        <w:t xml:space="preserve"> </w:t>
      </w:r>
    </w:p>
    <w:p w14:paraId="3BAE209F" w14:textId="5881FF63" w:rsidR="000A5856" w:rsidRPr="000132B7" w:rsidRDefault="000A5856" w:rsidP="002379D5">
      <w:pPr>
        <w:ind w:left="216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276D30">
        <w:rPr>
          <w:rFonts w:asciiTheme="minorHAnsi" w:hAnsiTheme="minorHAnsi" w:cstheme="minorHAnsi"/>
          <w:bCs/>
          <w:color w:val="000000" w:themeColor="text1"/>
          <w:sz w:val="20"/>
          <w:szCs w:val="20"/>
        </w:rPr>
        <w:t>OHE 530E</w:t>
      </w:r>
      <w:r w:rsidR="000E5A5F">
        <w:rPr>
          <w:rFonts w:asciiTheme="minorHAnsi" w:hAnsiTheme="minorHAnsi" w:cstheme="minorHAnsi"/>
          <w:bCs/>
          <w:color w:val="000000" w:themeColor="text1"/>
          <w:sz w:val="20"/>
          <w:szCs w:val="20"/>
        </w:rPr>
        <w:t xml:space="preserve"> or RRB 219?</w:t>
      </w:r>
    </w:p>
    <w:p w14:paraId="222644E9" w14:textId="2C9A9A1E" w:rsidR="000A5856" w:rsidRPr="000132B7" w:rsidRDefault="000A5856" w:rsidP="002379D5">
      <w:pPr>
        <w:ind w:left="216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2379D5">
        <w:rPr>
          <w:rFonts w:asciiTheme="minorHAnsi" w:hAnsiTheme="minorHAnsi" w:cstheme="minorHAnsi"/>
          <w:bCs/>
          <w:color w:val="000000" w:themeColor="text1"/>
          <w:sz w:val="20"/>
          <w:szCs w:val="20"/>
        </w:rPr>
        <w:t>TBD</w:t>
      </w:r>
      <w:r w:rsidR="00276D30">
        <w:rPr>
          <w:rFonts w:asciiTheme="minorHAnsi" w:hAnsiTheme="minorHAnsi" w:cstheme="minorHAnsi"/>
          <w:bCs/>
          <w:color w:val="000000" w:themeColor="text1"/>
          <w:sz w:val="20"/>
          <w:szCs w:val="20"/>
        </w:rPr>
        <w:t xml:space="preserve">. </w:t>
      </w:r>
      <w:r w:rsidR="001C386B">
        <w:rPr>
          <w:rFonts w:asciiTheme="minorHAnsi" w:hAnsiTheme="minorHAnsi" w:cstheme="minorHAnsi"/>
          <w:bCs/>
          <w:color w:val="000000" w:themeColor="text1"/>
          <w:sz w:val="20"/>
          <w:szCs w:val="20"/>
        </w:rPr>
        <w:t>Will be posted on course site.</w:t>
      </w:r>
      <w:r w:rsidR="00276D30">
        <w:rPr>
          <w:rFonts w:asciiTheme="minorHAnsi" w:hAnsiTheme="minorHAnsi" w:cstheme="minorHAnsi"/>
          <w:bCs/>
          <w:color w:val="000000" w:themeColor="text1"/>
          <w:sz w:val="20"/>
          <w:szCs w:val="20"/>
        </w:rPr>
        <w:t xml:space="preserve"> </w:t>
      </w:r>
    </w:p>
    <w:p w14:paraId="492EE6B7" w14:textId="77777777" w:rsidR="00276D30" w:rsidRDefault="000A5856" w:rsidP="00276D30">
      <w:pPr>
        <w:ind w:left="216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r w:rsidR="00276D30" w:rsidRPr="00154120">
        <w:rPr>
          <w:rFonts w:asciiTheme="minorHAnsi" w:hAnsiTheme="minorHAnsi" w:cstheme="minorHAnsi"/>
          <w:bCs/>
          <w:color w:val="000000" w:themeColor="text1"/>
          <w:sz w:val="20"/>
          <w:szCs w:val="20"/>
        </w:rPr>
        <w:t xml:space="preserve">All general course/assignments questions should be asked on Piazza (every student will receive an invitation at the start of the </w:t>
      </w:r>
      <w:r w:rsidR="00276D30">
        <w:rPr>
          <w:rFonts w:asciiTheme="minorHAnsi" w:hAnsiTheme="minorHAnsi" w:cstheme="minorHAnsi"/>
          <w:bCs/>
          <w:color w:val="000000" w:themeColor="text1"/>
          <w:sz w:val="20"/>
          <w:szCs w:val="20"/>
        </w:rPr>
        <w:t xml:space="preserve"> </w:t>
      </w:r>
    </w:p>
    <w:p w14:paraId="0C3EA4F0" w14:textId="452B746E" w:rsidR="00276D30" w:rsidRPr="00276D30" w:rsidRDefault="00276D30" w:rsidP="00276D30">
      <w:pPr>
        <w:ind w:left="2160"/>
        <w:rPr>
          <w:rFonts w:asciiTheme="minorHAnsi" w:hAnsiTheme="minorHAnsi" w:cstheme="minorHAnsi"/>
          <w:b/>
          <w:bCs/>
          <w:color w:val="000000" w:themeColor="text1"/>
        </w:rPr>
      </w:pPr>
      <w:r>
        <w:rPr>
          <w:rFonts w:asciiTheme="minorHAnsi" w:hAnsiTheme="minorHAnsi" w:cstheme="minorHAnsi"/>
          <w:b/>
          <w:bCs/>
          <w:color w:val="000000" w:themeColor="text1"/>
          <w:sz w:val="22"/>
          <w:szCs w:val="22"/>
        </w:rPr>
        <w:t xml:space="preserve">           </w:t>
      </w:r>
      <w:r w:rsidRPr="00154120">
        <w:rPr>
          <w:rFonts w:asciiTheme="minorHAnsi" w:hAnsiTheme="minorHAnsi" w:cstheme="minorHAnsi"/>
          <w:bCs/>
          <w:color w:val="000000" w:themeColor="text1"/>
          <w:sz w:val="20"/>
          <w:szCs w:val="20"/>
        </w:rPr>
        <w:t>semester).</w:t>
      </w:r>
    </w:p>
    <w:p w14:paraId="75E92508" w14:textId="2F1E8A96" w:rsidR="00276D30" w:rsidRDefault="00276D30" w:rsidP="002379D5">
      <w:pPr>
        <w:ind w:left="2160"/>
        <w:rPr>
          <w:rFonts w:asciiTheme="minorHAnsi" w:hAnsiTheme="minorHAnsi" w:cstheme="minorHAnsi"/>
          <w:b/>
          <w:bCs/>
          <w:color w:val="000000" w:themeColor="text1"/>
        </w:rPr>
      </w:pPr>
      <w:r>
        <w:rPr>
          <w:rFonts w:asciiTheme="minorHAnsi" w:hAnsiTheme="minorHAnsi" w:cstheme="minorHAnsi"/>
          <w:b/>
          <w:bCs/>
          <w:color w:val="000000" w:themeColor="text1"/>
        </w:rPr>
        <w:tab/>
      </w:r>
    </w:p>
    <w:p w14:paraId="312E6D9F" w14:textId="1FB1BA0B" w:rsidR="000A5856" w:rsidRDefault="00276D30" w:rsidP="00276D30">
      <w:pPr>
        <w:ind w:left="216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           Other questions should be asked via e</w:t>
      </w:r>
      <w:r w:rsidR="002379D5">
        <w:rPr>
          <w:rFonts w:asciiTheme="minorHAnsi" w:hAnsiTheme="minorHAnsi" w:cstheme="minorHAnsi"/>
          <w:bCs/>
          <w:color w:val="000000" w:themeColor="text1"/>
          <w:sz w:val="20"/>
          <w:szCs w:val="20"/>
        </w:rPr>
        <w:t>mail:</w:t>
      </w:r>
      <w:r>
        <w:rPr>
          <w:rFonts w:asciiTheme="minorHAnsi" w:hAnsiTheme="minorHAnsi" w:cstheme="minorHAnsi"/>
          <w:bCs/>
          <w:color w:val="000000" w:themeColor="text1"/>
          <w:sz w:val="20"/>
          <w:szCs w:val="20"/>
        </w:rPr>
        <w:t xml:space="preserve"> </w:t>
      </w:r>
      <w:hyperlink r:id="rId10" w:history="1">
        <w:r w:rsidRPr="0017027F">
          <w:rPr>
            <w:rStyle w:val="Hyperlink"/>
            <w:rFonts w:asciiTheme="minorHAnsi" w:hAnsiTheme="minorHAnsi" w:cstheme="minorHAnsi"/>
            <w:bCs/>
            <w:sz w:val="20"/>
            <w:szCs w:val="20"/>
          </w:rPr>
          <w:t>kwalther@usc.edu</w:t>
        </w:r>
      </w:hyperlink>
      <w:r>
        <w:rPr>
          <w:rFonts w:asciiTheme="minorHAnsi" w:hAnsiTheme="minorHAnsi" w:cstheme="minorHAnsi"/>
          <w:bCs/>
          <w:color w:val="000000" w:themeColor="text1"/>
          <w:sz w:val="20"/>
          <w:szCs w:val="20"/>
        </w:rPr>
        <w:t xml:space="preserve"> </w:t>
      </w:r>
      <w:r w:rsidR="002379D5">
        <w:rPr>
          <w:rFonts w:asciiTheme="minorHAnsi" w:hAnsiTheme="minorHAnsi" w:cstheme="minorHAnsi"/>
          <w:bCs/>
          <w:color w:val="000000" w:themeColor="text1"/>
          <w:sz w:val="20"/>
          <w:szCs w:val="20"/>
        </w:rPr>
        <w:t xml:space="preserve"> </w:t>
      </w:r>
      <w:r w:rsidR="00873494">
        <w:rPr>
          <w:rFonts w:asciiTheme="minorHAnsi" w:hAnsiTheme="minorHAnsi" w:cstheme="minorHAnsi"/>
          <w:bCs/>
          <w:color w:val="000000" w:themeColor="text1"/>
          <w:sz w:val="20"/>
          <w:szCs w:val="20"/>
        </w:rPr>
        <w:br/>
      </w:r>
      <w:r>
        <w:rPr>
          <w:rFonts w:asciiTheme="minorHAnsi" w:hAnsiTheme="minorHAnsi" w:cstheme="minorHAnsi"/>
          <w:bCs/>
          <w:color w:val="000000" w:themeColor="text1"/>
          <w:sz w:val="20"/>
          <w:szCs w:val="20"/>
        </w:rPr>
        <w:t xml:space="preserve">        </w:t>
      </w:r>
      <w:proofErr w:type="gramStart"/>
      <w:r>
        <w:rPr>
          <w:rFonts w:asciiTheme="minorHAnsi" w:hAnsiTheme="minorHAnsi" w:cstheme="minorHAnsi"/>
          <w:bCs/>
          <w:color w:val="000000" w:themeColor="text1"/>
          <w:sz w:val="20"/>
          <w:szCs w:val="20"/>
        </w:rPr>
        <w:t xml:space="preserve">   </w:t>
      </w:r>
      <w:r w:rsidR="002379D5">
        <w:rPr>
          <w:rFonts w:asciiTheme="minorHAnsi" w:hAnsiTheme="minorHAnsi" w:cstheme="minorHAnsi"/>
          <w:bCs/>
          <w:color w:val="000000" w:themeColor="text1"/>
          <w:sz w:val="20"/>
          <w:szCs w:val="20"/>
        </w:rPr>
        <w:t>(</w:t>
      </w:r>
      <w:proofErr w:type="gramEnd"/>
      <w:r w:rsidR="002379D5">
        <w:rPr>
          <w:rFonts w:asciiTheme="minorHAnsi" w:hAnsiTheme="minorHAnsi" w:cstheme="minorHAnsi"/>
          <w:bCs/>
          <w:color w:val="000000" w:themeColor="text1"/>
          <w:sz w:val="20"/>
          <w:szCs w:val="20"/>
        </w:rPr>
        <w:t xml:space="preserve">General timeline </w:t>
      </w:r>
      <w:r w:rsidR="000A5856" w:rsidRPr="000132B7">
        <w:rPr>
          <w:rFonts w:asciiTheme="minorHAnsi" w:hAnsiTheme="minorHAnsi" w:cstheme="minorHAnsi"/>
          <w:bCs/>
          <w:color w:val="000000" w:themeColor="text1"/>
          <w:sz w:val="20"/>
          <w:szCs w:val="20"/>
        </w:rPr>
        <w:t>for replying to emails</w:t>
      </w:r>
      <w:r w:rsidR="002379D5">
        <w:rPr>
          <w:rFonts w:asciiTheme="minorHAnsi" w:hAnsiTheme="minorHAnsi" w:cstheme="minorHAnsi"/>
          <w:bCs/>
          <w:color w:val="000000" w:themeColor="text1"/>
          <w:sz w:val="20"/>
          <w:szCs w:val="20"/>
        </w:rPr>
        <w:t xml:space="preserve"> is within 24</w:t>
      </w:r>
      <w:r w:rsidR="000A5856" w:rsidRPr="000132B7">
        <w:rPr>
          <w:rFonts w:asciiTheme="minorHAnsi" w:hAnsiTheme="minorHAnsi" w:cstheme="minorHAnsi"/>
          <w:bCs/>
          <w:color w:val="000000" w:themeColor="text1"/>
          <w:sz w:val="20"/>
          <w:szCs w:val="20"/>
        </w:rPr>
        <w:t xml:space="preserve"> hours)</w:t>
      </w:r>
    </w:p>
    <w:p w14:paraId="3C89219A" w14:textId="77777777" w:rsidR="00696115" w:rsidRPr="000132B7" w:rsidRDefault="00696115" w:rsidP="002379D5">
      <w:pPr>
        <w:ind w:left="2160"/>
        <w:rPr>
          <w:rFonts w:asciiTheme="minorHAnsi" w:hAnsiTheme="minorHAnsi" w:cstheme="minorHAnsi"/>
          <w:b/>
          <w:bCs/>
          <w:color w:val="000000" w:themeColor="text1"/>
        </w:rPr>
      </w:pP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103"/>
      </w:tblGrid>
      <w:tr w:rsidR="002379D5" w14:paraId="337907D3" w14:textId="77777777" w:rsidTr="00696115">
        <w:tc>
          <w:tcPr>
            <w:tcW w:w="4712" w:type="dxa"/>
          </w:tcPr>
          <w:p w14:paraId="355C3F2F" w14:textId="77777777" w:rsidR="002379D5" w:rsidRPr="000132B7" w:rsidRDefault="002379D5" w:rsidP="002379D5">
            <w:pPr>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Teaching Assistant: </w:t>
            </w:r>
            <w:r w:rsidRPr="002379D5">
              <w:rPr>
                <w:rFonts w:asciiTheme="minorHAnsi" w:hAnsiTheme="minorHAnsi" w:cstheme="minorHAnsi"/>
                <w:bCs/>
                <w:color w:val="000000" w:themeColor="text1"/>
              </w:rPr>
              <w:t>TBD</w:t>
            </w:r>
          </w:p>
          <w:p w14:paraId="2EF0B927" w14:textId="77777777" w:rsidR="002379D5" w:rsidRPr="000132B7" w:rsidRDefault="002379D5" w:rsidP="002379D5">
            <w:pPr>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Pr>
                <w:rFonts w:asciiTheme="minorHAnsi" w:hAnsiTheme="minorHAnsi" w:cstheme="minorHAnsi"/>
                <w:bCs/>
                <w:color w:val="000000" w:themeColor="text1"/>
                <w:sz w:val="20"/>
                <w:szCs w:val="20"/>
              </w:rPr>
              <w:t>TBD</w:t>
            </w:r>
          </w:p>
          <w:p w14:paraId="63FBE728" w14:textId="77777777" w:rsidR="002379D5" w:rsidRPr="000132B7" w:rsidRDefault="002379D5" w:rsidP="002379D5">
            <w:pPr>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Pr>
                <w:rFonts w:asciiTheme="minorHAnsi" w:hAnsiTheme="minorHAnsi" w:cstheme="minorHAnsi"/>
                <w:bCs/>
                <w:color w:val="000000" w:themeColor="text1"/>
                <w:sz w:val="20"/>
                <w:szCs w:val="20"/>
              </w:rPr>
              <w:t>TBD</w:t>
            </w:r>
          </w:p>
          <w:p w14:paraId="51DFC924" w14:textId="77777777" w:rsidR="002379D5" w:rsidRDefault="002379D5" w:rsidP="002379D5">
            <w:pPr>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r>
              <w:rPr>
                <w:rFonts w:asciiTheme="minorHAnsi" w:hAnsiTheme="minorHAnsi" w:cstheme="minorHAnsi"/>
                <w:bCs/>
                <w:color w:val="000000" w:themeColor="text1"/>
                <w:sz w:val="20"/>
                <w:szCs w:val="20"/>
              </w:rPr>
              <w:t>TBD</w:t>
            </w:r>
          </w:p>
          <w:p w14:paraId="0028A4AE" w14:textId="77777777" w:rsidR="002379D5" w:rsidRDefault="002379D5" w:rsidP="002379D5">
            <w:pPr>
              <w:rPr>
                <w:rFonts w:asciiTheme="minorHAnsi" w:hAnsiTheme="minorHAnsi" w:cstheme="minorHAnsi"/>
                <w:b/>
                <w:bCs/>
                <w:color w:val="000000" w:themeColor="text1"/>
              </w:rPr>
            </w:pPr>
          </w:p>
        </w:tc>
        <w:tc>
          <w:tcPr>
            <w:tcW w:w="4103" w:type="dxa"/>
          </w:tcPr>
          <w:p w14:paraId="3303186B" w14:textId="77777777" w:rsidR="002379D5" w:rsidRPr="00367016" w:rsidRDefault="002379D5" w:rsidP="002379D5">
            <w:pPr>
              <w:rPr>
                <w:rFonts w:asciiTheme="minorHAnsi" w:hAnsiTheme="minorHAnsi" w:cstheme="minorHAnsi"/>
                <w:bCs/>
                <w:i/>
                <w:color w:val="000000" w:themeColor="text1"/>
                <w:rtl/>
                <w:lang w:bidi="ar-LB"/>
              </w:rPr>
            </w:pPr>
            <w:r w:rsidRPr="00367016">
              <w:rPr>
                <w:rFonts w:asciiTheme="minorHAnsi" w:hAnsiTheme="minorHAnsi" w:cstheme="minorHAnsi"/>
                <w:b/>
                <w:bCs/>
                <w:color w:val="000000" w:themeColor="text1"/>
              </w:rPr>
              <w:t>IT Help:</w:t>
            </w:r>
            <w:r w:rsidRPr="00367016">
              <w:rPr>
                <w:rFonts w:asciiTheme="minorHAnsi" w:hAnsiTheme="minorHAnsi" w:cstheme="minorHAnsi"/>
                <w:bCs/>
                <w:i/>
                <w:color w:val="000000" w:themeColor="text1"/>
              </w:rPr>
              <w:t xml:space="preserve"> </w:t>
            </w:r>
            <w:r w:rsidRPr="00367016">
              <w:rPr>
                <w:rFonts w:asciiTheme="minorHAnsi" w:hAnsiTheme="minorHAnsi" w:cstheme="minorHAnsi"/>
                <w:bCs/>
                <w:color w:val="000000" w:themeColor="text1"/>
                <w:sz w:val="20"/>
                <w:szCs w:val="20"/>
              </w:rPr>
              <w:t xml:space="preserve">Provided by Viterbi IT </w:t>
            </w:r>
            <w:r w:rsidRPr="00367016">
              <w:rPr>
                <w:rFonts w:asciiTheme="minorHAnsi" w:hAnsiTheme="minorHAnsi" w:cstheme="minorHAnsi"/>
                <w:bCs/>
                <w:i/>
                <w:color w:val="000000" w:themeColor="text1"/>
              </w:rPr>
              <w:t xml:space="preserve"> </w:t>
            </w:r>
          </w:p>
          <w:p w14:paraId="18CC93C8" w14:textId="77777777" w:rsidR="002379D5" w:rsidRPr="00367016" w:rsidRDefault="002379D5" w:rsidP="002379D5">
            <w:pPr>
              <w:rPr>
                <w:rFonts w:asciiTheme="minorHAnsi" w:hAnsiTheme="minorHAnsi" w:cstheme="minorHAnsi"/>
                <w:b/>
                <w:bCs/>
                <w:color w:val="000000" w:themeColor="text1"/>
              </w:rPr>
            </w:pPr>
            <w:r w:rsidRPr="00367016">
              <w:rPr>
                <w:rFonts w:asciiTheme="minorHAnsi" w:hAnsiTheme="minorHAnsi" w:cstheme="minorHAnsi"/>
                <w:b/>
                <w:bCs/>
                <w:color w:val="000000" w:themeColor="text1"/>
                <w:sz w:val="22"/>
                <w:szCs w:val="22"/>
              </w:rPr>
              <w:t>Hours of Service:</w:t>
            </w:r>
            <w:r w:rsidRPr="00367016">
              <w:rPr>
                <w:rFonts w:asciiTheme="minorHAnsi" w:hAnsiTheme="minorHAnsi" w:cstheme="minorHAnsi"/>
                <w:bCs/>
                <w:color w:val="000000" w:themeColor="text1"/>
                <w:sz w:val="20"/>
                <w:szCs w:val="20"/>
              </w:rPr>
              <w:t xml:space="preserve"> 8am–5pm M-F</w:t>
            </w:r>
          </w:p>
          <w:p w14:paraId="7B4E25C0" w14:textId="77777777" w:rsidR="002379D5" w:rsidRPr="00367016" w:rsidRDefault="002379D5" w:rsidP="002379D5">
            <w:pPr>
              <w:rPr>
                <w:rFonts w:asciiTheme="minorHAnsi" w:hAnsiTheme="minorHAnsi" w:cstheme="minorHAnsi"/>
                <w:bCs/>
                <w:color w:val="000000" w:themeColor="text1"/>
                <w:sz w:val="20"/>
                <w:szCs w:val="20"/>
              </w:rPr>
            </w:pPr>
            <w:r w:rsidRPr="00367016">
              <w:rPr>
                <w:rFonts w:asciiTheme="minorHAnsi" w:hAnsiTheme="minorHAnsi" w:cstheme="minorHAnsi"/>
                <w:b/>
                <w:bCs/>
                <w:color w:val="000000" w:themeColor="text1"/>
                <w:sz w:val="22"/>
                <w:szCs w:val="22"/>
              </w:rPr>
              <w:t xml:space="preserve">Walk-in: </w:t>
            </w:r>
            <w:r w:rsidRPr="00367016">
              <w:rPr>
                <w:rFonts w:asciiTheme="minorHAnsi" w:hAnsiTheme="minorHAnsi" w:cstheme="minorHAnsi"/>
                <w:bCs/>
                <w:color w:val="000000" w:themeColor="text1"/>
                <w:sz w:val="20"/>
                <w:szCs w:val="20"/>
              </w:rPr>
              <w:t>DRB 205</w:t>
            </w:r>
          </w:p>
          <w:p w14:paraId="000B20E4" w14:textId="77777777" w:rsidR="002379D5" w:rsidRPr="00367016" w:rsidRDefault="002379D5" w:rsidP="002379D5">
            <w:pPr>
              <w:rPr>
                <w:rFonts w:asciiTheme="minorHAnsi" w:hAnsiTheme="minorHAnsi" w:cstheme="minorHAnsi"/>
                <w:bCs/>
                <w:color w:val="000000" w:themeColor="text1"/>
                <w:sz w:val="20"/>
                <w:szCs w:val="20"/>
              </w:rPr>
            </w:pPr>
            <w:r w:rsidRPr="00367016">
              <w:rPr>
                <w:rFonts w:asciiTheme="minorHAnsi" w:hAnsiTheme="minorHAnsi" w:cstheme="minorHAnsi"/>
                <w:b/>
                <w:bCs/>
                <w:color w:val="000000" w:themeColor="text1"/>
                <w:sz w:val="22"/>
                <w:szCs w:val="22"/>
              </w:rPr>
              <w:t>Contact Info</w:t>
            </w:r>
            <w:r w:rsidRPr="00367016">
              <w:rPr>
                <w:rFonts w:asciiTheme="minorHAnsi" w:hAnsiTheme="minorHAnsi" w:cstheme="minorHAnsi"/>
                <w:b/>
                <w:bCs/>
                <w:color w:val="000000" w:themeColor="text1"/>
              </w:rPr>
              <w:t xml:space="preserve">: </w:t>
            </w:r>
            <w:r w:rsidRPr="00367016">
              <w:rPr>
                <w:rFonts w:asciiTheme="minorHAnsi" w:hAnsiTheme="minorHAnsi" w:cstheme="minorHAnsi"/>
                <w:bCs/>
                <w:color w:val="000000" w:themeColor="text1"/>
                <w:sz w:val="20"/>
                <w:szCs w:val="20"/>
              </w:rPr>
              <w:t>(213) 740-0517</w:t>
            </w:r>
          </w:p>
          <w:p w14:paraId="45F97683" w14:textId="77777777" w:rsidR="002379D5" w:rsidRPr="002379D5" w:rsidRDefault="002379D5" w:rsidP="002379D5">
            <w:pPr>
              <w:ind w:left="-720" w:firstLine="720"/>
              <w:rPr>
                <w:rFonts w:asciiTheme="minorHAnsi" w:hAnsiTheme="minorHAnsi" w:cstheme="minorHAnsi"/>
                <w:bCs/>
                <w:color w:val="000000" w:themeColor="text1"/>
                <w:sz w:val="20"/>
                <w:szCs w:val="20"/>
              </w:rPr>
            </w:pPr>
            <w:r w:rsidRPr="00367016">
              <w:rPr>
                <w:rFonts w:asciiTheme="minorHAnsi" w:hAnsiTheme="minorHAnsi" w:cstheme="minorHAnsi"/>
                <w:b/>
                <w:bCs/>
                <w:color w:val="000000" w:themeColor="text1"/>
                <w:sz w:val="22"/>
                <w:szCs w:val="22"/>
              </w:rPr>
              <w:t>Email:</w:t>
            </w:r>
            <w:r w:rsidRPr="00367016">
              <w:rPr>
                <w:rFonts w:asciiTheme="minorHAnsi" w:hAnsiTheme="minorHAnsi" w:cstheme="minorHAnsi"/>
                <w:b/>
                <w:bCs/>
                <w:color w:val="000000" w:themeColor="text1"/>
              </w:rPr>
              <w:t xml:space="preserve"> </w:t>
            </w:r>
            <w:hyperlink r:id="rId11" w:history="1">
              <w:r w:rsidRPr="00367016">
                <w:rPr>
                  <w:rFonts w:asciiTheme="minorHAnsi" w:hAnsiTheme="minorHAnsi" w:cstheme="minorHAnsi"/>
                  <w:color w:val="991B1E"/>
                  <w:sz w:val="20"/>
                  <w:szCs w:val="20"/>
                  <w:u w:val="single"/>
                </w:rPr>
                <w:t>engrhelp@usc.edu</w:t>
              </w:r>
            </w:hyperlink>
          </w:p>
          <w:p w14:paraId="324245B5" w14:textId="77777777" w:rsidR="002379D5" w:rsidRDefault="002379D5" w:rsidP="002379D5">
            <w:pPr>
              <w:rPr>
                <w:rFonts w:asciiTheme="minorHAnsi" w:hAnsiTheme="minorHAnsi" w:cstheme="minorHAnsi"/>
                <w:b/>
                <w:bCs/>
                <w:color w:val="000000" w:themeColor="text1"/>
              </w:rPr>
            </w:pPr>
          </w:p>
        </w:tc>
      </w:tr>
    </w:tbl>
    <w:p w14:paraId="75E1C5BA" w14:textId="4BDA1DFD" w:rsidR="000A5856" w:rsidRPr="004A015C" w:rsidRDefault="000A5856" w:rsidP="00696115">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Description</w:t>
      </w:r>
    </w:p>
    <w:p w14:paraId="12B21BC2" w14:textId="2F3DD449" w:rsidR="009579C7" w:rsidRDefault="009579C7" w:rsidP="00696115">
      <w:pPr>
        <w:outlineLvl w:val="0"/>
        <w:rPr>
          <w:rFonts w:asciiTheme="minorHAnsi" w:hAnsiTheme="minorHAnsi" w:cstheme="minorHAnsi"/>
          <w:bCs/>
          <w:color w:val="000000" w:themeColor="text1"/>
          <w:sz w:val="20"/>
          <w:szCs w:val="20"/>
        </w:rPr>
      </w:pPr>
      <w:r>
        <w:rPr>
          <w:rFonts w:ascii="Calibri" w:hAnsi="Calibri" w:cs="Calibri"/>
          <w:color w:val="191919"/>
          <w:sz w:val="20"/>
          <w:szCs w:val="20"/>
        </w:rPr>
        <w:t>This course focuses on problem solving within the object-oriented programming paradigm. This is the second course in the introductory series for the programming minor. Students will expand upon what they learned in their introductory programming course, applying it to the Java programming language. Students will learn how to design and create classes in Java using constructors, accessors, and mutators to maintain object state. The course focuses on object-oriented programming design, and students will learn about inheritance, polymorphism, abstract classes</w:t>
      </w:r>
      <w:r w:rsidR="00411E03">
        <w:rPr>
          <w:rFonts w:ascii="Calibri" w:hAnsi="Calibri" w:cs="Calibri"/>
          <w:color w:val="191919"/>
          <w:sz w:val="20"/>
          <w:szCs w:val="20"/>
        </w:rPr>
        <w:t>,</w:t>
      </w:r>
      <w:r>
        <w:rPr>
          <w:rFonts w:ascii="Calibri" w:hAnsi="Calibri" w:cs="Calibri"/>
          <w:color w:val="191919"/>
          <w:sz w:val="20"/>
          <w:szCs w:val="20"/>
        </w:rPr>
        <w:t xml:space="preserve"> and interfaces. </w:t>
      </w:r>
      <w:r w:rsidR="00873494">
        <w:rPr>
          <w:rFonts w:asciiTheme="minorHAnsi" w:hAnsiTheme="minorHAnsi" w:cstheme="minorHAnsi"/>
          <w:bCs/>
          <w:color w:val="000000" w:themeColor="text1"/>
          <w:sz w:val="20"/>
          <w:szCs w:val="20"/>
        </w:rPr>
        <w:t xml:space="preserve">Students will learn </w:t>
      </w:r>
      <w:r>
        <w:rPr>
          <w:rFonts w:asciiTheme="minorHAnsi" w:hAnsiTheme="minorHAnsi" w:cstheme="minorHAnsi"/>
          <w:bCs/>
          <w:color w:val="000000" w:themeColor="text1"/>
          <w:sz w:val="20"/>
          <w:szCs w:val="20"/>
        </w:rPr>
        <w:t xml:space="preserve">best </w:t>
      </w:r>
      <w:r w:rsidR="00873494">
        <w:rPr>
          <w:rFonts w:asciiTheme="minorHAnsi" w:hAnsiTheme="minorHAnsi" w:cstheme="minorHAnsi"/>
          <w:bCs/>
          <w:color w:val="000000" w:themeColor="text1"/>
          <w:sz w:val="20"/>
          <w:szCs w:val="20"/>
        </w:rPr>
        <w:t xml:space="preserve">practice approaches for </w:t>
      </w:r>
      <w:r>
        <w:rPr>
          <w:rFonts w:asciiTheme="minorHAnsi" w:hAnsiTheme="minorHAnsi" w:cstheme="minorHAnsi"/>
          <w:bCs/>
          <w:color w:val="000000" w:themeColor="text1"/>
          <w:sz w:val="20"/>
          <w:szCs w:val="20"/>
        </w:rPr>
        <w:t>software project design using object</w:t>
      </w:r>
      <w:r w:rsidR="00411E03">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 xml:space="preserve">oriented principles and some basic design patterns. Students will be introduced to collection classes and </w:t>
      </w:r>
      <w:r>
        <w:rPr>
          <w:rFonts w:ascii="Calibri" w:hAnsi="Calibri" w:cs="Calibri"/>
          <w:color w:val="191919"/>
          <w:sz w:val="20"/>
          <w:szCs w:val="20"/>
        </w:rPr>
        <w:t xml:space="preserve">how to use basic data structures. By the end of the course, students should feel comfortable designing a system with multiple classes using inheritance. </w:t>
      </w:r>
    </w:p>
    <w:p w14:paraId="403CDFFD" w14:textId="77777777" w:rsidR="000A5856" w:rsidRPr="004A015C" w:rsidRDefault="000A5856" w:rsidP="000A5856">
      <w:pPr>
        <w:outlineLvl w:val="0"/>
        <w:rPr>
          <w:rFonts w:asciiTheme="minorHAnsi" w:hAnsiTheme="minorHAnsi" w:cstheme="minorHAnsi"/>
          <w:bCs/>
          <w:color w:val="000000" w:themeColor="text1"/>
          <w:sz w:val="20"/>
          <w:szCs w:val="20"/>
        </w:rPr>
      </w:pPr>
    </w:p>
    <w:p w14:paraId="7A69B390" w14:textId="77777777" w:rsidR="000A5856" w:rsidRPr="004A015C" w:rsidRDefault="000A5856" w:rsidP="000A5856">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4BED6512" w14:textId="5EB63B37" w:rsidR="00873494" w:rsidRPr="009579C7" w:rsidRDefault="00873494" w:rsidP="00873494">
      <w:pPr>
        <w:pStyle w:val="ListParagraph"/>
        <w:numPr>
          <w:ilvl w:val="0"/>
          <w:numId w:val="2"/>
        </w:numPr>
        <w:rPr>
          <w:lang w:eastAsia="zh-TW"/>
        </w:rPr>
      </w:pPr>
      <w:r w:rsidRPr="00873494">
        <w:rPr>
          <w:rFonts w:ascii="Calibri" w:hAnsi="Calibri" w:cs="Calibri"/>
          <w:color w:val="000000"/>
          <w:sz w:val="20"/>
          <w:szCs w:val="20"/>
          <w:lang w:eastAsia="zh-TW"/>
        </w:rPr>
        <w:t xml:space="preserve">Build and strengthen programming and software design skills </w:t>
      </w:r>
    </w:p>
    <w:p w14:paraId="100A8B05" w14:textId="7205BED8" w:rsidR="009579C7" w:rsidRPr="009579C7" w:rsidRDefault="009579C7" w:rsidP="00873494">
      <w:pPr>
        <w:pStyle w:val="ListParagraph"/>
        <w:numPr>
          <w:ilvl w:val="0"/>
          <w:numId w:val="2"/>
        </w:numPr>
        <w:rPr>
          <w:lang w:eastAsia="zh-TW"/>
        </w:rPr>
      </w:pPr>
      <w:r>
        <w:rPr>
          <w:rFonts w:ascii="Calibri" w:hAnsi="Calibri" w:cs="Calibri"/>
          <w:color w:val="000000"/>
          <w:sz w:val="20"/>
          <w:szCs w:val="20"/>
          <w:lang w:eastAsia="zh-TW"/>
        </w:rPr>
        <w:t>Understand the difference between classes and objects</w:t>
      </w:r>
    </w:p>
    <w:p w14:paraId="041B0451" w14:textId="61776BDD" w:rsidR="009579C7" w:rsidRPr="009579C7" w:rsidRDefault="009579C7" w:rsidP="00873494">
      <w:pPr>
        <w:pStyle w:val="ListParagraph"/>
        <w:numPr>
          <w:ilvl w:val="0"/>
          <w:numId w:val="2"/>
        </w:numPr>
        <w:rPr>
          <w:lang w:eastAsia="zh-TW"/>
        </w:rPr>
      </w:pPr>
      <w:r>
        <w:rPr>
          <w:rFonts w:ascii="Calibri" w:hAnsi="Calibri" w:cs="Calibri"/>
          <w:color w:val="000000"/>
          <w:sz w:val="20"/>
          <w:szCs w:val="20"/>
          <w:lang w:eastAsia="zh-TW"/>
        </w:rPr>
        <w:t>Design classes within Java to represent real-world data</w:t>
      </w:r>
    </w:p>
    <w:p w14:paraId="2B93E6E0" w14:textId="3D71DFD1" w:rsidR="009579C7" w:rsidRPr="009579C7" w:rsidRDefault="009579C7" w:rsidP="00873494">
      <w:pPr>
        <w:pStyle w:val="ListParagraph"/>
        <w:numPr>
          <w:ilvl w:val="0"/>
          <w:numId w:val="2"/>
        </w:numPr>
        <w:rPr>
          <w:lang w:eastAsia="zh-TW"/>
        </w:rPr>
      </w:pPr>
      <w:r>
        <w:rPr>
          <w:rFonts w:ascii="Calibri" w:hAnsi="Calibri" w:cs="Calibri"/>
          <w:color w:val="000000"/>
          <w:sz w:val="20"/>
          <w:szCs w:val="20"/>
          <w:lang w:eastAsia="zh-TW"/>
        </w:rPr>
        <w:t>Understand basic object-oriented principles such as inheritance and polymorphism</w:t>
      </w:r>
    </w:p>
    <w:p w14:paraId="7EDCCF6D" w14:textId="478FC6CB" w:rsidR="009579C7" w:rsidRPr="00873494" w:rsidRDefault="009579C7" w:rsidP="00873494">
      <w:pPr>
        <w:pStyle w:val="ListParagraph"/>
        <w:numPr>
          <w:ilvl w:val="0"/>
          <w:numId w:val="2"/>
        </w:numPr>
        <w:rPr>
          <w:lang w:eastAsia="zh-TW"/>
        </w:rPr>
      </w:pPr>
      <w:r>
        <w:rPr>
          <w:rFonts w:ascii="Calibri" w:hAnsi="Calibri" w:cs="Calibri"/>
          <w:color w:val="000000"/>
          <w:sz w:val="20"/>
          <w:szCs w:val="20"/>
          <w:lang w:eastAsia="zh-TW"/>
        </w:rPr>
        <w:t>Use the Java collection classes to solve real-world problems</w:t>
      </w:r>
    </w:p>
    <w:p w14:paraId="1479E63C" w14:textId="7A3554E7" w:rsidR="00852390" w:rsidRPr="00EC2B3E" w:rsidRDefault="009579C7" w:rsidP="00EC2B3E">
      <w:pPr>
        <w:pStyle w:val="ListParagraph"/>
        <w:numPr>
          <w:ilvl w:val="0"/>
          <w:numId w:val="2"/>
        </w:numPr>
        <w:rPr>
          <w:rFonts w:asciiTheme="minorHAnsi" w:hAnsiTheme="minorHAnsi" w:cstheme="minorHAnsi"/>
          <w:bCs/>
          <w:color w:val="000000" w:themeColor="text1"/>
          <w:sz w:val="20"/>
          <w:szCs w:val="20"/>
        </w:rPr>
        <w:sectPr w:rsidR="00852390" w:rsidRPr="00EC2B3E" w:rsidSect="00696115">
          <w:headerReference w:type="default" r:id="rId12"/>
          <w:footerReference w:type="even" r:id="rId13"/>
          <w:footerReference w:type="default" r:id="rId14"/>
          <w:footerReference w:type="first" r:id="rId15"/>
          <w:type w:val="continuous"/>
          <w:pgSz w:w="12240" w:h="15840" w:code="1"/>
          <w:pgMar w:top="1152" w:right="1728" w:bottom="1152" w:left="1728" w:header="864" w:footer="504" w:gutter="0"/>
          <w:cols w:space="720"/>
          <w:titlePg/>
          <w:docGrid w:linePitch="326"/>
        </w:sectPr>
      </w:pPr>
      <w:r>
        <w:rPr>
          <w:rFonts w:ascii="Calibri" w:hAnsi="Calibri" w:cs="Calibri"/>
          <w:color w:val="000000"/>
          <w:sz w:val="20"/>
          <w:szCs w:val="20"/>
          <w:lang w:eastAsia="zh-TW"/>
        </w:rPr>
        <w:t xml:space="preserve">Design a system with </w:t>
      </w:r>
      <w:r w:rsidR="0098003C">
        <w:rPr>
          <w:rFonts w:ascii="Calibri" w:hAnsi="Calibri" w:cs="Calibri"/>
          <w:color w:val="000000"/>
          <w:sz w:val="20"/>
          <w:szCs w:val="20"/>
          <w:lang w:eastAsia="zh-TW"/>
        </w:rPr>
        <w:t>multiple classes</w:t>
      </w:r>
      <w:r>
        <w:rPr>
          <w:rFonts w:ascii="Calibri" w:hAnsi="Calibri" w:cs="Calibri"/>
          <w:color w:val="000000"/>
          <w:sz w:val="20"/>
          <w:szCs w:val="20"/>
          <w:lang w:eastAsia="zh-TW"/>
        </w:rPr>
        <w:t xml:space="preserve"> using inheritan</w:t>
      </w:r>
      <w:r w:rsidR="004F23AA">
        <w:rPr>
          <w:rFonts w:ascii="Calibri" w:hAnsi="Calibri" w:cs="Calibri"/>
          <w:color w:val="000000"/>
          <w:sz w:val="20"/>
          <w:szCs w:val="20"/>
          <w:lang w:eastAsia="zh-TW"/>
        </w:rPr>
        <w:t>ce</w:t>
      </w:r>
    </w:p>
    <w:p w14:paraId="441AA688" w14:textId="5854F307" w:rsidR="009579C7" w:rsidRPr="004A015C" w:rsidRDefault="009579C7" w:rsidP="000A5856">
      <w:pPr>
        <w:rPr>
          <w:rFonts w:asciiTheme="minorHAnsi" w:hAnsiTheme="minorHAnsi" w:cstheme="minorHAnsi"/>
          <w:bCs/>
          <w:color w:val="000000" w:themeColor="text1"/>
          <w:sz w:val="20"/>
          <w:szCs w:val="20"/>
        </w:rPr>
        <w:sectPr w:rsidR="009579C7" w:rsidRPr="004A015C" w:rsidSect="00696115">
          <w:headerReference w:type="default" r:id="rId16"/>
          <w:footerReference w:type="even" r:id="rId17"/>
          <w:footerReference w:type="default" r:id="rId18"/>
          <w:footerReference w:type="first" r:id="rId19"/>
          <w:type w:val="continuous"/>
          <w:pgSz w:w="12240" w:h="15840" w:code="1"/>
          <w:pgMar w:top="1152" w:right="1728" w:bottom="1152" w:left="1728" w:header="864" w:footer="504" w:gutter="0"/>
          <w:cols w:space="720"/>
          <w:titlePg/>
          <w:docGrid w:linePitch="326"/>
        </w:sectPr>
      </w:pPr>
    </w:p>
    <w:p w14:paraId="6179A92E" w14:textId="2279C17D" w:rsidR="000A5856" w:rsidRPr="004A015C" w:rsidRDefault="000A5856" w:rsidP="000A5856">
      <w:pPr>
        <w:ind w:right="54"/>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Prerequisite(s): </w:t>
      </w:r>
      <w:r w:rsidR="00B1363F">
        <w:rPr>
          <w:rFonts w:asciiTheme="minorHAnsi" w:hAnsiTheme="minorHAnsi" w:cstheme="minorHAnsi"/>
          <w:color w:val="000000" w:themeColor="text1"/>
          <w:sz w:val="20"/>
          <w:szCs w:val="20"/>
        </w:rPr>
        <w:t xml:space="preserve">ITP </w:t>
      </w:r>
      <w:r w:rsidR="009579C7">
        <w:rPr>
          <w:rFonts w:asciiTheme="minorHAnsi" w:hAnsiTheme="minorHAnsi" w:cstheme="minorHAnsi"/>
          <w:color w:val="000000" w:themeColor="text1"/>
          <w:sz w:val="20"/>
          <w:szCs w:val="20"/>
        </w:rPr>
        <w:t>115</w:t>
      </w:r>
      <w:r w:rsidR="00124786">
        <w:rPr>
          <w:rFonts w:asciiTheme="minorHAnsi" w:hAnsiTheme="minorHAnsi" w:cstheme="minorHAnsi"/>
          <w:color w:val="000000" w:themeColor="text1"/>
          <w:sz w:val="20"/>
          <w:szCs w:val="20"/>
        </w:rPr>
        <w:t xml:space="preserve"> </w:t>
      </w:r>
      <w:r w:rsidR="00B1363F">
        <w:rPr>
          <w:rFonts w:asciiTheme="minorHAnsi" w:hAnsiTheme="minorHAnsi" w:cstheme="minorHAnsi"/>
          <w:color w:val="000000" w:themeColor="text1"/>
          <w:sz w:val="20"/>
          <w:szCs w:val="20"/>
        </w:rPr>
        <w:t xml:space="preserve">or </w:t>
      </w:r>
      <w:r w:rsidR="009579C7">
        <w:rPr>
          <w:rFonts w:asciiTheme="minorHAnsi" w:hAnsiTheme="minorHAnsi" w:cstheme="minorHAnsi"/>
          <w:color w:val="000000" w:themeColor="text1"/>
          <w:sz w:val="20"/>
          <w:szCs w:val="20"/>
        </w:rPr>
        <w:t>ITP 165</w:t>
      </w:r>
    </w:p>
    <w:p w14:paraId="4BE4F831" w14:textId="2C4C73E6" w:rsidR="000A5856" w:rsidRPr="004A015C" w:rsidRDefault="000A5856" w:rsidP="000A5856">
      <w:pPr>
        <w:ind w:right="-216"/>
        <w:rPr>
          <w:rFonts w:asciiTheme="minorHAnsi" w:hAnsiTheme="minorHAnsi" w:cstheme="minorHAnsi"/>
          <w:color w:val="000000" w:themeColor="text1"/>
          <w:sz w:val="20"/>
          <w:szCs w:val="20"/>
        </w:rPr>
        <w:sectPr w:rsidR="000A5856" w:rsidRPr="004A015C" w:rsidSect="00696115">
          <w:type w:val="continuous"/>
          <w:pgSz w:w="12240" w:h="15840" w:code="1"/>
          <w:pgMar w:top="1152" w:right="1728" w:bottom="1152" w:left="1728" w:header="864" w:footer="504" w:gutter="0"/>
          <w:cols w:space="720"/>
          <w:titlePg/>
          <w:docGrid w:linePitch="326"/>
        </w:sectPr>
      </w:pPr>
    </w:p>
    <w:p w14:paraId="2A1254A8" w14:textId="77777777" w:rsidR="000A5856" w:rsidRPr="004A015C" w:rsidRDefault="000A5856" w:rsidP="000A5856">
      <w:pPr>
        <w:rPr>
          <w:rFonts w:asciiTheme="minorHAnsi" w:hAnsiTheme="minorHAnsi" w:cstheme="minorHAnsi"/>
          <w:b/>
          <w:bCs/>
          <w:color w:val="000000" w:themeColor="text1"/>
          <w:sz w:val="20"/>
          <w:szCs w:val="20"/>
        </w:rPr>
        <w:sectPr w:rsidR="000A5856" w:rsidRPr="004A015C" w:rsidSect="00696115">
          <w:type w:val="continuous"/>
          <w:pgSz w:w="12240" w:h="15840" w:code="1"/>
          <w:pgMar w:top="1152" w:right="1728" w:bottom="1152" w:left="1728" w:header="864" w:footer="504" w:gutter="0"/>
          <w:cols w:num="2" w:space="720"/>
          <w:titlePg/>
          <w:docGrid w:linePitch="326"/>
        </w:sectPr>
      </w:pPr>
    </w:p>
    <w:p w14:paraId="1C46773E" w14:textId="086D0C4B" w:rsidR="000A5856" w:rsidRDefault="000A5856" w:rsidP="000A5856">
      <w:pPr>
        <w:ind w:right="-36"/>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Notes</w:t>
      </w:r>
    </w:p>
    <w:p w14:paraId="01E5420B" w14:textId="77777777" w:rsidR="001C386B" w:rsidRDefault="001C75CE" w:rsidP="001C386B">
      <w:pPr>
        <w:ind w:right="-36"/>
        <w:rPr>
          <w:rFonts w:asciiTheme="minorHAnsi" w:hAnsiTheme="minorHAnsi" w:cstheme="minorHAnsi"/>
          <w:b/>
          <w:bCs/>
          <w:color w:val="000000" w:themeColor="text1"/>
        </w:rPr>
      </w:pPr>
      <w:r w:rsidRPr="001C75CE">
        <w:rPr>
          <w:rFonts w:asciiTheme="minorHAnsi" w:hAnsiTheme="minorHAnsi" w:cstheme="minorHAnsi"/>
          <w:b/>
          <w:color w:val="000000" w:themeColor="text1"/>
          <w:sz w:val="20"/>
          <w:szCs w:val="20"/>
        </w:rPr>
        <w:t>Format</w:t>
      </w:r>
      <w:r>
        <w:rPr>
          <w:rFonts w:asciiTheme="minorHAnsi" w:hAnsiTheme="minorHAnsi" w:cstheme="minorHAnsi"/>
          <w:color w:val="000000" w:themeColor="text1"/>
          <w:sz w:val="20"/>
          <w:szCs w:val="20"/>
        </w:rPr>
        <w:t xml:space="preserve">: </w:t>
      </w:r>
      <w:r w:rsidRPr="00367016">
        <w:rPr>
          <w:rFonts w:asciiTheme="minorHAnsi" w:hAnsiTheme="minorHAnsi" w:cstheme="minorHAnsi"/>
          <w:color w:val="000000" w:themeColor="text1"/>
          <w:sz w:val="20"/>
          <w:szCs w:val="20"/>
        </w:rPr>
        <w:t xml:space="preserve">This course will make use of </w:t>
      </w:r>
      <w:r>
        <w:rPr>
          <w:rFonts w:asciiTheme="minorHAnsi" w:hAnsiTheme="minorHAnsi" w:cstheme="minorHAnsi"/>
          <w:color w:val="000000" w:themeColor="text1"/>
          <w:sz w:val="20"/>
          <w:szCs w:val="20"/>
        </w:rPr>
        <w:t xml:space="preserve">several tools </w:t>
      </w:r>
      <w:r w:rsidRPr="00367016">
        <w:rPr>
          <w:rFonts w:asciiTheme="minorHAnsi" w:hAnsiTheme="minorHAnsi" w:cstheme="minorHAnsi"/>
          <w:color w:val="000000" w:themeColor="text1"/>
          <w:sz w:val="20"/>
          <w:szCs w:val="20"/>
        </w:rPr>
        <w:t>for content and assignments</w:t>
      </w:r>
      <w:r>
        <w:rPr>
          <w:rFonts w:asciiTheme="minorHAnsi" w:hAnsiTheme="minorHAnsi" w:cstheme="minorHAnsi"/>
          <w:color w:val="000000" w:themeColor="text1"/>
          <w:sz w:val="20"/>
          <w:szCs w:val="20"/>
        </w:rPr>
        <w:t xml:space="preserve"> including </w:t>
      </w:r>
      <w:r w:rsidR="001C386B">
        <w:rPr>
          <w:rFonts w:asciiTheme="minorHAnsi" w:hAnsiTheme="minorHAnsi" w:cstheme="minorHAnsi"/>
          <w:color w:val="000000" w:themeColor="text1"/>
          <w:sz w:val="20"/>
          <w:szCs w:val="20"/>
        </w:rPr>
        <w:t xml:space="preserve">Notion, </w:t>
      </w:r>
      <w:r>
        <w:rPr>
          <w:rFonts w:asciiTheme="minorHAnsi" w:hAnsiTheme="minorHAnsi" w:cstheme="minorHAnsi"/>
          <w:color w:val="000000" w:themeColor="text1"/>
          <w:sz w:val="20"/>
          <w:szCs w:val="20"/>
        </w:rPr>
        <w:t>Google Drive, Blackboard</w:t>
      </w:r>
      <w:r w:rsidR="00D2327A">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and </w:t>
      </w:r>
      <w:r w:rsidR="001C386B">
        <w:rPr>
          <w:rFonts w:asciiTheme="minorHAnsi" w:hAnsiTheme="minorHAnsi" w:cstheme="minorHAnsi"/>
          <w:color w:val="000000" w:themeColor="text1"/>
          <w:sz w:val="20"/>
          <w:szCs w:val="20"/>
        </w:rPr>
        <w:t>Piazza</w:t>
      </w:r>
      <w:r>
        <w:rPr>
          <w:rFonts w:asciiTheme="minorHAnsi" w:hAnsiTheme="minorHAnsi" w:cstheme="minorHAnsi"/>
          <w:color w:val="000000" w:themeColor="text1"/>
          <w:sz w:val="20"/>
          <w:szCs w:val="20"/>
        </w:rPr>
        <w:t xml:space="preserve">. </w:t>
      </w:r>
      <w:r w:rsidR="001C386B" w:rsidRPr="001C386B">
        <w:rPr>
          <w:rFonts w:asciiTheme="minorHAnsi" w:hAnsiTheme="minorHAnsi" w:cstheme="minorHAnsi"/>
          <w:color w:val="000000" w:themeColor="text1"/>
          <w:sz w:val="20"/>
          <w:szCs w:val="20"/>
        </w:rPr>
        <w:t xml:space="preserve">It is the student's responsibility to attend class and understand how and where class information is located. </w:t>
      </w:r>
      <w:r w:rsidRPr="00367016">
        <w:rPr>
          <w:rFonts w:asciiTheme="minorHAnsi" w:hAnsiTheme="minorHAnsi" w:cstheme="minorHAnsi"/>
          <w:color w:val="000000" w:themeColor="text1"/>
          <w:sz w:val="20"/>
          <w:szCs w:val="20"/>
        </w:rPr>
        <w:t xml:space="preserve">Lecture </w:t>
      </w:r>
      <w:r>
        <w:rPr>
          <w:rFonts w:asciiTheme="minorHAnsi" w:hAnsiTheme="minorHAnsi" w:cstheme="minorHAnsi"/>
          <w:color w:val="000000" w:themeColor="text1"/>
          <w:sz w:val="20"/>
          <w:szCs w:val="20"/>
        </w:rPr>
        <w:t>notes</w:t>
      </w:r>
      <w:r w:rsidRPr="00367016">
        <w:rPr>
          <w:rFonts w:asciiTheme="minorHAnsi" w:hAnsiTheme="minorHAnsi" w:cstheme="minorHAnsi"/>
          <w:color w:val="000000" w:themeColor="text1"/>
          <w:sz w:val="20"/>
          <w:szCs w:val="20"/>
        </w:rPr>
        <w:t xml:space="preserve"> and any supplemental course content will be posted to </w:t>
      </w:r>
      <w:r>
        <w:rPr>
          <w:rFonts w:asciiTheme="minorHAnsi" w:hAnsiTheme="minorHAnsi" w:cstheme="minorHAnsi"/>
          <w:color w:val="000000" w:themeColor="text1"/>
          <w:sz w:val="20"/>
          <w:szCs w:val="20"/>
        </w:rPr>
        <w:t>Google Drive and/or Blackboard</w:t>
      </w:r>
      <w:r w:rsidRPr="00367016">
        <w:rPr>
          <w:rFonts w:asciiTheme="minorHAnsi" w:hAnsiTheme="minorHAnsi" w:cstheme="minorHAnsi"/>
          <w:color w:val="000000" w:themeColor="text1"/>
          <w:sz w:val="20"/>
          <w:szCs w:val="20"/>
        </w:rPr>
        <w:t xml:space="preserve"> for use by all students. Any and all announcements for the course will be </w:t>
      </w:r>
      <w:r w:rsidRPr="00367016">
        <w:rPr>
          <w:rFonts w:asciiTheme="minorHAnsi" w:hAnsiTheme="minorHAnsi" w:cstheme="minorHAnsi"/>
          <w:color w:val="000000" w:themeColor="text1"/>
          <w:sz w:val="20"/>
          <w:szCs w:val="20"/>
        </w:rPr>
        <w:lastRenderedPageBreak/>
        <w:t>posted to</w:t>
      </w:r>
      <w:r>
        <w:rPr>
          <w:rFonts w:asciiTheme="minorHAnsi" w:hAnsiTheme="minorHAnsi" w:cstheme="minorHAnsi"/>
          <w:color w:val="000000" w:themeColor="text1"/>
          <w:sz w:val="20"/>
          <w:szCs w:val="20"/>
        </w:rPr>
        <w:t xml:space="preserve"> the class discussion forum</w:t>
      </w:r>
      <w:r w:rsidRPr="00367016">
        <w:rPr>
          <w:rFonts w:asciiTheme="minorHAnsi" w:hAnsiTheme="minorHAnsi" w:cstheme="minorHAnsi"/>
          <w:color w:val="000000" w:themeColor="text1"/>
          <w:sz w:val="20"/>
          <w:szCs w:val="20"/>
        </w:rPr>
        <w:t xml:space="preserve">. All assignments will be </w:t>
      </w:r>
      <w:proofErr w:type="spellStart"/>
      <w:r w:rsidRPr="00367016">
        <w:rPr>
          <w:rFonts w:asciiTheme="minorHAnsi" w:hAnsiTheme="minorHAnsi" w:cstheme="minorHAnsi"/>
          <w:color w:val="000000" w:themeColor="text1"/>
          <w:sz w:val="20"/>
          <w:szCs w:val="20"/>
        </w:rPr>
        <w:t>be</w:t>
      </w:r>
      <w:proofErr w:type="spellEnd"/>
      <w:r w:rsidRPr="00367016">
        <w:rPr>
          <w:rFonts w:asciiTheme="minorHAnsi" w:hAnsiTheme="minorHAnsi" w:cstheme="minorHAnsi"/>
          <w:color w:val="000000" w:themeColor="text1"/>
          <w:sz w:val="20"/>
          <w:szCs w:val="20"/>
        </w:rPr>
        <w:t xml:space="preserve"> submitted through Blackboard</w:t>
      </w:r>
      <w:r w:rsidR="001C386B">
        <w:rPr>
          <w:rFonts w:asciiTheme="minorHAnsi" w:hAnsiTheme="minorHAnsi" w:cstheme="minorHAnsi"/>
          <w:color w:val="000000" w:themeColor="text1"/>
          <w:sz w:val="20"/>
          <w:szCs w:val="20"/>
        </w:rPr>
        <w:t xml:space="preserve"> unless otherwise noted</w:t>
      </w:r>
      <w:r w:rsidRPr="00367016">
        <w:rPr>
          <w:rFonts w:asciiTheme="minorHAnsi" w:hAnsiTheme="minorHAnsi" w:cstheme="minorHAnsi"/>
          <w:color w:val="000000" w:themeColor="text1"/>
          <w:sz w:val="20"/>
          <w:szCs w:val="20"/>
        </w:rPr>
        <w:t xml:space="preserve">. </w:t>
      </w:r>
    </w:p>
    <w:p w14:paraId="222A1F8F" w14:textId="7A5AA127" w:rsidR="000A5856" w:rsidRPr="001C386B" w:rsidRDefault="000A5856" w:rsidP="001C386B">
      <w:pPr>
        <w:ind w:right="-3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rPr>
        <w:t>Required Readings and Supplementary Materials</w:t>
      </w:r>
    </w:p>
    <w:p w14:paraId="384BECAA" w14:textId="0ABA035A" w:rsidR="00C70EE8" w:rsidRDefault="00C70EE8"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The required book for this course will be </w:t>
      </w:r>
      <w:r w:rsidR="0076012A">
        <w:rPr>
          <w:rFonts w:asciiTheme="minorHAnsi" w:hAnsiTheme="minorHAnsi" w:cstheme="minorHAnsi"/>
          <w:bCs/>
          <w:color w:val="000000" w:themeColor="text1"/>
          <w:sz w:val="20"/>
          <w:szCs w:val="20"/>
        </w:rPr>
        <w:t xml:space="preserve">customized version of </w:t>
      </w:r>
      <w:r w:rsidR="0076012A" w:rsidRPr="0076012A">
        <w:rPr>
          <w:rFonts w:asciiTheme="minorHAnsi" w:hAnsiTheme="minorHAnsi" w:cstheme="minorHAnsi"/>
          <w:bCs/>
          <w:color w:val="000000" w:themeColor="text1"/>
          <w:sz w:val="20"/>
          <w:szCs w:val="20"/>
          <w:u w:val="single"/>
        </w:rPr>
        <w:t xml:space="preserve">Java Early Objects with </w:t>
      </w:r>
      <w:proofErr w:type="spellStart"/>
      <w:r w:rsidR="0076012A" w:rsidRPr="0076012A">
        <w:rPr>
          <w:rFonts w:asciiTheme="minorHAnsi" w:hAnsiTheme="minorHAnsi" w:cstheme="minorHAnsi"/>
          <w:bCs/>
          <w:color w:val="000000" w:themeColor="text1"/>
          <w:sz w:val="20"/>
          <w:szCs w:val="20"/>
          <w:u w:val="single"/>
        </w:rPr>
        <w:t>zyLabs</w:t>
      </w:r>
      <w:proofErr w:type="spellEnd"/>
      <w:r w:rsidR="0076012A" w:rsidRPr="0076012A">
        <w:rPr>
          <w:rFonts w:asciiTheme="minorHAnsi" w:hAnsiTheme="minorHAnsi" w:cstheme="minorHAnsi"/>
          <w:bCs/>
          <w:color w:val="000000" w:themeColor="text1"/>
          <w:sz w:val="20"/>
          <w:szCs w:val="20"/>
          <w:u w:val="single"/>
        </w:rPr>
        <w:t xml:space="preserve"> </w:t>
      </w:r>
      <w:r w:rsidR="0076012A">
        <w:rPr>
          <w:rFonts w:asciiTheme="minorHAnsi" w:hAnsiTheme="minorHAnsi" w:cstheme="minorHAnsi"/>
          <w:bCs/>
          <w:color w:val="000000" w:themeColor="text1"/>
          <w:sz w:val="20"/>
          <w:szCs w:val="20"/>
        </w:rPr>
        <w:t xml:space="preserve">by Roman </w:t>
      </w:r>
      <w:proofErr w:type="spellStart"/>
      <w:r w:rsidR="0076012A">
        <w:rPr>
          <w:rFonts w:asciiTheme="minorHAnsi" w:hAnsiTheme="minorHAnsi" w:cstheme="minorHAnsi"/>
          <w:bCs/>
          <w:color w:val="000000" w:themeColor="text1"/>
          <w:sz w:val="20"/>
          <w:szCs w:val="20"/>
        </w:rPr>
        <w:t>Lysecky</w:t>
      </w:r>
      <w:proofErr w:type="spellEnd"/>
      <w:r w:rsidR="0076012A">
        <w:rPr>
          <w:rFonts w:asciiTheme="minorHAnsi" w:hAnsiTheme="minorHAnsi" w:cstheme="minorHAnsi"/>
          <w:bCs/>
          <w:color w:val="000000" w:themeColor="text1"/>
          <w:sz w:val="20"/>
          <w:szCs w:val="20"/>
        </w:rPr>
        <w:t xml:space="preserve"> and Adrian </w:t>
      </w:r>
      <w:proofErr w:type="spellStart"/>
      <w:r w:rsidR="0076012A">
        <w:rPr>
          <w:rFonts w:asciiTheme="minorHAnsi" w:hAnsiTheme="minorHAnsi" w:cstheme="minorHAnsi"/>
          <w:bCs/>
          <w:color w:val="000000" w:themeColor="text1"/>
          <w:sz w:val="20"/>
          <w:szCs w:val="20"/>
        </w:rPr>
        <w:t>Lizarrago</w:t>
      </w:r>
      <w:proofErr w:type="spellEnd"/>
      <w:r w:rsidR="0076012A">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through an online</w:t>
      </w:r>
      <w:r w:rsidR="0055662F">
        <w:rPr>
          <w:rFonts w:asciiTheme="minorHAnsi" w:hAnsiTheme="minorHAnsi" w:cstheme="minorHAnsi"/>
          <w:bCs/>
          <w:color w:val="000000" w:themeColor="text1"/>
          <w:sz w:val="20"/>
          <w:szCs w:val="20"/>
        </w:rPr>
        <w:t xml:space="preserve"> textbook platform</w:t>
      </w:r>
      <w:r w:rsidR="0076012A">
        <w:rPr>
          <w:rFonts w:asciiTheme="minorHAnsi" w:hAnsiTheme="minorHAnsi" w:cstheme="minorHAnsi"/>
          <w:bCs/>
          <w:color w:val="000000" w:themeColor="text1"/>
          <w:sz w:val="20"/>
          <w:szCs w:val="20"/>
        </w:rPr>
        <w:t xml:space="preserve">, </w:t>
      </w:r>
      <w:proofErr w:type="spellStart"/>
      <w:r w:rsidR="0076012A">
        <w:rPr>
          <w:rFonts w:asciiTheme="minorHAnsi" w:hAnsiTheme="minorHAnsi" w:cstheme="minorHAnsi"/>
          <w:bCs/>
          <w:color w:val="000000" w:themeColor="text1"/>
          <w:sz w:val="20"/>
          <w:szCs w:val="20"/>
        </w:rPr>
        <w:t>ZyBooks</w:t>
      </w:r>
      <w:proofErr w:type="spellEnd"/>
      <w:r w:rsidR="0076012A">
        <w:rPr>
          <w:rFonts w:asciiTheme="minorHAnsi" w:hAnsiTheme="minorHAnsi" w:cstheme="minorHAnsi"/>
          <w:bCs/>
          <w:color w:val="000000" w:themeColor="text1"/>
          <w:sz w:val="20"/>
          <w:szCs w:val="20"/>
        </w:rPr>
        <w:t xml:space="preserve">:  </w:t>
      </w:r>
      <w:hyperlink r:id="rId20" w:history="1">
        <w:r w:rsidR="0076012A" w:rsidRPr="0017027F">
          <w:rPr>
            <w:rStyle w:val="Hyperlink"/>
            <w:rFonts w:asciiTheme="minorHAnsi" w:hAnsiTheme="minorHAnsi" w:cstheme="minorHAnsi"/>
            <w:bCs/>
            <w:sz w:val="20"/>
            <w:szCs w:val="20"/>
          </w:rPr>
          <w:t>https://www.zybooks.com/catalog/java-early-objects/</w:t>
        </w:r>
      </w:hyperlink>
      <w:r>
        <w:rPr>
          <w:rFonts w:asciiTheme="minorHAnsi" w:hAnsiTheme="minorHAnsi" w:cstheme="minorHAnsi"/>
          <w:bCs/>
          <w:color w:val="000000" w:themeColor="text1"/>
          <w:sz w:val="20"/>
          <w:szCs w:val="20"/>
        </w:rPr>
        <w:t xml:space="preserve"> </w:t>
      </w:r>
    </w:p>
    <w:p w14:paraId="187A8BF0" w14:textId="34009A46" w:rsidR="000A5856" w:rsidRDefault="000A5856" w:rsidP="000A5856">
      <w:pPr>
        <w:rPr>
          <w:rFonts w:asciiTheme="minorHAnsi" w:hAnsiTheme="minorHAnsi" w:cstheme="minorHAnsi"/>
          <w:b/>
          <w:iCs/>
          <w:color w:val="000000" w:themeColor="text1"/>
          <w:sz w:val="20"/>
          <w:szCs w:val="20"/>
        </w:rPr>
      </w:pPr>
    </w:p>
    <w:p w14:paraId="30574371" w14:textId="454E56A1" w:rsidR="000A5856" w:rsidRPr="003109DA" w:rsidRDefault="001213C7" w:rsidP="000A5856">
      <w:pPr>
        <w:rPr>
          <w:rFonts w:asciiTheme="minorHAnsi" w:hAnsiTheme="minorHAnsi" w:cstheme="minorHAnsi"/>
          <w:b/>
          <w:iCs/>
          <w:color w:val="000000" w:themeColor="text1"/>
        </w:rPr>
      </w:pPr>
      <w:r>
        <w:rPr>
          <w:rFonts w:asciiTheme="minorHAnsi" w:hAnsiTheme="minorHAnsi" w:cstheme="minorHAnsi"/>
          <w:b/>
          <w:iCs/>
          <w:color w:val="000000" w:themeColor="text1"/>
        </w:rPr>
        <w:t>Course Structure</w:t>
      </w:r>
    </w:p>
    <w:p w14:paraId="61E5F338" w14:textId="23B96937" w:rsidR="001C75CE" w:rsidRPr="00FD76D5" w:rsidRDefault="001C75CE" w:rsidP="001C75CE">
      <w:pPr>
        <w:rPr>
          <w:sz w:val="20"/>
          <w:szCs w:val="20"/>
        </w:rPr>
      </w:pPr>
      <w:r w:rsidRPr="00FD76D5">
        <w:rPr>
          <w:rFonts w:ascii="Calibri" w:hAnsi="Calibri" w:cs="Calibri"/>
          <w:color w:val="000000"/>
          <w:sz w:val="20"/>
          <w:szCs w:val="20"/>
        </w:rPr>
        <w:t>The class meets for one hour and 50 minutes twice a week for a total of 3 hours and 40 minutes. One exam and several in</w:t>
      </w:r>
      <w:r w:rsidR="009F2343">
        <w:rPr>
          <w:rFonts w:ascii="Calibri" w:hAnsi="Calibri" w:cs="Calibri"/>
          <w:color w:val="000000"/>
          <w:sz w:val="20"/>
          <w:szCs w:val="20"/>
        </w:rPr>
        <w:t>-</w:t>
      </w:r>
      <w:r w:rsidRPr="00FD76D5">
        <w:rPr>
          <w:rFonts w:ascii="Calibri" w:hAnsi="Calibri" w:cs="Calibri"/>
          <w:color w:val="000000"/>
          <w:sz w:val="20"/>
          <w:szCs w:val="20"/>
        </w:rPr>
        <w:t xml:space="preserve">class </w:t>
      </w:r>
      <w:r w:rsidR="009579C7">
        <w:rPr>
          <w:rFonts w:ascii="Calibri" w:hAnsi="Calibri" w:cs="Calibri"/>
          <w:color w:val="000000"/>
          <w:sz w:val="20"/>
          <w:szCs w:val="20"/>
        </w:rPr>
        <w:t>tests</w:t>
      </w:r>
      <w:r w:rsidRPr="00FD76D5">
        <w:rPr>
          <w:rFonts w:ascii="Calibri" w:hAnsi="Calibri" w:cs="Calibri"/>
          <w:color w:val="000000"/>
          <w:sz w:val="20"/>
          <w:szCs w:val="20"/>
        </w:rPr>
        <w:t xml:space="preserve"> will be given. Programming assignments </w:t>
      </w:r>
      <w:r w:rsidR="00D52805">
        <w:rPr>
          <w:rFonts w:ascii="Calibri" w:hAnsi="Calibri" w:cs="Calibri"/>
          <w:color w:val="000000"/>
          <w:sz w:val="20"/>
          <w:szCs w:val="20"/>
        </w:rPr>
        <w:t>and the final project</w:t>
      </w:r>
      <w:r w:rsidRPr="00FD76D5">
        <w:rPr>
          <w:rFonts w:ascii="Calibri" w:hAnsi="Calibri" w:cs="Calibri"/>
          <w:color w:val="000000"/>
          <w:sz w:val="20"/>
          <w:szCs w:val="20"/>
        </w:rPr>
        <w:t xml:space="preserve"> will be assigned to be completed outside of class time.  Access to a laptop computer during class is required. ITP does have a laptop loaner policy for students enrolled who do not have a personal laptop. </w:t>
      </w:r>
    </w:p>
    <w:p w14:paraId="3A7B0FBD" w14:textId="77777777" w:rsidR="000A5856" w:rsidRPr="00FE2DE5" w:rsidRDefault="000A5856" w:rsidP="000A5856">
      <w:pPr>
        <w:rPr>
          <w:rStyle w:val="tooltiptext"/>
          <w:rFonts w:asciiTheme="minorHAnsi" w:hAnsiTheme="minorHAnsi" w:cstheme="minorHAnsi"/>
          <w:color w:val="000000" w:themeColor="text1"/>
          <w:sz w:val="20"/>
          <w:szCs w:val="20"/>
        </w:rPr>
      </w:pPr>
    </w:p>
    <w:p w14:paraId="0BA21F6D" w14:textId="22233F0F" w:rsidR="000A5856" w:rsidRPr="00FE2DE5" w:rsidRDefault="000A5856" w:rsidP="000A5856">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659C4733" w14:textId="1481138E" w:rsidR="000A5856" w:rsidRDefault="000A5856" w:rsidP="000A5856">
      <w:pPr>
        <w:rPr>
          <w:rStyle w:val="tooltiptext"/>
          <w:rFonts w:asciiTheme="minorHAnsi" w:hAnsiTheme="minorHAnsi" w:cstheme="minorHAnsi"/>
          <w:color w:val="000000" w:themeColor="text1"/>
          <w:sz w:val="20"/>
          <w:szCs w:val="20"/>
        </w:rPr>
      </w:pPr>
    </w:p>
    <w:tbl>
      <w:tblPr>
        <w:tblStyle w:val="TableGrid"/>
        <w:tblW w:w="0" w:type="auto"/>
        <w:jc w:val="center"/>
        <w:tblLook w:val="04A0" w:firstRow="1" w:lastRow="0" w:firstColumn="1" w:lastColumn="0" w:noHBand="0" w:noVBand="1"/>
      </w:tblPr>
      <w:tblGrid>
        <w:gridCol w:w="3775"/>
        <w:gridCol w:w="2160"/>
      </w:tblGrid>
      <w:tr w:rsidR="001C75CE" w14:paraId="4B69CF77" w14:textId="77777777" w:rsidTr="001C75CE">
        <w:trPr>
          <w:jc w:val="center"/>
        </w:trPr>
        <w:tc>
          <w:tcPr>
            <w:tcW w:w="3775" w:type="dxa"/>
          </w:tcPr>
          <w:p w14:paraId="5A282FF2" w14:textId="77777777" w:rsidR="001C75CE" w:rsidRPr="007C172A" w:rsidRDefault="001C75CE" w:rsidP="00696115">
            <w:pPr>
              <w:rPr>
                <w:rFonts w:asciiTheme="minorHAnsi" w:hAnsiTheme="minorHAnsi"/>
                <w:b/>
                <w:bCs/>
                <w:sz w:val="20"/>
                <w:szCs w:val="20"/>
              </w:rPr>
            </w:pPr>
            <w:r w:rsidRPr="007C172A">
              <w:rPr>
                <w:rFonts w:asciiTheme="minorHAnsi" w:hAnsiTheme="minorHAnsi"/>
                <w:b/>
                <w:bCs/>
                <w:sz w:val="20"/>
                <w:szCs w:val="20"/>
              </w:rPr>
              <w:t>Item</w:t>
            </w:r>
          </w:p>
        </w:tc>
        <w:tc>
          <w:tcPr>
            <w:tcW w:w="2160" w:type="dxa"/>
          </w:tcPr>
          <w:p w14:paraId="52C42FC7" w14:textId="77777777" w:rsidR="001C75CE" w:rsidRPr="007C172A" w:rsidRDefault="001C75CE" w:rsidP="00696115">
            <w:pPr>
              <w:rPr>
                <w:rFonts w:asciiTheme="minorHAnsi" w:hAnsiTheme="minorHAnsi"/>
                <w:b/>
                <w:bCs/>
                <w:sz w:val="20"/>
                <w:szCs w:val="20"/>
              </w:rPr>
            </w:pPr>
            <w:r w:rsidRPr="007C172A">
              <w:rPr>
                <w:rFonts w:asciiTheme="minorHAnsi" w:hAnsiTheme="minorHAnsi"/>
                <w:b/>
                <w:bCs/>
                <w:sz w:val="20"/>
                <w:szCs w:val="20"/>
              </w:rPr>
              <w:t>% of Grade</w:t>
            </w:r>
          </w:p>
        </w:tc>
      </w:tr>
      <w:tr w:rsidR="001C75CE" w14:paraId="5C92D377" w14:textId="77777777" w:rsidTr="001C75CE">
        <w:trPr>
          <w:jc w:val="center"/>
        </w:trPr>
        <w:tc>
          <w:tcPr>
            <w:tcW w:w="3775" w:type="dxa"/>
          </w:tcPr>
          <w:p w14:paraId="3548F0D5" w14:textId="5FF22FF3" w:rsidR="001C75CE" w:rsidRPr="007C172A" w:rsidRDefault="001C75CE" w:rsidP="00696115">
            <w:pPr>
              <w:rPr>
                <w:rFonts w:asciiTheme="minorHAnsi" w:hAnsiTheme="minorHAnsi"/>
                <w:sz w:val="20"/>
                <w:szCs w:val="20"/>
              </w:rPr>
            </w:pPr>
            <w:r w:rsidRPr="007C172A">
              <w:rPr>
                <w:rFonts w:asciiTheme="minorHAnsi" w:hAnsiTheme="minorHAnsi"/>
                <w:sz w:val="20"/>
                <w:szCs w:val="20"/>
              </w:rPr>
              <w:t>Assignments</w:t>
            </w:r>
            <w:r>
              <w:rPr>
                <w:rFonts w:asciiTheme="minorHAnsi" w:hAnsiTheme="minorHAnsi"/>
                <w:sz w:val="20"/>
                <w:szCs w:val="20"/>
              </w:rPr>
              <w:t xml:space="preserve"> (weighted proportionally)</w:t>
            </w:r>
          </w:p>
        </w:tc>
        <w:tc>
          <w:tcPr>
            <w:tcW w:w="2160" w:type="dxa"/>
          </w:tcPr>
          <w:p w14:paraId="4A4BE4BC" w14:textId="7704CB08" w:rsidR="001C75CE" w:rsidRPr="007C172A" w:rsidRDefault="001C386B" w:rsidP="00696115">
            <w:pPr>
              <w:rPr>
                <w:rFonts w:asciiTheme="minorHAnsi" w:hAnsiTheme="minorHAnsi"/>
                <w:sz w:val="20"/>
                <w:szCs w:val="20"/>
              </w:rPr>
            </w:pPr>
            <w:r>
              <w:rPr>
                <w:rFonts w:asciiTheme="minorHAnsi" w:hAnsiTheme="minorHAnsi"/>
                <w:sz w:val="20"/>
                <w:szCs w:val="20"/>
              </w:rPr>
              <w:t>36</w:t>
            </w:r>
          </w:p>
        </w:tc>
      </w:tr>
      <w:tr w:rsidR="001C75CE" w14:paraId="28C7F43D" w14:textId="77777777" w:rsidTr="001C75CE">
        <w:trPr>
          <w:jc w:val="center"/>
        </w:trPr>
        <w:tc>
          <w:tcPr>
            <w:tcW w:w="3775" w:type="dxa"/>
          </w:tcPr>
          <w:p w14:paraId="07C76DE7" w14:textId="4F97E023" w:rsidR="001C75CE" w:rsidRPr="007C172A" w:rsidRDefault="001C386B" w:rsidP="00696115">
            <w:pPr>
              <w:rPr>
                <w:rFonts w:asciiTheme="minorHAnsi" w:hAnsiTheme="minorHAnsi"/>
                <w:sz w:val="20"/>
                <w:szCs w:val="20"/>
              </w:rPr>
            </w:pPr>
            <w:r>
              <w:rPr>
                <w:rFonts w:asciiTheme="minorHAnsi" w:hAnsiTheme="minorHAnsi"/>
                <w:sz w:val="20"/>
                <w:szCs w:val="20"/>
              </w:rPr>
              <w:t>Reading Activities</w:t>
            </w:r>
          </w:p>
        </w:tc>
        <w:tc>
          <w:tcPr>
            <w:tcW w:w="2160" w:type="dxa"/>
          </w:tcPr>
          <w:p w14:paraId="08CFD917" w14:textId="7F593E0B" w:rsidR="001C75CE" w:rsidRPr="007C172A" w:rsidRDefault="000E5A5F" w:rsidP="00696115">
            <w:pPr>
              <w:jc w:val="both"/>
              <w:rPr>
                <w:rFonts w:asciiTheme="minorHAnsi" w:hAnsiTheme="minorHAnsi"/>
                <w:sz w:val="20"/>
                <w:szCs w:val="20"/>
              </w:rPr>
            </w:pPr>
            <w:r>
              <w:rPr>
                <w:rFonts w:asciiTheme="minorHAnsi" w:hAnsiTheme="minorHAnsi"/>
                <w:sz w:val="20"/>
                <w:szCs w:val="20"/>
              </w:rPr>
              <w:t>5</w:t>
            </w:r>
          </w:p>
        </w:tc>
      </w:tr>
      <w:tr w:rsidR="001C386B" w14:paraId="0B67A0A0" w14:textId="77777777" w:rsidTr="001C75CE">
        <w:trPr>
          <w:jc w:val="center"/>
        </w:trPr>
        <w:tc>
          <w:tcPr>
            <w:tcW w:w="3775" w:type="dxa"/>
          </w:tcPr>
          <w:p w14:paraId="1A48F64B" w14:textId="41D5D73F" w:rsidR="001C386B" w:rsidRDefault="001C386B" w:rsidP="00696115">
            <w:pPr>
              <w:rPr>
                <w:rFonts w:asciiTheme="minorHAnsi" w:hAnsiTheme="minorHAnsi"/>
                <w:sz w:val="20"/>
                <w:szCs w:val="20"/>
              </w:rPr>
            </w:pPr>
            <w:r>
              <w:rPr>
                <w:rFonts w:asciiTheme="minorHAnsi" w:hAnsiTheme="minorHAnsi"/>
                <w:sz w:val="20"/>
                <w:szCs w:val="20"/>
              </w:rPr>
              <w:t>Class Work (Activities and Labs)</w:t>
            </w:r>
          </w:p>
        </w:tc>
        <w:tc>
          <w:tcPr>
            <w:tcW w:w="2160" w:type="dxa"/>
          </w:tcPr>
          <w:p w14:paraId="7C1D4EDE" w14:textId="3B571CD0" w:rsidR="001C386B" w:rsidRDefault="001C386B" w:rsidP="00696115">
            <w:pPr>
              <w:rPr>
                <w:rFonts w:asciiTheme="minorHAnsi" w:hAnsiTheme="minorHAnsi"/>
                <w:sz w:val="20"/>
                <w:szCs w:val="20"/>
              </w:rPr>
            </w:pPr>
            <w:r>
              <w:rPr>
                <w:rFonts w:asciiTheme="minorHAnsi" w:hAnsiTheme="minorHAnsi"/>
                <w:sz w:val="20"/>
                <w:szCs w:val="20"/>
              </w:rPr>
              <w:t>10</w:t>
            </w:r>
          </w:p>
        </w:tc>
      </w:tr>
      <w:tr w:rsidR="001C386B" w14:paraId="0DA49DE6" w14:textId="77777777" w:rsidTr="001C75CE">
        <w:trPr>
          <w:jc w:val="center"/>
        </w:trPr>
        <w:tc>
          <w:tcPr>
            <w:tcW w:w="3775" w:type="dxa"/>
          </w:tcPr>
          <w:p w14:paraId="0F17870D" w14:textId="01ACDA7D" w:rsidR="001C386B" w:rsidRDefault="000E5A5F" w:rsidP="00696115">
            <w:pPr>
              <w:rPr>
                <w:rFonts w:asciiTheme="minorHAnsi" w:hAnsiTheme="minorHAnsi"/>
                <w:sz w:val="20"/>
                <w:szCs w:val="20"/>
              </w:rPr>
            </w:pPr>
            <w:r>
              <w:rPr>
                <w:rFonts w:asciiTheme="minorHAnsi" w:hAnsiTheme="minorHAnsi"/>
                <w:sz w:val="20"/>
                <w:szCs w:val="20"/>
              </w:rPr>
              <w:t>Exam 1</w:t>
            </w:r>
          </w:p>
        </w:tc>
        <w:tc>
          <w:tcPr>
            <w:tcW w:w="2160" w:type="dxa"/>
          </w:tcPr>
          <w:p w14:paraId="14A4B446" w14:textId="78C8FE22" w:rsidR="001C386B" w:rsidRDefault="001C386B" w:rsidP="00696115">
            <w:pPr>
              <w:rPr>
                <w:rFonts w:asciiTheme="minorHAnsi" w:hAnsiTheme="minorHAnsi"/>
                <w:sz w:val="20"/>
                <w:szCs w:val="20"/>
              </w:rPr>
            </w:pPr>
            <w:r>
              <w:rPr>
                <w:rFonts w:asciiTheme="minorHAnsi" w:hAnsiTheme="minorHAnsi"/>
                <w:sz w:val="20"/>
                <w:szCs w:val="20"/>
              </w:rPr>
              <w:t>1</w:t>
            </w:r>
            <w:r w:rsidR="000E5A5F">
              <w:rPr>
                <w:rFonts w:asciiTheme="minorHAnsi" w:hAnsiTheme="minorHAnsi"/>
                <w:sz w:val="20"/>
                <w:szCs w:val="20"/>
              </w:rPr>
              <w:t>7</w:t>
            </w:r>
          </w:p>
        </w:tc>
      </w:tr>
      <w:tr w:rsidR="001C75CE" w14:paraId="605AF3C2" w14:textId="77777777" w:rsidTr="001C75CE">
        <w:trPr>
          <w:jc w:val="center"/>
        </w:trPr>
        <w:tc>
          <w:tcPr>
            <w:tcW w:w="3775" w:type="dxa"/>
          </w:tcPr>
          <w:p w14:paraId="2D3611F3" w14:textId="36AF2D67" w:rsidR="001C75CE" w:rsidRPr="007C172A" w:rsidRDefault="001C386B" w:rsidP="00696115">
            <w:pPr>
              <w:rPr>
                <w:rFonts w:asciiTheme="minorHAnsi" w:hAnsiTheme="minorHAnsi"/>
                <w:sz w:val="20"/>
                <w:szCs w:val="20"/>
              </w:rPr>
            </w:pPr>
            <w:r>
              <w:rPr>
                <w:rFonts w:asciiTheme="minorHAnsi" w:hAnsiTheme="minorHAnsi"/>
                <w:sz w:val="20"/>
                <w:szCs w:val="20"/>
              </w:rPr>
              <w:t>Final Project</w:t>
            </w:r>
          </w:p>
        </w:tc>
        <w:tc>
          <w:tcPr>
            <w:tcW w:w="2160" w:type="dxa"/>
          </w:tcPr>
          <w:p w14:paraId="0E5B51BA" w14:textId="20CAE6B3" w:rsidR="001C75CE" w:rsidRPr="007C172A" w:rsidRDefault="001C386B" w:rsidP="00696115">
            <w:pPr>
              <w:rPr>
                <w:rFonts w:asciiTheme="minorHAnsi" w:hAnsiTheme="minorHAnsi"/>
                <w:sz w:val="20"/>
                <w:szCs w:val="20"/>
              </w:rPr>
            </w:pPr>
            <w:r>
              <w:rPr>
                <w:rFonts w:asciiTheme="minorHAnsi" w:hAnsiTheme="minorHAnsi"/>
                <w:sz w:val="20"/>
                <w:szCs w:val="20"/>
              </w:rPr>
              <w:t>1</w:t>
            </w:r>
            <w:r w:rsidR="000E5A5F">
              <w:rPr>
                <w:rFonts w:asciiTheme="minorHAnsi" w:hAnsiTheme="minorHAnsi"/>
                <w:sz w:val="20"/>
                <w:szCs w:val="20"/>
              </w:rPr>
              <w:t>5</w:t>
            </w:r>
          </w:p>
        </w:tc>
      </w:tr>
      <w:tr w:rsidR="001C75CE" w14:paraId="755EF7EA" w14:textId="77777777" w:rsidTr="001C75CE">
        <w:trPr>
          <w:jc w:val="center"/>
        </w:trPr>
        <w:tc>
          <w:tcPr>
            <w:tcW w:w="3775" w:type="dxa"/>
          </w:tcPr>
          <w:p w14:paraId="19F19A6F" w14:textId="583B3C43" w:rsidR="001C75CE" w:rsidRPr="007C172A" w:rsidRDefault="000E5A5F" w:rsidP="00696115">
            <w:pPr>
              <w:rPr>
                <w:rFonts w:asciiTheme="minorHAnsi" w:hAnsiTheme="minorHAnsi"/>
                <w:sz w:val="20"/>
                <w:szCs w:val="20"/>
              </w:rPr>
            </w:pPr>
            <w:r>
              <w:rPr>
                <w:rFonts w:asciiTheme="minorHAnsi" w:hAnsiTheme="minorHAnsi"/>
                <w:sz w:val="20"/>
                <w:szCs w:val="20"/>
              </w:rPr>
              <w:t>Exam 2</w:t>
            </w:r>
            <w:r w:rsidR="001C75CE">
              <w:rPr>
                <w:rFonts w:asciiTheme="minorHAnsi" w:hAnsiTheme="minorHAnsi"/>
                <w:sz w:val="20"/>
                <w:szCs w:val="20"/>
              </w:rPr>
              <w:t xml:space="preserve"> </w:t>
            </w:r>
          </w:p>
        </w:tc>
        <w:tc>
          <w:tcPr>
            <w:tcW w:w="2160" w:type="dxa"/>
          </w:tcPr>
          <w:p w14:paraId="64BE58BB" w14:textId="3E162FF2" w:rsidR="001C75CE" w:rsidRPr="007C172A" w:rsidRDefault="001C386B" w:rsidP="00696115">
            <w:pPr>
              <w:rPr>
                <w:rFonts w:asciiTheme="minorHAnsi" w:hAnsiTheme="minorHAnsi"/>
                <w:sz w:val="20"/>
                <w:szCs w:val="20"/>
              </w:rPr>
            </w:pPr>
            <w:r>
              <w:rPr>
                <w:rFonts w:asciiTheme="minorHAnsi" w:hAnsiTheme="minorHAnsi"/>
                <w:sz w:val="20"/>
                <w:szCs w:val="20"/>
              </w:rPr>
              <w:t>1</w:t>
            </w:r>
            <w:r w:rsidR="000E5A5F">
              <w:rPr>
                <w:rFonts w:asciiTheme="minorHAnsi" w:hAnsiTheme="minorHAnsi"/>
                <w:sz w:val="20"/>
                <w:szCs w:val="20"/>
              </w:rPr>
              <w:t>7</w:t>
            </w:r>
          </w:p>
        </w:tc>
      </w:tr>
      <w:tr w:rsidR="001C75CE" w14:paraId="5BABD436" w14:textId="77777777" w:rsidTr="001C75CE">
        <w:trPr>
          <w:jc w:val="center"/>
        </w:trPr>
        <w:tc>
          <w:tcPr>
            <w:tcW w:w="3775" w:type="dxa"/>
            <w:vAlign w:val="bottom"/>
          </w:tcPr>
          <w:p w14:paraId="1122748A" w14:textId="77777777" w:rsidR="001C75CE" w:rsidRPr="001C75CE" w:rsidRDefault="001C75CE" w:rsidP="00696115">
            <w:pPr>
              <w:rPr>
                <w:rFonts w:asciiTheme="minorHAnsi" w:hAnsiTheme="minorHAnsi"/>
                <w:b/>
                <w:sz w:val="20"/>
                <w:szCs w:val="20"/>
              </w:rPr>
            </w:pPr>
            <w:r w:rsidRPr="001C75CE">
              <w:rPr>
                <w:rFonts w:asciiTheme="minorHAnsi" w:hAnsiTheme="minorHAnsi"/>
                <w:b/>
                <w:sz w:val="20"/>
                <w:szCs w:val="20"/>
              </w:rPr>
              <w:t>Total</w:t>
            </w:r>
          </w:p>
        </w:tc>
        <w:tc>
          <w:tcPr>
            <w:tcW w:w="2160" w:type="dxa"/>
            <w:vAlign w:val="bottom"/>
          </w:tcPr>
          <w:p w14:paraId="71DD8E5F" w14:textId="77777777" w:rsidR="001C75CE" w:rsidRPr="001C75CE" w:rsidRDefault="001C75CE" w:rsidP="00696115">
            <w:pPr>
              <w:rPr>
                <w:rFonts w:asciiTheme="minorHAnsi" w:hAnsiTheme="minorHAnsi"/>
                <w:b/>
                <w:sz w:val="20"/>
                <w:szCs w:val="20"/>
              </w:rPr>
            </w:pPr>
            <w:r w:rsidRPr="001C75CE">
              <w:rPr>
                <w:rFonts w:asciiTheme="minorHAnsi" w:hAnsiTheme="minorHAnsi"/>
                <w:b/>
                <w:sz w:val="20"/>
                <w:szCs w:val="20"/>
              </w:rPr>
              <w:t>100</w:t>
            </w:r>
          </w:p>
        </w:tc>
      </w:tr>
    </w:tbl>
    <w:p w14:paraId="1CF41076" w14:textId="77777777" w:rsidR="001C75CE" w:rsidRPr="00FE2DE5" w:rsidRDefault="001C75CE" w:rsidP="000A5856">
      <w:pPr>
        <w:rPr>
          <w:rStyle w:val="tooltiptext"/>
          <w:rFonts w:asciiTheme="minorHAnsi" w:hAnsiTheme="minorHAnsi" w:cstheme="minorHAnsi"/>
          <w:color w:val="000000" w:themeColor="text1"/>
          <w:sz w:val="20"/>
          <w:szCs w:val="20"/>
        </w:rPr>
      </w:pPr>
    </w:p>
    <w:p w14:paraId="7F801C0F" w14:textId="0104320E" w:rsidR="000A5856" w:rsidRDefault="000A5856" w:rsidP="000A5856">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p>
    <w:p w14:paraId="4DEB4C48" w14:textId="77777777" w:rsidR="00A46DEC" w:rsidRPr="00CB2A03" w:rsidRDefault="00A46DEC" w:rsidP="00A46DEC">
      <w:pPr>
        <w:rPr>
          <w:rFonts w:asciiTheme="minorHAnsi" w:hAnsiTheme="minorHAnsi"/>
          <w:bCs/>
          <w:color w:val="000000" w:themeColor="text1"/>
          <w:sz w:val="20"/>
          <w:szCs w:val="20"/>
        </w:rPr>
      </w:pPr>
      <w:r w:rsidRPr="00CB2A03">
        <w:rPr>
          <w:rFonts w:asciiTheme="minorHAnsi" w:hAnsiTheme="minorHAnsi"/>
          <w:color w:val="000000" w:themeColor="text1"/>
          <w:sz w:val="20"/>
          <w:szCs w:val="20"/>
        </w:rPr>
        <w:t xml:space="preserve">Course final grades will be determined using the following scale </w:t>
      </w:r>
    </w:p>
    <w:p w14:paraId="25FEA193" w14:textId="67B3F9FF"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A</w:t>
      </w:r>
      <w:r w:rsidRPr="00CB2A03">
        <w:rPr>
          <w:rFonts w:asciiTheme="minorHAnsi" w:hAnsiTheme="minorHAnsi"/>
          <w:color w:val="000000" w:themeColor="text1"/>
          <w:sz w:val="20"/>
          <w:szCs w:val="20"/>
        </w:rPr>
        <w:tab/>
        <w:t>9</w:t>
      </w:r>
      <w:r w:rsidR="001C386B">
        <w:rPr>
          <w:rFonts w:asciiTheme="minorHAnsi" w:hAnsiTheme="minorHAnsi"/>
          <w:color w:val="000000" w:themeColor="text1"/>
          <w:sz w:val="20"/>
          <w:szCs w:val="20"/>
        </w:rPr>
        <w:t>4</w:t>
      </w:r>
      <w:r w:rsidRPr="00CB2A03">
        <w:rPr>
          <w:rFonts w:asciiTheme="minorHAnsi" w:hAnsiTheme="minorHAnsi"/>
          <w:color w:val="000000" w:themeColor="text1"/>
          <w:sz w:val="20"/>
          <w:szCs w:val="20"/>
        </w:rPr>
        <w:t>-100</w:t>
      </w:r>
    </w:p>
    <w:p w14:paraId="34894238" w14:textId="263D47D1"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A-</w:t>
      </w:r>
      <w:r w:rsidRPr="00CB2A03">
        <w:rPr>
          <w:rFonts w:asciiTheme="minorHAnsi" w:hAnsiTheme="minorHAnsi"/>
          <w:color w:val="000000" w:themeColor="text1"/>
          <w:sz w:val="20"/>
          <w:szCs w:val="20"/>
        </w:rPr>
        <w:tab/>
        <w:t>90-9</w:t>
      </w:r>
      <w:r w:rsidR="001C386B">
        <w:rPr>
          <w:rFonts w:asciiTheme="minorHAnsi" w:hAnsiTheme="minorHAnsi"/>
          <w:color w:val="000000" w:themeColor="text1"/>
          <w:sz w:val="20"/>
          <w:szCs w:val="20"/>
        </w:rPr>
        <w:t>3</w:t>
      </w:r>
    </w:p>
    <w:p w14:paraId="10BE3291" w14:textId="77777777"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B+</w:t>
      </w:r>
      <w:r w:rsidRPr="00CB2A03">
        <w:rPr>
          <w:rFonts w:asciiTheme="minorHAnsi" w:hAnsiTheme="minorHAnsi"/>
          <w:color w:val="000000" w:themeColor="text1"/>
          <w:sz w:val="20"/>
          <w:szCs w:val="20"/>
        </w:rPr>
        <w:tab/>
        <w:t>87-89</w:t>
      </w:r>
    </w:p>
    <w:p w14:paraId="6BA69E71" w14:textId="77777777"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B</w:t>
      </w:r>
      <w:r w:rsidRPr="00CB2A03">
        <w:rPr>
          <w:rFonts w:asciiTheme="minorHAnsi" w:hAnsiTheme="minorHAnsi"/>
          <w:color w:val="000000" w:themeColor="text1"/>
          <w:sz w:val="20"/>
          <w:szCs w:val="20"/>
        </w:rPr>
        <w:tab/>
        <w:t>83-86</w:t>
      </w:r>
    </w:p>
    <w:p w14:paraId="721956F9" w14:textId="77777777"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B-</w:t>
      </w:r>
      <w:r w:rsidRPr="00CB2A03">
        <w:rPr>
          <w:rFonts w:asciiTheme="minorHAnsi" w:hAnsiTheme="minorHAnsi"/>
          <w:color w:val="000000" w:themeColor="text1"/>
          <w:sz w:val="20"/>
          <w:szCs w:val="20"/>
        </w:rPr>
        <w:tab/>
        <w:t>80-82</w:t>
      </w:r>
    </w:p>
    <w:p w14:paraId="512A8D76" w14:textId="77777777"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C+</w:t>
      </w:r>
      <w:r w:rsidRPr="00CB2A03">
        <w:rPr>
          <w:rFonts w:asciiTheme="minorHAnsi" w:hAnsiTheme="minorHAnsi"/>
          <w:color w:val="000000" w:themeColor="text1"/>
          <w:sz w:val="20"/>
          <w:szCs w:val="20"/>
        </w:rPr>
        <w:tab/>
        <w:t>77-79</w:t>
      </w:r>
    </w:p>
    <w:p w14:paraId="6881BD35" w14:textId="77777777"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C</w:t>
      </w:r>
      <w:r w:rsidRPr="00CB2A03">
        <w:rPr>
          <w:rFonts w:asciiTheme="minorHAnsi" w:hAnsiTheme="minorHAnsi"/>
          <w:color w:val="000000" w:themeColor="text1"/>
          <w:sz w:val="20"/>
          <w:szCs w:val="20"/>
        </w:rPr>
        <w:tab/>
        <w:t>73-76</w:t>
      </w:r>
    </w:p>
    <w:p w14:paraId="5444962F" w14:textId="77777777"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C-</w:t>
      </w:r>
      <w:r w:rsidRPr="00CB2A03">
        <w:rPr>
          <w:rFonts w:asciiTheme="minorHAnsi" w:hAnsiTheme="minorHAnsi"/>
          <w:color w:val="000000" w:themeColor="text1"/>
          <w:sz w:val="20"/>
          <w:szCs w:val="20"/>
        </w:rPr>
        <w:tab/>
        <w:t>70-72</w:t>
      </w:r>
    </w:p>
    <w:p w14:paraId="6642738C" w14:textId="77777777"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D+</w:t>
      </w:r>
      <w:r w:rsidRPr="00CB2A03">
        <w:rPr>
          <w:rFonts w:asciiTheme="minorHAnsi" w:hAnsiTheme="minorHAnsi"/>
          <w:color w:val="000000" w:themeColor="text1"/>
          <w:sz w:val="20"/>
          <w:szCs w:val="20"/>
        </w:rPr>
        <w:tab/>
        <w:t>67-69</w:t>
      </w:r>
    </w:p>
    <w:p w14:paraId="1E579FF9" w14:textId="77777777"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D</w:t>
      </w:r>
      <w:r w:rsidRPr="00CB2A03">
        <w:rPr>
          <w:rFonts w:asciiTheme="minorHAnsi" w:hAnsiTheme="minorHAnsi"/>
          <w:color w:val="000000" w:themeColor="text1"/>
          <w:sz w:val="20"/>
          <w:szCs w:val="20"/>
        </w:rPr>
        <w:tab/>
        <w:t>63-66</w:t>
      </w:r>
    </w:p>
    <w:p w14:paraId="22A0CC54" w14:textId="77777777" w:rsidR="00A46DEC" w:rsidRPr="00CB2A03" w:rsidRDefault="00A46DEC" w:rsidP="00A46DEC">
      <w:pPr>
        <w:rPr>
          <w:rFonts w:asciiTheme="minorHAnsi" w:hAnsiTheme="minorHAnsi"/>
          <w:color w:val="000000" w:themeColor="text1"/>
          <w:sz w:val="20"/>
          <w:szCs w:val="20"/>
        </w:rPr>
      </w:pPr>
      <w:r w:rsidRPr="00CB2A03">
        <w:rPr>
          <w:rFonts w:asciiTheme="minorHAnsi" w:hAnsiTheme="minorHAnsi"/>
          <w:color w:val="000000" w:themeColor="text1"/>
          <w:sz w:val="20"/>
          <w:szCs w:val="20"/>
        </w:rPr>
        <w:t>D-</w:t>
      </w:r>
      <w:r w:rsidRPr="00CB2A03">
        <w:rPr>
          <w:rFonts w:asciiTheme="minorHAnsi" w:hAnsiTheme="minorHAnsi"/>
          <w:color w:val="000000" w:themeColor="text1"/>
          <w:sz w:val="20"/>
          <w:szCs w:val="20"/>
        </w:rPr>
        <w:tab/>
        <w:t>60-62</w:t>
      </w:r>
    </w:p>
    <w:p w14:paraId="0DCB8730" w14:textId="77777777" w:rsidR="00A46DEC" w:rsidRPr="00CB2A03" w:rsidRDefault="00A46DEC" w:rsidP="00A46DEC">
      <w:pPr>
        <w:rPr>
          <w:rStyle w:val="tooltiptext"/>
          <w:rFonts w:asciiTheme="minorHAnsi" w:hAnsiTheme="minorHAnsi"/>
          <w:color w:val="000000" w:themeColor="text1"/>
          <w:sz w:val="20"/>
          <w:szCs w:val="20"/>
        </w:rPr>
      </w:pPr>
      <w:r w:rsidRPr="00CB2A03">
        <w:rPr>
          <w:rFonts w:asciiTheme="minorHAnsi" w:hAnsiTheme="minorHAnsi"/>
          <w:color w:val="000000" w:themeColor="text1"/>
          <w:sz w:val="20"/>
          <w:szCs w:val="20"/>
        </w:rPr>
        <w:t>F</w:t>
      </w:r>
      <w:r w:rsidRPr="00CB2A03">
        <w:rPr>
          <w:rFonts w:asciiTheme="minorHAnsi" w:hAnsiTheme="minorHAnsi"/>
          <w:color w:val="000000" w:themeColor="text1"/>
          <w:sz w:val="20"/>
          <w:szCs w:val="20"/>
        </w:rPr>
        <w:tab/>
        <w:t>59 and below</w:t>
      </w:r>
    </w:p>
    <w:p w14:paraId="6A9DA27B" w14:textId="77777777" w:rsidR="00A46DEC" w:rsidRPr="00CB2A03" w:rsidRDefault="00A46DEC" w:rsidP="001C75CE">
      <w:pPr>
        <w:rPr>
          <w:sz w:val="20"/>
          <w:szCs w:val="20"/>
        </w:rPr>
      </w:pPr>
    </w:p>
    <w:p w14:paraId="5750D206" w14:textId="0CC43873" w:rsidR="001C75CE" w:rsidRPr="00CB2A03" w:rsidRDefault="001C75CE" w:rsidP="001C75CE">
      <w:pPr>
        <w:rPr>
          <w:sz w:val="20"/>
          <w:szCs w:val="20"/>
        </w:rPr>
      </w:pPr>
      <w:r w:rsidRPr="00CB2A03">
        <w:rPr>
          <w:rFonts w:ascii="Calibri" w:hAnsi="Calibri" w:cs="Calibri"/>
          <w:color w:val="000000"/>
          <w:sz w:val="20"/>
          <w:szCs w:val="20"/>
        </w:rPr>
        <w:t>If you are taking the class with a grade of P/NP, you must earn a grade of 70% or hi</w:t>
      </w:r>
      <w:r w:rsidR="00A46DEC" w:rsidRPr="00CB2A03">
        <w:rPr>
          <w:rFonts w:ascii="Calibri" w:hAnsi="Calibri" w:cs="Calibri"/>
          <w:color w:val="000000"/>
          <w:sz w:val="20"/>
          <w:szCs w:val="20"/>
        </w:rPr>
        <w:t>gher in order to receive a P.  </w:t>
      </w:r>
      <w:r w:rsidRPr="00CB2A03">
        <w:rPr>
          <w:rFonts w:ascii="Calibri" w:hAnsi="Calibri" w:cs="Calibri"/>
          <w:color w:val="000000"/>
          <w:sz w:val="20"/>
          <w:szCs w:val="20"/>
        </w:rPr>
        <w:t xml:space="preserve"> </w:t>
      </w:r>
    </w:p>
    <w:p w14:paraId="229B67B2" w14:textId="77777777" w:rsidR="001C75CE" w:rsidRDefault="001C75CE" w:rsidP="001C75CE">
      <w:pPr>
        <w:rPr>
          <w:rFonts w:asciiTheme="minorHAnsi" w:hAnsiTheme="minorHAnsi" w:cstheme="minorHAnsi"/>
          <w:b/>
          <w:bCs/>
          <w:color w:val="000000" w:themeColor="text1"/>
        </w:rPr>
      </w:pPr>
    </w:p>
    <w:p w14:paraId="53FFE5B0" w14:textId="01217589" w:rsidR="0057160C" w:rsidRDefault="001C75CE" w:rsidP="00203687">
      <w:pPr>
        <w:spacing w:after="200" w:line="276" w:lineRule="auto"/>
        <w:rPr>
          <w:rFonts w:asciiTheme="minorHAnsi" w:hAnsiTheme="minorHAnsi" w:cstheme="minorHAnsi"/>
          <w:b/>
          <w:bCs/>
          <w:color w:val="000000" w:themeColor="text1"/>
        </w:rPr>
      </w:pPr>
      <w:r w:rsidRPr="00D932BA">
        <w:rPr>
          <w:rFonts w:asciiTheme="minorHAnsi" w:hAnsiTheme="minorHAnsi" w:cstheme="minorHAnsi"/>
          <w:b/>
          <w:bCs/>
          <w:color w:val="000000" w:themeColor="text1"/>
        </w:rPr>
        <w:t xml:space="preserve">Programming </w:t>
      </w:r>
      <w:r w:rsidR="001213C7">
        <w:rPr>
          <w:rFonts w:asciiTheme="minorHAnsi" w:hAnsiTheme="minorHAnsi" w:cstheme="minorHAnsi"/>
          <w:b/>
          <w:bCs/>
          <w:color w:val="000000" w:themeColor="text1"/>
        </w:rPr>
        <w:t>Assignment</w:t>
      </w:r>
      <w:r w:rsidR="00FD76D5">
        <w:rPr>
          <w:rFonts w:asciiTheme="minorHAnsi" w:hAnsiTheme="minorHAnsi" w:cstheme="minorHAnsi"/>
          <w:b/>
          <w:bCs/>
          <w:color w:val="000000" w:themeColor="text1"/>
        </w:rPr>
        <w:t xml:space="preserve"> Policies</w:t>
      </w:r>
    </w:p>
    <w:p w14:paraId="13186F07" w14:textId="53B13773" w:rsidR="001213C7" w:rsidRDefault="001213C7" w:rsidP="001213C7">
      <w:pPr>
        <w:rPr>
          <w:rFonts w:asciiTheme="minorHAnsi" w:hAnsiTheme="minorHAnsi" w:cstheme="minorHAnsi"/>
          <w:color w:val="000000" w:themeColor="text1"/>
          <w:sz w:val="20"/>
          <w:szCs w:val="20"/>
        </w:rPr>
      </w:pPr>
      <w:r w:rsidRPr="00D932BA">
        <w:rPr>
          <w:rFonts w:asciiTheme="minorHAnsi" w:hAnsiTheme="minorHAnsi" w:cstheme="minorHAnsi"/>
          <w:color w:val="000000" w:themeColor="text1"/>
          <w:sz w:val="20"/>
          <w:szCs w:val="20"/>
        </w:rPr>
        <w:t>Programming assignments will generally be</w:t>
      </w:r>
      <w:r w:rsidR="001C386B">
        <w:rPr>
          <w:rFonts w:asciiTheme="minorHAnsi" w:hAnsiTheme="minorHAnsi" w:cstheme="minorHAnsi"/>
          <w:color w:val="000000" w:themeColor="text1"/>
          <w:sz w:val="20"/>
          <w:szCs w:val="20"/>
        </w:rPr>
        <w:t xml:space="preserve"> given weekly</w:t>
      </w:r>
      <w:r w:rsidRPr="00D932BA">
        <w:rPr>
          <w:rFonts w:asciiTheme="minorHAnsi" w:hAnsiTheme="minorHAnsi" w:cstheme="minorHAnsi"/>
          <w:color w:val="000000" w:themeColor="text1"/>
          <w:sz w:val="20"/>
          <w:szCs w:val="20"/>
        </w:rPr>
        <w:t xml:space="preserve"> due one week after they are assigned and should be completed individually. </w:t>
      </w:r>
      <w:r>
        <w:rPr>
          <w:rFonts w:asciiTheme="minorHAnsi" w:hAnsiTheme="minorHAnsi" w:cstheme="minorHAnsi"/>
          <w:color w:val="000000" w:themeColor="text1"/>
          <w:sz w:val="20"/>
          <w:szCs w:val="20"/>
        </w:rPr>
        <w:t>All</w:t>
      </w:r>
      <w:r w:rsidRPr="00D932BA">
        <w:rPr>
          <w:rFonts w:asciiTheme="minorHAnsi" w:hAnsiTheme="minorHAnsi" w:cstheme="minorHAnsi"/>
          <w:color w:val="000000" w:themeColor="text1"/>
          <w:sz w:val="20"/>
          <w:szCs w:val="20"/>
        </w:rPr>
        <w:t xml:space="preserve"> code should be submitted on Blackboard </w:t>
      </w:r>
      <w:r>
        <w:rPr>
          <w:rFonts w:asciiTheme="minorHAnsi" w:hAnsiTheme="minorHAnsi" w:cstheme="minorHAnsi"/>
          <w:color w:val="000000" w:themeColor="text1"/>
          <w:sz w:val="20"/>
          <w:szCs w:val="20"/>
        </w:rPr>
        <w:t xml:space="preserve">(unless otherwise stated) </w:t>
      </w:r>
      <w:r w:rsidRPr="00D932BA">
        <w:rPr>
          <w:rFonts w:asciiTheme="minorHAnsi" w:hAnsiTheme="minorHAnsi" w:cstheme="minorHAnsi"/>
          <w:color w:val="000000" w:themeColor="text1"/>
          <w:sz w:val="20"/>
          <w:szCs w:val="20"/>
        </w:rPr>
        <w:t>and must compile.</w:t>
      </w:r>
      <w:r>
        <w:rPr>
          <w:rFonts w:asciiTheme="minorHAnsi" w:hAnsiTheme="minorHAnsi" w:cstheme="minorHAnsi"/>
          <w:color w:val="000000" w:themeColor="text1"/>
          <w:sz w:val="20"/>
          <w:szCs w:val="20"/>
        </w:rPr>
        <w:t xml:space="preserve"> </w:t>
      </w:r>
    </w:p>
    <w:p w14:paraId="2DE62F13" w14:textId="77777777" w:rsidR="0076012A" w:rsidRPr="001213C7" w:rsidRDefault="0076012A" w:rsidP="001213C7">
      <w:pPr>
        <w:rPr>
          <w:rFonts w:asciiTheme="minorHAnsi" w:hAnsiTheme="minorHAnsi" w:cstheme="minorHAnsi"/>
          <w:color w:val="000000" w:themeColor="text1"/>
          <w:sz w:val="20"/>
          <w:szCs w:val="20"/>
        </w:rPr>
      </w:pPr>
    </w:p>
    <w:p w14:paraId="56F1A566" w14:textId="77777777" w:rsidR="00FD76D5" w:rsidRPr="004A0327" w:rsidRDefault="00FD76D5" w:rsidP="00FD76D5">
      <w:pPr>
        <w:jc w:val="both"/>
        <w:rPr>
          <w:rFonts w:asciiTheme="minorHAnsi" w:hAnsiTheme="minorHAnsi" w:cstheme="minorHAnsi"/>
          <w:b/>
          <w:color w:val="C00000"/>
          <w:sz w:val="20"/>
          <w:szCs w:val="20"/>
        </w:rPr>
      </w:pPr>
      <w:r w:rsidRPr="004A0327">
        <w:rPr>
          <w:rFonts w:asciiTheme="minorHAnsi" w:hAnsiTheme="minorHAnsi" w:cstheme="minorHAnsi"/>
          <w:b/>
          <w:color w:val="C00000"/>
          <w:sz w:val="20"/>
          <w:szCs w:val="20"/>
        </w:rPr>
        <w:t>Homework</w:t>
      </w:r>
    </w:p>
    <w:p w14:paraId="0F6321FC" w14:textId="38D73258" w:rsidR="00FD76D5" w:rsidRPr="004A0327" w:rsidRDefault="00FD76D5" w:rsidP="00FD76D5">
      <w:pPr>
        <w:pStyle w:val="NormalWeb"/>
        <w:spacing w:before="0" w:beforeAutospacing="0" w:after="0" w:afterAutospacing="0"/>
        <w:ind w:left="720"/>
        <w:rPr>
          <w:sz w:val="20"/>
          <w:szCs w:val="20"/>
        </w:rPr>
      </w:pPr>
      <w:r w:rsidRPr="004A0327">
        <w:rPr>
          <w:rFonts w:ascii="Calibri" w:hAnsi="Calibri" w:cs="Calibri"/>
          <w:color w:val="000000"/>
          <w:sz w:val="20"/>
          <w:szCs w:val="20"/>
        </w:rPr>
        <w:t xml:space="preserve">The assignments will be posted on the </w:t>
      </w:r>
      <w:r w:rsidR="001C386B">
        <w:rPr>
          <w:rFonts w:ascii="Calibri" w:hAnsi="Calibri" w:cs="Calibri"/>
          <w:color w:val="000000"/>
          <w:sz w:val="20"/>
          <w:szCs w:val="20"/>
        </w:rPr>
        <w:t>course’s Weekly Overview</w:t>
      </w:r>
      <w:r w:rsidR="009F2343">
        <w:rPr>
          <w:rFonts w:ascii="Calibri" w:hAnsi="Calibri" w:cs="Calibri"/>
          <w:color w:val="000000"/>
          <w:sz w:val="20"/>
          <w:szCs w:val="20"/>
        </w:rPr>
        <w:t>,</w:t>
      </w:r>
      <w:r w:rsidRPr="004A0327">
        <w:rPr>
          <w:rFonts w:ascii="Calibri" w:hAnsi="Calibri" w:cs="Calibri"/>
          <w:color w:val="000000"/>
          <w:sz w:val="20"/>
          <w:szCs w:val="20"/>
        </w:rPr>
        <w:t xml:space="preserve"> and submission link will be on Blackboard under the “Assignments” section. Each assignment will include instructions, </w:t>
      </w:r>
      <w:r w:rsidR="001213C7">
        <w:rPr>
          <w:rFonts w:ascii="Calibri" w:hAnsi="Calibri" w:cs="Calibri"/>
          <w:color w:val="000000"/>
          <w:sz w:val="20"/>
          <w:szCs w:val="20"/>
        </w:rPr>
        <w:t xml:space="preserve">requirements, point breakdown, </w:t>
      </w:r>
      <w:r w:rsidRPr="004A0327">
        <w:rPr>
          <w:rFonts w:ascii="Calibri" w:hAnsi="Calibri" w:cs="Calibri"/>
          <w:color w:val="000000"/>
          <w:sz w:val="20"/>
          <w:szCs w:val="20"/>
        </w:rPr>
        <w:t xml:space="preserve">a due date, and a link for electronic submission. Assignments </w:t>
      </w:r>
      <w:r w:rsidRPr="004A0327">
        <w:rPr>
          <w:rFonts w:ascii="Calibri" w:hAnsi="Calibri" w:cs="Calibri"/>
          <w:color w:val="000000"/>
          <w:sz w:val="20"/>
          <w:szCs w:val="20"/>
        </w:rPr>
        <w:lastRenderedPageBreak/>
        <w:t xml:space="preserve">must be submitted using this link. Assignments will be digitally submitted through Blackboard except where </w:t>
      </w:r>
      <w:r w:rsidR="0076012A">
        <w:rPr>
          <w:rFonts w:ascii="Calibri" w:hAnsi="Calibri" w:cs="Calibri"/>
          <w:color w:val="000000"/>
          <w:sz w:val="20"/>
          <w:szCs w:val="20"/>
        </w:rPr>
        <w:t xml:space="preserve">explicitly </w:t>
      </w:r>
      <w:r w:rsidRPr="004A0327">
        <w:rPr>
          <w:rFonts w:ascii="Calibri" w:hAnsi="Calibri" w:cs="Calibri"/>
          <w:color w:val="000000"/>
          <w:sz w:val="20"/>
          <w:szCs w:val="20"/>
        </w:rPr>
        <w:t xml:space="preserve">specified. </w:t>
      </w:r>
    </w:p>
    <w:p w14:paraId="691B718C" w14:textId="77777777" w:rsidR="00FD76D5" w:rsidRPr="004A0327" w:rsidRDefault="00FD76D5" w:rsidP="00FD76D5">
      <w:pPr>
        <w:ind w:left="720"/>
        <w:rPr>
          <w:sz w:val="20"/>
          <w:szCs w:val="20"/>
        </w:rPr>
      </w:pPr>
    </w:p>
    <w:p w14:paraId="5CE0001E" w14:textId="0D8B6B2D" w:rsidR="00FD76D5" w:rsidRPr="004A0327" w:rsidRDefault="00FD76D5" w:rsidP="00FD76D5">
      <w:pPr>
        <w:pStyle w:val="NormalWeb"/>
        <w:spacing w:before="0" w:beforeAutospacing="0" w:after="0" w:afterAutospacing="0"/>
        <w:ind w:left="720"/>
        <w:rPr>
          <w:sz w:val="20"/>
          <w:szCs w:val="20"/>
        </w:rPr>
      </w:pPr>
      <w:r w:rsidRPr="004A0327">
        <w:rPr>
          <w:rFonts w:ascii="Calibri" w:hAnsi="Calibri" w:cs="Calibri"/>
          <w:color w:val="000000"/>
          <w:sz w:val="20"/>
          <w:szCs w:val="20"/>
        </w:rPr>
        <w:t xml:space="preserve">It is </w:t>
      </w:r>
      <w:r w:rsidR="00233405">
        <w:rPr>
          <w:rFonts w:ascii="Calibri" w:hAnsi="Calibri" w:cs="Calibri"/>
          <w:color w:val="000000"/>
          <w:sz w:val="20"/>
          <w:szCs w:val="20"/>
        </w:rPr>
        <w:t>the student’s</w:t>
      </w:r>
      <w:r w:rsidRPr="004A0327">
        <w:rPr>
          <w:rFonts w:ascii="Calibri" w:hAnsi="Calibri" w:cs="Calibri"/>
          <w:color w:val="000000"/>
          <w:sz w:val="20"/>
          <w:szCs w:val="20"/>
        </w:rPr>
        <w:t xml:space="preserve"> responsibility to submit assignments </w:t>
      </w:r>
      <w:r w:rsidRPr="004A0327">
        <w:rPr>
          <w:rFonts w:ascii="Calibri" w:hAnsi="Calibri" w:cs="Calibri"/>
          <w:b/>
          <w:bCs/>
          <w:color w:val="000000"/>
          <w:sz w:val="20"/>
          <w:szCs w:val="20"/>
        </w:rPr>
        <w:t>on or before</w:t>
      </w:r>
      <w:r w:rsidRPr="004A0327">
        <w:rPr>
          <w:rFonts w:ascii="Calibri" w:hAnsi="Calibri" w:cs="Calibri"/>
          <w:color w:val="000000"/>
          <w:sz w:val="20"/>
          <w:szCs w:val="20"/>
        </w:rPr>
        <w:t xml:space="preserve"> the due date. Assignments turned in up to 24 hours late will have 15% of the total points deducted from the graded score. Assignments turned in 24-48 hours late will have 30% of the total points deducted from the graded score. Assignments turned in 48-72 hours will have 50% of the total points deducted from the graded score. After three days, submissions will </w:t>
      </w:r>
      <w:r w:rsidRPr="004A0327">
        <w:rPr>
          <w:rFonts w:ascii="Calibri" w:hAnsi="Calibri" w:cs="Calibri"/>
          <w:b/>
          <w:bCs/>
          <w:color w:val="000000"/>
          <w:sz w:val="20"/>
          <w:szCs w:val="20"/>
        </w:rPr>
        <w:t>not</w:t>
      </w:r>
      <w:r w:rsidRPr="004A0327">
        <w:rPr>
          <w:rFonts w:ascii="Calibri" w:hAnsi="Calibri" w:cs="Calibri"/>
          <w:color w:val="000000"/>
          <w:sz w:val="20"/>
          <w:szCs w:val="20"/>
        </w:rPr>
        <w:t xml:space="preserve"> be accepted</w:t>
      </w:r>
      <w:r w:rsidR="004F4B19">
        <w:rPr>
          <w:rFonts w:ascii="Calibri" w:hAnsi="Calibri" w:cs="Calibri"/>
          <w:color w:val="000000"/>
          <w:sz w:val="20"/>
          <w:szCs w:val="20"/>
        </w:rPr>
        <w:t>,</w:t>
      </w:r>
      <w:r w:rsidRPr="004A0327">
        <w:rPr>
          <w:rFonts w:ascii="Calibri" w:hAnsi="Calibri" w:cs="Calibri"/>
          <w:color w:val="000000"/>
          <w:sz w:val="20"/>
          <w:szCs w:val="20"/>
        </w:rPr>
        <w:t xml:space="preserve"> and will re</w:t>
      </w:r>
      <w:r w:rsidR="00233405">
        <w:rPr>
          <w:rFonts w:ascii="Calibri" w:hAnsi="Calibri" w:cs="Calibri"/>
          <w:color w:val="000000"/>
          <w:sz w:val="20"/>
          <w:szCs w:val="20"/>
        </w:rPr>
        <w:t>sult in a score of</w:t>
      </w:r>
      <w:r w:rsidRPr="004A0327">
        <w:rPr>
          <w:rFonts w:ascii="Calibri" w:hAnsi="Calibri" w:cs="Calibri"/>
          <w:color w:val="000000"/>
          <w:sz w:val="20"/>
          <w:szCs w:val="20"/>
        </w:rPr>
        <w:t xml:space="preserve"> 0</w:t>
      </w:r>
      <w:r w:rsidR="00233405">
        <w:rPr>
          <w:rFonts w:ascii="Calibri" w:hAnsi="Calibri" w:cs="Calibri"/>
          <w:color w:val="000000"/>
          <w:sz w:val="20"/>
          <w:szCs w:val="20"/>
        </w:rPr>
        <w:t xml:space="preserve"> (zero)</w:t>
      </w:r>
      <w:r w:rsidRPr="004A0327">
        <w:rPr>
          <w:rFonts w:ascii="Calibri" w:hAnsi="Calibri" w:cs="Calibri"/>
          <w:color w:val="000000"/>
          <w:sz w:val="20"/>
          <w:szCs w:val="20"/>
        </w:rPr>
        <w:t xml:space="preserve">. Each student will be allowed </w:t>
      </w:r>
      <w:r w:rsidRPr="004A0327">
        <w:rPr>
          <w:rFonts w:ascii="Calibri" w:hAnsi="Calibri" w:cs="Calibri"/>
          <w:b/>
          <w:bCs/>
          <w:color w:val="000000"/>
          <w:sz w:val="20"/>
          <w:szCs w:val="20"/>
        </w:rPr>
        <w:t>TWO</w:t>
      </w:r>
      <w:r w:rsidRPr="004A0327">
        <w:rPr>
          <w:rFonts w:ascii="Calibri" w:hAnsi="Calibri" w:cs="Calibri"/>
          <w:color w:val="000000"/>
          <w:sz w:val="20"/>
          <w:szCs w:val="20"/>
        </w:rPr>
        <w:t xml:space="preserve"> </w:t>
      </w:r>
      <w:r w:rsidR="00294600" w:rsidRPr="004A0327">
        <w:rPr>
          <w:rFonts w:ascii="Calibri" w:hAnsi="Calibri" w:cs="Calibri"/>
          <w:color w:val="000000"/>
          <w:sz w:val="20"/>
          <w:szCs w:val="20"/>
        </w:rPr>
        <w:t>24-hour</w:t>
      </w:r>
      <w:r w:rsidRPr="004A0327">
        <w:rPr>
          <w:rFonts w:ascii="Calibri" w:hAnsi="Calibri" w:cs="Calibri"/>
          <w:color w:val="000000"/>
          <w:sz w:val="20"/>
          <w:szCs w:val="20"/>
        </w:rPr>
        <w:t xml:space="preserve"> late assignment</w:t>
      </w:r>
      <w:r w:rsidR="00294600">
        <w:rPr>
          <w:rFonts w:ascii="Calibri" w:hAnsi="Calibri" w:cs="Calibri"/>
          <w:color w:val="000000"/>
          <w:sz w:val="20"/>
          <w:szCs w:val="20"/>
        </w:rPr>
        <w:t>s</w:t>
      </w:r>
      <w:r w:rsidRPr="004A0327">
        <w:rPr>
          <w:rFonts w:ascii="Calibri" w:hAnsi="Calibri" w:cs="Calibri"/>
          <w:color w:val="000000"/>
          <w:sz w:val="20"/>
          <w:szCs w:val="20"/>
        </w:rPr>
        <w:t xml:space="preserve"> for “free”, which may not be used on final project, and </w:t>
      </w:r>
      <w:r w:rsidR="00233405">
        <w:rPr>
          <w:rFonts w:ascii="Calibri" w:hAnsi="Calibri" w:cs="Calibri"/>
          <w:color w:val="000000"/>
          <w:sz w:val="20"/>
          <w:szCs w:val="20"/>
        </w:rPr>
        <w:t>students</w:t>
      </w:r>
      <w:r w:rsidRPr="004A0327">
        <w:rPr>
          <w:rFonts w:ascii="Calibri" w:hAnsi="Calibri" w:cs="Calibri"/>
          <w:color w:val="000000"/>
          <w:sz w:val="20"/>
          <w:szCs w:val="20"/>
        </w:rPr>
        <w:t xml:space="preserve"> must fill out the “Late Assignment” Google form.</w:t>
      </w:r>
    </w:p>
    <w:p w14:paraId="18716D32" w14:textId="77777777" w:rsidR="00FD76D5" w:rsidRPr="004A0327" w:rsidRDefault="00FD76D5" w:rsidP="00FD76D5">
      <w:pPr>
        <w:ind w:left="720"/>
        <w:rPr>
          <w:sz w:val="20"/>
          <w:szCs w:val="20"/>
        </w:rPr>
      </w:pPr>
    </w:p>
    <w:p w14:paraId="34D6BC8C" w14:textId="55EC7EF9" w:rsidR="00FD76D5" w:rsidRDefault="00233405" w:rsidP="00FD76D5">
      <w:pPr>
        <w:pStyle w:val="NormalWeb"/>
        <w:spacing w:before="0" w:beforeAutospacing="0" w:after="0" w:afterAutospacing="0"/>
        <w:ind w:left="720"/>
        <w:rPr>
          <w:rFonts w:ascii="Calibri" w:hAnsi="Calibri" w:cs="Calibri"/>
          <w:color w:val="000000"/>
          <w:sz w:val="20"/>
          <w:szCs w:val="20"/>
        </w:rPr>
      </w:pPr>
      <w:r>
        <w:rPr>
          <w:rFonts w:ascii="Calibri" w:hAnsi="Calibri" w:cs="Calibri"/>
          <w:color w:val="000000"/>
          <w:sz w:val="20"/>
          <w:szCs w:val="20"/>
        </w:rPr>
        <w:t>Students</w:t>
      </w:r>
      <w:r w:rsidRPr="004A0327">
        <w:rPr>
          <w:rFonts w:ascii="Calibri" w:hAnsi="Calibri" w:cs="Calibri"/>
          <w:color w:val="000000"/>
          <w:sz w:val="20"/>
          <w:szCs w:val="20"/>
        </w:rPr>
        <w:t xml:space="preserve"> </w:t>
      </w:r>
      <w:r w:rsidR="00FD76D5" w:rsidRPr="004A0327">
        <w:rPr>
          <w:rFonts w:ascii="Calibri" w:hAnsi="Calibri" w:cs="Calibri"/>
          <w:color w:val="000000"/>
          <w:sz w:val="20"/>
          <w:szCs w:val="20"/>
        </w:rPr>
        <w:t xml:space="preserve">are required to keep a copy of all of </w:t>
      </w:r>
      <w:r>
        <w:rPr>
          <w:rFonts w:ascii="Calibri" w:hAnsi="Calibri" w:cs="Calibri"/>
          <w:color w:val="000000"/>
          <w:sz w:val="20"/>
          <w:szCs w:val="20"/>
        </w:rPr>
        <w:t xml:space="preserve">their </w:t>
      </w:r>
      <w:r w:rsidR="00FD76D5" w:rsidRPr="004A0327">
        <w:rPr>
          <w:rFonts w:ascii="Calibri" w:hAnsi="Calibri" w:cs="Calibri"/>
          <w:color w:val="000000"/>
          <w:sz w:val="20"/>
          <w:szCs w:val="20"/>
        </w:rPr>
        <w:t xml:space="preserve">assignments. Frequent backups to an external drive or to the cloud is strongly recommended. ITP is not responsible for any work lost. </w:t>
      </w:r>
    </w:p>
    <w:p w14:paraId="08232F4B" w14:textId="4234FFA8" w:rsidR="00FD76D5" w:rsidRPr="00FD76D5" w:rsidRDefault="00FD76D5" w:rsidP="00FD76D5">
      <w:pPr>
        <w:keepNext/>
        <w:keepLines/>
        <w:spacing w:before="100" w:beforeAutospacing="1"/>
        <w:jc w:val="both"/>
        <w:outlineLvl w:val="2"/>
        <w:rPr>
          <w:rStyle w:val="tooltiptext"/>
          <w:rFonts w:asciiTheme="minorHAnsi" w:hAnsiTheme="minorHAnsi" w:cstheme="minorHAnsi"/>
          <w:b/>
          <w:color w:val="C00000"/>
          <w:sz w:val="20"/>
          <w:szCs w:val="20"/>
        </w:rPr>
      </w:pPr>
      <w:r w:rsidRPr="00FD76D5">
        <w:rPr>
          <w:rStyle w:val="tooltiptext"/>
          <w:rFonts w:asciiTheme="minorHAnsi" w:hAnsiTheme="minorHAnsi" w:cstheme="minorHAnsi"/>
          <w:b/>
          <w:color w:val="C00000"/>
          <w:sz w:val="20"/>
          <w:szCs w:val="20"/>
        </w:rPr>
        <w:t xml:space="preserve">Grading </w:t>
      </w:r>
      <w:r>
        <w:rPr>
          <w:rStyle w:val="tooltiptext"/>
          <w:rFonts w:asciiTheme="minorHAnsi" w:hAnsiTheme="minorHAnsi" w:cstheme="minorHAnsi"/>
          <w:b/>
          <w:color w:val="C00000"/>
          <w:sz w:val="20"/>
          <w:szCs w:val="20"/>
        </w:rPr>
        <w:t>Timeline</w:t>
      </w:r>
    </w:p>
    <w:p w14:paraId="0E5258BE" w14:textId="551875E5" w:rsidR="00FD76D5" w:rsidRPr="001213C7" w:rsidRDefault="00FD76D5" w:rsidP="001213C7">
      <w:pPr>
        <w:ind w:left="720"/>
        <w:jc w:val="both"/>
        <w:rPr>
          <w:rStyle w:val="tooltiptext"/>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sidR="001213C7">
        <w:rPr>
          <w:rFonts w:asciiTheme="minorHAnsi" w:hAnsiTheme="minorHAnsi" w:cstheme="minorHAnsi"/>
          <w:color w:val="000000" w:themeColor="text1"/>
          <w:sz w:val="20"/>
          <w:szCs w:val="20"/>
        </w:rPr>
        <w:t>ssignments will be graded,</w:t>
      </w:r>
      <w:r>
        <w:rPr>
          <w:rFonts w:asciiTheme="minorHAnsi" w:hAnsiTheme="minorHAnsi" w:cstheme="minorHAnsi"/>
          <w:color w:val="000000" w:themeColor="text1"/>
          <w:sz w:val="20"/>
          <w:szCs w:val="20"/>
        </w:rPr>
        <w:t xml:space="preserve"> and students will receive feedback within </w:t>
      </w:r>
      <w:r w:rsidR="00901EA5">
        <w:rPr>
          <w:rFonts w:asciiTheme="minorHAnsi" w:hAnsiTheme="minorHAnsi" w:cstheme="minorHAnsi"/>
          <w:color w:val="000000" w:themeColor="text1"/>
          <w:sz w:val="20"/>
          <w:szCs w:val="20"/>
        </w:rPr>
        <w:t>two</w:t>
      </w:r>
      <w:r w:rsidR="001213C7">
        <w:rPr>
          <w:rFonts w:asciiTheme="minorHAnsi" w:hAnsiTheme="minorHAnsi" w:cstheme="minorHAnsi"/>
          <w:color w:val="000000" w:themeColor="text1"/>
          <w:sz w:val="20"/>
          <w:szCs w:val="20"/>
        </w:rPr>
        <w:t xml:space="preserve"> weeks after submission.</w:t>
      </w:r>
    </w:p>
    <w:p w14:paraId="510BD02E" w14:textId="2AA81C4C" w:rsidR="00FD76D5" w:rsidRPr="00FD76D5" w:rsidRDefault="00FD76D5" w:rsidP="00FD76D5">
      <w:pPr>
        <w:keepNext/>
        <w:keepLines/>
        <w:spacing w:before="100" w:beforeAutospacing="1"/>
        <w:jc w:val="both"/>
        <w:outlineLvl w:val="2"/>
        <w:rPr>
          <w:rStyle w:val="tooltiptext"/>
          <w:rFonts w:asciiTheme="minorHAnsi" w:hAnsiTheme="minorHAnsi" w:cstheme="minorHAnsi"/>
          <w:b/>
          <w:color w:val="C00000"/>
          <w:sz w:val="20"/>
          <w:szCs w:val="20"/>
        </w:rPr>
      </w:pPr>
      <w:r w:rsidRPr="00FD76D5">
        <w:rPr>
          <w:rStyle w:val="tooltiptext"/>
          <w:rFonts w:asciiTheme="minorHAnsi" w:hAnsiTheme="minorHAnsi" w:cstheme="minorHAnsi"/>
          <w:b/>
          <w:color w:val="C00000"/>
          <w:sz w:val="20"/>
          <w:szCs w:val="20"/>
        </w:rPr>
        <w:t>Grading Issues</w:t>
      </w:r>
    </w:p>
    <w:p w14:paraId="2E4FC620" w14:textId="466E07B9" w:rsidR="00FD76D5" w:rsidRPr="00FD76D5" w:rsidRDefault="00FD76D5" w:rsidP="00FD76D5">
      <w:pPr>
        <w:ind w:left="720"/>
        <w:jc w:val="both"/>
        <w:rPr>
          <w:rFonts w:asciiTheme="minorHAnsi" w:hAnsiTheme="minorHAnsi" w:cstheme="minorHAnsi"/>
          <w:color w:val="000000" w:themeColor="text1"/>
          <w:sz w:val="20"/>
          <w:szCs w:val="20"/>
        </w:rPr>
      </w:pPr>
      <w:r w:rsidRPr="00FD76D5">
        <w:rPr>
          <w:rFonts w:asciiTheme="minorHAnsi" w:hAnsiTheme="minorHAnsi" w:cstheme="minorHAnsi"/>
          <w:color w:val="000000" w:themeColor="text1"/>
          <w:sz w:val="20"/>
          <w:szCs w:val="20"/>
        </w:rPr>
        <w:t xml:space="preserve">Students will have two weeks after graded feedback is given to contest scores (e.g. assignments, </w:t>
      </w:r>
      <w:r w:rsidR="00CC64B6">
        <w:rPr>
          <w:rFonts w:asciiTheme="minorHAnsi" w:hAnsiTheme="minorHAnsi" w:cstheme="minorHAnsi"/>
          <w:color w:val="000000" w:themeColor="text1"/>
          <w:sz w:val="20"/>
          <w:szCs w:val="20"/>
        </w:rPr>
        <w:t>tests</w:t>
      </w:r>
      <w:r>
        <w:rPr>
          <w:rFonts w:asciiTheme="minorHAnsi" w:hAnsiTheme="minorHAnsi" w:cstheme="minorHAnsi"/>
          <w:color w:val="000000" w:themeColor="text1"/>
          <w:sz w:val="20"/>
          <w:szCs w:val="20"/>
        </w:rPr>
        <w:t>, exam</w:t>
      </w:r>
      <w:r w:rsidRPr="00FD76D5">
        <w:rPr>
          <w:rFonts w:asciiTheme="minorHAnsi" w:hAnsiTheme="minorHAnsi" w:cstheme="minorHAnsi"/>
          <w:color w:val="000000" w:themeColor="text1"/>
          <w:sz w:val="20"/>
          <w:szCs w:val="20"/>
        </w:rPr>
        <w:t>, and project).  After two weeks, scores will not be changed.</w:t>
      </w:r>
    </w:p>
    <w:p w14:paraId="57BF4C64" w14:textId="77777777" w:rsidR="00CC64B6" w:rsidRDefault="00CC64B6" w:rsidP="00CC64B6">
      <w:pPr>
        <w:autoSpaceDE w:val="0"/>
        <w:autoSpaceDN w:val="0"/>
        <w:adjustRightInd w:val="0"/>
        <w:rPr>
          <w:rFonts w:asciiTheme="minorHAnsi" w:hAnsiTheme="minorHAnsi" w:cstheme="minorHAnsi"/>
          <w:b/>
          <w:color w:val="000000" w:themeColor="text1"/>
        </w:rPr>
      </w:pPr>
    </w:p>
    <w:p w14:paraId="176151BE" w14:textId="69A53099" w:rsidR="00CC64B6" w:rsidRDefault="00CC64B6" w:rsidP="00CC64B6">
      <w:pPr>
        <w:autoSpaceDE w:val="0"/>
        <w:autoSpaceDN w:val="0"/>
        <w:adjustRightInd w:val="0"/>
        <w:rPr>
          <w:rFonts w:asciiTheme="minorHAnsi" w:hAnsiTheme="minorHAnsi" w:cstheme="minorHAnsi"/>
          <w:b/>
          <w:color w:val="000000" w:themeColor="text1"/>
        </w:rPr>
      </w:pPr>
      <w:r w:rsidRPr="00BB6DF5">
        <w:rPr>
          <w:rFonts w:asciiTheme="minorHAnsi" w:hAnsiTheme="minorHAnsi" w:cstheme="minorHAnsi"/>
          <w:b/>
          <w:color w:val="000000" w:themeColor="text1"/>
        </w:rPr>
        <w:t>Final Project Details</w:t>
      </w:r>
      <w:r w:rsidR="001C386B">
        <w:rPr>
          <w:rFonts w:asciiTheme="minorHAnsi" w:hAnsiTheme="minorHAnsi" w:cstheme="minorHAnsi"/>
          <w:b/>
          <w:color w:val="000000" w:themeColor="text1"/>
        </w:rPr>
        <w:t xml:space="preserve"> </w:t>
      </w:r>
    </w:p>
    <w:p w14:paraId="4E3687BC" w14:textId="77777777" w:rsidR="0076012A" w:rsidRPr="00BB6DF5" w:rsidRDefault="0076012A" w:rsidP="00CC64B6">
      <w:pPr>
        <w:autoSpaceDE w:val="0"/>
        <w:autoSpaceDN w:val="0"/>
        <w:adjustRightInd w:val="0"/>
        <w:rPr>
          <w:rFonts w:asciiTheme="minorHAnsi" w:hAnsiTheme="minorHAnsi" w:cstheme="minorHAnsi"/>
          <w:b/>
          <w:color w:val="000000" w:themeColor="text1"/>
        </w:rPr>
      </w:pPr>
    </w:p>
    <w:p w14:paraId="445FF64D" w14:textId="77777777" w:rsidR="00CC64B6" w:rsidRPr="002B15B7" w:rsidRDefault="00CC64B6" w:rsidP="00CC64B6">
      <w:pPr>
        <w:autoSpaceDE w:val="0"/>
        <w:autoSpaceDN w:val="0"/>
        <w:adjustRightInd w:val="0"/>
        <w:rPr>
          <w:rFonts w:asciiTheme="minorHAnsi" w:hAnsiTheme="minorHAnsi" w:cstheme="minorHAnsi"/>
          <w:b/>
          <w:color w:val="C00000"/>
          <w:sz w:val="20"/>
          <w:szCs w:val="20"/>
        </w:rPr>
      </w:pPr>
      <w:r w:rsidRPr="002B15B7">
        <w:rPr>
          <w:rFonts w:asciiTheme="minorHAnsi" w:hAnsiTheme="minorHAnsi" w:cstheme="minorHAnsi"/>
          <w:b/>
          <w:color w:val="C00000"/>
          <w:sz w:val="20"/>
          <w:szCs w:val="20"/>
        </w:rPr>
        <w:t>Requirements</w:t>
      </w:r>
    </w:p>
    <w:p w14:paraId="63E43E5A" w14:textId="0D06DFDB" w:rsidR="00C358D3" w:rsidRDefault="00CC64B6" w:rsidP="00CC64B6">
      <w:pPr>
        <w:autoSpaceDE w:val="0"/>
        <w:autoSpaceDN w:val="0"/>
        <w:adjustRightInd w:val="0"/>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w:t>
      </w:r>
      <w:r w:rsidRPr="00E37169">
        <w:rPr>
          <w:rFonts w:asciiTheme="minorHAnsi" w:hAnsiTheme="minorHAnsi" w:cstheme="minorHAnsi"/>
          <w:color w:val="000000" w:themeColor="text1"/>
          <w:sz w:val="20"/>
          <w:szCs w:val="20"/>
        </w:rPr>
        <w:t xml:space="preserve"> </w:t>
      </w:r>
      <w:r w:rsidR="00C953B7" w:rsidRPr="00C358D3">
        <w:rPr>
          <w:rFonts w:asciiTheme="minorHAnsi" w:hAnsiTheme="minorHAnsi" w:cstheme="minorHAnsi"/>
          <w:b/>
          <w:color w:val="000000" w:themeColor="text1"/>
          <w:sz w:val="20"/>
          <w:szCs w:val="20"/>
        </w:rPr>
        <w:t>design</w:t>
      </w:r>
      <w:r w:rsidR="00C953B7">
        <w:rPr>
          <w:rFonts w:asciiTheme="minorHAnsi" w:hAnsiTheme="minorHAnsi" w:cstheme="minorHAnsi"/>
          <w:color w:val="000000" w:themeColor="text1"/>
          <w:sz w:val="20"/>
          <w:szCs w:val="20"/>
        </w:rPr>
        <w:t xml:space="preserve"> for </w:t>
      </w:r>
      <w:r w:rsidRPr="00E37169">
        <w:rPr>
          <w:rFonts w:asciiTheme="minorHAnsi" w:hAnsiTheme="minorHAnsi" w:cstheme="minorHAnsi"/>
          <w:color w:val="000000" w:themeColor="text1"/>
          <w:sz w:val="20"/>
          <w:szCs w:val="20"/>
        </w:rPr>
        <w:t xml:space="preserve">final </w:t>
      </w:r>
      <w:r>
        <w:rPr>
          <w:rFonts w:asciiTheme="minorHAnsi" w:hAnsiTheme="minorHAnsi" w:cstheme="minorHAnsi"/>
          <w:color w:val="000000" w:themeColor="text1"/>
          <w:sz w:val="20"/>
          <w:szCs w:val="20"/>
        </w:rPr>
        <w:t>project</w:t>
      </w:r>
      <w:r w:rsidRPr="00E37169">
        <w:rPr>
          <w:rFonts w:asciiTheme="minorHAnsi" w:hAnsiTheme="minorHAnsi" w:cstheme="minorHAnsi"/>
          <w:color w:val="000000" w:themeColor="text1"/>
          <w:sz w:val="20"/>
          <w:szCs w:val="20"/>
        </w:rPr>
        <w:t xml:space="preserve"> </w:t>
      </w:r>
      <w:r w:rsidR="00C953B7">
        <w:rPr>
          <w:rFonts w:asciiTheme="minorHAnsi" w:hAnsiTheme="minorHAnsi" w:cstheme="minorHAnsi"/>
          <w:color w:val="000000" w:themeColor="text1"/>
          <w:sz w:val="20"/>
          <w:szCs w:val="20"/>
        </w:rPr>
        <w:t>w</w:t>
      </w:r>
      <w:r w:rsidR="00C358D3">
        <w:rPr>
          <w:rFonts w:asciiTheme="minorHAnsi" w:hAnsiTheme="minorHAnsi" w:cstheme="minorHAnsi"/>
          <w:color w:val="000000" w:themeColor="text1"/>
          <w:sz w:val="20"/>
          <w:szCs w:val="20"/>
        </w:rPr>
        <w:t>ill be assigned as Homework 10</w:t>
      </w:r>
      <w:r w:rsidR="00C953B7">
        <w:rPr>
          <w:rFonts w:asciiTheme="minorHAnsi" w:hAnsiTheme="minorHAnsi" w:cstheme="minorHAnsi"/>
          <w:color w:val="000000" w:themeColor="text1"/>
          <w:sz w:val="20"/>
          <w:szCs w:val="20"/>
        </w:rPr>
        <w:t xml:space="preserve">, due Sunday at noon </w:t>
      </w:r>
      <w:r w:rsidR="00C358D3">
        <w:rPr>
          <w:rFonts w:asciiTheme="minorHAnsi" w:hAnsiTheme="minorHAnsi" w:cstheme="minorHAnsi"/>
          <w:color w:val="000000" w:themeColor="text1"/>
          <w:sz w:val="20"/>
          <w:szCs w:val="20"/>
        </w:rPr>
        <w:t>of Week 14</w:t>
      </w:r>
      <w:r w:rsidR="00C953B7">
        <w:rPr>
          <w:rFonts w:asciiTheme="minorHAnsi" w:hAnsiTheme="minorHAnsi" w:cstheme="minorHAnsi"/>
          <w:color w:val="000000" w:themeColor="text1"/>
          <w:sz w:val="20"/>
          <w:szCs w:val="20"/>
        </w:rPr>
        <w:t xml:space="preserve">. </w:t>
      </w:r>
      <w:r w:rsidR="00C358D3">
        <w:rPr>
          <w:rFonts w:asciiTheme="minorHAnsi" w:hAnsiTheme="minorHAnsi" w:cstheme="minorHAnsi"/>
          <w:color w:val="000000" w:themeColor="text1"/>
          <w:sz w:val="20"/>
          <w:szCs w:val="20"/>
        </w:rPr>
        <w:t xml:space="preserve">Students should immediately start programming their final projects and will submit </w:t>
      </w:r>
      <w:r w:rsidR="001C386B">
        <w:rPr>
          <w:rFonts w:asciiTheme="minorHAnsi" w:hAnsiTheme="minorHAnsi" w:cstheme="minorHAnsi"/>
          <w:color w:val="000000" w:themeColor="text1"/>
          <w:sz w:val="20"/>
          <w:szCs w:val="20"/>
        </w:rPr>
        <w:t xml:space="preserve">two intermediate </w:t>
      </w:r>
      <w:r w:rsidR="00C358D3">
        <w:rPr>
          <w:rFonts w:asciiTheme="minorHAnsi" w:hAnsiTheme="minorHAnsi" w:cstheme="minorHAnsi"/>
          <w:color w:val="000000" w:themeColor="text1"/>
          <w:sz w:val="20"/>
          <w:szCs w:val="20"/>
        </w:rPr>
        <w:t>checkpoint</w:t>
      </w:r>
      <w:r w:rsidR="001C386B">
        <w:rPr>
          <w:rFonts w:asciiTheme="minorHAnsi" w:hAnsiTheme="minorHAnsi" w:cstheme="minorHAnsi"/>
          <w:color w:val="000000" w:themeColor="text1"/>
          <w:sz w:val="20"/>
          <w:szCs w:val="20"/>
        </w:rPr>
        <w:t>s</w:t>
      </w:r>
      <w:r w:rsidR="00C358D3">
        <w:rPr>
          <w:rFonts w:asciiTheme="minorHAnsi" w:hAnsiTheme="minorHAnsi" w:cstheme="minorHAnsi"/>
          <w:color w:val="000000" w:themeColor="text1"/>
          <w:sz w:val="20"/>
          <w:szCs w:val="20"/>
        </w:rPr>
        <w:t xml:space="preserve"> </w:t>
      </w:r>
      <w:r w:rsidR="001C386B">
        <w:rPr>
          <w:rFonts w:asciiTheme="minorHAnsi" w:hAnsiTheme="minorHAnsi" w:cstheme="minorHAnsi"/>
          <w:color w:val="000000" w:themeColor="text1"/>
          <w:sz w:val="20"/>
          <w:szCs w:val="20"/>
        </w:rPr>
        <w:t xml:space="preserve">for their final project. </w:t>
      </w:r>
      <w:r w:rsidR="00C358D3">
        <w:rPr>
          <w:rFonts w:asciiTheme="minorHAnsi" w:hAnsiTheme="minorHAnsi" w:cstheme="minorHAnsi"/>
          <w:color w:val="000000" w:themeColor="text1"/>
          <w:sz w:val="20"/>
          <w:szCs w:val="20"/>
        </w:rPr>
        <w:t xml:space="preserve">The final project and report will be due </w:t>
      </w:r>
      <w:r w:rsidR="001C386B">
        <w:rPr>
          <w:rFonts w:asciiTheme="minorHAnsi" w:hAnsiTheme="minorHAnsi" w:cstheme="minorHAnsi"/>
          <w:color w:val="000000" w:themeColor="text1"/>
          <w:sz w:val="20"/>
          <w:szCs w:val="20"/>
        </w:rPr>
        <w:t xml:space="preserve">the Saturday between exam weeks </w:t>
      </w:r>
      <w:r w:rsidR="00C358D3">
        <w:rPr>
          <w:rFonts w:asciiTheme="minorHAnsi" w:hAnsiTheme="minorHAnsi" w:cstheme="minorHAnsi"/>
          <w:color w:val="000000" w:themeColor="text1"/>
          <w:sz w:val="20"/>
          <w:szCs w:val="20"/>
        </w:rPr>
        <w:t xml:space="preserve">by </w:t>
      </w:r>
      <w:r w:rsidR="001C386B">
        <w:rPr>
          <w:rFonts w:asciiTheme="minorHAnsi" w:hAnsiTheme="minorHAnsi" w:cstheme="minorHAnsi"/>
          <w:color w:val="000000" w:themeColor="text1"/>
          <w:sz w:val="20"/>
          <w:szCs w:val="20"/>
        </w:rPr>
        <w:t>midnight (end of day)</w:t>
      </w:r>
      <w:r w:rsidR="00C358D3">
        <w:rPr>
          <w:rFonts w:asciiTheme="minorHAnsi" w:hAnsiTheme="minorHAnsi" w:cstheme="minorHAnsi"/>
          <w:color w:val="000000" w:themeColor="text1"/>
          <w:sz w:val="20"/>
          <w:szCs w:val="20"/>
        </w:rPr>
        <w:t>.</w:t>
      </w:r>
    </w:p>
    <w:p w14:paraId="64364798" w14:textId="77777777" w:rsidR="00203687" w:rsidRDefault="00203687" w:rsidP="00CC64B6">
      <w:pPr>
        <w:autoSpaceDE w:val="0"/>
        <w:autoSpaceDN w:val="0"/>
        <w:adjustRightInd w:val="0"/>
        <w:ind w:left="720"/>
        <w:rPr>
          <w:rFonts w:asciiTheme="minorHAnsi" w:hAnsiTheme="minorHAnsi" w:cstheme="minorHAnsi"/>
          <w:color w:val="000000" w:themeColor="text1"/>
          <w:sz w:val="20"/>
          <w:szCs w:val="20"/>
        </w:rPr>
      </w:pPr>
    </w:p>
    <w:p w14:paraId="3078B899" w14:textId="11658BAE" w:rsidR="00CC64B6" w:rsidRDefault="00C953B7" w:rsidP="00CC64B6">
      <w:pPr>
        <w:autoSpaceDE w:val="0"/>
        <w:autoSpaceDN w:val="0"/>
        <w:adjustRightInd w:val="0"/>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final project </w:t>
      </w:r>
      <w:r w:rsidR="00CC64B6" w:rsidRPr="00E37169">
        <w:rPr>
          <w:rFonts w:asciiTheme="minorHAnsi" w:hAnsiTheme="minorHAnsi" w:cstheme="minorHAnsi"/>
          <w:color w:val="000000" w:themeColor="text1"/>
          <w:sz w:val="20"/>
          <w:szCs w:val="20"/>
        </w:rPr>
        <w:t xml:space="preserve">will be graded on how it fulfills the requirements and the quality / completion of the code. </w:t>
      </w:r>
      <w:r w:rsidR="00CC64B6">
        <w:rPr>
          <w:rFonts w:asciiTheme="minorHAnsi" w:hAnsiTheme="minorHAnsi" w:cstheme="minorHAnsi"/>
          <w:color w:val="000000" w:themeColor="text1"/>
          <w:sz w:val="20"/>
          <w:szCs w:val="20"/>
        </w:rPr>
        <w:t>Student</w:t>
      </w:r>
      <w:r w:rsidR="0066494E">
        <w:rPr>
          <w:rFonts w:asciiTheme="minorHAnsi" w:hAnsiTheme="minorHAnsi" w:cstheme="minorHAnsi"/>
          <w:color w:val="000000" w:themeColor="text1"/>
          <w:sz w:val="20"/>
          <w:szCs w:val="20"/>
        </w:rPr>
        <w:t>s</w:t>
      </w:r>
      <w:r w:rsidR="00CC64B6">
        <w:rPr>
          <w:rFonts w:asciiTheme="minorHAnsi" w:hAnsiTheme="minorHAnsi" w:cstheme="minorHAnsi"/>
          <w:color w:val="000000" w:themeColor="text1"/>
          <w:sz w:val="20"/>
          <w:szCs w:val="20"/>
        </w:rPr>
        <w:t xml:space="preserve"> must plan and implement a multiple-class</w:t>
      </w:r>
      <w:r w:rsidR="0066494E">
        <w:rPr>
          <w:rFonts w:asciiTheme="minorHAnsi" w:hAnsiTheme="minorHAnsi" w:cstheme="minorHAnsi"/>
          <w:color w:val="000000" w:themeColor="text1"/>
          <w:sz w:val="20"/>
          <w:szCs w:val="20"/>
        </w:rPr>
        <w:t>,</w:t>
      </w:r>
      <w:r w:rsidR="00CC64B6">
        <w:rPr>
          <w:rFonts w:asciiTheme="minorHAnsi" w:hAnsiTheme="minorHAnsi" w:cstheme="minorHAnsi"/>
          <w:color w:val="000000" w:themeColor="text1"/>
          <w:sz w:val="20"/>
          <w:szCs w:val="20"/>
        </w:rPr>
        <w:t xml:space="preserve"> fully functioning application in Java. </w:t>
      </w:r>
      <w:r w:rsidR="00CC64B6" w:rsidRPr="00BB6DF5">
        <w:rPr>
          <w:rFonts w:asciiTheme="minorHAnsi" w:hAnsiTheme="minorHAnsi" w:cstheme="minorHAnsi"/>
          <w:color w:val="000000" w:themeColor="text1"/>
          <w:sz w:val="20"/>
          <w:szCs w:val="20"/>
        </w:rPr>
        <w:t>Successful project</w:t>
      </w:r>
      <w:r w:rsidR="00CC64B6">
        <w:rPr>
          <w:rFonts w:asciiTheme="minorHAnsi" w:hAnsiTheme="minorHAnsi" w:cstheme="minorHAnsi"/>
          <w:color w:val="000000" w:themeColor="text1"/>
          <w:sz w:val="20"/>
          <w:szCs w:val="20"/>
        </w:rPr>
        <w:t>s</w:t>
      </w:r>
      <w:r w:rsidR="00CC64B6" w:rsidRPr="00BB6DF5">
        <w:rPr>
          <w:rFonts w:asciiTheme="minorHAnsi" w:hAnsiTheme="minorHAnsi" w:cstheme="minorHAnsi"/>
          <w:color w:val="000000" w:themeColor="text1"/>
          <w:sz w:val="20"/>
          <w:szCs w:val="20"/>
        </w:rPr>
        <w:t xml:space="preserve"> will </w:t>
      </w:r>
      <w:r w:rsidR="00CC64B6">
        <w:rPr>
          <w:rFonts w:asciiTheme="minorHAnsi" w:hAnsiTheme="minorHAnsi" w:cstheme="minorHAnsi"/>
          <w:color w:val="000000" w:themeColor="text1"/>
          <w:sz w:val="20"/>
          <w:szCs w:val="20"/>
        </w:rPr>
        <w:t>have a clear inheritance hierarchy, read and store data to files</w:t>
      </w:r>
      <w:r w:rsidR="00CC64B6" w:rsidRPr="00BB6DF5">
        <w:rPr>
          <w:rFonts w:asciiTheme="minorHAnsi" w:hAnsiTheme="minorHAnsi" w:cstheme="minorHAnsi"/>
          <w:color w:val="000000" w:themeColor="text1"/>
          <w:sz w:val="20"/>
          <w:szCs w:val="20"/>
        </w:rPr>
        <w:t xml:space="preserve">, allow for user interaction, and demonstrate concepts learned during the course.  A project must represent the student’s sole effort; online tutorials or </w:t>
      </w:r>
      <w:r w:rsidR="00CC64B6">
        <w:rPr>
          <w:rFonts w:asciiTheme="minorHAnsi" w:hAnsiTheme="minorHAnsi" w:cstheme="minorHAnsi"/>
          <w:color w:val="000000" w:themeColor="text1"/>
          <w:sz w:val="20"/>
          <w:szCs w:val="20"/>
        </w:rPr>
        <w:t>other</w:t>
      </w:r>
      <w:r w:rsidR="00CC64B6" w:rsidRPr="00BB6DF5">
        <w:rPr>
          <w:rFonts w:asciiTheme="minorHAnsi" w:hAnsiTheme="minorHAnsi" w:cstheme="minorHAnsi"/>
          <w:color w:val="000000" w:themeColor="text1"/>
          <w:sz w:val="20"/>
          <w:szCs w:val="20"/>
        </w:rPr>
        <w:t xml:space="preserve"> examples may be consulted, but they must be improved upon and noted in the final documentation.  Failure to note and provide links to reference material will be considered cheating.</w:t>
      </w:r>
    </w:p>
    <w:p w14:paraId="3485D07B" w14:textId="77777777" w:rsidR="0076012A" w:rsidRDefault="0076012A" w:rsidP="00CC64B6">
      <w:pPr>
        <w:autoSpaceDE w:val="0"/>
        <w:autoSpaceDN w:val="0"/>
        <w:adjustRightInd w:val="0"/>
        <w:ind w:left="720"/>
        <w:rPr>
          <w:rFonts w:asciiTheme="minorHAnsi" w:hAnsiTheme="minorHAnsi" w:cstheme="minorHAnsi"/>
          <w:color w:val="000000" w:themeColor="text1"/>
          <w:sz w:val="20"/>
          <w:szCs w:val="20"/>
        </w:rPr>
      </w:pPr>
    </w:p>
    <w:p w14:paraId="224E8A25" w14:textId="77777777" w:rsidR="00CC64B6" w:rsidRPr="002B15B7" w:rsidRDefault="00CC64B6" w:rsidP="00CC64B6">
      <w:pPr>
        <w:autoSpaceDE w:val="0"/>
        <w:autoSpaceDN w:val="0"/>
        <w:adjustRightInd w:val="0"/>
        <w:rPr>
          <w:rFonts w:asciiTheme="minorHAnsi" w:hAnsiTheme="minorHAnsi" w:cstheme="minorHAnsi"/>
          <w:b/>
          <w:color w:val="C00000"/>
          <w:sz w:val="20"/>
          <w:szCs w:val="20"/>
        </w:rPr>
      </w:pPr>
      <w:r w:rsidRPr="002B15B7">
        <w:rPr>
          <w:rFonts w:asciiTheme="minorHAnsi" w:hAnsiTheme="minorHAnsi" w:cstheme="minorHAnsi"/>
          <w:b/>
          <w:color w:val="C00000"/>
          <w:sz w:val="20"/>
          <w:szCs w:val="20"/>
        </w:rPr>
        <w:t>Grading Rubric</w:t>
      </w:r>
    </w:p>
    <w:tbl>
      <w:tblPr>
        <w:tblStyle w:val="MediumList1-Accent1"/>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765"/>
        <w:gridCol w:w="810"/>
      </w:tblGrid>
      <w:tr w:rsidR="00CC64B6" w:rsidRPr="00C64A29" w14:paraId="3B9DBF20" w14:textId="77777777" w:rsidTr="00CC64B6">
        <w:trPr>
          <w:trHeight w:val="278"/>
        </w:trPr>
        <w:tc>
          <w:tcPr>
            <w:tcW w:w="4765" w:type="dxa"/>
            <w:hideMark/>
          </w:tcPr>
          <w:p w14:paraId="3A1668A3" w14:textId="77777777" w:rsidR="00CC64B6" w:rsidRPr="00C64A29" w:rsidRDefault="00CC64B6" w:rsidP="000F771A">
            <w:pPr>
              <w:rPr>
                <w:rFonts w:asciiTheme="minorHAnsi" w:hAnsiTheme="minorHAnsi"/>
                <w:b/>
                <w:bCs/>
                <w:sz w:val="20"/>
                <w:szCs w:val="20"/>
              </w:rPr>
            </w:pPr>
            <w:r w:rsidRPr="00C64A29">
              <w:rPr>
                <w:rFonts w:asciiTheme="minorHAnsi" w:hAnsiTheme="minorHAnsi"/>
                <w:b/>
                <w:bCs/>
                <w:sz w:val="20"/>
                <w:szCs w:val="20"/>
              </w:rPr>
              <w:t>Item</w:t>
            </w:r>
          </w:p>
        </w:tc>
        <w:tc>
          <w:tcPr>
            <w:tcW w:w="810" w:type="dxa"/>
            <w:hideMark/>
          </w:tcPr>
          <w:p w14:paraId="08B8FBBA" w14:textId="77777777" w:rsidR="00CC64B6" w:rsidRPr="00C64A29" w:rsidRDefault="00CC64B6" w:rsidP="000F771A">
            <w:pPr>
              <w:rPr>
                <w:rFonts w:asciiTheme="minorHAnsi" w:hAnsiTheme="minorHAnsi"/>
                <w:b/>
                <w:bCs/>
                <w:sz w:val="20"/>
                <w:szCs w:val="20"/>
              </w:rPr>
            </w:pPr>
            <w:r w:rsidRPr="00C64A29">
              <w:rPr>
                <w:rFonts w:asciiTheme="minorHAnsi" w:hAnsiTheme="minorHAnsi"/>
                <w:b/>
                <w:bCs/>
                <w:sz w:val="20"/>
                <w:szCs w:val="20"/>
              </w:rPr>
              <w:t>Points</w:t>
            </w:r>
          </w:p>
        </w:tc>
      </w:tr>
      <w:tr w:rsidR="00746404" w:rsidRPr="00C64A29" w14:paraId="54B9B197" w14:textId="77777777" w:rsidTr="00CC64B6">
        <w:tc>
          <w:tcPr>
            <w:tcW w:w="4765" w:type="dxa"/>
          </w:tcPr>
          <w:p w14:paraId="16CAB4A3" w14:textId="4CEA7365" w:rsidR="00746404" w:rsidRDefault="00746404" w:rsidP="000F771A">
            <w:pPr>
              <w:rPr>
                <w:rFonts w:asciiTheme="minorHAnsi" w:hAnsiTheme="minorHAnsi"/>
                <w:sz w:val="20"/>
                <w:szCs w:val="20"/>
              </w:rPr>
            </w:pPr>
            <w:r>
              <w:rPr>
                <w:rFonts w:asciiTheme="minorHAnsi" w:hAnsiTheme="minorHAnsi"/>
                <w:sz w:val="20"/>
                <w:szCs w:val="20"/>
              </w:rPr>
              <w:t>Peer Review Feedback</w:t>
            </w:r>
          </w:p>
        </w:tc>
        <w:tc>
          <w:tcPr>
            <w:tcW w:w="810" w:type="dxa"/>
          </w:tcPr>
          <w:p w14:paraId="798093F9" w14:textId="4BB40829" w:rsidR="00746404" w:rsidRPr="00C64A29" w:rsidRDefault="00746404" w:rsidP="000F771A">
            <w:pPr>
              <w:rPr>
                <w:rFonts w:asciiTheme="minorHAnsi" w:hAnsiTheme="minorHAnsi"/>
                <w:sz w:val="20"/>
                <w:szCs w:val="20"/>
              </w:rPr>
            </w:pPr>
            <w:r>
              <w:rPr>
                <w:rFonts w:asciiTheme="minorHAnsi" w:hAnsiTheme="minorHAnsi"/>
                <w:sz w:val="20"/>
                <w:szCs w:val="20"/>
              </w:rPr>
              <w:t>3</w:t>
            </w:r>
          </w:p>
        </w:tc>
      </w:tr>
      <w:tr w:rsidR="00746404" w:rsidRPr="00C64A29" w14:paraId="3E6E6615" w14:textId="77777777" w:rsidTr="00CC64B6">
        <w:tc>
          <w:tcPr>
            <w:tcW w:w="4765" w:type="dxa"/>
          </w:tcPr>
          <w:p w14:paraId="7CBABD46" w14:textId="751CC2F4" w:rsidR="00746404" w:rsidRDefault="00746404" w:rsidP="000F771A">
            <w:pPr>
              <w:rPr>
                <w:rFonts w:asciiTheme="minorHAnsi" w:hAnsiTheme="minorHAnsi"/>
                <w:sz w:val="20"/>
                <w:szCs w:val="20"/>
              </w:rPr>
            </w:pPr>
            <w:r>
              <w:rPr>
                <w:rFonts w:asciiTheme="minorHAnsi" w:hAnsiTheme="minorHAnsi"/>
                <w:sz w:val="20"/>
                <w:szCs w:val="20"/>
              </w:rPr>
              <w:t>Checkpoint 1</w:t>
            </w:r>
          </w:p>
        </w:tc>
        <w:tc>
          <w:tcPr>
            <w:tcW w:w="810" w:type="dxa"/>
          </w:tcPr>
          <w:p w14:paraId="22FC26EF" w14:textId="433F3CB9" w:rsidR="00746404" w:rsidRPr="00C64A29" w:rsidRDefault="00746404" w:rsidP="000F771A">
            <w:pPr>
              <w:rPr>
                <w:rFonts w:asciiTheme="minorHAnsi" w:hAnsiTheme="minorHAnsi"/>
                <w:sz w:val="20"/>
                <w:szCs w:val="20"/>
              </w:rPr>
            </w:pPr>
            <w:r>
              <w:rPr>
                <w:rFonts w:asciiTheme="minorHAnsi" w:hAnsiTheme="minorHAnsi"/>
                <w:sz w:val="20"/>
                <w:szCs w:val="20"/>
              </w:rPr>
              <w:t>6</w:t>
            </w:r>
          </w:p>
        </w:tc>
      </w:tr>
      <w:tr w:rsidR="00746404" w:rsidRPr="00C64A29" w14:paraId="421EF556" w14:textId="77777777" w:rsidTr="00CC64B6">
        <w:tc>
          <w:tcPr>
            <w:tcW w:w="4765" w:type="dxa"/>
          </w:tcPr>
          <w:p w14:paraId="66743575" w14:textId="367BB2CA" w:rsidR="00746404" w:rsidRDefault="00746404" w:rsidP="000F771A">
            <w:pPr>
              <w:rPr>
                <w:rFonts w:asciiTheme="minorHAnsi" w:hAnsiTheme="minorHAnsi"/>
                <w:sz w:val="20"/>
                <w:szCs w:val="20"/>
              </w:rPr>
            </w:pPr>
            <w:r>
              <w:rPr>
                <w:rFonts w:asciiTheme="minorHAnsi" w:hAnsiTheme="minorHAnsi"/>
                <w:sz w:val="20"/>
                <w:szCs w:val="20"/>
              </w:rPr>
              <w:t>Checkpoint 2</w:t>
            </w:r>
          </w:p>
        </w:tc>
        <w:tc>
          <w:tcPr>
            <w:tcW w:w="810" w:type="dxa"/>
          </w:tcPr>
          <w:p w14:paraId="1333B7CD" w14:textId="406A6BB1" w:rsidR="00746404" w:rsidRPr="00C64A29" w:rsidRDefault="00746404" w:rsidP="000F771A">
            <w:pPr>
              <w:rPr>
                <w:rFonts w:asciiTheme="minorHAnsi" w:hAnsiTheme="minorHAnsi"/>
                <w:sz w:val="20"/>
                <w:szCs w:val="20"/>
              </w:rPr>
            </w:pPr>
            <w:r>
              <w:rPr>
                <w:rFonts w:asciiTheme="minorHAnsi" w:hAnsiTheme="minorHAnsi"/>
                <w:sz w:val="20"/>
                <w:szCs w:val="20"/>
              </w:rPr>
              <w:t>6</w:t>
            </w:r>
          </w:p>
        </w:tc>
      </w:tr>
      <w:tr w:rsidR="00CC64B6" w:rsidRPr="00C64A29" w14:paraId="3F1F2DED" w14:textId="77777777" w:rsidTr="00CC64B6">
        <w:tc>
          <w:tcPr>
            <w:tcW w:w="4765" w:type="dxa"/>
            <w:hideMark/>
          </w:tcPr>
          <w:p w14:paraId="2DB9FD14" w14:textId="3FE638EC" w:rsidR="00CC64B6" w:rsidRPr="00C64A29" w:rsidRDefault="00CC64B6" w:rsidP="000F771A">
            <w:pPr>
              <w:rPr>
                <w:rFonts w:asciiTheme="minorHAnsi" w:hAnsiTheme="minorHAnsi"/>
                <w:sz w:val="20"/>
                <w:szCs w:val="20"/>
              </w:rPr>
            </w:pPr>
            <w:r>
              <w:rPr>
                <w:rFonts w:asciiTheme="minorHAnsi" w:hAnsiTheme="minorHAnsi"/>
                <w:sz w:val="20"/>
                <w:szCs w:val="20"/>
              </w:rPr>
              <w:t xml:space="preserve">Final </w:t>
            </w:r>
            <w:r w:rsidR="00746404">
              <w:rPr>
                <w:rFonts w:asciiTheme="minorHAnsi" w:hAnsiTheme="minorHAnsi"/>
                <w:sz w:val="20"/>
                <w:szCs w:val="20"/>
              </w:rPr>
              <w:t>Report</w:t>
            </w:r>
          </w:p>
        </w:tc>
        <w:tc>
          <w:tcPr>
            <w:tcW w:w="810" w:type="dxa"/>
            <w:hideMark/>
          </w:tcPr>
          <w:p w14:paraId="532EA28F" w14:textId="0E32D45B" w:rsidR="00CC64B6" w:rsidRPr="00C64A29" w:rsidRDefault="00CC64B6" w:rsidP="000F771A">
            <w:pPr>
              <w:rPr>
                <w:rFonts w:asciiTheme="minorHAnsi" w:hAnsiTheme="minorHAnsi"/>
                <w:sz w:val="20"/>
                <w:szCs w:val="20"/>
              </w:rPr>
            </w:pPr>
            <w:r w:rsidRPr="00C64A29">
              <w:rPr>
                <w:rFonts w:asciiTheme="minorHAnsi" w:hAnsiTheme="minorHAnsi"/>
                <w:sz w:val="20"/>
                <w:szCs w:val="20"/>
              </w:rPr>
              <w:t>1</w:t>
            </w:r>
            <w:r w:rsidR="00746404">
              <w:rPr>
                <w:rFonts w:asciiTheme="minorHAnsi" w:hAnsiTheme="minorHAnsi"/>
                <w:sz w:val="20"/>
                <w:szCs w:val="20"/>
              </w:rPr>
              <w:t>0</w:t>
            </w:r>
          </w:p>
        </w:tc>
      </w:tr>
      <w:tr w:rsidR="00746404" w:rsidRPr="00C64A29" w14:paraId="154B2275" w14:textId="77777777" w:rsidTr="00CC64B6">
        <w:tc>
          <w:tcPr>
            <w:tcW w:w="4765" w:type="dxa"/>
          </w:tcPr>
          <w:p w14:paraId="3A86A6E0" w14:textId="156FE6CF" w:rsidR="00746404" w:rsidRDefault="00746404" w:rsidP="000F771A">
            <w:pPr>
              <w:rPr>
                <w:rFonts w:asciiTheme="minorHAnsi" w:hAnsiTheme="minorHAnsi"/>
                <w:sz w:val="20"/>
                <w:szCs w:val="20"/>
              </w:rPr>
            </w:pPr>
            <w:r>
              <w:rPr>
                <w:rFonts w:asciiTheme="minorHAnsi" w:hAnsiTheme="minorHAnsi"/>
                <w:sz w:val="20"/>
                <w:szCs w:val="20"/>
              </w:rPr>
              <w:t>Final Reflection</w:t>
            </w:r>
          </w:p>
        </w:tc>
        <w:tc>
          <w:tcPr>
            <w:tcW w:w="810" w:type="dxa"/>
          </w:tcPr>
          <w:p w14:paraId="5ABCBA7D" w14:textId="00F6567D" w:rsidR="00746404" w:rsidRDefault="00746404" w:rsidP="000F771A">
            <w:pPr>
              <w:rPr>
                <w:rFonts w:asciiTheme="minorHAnsi" w:hAnsiTheme="minorHAnsi"/>
                <w:sz w:val="20"/>
                <w:szCs w:val="20"/>
              </w:rPr>
            </w:pPr>
            <w:r>
              <w:rPr>
                <w:rFonts w:asciiTheme="minorHAnsi" w:hAnsiTheme="minorHAnsi"/>
                <w:sz w:val="20"/>
                <w:szCs w:val="20"/>
              </w:rPr>
              <w:t>5</w:t>
            </w:r>
          </w:p>
        </w:tc>
      </w:tr>
      <w:tr w:rsidR="00CC64B6" w:rsidRPr="00C64A29" w14:paraId="4BF77565" w14:textId="77777777" w:rsidTr="00CC64B6">
        <w:tc>
          <w:tcPr>
            <w:tcW w:w="4765" w:type="dxa"/>
          </w:tcPr>
          <w:p w14:paraId="2A31BF1B" w14:textId="22D7EEB1" w:rsidR="00CC64B6" w:rsidRPr="00C64A29" w:rsidRDefault="00CC64B6" w:rsidP="000F771A">
            <w:pPr>
              <w:rPr>
                <w:rFonts w:asciiTheme="minorHAnsi" w:hAnsiTheme="minorHAnsi"/>
                <w:sz w:val="20"/>
                <w:szCs w:val="20"/>
              </w:rPr>
            </w:pPr>
            <w:r>
              <w:rPr>
                <w:rFonts w:asciiTheme="minorHAnsi" w:hAnsiTheme="minorHAnsi"/>
                <w:sz w:val="20"/>
                <w:szCs w:val="20"/>
              </w:rPr>
              <w:t>Inheritance Hierarchy</w:t>
            </w:r>
            <w:r w:rsidR="001C386B">
              <w:rPr>
                <w:rFonts w:asciiTheme="minorHAnsi" w:hAnsiTheme="minorHAnsi"/>
                <w:sz w:val="20"/>
                <w:szCs w:val="20"/>
              </w:rPr>
              <w:t xml:space="preserve"> &amp; Code Implementation</w:t>
            </w:r>
          </w:p>
        </w:tc>
        <w:tc>
          <w:tcPr>
            <w:tcW w:w="810" w:type="dxa"/>
          </w:tcPr>
          <w:p w14:paraId="517D38C3" w14:textId="37264CAA" w:rsidR="00CC64B6" w:rsidRPr="00C64A29" w:rsidRDefault="001C386B" w:rsidP="000F771A">
            <w:pPr>
              <w:rPr>
                <w:rFonts w:asciiTheme="minorHAnsi" w:hAnsiTheme="minorHAnsi"/>
                <w:sz w:val="20"/>
                <w:szCs w:val="20"/>
              </w:rPr>
            </w:pPr>
            <w:r>
              <w:rPr>
                <w:rFonts w:asciiTheme="minorHAnsi" w:hAnsiTheme="minorHAnsi"/>
                <w:sz w:val="20"/>
                <w:szCs w:val="20"/>
              </w:rPr>
              <w:t>20</w:t>
            </w:r>
          </w:p>
        </w:tc>
      </w:tr>
      <w:tr w:rsidR="00CC64B6" w:rsidRPr="00C64A29" w14:paraId="0A650DFF" w14:textId="77777777" w:rsidTr="00CC64B6">
        <w:tc>
          <w:tcPr>
            <w:tcW w:w="4765" w:type="dxa"/>
          </w:tcPr>
          <w:p w14:paraId="6F5F7463" w14:textId="25F04724" w:rsidR="00CC64B6" w:rsidRPr="00C64A29" w:rsidRDefault="001C386B" w:rsidP="000F771A">
            <w:pPr>
              <w:rPr>
                <w:rFonts w:asciiTheme="minorHAnsi" w:hAnsiTheme="minorHAnsi"/>
                <w:sz w:val="20"/>
                <w:szCs w:val="20"/>
              </w:rPr>
            </w:pPr>
            <w:r>
              <w:rPr>
                <w:rFonts w:asciiTheme="minorHAnsi" w:hAnsiTheme="minorHAnsi"/>
                <w:sz w:val="20"/>
                <w:szCs w:val="20"/>
              </w:rPr>
              <w:t>Robust user interaction</w:t>
            </w:r>
          </w:p>
        </w:tc>
        <w:tc>
          <w:tcPr>
            <w:tcW w:w="810" w:type="dxa"/>
          </w:tcPr>
          <w:p w14:paraId="3C00EBDB" w14:textId="496B5855" w:rsidR="00CC64B6" w:rsidRPr="00C64A29" w:rsidRDefault="00CC64B6" w:rsidP="000F771A">
            <w:pPr>
              <w:rPr>
                <w:rFonts w:asciiTheme="minorHAnsi" w:hAnsiTheme="minorHAnsi"/>
                <w:sz w:val="20"/>
                <w:szCs w:val="20"/>
              </w:rPr>
            </w:pPr>
            <w:r>
              <w:rPr>
                <w:rFonts w:asciiTheme="minorHAnsi" w:hAnsiTheme="minorHAnsi"/>
                <w:sz w:val="20"/>
                <w:szCs w:val="20"/>
              </w:rPr>
              <w:t>1</w:t>
            </w:r>
            <w:r w:rsidR="001C386B">
              <w:rPr>
                <w:rFonts w:asciiTheme="minorHAnsi" w:hAnsiTheme="minorHAnsi"/>
                <w:sz w:val="20"/>
                <w:szCs w:val="20"/>
              </w:rPr>
              <w:t>5</w:t>
            </w:r>
          </w:p>
        </w:tc>
      </w:tr>
      <w:tr w:rsidR="00CC64B6" w:rsidRPr="00C64A29" w14:paraId="72A72953" w14:textId="77777777" w:rsidTr="00CC64B6">
        <w:tc>
          <w:tcPr>
            <w:tcW w:w="4765" w:type="dxa"/>
          </w:tcPr>
          <w:p w14:paraId="61D6B684" w14:textId="07949148" w:rsidR="00CC64B6" w:rsidRPr="00C64A29" w:rsidRDefault="00CC64B6" w:rsidP="000F771A">
            <w:pPr>
              <w:rPr>
                <w:rFonts w:asciiTheme="minorHAnsi" w:hAnsiTheme="minorHAnsi"/>
                <w:sz w:val="20"/>
                <w:szCs w:val="20"/>
              </w:rPr>
            </w:pPr>
            <w:r>
              <w:rPr>
                <w:rFonts w:asciiTheme="minorHAnsi" w:hAnsiTheme="minorHAnsi"/>
                <w:sz w:val="20"/>
                <w:szCs w:val="20"/>
              </w:rPr>
              <w:t xml:space="preserve">File I/O </w:t>
            </w:r>
            <w:r w:rsidR="001C386B">
              <w:rPr>
                <w:rFonts w:asciiTheme="minorHAnsi" w:hAnsiTheme="minorHAnsi"/>
                <w:sz w:val="20"/>
                <w:szCs w:val="20"/>
              </w:rPr>
              <w:t>for login and project specific data</w:t>
            </w:r>
          </w:p>
        </w:tc>
        <w:tc>
          <w:tcPr>
            <w:tcW w:w="810" w:type="dxa"/>
          </w:tcPr>
          <w:p w14:paraId="0524DFB7" w14:textId="77777777" w:rsidR="00CC64B6" w:rsidRPr="00C64A29" w:rsidRDefault="00CC64B6" w:rsidP="000F771A">
            <w:pPr>
              <w:rPr>
                <w:rFonts w:asciiTheme="minorHAnsi" w:hAnsiTheme="minorHAnsi"/>
                <w:sz w:val="20"/>
                <w:szCs w:val="20"/>
              </w:rPr>
            </w:pPr>
            <w:r>
              <w:rPr>
                <w:rFonts w:asciiTheme="minorHAnsi" w:hAnsiTheme="minorHAnsi"/>
                <w:sz w:val="20"/>
                <w:szCs w:val="20"/>
              </w:rPr>
              <w:t>20</w:t>
            </w:r>
          </w:p>
        </w:tc>
      </w:tr>
      <w:tr w:rsidR="00CC64B6" w:rsidRPr="00C64A29" w14:paraId="0B08D37F" w14:textId="77777777" w:rsidTr="00CC64B6">
        <w:tc>
          <w:tcPr>
            <w:tcW w:w="4765" w:type="dxa"/>
            <w:hideMark/>
          </w:tcPr>
          <w:p w14:paraId="11E937B0" w14:textId="58C9C749" w:rsidR="00CC64B6" w:rsidRPr="00C64A29" w:rsidRDefault="00746404" w:rsidP="000F771A">
            <w:pPr>
              <w:rPr>
                <w:rFonts w:asciiTheme="minorHAnsi" w:hAnsiTheme="minorHAnsi"/>
                <w:sz w:val="20"/>
                <w:szCs w:val="20"/>
              </w:rPr>
            </w:pPr>
            <w:r>
              <w:rPr>
                <w:rFonts w:asciiTheme="minorHAnsi" w:hAnsiTheme="minorHAnsi"/>
                <w:sz w:val="20"/>
                <w:szCs w:val="20"/>
              </w:rPr>
              <w:t>Use of collections within the project</w:t>
            </w:r>
          </w:p>
        </w:tc>
        <w:tc>
          <w:tcPr>
            <w:tcW w:w="810" w:type="dxa"/>
            <w:hideMark/>
          </w:tcPr>
          <w:p w14:paraId="3B0A0905" w14:textId="268868C1" w:rsidR="00CC64B6" w:rsidRPr="00C64A29" w:rsidRDefault="00CC64B6" w:rsidP="000F771A">
            <w:pPr>
              <w:rPr>
                <w:rFonts w:asciiTheme="minorHAnsi" w:hAnsiTheme="minorHAnsi"/>
                <w:sz w:val="20"/>
                <w:szCs w:val="20"/>
              </w:rPr>
            </w:pPr>
            <w:r>
              <w:rPr>
                <w:rFonts w:asciiTheme="minorHAnsi" w:hAnsiTheme="minorHAnsi"/>
                <w:sz w:val="20"/>
                <w:szCs w:val="20"/>
              </w:rPr>
              <w:t>1</w:t>
            </w:r>
            <w:r w:rsidR="00746404">
              <w:rPr>
                <w:rFonts w:asciiTheme="minorHAnsi" w:hAnsiTheme="minorHAnsi"/>
                <w:sz w:val="20"/>
                <w:szCs w:val="20"/>
              </w:rPr>
              <w:t>0</w:t>
            </w:r>
          </w:p>
        </w:tc>
      </w:tr>
      <w:tr w:rsidR="00CC64B6" w:rsidRPr="00C64A29" w14:paraId="745A26AB" w14:textId="77777777" w:rsidTr="00CC64B6">
        <w:trPr>
          <w:trHeight w:val="53"/>
        </w:trPr>
        <w:tc>
          <w:tcPr>
            <w:tcW w:w="4765" w:type="dxa"/>
          </w:tcPr>
          <w:p w14:paraId="6CA657F8" w14:textId="5101382B" w:rsidR="00CC64B6" w:rsidRPr="00AB1C13" w:rsidRDefault="00746404" w:rsidP="000F771A">
            <w:pPr>
              <w:rPr>
                <w:rFonts w:asciiTheme="minorHAnsi" w:hAnsiTheme="minorHAnsi"/>
                <w:bCs/>
                <w:sz w:val="20"/>
                <w:szCs w:val="20"/>
              </w:rPr>
            </w:pPr>
            <w:r>
              <w:rPr>
                <w:rFonts w:asciiTheme="minorHAnsi" w:hAnsiTheme="minorHAnsi"/>
                <w:bCs/>
                <w:sz w:val="20"/>
                <w:szCs w:val="20"/>
              </w:rPr>
              <w:t>Coding Style</w:t>
            </w:r>
          </w:p>
        </w:tc>
        <w:tc>
          <w:tcPr>
            <w:tcW w:w="810" w:type="dxa"/>
          </w:tcPr>
          <w:p w14:paraId="4489C512" w14:textId="08712D85" w:rsidR="00CC64B6" w:rsidRPr="00112D58" w:rsidRDefault="00746404" w:rsidP="000F771A">
            <w:pPr>
              <w:rPr>
                <w:rFonts w:asciiTheme="minorHAnsi" w:hAnsiTheme="minorHAnsi"/>
                <w:bCs/>
                <w:sz w:val="20"/>
                <w:szCs w:val="20"/>
              </w:rPr>
            </w:pPr>
            <w:r>
              <w:rPr>
                <w:rFonts w:asciiTheme="minorHAnsi" w:hAnsiTheme="minorHAnsi"/>
                <w:bCs/>
                <w:sz w:val="20"/>
                <w:szCs w:val="20"/>
              </w:rPr>
              <w:t>5</w:t>
            </w:r>
          </w:p>
        </w:tc>
      </w:tr>
      <w:tr w:rsidR="00CC64B6" w:rsidRPr="00C64A29" w14:paraId="5ED32F61" w14:textId="77777777" w:rsidTr="00746404">
        <w:trPr>
          <w:trHeight w:val="260"/>
        </w:trPr>
        <w:tc>
          <w:tcPr>
            <w:tcW w:w="4765" w:type="dxa"/>
            <w:hideMark/>
          </w:tcPr>
          <w:p w14:paraId="418A53E0" w14:textId="77777777" w:rsidR="00CC64B6" w:rsidRPr="00AB1C13" w:rsidRDefault="00CC64B6" w:rsidP="000F771A">
            <w:pPr>
              <w:rPr>
                <w:rFonts w:asciiTheme="minorHAnsi" w:hAnsiTheme="minorHAnsi"/>
                <w:b/>
                <w:sz w:val="20"/>
                <w:szCs w:val="20"/>
              </w:rPr>
            </w:pPr>
            <w:r w:rsidRPr="00AB1C13">
              <w:rPr>
                <w:rFonts w:asciiTheme="minorHAnsi" w:hAnsiTheme="minorHAnsi"/>
                <w:b/>
                <w:sz w:val="20"/>
                <w:szCs w:val="20"/>
              </w:rPr>
              <w:t>Total</w:t>
            </w:r>
          </w:p>
        </w:tc>
        <w:tc>
          <w:tcPr>
            <w:tcW w:w="810" w:type="dxa"/>
            <w:hideMark/>
          </w:tcPr>
          <w:p w14:paraId="72C085A0" w14:textId="764287C4" w:rsidR="00CC64B6" w:rsidRPr="00AB1C13" w:rsidRDefault="00746404" w:rsidP="000F771A">
            <w:pPr>
              <w:rPr>
                <w:rFonts w:asciiTheme="minorHAnsi" w:hAnsiTheme="minorHAnsi"/>
                <w:b/>
                <w:sz w:val="20"/>
                <w:szCs w:val="20"/>
              </w:rPr>
            </w:pPr>
            <w:r>
              <w:rPr>
                <w:rFonts w:asciiTheme="minorHAnsi" w:hAnsiTheme="minorHAnsi"/>
                <w:b/>
                <w:sz w:val="20"/>
                <w:szCs w:val="20"/>
              </w:rPr>
              <w:t>100</w:t>
            </w:r>
          </w:p>
        </w:tc>
      </w:tr>
    </w:tbl>
    <w:p w14:paraId="19F6D968" w14:textId="77777777" w:rsidR="00FD76D5" w:rsidRDefault="00FD76D5" w:rsidP="00FD76D5">
      <w:pPr>
        <w:pStyle w:val="NormalWeb"/>
        <w:spacing w:before="0" w:beforeAutospacing="0" w:after="0" w:afterAutospacing="0"/>
        <w:ind w:left="720"/>
        <w:rPr>
          <w:rFonts w:ascii="Calibri" w:hAnsi="Calibri" w:cs="Calibri"/>
          <w:color w:val="000000"/>
          <w:sz w:val="20"/>
          <w:szCs w:val="20"/>
        </w:rPr>
      </w:pPr>
    </w:p>
    <w:p w14:paraId="74636F00" w14:textId="77777777" w:rsidR="00746404" w:rsidRDefault="00746404" w:rsidP="001C75CE">
      <w:pPr>
        <w:autoSpaceDE w:val="0"/>
        <w:autoSpaceDN w:val="0"/>
        <w:adjustRightInd w:val="0"/>
        <w:rPr>
          <w:rFonts w:asciiTheme="minorHAnsi" w:hAnsiTheme="minorHAnsi" w:cstheme="minorHAnsi"/>
          <w:color w:val="000000" w:themeColor="text1"/>
          <w:sz w:val="20"/>
          <w:szCs w:val="20"/>
        </w:rPr>
      </w:pPr>
    </w:p>
    <w:p w14:paraId="756EE554" w14:textId="64784106" w:rsidR="0076012A" w:rsidRDefault="004A0327" w:rsidP="001C75CE">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lastRenderedPageBreak/>
        <w:t>Additional</w:t>
      </w:r>
      <w:r w:rsidR="001C75CE">
        <w:rPr>
          <w:rFonts w:asciiTheme="minorHAnsi" w:hAnsiTheme="minorHAnsi" w:cstheme="minorHAnsi"/>
          <w:b/>
          <w:color w:val="000000" w:themeColor="text1"/>
        </w:rPr>
        <w:t xml:space="preserve"> Policies</w:t>
      </w:r>
    </w:p>
    <w:p w14:paraId="7E18454C" w14:textId="356F5220" w:rsidR="004A0327" w:rsidRPr="004A0327" w:rsidRDefault="004A0327" w:rsidP="004A0327">
      <w:pPr>
        <w:jc w:val="both"/>
        <w:rPr>
          <w:rFonts w:asciiTheme="minorHAnsi" w:hAnsiTheme="minorHAnsi" w:cstheme="minorHAnsi"/>
          <w:color w:val="C00000"/>
          <w:sz w:val="20"/>
          <w:szCs w:val="20"/>
        </w:rPr>
      </w:pPr>
      <w:r w:rsidRPr="004A0327">
        <w:rPr>
          <w:rFonts w:asciiTheme="minorHAnsi" w:hAnsiTheme="minorHAnsi" w:cstheme="minorHAnsi"/>
          <w:b/>
          <w:color w:val="C00000"/>
          <w:sz w:val="20"/>
          <w:szCs w:val="20"/>
        </w:rPr>
        <w:t>General</w:t>
      </w:r>
    </w:p>
    <w:p w14:paraId="07A0AC3B" w14:textId="3BA32B74" w:rsidR="004A0327" w:rsidRPr="004A0327" w:rsidRDefault="004A0327" w:rsidP="004A0327">
      <w:pPr>
        <w:pStyle w:val="NormalWeb"/>
        <w:spacing w:before="0" w:beforeAutospacing="0" w:after="0" w:afterAutospacing="0"/>
        <w:ind w:left="720"/>
        <w:rPr>
          <w:rFonts w:asciiTheme="minorHAnsi" w:hAnsiTheme="minorHAnsi" w:cstheme="minorHAnsi"/>
          <w:sz w:val="20"/>
          <w:szCs w:val="20"/>
        </w:rPr>
      </w:pPr>
      <w:r w:rsidRPr="004A0327">
        <w:rPr>
          <w:rFonts w:asciiTheme="minorHAnsi" w:hAnsiTheme="minorHAnsi" w:cstheme="minorHAnsi"/>
          <w:color w:val="000000"/>
          <w:sz w:val="20"/>
          <w:szCs w:val="20"/>
        </w:rPr>
        <w:t xml:space="preserve">No make-up exams or </w:t>
      </w:r>
      <w:r w:rsidR="00F1698C">
        <w:rPr>
          <w:rFonts w:asciiTheme="minorHAnsi" w:hAnsiTheme="minorHAnsi" w:cstheme="minorHAnsi"/>
          <w:color w:val="000000"/>
          <w:sz w:val="20"/>
          <w:szCs w:val="20"/>
        </w:rPr>
        <w:t>test</w:t>
      </w:r>
      <w:r w:rsidRPr="004A0327">
        <w:rPr>
          <w:rFonts w:asciiTheme="minorHAnsi" w:hAnsiTheme="minorHAnsi" w:cstheme="minorHAnsi"/>
          <w:color w:val="000000"/>
          <w:sz w:val="20"/>
          <w:szCs w:val="20"/>
        </w:rPr>
        <w:t xml:space="preserve"> (except for documented medical or family emergencies) will be offered. </w:t>
      </w:r>
    </w:p>
    <w:p w14:paraId="39FC14B2" w14:textId="77777777" w:rsidR="004A0327" w:rsidRPr="004A0327" w:rsidRDefault="004A0327" w:rsidP="004A0327">
      <w:pPr>
        <w:ind w:left="720"/>
        <w:rPr>
          <w:rFonts w:asciiTheme="minorHAnsi" w:hAnsiTheme="minorHAnsi" w:cstheme="minorHAnsi"/>
          <w:sz w:val="20"/>
          <w:szCs w:val="20"/>
        </w:rPr>
      </w:pPr>
    </w:p>
    <w:p w14:paraId="16B2D286" w14:textId="78EB801F" w:rsidR="004A0327" w:rsidRPr="004A0327" w:rsidRDefault="004A0327" w:rsidP="004A0327">
      <w:pPr>
        <w:pStyle w:val="NormalWeb"/>
        <w:spacing w:before="0" w:beforeAutospacing="0" w:after="0" w:afterAutospacing="0"/>
        <w:ind w:left="720"/>
        <w:rPr>
          <w:rFonts w:asciiTheme="minorHAnsi" w:hAnsiTheme="minorHAnsi" w:cstheme="minorHAnsi"/>
          <w:sz w:val="20"/>
          <w:szCs w:val="20"/>
        </w:rPr>
      </w:pPr>
      <w:r w:rsidRPr="004A0327">
        <w:rPr>
          <w:rFonts w:asciiTheme="minorHAnsi" w:hAnsiTheme="minorHAnsi" w:cstheme="minorHAnsi"/>
          <w:color w:val="000000"/>
          <w:sz w:val="20"/>
          <w:szCs w:val="20"/>
        </w:rPr>
        <w:t xml:space="preserve">Attendance may be taken during lecture sessions electronically, verbally, or via a roster passed around the room. Do not sign in for another student; doing so is an academic integrity violation. Attendance is not mandatory, but </w:t>
      </w:r>
      <w:r w:rsidR="00F1698C">
        <w:rPr>
          <w:rFonts w:asciiTheme="minorHAnsi" w:hAnsiTheme="minorHAnsi" w:cstheme="minorHAnsi"/>
          <w:color w:val="000000"/>
          <w:sz w:val="20"/>
          <w:szCs w:val="20"/>
        </w:rPr>
        <w:t>students</w:t>
      </w:r>
      <w:r w:rsidRPr="004A0327">
        <w:rPr>
          <w:rFonts w:asciiTheme="minorHAnsi" w:hAnsiTheme="minorHAnsi" w:cstheme="minorHAnsi"/>
          <w:color w:val="000000"/>
          <w:sz w:val="20"/>
          <w:szCs w:val="20"/>
        </w:rPr>
        <w:t xml:space="preserve"> are responsible for any announcements made during lecture time and understanding material covered in class. </w:t>
      </w:r>
      <w:r w:rsidR="00F1698C">
        <w:rPr>
          <w:rFonts w:asciiTheme="minorHAnsi" w:hAnsiTheme="minorHAnsi" w:cstheme="minorHAnsi"/>
          <w:color w:val="000000"/>
          <w:sz w:val="20"/>
          <w:szCs w:val="20"/>
        </w:rPr>
        <w:t>Student</w:t>
      </w:r>
      <w:r w:rsidRPr="004A0327">
        <w:rPr>
          <w:rFonts w:asciiTheme="minorHAnsi" w:hAnsiTheme="minorHAnsi" w:cstheme="minorHAnsi"/>
          <w:color w:val="000000"/>
          <w:sz w:val="20"/>
          <w:szCs w:val="20"/>
        </w:rPr>
        <w:t xml:space="preserve"> work will be graded on the assumption that </w:t>
      </w:r>
      <w:r w:rsidR="00F1698C">
        <w:rPr>
          <w:rFonts w:asciiTheme="minorHAnsi" w:hAnsiTheme="minorHAnsi" w:cstheme="minorHAnsi"/>
          <w:color w:val="000000"/>
          <w:sz w:val="20"/>
          <w:szCs w:val="20"/>
        </w:rPr>
        <w:t>they</w:t>
      </w:r>
      <w:r w:rsidRPr="004A0327">
        <w:rPr>
          <w:rFonts w:asciiTheme="minorHAnsi" w:hAnsiTheme="minorHAnsi" w:cstheme="minorHAnsi"/>
          <w:color w:val="000000"/>
          <w:sz w:val="20"/>
          <w:szCs w:val="20"/>
        </w:rPr>
        <w:t xml:space="preserve"> have mastered material from class.</w:t>
      </w:r>
    </w:p>
    <w:p w14:paraId="65431AB2" w14:textId="77777777" w:rsidR="004A0327" w:rsidRPr="004A0327" w:rsidRDefault="004A0327" w:rsidP="004A0327">
      <w:pPr>
        <w:ind w:left="720"/>
        <w:rPr>
          <w:rFonts w:asciiTheme="minorHAnsi" w:hAnsiTheme="minorHAnsi" w:cstheme="minorHAnsi"/>
          <w:sz w:val="20"/>
          <w:szCs w:val="20"/>
        </w:rPr>
      </w:pPr>
    </w:p>
    <w:p w14:paraId="5A640B75" w14:textId="5FCCB338" w:rsidR="004A0327" w:rsidRPr="004A0327" w:rsidRDefault="004A0327" w:rsidP="004A0327">
      <w:pPr>
        <w:pStyle w:val="NormalWeb"/>
        <w:spacing w:before="0" w:beforeAutospacing="0" w:after="0" w:afterAutospacing="0"/>
        <w:ind w:left="720"/>
        <w:rPr>
          <w:rFonts w:asciiTheme="minorHAnsi" w:hAnsiTheme="minorHAnsi" w:cstheme="minorHAnsi"/>
          <w:sz w:val="20"/>
          <w:szCs w:val="20"/>
        </w:rPr>
      </w:pPr>
      <w:r w:rsidRPr="004A0327">
        <w:rPr>
          <w:rFonts w:asciiTheme="minorHAnsi" w:hAnsiTheme="minorHAnsi" w:cstheme="minorHAnsi"/>
          <w:color w:val="000000"/>
          <w:sz w:val="20"/>
          <w:szCs w:val="20"/>
        </w:rPr>
        <w:t xml:space="preserve">Do not reproduce, distribute, or post any lecture material, assignments, or exams publicly without my written consent. </w:t>
      </w:r>
      <w:r w:rsidR="00F1698C">
        <w:rPr>
          <w:rFonts w:asciiTheme="minorHAnsi" w:hAnsiTheme="minorHAnsi" w:cstheme="minorHAnsi"/>
          <w:color w:val="000000"/>
          <w:sz w:val="20"/>
          <w:szCs w:val="20"/>
        </w:rPr>
        <w:t>Students</w:t>
      </w:r>
      <w:r w:rsidRPr="004A0327">
        <w:rPr>
          <w:rFonts w:asciiTheme="minorHAnsi" w:hAnsiTheme="minorHAnsi" w:cstheme="minorHAnsi"/>
          <w:color w:val="000000"/>
          <w:sz w:val="20"/>
          <w:szCs w:val="20"/>
        </w:rPr>
        <w:t xml:space="preserve"> may take notes and make copies of course materials for </w:t>
      </w:r>
      <w:r w:rsidR="00F1698C">
        <w:rPr>
          <w:rFonts w:asciiTheme="minorHAnsi" w:hAnsiTheme="minorHAnsi" w:cstheme="minorHAnsi"/>
          <w:color w:val="000000"/>
          <w:sz w:val="20"/>
          <w:szCs w:val="20"/>
        </w:rPr>
        <w:t>their</w:t>
      </w:r>
      <w:r w:rsidRPr="004A0327">
        <w:rPr>
          <w:rFonts w:asciiTheme="minorHAnsi" w:hAnsiTheme="minorHAnsi" w:cstheme="minorHAnsi"/>
          <w:color w:val="000000"/>
          <w:sz w:val="20"/>
          <w:szCs w:val="20"/>
        </w:rPr>
        <w:t xml:space="preserve"> own use. </w:t>
      </w:r>
      <w:r w:rsidR="00F1698C">
        <w:rPr>
          <w:rFonts w:asciiTheme="minorHAnsi" w:hAnsiTheme="minorHAnsi" w:cstheme="minorHAnsi"/>
          <w:color w:val="000000"/>
          <w:sz w:val="20"/>
          <w:szCs w:val="20"/>
        </w:rPr>
        <w:t>Students</w:t>
      </w:r>
      <w:r w:rsidRPr="004A0327">
        <w:rPr>
          <w:rFonts w:asciiTheme="minorHAnsi" w:hAnsiTheme="minorHAnsi" w:cstheme="minorHAnsi"/>
          <w:color w:val="000000"/>
          <w:sz w:val="20"/>
          <w:szCs w:val="20"/>
        </w:rPr>
        <w:t xml:space="preserve"> may not post my course materials on sites such as </w:t>
      </w:r>
      <w:proofErr w:type="spellStart"/>
      <w:r w:rsidR="00746404">
        <w:rPr>
          <w:rFonts w:asciiTheme="minorHAnsi" w:hAnsiTheme="minorHAnsi" w:cstheme="minorHAnsi"/>
          <w:color w:val="000000"/>
          <w:sz w:val="20"/>
          <w:szCs w:val="20"/>
        </w:rPr>
        <w:t>Stackoverflow</w:t>
      </w:r>
      <w:proofErr w:type="spellEnd"/>
      <w:r w:rsidR="00746404">
        <w:rPr>
          <w:rFonts w:asciiTheme="minorHAnsi" w:hAnsiTheme="minorHAnsi" w:cstheme="minorHAnsi"/>
          <w:color w:val="000000"/>
          <w:sz w:val="20"/>
          <w:szCs w:val="20"/>
        </w:rPr>
        <w:t xml:space="preserve">, </w:t>
      </w:r>
      <w:proofErr w:type="spellStart"/>
      <w:r w:rsidRPr="004A0327">
        <w:rPr>
          <w:rFonts w:asciiTheme="minorHAnsi" w:hAnsiTheme="minorHAnsi" w:cstheme="minorHAnsi"/>
          <w:color w:val="000000"/>
          <w:sz w:val="20"/>
          <w:szCs w:val="20"/>
        </w:rPr>
        <w:t>CourseHero</w:t>
      </w:r>
      <w:proofErr w:type="spellEnd"/>
      <w:r w:rsidR="00746404">
        <w:rPr>
          <w:rFonts w:asciiTheme="minorHAnsi" w:hAnsiTheme="minorHAnsi" w:cstheme="minorHAnsi"/>
          <w:color w:val="000000"/>
          <w:sz w:val="20"/>
          <w:szCs w:val="20"/>
        </w:rPr>
        <w:t>, etc</w:t>
      </w:r>
      <w:r w:rsidRPr="004A0327">
        <w:rPr>
          <w:rFonts w:asciiTheme="minorHAnsi" w:hAnsiTheme="minorHAnsi" w:cstheme="minorHAnsi"/>
          <w:color w:val="000000"/>
          <w:sz w:val="20"/>
          <w:szCs w:val="20"/>
        </w:rPr>
        <w:t xml:space="preserve">. Doing so is a copyright violation and </w:t>
      </w:r>
      <w:r w:rsidR="00CF7015">
        <w:rPr>
          <w:rFonts w:asciiTheme="minorHAnsi" w:hAnsiTheme="minorHAnsi" w:cstheme="minorHAnsi"/>
          <w:color w:val="000000"/>
          <w:sz w:val="20"/>
          <w:szCs w:val="20"/>
        </w:rPr>
        <w:t xml:space="preserve">in some cases may also be </w:t>
      </w:r>
      <w:r w:rsidRPr="004A0327">
        <w:rPr>
          <w:rFonts w:asciiTheme="minorHAnsi" w:hAnsiTheme="minorHAnsi" w:cstheme="minorHAnsi"/>
          <w:color w:val="000000"/>
          <w:sz w:val="20"/>
          <w:szCs w:val="20"/>
        </w:rPr>
        <w:t>an academic integrity violation that will be dealt with accordingly.</w:t>
      </w:r>
    </w:p>
    <w:p w14:paraId="69D5CD89" w14:textId="72A8BBC6" w:rsidR="004A0327" w:rsidRDefault="004A0327" w:rsidP="004A0327">
      <w:pPr>
        <w:ind w:left="720"/>
        <w:rPr>
          <w:rFonts w:asciiTheme="minorHAnsi" w:hAnsiTheme="minorHAnsi" w:cstheme="minorHAnsi"/>
          <w:color w:val="000000"/>
          <w:sz w:val="20"/>
          <w:szCs w:val="20"/>
        </w:rPr>
      </w:pPr>
      <w:r w:rsidRPr="004A0327">
        <w:rPr>
          <w:rFonts w:asciiTheme="minorHAnsi" w:hAnsiTheme="minorHAnsi" w:cstheme="minorHAnsi"/>
          <w:sz w:val="20"/>
          <w:szCs w:val="20"/>
        </w:rPr>
        <w:br/>
      </w:r>
      <w:r w:rsidRPr="004A0327">
        <w:rPr>
          <w:rFonts w:asciiTheme="minorHAnsi" w:hAnsiTheme="minorHAnsi" w:cstheme="minorHAnsi"/>
          <w:color w:val="000000"/>
          <w:sz w:val="20"/>
          <w:szCs w:val="20"/>
        </w:rPr>
        <w:t xml:space="preserve">ITP offers open lab use for all students enrolled in ITP classes. These open labs are held beginning the second week of classes through the last week of classes. Hours are at </w:t>
      </w:r>
      <w:hyperlink r:id="rId21" w:history="1">
        <w:r w:rsidRPr="004A0327">
          <w:rPr>
            <w:rStyle w:val="Hyperlink"/>
            <w:rFonts w:asciiTheme="minorHAnsi" w:hAnsiTheme="minorHAnsi" w:cstheme="minorHAnsi"/>
            <w:sz w:val="20"/>
            <w:szCs w:val="20"/>
          </w:rPr>
          <w:t>https://itp.usc.edu/current-students/open-lab-schedule/</w:t>
        </w:r>
      </w:hyperlink>
      <w:r w:rsidRPr="004A0327">
        <w:rPr>
          <w:rFonts w:asciiTheme="minorHAnsi" w:hAnsiTheme="minorHAnsi" w:cstheme="minorHAnsi"/>
          <w:color w:val="000000"/>
          <w:sz w:val="20"/>
          <w:szCs w:val="20"/>
        </w:rPr>
        <w:t>.  In addition, ITP has a laptop loaner program for students who may need temporary use of a laptop in order to complete an assignment.</w:t>
      </w:r>
    </w:p>
    <w:p w14:paraId="4E388CE5" w14:textId="77777777" w:rsidR="0076012A" w:rsidRPr="004A0327" w:rsidRDefault="0076012A" w:rsidP="004A0327">
      <w:pPr>
        <w:ind w:left="720"/>
        <w:rPr>
          <w:rFonts w:asciiTheme="minorHAnsi" w:hAnsiTheme="minorHAnsi" w:cstheme="minorHAnsi"/>
          <w:sz w:val="20"/>
          <w:szCs w:val="20"/>
        </w:rPr>
      </w:pPr>
    </w:p>
    <w:p w14:paraId="2C25DFC3" w14:textId="65A678C4" w:rsidR="004A0327" w:rsidRPr="004A0327" w:rsidRDefault="004A0327" w:rsidP="004A0327">
      <w:pPr>
        <w:jc w:val="both"/>
        <w:rPr>
          <w:rFonts w:asciiTheme="minorHAnsi" w:hAnsiTheme="minorHAnsi" w:cstheme="minorHAnsi"/>
          <w:b/>
          <w:color w:val="C00000"/>
          <w:sz w:val="20"/>
          <w:szCs w:val="20"/>
        </w:rPr>
      </w:pPr>
      <w:r>
        <w:rPr>
          <w:rFonts w:asciiTheme="minorHAnsi" w:hAnsiTheme="minorHAnsi" w:cstheme="minorHAnsi"/>
          <w:b/>
          <w:color w:val="C00000"/>
          <w:sz w:val="20"/>
          <w:szCs w:val="20"/>
        </w:rPr>
        <w:t>Late Add</w:t>
      </w:r>
    </w:p>
    <w:p w14:paraId="3B116736" w14:textId="6A8211AB" w:rsidR="004A0327" w:rsidRDefault="004A0327" w:rsidP="004A0327">
      <w:pPr>
        <w:ind w:left="720"/>
        <w:rPr>
          <w:rFonts w:ascii="Calibri" w:hAnsi="Calibri" w:cs="Calibri"/>
          <w:color w:val="000000"/>
          <w:sz w:val="20"/>
          <w:szCs w:val="20"/>
        </w:rPr>
      </w:pPr>
      <w:r w:rsidRPr="004A0327">
        <w:rPr>
          <w:rFonts w:ascii="Calibri" w:hAnsi="Calibri" w:cs="Calibri"/>
          <w:color w:val="000000"/>
          <w:sz w:val="20"/>
          <w:szCs w:val="20"/>
        </w:rPr>
        <w:t xml:space="preserve">Per university policy, students are allowed to add the course until the end of week three. Any students wishing to add the course should plan on attending the course from the beginning of the semester. Upon adding the course after week 1, the student should email the instructor </w:t>
      </w:r>
      <w:r w:rsidRPr="004A0327">
        <w:rPr>
          <w:rFonts w:ascii="Calibri" w:hAnsi="Calibri" w:cs="Calibri"/>
          <w:b/>
          <w:bCs/>
          <w:color w:val="000000"/>
          <w:sz w:val="20"/>
          <w:szCs w:val="20"/>
        </w:rPr>
        <w:t>immediately</w:t>
      </w:r>
      <w:r w:rsidRPr="004A0327">
        <w:rPr>
          <w:rFonts w:ascii="Calibri" w:hAnsi="Calibri" w:cs="Calibri"/>
          <w:color w:val="000000"/>
          <w:sz w:val="20"/>
          <w:szCs w:val="20"/>
        </w:rPr>
        <w:t xml:space="preserve"> to make sure there is a plan for completion of work and learning missed materials. Any missed work is required to be completed and submitted according to the schedule provided by the instructor.</w:t>
      </w:r>
    </w:p>
    <w:p w14:paraId="1AECBD37" w14:textId="77777777" w:rsidR="0076012A" w:rsidRDefault="0076012A" w:rsidP="004A0327">
      <w:pPr>
        <w:ind w:left="720"/>
        <w:rPr>
          <w:rFonts w:ascii="Calibri" w:hAnsi="Calibri" w:cs="Calibri"/>
          <w:color w:val="000000"/>
          <w:sz w:val="20"/>
          <w:szCs w:val="20"/>
        </w:rPr>
      </w:pPr>
    </w:p>
    <w:p w14:paraId="2CCE9896" w14:textId="4CB1DE89" w:rsidR="004A0327" w:rsidRDefault="004A0327" w:rsidP="004A0327">
      <w:pPr>
        <w:jc w:val="both"/>
        <w:rPr>
          <w:rFonts w:asciiTheme="minorHAnsi" w:hAnsiTheme="minorHAnsi" w:cstheme="minorHAnsi"/>
          <w:b/>
          <w:color w:val="C00000"/>
          <w:sz w:val="20"/>
          <w:szCs w:val="20"/>
        </w:rPr>
      </w:pPr>
      <w:r>
        <w:rPr>
          <w:rFonts w:asciiTheme="minorHAnsi" w:hAnsiTheme="minorHAnsi" w:cstheme="minorHAnsi"/>
          <w:b/>
          <w:color w:val="C00000"/>
          <w:sz w:val="20"/>
          <w:szCs w:val="20"/>
        </w:rPr>
        <w:t>Academic Integrity</w:t>
      </w:r>
    </w:p>
    <w:p w14:paraId="59D0F3A9" w14:textId="77777777" w:rsidR="004A0327" w:rsidRPr="004A0327" w:rsidRDefault="004A0327" w:rsidP="004A0327">
      <w:pPr>
        <w:ind w:left="720"/>
        <w:rPr>
          <w:rFonts w:asciiTheme="minorHAnsi" w:hAnsiTheme="minorHAnsi" w:cstheme="minorHAnsi"/>
          <w:sz w:val="20"/>
          <w:szCs w:val="20"/>
        </w:rPr>
      </w:pPr>
      <w:r w:rsidRPr="004A0327">
        <w:rPr>
          <w:rFonts w:asciiTheme="minorHAnsi" w:hAnsiTheme="minorHAnsi" w:cstheme="minorHAnsi"/>
          <w:color w:val="000000"/>
          <w:sz w:val="20"/>
          <w:szCs w:val="20"/>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w:t>
      </w:r>
    </w:p>
    <w:p w14:paraId="40207A4E" w14:textId="77777777" w:rsidR="004A0327" w:rsidRPr="004A0327" w:rsidRDefault="004A0327" w:rsidP="004A0327">
      <w:pPr>
        <w:ind w:left="720"/>
        <w:rPr>
          <w:rFonts w:asciiTheme="minorHAnsi" w:hAnsiTheme="minorHAnsi" w:cstheme="minorHAnsi"/>
          <w:sz w:val="20"/>
          <w:szCs w:val="20"/>
        </w:rPr>
      </w:pPr>
    </w:p>
    <w:p w14:paraId="3900C8FE" w14:textId="77777777" w:rsidR="004A0327" w:rsidRPr="004A0327" w:rsidRDefault="004A0327" w:rsidP="004A0327">
      <w:pPr>
        <w:ind w:left="720"/>
        <w:rPr>
          <w:rFonts w:asciiTheme="minorHAnsi" w:hAnsiTheme="minorHAnsi" w:cstheme="minorHAnsi"/>
          <w:sz w:val="20"/>
          <w:szCs w:val="20"/>
        </w:rPr>
      </w:pPr>
      <w:r w:rsidRPr="004A0327">
        <w:rPr>
          <w:rFonts w:asciiTheme="minorHAnsi" w:hAnsiTheme="minorHAnsi" w:cs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4A0327">
        <w:rPr>
          <w:rFonts w:asciiTheme="minorHAnsi" w:hAnsiTheme="minorHAnsi" w:cstheme="minorHAnsi"/>
          <w:b/>
          <w:bCs/>
          <w:color w:val="000000"/>
          <w:sz w:val="20"/>
          <w:szCs w:val="20"/>
        </w:rPr>
        <w:t>SCampus</w:t>
      </w:r>
      <w:proofErr w:type="spellEnd"/>
      <w:r w:rsidRPr="004A0327">
        <w:rPr>
          <w:rFonts w:asciiTheme="minorHAnsi" w:hAnsiTheme="minorHAnsi" w:cstheme="minorHAnsi"/>
          <w:color w:val="000000"/>
          <w:sz w:val="20"/>
          <w:szCs w:val="20"/>
        </w:rPr>
        <w:t xml:space="preserve"> in Part B, Section 11, “Behavior Violating University Standards” </w:t>
      </w:r>
      <w:hyperlink r:id="rId22" w:history="1">
        <w:r w:rsidRPr="004A0327">
          <w:rPr>
            <w:rFonts w:asciiTheme="minorHAnsi" w:hAnsiTheme="minorHAnsi" w:cstheme="minorHAnsi"/>
            <w:color w:val="0000FF"/>
            <w:sz w:val="20"/>
            <w:szCs w:val="20"/>
            <w:u w:val="single"/>
          </w:rPr>
          <w:t>https://policy.usc.edu/scampus-part-b/</w:t>
        </w:r>
      </w:hyperlink>
      <w:r w:rsidRPr="004A0327">
        <w:rPr>
          <w:rFonts w:asciiTheme="minorHAnsi" w:hAnsiTheme="minorHAnsi" w:cstheme="minorHAnsi"/>
          <w:color w:val="000000"/>
          <w:sz w:val="20"/>
          <w:szCs w:val="20"/>
        </w:rPr>
        <w:t xml:space="preserve"> .   Other forms of academic dishonesty are equally unacceptable.  See additional information in </w:t>
      </w:r>
      <w:proofErr w:type="spellStart"/>
      <w:r w:rsidRPr="004A0327">
        <w:rPr>
          <w:rFonts w:asciiTheme="minorHAnsi" w:hAnsiTheme="minorHAnsi" w:cstheme="minorHAnsi"/>
          <w:b/>
          <w:bCs/>
          <w:color w:val="000000"/>
          <w:sz w:val="20"/>
          <w:szCs w:val="20"/>
        </w:rPr>
        <w:t>SCampus</w:t>
      </w:r>
      <w:proofErr w:type="spellEnd"/>
      <w:r w:rsidRPr="004A0327">
        <w:rPr>
          <w:rFonts w:asciiTheme="minorHAnsi" w:hAnsiTheme="minorHAnsi" w:cstheme="minorHAnsi"/>
          <w:color w:val="000000"/>
          <w:sz w:val="20"/>
          <w:szCs w:val="20"/>
        </w:rPr>
        <w:t xml:space="preserve"> and university policies on scientific misconduct, </w:t>
      </w:r>
      <w:hyperlink r:id="rId23" w:history="1">
        <w:r w:rsidRPr="004A0327">
          <w:rPr>
            <w:rFonts w:asciiTheme="minorHAnsi" w:hAnsiTheme="minorHAnsi" w:cstheme="minorHAnsi"/>
            <w:color w:val="0000FF"/>
            <w:sz w:val="20"/>
            <w:szCs w:val="20"/>
            <w:u w:val="single"/>
          </w:rPr>
          <w:t>http://policy.usc.edu/scientific-misconduct</w:t>
        </w:r>
      </w:hyperlink>
      <w:r w:rsidRPr="004A0327">
        <w:rPr>
          <w:rFonts w:asciiTheme="minorHAnsi" w:hAnsiTheme="minorHAnsi" w:cstheme="minorHAnsi"/>
          <w:color w:val="000000"/>
          <w:sz w:val="20"/>
          <w:szCs w:val="20"/>
        </w:rPr>
        <w:t xml:space="preserve">. </w:t>
      </w:r>
    </w:p>
    <w:p w14:paraId="6E2B9D20" w14:textId="77777777" w:rsidR="004A0327" w:rsidRPr="004A0327" w:rsidRDefault="004A0327" w:rsidP="004A0327">
      <w:pPr>
        <w:ind w:left="720"/>
        <w:rPr>
          <w:rFonts w:asciiTheme="minorHAnsi" w:hAnsiTheme="minorHAnsi" w:cstheme="minorHAnsi"/>
          <w:sz w:val="20"/>
          <w:szCs w:val="20"/>
        </w:rPr>
      </w:pPr>
      <w:r w:rsidRPr="004A0327">
        <w:rPr>
          <w:rFonts w:asciiTheme="minorHAnsi" w:hAnsiTheme="minorHAnsi" w:cstheme="minorHAnsi"/>
          <w:color w:val="000000"/>
          <w:sz w:val="20"/>
          <w:szCs w:val="20"/>
        </w:rPr>
        <w:t xml:space="preserve">Academic integrity tutorials can be found at </w:t>
      </w:r>
      <w:hyperlink r:id="rId24" w:history="1">
        <w:r w:rsidRPr="004A0327">
          <w:rPr>
            <w:rFonts w:asciiTheme="minorHAnsi" w:hAnsiTheme="minorHAnsi" w:cstheme="minorHAnsi"/>
            <w:color w:val="0000FF"/>
            <w:sz w:val="20"/>
            <w:szCs w:val="20"/>
            <w:u w:val="single"/>
          </w:rPr>
          <w:t>https://libraries.usc.edu/research/reference-tutorials</w:t>
        </w:r>
      </w:hyperlink>
      <w:r w:rsidRPr="004A0327">
        <w:rPr>
          <w:rFonts w:asciiTheme="minorHAnsi" w:hAnsiTheme="minorHAnsi" w:cstheme="minorHAnsi"/>
          <w:color w:val="000000"/>
          <w:sz w:val="20"/>
          <w:szCs w:val="20"/>
        </w:rPr>
        <w:t xml:space="preserve">  </w:t>
      </w:r>
    </w:p>
    <w:p w14:paraId="7F5C445C" w14:textId="77777777" w:rsidR="0076012A" w:rsidRDefault="0076012A" w:rsidP="004A0327">
      <w:pPr>
        <w:ind w:left="720"/>
        <w:rPr>
          <w:rFonts w:asciiTheme="minorHAnsi" w:hAnsiTheme="minorHAnsi" w:cstheme="minorHAnsi"/>
          <w:color w:val="000000"/>
          <w:sz w:val="20"/>
          <w:szCs w:val="20"/>
        </w:rPr>
      </w:pPr>
    </w:p>
    <w:p w14:paraId="1A37C133" w14:textId="615E7285" w:rsidR="004A0327" w:rsidRPr="0076012A" w:rsidRDefault="004A0327" w:rsidP="004A0327">
      <w:pPr>
        <w:ind w:left="720"/>
        <w:rPr>
          <w:rFonts w:asciiTheme="minorHAnsi" w:hAnsiTheme="minorHAnsi" w:cstheme="minorHAnsi"/>
          <w:b/>
          <w:sz w:val="20"/>
          <w:szCs w:val="20"/>
        </w:rPr>
      </w:pPr>
      <w:r w:rsidRPr="0076012A">
        <w:rPr>
          <w:rFonts w:asciiTheme="minorHAnsi" w:hAnsiTheme="minorHAnsi" w:cstheme="minorHAnsi"/>
          <w:b/>
          <w:color w:val="000000"/>
          <w:sz w:val="20"/>
          <w:szCs w:val="20"/>
        </w:rPr>
        <w:t>Examples of behavior violating University standards:</w:t>
      </w:r>
    </w:p>
    <w:p w14:paraId="67FB7CA5" w14:textId="77777777" w:rsidR="004A0327" w:rsidRPr="004A0327" w:rsidRDefault="004A0327" w:rsidP="0076012A">
      <w:pPr>
        <w:ind w:left="1390" w:hanging="335"/>
        <w:rPr>
          <w:rFonts w:asciiTheme="minorHAnsi" w:hAnsiTheme="minorHAnsi" w:cstheme="minorHAnsi"/>
          <w:sz w:val="20"/>
          <w:szCs w:val="20"/>
        </w:rPr>
      </w:pPr>
      <w:r w:rsidRPr="004A0327">
        <w:rPr>
          <w:rFonts w:asciiTheme="minorHAnsi" w:hAnsiTheme="minorHAnsi" w:cstheme="minorHAnsi"/>
          <w:color w:val="000000"/>
          <w:sz w:val="20"/>
          <w:szCs w:val="20"/>
        </w:rPr>
        <w:t>•</w:t>
      </w:r>
      <w:r w:rsidRPr="004A0327">
        <w:rPr>
          <w:rFonts w:asciiTheme="minorHAnsi" w:hAnsiTheme="minorHAnsi" w:cstheme="minorHAnsi"/>
          <w:color w:val="000000"/>
          <w:sz w:val="20"/>
          <w:szCs w:val="20"/>
        </w:rPr>
        <w:tab/>
        <w:t>The submission of material authored by another person but represented as the student’s own work, whether that material is paraphrased or copied in verbatim or near-verbatim form.</w:t>
      </w:r>
    </w:p>
    <w:p w14:paraId="35E9ABD8" w14:textId="77777777" w:rsidR="004A0327" w:rsidRPr="004A0327" w:rsidRDefault="004A0327" w:rsidP="0076012A">
      <w:pPr>
        <w:ind w:left="1390" w:hanging="335"/>
        <w:rPr>
          <w:rFonts w:asciiTheme="minorHAnsi" w:hAnsiTheme="minorHAnsi" w:cstheme="minorHAnsi"/>
          <w:sz w:val="20"/>
          <w:szCs w:val="20"/>
        </w:rPr>
      </w:pPr>
      <w:r w:rsidRPr="004A0327">
        <w:rPr>
          <w:rFonts w:asciiTheme="minorHAnsi" w:hAnsiTheme="minorHAnsi" w:cstheme="minorHAnsi"/>
          <w:color w:val="000000"/>
          <w:sz w:val="20"/>
          <w:szCs w:val="20"/>
        </w:rPr>
        <w:t>•</w:t>
      </w:r>
      <w:r w:rsidRPr="004A0327">
        <w:rPr>
          <w:rFonts w:asciiTheme="minorHAnsi" w:hAnsiTheme="minorHAnsi" w:cstheme="minorHAnsi"/>
          <w:color w:val="000000"/>
          <w:sz w:val="20"/>
          <w:szCs w:val="20"/>
        </w:rPr>
        <w:tab/>
        <w:t>Obtaining for oneself or providing for another person a solution to homework, a project or other assignments, or a copy of an exam or exam key without the knowledge and expressed consent of the instructor.</w:t>
      </w:r>
    </w:p>
    <w:p w14:paraId="60725881" w14:textId="15DB913D" w:rsidR="004A0327" w:rsidRPr="004A0327" w:rsidRDefault="004A0327" w:rsidP="0076012A">
      <w:pPr>
        <w:ind w:left="1390" w:hanging="335"/>
        <w:rPr>
          <w:rFonts w:asciiTheme="minorHAnsi" w:hAnsiTheme="minorHAnsi" w:cstheme="minorHAnsi"/>
          <w:sz w:val="20"/>
          <w:szCs w:val="20"/>
        </w:rPr>
      </w:pPr>
      <w:r w:rsidRPr="004A0327">
        <w:rPr>
          <w:rFonts w:asciiTheme="minorHAnsi" w:hAnsiTheme="minorHAnsi" w:cstheme="minorHAnsi"/>
          <w:color w:val="000000"/>
          <w:sz w:val="20"/>
          <w:szCs w:val="20"/>
        </w:rPr>
        <w:lastRenderedPageBreak/>
        <w:t>•</w:t>
      </w:r>
      <w:r w:rsidRPr="004A0327">
        <w:rPr>
          <w:rFonts w:asciiTheme="minorHAnsi" w:hAnsiTheme="minorHAnsi" w:cstheme="minorHAnsi"/>
          <w:color w:val="000000"/>
          <w:sz w:val="20"/>
          <w:szCs w:val="20"/>
        </w:rPr>
        <w:tab/>
        <w:t>Unauthorized collaboration on a project, homework</w:t>
      </w:r>
      <w:r w:rsidR="00496111">
        <w:rPr>
          <w:rFonts w:asciiTheme="minorHAnsi" w:hAnsiTheme="minorHAnsi" w:cstheme="minorHAnsi"/>
          <w:color w:val="000000"/>
          <w:sz w:val="20"/>
          <w:szCs w:val="20"/>
        </w:rPr>
        <w:t>,</w:t>
      </w:r>
      <w:r w:rsidRPr="004A0327">
        <w:rPr>
          <w:rFonts w:asciiTheme="minorHAnsi" w:hAnsiTheme="minorHAnsi" w:cstheme="minorHAnsi"/>
          <w:color w:val="000000"/>
          <w:sz w:val="20"/>
          <w:szCs w:val="20"/>
        </w:rPr>
        <w:t xml:space="preserve"> or other assignment.</w:t>
      </w:r>
    </w:p>
    <w:p w14:paraId="1DBA414E" w14:textId="3B00CBF8" w:rsidR="004A0327" w:rsidRPr="004A0327" w:rsidRDefault="004A0327" w:rsidP="0076012A">
      <w:pPr>
        <w:ind w:left="1390" w:hanging="335"/>
        <w:rPr>
          <w:rFonts w:asciiTheme="minorHAnsi" w:hAnsiTheme="minorHAnsi" w:cstheme="minorHAnsi"/>
          <w:sz w:val="20"/>
          <w:szCs w:val="20"/>
        </w:rPr>
      </w:pPr>
      <w:r w:rsidRPr="004A0327">
        <w:rPr>
          <w:rFonts w:asciiTheme="minorHAnsi" w:hAnsiTheme="minorHAnsi" w:cstheme="minorHAnsi"/>
          <w:color w:val="000000"/>
          <w:sz w:val="20"/>
          <w:szCs w:val="20"/>
        </w:rPr>
        <w:t>•</w:t>
      </w:r>
      <w:r w:rsidRPr="004A0327">
        <w:rPr>
          <w:rFonts w:asciiTheme="minorHAnsi" w:hAnsiTheme="minorHAnsi" w:cstheme="minorHAnsi"/>
          <w:color w:val="000000"/>
          <w:sz w:val="20"/>
          <w:szCs w:val="20"/>
        </w:rPr>
        <w:tab/>
        <w:t>Fabrication: Submitting material for lab assignments, class projects</w:t>
      </w:r>
      <w:r w:rsidR="008E7120">
        <w:rPr>
          <w:rFonts w:asciiTheme="minorHAnsi" w:hAnsiTheme="minorHAnsi" w:cstheme="minorHAnsi"/>
          <w:color w:val="000000"/>
          <w:sz w:val="20"/>
          <w:szCs w:val="20"/>
        </w:rPr>
        <w:t>,</w:t>
      </w:r>
      <w:r w:rsidRPr="004A0327">
        <w:rPr>
          <w:rFonts w:asciiTheme="minorHAnsi" w:hAnsiTheme="minorHAnsi" w:cstheme="minorHAnsi"/>
          <w:color w:val="000000"/>
          <w:sz w:val="20"/>
          <w:szCs w:val="20"/>
        </w:rPr>
        <w:t xml:space="preserve"> or other assignments which is wholly or partially falsified, invented</w:t>
      </w:r>
      <w:r w:rsidR="008E7120">
        <w:rPr>
          <w:rFonts w:asciiTheme="minorHAnsi" w:hAnsiTheme="minorHAnsi" w:cstheme="minorHAnsi"/>
          <w:color w:val="000000"/>
          <w:sz w:val="20"/>
          <w:szCs w:val="20"/>
        </w:rPr>
        <w:t>,</w:t>
      </w:r>
      <w:r w:rsidRPr="004A0327">
        <w:rPr>
          <w:rFonts w:asciiTheme="minorHAnsi" w:hAnsiTheme="minorHAnsi" w:cstheme="minorHAnsi"/>
          <w:color w:val="000000"/>
          <w:sz w:val="20"/>
          <w:szCs w:val="20"/>
        </w:rPr>
        <w:t xml:space="preserve"> or otherwise does not represent work accomplished or undertaken by the student.</w:t>
      </w:r>
    </w:p>
    <w:p w14:paraId="0D680B28" w14:textId="77777777" w:rsidR="004A0327" w:rsidRPr="004A0327" w:rsidRDefault="004A0327" w:rsidP="004A0327">
      <w:pPr>
        <w:ind w:left="720"/>
        <w:rPr>
          <w:rFonts w:asciiTheme="minorHAnsi" w:hAnsiTheme="minorHAnsi" w:cstheme="minorHAnsi"/>
          <w:sz w:val="20"/>
          <w:szCs w:val="20"/>
        </w:rPr>
      </w:pPr>
      <w:r w:rsidRPr="004A0327">
        <w:rPr>
          <w:rFonts w:asciiTheme="minorHAnsi" w:hAnsiTheme="minorHAnsi" w:cstheme="minorHAnsi"/>
          <w:sz w:val="20"/>
          <w:szCs w:val="20"/>
        </w:rPr>
        <w:br/>
      </w:r>
      <w:r w:rsidRPr="004A0327">
        <w:rPr>
          <w:rFonts w:asciiTheme="minorHAnsi" w:hAnsiTheme="minorHAnsi" w:cstheme="minorHAnsi"/>
          <w:color w:val="000000"/>
          <w:sz w:val="20"/>
          <w:szCs w:val="20"/>
        </w:rPr>
        <w:t xml:space="preserve">If the instructor, a grader, or a lab assistant </w:t>
      </w:r>
      <w:r w:rsidRPr="004A0327">
        <w:rPr>
          <w:rFonts w:asciiTheme="minorHAnsi" w:hAnsiTheme="minorHAnsi" w:cstheme="minorHAnsi"/>
          <w:b/>
          <w:bCs/>
          <w:color w:val="000000"/>
          <w:sz w:val="20"/>
          <w:szCs w:val="20"/>
        </w:rPr>
        <w:t>suspects</w:t>
      </w:r>
      <w:r w:rsidRPr="004A0327">
        <w:rPr>
          <w:rFonts w:asciiTheme="minorHAnsi" w:hAnsiTheme="minorHAnsi" w:cstheme="minorHAnsi"/>
          <w:color w:val="000000"/>
          <w:sz w:val="20"/>
          <w:szCs w:val="20"/>
        </w:rPr>
        <w:t xml:space="preserve"> you of academic dishonesty, it has to be reported to SJACS (</w:t>
      </w:r>
      <w:hyperlink r:id="rId25" w:history="1">
        <w:r w:rsidRPr="004A0327">
          <w:rPr>
            <w:rFonts w:asciiTheme="minorHAnsi" w:hAnsiTheme="minorHAnsi" w:cstheme="minorHAnsi"/>
            <w:color w:val="0000FF"/>
            <w:sz w:val="20"/>
            <w:szCs w:val="20"/>
            <w:u w:val="single"/>
          </w:rPr>
          <w:t>https://sjacs.usc.edu</w:t>
        </w:r>
      </w:hyperlink>
      <w:r w:rsidRPr="004A0327">
        <w:rPr>
          <w:rFonts w:asciiTheme="minorHAnsi" w:hAnsiTheme="minorHAnsi" w:cstheme="minorHAnsi"/>
          <w:color w:val="000000"/>
          <w:sz w:val="20"/>
          <w:szCs w:val="20"/>
        </w:rPr>
        <w:t xml:space="preserve">). Do not share assignments with any other people. Do not submit another person’s work as your own. Do not look at other students’ papers during exams. Do not leave the room during an exam without permission. </w:t>
      </w:r>
      <w:r w:rsidRPr="004A0327">
        <w:rPr>
          <w:rFonts w:asciiTheme="minorHAnsi" w:hAnsiTheme="minorHAnsi" w:cstheme="minorHAnsi"/>
          <w:b/>
          <w:bCs/>
          <w:color w:val="000000"/>
          <w:sz w:val="20"/>
          <w:szCs w:val="20"/>
        </w:rPr>
        <w:t>Do not cheat! As Trojans, we are faithful, scholarly, skillful, courageous, and ambitious.</w:t>
      </w:r>
    </w:p>
    <w:p w14:paraId="5EB31552" w14:textId="77777777" w:rsidR="004A0327" w:rsidRPr="004A0327" w:rsidRDefault="004A0327" w:rsidP="004A0327">
      <w:pPr>
        <w:jc w:val="both"/>
        <w:rPr>
          <w:rFonts w:asciiTheme="minorHAnsi" w:hAnsiTheme="minorHAnsi" w:cstheme="minorHAnsi"/>
          <w:b/>
          <w:color w:val="C00000"/>
          <w:sz w:val="20"/>
          <w:szCs w:val="20"/>
        </w:rPr>
      </w:pPr>
    </w:p>
    <w:p w14:paraId="3D2A3D73" w14:textId="3136B4B6" w:rsidR="001C75CE" w:rsidRPr="004A0327" w:rsidRDefault="004A0327" w:rsidP="004A0327">
      <w:r>
        <w:rPr>
          <w:rFonts w:asciiTheme="minorHAnsi" w:hAnsiTheme="minorHAnsi" w:cstheme="minorHAnsi"/>
          <w:b/>
          <w:color w:val="C00000"/>
          <w:sz w:val="20"/>
          <w:szCs w:val="20"/>
        </w:rPr>
        <w:t>Viterbi Honor Code</w:t>
      </w:r>
    </w:p>
    <w:p w14:paraId="35AC4A6E" w14:textId="32084054" w:rsidR="00F77E21" w:rsidRDefault="004A0327" w:rsidP="0076012A">
      <w:pPr>
        <w:ind w:left="720"/>
        <w:rPr>
          <w:rFonts w:ascii="Calibri" w:hAnsi="Calibri" w:cs="Calibri"/>
          <w:color w:val="000000"/>
          <w:sz w:val="20"/>
          <w:szCs w:val="20"/>
        </w:rPr>
      </w:pPr>
      <w:r w:rsidRPr="004A0327">
        <w:rPr>
          <w:rFonts w:ascii="Calibri" w:hAnsi="Calibri" w:cs="Calibri"/>
          <w:color w:val="000000"/>
          <w:sz w:val="20"/>
          <w:szCs w:val="20"/>
        </w:rPr>
        <w:t xml:space="preserve">Engineering enables and empowers our ambitions and is integral to our identities. In the Viterbi community, accountability is reflected in all our endeavors. </w:t>
      </w:r>
      <w:r>
        <w:rPr>
          <w:rFonts w:ascii="Calibri" w:hAnsi="Calibri" w:cs="Calibri"/>
          <w:color w:val="000000"/>
          <w:sz w:val="20"/>
          <w:szCs w:val="20"/>
        </w:rPr>
        <w:br/>
      </w:r>
      <w:r w:rsidRPr="004A0327">
        <w:rPr>
          <w:rFonts w:ascii="Calibri" w:hAnsi="Calibri" w:cs="Calibri"/>
          <w:color w:val="000000"/>
          <w:sz w:val="20"/>
          <w:szCs w:val="20"/>
        </w:rPr>
        <w:t>Engineering+ Integrity.</w:t>
      </w:r>
      <w:r w:rsidRPr="004A0327">
        <w:rPr>
          <w:rFonts w:ascii="Calibri" w:hAnsi="Calibri" w:cs="Calibri"/>
          <w:color w:val="000000"/>
          <w:sz w:val="20"/>
          <w:szCs w:val="20"/>
        </w:rPr>
        <w:br/>
        <w:t xml:space="preserve">Engineering+ Responsibility. </w:t>
      </w:r>
      <w:r w:rsidRPr="004A0327">
        <w:rPr>
          <w:rFonts w:ascii="Calibri" w:hAnsi="Calibri" w:cs="Calibri"/>
          <w:color w:val="000000"/>
          <w:sz w:val="20"/>
          <w:szCs w:val="20"/>
        </w:rPr>
        <w:br/>
        <w:t>Engineering+ Community.</w:t>
      </w:r>
      <w:r w:rsidRPr="004A0327">
        <w:rPr>
          <w:rFonts w:ascii="Calibri" w:hAnsi="Calibri" w:cs="Calibri"/>
          <w:color w:val="000000"/>
          <w:sz w:val="20"/>
          <w:szCs w:val="20"/>
        </w:rPr>
        <w:br/>
        <w:t>Think good. Do better. Be great.</w:t>
      </w:r>
      <w:r w:rsidRPr="004A0327">
        <w:rPr>
          <w:rFonts w:ascii="Calibri" w:hAnsi="Calibri" w:cs="Calibri"/>
          <w:color w:val="000000"/>
          <w:sz w:val="20"/>
          <w:szCs w:val="20"/>
        </w:rPr>
        <w:br/>
        <w:t>These are the pillars we stand upon as we address the challenges of society and enrich lives.</w:t>
      </w:r>
    </w:p>
    <w:p w14:paraId="00221B8E" w14:textId="03169756" w:rsidR="0076012A" w:rsidRPr="0076012A" w:rsidRDefault="0076012A" w:rsidP="0076012A">
      <w:pPr>
        <w:spacing w:after="200" w:line="276" w:lineRule="auto"/>
        <w:rPr>
          <w:rFonts w:ascii="Calibri" w:hAnsi="Calibri" w:cs="Calibri"/>
          <w:color w:val="000000"/>
          <w:sz w:val="20"/>
          <w:szCs w:val="20"/>
        </w:rPr>
      </w:pPr>
      <w:r>
        <w:rPr>
          <w:rFonts w:ascii="Calibri" w:hAnsi="Calibri" w:cs="Calibri"/>
          <w:color w:val="000000"/>
          <w:sz w:val="20"/>
          <w:szCs w:val="20"/>
        </w:rPr>
        <w:br w:type="page"/>
      </w:r>
    </w:p>
    <w:tbl>
      <w:tblPr>
        <w:tblW w:w="9990" w:type="dxa"/>
        <w:tblInd w:w="-725" w:type="dxa"/>
        <w:tblCellMar>
          <w:top w:w="15" w:type="dxa"/>
          <w:left w:w="15" w:type="dxa"/>
          <w:bottom w:w="15" w:type="dxa"/>
          <w:right w:w="15" w:type="dxa"/>
        </w:tblCellMar>
        <w:tblLook w:val="04A0" w:firstRow="1" w:lastRow="0" w:firstColumn="1" w:lastColumn="0" w:noHBand="0" w:noVBand="1"/>
      </w:tblPr>
      <w:tblGrid>
        <w:gridCol w:w="1265"/>
        <w:gridCol w:w="3595"/>
        <w:gridCol w:w="1530"/>
        <w:gridCol w:w="3600"/>
      </w:tblGrid>
      <w:tr w:rsidR="00F77E21" w14:paraId="619CF5B3" w14:textId="77777777" w:rsidTr="00901EA5">
        <w:trPr>
          <w:trHeight w:val="20"/>
        </w:trPr>
        <w:tc>
          <w:tcPr>
            <w:tcW w:w="99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AD6FC" w14:textId="6C91166E" w:rsidR="00F77E21" w:rsidRPr="00F77E21" w:rsidRDefault="00F77E21" w:rsidP="00F77E21">
            <w:pPr>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ITP </w:t>
            </w:r>
            <w:r w:rsidR="00901EA5">
              <w:rPr>
                <w:rFonts w:asciiTheme="minorHAnsi" w:hAnsiTheme="minorHAnsi" w:cstheme="minorHAnsi"/>
                <w:b/>
                <w:color w:val="000000" w:themeColor="text1"/>
              </w:rPr>
              <w:t>265</w:t>
            </w:r>
            <w:r>
              <w:rPr>
                <w:rFonts w:asciiTheme="minorHAnsi" w:hAnsiTheme="minorHAnsi" w:cstheme="minorHAnsi"/>
                <w:b/>
                <w:color w:val="000000" w:themeColor="text1"/>
              </w:rPr>
              <w:t xml:space="preserve"> </w:t>
            </w:r>
            <w:r w:rsidRPr="00FE2DE5">
              <w:rPr>
                <w:rFonts w:asciiTheme="minorHAnsi" w:hAnsiTheme="minorHAnsi" w:cstheme="minorHAnsi"/>
                <w:b/>
                <w:color w:val="000000" w:themeColor="text1"/>
              </w:rPr>
              <w:t>Course Schedule: A Weekly Breakdown</w:t>
            </w:r>
            <w:r>
              <w:rPr>
                <w:rFonts w:ascii="Calibri" w:hAnsi="Calibri" w:cs="Calibri"/>
                <w:b/>
                <w:bCs/>
                <w:color w:val="000000"/>
                <w:sz w:val="32"/>
                <w:szCs w:val="32"/>
              </w:rPr>
              <w:br/>
            </w:r>
            <w:r w:rsidRPr="00F77E21">
              <w:rPr>
                <w:rFonts w:ascii="Calibri" w:hAnsi="Calibri" w:cs="Calibri"/>
                <w:b/>
                <w:color w:val="000000"/>
                <w:sz w:val="20"/>
                <w:szCs w:val="20"/>
              </w:rPr>
              <w:t>Note</w:t>
            </w:r>
            <w:r>
              <w:rPr>
                <w:rFonts w:ascii="Calibri" w:hAnsi="Calibri" w:cs="Calibri"/>
                <w:color w:val="000000"/>
                <w:sz w:val="20"/>
                <w:szCs w:val="20"/>
              </w:rPr>
              <w:t>: Approx. 8</w:t>
            </w:r>
            <w:r w:rsidRPr="00F77E21">
              <w:rPr>
                <w:rFonts w:ascii="Calibri" w:hAnsi="Calibri" w:cs="Calibri"/>
                <w:color w:val="000000"/>
                <w:sz w:val="20"/>
                <w:szCs w:val="20"/>
              </w:rPr>
              <w:t xml:space="preserve"> hours/week of work outside of class</w:t>
            </w:r>
            <w:r>
              <w:rPr>
                <w:rFonts w:ascii="Calibri" w:hAnsi="Calibri" w:cs="Calibri"/>
                <w:color w:val="000000"/>
                <w:sz w:val="20"/>
                <w:szCs w:val="20"/>
              </w:rPr>
              <w:t xml:space="preserve"> is expected outside of class.</w:t>
            </w:r>
            <w:r w:rsidRPr="00F77E21">
              <w:rPr>
                <w:rFonts w:ascii="Calibri" w:hAnsi="Calibri" w:cs="Calibri"/>
                <w:color w:val="000000"/>
                <w:sz w:val="20"/>
                <w:szCs w:val="20"/>
              </w:rPr>
              <w:t xml:space="preserve"> </w:t>
            </w:r>
            <w:r w:rsidR="00901EA5">
              <w:rPr>
                <w:rFonts w:ascii="Calibri" w:hAnsi="Calibri" w:cs="Calibri"/>
                <w:color w:val="000000"/>
                <w:sz w:val="20"/>
                <w:szCs w:val="20"/>
              </w:rPr>
              <w:br/>
            </w:r>
            <w:r w:rsidRPr="00F77E21">
              <w:rPr>
                <w:rFonts w:ascii="Calibri" w:hAnsi="Calibri" w:cs="Calibri"/>
                <w:color w:val="000000"/>
                <w:sz w:val="20"/>
                <w:szCs w:val="20"/>
              </w:rPr>
              <w:t>Reading (2</w:t>
            </w:r>
            <w:r>
              <w:rPr>
                <w:rFonts w:ascii="Calibri" w:hAnsi="Calibri" w:cs="Calibri"/>
                <w:color w:val="000000"/>
                <w:sz w:val="20"/>
                <w:szCs w:val="20"/>
              </w:rPr>
              <w:t xml:space="preserve">-3 </w:t>
            </w:r>
            <w:proofErr w:type="spellStart"/>
            <w:r>
              <w:rPr>
                <w:rFonts w:ascii="Calibri" w:hAnsi="Calibri" w:cs="Calibri"/>
                <w:color w:val="000000"/>
                <w:sz w:val="20"/>
                <w:szCs w:val="20"/>
              </w:rPr>
              <w:t>hrs</w:t>
            </w:r>
            <w:proofErr w:type="spellEnd"/>
            <w:r>
              <w:rPr>
                <w:rFonts w:ascii="Calibri" w:hAnsi="Calibri" w:cs="Calibri"/>
                <w:color w:val="000000"/>
                <w:sz w:val="20"/>
                <w:szCs w:val="20"/>
              </w:rPr>
              <w:t>/</w:t>
            </w:r>
            <w:proofErr w:type="spellStart"/>
            <w:r>
              <w:rPr>
                <w:rFonts w:ascii="Calibri" w:hAnsi="Calibri" w:cs="Calibri"/>
                <w:color w:val="000000"/>
                <w:sz w:val="20"/>
                <w:szCs w:val="20"/>
              </w:rPr>
              <w:t>wk</w:t>
            </w:r>
            <w:proofErr w:type="spellEnd"/>
            <w:r>
              <w:rPr>
                <w:rFonts w:ascii="Calibri" w:hAnsi="Calibri" w:cs="Calibri"/>
                <w:color w:val="000000"/>
                <w:sz w:val="20"/>
                <w:szCs w:val="20"/>
              </w:rPr>
              <w:t>) + HW (5-6</w:t>
            </w:r>
            <w:r w:rsidRPr="00F77E21">
              <w:rPr>
                <w:rFonts w:ascii="Calibri" w:hAnsi="Calibri" w:cs="Calibri"/>
                <w:color w:val="000000"/>
                <w:sz w:val="20"/>
                <w:szCs w:val="20"/>
              </w:rPr>
              <w:t xml:space="preserve"> </w:t>
            </w:r>
            <w:proofErr w:type="spellStart"/>
            <w:r w:rsidRPr="00F77E21">
              <w:rPr>
                <w:rFonts w:ascii="Calibri" w:hAnsi="Calibri" w:cs="Calibri"/>
                <w:color w:val="000000"/>
                <w:sz w:val="20"/>
                <w:szCs w:val="20"/>
              </w:rPr>
              <w:t>hrs</w:t>
            </w:r>
            <w:proofErr w:type="spellEnd"/>
            <w:r w:rsidRPr="00F77E21">
              <w:rPr>
                <w:rFonts w:ascii="Calibri" w:hAnsi="Calibri" w:cs="Calibri"/>
                <w:color w:val="000000"/>
                <w:sz w:val="20"/>
                <w:szCs w:val="20"/>
              </w:rPr>
              <w:t>/</w:t>
            </w:r>
            <w:proofErr w:type="spellStart"/>
            <w:r w:rsidRPr="00F77E21">
              <w:rPr>
                <w:rFonts w:ascii="Calibri" w:hAnsi="Calibri" w:cs="Calibri"/>
                <w:color w:val="000000"/>
                <w:sz w:val="20"/>
                <w:szCs w:val="20"/>
              </w:rPr>
              <w:t>wk</w:t>
            </w:r>
            <w:proofErr w:type="spellEnd"/>
            <w:r w:rsidRPr="00F77E21">
              <w:rPr>
                <w:rFonts w:ascii="Calibri" w:hAnsi="Calibri" w:cs="Calibri"/>
                <w:color w:val="000000"/>
                <w:sz w:val="20"/>
                <w:szCs w:val="20"/>
              </w:rPr>
              <w:t xml:space="preserve">). </w:t>
            </w:r>
            <w:r w:rsidR="00C953B7">
              <w:rPr>
                <w:rFonts w:ascii="Calibri" w:hAnsi="Calibri" w:cs="Calibri"/>
                <w:color w:val="000000"/>
                <w:sz w:val="20"/>
                <w:szCs w:val="20"/>
              </w:rPr>
              <w:t xml:space="preserve"> </w:t>
            </w:r>
          </w:p>
          <w:p w14:paraId="471A9397" w14:textId="3D409B19" w:rsidR="00F77E21" w:rsidRDefault="00F77E21">
            <w:pPr>
              <w:pStyle w:val="NormalWeb"/>
              <w:spacing w:before="0" w:beforeAutospacing="0" w:after="0" w:afterAutospacing="0"/>
              <w:jc w:val="center"/>
            </w:pPr>
          </w:p>
        </w:tc>
      </w:tr>
      <w:tr w:rsidR="00F77E21" w14:paraId="0CFB66D1" w14:textId="77777777" w:rsidTr="0076012A">
        <w:trPr>
          <w:trHeight w:val="20"/>
        </w:trPr>
        <w:tc>
          <w:tcPr>
            <w:tcW w:w="126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5D8AB8CE" w14:textId="77777777" w:rsidR="00F77E21" w:rsidRDefault="00F77E21">
            <w:pPr>
              <w:pStyle w:val="NormalWeb"/>
              <w:spacing w:before="0" w:beforeAutospacing="0" w:after="0" w:afterAutospacing="0"/>
              <w:jc w:val="center"/>
            </w:pPr>
            <w:r>
              <w:rPr>
                <w:rFonts w:ascii="Calibri" w:hAnsi="Calibri" w:cs="Calibri"/>
                <w:b/>
                <w:bCs/>
                <w:color w:val="000000"/>
              </w:rPr>
              <w:t>Week</w:t>
            </w:r>
          </w:p>
        </w:tc>
        <w:tc>
          <w:tcPr>
            <w:tcW w:w="359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2DE09C71" w14:textId="77777777" w:rsidR="00F77E21" w:rsidRDefault="00F77E21">
            <w:pPr>
              <w:pStyle w:val="NormalWeb"/>
              <w:spacing w:before="0" w:beforeAutospacing="0" w:after="0" w:afterAutospacing="0"/>
            </w:pPr>
            <w:r>
              <w:rPr>
                <w:rFonts w:ascii="Calibri" w:hAnsi="Calibri" w:cs="Calibri"/>
                <w:b/>
                <w:bCs/>
                <w:color w:val="000000"/>
              </w:rPr>
              <w:t>Topics</w:t>
            </w:r>
          </w:p>
        </w:tc>
        <w:tc>
          <w:tcPr>
            <w:tcW w:w="1530" w:type="dxa"/>
            <w:tcBorders>
              <w:top w:val="single" w:sz="4" w:space="0" w:color="000000"/>
              <w:left w:val="single" w:sz="4" w:space="0" w:color="000000"/>
              <w:bottom w:val="single" w:sz="8" w:space="0" w:color="000000"/>
              <w:right w:val="single" w:sz="4" w:space="0" w:color="auto"/>
            </w:tcBorders>
            <w:tcMar>
              <w:top w:w="0" w:type="dxa"/>
              <w:left w:w="108" w:type="dxa"/>
              <w:bottom w:w="0" w:type="dxa"/>
              <w:right w:w="108" w:type="dxa"/>
            </w:tcMar>
            <w:hideMark/>
          </w:tcPr>
          <w:p w14:paraId="1CDE5A38" w14:textId="77777777" w:rsidR="00F77E21" w:rsidRPr="004D2405" w:rsidRDefault="00F77E21">
            <w:pPr>
              <w:pStyle w:val="NormalWeb"/>
              <w:spacing w:before="0" w:beforeAutospacing="0" w:after="0" w:afterAutospacing="0"/>
            </w:pPr>
            <w:r w:rsidRPr="004D2405">
              <w:rPr>
                <w:rFonts w:ascii="Calibri" w:hAnsi="Calibri" w:cs="Calibri"/>
                <w:b/>
                <w:bCs/>
                <w:color w:val="000000"/>
              </w:rPr>
              <w:t xml:space="preserve"> Reading </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7CE8B" w14:textId="77777777" w:rsidR="00F77E21" w:rsidRDefault="00F77E21">
            <w:pPr>
              <w:pStyle w:val="NormalWeb"/>
              <w:spacing w:before="0" w:beforeAutospacing="0" w:after="0" w:afterAutospacing="0"/>
            </w:pPr>
            <w:r>
              <w:rPr>
                <w:rFonts w:ascii="Calibri" w:hAnsi="Calibri" w:cs="Calibri"/>
                <w:b/>
                <w:bCs/>
                <w:color w:val="000000"/>
              </w:rPr>
              <w:t xml:space="preserve">Assignment </w:t>
            </w:r>
          </w:p>
        </w:tc>
      </w:tr>
      <w:tr w:rsidR="00901EA5" w14:paraId="467C19D4"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5B44F" w14:textId="77777777" w:rsidR="00901EA5" w:rsidRPr="007D366D" w:rsidRDefault="00901EA5" w:rsidP="000F771A">
            <w:pPr>
              <w:pStyle w:val="NormalWeb"/>
              <w:spacing w:before="0" w:beforeAutospacing="0" w:after="0" w:afterAutospacing="0"/>
              <w:jc w:val="center"/>
              <w:rPr>
                <w:sz w:val="20"/>
                <w:szCs w:val="20"/>
              </w:rPr>
            </w:pPr>
            <w:r w:rsidRPr="007D366D">
              <w:rPr>
                <w:sz w:val="20"/>
                <w:szCs w:val="20"/>
              </w:rPr>
              <w:t>1</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32B51" w14:textId="1F5E7116" w:rsidR="00901EA5" w:rsidRPr="007D366D" w:rsidRDefault="00901EA5" w:rsidP="000F771A">
            <w:pPr>
              <w:pStyle w:val="NormalWeb"/>
              <w:spacing w:before="0" w:beforeAutospacing="0" w:after="0" w:afterAutospacing="0"/>
              <w:rPr>
                <w:sz w:val="20"/>
                <w:szCs w:val="20"/>
                <w:highlight w:val="yellow"/>
              </w:rPr>
            </w:pPr>
            <w:r w:rsidRPr="007D366D">
              <w:rPr>
                <w:sz w:val="20"/>
                <w:szCs w:val="20"/>
              </w:rPr>
              <w:t xml:space="preserve">Course overview. </w:t>
            </w:r>
            <w:r w:rsidR="00746404">
              <w:rPr>
                <w:sz w:val="20"/>
                <w:szCs w:val="20"/>
              </w:rPr>
              <w:t>Basic Programming constructs</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37FE0F1" w14:textId="528C3BB8" w:rsidR="00901EA5" w:rsidRPr="007D366D" w:rsidRDefault="007D366D" w:rsidP="007D366D">
            <w:pPr>
              <w:jc w:val="both"/>
              <w:rPr>
                <w:sz w:val="20"/>
                <w:szCs w:val="20"/>
                <w:lang w:eastAsia="en-US"/>
              </w:rPr>
            </w:pPr>
            <w:proofErr w:type="spellStart"/>
            <w:r w:rsidRPr="007D366D">
              <w:rPr>
                <w:sz w:val="20"/>
                <w:szCs w:val="20"/>
                <w:lang w:eastAsia="en-US"/>
              </w:rPr>
              <w:t>Zybook</w:t>
            </w:r>
            <w:proofErr w:type="spellEnd"/>
            <w:r w:rsidRPr="007D366D">
              <w:rPr>
                <w:sz w:val="20"/>
                <w:szCs w:val="20"/>
                <w:lang w:eastAsia="en-US"/>
              </w:rPr>
              <w:t>, Ch 1</w:t>
            </w:r>
          </w:p>
        </w:tc>
        <w:tc>
          <w:tcPr>
            <w:tcW w:w="3600" w:type="dxa"/>
            <w:tcBorders>
              <w:top w:val="single" w:sz="4" w:space="0" w:color="auto"/>
              <w:left w:val="single" w:sz="4" w:space="0" w:color="auto"/>
              <w:bottom w:val="single" w:sz="4" w:space="0" w:color="auto"/>
              <w:right w:val="single" w:sz="4" w:space="0" w:color="auto"/>
            </w:tcBorders>
          </w:tcPr>
          <w:p w14:paraId="4DD02DDB" w14:textId="3F9D3E9F" w:rsidR="006032B6" w:rsidRPr="007D366D" w:rsidRDefault="006032B6" w:rsidP="000F771A">
            <w:pPr>
              <w:spacing w:after="200" w:line="276" w:lineRule="auto"/>
              <w:rPr>
                <w:sz w:val="20"/>
                <w:szCs w:val="20"/>
              </w:rPr>
            </w:pPr>
            <w:r w:rsidRPr="007D366D">
              <w:rPr>
                <w:sz w:val="20"/>
                <w:szCs w:val="20"/>
              </w:rPr>
              <w:t>HW00: Intro</w:t>
            </w:r>
            <w:r w:rsidR="00C953B7">
              <w:rPr>
                <w:sz w:val="20"/>
                <w:szCs w:val="20"/>
              </w:rPr>
              <w:t xml:space="preserve"> </w:t>
            </w:r>
            <w:r w:rsidR="00C953B7" w:rsidRPr="00C953B7">
              <w:rPr>
                <w:i/>
                <w:color w:val="A6A6A6" w:themeColor="background1" w:themeShade="A6"/>
                <w:sz w:val="20"/>
                <w:szCs w:val="20"/>
              </w:rPr>
              <w:t xml:space="preserve">due </w:t>
            </w:r>
            <w:r w:rsidR="00746404">
              <w:rPr>
                <w:i/>
                <w:color w:val="A6A6A6" w:themeColor="background1" w:themeShade="A6"/>
                <w:sz w:val="20"/>
                <w:szCs w:val="20"/>
              </w:rPr>
              <w:t>Friday of week 1</w:t>
            </w:r>
            <w:r w:rsidRPr="007D366D">
              <w:rPr>
                <w:sz w:val="20"/>
                <w:szCs w:val="20"/>
              </w:rPr>
              <w:br/>
            </w:r>
          </w:p>
        </w:tc>
      </w:tr>
      <w:tr w:rsidR="007D366D" w14:paraId="76F9AEAC" w14:textId="77777777" w:rsidTr="0076012A">
        <w:trPr>
          <w:trHeight w:val="119"/>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7A9BE" w14:textId="77777777" w:rsidR="007D366D" w:rsidRPr="007D366D" w:rsidRDefault="007D366D" w:rsidP="007D366D">
            <w:pPr>
              <w:pStyle w:val="NormalWeb"/>
              <w:spacing w:before="0" w:beforeAutospacing="0" w:after="0" w:afterAutospacing="0"/>
              <w:jc w:val="center"/>
              <w:rPr>
                <w:sz w:val="20"/>
                <w:szCs w:val="20"/>
              </w:rPr>
            </w:pPr>
            <w:r w:rsidRPr="007D366D">
              <w:rPr>
                <w:sz w:val="20"/>
                <w:szCs w:val="20"/>
              </w:rPr>
              <w:t>2</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79BB1" w14:textId="60BA83D0" w:rsidR="007D366D" w:rsidRPr="007D366D" w:rsidRDefault="00746404" w:rsidP="007D366D">
            <w:pPr>
              <w:pStyle w:val="NormalWeb"/>
              <w:spacing w:before="0" w:beforeAutospacing="0" w:after="0" w:afterAutospacing="0"/>
              <w:rPr>
                <w:sz w:val="20"/>
                <w:szCs w:val="20"/>
                <w:highlight w:val="yellow"/>
              </w:rPr>
            </w:pPr>
            <w:r>
              <w:rPr>
                <w:sz w:val="20"/>
                <w:szCs w:val="20"/>
              </w:rPr>
              <w:t>OOP Overview. Java APIs</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15C9B96" w14:textId="4222F7E1"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Ch 2</w:t>
            </w:r>
          </w:p>
        </w:tc>
        <w:tc>
          <w:tcPr>
            <w:tcW w:w="3600" w:type="dxa"/>
            <w:tcBorders>
              <w:top w:val="single" w:sz="4" w:space="0" w:color="auto"/>
              <w:left w:val="single" w:sz="4" w:space="0" w:color="auto"/>
              <w:bottom w:val="single" w:sz="4" w:space="0" w:color="auto"/>
              <w:right w:val="single" w:sz="4" w:space="0" w:color="auto"/>
            </w:tcBorders>
          </w:tcPr>
          <w:p w14:paraId="48C98B81" w14:textId="46D1BE56" w:rsidR="007D366D" w:rsidRPr="007D366D" w:rsidRDefault="007D366D" w:rsidP="007D366D">
            <w:pPr>
              <w:spacing w:after="200" w:line="276" w:lineRule="auto"/>
              <w:rPr>
                <w:sz w:val="20"/>
                <w:szCs w:val="20"/>
              </w:rPr>
            </w:pPr>
            <w:r w:rsidRPr="007D366D">
              <w:rPr>
                <w:sz w:val="20"/>
                <w:szCs w:val="20"/>
              </w:rPr>
              <w:t>HW0</w:t>
            </w:r>
            <w:r w:rsidR="00746404">
              <w:rPr>
                <w:sz w:val="20"/>
                <w:szCs w:val="20"/>
              </w:rPr>
              <w:t>1</w:t>
            </w:r>
            <w:r w:rsidRPr="007D366D">
              <w:rPr>
                <w:sz w:val="20"/>
                <w:szCs w:val="20"/>
              </w:rPr>
              <w:t xml:space="preserve">: </w:t>
            </w:r>
            <w:r w:rsidR="00746404">
              <w:rPr>
                <w:sz w:val="20"/>
                <w:szCs w:val="20"/>
              </w:rPr>
              <w:t>Java Sampler</w:t>
            </w:r>
            <w:r w:rsidR="00746404" w:rsidRPr="00C953B7">
              <w:rPr>
                <w:i/>
                <w:color w:val="A6A6A6" w:themeColor="background1" w:themeShade="A6"/>
                <w:sz w:val="20"/>
                <w:szCs w:val="20"/>
              </w:rPr>
              <w:t xml:space="preserve"> due </w:t>
            </w:r>
            <w:r w:rsidR="00746404">
              <w:rPr>
                <w:i/>
                <w:color w:val="A6A6A6" w:themeColor="background1" w:themeShade="A6"/>
                <w:sz w:val="20"/>
                <w:szCs w:val="20"/>
              </w:rPr>
              <w:t>Friday of week 2</w:t>
            </w:r>
          </w:p>
        </w:tc>
      </w:tr>
      <w:tr w:rsidR="007D366D" w14:paraId="52E7AAB5" w14:textId="77777777" w:rsidTr="0076012A">
        <w:trPr>
          <w:trHeight w:val="515"/>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F0261" w14:textId="77777777" w:rsidR="007D366D" w:rsidRPr="007D366D" w:rsidRDefault="007D366D" w:rsidP="007D366D">
            <w:pPr>
              <w:pStyle w:val="NormalWeb"/>
              <w:spacing w:before="0" w:beforeAutospacing="0" w:after="0" w:afterAutospacing="0"/>
              <w:jc w:val="center"/>
              <w:rPr>
                <w:sz w:val="20"/>
                <w:szCs w:val="20"/>
              </w:rPr>
            </w:pPr>
            <w:r w:rsidRPr="007D366D">
              <w:rPr>
                <w:sz w:val="20"/>
                <w:szCs w:val="20"/>
              </w:rPr>
              <w:t>3</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D27B0" w14:textId="1E4915D5" w:rsidR="007D366D" w:rsidRPr="007D366D" w:rsidRDefault="00746404" w:rsidP="007D366D">
            <w:pPr>
              <w:pStyle w:val="NormalWeb"/>
              <w:spacing w:before="0" w:beforeAutospacing="0" w:after="0" w:afterAutospacing="0"/>
              <w:rPr>
                <w:b/>
                <w:sz w:val="20"/>
                <w:szCs w:val="20"/>
                <w:highlight w:val="yellow"/>
              </w:rPr>
            </w:pPr>
            <w:r>
              <w:rPr>
                <w:sz w:val="20"/>
                <w:szCs w:val="20"/>
              </w:rPr>
              <w:t xml:space="preserve">Scanner and </w:t>
            </w:r>
            <w:proofErr w:type="spellStart"/>
            <w:r>
              <w:rPr>
                <w:sz w:val="20"/>
                <w:szCs w:val="20"/>
              </w:rPr>
              <w:t>InputHelper</w:t>
            </w:r>
            <w:proofErr w:type="spellEnd"/>
            <w:r>
              <w:rPr>
                <w:sz w:val="20"/>
                <w:szCs w:val="20"/>
              </w:rPr>
              <w:t>. Classes and Objects</w:t>
            </w:r>
            <w:r w:rsidR="000E5A5F">
              <w:rPr>
                <w:sz w:val="20"/>
                <w:szCs w:val="20"/>
              </w:rPr>
              <w:t>. Constructors.</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A1D87BA" w14:textId="35E23549"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Ch 3</w:t>
            </w:r>
          </w:p>
        </w:tc>
        <w:tc>
          <w:tcPr>
            <w:tcW w:w="3600" w:type="dxa"/>
            <w:tcBorders>
              <w:top w:val="single" w:sz="4" w:space="0" w:color="auto"/>
              <w:left w:val="single" w:sz="4" w:space="0" w:color="auto"/>
              <w:bottom w:val="single" w:sz="4" w:space="0" w:color="auto"/>
              <w:right w:val="single" w:sz="4" w:space="0" w:color="auto"/>
            </w:tcBorders>
          </w:tcPr>
          <w:p w14:paraId="6BFFE456" w14:textId="27E3AFB7" w:rsidR="007D366D" w:rsidRPr="007D366D" w:rsidRDefault="007D366D" w:rsidP="007D366D">
            <w:pPr>
              <w:spacing w:after="200" w:line="276" w:lineRule="auto"/>
              <w:rPr>
                <w:sz w:val="20"/>
                <w:szCs w:val="20"/>
              </w:rPr>
            </w:pPr>
            <w:r w:rsidRPr="007D366D">
              <w:rPr>
                <w:sz w:val="20"/>
                <w:szCs w:val="20"/>
              </w:rPr>
              <w:t>HW0</w:t>
            </w:r>
            <w:r w:rsidR="00746404">
              <w:rPr>
                <w:sz w:val="20"/>
                <w:szCs w:val="20"/>
              </w:rPr>
              <w:t>2</w:t>
            </w:r>
            <w:r w:rsidRPr="007D366D">
              <w:rPr>
                <w:sz w:val="20"/>
                <w:szCs w:val="20"/>
              </w:rPr>
              <w:t xml:space="preserve">: </w:t>
            </w:r>
            <w:r w:rsidR="00746404">
              <w:rPr>
                <w:sz w:val="20"/>
                <w:szCs w:val="20"/>
              </w:rPr>
              <w:t>About Me game</w:t>
            </w:r>
            <w:r w:rsidR="00C953B7" w:rsidRPr="00C953B7">
              <w:rPr>
                <w:i/>
                <w:color w:val="A6A6A6" w:themeColor="background1" w:themeShade="A6"/>
                <w:sz w:val="20"/>
                <w:szCs w:val="20"/>
              </w:rPr>
              <w:t xml:space="preserve"> </w:t>
            </w:r>
            <w:r w:rsidR="00746404" w:rsidRPr="00C953B7">
              <w:rPr>
                <w:i/>
                <w:color w:val="A6A6A6" w:themeColor="background1" w:themeShade="A6"/>
                <w:sz w:val="20"/>
                <w:szCs w:val="20"/>
              </w:rPr>
              <w:t xml:space="preserve">due </w:t>
            </w:r>
            <w:r w:rsidR="00746404">
              <w:rPr>
                <w:i/>
                <w:color w:val="A6A6A6" w:themeColor="background1" w:themeShade="A6"/>
                <w:sz w:val="20"/>
                <w:szCs w:val="20"/>
              </w:rPr>
              <w:t>Friday of week 3</w:t>
            </w:r>
          </w:p>
        </w:tc>
      </w:tr>
      <w:tr w:rsidR="007D366D" w14:paraId="5CCCEAD1"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CB826" w14:textId="77777777" w:rsidR="007D366D" w:rsidRPr="007D366D" w:rsidRDefault="007D366D" w:rsidP="007D366D">
            <w:pPr>
              <w:pStyle w:val="NormalWeb"/>
              <w:spacing w:before="0" w:beforeAutospacing="0" w:after="0" w:afterAutospacing="0"/>
              <w:jc w:val="center"/>
              <w:rPr>
                <w:sz w:val="20"/>
                <w:szCs w:val="20"/>
              </w:rPr>
            </w:pPr>
            <w:r w:rsidRPr="007D366D">
              <w:rPr>
                <w:sz w:val="20"/>
                <w:szCs w:val="20"/>
              </w:rPr>
              <w:t>4</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14DD7" w14:textId="01764B0E" w:rsidR="007D366D" w:rsidRPr="007D366D" w:rsidRDefault="000E5A5F" w:rsidP="007D366D">
            <w:pPr>
              <w:pStyle w:val="NormalWeb"/>
              <w:spacing w:before="0" w:beforeAutospacing="0" w:after="0" w:afterAutospacing="0"/>
              <w:rPr>
                <w:sz w:val="20"/>
                <w:szCs w:val="20"/>
                <w:highlight w:val="yellow"/>
              </w:rPr>
            </w:pPr>
            <w:r>
              <w:rPr>
                <w:sz w:val="20"/>
                <w:szCs w:val="20"/>
              </w:rPr>
              <w:t>OOP. Class design and UML</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494083F" w14:textId="065C471A"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xml:space="preserve">, Ch </w:t>
            </w:r>
            <w:r w:rsidR="00746404">
              <w:rPr>
                <w:sz w:val="20"/>
                <w:szCs w:val="20"/>
              </w:rPr>
              <w:t>3</w:t>
            </w:r>
          </w:p>
        </w:tc>
        <w:tc>
          <w:tcPr>
            <w:tcW w:w="3600" w:type="dxa"/>
            <w:tcBorders>
              <w:top w:val="single" w:sz="4" w:space="0" w:color="auto"/>
              <w:left w:val="single" w:sz="4" w:space="0" w:color="auto"/>
              <w:bottom w:val="single" w:sz="4" w:space="0" w:color="auto"/>
              <w:right w:val="single" w:sz="4" w:space="0" w:color="auto"/>
            </w:tcBorders>
          </w:tcPr>
          <w:p w14:paraId="7E0D3C3D" w14:textId="20CDC126" w:rsidR="007D366D" w:rsidRPr="007D366D" w:rsidRDefault="007D366D" w:rsidP="007D366D">
            <w:pPr>
              <w:spacing w:after="200" w:line="276" w:lineRule="auto"/>
              <w:rPr>
                <w:sz w:val="20"/>
                <w:szCs w:val="20"/>
              </w:rPr>
            </w:pPr>
            <w:r w:rsidRPr="007D366D">
              <w:rPr>
                <w:sz w:val="20"/>
                <w:szCs w:val="20"/>
              </w:rPr>
              <w:t>HW0</w:t>
            </w:r>
            <w:r w:rsidR="00746404">
              <w:rPr>
                <w:sz w:val="20"/>
                <w:szCs w:val="20"/>
              </w:rPr>
              <w:t>3</w:t>
            </w:r>
            <w:r w:rsidRPr="007D366D">
              <w:rPr>
                <w:sz w:val="20"/>
                <w:szCs w:val="20"/>
              </w:rPr>
              <w:t xml:space="preserve">: </w:t>
            </w:r>
            <w:proofErr w:type="spellStart"/>
            <w:r w:rsidR="00746404">
              <w:rPr>
                <w:sz w:val="20"/>
                <w:szCs w:val="20"/>
              </w:rPr>
              <w:t>Bookteaque</w:t>
            </w:r>
            <w:proofErr w:type="spellEnd"/>
            <w:r w:rsidR="00746404" w:rsidRPr="00C953B7">
              <w:rPr>
                <w:i/>
                <w:color w:val="A6A6A6" w:themeColor="background1" w:themeShade="A6"/>
                <w:sz w:val="20"/>
                <w:szCs w:val="20"/>
              </w:rPr>
              <w:t xml:space="preserve"> due </w:t>
            </w:r>
            <w:r w:rsidR="00746404">
              <w:rPr>
                <w:i/>
                <w:color w:val="A6A6A6" w:themeColor="background1" w:themeShade="A6"/>
                <w:sz w:val="20"/>
                <w:szCs w:val="20"/>
              </w:rPr>
              <w:t>Friday of week 5</w:t>
            </w:r>
          </w:p>
        </w:tc>
      </w:tr>
      <w:tr w:rsidR="007D366D" w14:paraId="5CE24765" w14:textId="77777777" w:rsidTr="0076012A">
        <w:trPr>
          <w:trHeight w:val="4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93B1A" w14:textId="77777777" w:rsidR="007D366D" w:rsidRPr="007D366D" w:rsidRDefault="007D366D" w:rsidP="007D366D">
            <w:pPr>
              <w:pStyle w:val="NormalWeb"/>
              <w:spacing w:before="0" w:beforeAutospacing="0" w:after="0" w:afterAutospacing="0"/>
              <w:jc w:val="center"/>
              <w:rPr>
                <w:sz w:val="20"/>
                <w:szCs w:val="20"/>
              </w:rPr>
            </w:pPr>
            <w:r w:rsidRPr="007D366D">
              <w:rPr>
                <w:sz w:val="20"/>
                <w:szCs w:val="20"/>
              </w:rPr>
              <w:t>5</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D32DB" w14:textId="12343454" w:rsidR="007D366D" w:rsidRPr="007D366D" w:rsidRDefault="000E5A5F" w:rsidP="007D366D">
            <w:pPr>
              <w:pStyle w:val="NormalWeb"/>
              <w:spacing w:before="0" w:beforeAutospacing="0" w:after="0" w:afterAutospacing="0"/>
              <w:rPr>
                <w:sz w:val="20"/>
                <w:szCs w:val="20"/>
              </w:rPr>
            </w:pPr>
            <w:r>
              <w:rPr>
                <w:sz w:val="20"/>
                <w:szCs w:val="20"/>
              </w:rPr>
              <w:t>Arrays and Review</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4D4D04E" w14:textId="2279A17D"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xml:space="preserve">, Ch </w:t>
            </w:r>
            <w:r w:rsidR="00746404">
              <w:rPr>
                <w:sz w:val="20"/>
                <w:szCs w:val="20"/>
              </w:rPr>
              <w:t>4</w:t>
            </w:r>
          </w:p>
        </w:tc>
        <w:tc>
          <w:tcPr>
            <w:tcW w:w="3600" w:type="dxa"/>
            <w:tcBorders>
              <w:top w:val="single" w:sz="4" w:space="0" w:color="auto"/>
              <w:left w:val="single" w:sz="4" w:space="0" w:color="auto"/>
              <w:bottom w:val="single" w:sz="4" w:space="0" w:color="auto"/>
              <w:right w:val="single" w:sz="4" w:space="0" w:color="auto"/>
            </w:tcBorders>
          </w:tcPr>
          <w:p w14:paraId="63480485" w14:textId="06268111" w:rsidR="007D366D" w:rsidRPr="007D366D" w:rsidRDefault="007D366D" w:rsidP="007D366D">
            <w:pPr>
              <w:spacing w:after="200" w:line="276" w:lineRule="auto"/>
              <w:rPr>
                <w:sz w:val="20"/>
                <w:szCs w:val="20"/>
              </w:rPr>
            </w:pPr>
            <w:r w:rsidRPr="007D366D">
              <w:rPr>
                <w:sz w:val="20"/>
                <w:szCs w:val="20"/>
              </w:rPr>
              <w:t>HW0</w:t>
            </w:r>
            <w:r w:rsidR="00746404">
              <w:rPr>
                <w:sz w:val="20"/>
                <w:szCs w:val="20"/>
              </w:rPr>
              <w:t>3</w:t>
            </w:r>
            <w:r w:rsidRPr="007D366D">
              <w:rPr>
                <w:sz w:val="20"/>
                <w:szCs w:val="20"/>
              </w:rPr>
              <w:t xml:space="preserve">: </w:t>
            </w:r>
            <w:proofErr w:type="spellStart"/>
            <w:r w:rsidR="00746404">
              <w:rPr>
                <w:sz w:val="20"/>
                <w:szCs w:val="20"/>
              </w:rPr>
              <w:t>Bookteaque</w:t>
            </w:r>
            <w:proofErr w:type="spellEnd"/>
            <w:r w:rsidR="00746404" w:rsidRPr="00C953B7">
              <w:rPr>
                <w:i/>
                <w:color w:val="A6A6A6" w:themeColor="background1" w:themeShade="A6"/>
                <w:sz w:val="20"/>
                <w:szCs w:val="20"/>
              </w:rPr>
              <w:t xml:space="preserve"> due </w:t>
            </w:r>
            <w:r w:rsidR="00746404">
              <w:rPr>
                <w:i/>
                <w:color w:val="A6A6A6" w:themeColor="background1" w:themeShade="A6"/>
                <w:sz w:val="20"/>
                <w:szCs w:val="20"/>
              </w:rPr>
              <w:t>Friday of week 5</w:t>
            </w:r>
          </w:p>
        </w:tc>
      </w:tr>
      <w:tr w:rsidR="007D366D" w14:paraId="645CA3E4"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9C8CD" w14:textId="77777777" w:rsidR="007D366D" w:rsidRPr="007D366D" w:rsidRDefault="007D366D" w:rsidP="007D366D">
            <w:pPr>
              <w:pStyle w:val="NormalWeb"/>
              <w:spacing w:before="0" w:beforeAutospacing="0" w:after="0" w:afterAutospacing="0"/>
              <w:jc w:val="center"/>
              <w:rPr>
                <w:sz w:val="20"/>
                <w:szCs w:val="20"/>
              </w:rPr>
            </w:pPr>
            <w:r w:rsidRPr="007D366D">
              <w:rPr>
                <w:sz w:val="20"/>
                <w:szCs w:val="20"/>
              </w:rPr>
              <w:t>6</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71DED" w14:textId="77777777" w:rsidR="000E5A5F" w:rsidRPr="007D366D" w:rsidRDefault="000E5A5F" w:rsidP="000E5A5F">
            <w:pPr>
              <w:pStyle w:val="NormalWeb"/>
              <w:spacing w:before="0" w:beforeAutospacing="0" w:after="0" w:afterAutospacing="0"/>
              <w:rPr>
                <w:b/>
                <w:color w:val="C00000"/>
                <w:sz w:val="20"/>
                <w:szCs w:val="20"/>
              </w:rPr>
            </w:pPr>
            <w:r>
              <w:rPr>
                <w:b/>
                <w:color w:val="C00000"/>
                <w:sz w:val="20"/>
                <w:szCs w:val="20"/>
              </w:rPr>
              <w:t>Exam 1</w:t>
            </w:r>
          </w:p>
          <w:p w14:paraId="10F95BE2" w14:textId="08F098B8" w:rsidR="007D366D" w:rsidRPr="007D366D" w:rsidRDefault="007D366D" w:rsidP="007D366D">
            <w:pPr>
              <w:pStyle w:val="NormalWeb"/>
              <w:spacing w:before="0" w:beforeAutospacing="0" w:after="0" w:afterAutospacing="0"/>
              <w:rPr>
                <w:b/>
                <w:sz w:val="20"/>
                <w:szCs w:val="20"/>
              </w:rPr>
            </w:pP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946A6DF" w14:textId="45482F31"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xml:space="preserve">, Ch </w:t>
            </w:r>
            <w:r w:rsidR="00746404">
              <w:rPr>
                <w:sz w:val="20"/>
                <w:szCs w:val="20"/>
              </w:rPr>
              <w:t>5</w:t>
            </w:r>
          </w:p>
        </w:tc>
        <w:tc>
          <w:tcPr>
            <w:tcW w:w="3600" w:type="dxa"/>
            <w:tcBorders>
              <w:top w:val="single" w:sz="4" w:space="0" w:color="auto"/>
              <w:left w:val="single" w:sz="4" w:space="0" w:color="auto"/>
              <w:bottom w:val="single" w:sz="4" w:space="0" w:color="auto"/>
              <w:right w:val="single" w:sz="4" w:space="0" w:color="auto"/>
            </w:tcBorders>
          </w:tcPr>
          <w:p w14:paraId="367C9493" w14:textId="60DE101B" w:rsidR="007D366D" w:rsidRPr="007D366D" w:rsidRDefault="007D366D" w:rsidP="007D366D">
            <w:pPr>
              <w:spacing w:after="200" w:line="276" w:lineRule="auto"/>
              <w:rPr>
                <w:sz w:val="20"/>
                <w:szCs w:val="20"/>
              </w:rPr>
            </w:pPr>
            <w:r w:rsidRPr="007D366D">
              <w:rPr>
                <w:sz w:val="20"/>
                <w:szCs w:val="20"/>
              </w:rPr>
              <w:t>HW0</w:t>
            </w:r>
            <w:r w:rsidR="00746404">
              <w:rPr>
                <w:sz w:val="20"/>
                <w:szCs w:val="20"/>
              </w:rPr>
              <w:t xml:space="preserve">4: </w:t>
            </w:r>
            <w:proofErr w:type="spellStart"/>
            <w:r w:rsidR="00746404">
              <w:rPr>
                <w:sz w:val="20"/>
                <w:szCs w:val="20"/>
              </w:rPr>
              <w:t>StudentStore</w:t>
            </w:r>
            <w:proofErr w:type="spellEnd"/>
            <w:r w:rsidR="00746404" w:rsidRPr="00C953B7">
              <w:rPr>
                <w:i/>
                <w:color w:val="A6A6A6" w:themeColor="background1" w:themeShade="A6"/>
                <w:sz w:val="20"/>
                <w:szCs w:val="20"/>
              </w:rPr>
              <w:t xml:space="preserve"> due </w:t>
            </w:r>
            <w:r w:rsidR="00746404">
              <w:rPr>
                <w:i/>
                <w:color w:val="A6A6A6" w:themeColor="background1" w:themeShade="A6"/>
                <w:sz w:val="20"/>
                <w:szCs w:val="20"/>
              </w:rPr>
              <w:t>Friday of week 6</w:t>
            </w:r>
          </w:p>
        </w:tc>
      </w:tr>
      <w:tr w:rsidR="007D366D" w14:paraId="476DC316" w14:textId="77777777" w:rsidTr="0076012A">
        <w:trPr>
          <w:trHeight w:val="119"/>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84F86" w14:textId="77777777" w:rsidR="007D366D" w:rsidRPr="007D366D" w:rsidRDefault="007D366D" w:rsidP="007D366D">
            <w:pPr>
              <w:pStyle w:val="NormalWeb"/>
              <w:spacing w:before="0" w:beforeAutospacing="0" w:after="0" w:afterAutospacing="0"/>
              <w:jc w:val="center"/>
              <w:rPr>
                <w:sz w:val="20"/>
                <w:szCs w:val="20"/>
              </w:rPr>
            </w:pPr>
            <w:r w:rsidRPr="007D366D">
              <w:rPr>
                <w:sz w:val="20"/>
                <w:szCs w:val="20"/>
              </w:rPr>
              <w:t>7</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F9E86" w14:textId="7F733FEC" w:rsidR="007D366D" w:rsidRPr="000E5A5F" w:rsidRDefault="000E5A5F" w:rsidP="007D366D">
            <w:pPr>
              <w:pStyle w:val="NormalWeb"/>
              <w:spacing w:before="0" w:beforeAutospacing="0" w:after="0" w:afterAutospacing="0"/>
              <w:rPr>
                <w:b/>
                <w:color w:val="C00000"/>
                <w:sz w:val="20"/>
                <w:szCs w:val="20"/>
              </w:rPr>
            </w:pPr>
            <w:proofErr w:type="spellStart"/>
            <w:r>
              <w:rPr>
                <w:sz w:val="20"/>
                <w:szCs w:val="20"/>
              </w:rPr>
              <w:t>Enums</w:t>
            </w:r>
            <w:proofErr w:type="spellEnd"/>
            <w:r>
              <w:rPr>
                <w:sz w:val="20"/>
                <w:szCs w:val="20"/>
              </w:rPr>
              <w:t>. Inheritance</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BD1422A" w14:textId="0332C6D3"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xml:space="preserve">, Ch </w:t>
            </w:r>
            <w:r w:rsidR="00746404">
              <w:rPr>
                <w:sz w:val="20"/>
                <w:szCs w:val="20"/>
              </w:rPr>
              <w:t>6</w:t>
            </w:r>
          </w:p>
        </w:tc>
        <w:tc>
          <w:tcPr>
            <w:tcW w:w="3600" w:type="dxa"/>
            <w:tcBorders>
              <w:top w:val="single" w:sz="4" w:space="0" w:color="auto"/>
              <w:left w:val="single" w:sz="4" w:space="0" w:color="auto"/>
              <w:bottom w:val="single" w:sz="4" w:space="0" w:color="auto"/>
              <w:right w:val="single" w:sz="4" w:space="0" w:color="auto"/>
            </w:tcBorders>
          </w:tcPr>
          <w:p w14:paraId="75E403AC" w14:textId="62A530A6" w:rsidR="007D366D" w:rsidRPr="007D366D" w:rsidRDefault="00746404" w:rsidP="007D366D">
            <w:pPr>
              <w:spacing w:after="200" w:line="276" w:lineRule="auto"/>
              <w:rPr>
                <w:sz w:val="20"/>
                <w:szCs w:val="20"/>
              </w:rPr>
            </w:pPr>
            <w:r w:rsidRPr="007D366D">
              <w:rPr>
                <w:sz w:val="20"/>
                <w:szCs w:val="20"/>
              </w:rPr>
              <w:t>HW0</w:t>
            </w:r>
            <w:r>
              <w:rPr>
                <w:sz w:val="20"/>
                <w:szCs w:val="20"/>
              </w:rPr>
              <w:t>5: Monsters</w:t>
            </w:r>
            <w:r w:rsidRPr="00C953B7">
              <w:rPr>
                <w:i/>
                <w:color w:val="A6A6A6" w:themeColor="background1" w:themeShade="A6"/>
                <w:sz w:val="20"/>
                <w:szCs w:val="20"/>
              </w:rPr>
              <w:t xml:space="preserve"> due </w:t>
            </w:r>
            <w:r>
              <w:rPr>
                <w:i/>
                <w:color w:val="A6A6A6" w:themeColor="background1" w:themeShade="A6"/>
                <w:sz w:val="20"/>
                <w:szCs w:val="20"/>
              </w:rPr>
              <w:t>Friday of week 7</w:t>
            </w:r>
          </w:p>
        </w:tc>
      </w:tr>
      <w:tr w:rsidR="007D366D" w14:paraId="24B3891A"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20885" w14:textId="77777777" w:rsidR="007D366D" w:rsidRPr="007D366D" w:rsidRDefault="007D366D" w:rsidP="007D366D">
            <w:pPr>
              <w:pStyle w:val="NormalWeb"/>
              <w:spacing w:before="0" w:beforeAutospacing="0" w:after="0" w:afterAutospacing="0"/>
              <w:jc w:val="center"/>
              <w:rPr>
                <w:sz w:val="20"/>
                <w:szCs w:val="20"/>
              </w:rPr>
            </w:pPr>
            <w:r w:rsidRPr="007D366D">
              <w:rPr>
                <w:sz w:val="20"/>
                <w:szCs w:val="20"/>
              </w:rPr>
              <w:t>8</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DB4E0" w14:textId="76ECA07F" w:rsidR="007D366D" w:rsidRPr="007D366D" w:rsidRDefault="000E5A5F" w:rsidP="000E5A5F">
            <w:pPr>
              <w:pStyle w:val="NormalWeb"/>
              <w:spacing w:before="0" w:beforeAutospacing="0" w:after="0" w:afterAutospacing="0"/>
              <w:rPr>
                <w:sz w:val="20"/>
                <w:szCs w:val="20"/>
              </w:rPr>
            </w:pPr>
            <w:r>
              <w:rPr>
                <w:sz w:val="20"/>
                <w:szCs w:val="20"/>
              </w:rPr>
              <w:t>Inheritance and Polymorphism</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5C0D80D" w14:textId="769764AC" w:rsidR="007D366D" w:rsidRPr="007D366D" w:rsidRDefault="007D366D" w:rsidP="007D366D">
            <w:pPr>
              <w:pStyle w:val="NormalWeb"/>
              <w:spacing w:before="0" w:beforeAutospacing="0" w:after="0" w:afterAutospacing="0"/>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22D7379" w14:textId="28FE0735" w:rsidR="007D366D" w:rsidRPr="007D366D" w:rsidRDefault="007D366D" w:rsidP="007D366D">
            <w:pPr>
              <w:spacing w:after="200" w:line="276" w:lineRule="auto"/>
              <w:rPr>
                <w:sz w:val="20"/>
                <w:szCs w:val="20"/>
              </w:rPr>
            </w:pPr>
          </w:p>
        </w:tc>
      </w:tr>
      <w:tr w:rsidR="007D366D" w14:paraId="158408F9"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921B3" w14:textId="189F9D8E" w:rsidR="007D366D" w:rsidRPr="007D366D" w:rsidRDefault="007D366D" w:rsidP="007D366D">
            <w:pPr>
              <w:pStyle w:val="NormalWeb"/>
              <w:spacing w:before="0" w:beforeAutospacing="0" w:after="0" w:afterAutospacing="0"/>
              <w:jc w:val="center"/>
              <w:rPr>
                <w:sz w:val="20"/>
                <w:szCs w:val="20"/>
              </w:rPr>
            </w:pPr>
            <w:r w:rsidRPr="007D366D">
              <w:rPr>
                <w:sz w:val="20"/>
                <w:szCs w:val="20"/>
              </w:rPr>
              <w:t>9</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353EC" w14:textId="77777777" w:rsidR="007D366D" w:rsidRDefault="000E5A5F" w:rsidP="007D366D">
            <w:pPr>
              <w:pStyle w:val="NormalWeb"/>
              <w:spacing w:before="0" w:beforeAutospacing="0" w:after="0" w:afterAutospacing="0"/>
              <w:rPr>
                <w:sz w:val="20"/>
                <w:szCs w:val="20"/>
              </w:rPr>
            </w:pPr>
            <w:r>
              <w:rPr>
                <w:sz w:val="20"/>
                <w:szCs w:val="20"/>
              </w:rPr>
              <w:t>Abstract Classes and interfaces</w:t>
            </w:r>
          </w:p>
          <w:p w14:paraId="579ECE21" w14:textId="191AA7A4" w:rsidR="000E5A5F" w:rsidRPr="007D366D" w:rsidRDefault="000E5A5F" w:rsidP="007D366D">
            <w:pPr>
              <w:pStyle w:val="NormalWeb"/>
              <w:spacing w:before="0" w:beforeAutospacing="0" w:after="0" w:afterAutospacing="0"/>
              <w:rPr>
                <w:sz w:val="20"/>
                <w:szCs w:val="20"/>
              </w:rPr>
            </w:pPr>
            <w:proofErr w:type="spellStart"/>
            <w:r>
              <w:rPr>
                <w:sz w:val="20"/>
                <w:szCs w:val="20"/>
              </w:rPr>
              <w:t>JOptionPane</w:t>
            </w:r>
            <w:proofErr w:type="spellEnd"/>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256BCCE" w14:textId="3572F96F"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xml:space="preserve">, Ch </w:t>
            </w:r>
            <w:r w:rsidR="00FF6A62">
              <w:rPr>
                <w:sz w:val="20"/>
                <w:szCs w:val="20"/>
              </w:rPr>
              <w:t>7</w:t>
            </w:r>
          </w:p>
        </w:tc>
        <w:tc>
          <w:tcPr>
            <w:tcW w:w="3600" w:type="dxa"/>
            <w:tcBorders>
              <w:top w:val="single" w:sz="4" w:space="0" w:color="auto"/>
              <w:left w:val="single" w:sz="4" w:space="0" w:color="auto"/>
              <w:bottom w:val="single" w:sz="4" w:space="0" w:color="auto"/>
              <w:right w:val="single" w:sz="4" w:space="0" w:color="auto"/>
            </w:tcBorders>
          </w:tcPr>
          <w:p w14:paraId="5495E521" w14:textId="7A317282" w:rsidR="007D366D" w:rsidRPr="007D366D" w:rsidRDefault="00C953B7" w:rsidP="007D366D">
            <w:pPr>
              <w:spacing w:after="200" w:line="276" w:lineRule="auto"/>
              <w:rPr>
                <w:sz w:val="20"/>
                <w:szCs w:val="20"/>
              </w:rPr>
            </w:pPr>
            <w:r w:rsidRPr="007D366D">
              <w:rPr>
                <w:sz w:val="20"/>
                <w:szCs w:val="20"/>
              </w:rPr>
              <w:t>HW0</w:t>
            </w:r>
            <w:r w:rsidR="00FF6A62">
              <w:rPr>
                <w:sz w:val="20"/>
                <w:szCs w:val="20"/>
              </w:rPr>
              <w:t>6</w:t>
            </w:r>
            <w:r w:rsidRPr="007D366D">
              <w:rPr>
                <w:sz w:val="20"/>
                <w:szCs w:val="20"/>
              </w:rPr>
              <w:t xml:space="preserve">: </w:t>
            </w:r>
            <w:r w:rsidR="00FF6A62">
              <w:rPr>
                <w:sz w:val="20"/>
                <w:szCs w:val="20"/>
              </w:rPr>
              <w:t xml:space="preserve">Event Ticketing System </w:t>
            </w:r>
            <w:r>
              <w:rPr>
                <w:sz w:val="20"/>
                <w:szCs w:val="20"/>
              </w:rPr>
              <w:br/>
            </w:r>
            <w:r w:rsidRPr="00C953B7">
              <w:rPr>
                <w:i/>
                <w:color w:val="A6A6A6" w:themeColor="background1" w:themeShade="A6"/>
                <w:sz w:val="20"/>
                <w:szCs w:val="20"/>
              </w:rPr>
              <w:t xml:space="preserve">due </w:t>
            </w:r>
            <w:r w:rsidR="00FF6A62">
              <w:rPr>
                <w:i/>
                <w:color w:val="A6A6A6" w:themeColor="background1" w:themeShade="A6"/>
                <w:sz w:val="20"/>
                <w:szCs w:val="20"/>
              </w:rPr>
              <w:t>Friday of week 9</w:t>
            </w:r>
          </w:p>
        </w:tc>
      </w:tr>
      <w:tr w:rsidR="007D366D" w14:paraId="25E95266"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8E4BE" w14:textId="6813CCBE" w:rsidR="007D366D" w:rsidRPr="007D366D" w:rsidRDefault="007D366D" w:rsidP="007D366D">
            <w:pPr>
              <w:pStyle w:val="NormalWeb"/>
              <w:spacing w:before="0" w:beforeAutospacing="0" w:after="0" w:afterAutospacing="0"/>
              <w:jc w:val="center"/>
              <w:rPr>
                <w:sz w:val="20"/>
                <w:szCs w:val="20"/>
              </w:rPr>
            </w:pPr>
            <w:r w:rsidRPr="007D366D">
              <w:rPr>
                <w:sz w:val="20"/>
                <w:szCs w:val="20"/>
              </w:rPr>
              <w:t>10</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C0DE9" w14:textId="431FC71D" w:rsidR="007D366D" w:rsidRPr="007D366D" w:rsidRDefault="00FF6A62" w:rsidP="007D366D">
            <w:pPr>
              <w:pStyle w:val="NormalWeb"/>
              <w:spacing w:before="0" w:beforeAutospacing="0" w:after="0" w:afterAutospacing="0"/>
              <w:rPr>
                <w:sz w:val="20"/>
                <w:szCs w:val="20"/>
              </w:rPr>
            </w:pPr>
            <w:r>
              <w:rPr>
                <w:sz w:val="20"/>
                <w:szCs w:val="20"/>
              </w:rPr>
              <w:t>. File I/O. Exception Handling</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6BE8907" w14:textId="4B051C0F"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xml:space="preserve">, Ch </w:t>
            </w:r>
            <w:r w:rsidR="00FF6A62">
              <w:rPr>
                <w:sz w:val="20"/>
                <w:szCs w:val="20"/>
              </w:rPr>
              <w:t>8</w:t>
            </w:r>
          </w:p>
        </w:tc>
        <w:tc>
          <w:tcPr>
            <w:tcW w:w="3600" w:type="dxa"/>
            <w:tcBorders>
              <w:top w:val="single" w:sz="4" w:space="0" w:color="auto"/>
              <w:left w:val="single" w:sz="4" w:space="0" w:color="auto"/>
              <w:bottom w:val="single" w:sz="4" w:space="0" w:color="auto"/>
              <w:right w:val="single" w:sz="4" w:space="0" w:color="auto"/>
            </w:tcBorders>
          </w:tcPr>
          <w:p w14:paraId="569B7BCD" w14:textId="57B86C71" w:rsidR="00C953B7" w:rsidRPr="007D366D" w:rsidRDefault="00FF6A62" w:rsidP="007D366D">
            <w:pPr>
              <w:spacing w:after="200" w:line="276" w:lineRule="auto"/>
              <w:rPr>
                <w:sz w:val="20"/>
                <w:szCs w:val="20"/>
              </w:rPr>
            </w:pPr>
            <w:r w:rsidRPr="007D366D">
              <w:rPr>
                <w:sz w:val="20"/>
                <w:szCs w:val="20"/>
              </w:rPr>
              <w:t>HW0</w:t>
            </w:r>
            <w:r>
              <w:rPr>
                <w:sz w:val="20"/>
                <w:szCs w:val="20"/>
              </w:rPr>
              <w:t>7</w:t>
            </w:r>
            <w:r w:rsidRPr="007D366D">
              <w:rPr>
                <w:sz w:val="20"/>
                <w:szCs w:val="20"/>
              </w:rPr>
              <w:t xml:space="preserve">: </w:t>
            </w:r>
            <w:r>
              <w:rPr>
                <w:sz w:val="20"/>
                <w:szCs w:val="20"/>
              </w:rPr>
              <w:t xml:space="preserve">Amazon Store </w:t>
            </w:r>
            <w:r>
              <w:rPr>
                <w:sz w:val="20"/>
                <w:szCs w:val="20"/>
              </w:rPr>
              <w:br/>
            </w:r>
            <w:r w:rsidRPr="00C953B7">
              <w:rPr>
                <w:i/>
                <w:color w:val="A6A6A6" w:themeColor="background1" w:themeShade="A6"/>
                <w:sz w:val="20"/>
                <w:szCs w:val="20"/>
              </w:rPr>
              <w:t xml:space="preserve">due </w:t>
            </w:r>
            <w:r>
              <w:rPr>
                <w:i/>
                <w:color w:val="A6A6A6" w:themeColor="background1" w:themeShade="A6"/>
                <w:sz w:val="20"/>
                <w:szCs w:val="20"/>
              </w:rPr>
              <w:t>Friday of week 10</w:t>
            </w:r>
          </w:p>
        </w:tc>
      </w:tr>
      <w:tr w:rsidR="007D366D" w14:paraId="752A3B08"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ACE41" w14:textId="5C6C17A6" w:rsidR="007D366D" w:rsidRPr="007D366D" w:rsidRDefault="007D366D" w:rsidP="007D366D">
            <w:pPr>
              <w:pStyle w:val="NormalWeb"/>
              <w:spacing w:before="0" w:beforeAutospacing="0" w:after="0" w:afterAutospacing="0"/>
              <w:jc w:val="center"/>
              <w:rPr>
                <w:sz w:val="20"/>
                <w:szCs w:val="20"/>
              </w:rPr>
            </w:pPr>
            <w:r w:rsidRPr="007D366D">
              <w:rPr>
                <w:sz w:val="20"/>
                <w:szCs w:val="20"/>
              </w:rPr>
              <w:t>11</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733C2" w14:textId="421B71C8" w:rsidR="007D366D" w:rsidRPr="007D366D" w:rsidRDefault="000E5A5F" w:rsidP="007D366D">
            <w:pPr>
              <w:pStyle w:val="NormalWeb"/>
              <w:spacing w:before="0" w:beforeAutospacing="0" w:after="0" w:afterAutospacing="0"/>
              <w:rPr>
                <w:sz w:val="20"/>
                <w:szCs w:val="20"/>
              </w:rPr>
            </w:pPr>
            <w:r>
              <w:rPr>
                <w:sz w:val="20"/>
                <w:szCs w:val="20"/>
              </w:rPr>
              <w:t>Using Data Structures. Maps</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3A97065" w14:textId="7DA1BAAA"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xml:space="preserve">, Ch </w:t>
            </w:r>
            <w:r w:rsidR="00FF6A62">
              <w:rPr>
                <w:sz w:val="20"/>
                <w:szCs w:val="20"/>
              </w:rPr>
              <w:t>9</w:t>
            </w:r>
          </w:p>
        </w:tc>
        <w:tc>
          <w:tcPr>
            <w:tcW w:w="3600" w:type="dxa"/>
            <w:tcBorders>
              <w:top w:val="single" w:sz="4" w:space="0" w:color="auto"/>
              <w:left w:val="single" w:sz="4" w:space="0" w:color="auto"/>
              <w:bottom w:val="single" w:sz="4" w:space="0" w:color="auto"/>
              <w:right w:val="single" w:sz="4" w:space="0" w:color="auto"/>
            </w:tcBorders>
          </w:tcPr>
          <w:p w14:paraId="2649B825" w14:textId="7FC5C7A1" w:rsidR="007D366D" w:rsidRPr="007D366D" w:rsidRDefault="00C358D3" w:rsidP="007D366D">
            <w:pPr>
              <w:spacing w:after="200" w:line="276" w:lineRule="auto"/>
              <w:rPr>
                <w:sz w:val="20"/>
                <w:szCs w:val="20"/>
              </w:rPr>
            </w:pPr>
            <w:r w:rsidRPr="007D366D">
              <w:rPr>
                <w:sz w:val="20"/>
                <w:szCs w:val="20"/>
              </w:rPr>
              <w:t>HW 0</w:t>
            </w:r>
            <w:r w:rsidR="00FF6A62">
              <w:rPr>
                <w:sz w:val="20"/>
                <w:szCs w:val="20"/>
              </w:rPr>
              <w:t>8: Monster Game Part 1</w:t>
            </w:r>
            <w:r w:rsidRPr="00C953B7">
              <w:rPr>
                <w:i/>
                <w:color w:val="A6A6A6" w:themeColor="background1" w:themeShade="A6"/>
                <w:sz w:val="20"/>
                <w:szCs w:val="20"/>
              </w:rPr>
              <w:t xml:space="preserve"> </w:t>
            </w:r>
            <w:r w:rsidR="00FF6A62" w:rsidRPr="00C953B7">
              <w:rPr>
                <w:i/>
                <w:color w:val="A6A6A6" w:themeColor="background1" w:themeShade="A6"/>
                <w:sz w:val="20"/>
                <w:szCs w:val="20"/>
              </w:rPr>
              <w:t xml:space="preserve">due </w:t>
            </w:r>
            <w:r w:rsidR="00FF6A62">
              <w:rPr>
                <w:i/>
                <w:color w:val="A6A6A6" w:themeColor="background1" w:themeShade="A6"/>
                <w:sz w:val="20"/>
                <w:szCs w:val="20"/>
              </w:rPr>
              <w:t>Friday of week 11</w:t>
            </w:r>
          </w:p>
        </w:tc>
      </w:tr>
      <w:tr w:rsidR="007D366D" w14:paraId="3BB2235C"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788B5" w14:textId="4FE9E4D8" w:rsidR="007D366D" w:rsidRPr="007D366D" w:rsidRDefault="007D366D" w:rsidP="007D366D">
            <w:pPr>
              <w:pStyle w:val="NormalWeb"/>
              <w:spacing w:before="0" w:beforeAutospacing="0" w:after="0" w:afterAutospacing="0"/>
              <w:jc w:val="center"/>
              <w:rPr>
                <w:sz w:val="20"/>
                <w:szCs w:val="20"/>
              </w:rPr>
            </w:pPr>
            <w:r w:rsidRPr="007D366D">
              <w:rPr>
                <w:sz w:val="20"/>
                <w:szCs w:val="20"/>
              </w:rPr>
              <w:t>12</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469B0" w14:textId="1E1234F4" w:rsidR="007D366D" w:rsidRPr="007D366D" w:rsidRDefault="00FF6A62" w:rsidP="007D366D">
            <w:pPr>
              <w:pStyle w:val="NormalWeb"/>
              <w:spacing w:before="0" w:beforeAutospacing="0" w:after="0" w:afterAutospacing="0"/>
              <w:rPr>
                <w:sz w:val="20"/>
                <w:szCs w:val="20"/>
              </w:rPr>
            </w:pPr>
            <w:r>
              <w:rPr>
                <w:sz w:val="20"/>
                <w:szCs w:val="20"/>
              </w:rPr>
              <w:t>Sorting. Design Principles and patterns</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F474800" w14:textId="75052032"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Ch 1</w:t>
            </w:r>
            <w:r w:rsidR="00FF6A62">
              <w:rPr>
                <w:sz w:val="20"/>
                <w:szCs w:val="20"/>
              </w:rPr>
              <w:t xml:space="preserve">0, </w:t>
            </w:r>
            <w:proofErr w:type="gramStart"/>
            <w:r w:rsidR="00FF6A62" w:rsidRPr="007D366D">
              <w:rPr>
                <w:sz w:val="20"/>
                <w:szCs w:val="20"/>
              </w:rPr>
              <w:t>Head First</w:t>
            </w:r>
            <w:proofErr w:type="gramEnd"/>
            <w:r w:rsidR="00FF6A62" w:rsidRPr="007D366D">
              <w:rPr>
                <w:sz w:val="20"/>
                <w:szCs w:val="20"/>
              </w:rPr>
              <w:t xml:space="preserve"> Design Patterns, sections TBA</w:t>
            </w:r>
          </w:p>
        </w:tc>
        <w:tc>
          <w:tcPr>
            <w:tcW w:w="3600" w:type="dxa"/>
            <w:tcBorders>
              <w:top w:val="single" w:sz="4" w:space="0" w:color="auto"/>
              <w:left w:val="single" w:sz="4" w:space="0" w:color="auto"/>
              <w:bottom w:val="single" w:sz="4" w:space="0" w:color="auto"/>
              <w:right w:val="single" w:sz="4" w:space="0" w:color="auto"/>
            </w:tcBorders>
          </w:tcPr>
          <w:p w14:paraId="0CA1F149" w14:textId="6F4C599B" w:rsidR="007D366D" w:rsidRPr="007D366D" w:rsidRDefault="00FF6A62" w:rsidP="007D366D">
            <w:pPr>
              <w:spacing w:after="200" w:line="276" w:lineRule="auto"/>
              <w:rPr>
                <w:sz w:val="20"/>
                <w:szCs w:val="20"/>
              </w:rPr>
            </w:pPr>
            <w:r w:rsidRPr="007D366D">
              <w:rPr>
                <w:sz w:val="20"/>
                <w:szCs w:val="20"/>
              </w:rPr>
              <w:t>HW 0</w:t>
            </w:r>
            <w:r>
              <w:rPr>
                <w:sz w:val="20"/>
                <w:szCs w:val="20"/>
              </w:rPr>
              <w:t>9: Monster Game Part 2</w:t>
            </w:r>
            <w:r w:rsidRPr="00C953B7">
              <w:rPr>
                <w:i/>
                <w:color w:val="A6A6A6" w:themeColor="background1" w:themeShade="A6"/>
                <w:sz w:val="20"/>
                <w:szCs w:val="20"/>
              </w:rPr>
              <w:t xml:space="preserve"> due </w:t>
            </w:r>
            <w:r>
              <w:rPr>
                <w:i/>
                <w:color w:val="A6A6A6" w:themeColor="background1" w:themeShade="A6"/>
                <w:sz w:val="20"/>
                <w:szCs w:val="20"/>
              </w:rPr>
              <w:t>class day 2 of Week 13</w:t>
            </w:r>
          </w:p>
        </w:tc>
      </w:tr>
      <w:tr w:rsidR="007D366D" w14:paraId="3E7F788D"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19C88" w14:textId="0D76AF86" w:rsidR="007D366D" w:rsidRPr="007D366D" w:rsidRDefault="007D366D" w:rsidP="007D366D">
            <w:pPr>
              <w:pStyle w:val="NormalWeb"/>
              <w:spacing w:before="0" w:beforeAutospacing="0" w:after="0" w:afterAutospacing="0"/>
              <w:jc w:val="center"/>
              <w:rPr>
                <w:sz w:val="20"/>
                <w:szCs w:val="20"/>
              </w:rPr>
            </w:pPr>
            <w:r w:rsidRPr="007D366D">
              <w:rPr>
                <w:sz w:val="20"/>
                <w:szCs w:val="20"/>
              </w:rPr>
              <w:t>13</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EC9F3" w14:textId="77718594" w:rsidR="007D366D" w:rsidRPr="007D366D" w:rsidRDefault="00FF6A62" w:rsidP="007D366D">
            <w:pPr>
              <w:pStyle w:val="NormalWeb"/>
              <w:spacing w:before="0" w:beforeAutospacing="0" w:after="0" w:afterAutospacing="0"/>
              <w:rPr>
                <w:sz w:val="20"/>
                <w:szCs w:val="20"/>
              </w:rPr>
            </w:pPr>
            <w:r>
              <w:rPr>
                <w:sz w:val="20"/>
                <w:szCs w:val="20"/>
              </w:rPr>
              <w:t>Overview of Collections Library</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2664021" w14:textId="74290622" w:rsidR="007D366D" w:rsidRPr="007D366D" w:rsidRDefault="007D366D" w:rsidP="007D366D">
            <w:pPr>
              <w:pStyle w:val="NormalWeb"/>
              <w:spacing w:before="0" w:beforeAutospacing="0" w:after="0" w:afterAutospacing="0"/>
              <w:rPr>
                <w:sz w:val="20"/>
                <w:szCs w:val="20"/>
              </w:rPr>
            </w:pPr>
            <w:proofErr w:type="spellStart"/>
            <w:r w:rsidRPr="007D366D">
              <w:rPr>
                <w:sz w:val="20"/>
                <w:szCs w:val="20"/>
              </w:rPr>
              <w:t>Zybook</w:t>
            </w:r>
            <w:proofErr w:type="spellEnd"/>
            <w:r w:rsidRPr="007D366D">
              <w:rPr>
                <w:sz w:val="20"/>
                <w:szCs w:val="20"/>
              </w:rPr>
              <w:t>, Ch 1</w:t>
            </w:r>
            <w:r w:rsidR="00FF6A62">
              <w:rPr>
                <w:sz w:val="20"/>
                <w:szCs w:val="20"/>
              </w:rPr>
              <w:t>1</w:t>
            </w:r>
          </w:p>
        </w:tc>
        <w:tc>
          <w:tcPr>
            <w:tcW w:w="3600" w:type="dxa"/>
            <w:tcBorders>
              <w:top w:val="single" w:sz="4" w:space="0" w:color="auto"/>
              <w:left w:val="single" w:sz="4" w:space="0" w:color="auto"/>
              <w:bottom w:val="single" w:sz="4" w:space="0" w:color="auto"/>
              <w:right w:val="single" w:sz="4" w:space="0" w:color="auto"/>
            </w:tcBorders>
          </w:tcPr>
          <w:p w14:paraId="77B6E516" w14:textId="21D6A328" w:rsidR="007D366D" w:rsidRPr="007D366D" w:rsidRDefault="00C953B7" w:rsidP="007D366D">
            <w:pPr>
              <w:spacing w:after="200" w:line="276" w:lineRule="auto"/>
              <w:rPr>
                <w:sz w:val="20"/>
                <w:szCs w:val="20"/>
              </w:rPr>
            </w:pPr>
            <w:r>
              <w:rPr>
                <w:sz w:val="20"/>
                <w:szCs w:val="20"/>
              </w:rPr>
              <w:t>HW10</w:t>
            </w:r>
            <w:r w:rsidRPr="007D366D">
              <w:rPr>
                <w:sz w:val="20"/>
                <w:szCs w:val="20"/>
              </w:rPr>
              <w:t>: Design for Final Project</w:t>
            </w:r>
            <w:r w:rsidRPr="00C953B7">
              <w:rPr>
                <w:i/>
                <w:color w:val="A6A6A6" w:themeColor="background1" w:themeShade="A6"/>
                <w:sz w:val="20"/>
                <w:szCs w:val="20"/>
              </w:rPr>
              <w:t xml:space="preserve"> due </w:t>
            </w:r>
            <w:r w:rsidR="00C358D3">
              <w:rPr>
                <w:i/>
                <w:color w:val="A6A6A6" w:themeColor="background1" w:themeShade="A6"/>
                <w:sz w:val="20"/>
                <w:szCs w:val="20"/>
              </w:rPr>
              <w:t>Sunday</w:t>
            </w:r>
            <w:r>
              <w:rPr>
                <w:i/>
                <w:color w:val="A6A6A6" w:themeColor="background1" w:themeShade="A6"/>
                <w:sz w:val="20"/>
                <w:szCs w:val="20"/>
              </w:rPr>
              <w:t xml:space="preserve"> of week</w:t>
            </w:r>
            <w:r w:rsidRPr="00C953B7">
              <w:rPr>
                <w:i/>
                <w:color w:val="A6A6A6" w:themeColor="background1" w:themeShade="A6"/>
                <w:sz w:val="20"/>
                <w:szCs w:val="20"/>
              </w:rPr>
              <w:t xml:space="preserve"> </w:t>
            </w:r>
            <w:r>
              <w:rPr>
                <w:i/>
                <w:color w:val="A6A6A6" w:themeColor="background1" w:themeShade="A6"/>
                <w:sz w:val="20"/>
                <w:szCs w:val="20"/>
              </w:rPr>
              <w:t>1</w:t>
            </w:r>
            <w:r w:rsidR="00C358D3">
              <w:rPr>
                <w:i/>
                <w:color w:val="A6A6A6" w:themeColor="background1" w:themeShade="A6"/>
                <w:sz w:val="20"/>
                <w:szCs w:val="20"/>
              </w:rPr>
              <w:t>4</w:t>
            </w:r>
          </w:p>
        </w:tc>
      </w:tr>
      <w:tr w:rsidR="007D366D" w14:paraId="212C3777" w14:textId="77777777"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080EE" w14:textId="5D812980" w:rsidR="007D366D" w:rsidRPr="007D366D" w:rsidRDefault="007D366D" w:rsidP="007D366D">
            <w:pPr>
              <w:pStyle w:val="NormalWeb"/>
              <w:spacing w:before="0" w:beforeAutospacing="0" w:after="0" w:afterAutospacing="0"/>
              <w:jc w:val="center"/>
              <w:rPr>
                <w:sz w:val="20"/>
                <w:szCs w:val="20"/>
              </w:rPr>
            </w:pPr>
            <w:r w:rsidRPr="007D366D">
              <w:rPr>
                <w:sz w:val="20"/>
                <w:szCs w:val="20"/>
              </w:rPr>
              <w:t>14</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FDC8" w14:textId="3942F1E7" w:rsidR="007D366D" w:rsidRPr="007D366D" w:rsidRDefault="000E5A5F" w:rsidP="007D366D">
            <w:pPr>
              <w:pStyle w:val="NormalWeb"/>
              <w:spacing w:before="0" w:beforeAutospacing="0" w:after="0" w:afterAutospacing="0"/>
              <w:rPr>
                <w:sz w:val="20"/>
                <w:szCs w:val="20"/>
              </w:rPr>
            </w:pPr>
            <w:r>
              <w:rPr>
                <w:sz w:val="20"/>
                <w:szCs w:val="20"/>
              </w:rPr>
              <w:t>Exam 2</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27ABAE5" w14:textId="024EF749" w:rsidR="007D366D" w:rsidRPr="007D366D" w:rsidRDefault="007D366D" w:rsidP="007D366D">
            <w:pPr>
              <w:pStyle w:val="NormalWeb"/>
              <w:spacing w:before="0" w:beforeAutospacing="0" w:after="0" w:afterAutospacing="0"/>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960C9D8" w14:textId="6D91FDEF" w:rsidR="007D366D" w:rsidRPr="007D366D" w:rsidRDefault="00C953B7" w:rsidP="007D366D">
            <w:pPr>
              <w:spacing w:after="200" w:line="276" w:lineRule="auto"/>
              <w:rPr>
                <w:sz w:val="20"/>
                <w:szCs w:val="20"/>
              </w:rPr>
            </w:pPr>
            <w:r>
              <w:rPr>
                <w:sz w:val="20"/>
                <w:szCs w:val="20"/>
              </w:rPr>
              <w:t>Final Project C</w:t>
            </w:r>
            <w:r w:rsidR="00C358D3">
              <w:rPr>
                <w:sz w:val="20"/>
                <w:szCs w:val="20"/>
              </w:rPr>
              <w:t>heckpoint</w:t>
            </w:r>
            <w:r w:rsidR="00FF6A62">
              <w:rPr>
                <w:sz w:val="20"/>
                <w:szCs w:val="20"/>
              </w:rPr>
              <w:t xml:space="preserve"> 1</w:t>
            </w:r>
            <w:r w:rsidR="00FF6A62" w:rsidRPr="00C953B7">
              <w:rPr>
                <w:i/>
                <w:color w:val="A6A6A6" w:themeColor="background1" w:themeShade="A6"/>
                <w:sz w:val="20"/>
                <w:szCs w:val="20"/>
              </w:rPr>
              <w:t xml:space="preserve"> due </w:t>
            </w:r>
            <w:r w:rsidR="00FF6A62">
              <w:rPr>
                <w:i/>
                <w:color w:val="A6A6A6" w:themeColor="background1" w:themeShade="A6"/>
                <w:sz w:val="20"/>
                <w:szCs w:val="20"/>
              </w:rPr>
              <w:t>Sunday of week</w:t>
            </w:r>
            <w:r w:rsidR="00FF6A62" w:rsidRPr="00C953B7">
              <w:rPr>
                <w:i/>
                <w:color w:val="A6A6A6" w:themeColor="background1" w:themeShade="A6"/>
                <w:sz w:val="20"/>
                <w:szCs w:val="20"/>
              </w:rPr>
              <w:t xml:space="preserve"> </w:t>
            </w:r>
            <w:r w:rsidR="00FF6A62">
              <w:rPr>
                <w:i/>
                <w:color w:val="A6A6A6" w:themeColor="background1" w:themeShade="A6"/>
                <w:sz w:val="20"/>
                <w:szCs w:val="20"/>
              </w:rPr>
              <w:t>15</w:t>
            </w:r>
          </w:p>
        </w:tc>
      </w:tr>
      <w:tr w:rsidR="007D366D" w14:paraId="71A7F617" w14:textId="6BFD3ADB" w:rsidTr="0076012A">
        <w:trPr>
          <w:trHeight w:val="517"/>
        </w:trPr>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4A57B" w14:textId="6EE4C095" w:rsidR="007D366D" w:rsidRPr="007D366D" w:rsidRDefault="007D366D" w:rsidP="007D366D">
            <w:pPr>
              <w:pStyle w:val="NormalWeb"/>
              <w:spacing w:before="0" w:beforeAutospacing="0" w:after="0" w:afterAutospacing="0"/>
              <w:jc w:val="center"/>
              <w:rPr>
                <w:sz w:val="20"/>
                <w:szCs w:val="20"/>
              </w:rPr>
            </w:pPr>
            <w:r w:rsidRPr="007D366D">
              <w:rPr>
                <w:sz w:val="20"/>
                <w:szCs w:val="20"/>
              </w:rPr>
              <w:t>15</w:t>
            </w:r>
          </w:p>
        </w:tc>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37D3D" w14:textId="0617A058" w:rsidR="007D366D" w:rsidRPr="007D366D" w:rsidRDefault="00FF6A62" w:rsidP="007D366D">
            <w:pPr>
              <w:pStyle w:val="NormalWeb"/>
              <w:spacing w:before="0" w:beforeAutospacing="0" w:after="0" w:afterAutospacing="0"/>
              <w:rPr>
                <w:sz w:val="20"/>
                <w:szCs w:val="20"/>
              </w:rPr>
            </w:pPr>
            <w:r>
              <w:rPr>
                <w:sz w:val="20"/>
                <w:szCs w:val="20"/>
              </w:rPr>
              <w:t>Review and Final Exam</w:t>
            </w:r>
          </w:p>
        </w:tc>
        <w:tc>
          <w:tcPr>
            <w:tcW w:w="1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A4845BB" w14:textId="2D578D98" w:rsidR="007D366D" w:rsidRPr="007D366D" w:rsidRDefault="007D366D" w:rsidP="007D366D">
            <w:pPr>
              <w:pStyle w:val="NormalWeb"/>
              <w:spacing w:before="0" w:beforeAutospacing="0" w:after="0" w:afterAutospacing="0"/>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CC7E2EF" w14:textId="05735F92" w:rsidR="007D366D" w:rsidRPr="007D366D" w:rsidRDefault="00FF6A62" w:rsidP="007D366D">
            <w:pPr>
              <w:spacing w:after="200" w:line="276" w:lineRule="auto"/>
              <w:rPr>
                <w:sz w:val="20"/>
                <w:szCs w:val="20"/>
              </w:rPr>
            </w:pPr>
            <w:r>
              <w:rPr>
                <w:sz w:val="20"/>
                <w:szCs w:val="20"/>
              </w:rPr>
              <w:t xml:space="preserve">Final Project Checkpoint 2 </w:t>
            </w:r>
            <w:r w:rsidRPr="00C953B7">
              <w:rPr>
                <w:i/>
                <w:color w:val="A6A6A6" w:themeColor="background1" w:themeShade="A6"/>
                <w:sz w:val="20"/>
                <w:szCs w:val="20"/>
              </w:rPr>
              <w:t xml:space="preserve">due </w:t>
            </w:r>
            <w:r>
              <w:rPr>
                <w:i/>
                <w:color w:val="A6A6A6" w:themeColor="background1" w:themeShade="A6"/>
                <w:sz w:val="20"/>
                <w:szCs w:val="20"/>
              </w:rPr>
              <w:t>May 5th</w:t>
            </w:r>
          </w:p>
        </w:tc>
      </w:tr>
      <w:tr w:rsidR="007D366D" w14:paraId="535C4081" w14:textId="77777777" w:rsidTr="00901EA5">
        <w:trPr>
          <w:trHeight w:val="20"/>
        </w:trPr>
        <w:tc>
          <w:tcPr>
            <w:tcW w:w="12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EC70AE2" w14:textId="77777777" w:rsidR="007D366D" w:rsidRPr="007D366D" w:rsidRDefault="007D366D" w:rsidP="007D366D">
            <w:pPr>
              <w:pStyle w:val="NormalWeb"/>
              <w:spacing w:before="0" w:beforeAutospacing="0" w:after="0" w:afterAutospacing="0"/>
              <w:jc w:val="center"/>
              <w:rPr>
                <w:sz w:val="20"/>
                <w:szCs w:val="20"/>
              </w:rPr>
            </w:pPr>
            <w:r w:rsidRPr="007D366D">
              <w:rPr>
                <w:rFonts w:ascii="Calibri" w:hAnsi="Calibri" w:cs="Calibri"/>
                <w:color w:val="000000"/>
                <w:sz w:val="20"/>
                <w:szCs w:val="20"/>
              </w:rPr>
              <w:t>Study Days</w:t>
            </w:r>
          </w:p>
        </w:tc>
        <w:tc>
          <w:tcPr>
            <w:tcW w:w="8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9432A" w14:textId="77777777" w:rsidR="007D366D" w:rsidRPr="007D366D" w:rsidRDefault="007D366D" w:rsidP="007D366D">
            <w:pPr>
              <w:pStyle w:val="NormalWeb"/>
              <w:spacing w:before="0" w:beforeAutospacing="0" w:after="0" w:afterAutospacing="0"/>
              <w:jc w:val="center"/>
              <w:rPr>
                <w:sz w:val="20"/>
                <w:szCs w:val="20"/>
              </w:rPr>
            </w:pPr>
            <w:r w:rsidRPr="007D366D">
              <w:rPr>
                <w:rFonts w:ascii="Calibri" w:hAnsi="Calibri" w:cs="Calibri"/>
                <w:color w:val="000000"/>
                <w:sz w:val="20"/>
                <w:szCs w:val="20"/>
              </w:rPr>
              <w:t>Special Office Hours will be Announced on Piazza</w:t>
            </w:r>
          </w:p>
          <w:p w14:paraId="099279ED" w14:textId="77777777" w:rsidR="007D366D" w:rsidRPr="007D366D" w:rsidRDefault="007D366D" w:rsidP="007D366D">
            <w:pPr>
              <w:rPr>
                <w:sz w:val="20"/>
                <w:szCs w:val="20"/>
              </w:rPr>
            </w:pPr>
          </w:p>
        </w:tc>
      </w:tr>
      <w:tr w:rsidR="007D366D" w14:paraId="4B839FDD" w14:textId="77777777" w:rsidTr="00FF6A62">
        <w:trPr>
          <w:trHeight w:val="503"/>
        </w:trPr>
        <w:tc>
          <w:tcPr>
            <w:tcW w:w="12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52372AD" w14:textId="77777777" w:rsidR="007D366D" w:rsidRPr="007D366D" w:rsidRDefault="007D366D" w:rsidP="007D366D">
            <w:pPr>
              <w:pStyle w:val="NormalWeb"/>
              <w:spacing w:before="0" w:beforeAutospacing="0" w:after="0" w:afterAutospacing="0"/>
              <w:jc w:val="center"/>
              <w:rPr>
                <w:sz w:val="20"/>
                <w:szCs w:val="20"/>
              </w:rPr>
            </w:pPr>
            <w:r w:rsidRPr="007D366D">
              <w:rPr>
                <w:rFonts w:ascii="Calibri" w:hAnsi="Calibri" w:cs="Calibri"/>
                <w:b/>
                <w:bCs/>
                <w:color w:val="000000"/>
                <w:sz w:val="20"/>
                <w:szCs w:val="20"/>
              </w:rPr>
              <w:t>Finals</w:t>
            </w:r>
          </w:p>
        </w:tc>
        <w:tc>
          <w:tcPr>
            <w:tcW w:w="8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F2F7D" w14:textId="21A943B6" w:rsidR="00FF6A62" w:rsidRPr="007D366D" w:rsidRDefault="007D366D" w:rsidP="00FF6A62">
            <w:pPr>
              <w:pStyle w:val="ListParagraph"/>
              <w:jc w:val="both"/>
              <w:rPr>
                <w:sz w:val="20"/>
                <w:szCs w:val="20"/>
              </w:rPr>
            </w:pPr>
            <w:r w:rsidRPr="007D366D">
              <w:rPr>
                <w:b/>
                <w:color w:val="C00000"/>
                <w:sz w:val="20"/>
                <w:szCs w:val="20"/>
              </w:rPr>
              <w:t xml:space="preserve">Final </w:t>
            </w:r>
            <w:r w:rsidR="00FF6A62">
              <w:rPr>
                <w:b/>
                <w:color w:val="C00000"/>
                <w:sz w:val="20"/>
                <w:szCs w:val="20"/>
              </w:rPr>
              <w:t>project</w:t>
            </w:r>
            <w:r w:rsidRPr="007D366D">
              <w:rPr>
                <w:color w:val="C00000"/>
                <w:sz w:val="20"/>
                <w:szCs w:val="20"/>
              </w:rPr>
              <w:t xml:space="preserve"> </w:t>
            </w:r>
            <w:r w:rsidRPr="007D366D">
              <w:rPr>
                <w:sz w:val="20"/>
                <w:szCs w:val="20"/>
              </w:rPr>
              <w:t xml:space="preserve">will be </w:t>
            </w:r>
            <w:r w:rsidR="00FF6A62">
              <w:rPr>
                <w:sz w:val="20"/>
                <w:szCs w:val="20"/>
              </w:rPr>
              <w:t>due Saturday May 9</w:t>
            </w:r>
            <w:r w:rsidR="00FF6A62" w:rsidRPr="00FF6A62">
              <w:rPr>
                <w:sz w:val="20"/>
                <w:szCs w:val="20"/>
                <w:vertAlign w:val="superscript"/>
              </w:rPr>
              <w:t>th</w:t>
            </w:r>
            <w:r w:rsidR="00FF6A62">
              <w:rPr>
                <w:sz w:val="20"/>
                <w:szCs w:val="20"/>
              </w:rPr>
              <w:t xml:space="preserve"> by midnight </w:t>
            </w:r>
          </w:p>
          <w:p w14:paraId="08414869" w14:textId="39807250" w:rsidR="007D366D" w:rsidRPr="007D366D" w:rsidRDefault="007D366D" w:rsidP="007D366D">
            <w:pPr>
              <w:pStyle w:val="NormalWeb"/>
              <w:spacing w:before="0" w:beforeAutospacing="0" w:after="0" w:afterAutospacing="0"/>
              <w:jc w:val="center"/>
              <w:rPr>
                <w:sz w:val="20"/>
                <w:szCs w:val="20"/>
              </w:rPr>
            </w:pPr>
          </w:p>
        </w:tc>
      </w:tr>
    </w:tbl>
    <w:p w14:paraId="5864BEEE" w14:textId="64F625FA" w:rsidR="000A5856" w:rsidRPr="00F77E21" w:rsidRDefault="000A5856" w:rsidP="00F77E21">
      <w:pPr>
        <w:rPr>
          <w:rFonts w:asciiTheme="minorHAnsi" w:hAnsiTheme="minorHAnsi" w:cstheme="minorHAnsi"/>
          <w:color w:val="000000" w:themeColor="text1"/>
          <w:sz w:val="20"/>
          <w:szCs w:val="20"/>
        </w:rPr>
      </w:pPr>
    </w:p>
    <w:p w14:paraId="4D447705" w14:textId="77777777" w:rsidR="00901EA5" w:rsidRDefault="00901EA5">
      <w:pPr>
        <w:spacing w:after="200" w:line="276" w:lineRule="auto"/>
        <w:rPr>
          <w:rFonts w:asciiTheme="minorHAnsi" w:hAnsiTheme="minorHAnsi" w:cstheme="minorHAnsi"/>
          <w:b/>
          <w:color w:val="000000" w:themeColor="text1"/>
        </w:rPr>
      </w:pPr>
      <w:bookmarkStart w:id="0" w:name="_Hlk515986869"/>
      <w:r>
        <w:rPr>
          <w:rFonts w:asciiTheme="minorHAnsi" w:hAnsiTheme="minorHAnsi" w:cstheme="minorHAnsi"/>
          <w:b/>
          <w:color w:val="000000" w:themeColor="text1"/>
        </w:rPr>
        <w:br w:type="page"/>
      </w:r>
    </w:p>
    <w:p w14:paraId="29AD53D3" w14:textId="6041897D" w:rsidR="00304F00" w:rsidRPr="006A5836" w:rsidRDefault="00304F00" w:rsidP="00765E89">
      <w:pPr>
        <w:shd w:val="clear" w:color="auto" w:fill="FFFFFF"/>
        <w:jc w:val="center"/>
        <w:rPr>
          <w:rFonts w:asciiTheme="minorHAnsi" w:hAnsiTheme="minorHAnsi" w:cstheme="minorHAnsi"/>
          <w:b/>
          <w:color w:val="000000" w:themeColor="text1"/>
        </w:rPr>
      </w:pPr>
      <w:r w:rsidRPr="006A5836">
        <w:rPr>
          <w:rFonts w:asciiTheme="minorHAnsi" w:hAnsiTheme="minorHAnsi" w:cstheme="minorHAnsi"/>
          <w:b/>
          <w:color w:val="000000" w:themeColor="text1"/>
        </w:rPr>
        <w:lastRenderedPageBreak/>
        <w:t>Statement on Academic Conduct and Support Systems</w:t>
      </w:r>
    </w:p>
    <w:p w14:paraId="79758364" w14:textId="77777777" w:rsidR="00304F00" w:rsidRPr="00D07CE8" w:rsidRDefault="00304F00" w:rsidP="00393B73">
      <w:pPr>
        <w:shd w:val="clear" w:color="auto" w:fill="FFFFFF"/>
        <w:ind w:left="720" w:right="720"/>
        <w:rPr>
          <w:color w:val="222222"/>
          <w:sz w:val="22"/>
          <w:szCs w:val="22"/>
        </w:rPr>
      </w:pPr>
    </w:p>
    <w:p w14:paraId="2C3E86F2" w14:textId="170F5A11" w:rsidR="00304F00" w:rsidRPr="006A5836" w:rsidRDefault="00304F00" w:rsidP="006A5836">
      <w:pPr>
        <w:shd w:val="clear" w:color="auto" w:fill="FFFFFF"/>
        <w:ind w:right="-576"/>
        <w:rPr>
          <w:rFonts w:asciiTheme="minorHAnsi" w:hAnsiTheme="minorHAnsi" w:cstheme="minorHAnsi"/>
          <w:b/>
          <w:color w:val="000000" w:themeColor="text1"/>
        </w:rPr>
      </w:pPr>
      <w:r w:rsidRPr="006A5836">
        <w:rPr>
          <w:rFonts w:asciiTheme="minorHAnsi" w:hAnsiTheme="minorHAnsi" w:cstheme="minorHAnsi"/>
          <w:b/>
          <w:color w:val="000000" w:themeColor="text1"/>
        </w:rPr>
        <w:t>Academic Conduct</w:t>
      </w:r>
    </w:p>
    <w:p w14:paraId="75CBAFE0" w14:textId="77777777" w:rsidR="00304F00" w:rsidRPr="006A5836" w:rsidRDefault="00304F00" w:rsidP="006A5836">
      <w:pPr>
        <w:shd w:val="clear" w:color="auto" w:fill="FFFFFF"/>
        <w:ind w:right="-576"/>
        <w:rPr>
          <w:rFonts w:asciiTheme="minorHAnsi" w:hAnsiTheme="minorHAnsi" w:cstheme="minorHAnsi"/>
          <w:color w:val="222222"/>
          <w:sz w:val="20"/>
          <w:szCs w:val="20"/>
        </w:rPr>
      </w:pPr>
      <w:r w:rsidRPr="006A5836">
        <w:rPr>
          <w:rFonts w:asciiTheme="minorHAnsi" w:hAnsiTheme="minorHAnsi" w:cstheme="minorHAnsi"/>
          <w:color w:val="222222"/>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6A5836">
        <w:rPr>
          <w:rFonts w:asciiTheme="minorHAnsi" w:hAnsiTheme="minorHAnsi" w:cstheme="minorHAnsi"/>
          <w:i/>
          <w:iCs/>
          <w:color w:val="222222"/>
          <w:sz w:val="20"/>
          <w:szCs w:val="20"/>
        </w:rPr>
        <w:t>SCampus</w:t>
      </w:r>
      <w:proofErr w:type="spellEnd"/>
      <w:r w:rsidRPr="006A5836">
        <w:rPr>
          <w:rFonts w:asciiTheme="minorHAnsi" w:hAnsiTheme="minorHAnsi" w:cstheme="minorHAnsi"/>
          <w:color w:val="222222"/>
          <w:sz w:val="20"/>
          <w:szCs w:val="20"/>
        </w:rPr>
        <w:t> in Part B, Section 11, “Behavior Violating University Standards”</w:t>
      </w:r>
      <w:r w:rsidRPr="006A5836">
        <w:rPr>
          <w:rFonts w:asciiTheme="minorHAnsi" w:hAnsiTheme="minorHAnsi" w:cstheme="minorHAnsi"/>
          <w:sz w:val="20"/>
          <w:szCs w:val="20"/>
        </w:rPr>
        <w:t xml:space="preserve"> </w:t>
      </w:r>
      <w:hyperlink r:id="rId26" w:history="1">
        <w:r w:rsidRPr="006A5836">
          <w:rPr>
            <w:rStyle w:val="Hyperlink"/>
            <w:rFonts w:asciiTheme="minorHAnsi" w:hAnsiTheme="minorHAnsi" w:cstheme="minorHAnsi"/>
            <w:sz w:val="20"/>
            <w:szCs w:val="20"/>
          </w:rPr>
          <w:t>https://policy.usc.edu/scampus-part-b/</w:t>
        </w:r>
      </w:hyperlink>
      <w:r w:rsidRPr="006A5836">
        <w:rPr>
          <w:rFonts w:asciiTheme="minorHAnsi" w:hAnsiTheme="minorHAnsi" w:cstheme="minorHAnsi"/>
          <w:color w:val="222222"/>
          <w:sz w:val="20"/>
          <w:szCs w:val="20"/>
        </w:rPr>
        <w:t>.   Other forms of academic dishonesty are equally unacceptable.  See additional information in </w:t>
      </w:r>
      <w:proofErr w:type="spellStart"/>
      <w:r w:rsidRPr="006A5836">
        <w:rPr>
          <w:rFonts w:asciiTheme="minorHAnsi" w:hAnsiTheme="minorHAnsi" w:cstheme="minorHAnsi"/>
          <w:i/>
          <w:iCs/>
          <w:color w:val="222222"/>
          <w:sz w:val="20"/>
          <w:szCs w:val="20"/>
        </w:rPr>
        <w:t>SCampus</w:t>
      </w:r>
      <w:proofErr w:type="spellEnd"/>
      <w:r w:rsidRPr="006A5836">
        <w:rPr>
          <w:rFonts w:asciiTheme="minorHAnsi" w:hAnsiTheme="minorHAnsi" w:cstheme="minorHAnsi"/>
          <w:i/>
          <w:iCs/>
          <w:color w:val="222222"/>
          <w:sz w:val="20"/>
          <w:szCs w:val="20"/>
        </w:rPr>
        <w:t> </w:t>
      </w:r>
      <w:r w:rsidRPr="006A5836">
        <w:rPr>
          <w:rFonts w:asciiTheme="minorHAnsi" w:hAnsiTheme="minorHAnsi" w:cstheme="minorHAnsi"/>
          <w:color w:val="222222"/>
          <w:sz w:val="20"/>
          <w:szCs w:val="20"/>
        </w:rPr>
        <w:t>and university policies on scientific misconduct</w:t>
      </w:r>
      <w:r w:rsidRPr="009036BF">
        <w:rPr>
          <w:rFonts w:asciiTheme="minorHAnsi" w:hAnsiTheme="minorHAnsi" w:cstheme="minorHAnsi"/>
          <w:color w:val="222222"/>
          <w:sz w:val="20"/>
          <w:szCs w:val="20"/>
        </w:rPr>
        <w:t>, </w:t>
      </w:r>
      <w:hyperlink r:id="rId27" w:tgtFrame="_blank" w:history="1">
        <w:r w:rsidRPr="009036BF">
          <w:rPr>
            <w:rStyle w:val="Hyperlink"/>
            <w:rFonts w:asciiTheme="minorHAnsi" w:hAnsiTheme="minorHAnsi" w:cstheme="minorHAnsi"/>
            <w:sz w:val="20"/>
            <w:szCs w:val="20"/>
          </w:rPr>
          <w:t>http://policy.usc.edu/scientific-misconduct</w:t>
        </w:r>
      </w:hyperlink>
      <w:r w:rsidRPr="009036BF">
        <w:rPr>
          <w:rFonts w:asciiTheme="minorHAnsi" w:hAnsiTheme="minorHAnsi" w:cstheme="minorHAnsi"/>
          <w:color w:val="222222"/>
          <w:sz w:val="20"/>
          <w:szCs w:val="20"/>
        </w:rPr>
        <w:t>.</w:t>
      </w:r>
    </w:p>
    <w:p w14:paraId="22272CE6" w14:textId="77777777" w:rsidR="00304F00" w:rsidRPr="006A5836" w:rsidRDefault="00304F00" w:rsidP="006A5836">
      <w:pPr>
        <w:shd w:val="clear" w:color="auto" w:fill="FFFFFF"/>
        <w:ind w:right="-576"/>
        <w:rPr>
          <w:rFonts w:asciiTheme="minorHAnsi" w:hAnsiTheme="minorHAnsi" w:cstheme="minorHAnsi"/>
          <w:color w:val="222222"/>
          <w:sz w:val="20"/>
          <w:szCs w:val="20"/>
        </w:rPr>
      </w:pPr>
      <w:r w:rsidRPr="006A5836">
        <w:rPr>
          <w:rFonts w:asciiTheme="minorHAnsi" w:hAnsiTheme="minorHAnsi" w:cstheme="minorHAnsi"/>
          <w:color w:val="222222"/>
          <w:sz w:val="20"/>
          <w:szCs w:val="20"/>
        </w:rPr>
        <w:t> </w:t>
      </w:r>
    </w:p>
    <w:p w14:paraId="53F2253B" w14:textId="42FEFACB" w:rsidR="00304F00" w:rsidRPr="006A5836" w:rsidRDefault="00304F00" w:rsidP="006A5836">
      <w:pPr>
        <w:pStyle w:val="NormalWeb"/>
        <w:spacing w:before="0" w:beforeAutospacing="0" w:after="0" w:afterAutospacing="0"/>
        <w:ind w:right="-576"/>
        <w:rPr>
          <w:rFonts w:asciiTheme="minorHAnsi" w:hAnsiTheme="minorHAnsi" w:cstheme="minorHAnsi"/>
          <w:b/>
          <w:color w:val="000000" w:themeColor="text1"/>
        </w:rPr>
      </w:pPr>
      <w:r w:rsidRPr="006A5836">
        <w:rPr>
          <w:rFonts w:asciiTheme="minorHAnsi" w:hAnsiTheme="minorHAnsi" w:cstheme="minorHAnsi"/>
          <w:b/>
          <w:color w:val="000000" w:themeColor="text1"/>
        </w:rPr>
        <w:t>Support Systems</w:t>
      </w:r>
    </w:p>
    <w:p w14:paraId="0B8B32AF" w14:textId="77777777" w:rsidR="00304F00" w:rsidRPr="006A5836" w:rsidRDefault="00304F00" w:rsidP="006A5836">
      <w:pPr>
        <w:pStyle w:val="NormalWeb"/>
        <w:spacing w:before="0" w:beforeAutospacing="0" w:after="0" w:afterAutospacing="0"/>
        <w:ind w:right="-576"/>
        <w:rPr>
          <w:rFonts w:asciiTheme="minorHAnsi" w:hAnsiTheme="minorHAnsi" w:cstheme="minorHAnsi"/>
          <w:i/>
          <w:sz w:val="20"/>
          <w:szCs w:val="20"/>
        </w:rPr>
      </w:pPr>
      <w:r w:rsidRPr="006A5836">
        <w:rPr>
          <w:rFonts w:asciiTheme="minorHAnsi" w:hAnsiTheme="minorHAnsi" w:cstheme="minorHAnsi"/>
          <w:bCs/>
          <w:i/>
          <w:color w:val="000000"/>
          <w:sz w:val="20"/>
          <w:szCs w:val="20"/>
        </w:rPr>
        <w:t>Student Counseling Services (SCS) - (213) 740-7711 – 24/7 on call</w:t>
      </w:r>
    </w:p>
    <w:p w14:paraId="76242CC7" w14:textId="77777777" w:rsidR="00304F00" w:rsidRPr="009036BF" w:rsidRDefault="00304F00" w:rsidP="006A5836">
      <w:pPr>
        <w:pStyle w:val="NormalWeb"/>
        <w:spacing w:before="0" w:beforeAutospacing="0" w:after="0" w:afterAutospacing="0"/>
        <w:ind w:right="-576"/>
        <w:rPr>
          <w:rStyle w:val="Hyperlink"/>
        </w:rPr>
      </w:pPr>
      <w:r w:rsidRPr="006A5836">
        <w:rPr>
          <w:rFonts w:asciiTheme="minorHAnsi" w:hAnsiTheme="minorHAnsi" w:cstheme="minorHAnsi"/>
          <w:color w:val="000000"/>
          <w:sz w:val="20"/>
          <w:szCs w:val="20"/>
        </w:rPr>
        <w:t>Free and confidential mental health treatment for students, including short-term psychotherapy, group counseling, stress fitness workshops, and crisis intervention.</w:t>
      </w:r>
      <w:hyperlink r:id="rId28" w:history="1">
        <w:r w:rsidRPr="009036BF">
          <w:rPr>
            <w:rStyle w:val="Hyperlink"/>
            <w:rFonts w:asciiTheme="minorHAnsi" w:hAnsiTheme="minorHAnsi" w:cstheme="minorHAnsi"/>
            <w:sz w:val="20"/>
            <w:szCs w:val="20"/>
          </w:rPr>
          <w:t xml:space="preserve"> https://engemannshc.usc.edu/counseling/</w:t>
        </w:r>
      </w:hyperlink>
    </w:p>
    <w:p w14:paraId="64D6B9E3" w14:textId="77777777" w:rsidR="00304F00" w:rsidRPr="006A5836" w:rsidRDefault="00304F00" w:rsidP="006A5836">
      <w:pPr>
        <w:pStyle w:val="NormalWeb"/>
        <w:spacing w:before="0" w:beforeAutospacing="0" w:after="0" w:afterAutospacing="0"/>
        <w:ind w:right="-576"/>
        <w:rPr>
          <w:rFonts w:asciiTheme="minorHAnsi" w:hAnsiTheme="minorHAnsi" w:cstheme="minorHAnsi"/>
          <w:b/>
          <w:bCs/>
          <w:color w:val="000000"/>
          <w:sz w:val="20"/>
          <w:szCs w:val="20"/>
        </w:rPr>
      </w:pPr>
    </w:p>
    <w:p w14:paraId="1CA63360" w14:textId="77777777" w:rsidR="00304F00" w:rsidRPr="006A5836" w:rsidRDefault="00304F00" w:rsidP="006A5836">
      <w:pPr>
        <w:pStyle w:val="NormalWeb"/>
        <w:spacing w:before="0" w:beforeAutospacing="0" w:after="0" w:afterAutospacing="0"/>
        <w:ind w:right="-576"/>
        <w:rPr>
          <w:rFonts w:asciiTheme="minorHAnsi" w:hAnsiTheme="minorHAnsi" w:cstheme="minorHAnsi"/>
          <w:i/>
          <w:sz w:val="20"/>
          <w:szCs w:val="20"/>
        </w:rPr>
      </w:pPr>
      <w:r w:rsidRPr="006A5836">
        <w:rPr>
          <w:rFonts w:asciiTheme="minorHAnsi" w:hAnsiTheme="minorHAnsi" w:cstheme="minorHAnsi"/>
          <w:bCs/>
          <w:i/>
          <w:color w:val="000000"/>
          <w:sz w:val="20"/>
          <w:szCs w:val="20"/>
        </w:rPr>
        <w:t>National Suicide Prevention Lifeline - 1-800-273-8255</w:t>
      </w:r>
    </w:p>
    <w:p w14:paraId="2F0DB1A8" w14:textId="77777777" w:rsidR="00304F00" w:rsidRPr="006A5836" w:rsidRDefault="00304F00" w:rsidP="006A5836">
      <w:pPr>
        <w:pStyle w:val="NormalWeb"/>
        <w:spacing w:before="0" w:beforeAutospacing="0" w:after="0" w:afterAutospacing="0"/>
        <w:ind w:right="-576"/>
        <w:rPr>
          <w:rFonts w:asciiTheme="minorHAnsi" w:hAnsiTheme="minorHAnsi" w:cstheme="minorHAnsi"/>
          <w:sz w:val="20"/>
          <w:szCs w:val="20"/>
        </w:rPr>
      </w:pPr>
      <w:r w:rsidRPr="006A5836">
        <w:rPr>
          <w:rFonts w:asciiTheme="minorHAnsi" w:hAnsiTheme="minorHAnsi" w:cstheme="minorHAnsi"/>
          <w:color w:val="000000"/>
          <w:sz w:val="20"/>
          <w:szCs w:val="20"/>
        </w:rPr>
        <w:t>Provides free and confidential emotional support to people in suicidal crisis or emotional distress 24 hours a day, 7 days a week.</w:t>
      </w:r>
      <w:hyperlink r:id="rId29" w:history="1">
        <w:r w:rsidRPr="009036BF">
          <w:rPr>
            <w:rStyle w:val="Hyperlink"/>
            <w:rFonts w:asciiTheme="minorHAnsi" w:hAnsiTheme="minorHAnsi" w:cstheme="minorHAnsi"/>
            <w:sz w:val="20"/>
            <w:szCs w:val="20"/>
          </w:rPr>
          <w:t xml:space="preserve"> http://www.suicidepreventionlifeline.org</w:t>
        </w:r>
      </w:hyperlink>
    </w:p>
    <w:p w14:paraId="3B655452" w14:textId="77777777" w:rsidR="00304F00" w:rsidRPr="006A5836" w:rsidRDefault="00304F00" w:rsidP="006A5836">
      <w:pPr>
        <w:pStyle w:val="NormalWeb"/>
        <w:spacing w:before="0" w:beforeAutospacing="0" w:after="0" w:afterAutospacing="0"/>
        <w:ind w:right="-576"/>
        <w:rPr>
          <w:rFonts w:asciiTheme="minorHAnsi" w:hAnsiTheme="minorHAnsi" w:cstheme="minorHAnsi"/>
          <w:b/>
          <w:bCs/>
          <w:color w:val="000000"/>
          <w:sz w:val="20"/>
          <w:szCs w:val="20"/>
          <w:u w:val="single"/>
        </w:rPr>
      </w:pPr>
    </w:p>
    <w:p w14:paraId="3960A2E9" w14:textId="77777777" w:rsidR="00304F00" w:rsidRPr="006A5836" w:rsidRDefault="00304F00" w:rsidP="006A5836">
      <w:pPr>
        <w:pStyle w:val="NormalWeb"/>
        <w:spacing w:before="0" w:beforeAutospacing="0" w:after="0" w:afterAutospacing="0"/>
        <w:ind w:right="-576"/>
        <w:rPr>
          <w:rFonts w:asciiTheme="minorHAnsi" w:hAnsiTheme="minorHAnsi" w:cstheme="minorHAnsi"/>
          <w:i/>
          <w:sz w:val="20"/>
          <w:szCs w:val="20"/>
        </w:rPr>
      </w:pPr>
      <w:r w:rsidRPr="006A5836">
        <w:rPr>
          <w:rFonts w:asciiTheme="minorHAnsi" w:hAnsiTheme="minorHAnsi" w:cstheme="minorHAnsi"/>
          <w:bCs/>
          <w:i/>
          <w:color w:val="000000"/>
          <w:sz w:val="20"/>
          <w:szCs w:val="20"/>
        </w:rPr>
        <w:t>Relationship and Sexual Violence Prevention Services (RSVP) - (213) 740-4900 - 24/7 on call</w:t>
      </w:r>
    </w:p>
    <w:p w14:paraId="4B56854F" w14:textId="77777777" w:rsidR="00304F00" w:rsidRPr="006A5836" w:rsidRDefault="00304F00" w:rsidP="006A5836">
      <w:pPr>
        <w:pStyle w:val="NormalWeb"/>
        <w:spacing w:before="0" w:beforeAutospacing="0" w:after="0" w:afterAutospacing="0"/>
        <w:ind w:right="-576"/>
        <w:rPr>
          <w:rFonts w:asciiTheme="minorHAnsi" w:hAnsiTheme="minorHAnsi" w:cstheme="minorHAnsi"/>
          <w:color w:val="000000"/>
          <w:sz w:val="20"/>
          <w:szCs w:val="20"/>
        </w:rPr>
      </w:pPr>
      <w:r w:rsidRPr="006A5836">
        <w:rPr>
          <w:rFonts w:asciiTheme="minorHAnsi" w:hAnsiTheme="minorHAnsi" w:cstheme="minorHAnsi"/>
          <w:color w:val="000000"/>
          <w:sz w:val="20"/>
          <w:szCs w:val="20"/>
        </w:rPr>
        <w:t xml:space="preserve">Free and confidential therapy services, workshops, and training for situations related to gender-based harm. </w:t>
      </w:r>
      <w:hyperlink r:id="rId30" w:history="1">
        <w:r w:rsidRPr="006A5836">
          <w:rPr>
            <w:rStyle w:val="Hyperlink"/>
            <w:rFonts w:asciiTheme="minorHAnsi" w:hAnsiTheme="minorHAnsi" w:cstheme="minorHAnsi"/>
            <w:sz w:val="20"/>
            <w:szCs w:val="20"/>
          </w:rPr>
          <w:t>https://engemannshc.usc.edu/rsvp/</w:t>
        </w:r>
      </w:hyperlink>
    </w:p>
    <w:p w14:paraId="5144F82C" w14:textId="77777777" w:rsidR="00304F00" w:rsidRPr="006A5836" w:rsidRDefault="00304F00" w:rsidP="006A5836">
      <w:pPr>
        <w:pStyle w:val="NormalWeb"/>
        <w:spacing w:before="0" w:beforeAutospacing="0" w:after="0" w:afterAutospacing="0"/>
        <w:ind w:right="-576"/>
        <w:rPr>
          <w:rFonts w:asciiTheme="minorHAnsi" w:hAnsiTheme="minorHAnsi" w:cstheme="minorHAnsi"/>
          <w:sz w:val="20"/>
          <w:szCs w:val="20"/>
        </w:rPr>
      </w:pPr>
    </w:p>
    <w:p w14:paraId="5DF18CF8" w14:textId="77777777" w:rsidR="00304F00" w:rsidRPr="006A5836" w:rsidRDefault="00304F00" w:rsidP="006A5836">
      <w:pPr>
        <w:pStyle w:val="NormalWeb"/>
        <w:spacing w:before="0" w:beforeAutospacing="0" w:after="0" w:afterAutospacing="0"/>
        <w:ind w:right="-576"/>
        <w:rPr>
          <w:rFonts w:asciiTheme="minorHAnsi" w:hAnsiTheme="minorHAnsi" w:cstheme="minorHAnsi"/>
          <w:i/>
          <w:sz w:val="20"/>
          <w:szCs w:val="20"/>
        </w:rPr>
      </w:pPr>
      <w:r w:rsidRPr="006A5836">
        <w:rPr>
          <w:rFonts w:asciiTheme="minorHAnsi" w:hAnsiTheme="minorHAnsi" w:cstheme="minorHAnsi"/>
          <w:bCs/>
          <w:i/>
          <w:color w:val="000000"/>
          <w:sz w:val="20"/>
          <w:szCs w:val="20"/>
        </w:rPr>
        <w:t>Sexual Assault Resource Center</w:t>
      </w:r>
    </w:p>
    <w:p w14:paraId="16B9EFE5" w14:textId="77777777" w:rsidR="00304F00" w:rsidRPr="009036BF" w:rsidRDefault="00304F00" w:rsidP="006A5836">
      <w:pPr>
        <w:pStyle w:val="NormalWeb"/>
        <w:spacing w:before="0" w:beforeAutospacing="0" w:after="0" w:afterAutospacing="0"/>
        <w:ind w:right="-576"/>
        <w:rPr>
          <w:rStyle w:val="Hyperlink"/>
        </w:rPr>
      </w:pPr>
      <w:r w:rsidRPr="006A5836">
        <w:rPr>
          <w:rFonts w:asciiTheme="minorHAnsi" w:hAnsiTheme="minorHAnsi" w:cstheme="minorHAnsi"/>
          <w:color w:val="000000"/>
          <w:sz w:val="20"/>
          <w:szCs w:val="20"/>
        </w:rPr>
        <w:t>For more information about how to get help or help a survivor, rights, reporting options, and additional resources, visit the website:</w:t>
      </w:r>
      <w:hyperlink r:id="rId31" w:history="1">
        <w:r w:rsidRPr="009036BF">
          <w:rPr>
            <w:rStyle w:val="Hyperlink"/>
            <w:rFonts w:asciiTheme="minorHAnsi" w:hAnsiTheme="minorHAnsi" w:cstheme="minorHAnsi"/>
            <w:sz w:val="20"/>
            <w:szCs w:val="20"/>
          </w:rPr>
          <w:t xml:space="preserve"> http://sarc.usc.edu/</w:t>
        </w:r>
      </w:hyperlink>
    </w:p>
    <w:p w14:paraId="7634E9F2" w14:textId="77777777" w:rsidR="00304F00" w:rsidRPr="006A5836" w:rsidRDefault="00304F00" w:rsidP="006A5836">
      <w:pPr>
        <w:pStyle w:val="NormalWeb"/>
        <w:spacing w:before="0" w:beforeAutospacing="0" w:after="0" w:afterAutospacing="0"/>
        <w:ind w:right="-576"/>
        <w:rPr>
          <w:rFonts w:asciiTheme="minorHAnsi" w:hAnsiTheme="minorHAnsi" w:cstheme="minorHAnsi"/>
          <w:b/>
          <w:bCs/>
          <w:color w:val="000000"/>
          <w:sz w:val="20"/>
          <w:szCs w:val="20"/>
        </w:rPr>
      </w:pPr>
    </w:p>
    <w:p w14:paraId="66FFED3C" w14:textId="77777777" w:rsidR="00304F00" w:rsidRPr="006A5836" w:rsidRDefault="00304F00" w:rsidP="006A5836">
      <w:pPr>
        <w:pStyle w:val="NormalWeb"/>
        <w:spacing w:before="0" w:beforeAutospacing="0" w:after="0" w:afterAutospacing="0"/>
        <w:ind w:right="-576"/>
        <w:rPr>
          <w:rFonts w:asciiTheme="minorHAnsi" w:hAnsiTheme="minorHAnsi" w:cstheme="minorHAnsi"/>
          <w:i/>
          <w:sz w:val="20"/>
          <w:szCs w:val="20"/>
        </w:rPr>
      </w:pPr>
      <w:r w:rsidRPr="006A5836">
        <w:rPr>
          <w:rFonts w:asciiTheme="minorHAnsi" w:hAnsiTheme="minorHAnsi" w:cstheme="minorHAnsi"/>
          <w:bCs/>
          <w:i/>
          <w:color w:val="000000"/>
          <w:sz w:val="20"/>
          <w:szCs w:val="20"/>
        </w:rPr>
        <w:t>Office of Equity and Diversity (OED)/Title IX Compliance – (213) 740-5086</w:t>
      </w:r>
    </w:p>
    <w:p w14:paraId="033D0E9C" w14:textId="77777777" w:rsidR="00304F00" w:rsidRPr="006A5836" w:rsidRDefault="00304F00" w:rsidP="006A5836">
      <w:pPr>
        <w:pStyle w:val="NormalWeb"/>
        <w:spacing w:before="0" w:beforeAutospacing="0" w:after="0" w:afterAutospacing="0"/>
        <w:ind w:right="-576"/>
        <w:rPr>
          <w:rStyle w:val="Hyperlink"/>
          <w:rFonts w:asciiTheme="minorHAnsi" w:hAnsiTheme="minorHAnsi" w:cstheme="minorHAnsi"/>
          <w:color w:val="1155CC"/>
          <w:sz w:val="20"/>
          <w:szCs w:val="20"/>
        </w:rPr>
      </w:pPr>
      <w:r w:rsidRPr="006A5836">
        <w:rPr>
          <w:rFonts w:asciiTheme="minorHAnsi" w:hAnsiTheme="minorHAnsi" w:cstheme="minorHAnsi"/>
          <w:color w:val="000000"/>
          <w:sz w:val="20"/>
          <w:szCs w:val="20"/>
        </w:rPr>
        <w:t>Works with faculty, staff, visitors, applicants, and students around issues of protected class.</w:t>
      </w:r>
      <w:hyperlink r:id="rId32" w:history="1">
        <w:r w:rsidRPr="006A5836">
          <w:rPr>
            <w:rStyle w:val="Hyperlink"/>
            <w:rFonts w:asciiTheme="minorHAnsi" w:hAnsiTheme="minorHAnsi" w:cstheme="minorHAnsi"/>
            <w:color w:val="000000"/>
            <w:sz w:val="20"/>
            <w:szCs w:val="20"/>
          </w:rPr>
          <w:t xml:space="preserve"> </w:t>
        </w:r>
        <w:r w:rsidRPr="009036BF">
          <w:rPr>
            <w:rStyle w:val="Hyperlink"/>
            <w:rFonts w:asciiTheme="minorHAnsi" w:hAnsiTheme="minorHAnsi" w:cstheme="minorHAnsi"/>
            <w:sz w:val="20"/>
            <w:szCs w:val="20"/>
          </w:rPr>
          <w:t>https://equity.usc.edu/</w:t>
        </w:r>
      </w:hyperlink>
    </w:p>
    <w:p w14:paraId="58663B28" w14:textId="77777777" w:rsidR="00304F00" w:rsidRPr="006A5836" w:rsidRDefault="00304F00" w:rsidP="006A5836">
      <w:pPr>
        <w:pStyle w:val="NormalWeb"/>
        <w:spacing w:before="0" w:beforeAutospacing="0" w:after="0" w:afterAutospacing="0"/>
        <w:ind w:right="-576"/>
        <w:rPr>
          <w:rFonts w:asciiTheme="minorHAnsi" w:hAnsiTheme="minorHAnsi" w:cstheme="minorHAnsi"/>
          <w:b/>
          <w:bCs/>
          <w:color w:val="000000"/>
          <w:sz w:val="20"/>
          <w:szCs w:val="20"/>
        </w:rPr>
      </w:pPr>
    </w:p>
    <w:p w14:paraId="64F8481F" w14:textId="77777777" w:rsidR="00304F00" w:rsidRPr="006A5836" w:rsidRDefault="00304F00" w:rsidP="006A5836">
      <w:pPr>
        <w:pStyle w:val="NormalWeb"/>
        <w:spacing w:before="0" w:beforeAutospacing="0" w:after="0" w:afterAutospacing="0"/>
        <w:ind w:right="-576"/>
        <w:rPr>
          <w:rFonts w:asciiTheme="minorHAnsi" w:hAnsiTheme="minorHAnsi" w:cstheme="minorHAnsi"/>
          <w:i/>
          <w:sz w:val="20"/>
          <w:szCs w:val="20"/>
        </w:rPr>
      </w:pPr>
      <w:r w:rsidRPr="006A5836">
        <w:rPr>
          <w:rFonts w:asciiTheme="minorHAnsi" w:hAnsiTheme="minorHAnsi" w:cstheme="minorHAnsi"/>
          <w:bCs/>
          <w:i/>
          <w:color w:val="000000"/>
          <w:sz w:val="20"/>
          <w:szCs w:val="20"/>
        </w:rPr>
        <w:t>Bias Assessment Response and Support</w:t>
      </w:r>
    </w:p>
    <w:p w14:paraId="23F3AEE5" w14:textId="77777777" w:rsidR="00304F00" w:rsidRPr="006A5836" w:rsidRDefault="00304F00" w:rsidP="006A5836">
      <w:pPr>
        <w:pStyle w:val="NormalWeb"/>
        <w:spacing w:before="0" w:beforeAutospacing="0" w:after="0" w:afterAutospacing="0"/>
        <w:ind w:right="-576"/>
        <w:rPr>
          <w:rStyle w:val="Hyperlink"/>
          <w:rFonts w:asciiTheme="minorHAnsi" w:hAnsiTheme="minorHAnsi" w:cstheme="minorHAnsi"/>
          <w:color w:val="1155CC"/>
          <w:sz w:val="20"/>
          <w:szCs w:val="20"/>
        </w:rPr>
      </w:pPr>
      <w:r w:rsidRPr="006A5836">
        <w:rPr>
          <w:rFonts w:asciiTheme="minorHAnsi" w:hAnsiTheme="minorHAnsi" w:cstheme="minorHAnsi"/>
          <w:color w:val="000000"/>
          <w:sz w:val="20"/>
          <w:szCs w:val="20"/>
        </w:rPr>
        <w:t>Incidents of bias, hate crimes and microaggressions need to be reported allowing for appropriate investigation and response.</w:t>
      </w:r>
      <w:hyperlink r:id="rId33" w:history="1">
        <w:r w:rsidRPr="009036BF">
          <w:rPr>
            <w:rStyle w:val="Hyperlink"/>
            <w:rFonts w:asciiTheme="minorHAnsi" w:hAnsiTheme="minorHAnsi" w:cstheme="minorHAnsi"/>
            <w:sz w:val="20"/>
            <w:szCs w:val="20"/>
          </w:rPr>
          <w:t xml:space="preserve"> https://studentaffairs.usc.edu/bias-assessment-response-support/</w:t>
        </w:r>
      </w:hyperlink>
    </w:p>
    <w:p w14:paraId="568954AB" w14:textId="77777777" w:rsidR="00304F00" w:rsidRPr="006A5836" w:rsidRDefault="00304F00" w:rsidP="006A5836">
      <w:pPr>
        <w:pStyle w:val="NormalWeb"/>
        <w:spacing w:before="0" w:beforeAutospacing="0" w:after="0" w:afterAutospacing="0"/>
        <w:ind w:right="-576"/>
        <w:rPr>
          <w:rStyle w:val="Hyperlink"/>
          <w:rFonts w:asciiTheme="minorHAnsi" w:hAnsiTheme="minorHAnsi" w:cstheme="minorHAnsi"/>
          <w:color w:val="1155CC"/>
          <w:sz w:val="20"/>
          <w:szCs w:val="20"/>
        </w:rPr>
      </w:pPr>
    </w:p>
    <w:p w14:paraId="6D81F6EA" w14:textId="77777777" w:rsidR="00304F00" w:rsidRPr="006A5836" w:rsidRDefault="00304F00" w:rsidP="006A5836">
      <w:pPr>
        <w:ind w:right="-576"/>
        <w:rPr>
          <w:rFonts w:asciiTheme="minorHAnsi" w:hAnsiTheme="minorHAnsi" w:cstheme="minorHAnsi"/>
          <w:i/>
          <w:iCs/>
          <w:sz w:val="20"/>
          <w:szCs w:val="20"/>
        </w:rPr>
      </w:pPr>
      <w:r w:rsidRPr="006A5836">
        <w:rPr>
          <w:rFonts w:asciiTheme="minorHAnsi" w:hAnsiTheme="minorHAnsi" w:cstheme="minorHAnsi"/>
          <w:i/>
          <w:iCs/>
          <w:sz w:val="20"/>
          <w:szCs w:val="20"/>
        </w:rPr>
        <w:t xml:space="preserve">The Office of Disability Services and Programs </w:t>
      </w:r>
    </w:p>
    <w:p w14:paraId="2DEA6432" w14:textId="77777777" w:rsidR="00304F00" w:rsidRPr="006A5836" w:rsidRDefault="00304F00" w:rsidP="006A5836">
      <w:pPr>
        <w:ind w:right="-576"/>
        <w:rPr>
          <w:rFonts w:asciiTheme="minorHAnsi" w:hAnsiTheme="minorHAnsi" w:cstheme="minorHAnsi"/>
          <w:sz w:val="20"/>
          <w:szCs w:val="20"/>
        </w:rPr>
      </w:pPr>
      <w:r w:rsidRPr="006A5836">
        <w:rPr>
          <w:rFonts w:asciiTheme="minorHAnsi" w:hAnsiTheme="minorHAnsi" w:cstheme="minorHAnsi"/>
          <w:sz w:val="20"/>
          <w:szCs w:val="20"/>
        </w:rPr>
        <w:t xml:space="preserve">Provides certification for students with disabilities and helps arrange relevant accommodations. </w:t>
      </w:r>
      <w:hyperlink r:id="rId34" w:history="1">
        <w:r w:rsidRPr="006A5836">
          <w:rPr>
            <w:rStyle w:val="Hyperlink"/>
            <w:rFonts w:asciiTheme="minorHAnsi" w:hAnsiTheme="minorHAnsi" w:cstheme="minorHAnsi"/>
            <w:sz w:val="20"/>
            <w:szCs w:val="20"/>
          </w:rPr>
          <w:t>http://dsp.usc.edu</w:t>
        </w:r>
      </w:hyperlink>
    </w:p>
    <w:p w14:paraId="1412AF4E" w14:textId="77777777" w:rsidR="00304F00" w:rsidRPr="006A5836" w:rsidRDefault="00304F00" w:rsidP="006A5836">
      <w:pPr>
        <w:ind w:right="-576"/>
        <w:rPr>
          <w:rFonts w:asciiTheme="minorHAnsi" w:hAnsiTheme="minorHAnsi" w:cstheme="minorHAnsi"/>
          <w:sz w:val="20"/>
          <w:szCs w:val="20"/>
        </w:rPr>
      </w:pPr>
    </w:p>
    <w:p w14:paraId="2BDBEE59" w14:textId="77777777" w:rsidR="00304F00" w:rsidRPr="006A5836" w:rsidRDefault="00304F00" w:rsidP="006A5836">
      <w:pPr>
        <w:pStyle w:val="NormalWeb"/>
        <w:spacing w:before="0" w:beforeAutospacing="0" w:after="0" w:afterAutospacing="0"/>
        <w:ind w:right="-576"/>
        <w:rPr>
          <w:rFonts w:asciiTheme="minorHAnsi" w:hAnsiTheme="minorHAnsi" w:cstheme="minorHAnsi"/>
          <w:i/>
          <w:sz w:val="20"/>
          <w:szCs w:val="20"/>
        </w:rPr>
      </w:pPr>
      <w:r w:rsidRPr="006A5836">
        <w:rPr>
          <w:rFonts w:asciiTheme="minorHAnsi" w:hAnsiTheme="minorHAnsi" w:cstheme="minorHAnsi"/>
          <w:bCs/>
          <w:i/>
          <w:color w:val="000000"/>
          <w:sz w:val="20"/>
          <w:szCs w:val="20"/>
        </w:rPr>
        <w:t>Student Support and Advocacy – (213) 821-4710</w:t>
      </w:r>
    </w:p>
    <w:p w14:paraId="2F5389D9" w14:textId="77777777" w:rsidR="00304F00" w:rsidRPr="006A5836" w:rsidRDefault="00304F00" w:rsidP="006A5836">
      <w:pPr>
        <w:pStyle w:val="NormalWeb"/>
        <w:spacing w:before="0" w:beforeAutospacing="0" w:after="0" w:afterAutospacing="0"/>
        <w:ind w:right="-576"/>
        <w:rPr>
          <w:rStyle w:val="Hyperlink"/>
          <w:rFonts w:asciiTheme="minorHAnsi" w:hAnsiTheme="minorHAnsi" w:cstheme="minorHAnsi"/>
          <w:color w:val="1155CC"/>
          <w:sz w:val="20"/>
          <w:szCs w:val="20"/>
        </w:rPr>
      </w:pPr>
      <w:r w:rsidRPr="006A5836">
        <w:rPr>
          <w:rFonts w:asciiTheme="minorHAnsi" w:hAnsiTheme="minorHAnsi" w:cstheme="minorHAnsi"/>
          <w:color w:val="000000"/>
          <w:sz w:val="20"/>
          <w:szCs w:val="20"/>
        </w:rPr>
        <w:t>Assists students and families in resolving complex issues adversely affecting their success as a student EX: personal, financial, and academic.</w:t>
      </w:r>
      <w:hyperlink r:id="rId35" w:history="1">
        <w:r w:rsidRPr="006A5836">
          <w:rPr>
            <w:rStyle w:val="Hyperlink"/>
            <w:rFonts w:asciiTheme="minorHAnsi" w:hAnsiTheme="minorHAnsi" w:cstheme="minorHAnsi"/>
            <w:color w:val="000000"/>
            <w:sz w:val="20"/>
            <w:szCs w:val="20"/>
          </w:rPr>
          <w:t xml:space="preserve"> </w:t>
        </w:r>
        <w:r w:rsidRPr="009036BF">
          <w:rPr>
            <w:rStyle w:val="Hyperlink"/>
            <w:rFonts w:asciiTheme="minorHAnsi" w:hAnsiTheme="minorHAnsi" w:cstheme="minorHAnsi"/>
            <w:sz w:val="20"/>
            <w:szCs w:val="20"/>
          </w:rPr>
          <w:t>https://studentaffairs.usc.edu/ssa/</w:t>
        </w:r>
      </w:hyperlink>
    </w:p>
    <w:p w14:paraId="32DC288B" w14:textId="77777777" w:rsidR="00304F00" w:rsidRPr="006A5836" w:rsidRDefault="00304F00" w:rsidP="006A5836">
      <w:pPr>
        <w:shd w:val="clear" w:color="auto" w:fill="FFFFFF"/>
        <w:ind w:right="-576"/>
        <w:rPr>
          <w:rFonts w:asciiTheme="minorHAnsi" w:hAnsiTheme="minorHAnsi" w:cstheme="minorHAnsi"/>
          <w:color w:val="222222"/>
          <w:sz w:val="20"/>
          <w:szCs w:val="20"/>
        </w:rPr>
      </w:pPr>
    </w:p>
    <w:p w14:paraId="430C26C0" w14:textId="77777777" w:rsidR="00304F00" w:rsidRPr="006A5836" w:rsidRDefault="00304F00" w:rsidP="006A5836">
      <w:pPr>
        <w:shd w:val="clear" w:color="auto" w:fill="FFFFFF"/>
        <w:ind w:right="-576"/>
        <w:rPr>
          <w:rFonts w:asciiTheme="minorHAnsi" w:hAnsiTheme="minorHAnsi" w:cstheme="minorHAnsi"/>
          <w:i/>
          <w:color w:val="222222"/>
          <w:sz w:val="20"/>
          <w:szCs w:val="20"/>
        </w:rPr>
      </w:pPr>
      <w:r w:rsidRPr="006A5836">
        <w:rPr>
          <w:rFonts w:asciiTheme="minorHAnsi" w:hAnsiTheme="minorHAnsi" w:cstheme="minorHAnsi"/>
          <w:i/>
          <w:color w:val="222222"/>
          <w:sz w:val="20"/>
          <w:szCs w:val="20"/>
        </w:rPr>
        <w:t xml:space="preserve">Diversity at USC </w:t>
      </w:r>
    </w:p>
    <w:p w14:paraId="44376DD0" w14:textId="77777777" w:rsidR="00304F00" w:rsidRPr="006A5836" w:rsidRDefault="00304F00" w:rsidP="006A5836">
      <w:pPr>
        <w:shd w:val="clear" w:color="auto" w:fill="FFFFFF"/>
        <w:ind w:right="-576"/>
        <w:rPr>
          <w:rFonts w:asciiTheme="minorHAnsi" w:hAnsiTheme="minorHAnsi" w:cstheme="minorHAnsi"/>
          <w:color w:val="222222"/>
          <w:sz w:val="20"/>
          <w:szCs w:val="20"/>
        </w:rPr>
      </w:pPr>
      <w:r w:rsidRPr="006A5836">
        <w:rPr>
          <w:rFonts w:asciiTheme="minorHAnsi" w:hAnsiTheme="minorHAnsi" w:cstheme="minorHAnsi"/>
          <w:color w:val="222222"/>
          <w:sz w:val="20"/>
          <w:szCs w:val="20"/>
        </w:rPr>
        <w:t xml:space="preserve">Information on events, programs and training, the Diversity Task Force (including representatives for each school), chronology, participation, and various resources for students. </w:t>
      </w:r>
      <w:hyperlink r:id="rId36" w:history="1">
        <w:r w:rsidRPr="006A5836">
          <w:rPr>
            <w:rStyle w:val="Hyperlink"/>
            <w:rFonts w:asciiTheme="minorHAnsi" w:hAnsiTheme="minorHAnsi" w:cstheme="minorHAnsi"/>
            <w:sz w:val="20"/>
            <w:szCs w:val="20"/>
          </w:rPr>
          <w:t>https://diversity.usc.edu/</w:t>
        </w:r>
      </w:hyperlink>
    </w:p>
    <w:p w14:paraId="1D7CAB24" w14:textId="77777777" w:rsidR="00304F00" w:rsidRPr="006A5836" w:rsidRDefault="00304F00" w:rsidP="006A5836">
      <w:pPr>
        <w:ind w:right="-576"/>
        <w:rPr>
          <w:rFonts w:asciiTheme="minorHAnsi" w:hAnsiTheme="minorHAnsi" w:cstheme="minorHAnsi"/>
          <w:sz w:val="20"/>
          <w:szCs w:val="20"/>
        </w:rPr>
      </w:pPr>
    </w:p>
    <w:p w14:paraId="52BE511B" w14:textId="77777777" w:rsidR="00304F00" w:rsidRPr="006A5836" w:rsidRDefault="00304F00" w:rsidP="006A5836">
      <w:pPr>
        <w:ind w:right="-576"/>
        <w:rPr>
          <w:rFonts w:asciiTheme="minorHAnsi" w:hAnsiTheme="minorHAnsi" w:cstheme="minorHAnsi"/>
          <w:sz w:val="20"/>
          <w:szCs w:val="20"/>
        </w:rPr>
      </w:pPr>
      <w:r w:rsidRPr="006A5836">
        <w:rPr>
          <w:rFonts w:asciiTheme="minorHAnsi" w:hAnsiTheme="minorHAnsi" w:cstheme="minorHAnsi"/>
          <w:i/>
          <w:iCs/>
          <w:sz w:val="20"/>
          <w:szCs w:val="20"/>
        </w:rPr>
        <w:t>USC Emergency Information</w:t>
      </w:r>
    </w:p>
    <w:p w14:paraId="6A3A4828" w14:textId="77777777" w:rsidR="00304F00" w:rsidRPr="006A5836" w:rsidRDefault="00304F00" w:rsidP="006A5836">
      <w:pPr>
        <w:ind w:right="-576"/>
        <w:rPr>
          <w:rFonts w:asciiTheme="minorHAnsi" w:hAnsiTheme="minorHAnsi" w:cstheme="minorHAnsi"/>
          <w:sz w:val="20"/>
          <w:szCs w:val="20"/>
        </w:rPr>
      </w:pPr>
      <w:r w:rsidRPr="006A5836">
        <w:rPr>
          <w:rFonts w:asciiTheme="minorHAnsi" w:hAnsiTheme="minorHAnsi" w:cstheme="minorHAnsi"/>
          <w:sz w:val="20"/>
          <w:szCs w:val="20"/>
        </w:rPr>
        <w:t xml:space="preserve">Provides safety and other updates, including ways in which instruction will be continued if an officially declared emergency makes travel to campus infeasible, </w:t>
      </w:r>
      <w:hyperlink r:id="rId37" w:history="1">
        <w:r w:rsidRPr="006A5836">
          <w:rPr>
            <w:rStyle w:val="Hyperlink"/>
            <w:rFonts w:asciiTheme="minorHAnsi" w:hAnsiTheme="minorHAnsi" w:cstheme="minorHAnsi"/>
            <w:sz w:val="20"/>
            <w:szCs w:val="20"/>
          </w:rPr>
          <w:t>http://emergency.usc.edu</w:t>
        </w:r>
      </w:hyperlink>
    </w:p>
    <w:p w14:paraId="58EF0E15" w14:textId="77777777" w:rsidR="00304F00" w:rsidRPr="006A5836" w:rsidRDefault="00304F00" w:rsidP="006A5836">
      <w:pPr>
        <w:ind w:right="-576"/>
        <w:rPr>
          <w:rFonts w:asciiTheme="minorHAnsi" w:hAnsiTheme="minorHAnsi" w:cstheme="minorHAnsi"/>
          <w:sz w:val="20"/>
          <w:szCs w:val="20"/>
        </w:rPr>
      </w:pPr>
    </w:p>
    <w:p w14:paraId="65FC1684" w14:textId="77777777" w:rsidR="00304F00" w:rsidRPr="006A5836" w:rsidRDefault="00304F00" w:rsidP="006A5836">
      <w:pPr>
        <w:ind w:right="-576"/>
        <w:rPr>
          <w:rFonts w:asciiTheme="minorHAnsi" w:hAnsiTheme="minorHAnsi" w:cstheme="minorHAnsi"/>
          <w:sz w:val="20"/>
          <w:szCs w:val="20"/>
        </w:rPr>
      </w:pPr>
      <w:r w:rsidRPr="006A5836">
        <w:rPr>
          <w:rFonts w:asciiTheme="minorHAnsi" w:hAnsiTheme="minorHAnsi" w:cstheme="minorHAnsi"/>
          <w:i/>
          <w:iCs/>
          <w:sz w:val="20"/>
          <w:szCs w:val="20"/>
        </w:rPr>
        <w:t xml:space="preserve">USC Department of Public </w:t>
      </w:r>
      <w:proofErr w:type="gramStart"/>
      <w:r w:rsidRPr="006A5836">
        <w:rPr>
          <w:rFonts w:asciiTheme="minorHAnsi" w:hAnsiTheme="minorHAnsi" w:cstheme="minorHAnsi"/>
          <w:i/>
          <w:iCs/>
          <w:sz w:val="20"/>
          <w:szCs w:val="20"/>
        </w:rPr>
        <w:t xml:space="preserve">Safety </w:t>
      </w:r>
      <w:r w:rsidRPr="006A5836">
        <w:rPr>
          <w:rFonts w:asciiTheme="minorHAnsi" w:hAnsiTheme="minorHAnsi" w:cstheme="minorHAnsi"/>
          <w:i/>
          <w:color w:val="222222"/>
          <w:sz w:val="20"/>
          <w:szCs w:val="20"/>
        </w:rPr>
        <w:t xml:space="preserve"> –</w:t>
      </w:r>
      <w:proofErr w:type="gramEnd"/>
      <w:r w:rsidRPr="006A5836">
        <w:rPr>
          <w:rFonts w:asciiTheme="minorHAnsi" w:hAnsiTheme="minorHAnsi" w:cstheme="minorHAnsi"/>
          <w:sz w:val="20"/>
          <w:szCs w:val="20"/>
        </w:rPr>
        <w:t xml:space="preserve"> </w:t>
      </w:r>
      <w:r w:rsidRPr="006A5836">
        <w:rPr>
          <w:rFonts w:asciiTheme="minorHAnsi" w:hAnsiTheme="minorHAnsi" w:cstheme="minorHAnsi"/>
          <w:i/>
          <w:sz w:val="20"/>
          <w:szCs w:val="20"/>
        </w:rPr>
        <w:t>213-740-4321 (UPC) and 323-442-1000 (HSC) for 24-hour emergency assistance or to report a crime</w:t>
      </w:r>
      <w:r w:rsidRPr="006A5836">
        <w:rPr>
          <w:rFonts w:asciiTheme="minorHAnsi" w:hAnsiTheme="minorHAnsi" w:cstheme="minorHAnsi"/>
          <w:sz w:val="20"/>
          <w:szCs w:val="20"/>
        </w:rPr>
        <w:t xml:space="preserve">. </w:t>
      </w:r>
    </w:p>
    <w:p w14:paraId="12F8AC75" w14:textId="77777777" w:rsidR="00CD3929" w:rsidRPr="006A5836" w:rsidRDefault="00304F00" w:rsidP="006A5836">
      <w:pPr>
        <w:ind w:right="-576"/>
        <w:rPr>
          <w:rFonts w:asciiTheme="minorHAnsi" w:hAnsiTheme="minorHAnsi" w:cstheme="minorHAnsi"/>
          <w:sz w:val="20"/>
          <w:szCs w:val="20"/>
        </w:rPr>
      </w:pPr>
      <w:r w:rsidRPr="006A5836">
        <w:rPr>
          <w:rFonts w:asciiTheme="minorHAnsi" w:hAnsiTheme="minorHAnsi" w:cstheme="minorHAnsi"/>
          <w:sz w:val="20"/>
          <w:szCs w:val="20"/>
        </w:rPr>
        <w:t xml:space="preserve">Provides overall safety to USC community. </w:t>
      </w:r>
      <w:hyperlink r:id="rId38" w:history="1">
        <w:r w:rsidRPr="006A5836">
          <w:rPr>
            <w:rStyle w:val="Hyperlink"/>
            <w:rFonts w:asciiTheme="minorHAnsi" w:hAnsiTheme="minorHAnsi" w:cstheme="minorHAnsi"/>
            <w:sz w:val="20"/>
            <w:szCs w:val="20"/>
          </w:rPr>
          <w:t>http://dps.usc.edu</w:t>
        </w:r>
      </w:hyperlink>
      <w:bookmarkEnd w:id="0"/>
    </w:p>
    <w:sectPr w:rsidR="00CD3929" w:rsidRPr="006A5836" w:rsidSect="00765E89">
      <w:headerReference w:type="default" r:id="rId39"/>
      <w:type w:val="continuous"/>
      <w:pgSz w:w="12240" w:h="15840" w:code="1"/>
      <w:pgMar w:top="720"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757EF" w14:textId="77777777" w:rsidR="0074651A" w:rsidRDefault="0074651A">
      <w:r>
        <w:separator/>
      </w:r>
    </w:p>
  </w:endnote>
  <w:endnote w:type="continuationSeparator" w:id="0">
    <w:p w14:paraId="5111BED4" w14:textId="77777777" w:rsidR="0074651A" w:rsidRDefault="0074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0B3B" w14:textId="77777777" w:rsidR="009579C7" w:rsidRDefault="00957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8CA93" w14:textId="77777777" w:rsidR="009579C7" w:rsidRDefault="00957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9133" w14:textId="77777777" w:rsidR="009579C7" w:rsidRPr="00003216" w:rsidRDefault="009579C7" w:rsidP="00696115">
    <w:pPr>
      <w:pStyle w:val="Footer"/>
      <w:rPr>
        <w:rFonts w:ascii="Helvetica" w:hAnsi="Helvetica" w:cstheme="minorHAnsi"/>
      </w:rPr>
    </w:pPr>
  </w:p>
  <w:p w14:paraId="387027EC" w14:textId="77777777" w:rsidR="009579C7" w:rsidRPr="00FE2DE5" w:rsidRDefault="0074651A" w:rsidP="00696115">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191490687"/>
        <w:docPartObj>
          <w:docPartGallery w:val="Page Numbers (Bottom of Page)"/>
          <w:docPartUnique/>
        </w:docPartObj>
      </w:sdtPr>
      <w:sdtEndPr>
        <w:rPr>
          <w:noProof/>
          <w:color w:val="000000" w:themeColor="text1"/>
        </w:rPr>
      </w:sdtEndPr>
      <w:sdtContent>
        <w:r w:rsidR="009579C7">
          <w:rPr>
            <w:rFonts w:asciiTheme="minorHAnsi" w:hAnsiTheme="minorHAnsi" w:cstheme="minorHAnsi"/>
            <w:color w:val="000000" w:themeColor="text1"/>
            <w:sz w:val="20"/>
          </w:rPr>
          <w:t>Syllabus for ITP 368</w:t>
        </w:r>
        <w:r w:rsidR="009579C7" w:rsidRPr="00FE2DE5">
          <w:rPr>
            <w:rFonts w:asciiTheme="minorHAnsi" w:hAnsiTheme="minorHAnsi" w:cstheme="minorHAnsi"/>
            <w:color w:val="000000" w:themeColor="text1"/>
            <w:sz w:val="20"/>
          </w:rPr>
          <w:t xml:space="preserve">, Page </w:t>
        </w:r>
      </w:sdtContent>
    </w:sdt>
    <w:r w:rsidR="009579C7"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718900452"/>
        <w:docPartObj>
          <w:docPartGallery w:val="Page Numbers (Bottom of Page)"/>
          <w:docPartUnique/>
        </w:docPartObj>
      </w:sdtPr>
      <w:sdtEndPr>
        <w:rPr>
          <w:noProof/>
        </w:rPr>
      </w:sdtEndPr>
      <w:sdtContent>
        <w:r w:rsidR="009579C7" w:rsidRPr="00FE2DE5">
          <w:rPr>
            <w:rFonts w:asciiTheme="minorHAnsi" w:hAnsiTheme="minorHAnsi" w:cstheme="minorHAnsi"/>
            <w:color w:val="000000" w:themeColor="text1"/>
            <w:sz w:val="20"/>
          </w:rPr>
          <w:fldChar w:fldCharType="begin"/>
        </w:r>
        <w:r w:rsidR="009579C7" w:rsidRPr="00FE2DE5">
          <w:rPr>
            <w:rFonts w:asciiTheme="minorHAnsi" w:hAnsiTheme="minorHAnsi" w:cstheme="minorHAnsi"/>
            <w:color w:val="000000" w:themeColor="text1"/>
            <w:sz w:val="20"/>
          </w:rPr>
          <w:instrText xml:space="preserve"> PAGE   \* MERGEFORMAT </w:instrText>
        </w:r>
        <w:r w:rsidR="009579C7" w:rsidRPr="00FE2DE5">
          <w:rPr>
            <w:rFonts w:asciiTheme="minorHAnsi" w:hAnsiTheme="minorHAnsi" w:cstheme="minorHAnsi"/>
            <w:color w:val="000000" w:themeColor="text1"/>
            <w:sz w:val="20"/>
          </w:rPr>
          <w:fldChar w:fldCharType="separate"/>
        </w:r>
        <w:r w:rsidR="009579C7">
          <w:rPr>
            <w:rFonts w:asciiTheme="minorHAnsi" w:hAnsiTheme="minorHAnsi" w:cstheme="minorHAnsi"/>
            <w:noProof/>
            <w:color w:val="000000" w:themeColor="text1"/>
            <w:sz w:val="20"/>
          </w:rPr>
          <w:t>5</w:t>
        </w:r>
        <w:r w:rsidR="009579C7" w:rsidRPr="00FE2DE5">
          <w:rPr>
            <w:rFonts w:asciiTheme="minorHAnsi" w:hAnsiTheme="minorHAnsi" w:cstheme="minorHAnsi"/>
            <w:noProof/>
            <w:color w:val="000000" w:themeColor="text1"/>
            <w:sz w:val="20"/>
          </w:rPr>
          <w:fldChar w:fldCharType="end"/>
        </w:r>
        <w:r w:rsidR="009579C7" w:rsidRPr="00FE2DE5">
          <w:rPr>
            <w:rFonts w:asciiTheme="minorHAnsi" w:hAnsiTheme="minorHAnsi" w:cstheme="minorHAnsi"/>
            <w:noProof/>
            <w:color w:val="000000" w:themeColor="text1"/>
            <w:sz w:val="20"/>
          </w:rPr>
          <w:t xml:space="preserve"> of </w:t>
        </w:r>
        <w:r w:rsidR="009579C7">
          <w:rPr>
            <w:rFonts w:asciiTheme="minorHAnsi" w:hAnsiTheme="minorHAnsi" w:cstheme="minorHAnsi"/>
            <w:noProof/>
            <w:color w:val="000000" w:themeColor="text1"/>
            <w:sz w:val="20"/>
          </w:rPr>
          <w:t>5</w:t>
        </w:r>
      </w:sdtContent>
    </w:sdt>
  </w:p>
  <w:p w14:paraId="41B84CC5" w14:textId="77777777" w:rsidR="009579C7" w:rsidRPr="00003216" w:rsidRDefault="009579C7">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1B1C" w14:textId="55AD4F62" w:rsidR="009579C7" w:rsidRPr="00717C17" w:rsidRDefault="001D7528" w:rsidP="00717C17">
    <w:pPr>
      <w:pStyle w:val="Footer"/>
      <w:rPr>
        <w:rFonts w:asciiTheme="minorHAnsi" w:hAnsiTheme="minorHAnsi"/>
        <w:color w:val="808080" w:themeColor="background1" w:themeShade="80"/>
        <w:sz w:val="20"/>
      </w:rPr>
    </w:pPr>
    <w:r>
      <w:rPr>
        <w:rFonts w:asciiTheme="minorHAnsi" w:hAnsiTheme="minorHAnsi"/>
        <w:color w:val="808080" w:themeColor="background1" w:themeShade="80"/>
        <w:sz w:val="20"/>
      </w:rPr>
      <w:t>Created Fall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F312" w14:textId="77777777" w:rsidR="00696115" w:rsidRDefault="00696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0DA7F" w14:textId="77777777" w:rsidR="00696115" w:rsidRDefault="006961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6CA5" w14:textId="77777777" w:rsidR="00696115" w:rsidRPr="00003216" w:rsidRDefault="00696115" w:rsidP="00696115">
    <w:pPr>
      <w:pStyle w:val="Footer"/>
      <w:rPr>
        <w:rFonts w:ascii="Helvetica" w:hAnsi="Helvetica" w:cstheme="minorHAnsi"/>
      </w:rPr>
    </w:pPr>
  </w:p>
  <w:p w14:paraId="41D9E7C2" w14:textId="186201CF" w:rsidR="00696115" w:rsidRPr="00FE2DE5" w:rsidRDefault="0074651A" w:rsidP="00696115">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696115">
          <w:rPr>
            <w:rFonts w:asciiTheme="minorHAnsi" w:hAnsiTheme="minorHAnsi" w:cstheme="minorHAnsi"/>
            <w:color w:val="000000" w:themeColor="text1"/>
            <w:sz w:val="20"/>
          </w:rPr>
          <w:t xml:space="preserve">Syllabus for ITP </w:t>
        </w:r>
        <w:r w:rsidR="00901EA5">
          <w:rPr>
            <w:rFonts w:asciiTheme="minorHAnsi" w:hAnsiTheme="minorHAnsi" w:cstheme="minorHAnsi"/>
            <w:color w:val="000000" w:themeColor="text1"/>
            <w:sz w:val="20"/>
          </w:rPr>
          <w:t>265</w:t>
        </w:r>
        <w:r w:rsidR="00696115" w:rsidRPr="00FE2DE5">
          <w:rPr>
            <w:rFonts w:asciiTheme="minorHAnsi" w:hAnsiTheme="minorHAnsi" w:cstheme="minorHAnsi"/>
            <w:color w:val="000000" w:themeColor="text1"/>
            <w:sz w:val="20"/>
          </w:rPr>
          <w:t xml:space="preserve">, Page </w:t>
        </w:r>
      </w:sdtContent>
    </w:sdt>
    <w:r w:rsidR="00696115"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696115" w:rsidRPr="00FE2DE5">
          <w:rPr>
            <w:rFonts w:asciiTheme="minorHAnsi" w:hAnsiTheme="minorHAnsi" w:cstheme="minorHAnsi"/>
            <w:color w:val="000000" w:themeColor="text1"/>
            <w:sz w:val="20"/>
          </w:rPr>
          <w:fldChar w:fldCharType="begin"/>
        </w:r>
        <w:r w:rsidR="00696115" w:rsidRPr="00FE2DE5">
          <w:rPr>
            <w:rFonts w:asciiTheme="minorHAnsi" w:hAnsiTheme="minorHAnsi" w:cstheme="minorHAnsi"/>
            <w:color w:val="000000" w:themeColor="text1"/>
            <w:sz w:val="20"/>
          </w:rPr>
          <w:instrText xml:space="preserve"> PAGE   \* MERGEFORMAT </w:instrText>
        </w:r>
        <w:r w:rsidR="00696115" w:rsidRPr="00FE2DE5">
          <w:rPr>
            <w:rFonts w:asciiTheme="minorHAnsi" w:hAnsiTheme="minorHAnsi" w:cstheme="minorHAnsi"/>
            <w:color w:val="000000" w:themeColor="text1"/>
            <w:sz w:val="20"/>
          </w:rPr>
          <w:fldChar w:fldCharType="separate"/>
        </w:r>
        <w:r w:rsidR="00696115">
          <w:rPr>
            <w:rFonts w:asciiTheme="minorHAnsi" w:hAnsiTheme="minorHAnsi" w:cstheme="minorHAnsi"/>
            <w:noProof/>
            <w:color w:val="000000" w:themeColor="text1"/>
            <w:sz w:val="20"/>
          </w:rPr>
          <w:t>5</w:t>
        </w:r>
        <w:r w:rsidR="00696115" w:rsidRPr="00FE2DE5">
          <w:rPr>
            <w:rFonts w:asciiTheme="minorHAnsi" w:hAnsiTheme="minorHAnsi" w:cstheme="minorHAnsi"/>
            <w:noProof/>
            <w:color w:val="000000" w:themeColor="text1"/>
            <w:sz w:val="20"/>
          </w:rPr>
          <w:fldChar w:fldCharType="end"/>
        </w:r>
        <w:r w:rsidR="00696115" w:rsidRPr="00FE2DE5">
          <w:rPr>
            <w:rFonts w:asciiTheme="minorHAnsi" w:hAnsiTheme="minorHAnsi" w:cstheme="minorHAnsi"/>
            <w:noProof/>
            <w:color w:val="000000" w:themeColor="text1"/>
            <w:sz w:val="20"/>
          </w:rPr>
          <w:t xml:space="preserve"> of </w:t>
        </w:r>
        <w:r w:rsidR="00294600">
          <w:rPr>
            <w:rFonts w:asciiTheme="minorHAnsi" w:hAnsiTheme="minorHAnsi" w:cstheme="minorHAnsi"/>
            <w:noProof/>
            <w:color w:val="000000" w:themeColor="text1"/>
            <w:sz w:val="20"/>
          </w:rPr>
          <w:t>7</w:t>
        </w:r>
      </w:sdtContent>
    </w:sdt>
  </w:p>
  <w:p w14:paraId="5F9CD3F1" w14:textId="77777777" w:rsidR="00696115" w:rsidRPr="00003216" w:rsidRDefault="00696115">
    <w:pPr>
      <w:pStyle w:val="Footer"/>
      <w:rPr>
        <w:rFonts w:ascii="Helvetica" w:hAnsi="Helvetica" w:cs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CB65" w14:textId="77777777" w:rsidR="00696115" w:rsidRPr="00717C17" w:rsidRDefault="00696115"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Revised 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2CAD" w14:textId="77777777" w:rsidR="0074651A" w:rsidRDefault="0074651A">
      <w:r>
        <w:separator/>
      </w:r>
    </w:p>
  </w:footnote>
  <w:footnote w:type="continuationSeparator" w:id="0">
    <w:p w14:paraId="2F8F77D3" w14:textId="77777777" w:rsidR="0074651A" w:rsidRDefault="0074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C49B" w14:textId="77777777" w:rsidR="009579C7" w:rsidRDefault="009579C7" w:rsidP="00393B73">
    <w:pPr>
      <w:pStyle w:val="Header"/>
      <w:jc w:val="center"/>
    </w:pPr>
  </w:p>
  <w:p w14:paraId="1F3738B7" w14:textId="77777777" w:rsidR="009579C7" w:rsidRDefault="00957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255F" w14:textId="77777777" w:rsidR="00696115" w:rsidRDefault="00696115" w:rsidP="00393B73">
    <w:pPr>
      <w:pStyle w:val="Header"/>
      <w:jc w:val="center"/>
    </w:pPr>
  </w:p>
  <w:p w14:paraId="07D98B1A" w14:textId="77777777" w:rsidR="00696115" w:rsidRDefault="00696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D339" w14:textId="77777777" w:rsidR="00696115" w:rsidRDefault="00696115" w:rsidP="00393B73">
    <w:pPr>
      <w:pStyle w:val="Header"/>
      <w:jc w:val="center"/>
    </w:pPr>
  </w:p>
  <w:p w14:paraId="3FC3045A" w14:textId="77777777" w:rsidR="00696115" w:rsidRDefault="0069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28CF"/>
    <w:multiLevelType w:val="hybridMultilevel"/>
    <w:tmpl w:val="96EA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8334A"/>
    <w:multiLevelType w:val="hybridMultilevel"/>
    <w:tmpl w:val="CC24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EA76AC"/>
    <w:multiLevelType w:val="hybridMultilevel"/>
    <w:tmpl w:val="E4D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43B2E"/>
    <w:multiLevelType w:val="hybridMultilevel"/>
    <w:tmpl w:val="1D5CA9CC"/>
    <w:lvl w:ilvl="0" w:tplc="17E889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50DB7"/>
    <w:rsid w:val="00051521"/>
    <w:rsid w:val="00076DD1"/>
    <w:rsid w:val="000A5856"/>
    <w:rsid w:val="000A7D0D"/>
    <w:rsid w:val="000D1E56"/>
    <w:rsid w:val="000E0F05"/>
    <w:rsid w:val="000E5A5F"/>
    <w:rsid w:val="00112D58"/>
    <w:rsid w:val="0011433F"/>
    <w:rsid w:val="001213C7"/>
    <w:rsid w:val="00124786"/>
    <w:rsid w:val="001427E3"/>
    <w:rsid w:val="00143109"/>
    <w:rsid w:val="001522B6"/>
    <w:rsid w:val="001B261B"/>
    <w:rsid w:val="001C386B"/>
    <w:rsid w:val="001C75CE"/>
    <w:rsid w:val="001D7528"/>
    <w:rsid w:val="00200560"/>
    <w:rsid w:val="00203687"/>
    <w:rsid w:val="00224351"/>
    <w:rsid w:val="00233405"/>
    <w:rsid w:val="002379D5"/>
    <w:rsid w:val="00276D30"/>
    <w:rsid w:val="00294600"/>
    <w:rsid w:val="002A309C"/>
    <w:rsid w:val="002B15B7"/>
    <w:rsid w:val="002C628E"/>
    <w:rsid w:val="00303359"/>
    <w:rsid w:val="00304F00"/>
    <w:rsid w:val="003109DA"/>
    <w:rsid w:val="00387CD3"/>
    <w:rsid w:val="00393B73"/>
    <w:rsid w:val="003E7829"/>
    <w:rsid w:val="00411E03"/>
    <w:rsid w:val="004208CB"/>
    <w:rsid w:val="00427E7D"/>
    <w:rsid w:val="00440843"/>
    <w:rsid w:val="00447FC0"/>
    <w:rsid w:val="00461220"/>
    <w:rsid w:val="004753EE"/>
    <w:rsid w:val="00496111"/>
    <w:rsid w:val="004A0327"/>
    <w:rsid w:val="004A0BCD"/>
    <w:rsid w:val="004D2405"/>
    <w:rsid w:val="004F23AA"/>
    <w:rsid w:val="004F4B19"/>
    <w:rsid w:val="00556159"/>
    <w:rsid w:val="00556541"/>
    <w:rsid w:val="0055662F"/>
    <w:rsid w:val="0057160C"/>
    <w:rsid w:val="0059469C"/>
    <w:rsid w:val="00602866"/>
    <w:rsid w:val="006032B6"/>
    <w:rsid w:val="00635F44"/>
    <w:rsid w:val="0066494E"/>
    <w:rsid w:val="00675928"/>
    <w:rsid w:val="00696115"/>
    <w:rsid w:val="006A5836"/>
    <w:rsid w:val="006B614F"/>
    <w:rsid w:val="006B6C9C"/>
    <w:rsid w:val="00715ABE"/>
    <w:rsid w:val="00717C17"/>
    <w:rsid w:val="00746404"/>
    <w:rsid w:val="0074651A"/>
    <w:rsid w:val="00755618"/>
    <w:rsid w:val="0076012A"/>
    <w:rsid w:val="00765E89"/>
    <w:rsid w:val="007C60C1"/>
    <w:rsid w:val="007D3300"/>
    <w:rsid w:val="007D366D"/>
    <w:rsid w:val="00830A1E"/>
    <w:rsid w:val="00847CFF"/>
    <w:rsid w:val="00852390"/>
    <w:rsid w:val="00871320"/>
    <w:rsid w:val="00873494"/>
    <w:rsid w:val="008E5141"/>
    <w:rsid w:val="008E7120"/>
    <w:rsid w:val="00901EA5"/>
    <w:rsid w:val="009036BF"/>
    <w:rsid w:val="00931208"/>
    <w:rsid w:val="009579C7"/>
    <w:rsid w:val="0098003C"/>
    <w:rsid w:val="009D62DB"/>
    <w:rsid w:val="009F2343"/>
    <w:rsid w:val="00A3783F"/>
    <w:rsid w:val="00A46DEC"/>
    <w:rsid w:val="00AB1C13"/>
    <w:rsid w:val="00B05C89"/>
    <w:rsid w:val="00B1363F"/>
    <w:rsid w:val="00B61D5D"/>
    <w:rsid w:val="00BD1D47"/>
    <w:rsid w:val="00BE0603"/>
    <w:rsid w:val="00C23A05"/>
    <w:rsid w:val="00C3132C"/>
    <w:rsid w:val="00C358D3"/>
    <w:rsid w:val="00C551FD"/>
    <w:rsid w:val="00C66C58"/>
    <w:rsid w:val="00C70EE8"/>
    <w:rsid w:val="00C81407"/>
    <w:rsid w:val="00C953B7"/>
    <w:rsid w:val="00CB2A03"/>
    <w:rsid w:val="00CC64B6"/>
    <w:rsid w:val="00CD2FCC"/>
    <w:rsid w:val="00CD3929"/>
    <w:rsid w:val="00CF7015"/>
    <w:rsid w:val="00D2327A"/>
    <w:rsid w:val="00D52805"/>
    <w:rsid w:val="00D568DE"/>
    <w:rsid w:val="00D71BDC"/>
    <w:rsid w:val="00D94280"/>
    <w:rsid w:val="00DC05C0"/>
    <w:rsid w:val="00DE7280"/>
    <w:rsid w:val="00E31772"/>
    <w:rsid w:val="00E4272D"/>
    <w:rsid w:val="00E52165"/>
    <w:rsid w:val="00E96BC2"/>
    <w:rsid w:val="00E97D2C"/>
    <w:rsid w:val="00EC2B3E"/>
    <w:rsid w:val="00EF3217"/>
    <w:rsid w:val="00F1698C"/>
    <w:rsid w:val="00F326B7"/>
    <w:rsid w:val="00F77E21"/>
    <w:rsid w:val="00FD76D5"/>
    <w:rsid w:val="00FE0CCF"/>
    <w:rsid w:val="00FE2819"/>
    <w:rsid w:val="00FF6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F7B46"/>
  <w15:docId w15:val="{4DB11AFB-0754-4E24-A9AC-D0A1793C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21"/>
    <w:pPr>
      <w:spacing w:after="0" w:line="240" w:lineRule="auto"/>
    </w:pPr>
    <w:rPr>
      <w:rFonts w:ascii="Times New Roman" w:eastAsia="Times New Roman" w:hAnsi="Times New Roman" w:cs="Times New Roman"/>
      <w:sz w:val="24"/>
      <w:szCs w:val="24"/>
      <w:lang w:eastAsia="zh-TW"/>
    </w:rPr>
  </w:style>
  <w:style w:type="paragraph" w:styleId="Heading2">
    <w:name w:val="heading 2"/>
    <w:basedOn w:val="Normal"/>
    <w:next w:val="Normal"/>
    <w:link w:val="Heading2Char"/>
    <w:qFormat/>
    <w:rsid w:val="000A5856"/>
    <w:pPr>
      <w:keepNext/>
      <w:outlineLvl w:val="1"/>
    </w:pPr>
    <w:rPr>
      <w:i/>
      <w:sz w:val="20"/>
      <w:szCs w:val="20"/>
      <w:lang w:eastAsia="en-US"/>
    </w:rPr>
  </w:style>
  <w:style w:type="paragraph" w:styleId="Heading4">
    <w:name w:val="heading 4"/>
    <w:basedOn w:val="Normal"/>
    <w:next w:val="Normal"/>
    <w:link w:val="Heading4Char"/>
    <w:qFormat/>
    <w:rsid w:val="000A5856"/>
    <w:pPr>
      <w:keepNext/>
      <w:jc w:val="center"/>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lang w:eastAsia="en-US"/>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rPr>
      <w:lang w:eastAsia="en-US"/>
    </w:r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rPr>
      <w:lang w:eastAsia="en-US"/>
    </w:r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rPr>
      <w:lang w:eastAsia="en-US"/>
    </w:r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379D5"/>
    <w:rPr>
      <w:color w:val="605E5C"/>
      <w:shd w:val="clear" w:color="auto" w:fill="E1DFDD"/>
    </w:rPr>
  </w:style>
  <w:style w:type="character" w:customStyle="1" w:styleId="apple-tab-span">
    <w:name w:val="apple-tab-span"/>
    <w:basedOn w:val="DefaultParagraphFont"/>
    <w:rsid w:val="004A0327"/>
  </w:style>
  <w:style w:type="table" w:styleId="MediumList1-Accent1">
    <w:name w:val="Medium List 1 Accent 1"/>
    <w:aliases w:val="USC Medium List 1 - Accent 1"/>
    <w:basedOn w:val="TableNormal"/>
    <w:uiPriority w:val="65"/>
    <w:rsid w:val="00AB1C1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990000"/>
        </w:tcBorders>
      </w:tcPr>
    </w:tblStylePr>
    <w:tblStylePr w:type="lastRow">
      <w:rPr>
        <w:b/>
        <w:bCs/>
        <w:color w:val="990000"/>
      </w:rPr>
      <w:tblPr/>
      <w:tcPr>
        <w:tcBorders>
          <w:top w:val="single" w:sz="8" w:space="0" w:color="990000"/>
          <w:bottom w:val="single" w:sz="8" w:space="0" w:color="990000"/>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FFC5C5"/>
      </w:tcPr>
    </w:tblStylePr>
    <w:tblStylePr w:type="band1Horz">
      <w:tblPr/>
      <w:tcPr>
        <w:shd w:val="clear" w:color="auto" w:fill="FFC5C5"/>
      </w:tcPr>
    </w:tblStylePr>
  </w:style>
  <w:style w:type="character" w:styleId="CommentReference">
    <w:name w:val="annotation reference"/>
    <w:basedOn w:val="DefaultParagraphFont"/>
    <w:uiPriority w:val="99"/>
    <w:semiHidden/>
    <w:unhideWhenUsed/>
    <w:rsid w:val="0011433F"/>
    <w:rPr>
      <w:sz w:val="16"/>
      <w:szCs w:val="16"/>
    </w:rPr>
  </w:style>
  <w:style w:type="paragraph" w:styleId="CommentText">
    <w:name w:val="annotation text"/>
    <w:basedOn w:val="Normal"/>
    <w:link w:val="CommentTextChar"/>
    <w:uiPriority w:val="99"/>
    <w:semiHidden/>
    <w:unhideWhenUsed/>
    <w:rsid w:val="0011433F"/>
    <w:rPr>
      <w:sz w:val="20"/>
      <w:szCs w:val="20"/>
    </w:rPr>
  </w:style>
  <w:style w:type="character" w:customStyle="1" w:styleId="CommentTextChar">
    <w:name w:val="Comment Text Char"/>
    <w:basedOn w:val="DefaultParagraphFont"/>
    <w:link w:val="CommentText"/>
    <w:uiPriority w:val="99"/>
    <w:semiHidden/>
    <w:rsid w:val="0011433F"/>
    <w:rPr>
      <w:rFonts w:ascii="Times New Roman" w:eastAsia="Times New Roman"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11433F"/>
    <w:rPr>
      <w:b/>
      <w:bCs/>
    </w:rPr>
  </w:style>
  <w:style w:type="character" w:customStyle="1" w:styleId="CommentSubjectChar">
    <w:name w:val="Comment Subject Char"/>
    <w:basedOn w:val="CommentTextChar"/>
    <w:link w:val="CommentSubject"/>
    <w:uiPriority w:val="99"/>
    <w:semiHidden/>
    <w:rsid w:val="0011433F"/>
    <w:rPr>
      <w:rFonts w:ascii="Times New Roman" w:eastAsia="Times New Roman" w:hAnsi="Times New Roman" w:cs="Times New Roman"/>
      <w:b/>
      <w:bCs/>
      <w:sz w:val="20"/>
      <w:szCs w:val="20"/>
      <w:lang w:eastAsia="zh-TW"/>
    </w:rPr>
  </w:style>
  <w:style w:type="paragraph" w:styleId="Revision">
    <w:name w:val="Revision"/>
    <w:hidden/>
    <w:uiPriority w:val="99"/>
    <w:semiHidden/>
    <w:rsid w:val="00EC2B3E"/>
    <w:pPr>
      <w:spacing w:after="0"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5715">
      <w:bodyDiv w:val="1"/>
      <w:marLeft w:val="0"/>
      <w:marRight w:val="0"/>
      <w:marTop w:val="0"/>
      <w:marBottom w:val="0"/>
      <w:divBdr>
        <w:top w:val="none" w:sz="0" w:space="0" w:color="auto"/>
        <w:left w:val="none" w:sz="0" w:space="0" w:color="auto"/>
        <w:bottom w:val="none" w:sz="0" w:space="0" w:color="auto"/>
        <w:right w:val="none" w:sz="0" w:space="0" w:color="auto"/>
      </w:divBdr>
    </w:div>
    <w:div w:id="172646539">
      <w:bodyDiv w:val="1"/>
      <w:marLeft w:val="0"/>
      <w:marRight w:val="0"/>
      <w:marTop w:val="0"/>
      <w:marBottom w:val="0"/>
      <w:divBdr>
        <w:top w:val="none" w:sz="0" w:space="0" w:color="auto"/>
        <w:left w:val="none" w:sz="0" w:space="0" w:color="auto"/>
        <w:bottom w:val="none" w:sz="0" w:space="0" w:color="auto"/>
        <w:right w:val="none" w:sz="0" w:space="0" w:color="auto"/>
      </w:divBdr>
    </w:div>
    <w:div w:id="255335460">
      <w:bodyDiv w:val="1"/>
      <w:marLeft w:val="0"/>
      <w:marRight w:val="0"/>
      <w:marTop w:val="0"/>
      <w:marBottom w:val="0"/>
      <w:divBdr>
        <w:top w:val="none" w:sz="0" w:space="0" w:color="auto"/>
        <w:left w:val="none" w:sz="0" w:space="0" w:color="auto"/>
        <w:bottom w:val="none" w:sz="0" w:space="0" w:color="auto"/>
        <w:right w:val="none" w:sz="0" w:space="0" w:color="auto"/>
      </w:divBdr>
    </w:div>
    <w:div w:id="323359931">
      <w:bodyDiv w:val="1"/>
      <w:marLeft w:val="0"/>
      <w:marRight w:val="0"/>
      <w:marTop w:val="0"/>
      <w:marBottom w:val="0"/>
      <w:divBdr>
        <w:top w:val="none" w:sz="0" w:space="0" w:color="auto"/>
        <w:left w:val="none" w:sz="0" w:space="0" w:color="auto"/>
        <w:bottom w:val="none" w:sz="0" w:space="0" w:color="auto"/>
        <w:right w:val="none" w:sz="0" w:space="0" w:color="auto"/>
      </w:divBdr>
    </w:div>
    <w:div w:id="523636690">
      <w:bodyDiv w:val="1"/>
      <w:marLeft w:val="0"/>
      <w:marRight w:val="0"/>
      <w:marTop w:val="0"/>
      <w:marBottom w:val="0"/>
      <w:divBdr>
        <w:top w:val="none" w:sz="0" w:space="0" w:color="auto"/>
        <w:left w:val="none" w:sz="0" w:space="0" w:color="auto"/>
        <w:bottom w:val="none" w:sz="0" w:space="0" w:color="auto"/>
        <w:right w:val="none" w:sz="0" w:space="0" w:color="auto"/>
      </w:divBdr>
      <w:divsChild>
        <w:div w:id="581721125">
          <w:marLeft w:val="0"/>
          <w:marRight w:val="0"/>
          <w:marTop w:val="0"/>
          <w:marBottom w:val="0"/>
          <w:divBdr>
            <w:top w:val="none" w:sz="0" w:space="0" w:color="auto"/>
            <w:left w:val="none" w:sz="0" w:space="0" w:color="auto"/>
            <w:bottom w:val="none" w:sz="0" w:space="0" w:color="auto"/>
            <w:right w:val="none" w:sz="0" w:space="0" w:color="auto"/>
          </w:divBdr>
        </w:div>
      </w:divsChild>
    </w:div>
    <w:div w:id="1302879313">
      <w:bodyDiv w:val="1"/>
      <w:marLeft w:val="0"/>
      <w:marRight w:val="0"/>
      <w:marTop w:val="0"/>
      <w:marBottom w:val="0"/>
      <w:divBdr>
        <w:top w:val="none" w:sz="0" w:space="0" w:color="auto"/>
        <w:left w:val="none" w:sz="0" w:space="0" w:color="auto"/>
        <w:bottom w:val="none" w:sz="0" w:space="0" w:color="auto"/>
        <w:right w:val="none" w:sz="0" w:space="0" w:color="auto"/>
      </w:divBdr>
    </w:div>
    <w:div w:id="1316832976">
      <w:bodyDiv w:val="1"/>
      <w:marLeft w:val="0"/>
      <w:marRight w:val="0"/>
      <w:marTop w:val="0"/>
      <w:marBottom w:val="0"/>
      <w:divBdr>
        <w:top w:val="none" w:sz="0" w:space="0" w:color="auto"/>
        <w:left w:val="none" w:sz="0" w:space="0" w:color="auto"/>
        <w:bottom w:val="none" w:sz="0" w:space="0" w:color="auto"/>
        <w:right w:val="none" w:sz="0" w:space="0" w:color="auto"/>
      </w:divBdr>
    </w:div>
    <w:div w:id="1417171683">
      <w:bodyDiv w:val="1"/>
      <w:marLeft w:val="0"/>
      <w:marRight w:val="0"/>
      <w:marTop w:val="0"/>
      <w:marBottom w:val="0"/>
      <w:divBdr>
        <w:top w:val="none" w:sz="0" w:space="0" w:color="auto"/>
        <w:left w:val="none" w:sz="0" w:space="0" w:color="auto"/>
        <w:bottom w:val="none" w:sz="0" w:space="0" w:color="auto"/>
        <w:right w:val="none" w:sz="0" w:space="0" w:color="auto"/>
      </w:divBdr>
    </w:div>
    <w:div w:id="1420062850">
      <w:bodyDiv w:val="1"/>
      <w:marLeft w:val="0"/>
      <w:marRight w:val="0"/>
      <w:marTop w:val="0"/>
      <w:marBottom w:val="0"/>
      <w:divBdr>
        <w:top w:val="none" w:sz="0" w:space="0" w:color="auto"/>
        <w:left w:val="none" w:sz="0" w:space="0" w:color="auto"/>
        <w:bottom w:val="none" w:sz="0" w:space="0" w:color="auto"/>
        <w:right w:val="none" w:sz="0" w:space="0" w:color="auto"/>
      </w:divBdr>
    </w:div>
    <w:div w:id="1540164916">
      <w:bodyDiv w:val="1"/>
      <w:marLeft w:val="0"/>
      <w:marRight w:val="0"/>
      <w:marTop w:val="0"/>
      <w:marBottom w:val="0"/>
      <w:divBdr>
        <w:top w:val="none" w:sz="0" w:space="0" w:color="auto"/>
        <w:left w:val="none" w:sz="0" w:space="0" w:color="auto"/>
        <w:bottom w:val="none" w:sz="0" w:space="0" w:color="auto"/>
        <w:right w:val="none" w:sz="0" w:space="0" w:color="auto"/>
      </w:divBdr>
    </w:div>
    <w:div w:id="1722628121">
      <w:bodyDiv w:val="1"/>
      <w:marLeft w:val="0"/>
      <w:marRight w:val="0"/>
      <w:marTop w:val="0"/>
      <w:marBottom w:val="0"/>
      <w:divBdr>
        <w:top w:val="none" w:sz="0" w:space="0" w:color="auto"/>
        <w:left w:val="none" w:sz="0" w:space="0" w:color="auto"/>
        <w:bottom w:val="none" w:sz="0" w:space="0" w:color="auto"/>
        <w:right w:val="none" w:sz="0" w:space="0" w:color="auto"/>
      </w:divBdr>
    </w:div>
    <w:div w:id="1765344002">
      <w:bodyDiv w:val="1"/>
      <w:marLeft w:val="0"/>
      <w:marRight w:val="0"/>
      <w:marTop w:val="0"/>
      <w:marBottom w:val="0"/>
      <w:divBdr>
        <w:top w:val="none" w:sz="0" w:space="0" w:color="auto"/>
        <w:left w:val="none" w:sz="0" w:space="0" w:color="auto"/>
        <w:bottom w:val="none" w:sz="0" w:space="0" w:color="auto"/>
        <w:right w:val="none" w:sz="0" w:space="0" w:color="auto"/>
      </w:divBdr>
      <w:divsChild>
        <w:div w:id="608660213">
          <w:marLeft w:val="-115"/>
          <w:marRight w:val="0"/>
          <w:marTop w:val="0"/>
          <w:marBottom w:val="0"/>
          <w:divBdr>
            <w:top w:val="none" w:sz="0" w:space="0" w:color="auto"/>
            <w:left w:val="none" w:sz="0" w:space="0" w:color="auto"/>
            <w:bottom w:val="none" w:sz="0" w:space="0" w:color="auto"/>
            <w:right w:val="none" w:sz="0" w:space="0" w:color="auto"/>
          </w:divBdr>
        </w:div>
      </w:divsChild>
    </w:div>
    <w:div w:id="1918053925">
      <w:bodyDiv w:val="1"/>
      <w:marLeft w:val="0"/>
      <w:marRight w:val="0"/>
      <w:marTop w:val="0"/>
      <w:marBottom w:val="0"/>
      <w:divBdr>
        <w:top w:val="none" w:sz="0" w:space="0" w:color="auto"/>
        <w:left w:val="none" w:sz="0" w:space="0" w:color="auto"/>
        <w:bottom w:val="none" w:sz="0" w:space="0" w:color="auto"/>
        <w:right w:val="none" w:sz="0" w:space="0" w:color="auto"/>
      </w:divBdr>
      <w:divsChild>
        <w:div w:id="1223364855">
          <w:marLeft w:val="0"/>
          <w:marRight w:val="0"/>
          <w:marTop w:val="0"/>
          <w:marBottom w:val="0"/>
          <w:divBdr>
            <w:top w:val="none" w:sz="0" w:space="0" w:color="auto"/>
            <w:left w:val="none" w:sz="0" w:space="0" w:color="auto"/>
            <w:bottom w:val="none" w:sz="0" w:space="0" w:color="auto"/>
            <w:right w:val="none" w:sz="0" w:space="0" w:color="auto"/>
          </w:divBdr>
        </w:div>
      </w:divsChild>
    </w:div>
    <w:div w:id="2046952496">
      <w:bodyDiv w:val="1"/>
      <w:marLeft w:val="0"/>
      <w:marRight w:val="0"/>
      <w:marTop w:val="0"/>
      <w:marBottom w:val="0"/>
      <w:divBdr>
        <w:top w:val="none" w:sz="0" w:space="0" w:color="auto"/>
        <w:left w:val="none" w:sz="0" w:space="0" w:color="auto"/>
        <w:bottom w:val="none" w:sz="0" w:space="0" w:color="auto"/>
        <w:right w:val="none" w:sz="0" w:space="0" w:color="auto"/>
      </w:divBdr>
    </w:div>
    <w:div w:id="2061859678">
      <w:bodyDiv w:val="1"/>
      <w:marLeft w:val="0"/>
      <w:marRight w:val="0"/>
      <w:marTop w:val="0"/>
      <w:marBottom w:val="0"/>
      <w:divBdr>
        <w:top w:val="none" w:sz="0" w:space="0" w:color="auto"/>
        <w:left w:val="none" w:sz="0" w:space="0" w:color="auto"/>
        <w:bottom w:val="none" w:sz="0" w:space="0" w:color="auto"/>
        <w:right w:val="none" w:sz="0" w:space="0" w:color="auto"/>
      </w:divBdr>
      <w:divsChild>
        <w:div w:id="1137802675">
          <w:marLeft w:val="0"/>
          <w:marRight w:val="0"/>
          <w:marTop w:val="0"/>
          <w:marBottom w:val="0"/>
          <w:divBdr>
            <w:top w:val="none" w:sz="0" w:space="0" w:color="auto"/>
            <w:left w:val="none" w:sz="0" w:space="0" w:color="auto"/>
            <w:bottom w:val="none" w:sz="0" w:space="0" w:color="auto"/>
            <w:right w:val="none" w:sz="0" w:space="0" w:color="auto"/>
          </w:divBdr>
        </w:div>
      </w:divsChild>
    </w:div>
    <w:div w:id="2126386952">
      <w:bodyDiv w:val="1"/>
      <w:marLeft w:val="0"/>
      <w:marRight w:val="0"/>
      <w:marTop w:val="0"/>
      <w:marBottom w:val="0"/>
      <w:divBdr>
        <w:top w:val="none" w:sz="0" w:space="0" w:color="auto"/>
        <w:left w:val="none" w:sz="0" w:space="0" w:color="auto"/>
        <w:bottom w:val="none" w:sz="0" w:space="0" w:color="auto"/>
        <w:right w:val="none" w:sz="0" w:space="0" w:color="auto"/>
      </w:divBdr>
    </w:div>
    <w:div w:id="21459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policy.usc.edu/scampus-part-b/" TargetMode="External"/><Relationship Id="rId39" Type="http://schemas.openxmlformats.org/officeDocument/2006/relationships/header" Target="header3.xml"/><Relationship Id="rId21" Type="http://schemas.openxmlformats.org/officeDocument/2006/relationships/hyperlink" Target="https://itp.usc.edu/current-students/open-lab-schedule/" TargetMode="External"/><Relationship Id="rId34" Type="http://schemas.openxmlformats.org/officeDocument/2006/relationships/hyperlink" Target="http://dsp.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zybooks.com/catalog/java-early-objects/" TargetMode="External"/><Relationship Id="rId29" Type="http://schemas.openxmlformats.org/officeDocument/2006/relationships/hyperlink" Target="http://www.suicidepreventionlifeline.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rhelp@usc.edu" TargetMode="External"/><Relationship Id="rId24" Type="http://schemas.openxmlformats.org/officeDocument/2006/relationships/hyperlink" Target="https://libraries.usc.edu/research/reference-tutorials" TargetMode="External"/><Relationship Id="rId32" Type="http://schemas.openxmlformats.org/officeDocument/2006/relationships/hyperlink" Target="https://equity.usc.edu/" TargetMode="External"/><Relationship Id="rId37" Type="http://schemas.openxmlformats.org/officeDocument/2006/relationships/hyperlink" Target="http://emergency.u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olicy.usc.edu/scientific-misconduct" TargetMode="External"/><Relationship Id="rId28" Type="http://schemas.openxmlformats.org/officeDocument/2006/relationships/hyperlink" Target="https://engemannshc.usc.edu/counseling/" TargetMode="External"/><Relationship Id="rId36" Type="http://schemas.openxmlformats.org/officeDocument/2006/relationships/hyperlink" Target="https://diversity.usc.edu/" TargetMode="External"/><Relationship Id="rId10" Type="http://schemas.openxmlformats.org/officeDocument/2006/relationships/hyperlink" Target="mailto:kwalther@usc.edu" TargetMode="External"/><Relationship Id="rId19" Type="http://schemas.openxmlformats.org/officeDocument/2006/relationships/footer" Target="footer6.xml"/><Relationship Id="rId31"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hyperlink" Target="https://policy.usc.edu/scampus-part-b/" TargetMode="External"/><Relationship Id="rId27" Type="http://schemas.openxmlformats.org/officeDocument/2006/relationships/hyperlink" Target="http://policy.usc.edu/scientific-misconduct/" TargetMode="External"/><Relationship Id="rId30" Type="http://schemas.openxmlformats.org/officeDocument/2006/relationships/hyperlink" Target="https://engemannshc.usc.edu/rsvp/" TargetMode="External"/><Relationship Id="rId35" Type="http://schemas.openxmlformats.org/officeDocument/2006/relationships/hyperlink" Target="https://studentaffairs.usc.edu/ssa/"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jacs.usc.edu" TargetMode="External"/><Relationship Id="rId33" Type="http://schemas.openxmlformats.org/officeDocument/2006/relationships/hyperlink" Target="https://studentaffairs.usc.edu/bias-assessment-response-support/" TargetMode="External"/><Relationship Id="rId38"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4479-2F2B-3043-BE88-80C3D706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Kendra Walther</cp:lastModifiedBy>
  <cp:revision>3</cp:revision>
  <cp:lastPrinted>2019-04-01T21:40:00Z</cp:lastPrinted>
  <dcterms:created xsi:type="dcterms:W3CDTF">2020-05-01T03:11:00Z</dcterms:created>
  <dcterms:modified xsi:type="dcterms:W3CDTF">2020-05-01T03:17:00Z</dcterms:modified>
</cp:coreProperties>
</file>