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AE88F" w14:textId="77777777" w:rsidR="00927586" w:rsidRDefault="006D7922">
      <w:pPr>
        <w:jc w:val="both"/>
        <w:rPr>
          <w:rFonts w:ascii="Helvetica Neue" w:eastAsia="Helvetica Neue" w:hAnsi="Helvetica Neue" w:cs="Helvetica Neue"/>
          <w:b/>
          <w:color w:val="000000"/>
        </w:rPr>
      </w:pPr>
      <w:r>
        <w:rPr>
          <w:rFonts w:ascii="Calibri" w:eastAsia="Calibri" w:hAnsi="Calibri" w:cs="Calibri"/>
          <w:b/>
          <w:noProof/>
          <w:color w:val="000000"/>
          <w:sz w:val="20"/>
          <w:szCs w:val="20"/>
        </w:rPr>
        <mc:AlternateContent>
          <mc:Choice Requires="wps">
            <w:drawing>
              <wp:anchor distT="0" distB="0" distL="114300" distR="114300" simplePos="0" relativeHeight="251658240" behindDoc="0" locked="0" layoutInCell="1" hidden="0" allowOverlap="1" wp14:anchorId="5389440E" wp14:editId="5404BCBA">
                <wp:simplePos x="0" y="0"/>
                <wp:positionH relativeFrom="margin">
                  <wp:posOffset>-525779</wp:posOffset>
                </wp:positionH>
                <wp:positionV relativeFrom="margin">
                  <wp:posOffset>49530</wp:posOffset>
                </wp:positionV>
                <wp:extent cx="2105025" cy="1009650"/>
                <wp:effectExtent l="0" t="0" r="0" b="0"/>
                <wp:wrapSquare wrapText="bothSides" distT="0" distB="0" distL="114300" distR="114300"/>
                <wp:docPr id="695" nam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009650"/>
                        </a:xfrm>
                        <a:prstGeom prst="bracketPair">
                          <a:avLst>
                            <a:gd name="adj" fmla="val 23451"/>
                          </a:avLst>
                        </a:prstGeom>
                        <a:noFill/>
                        <a:ln w="19050">
                          <a:noFill/>
                          <a:round/>
                          <a:headEnd/>
                          <a:tailEnd/>
                        </a:ln>
                        <a:extLst/>
                      </wps:spPr>
                      <wps:txbx>
                        <w:txbxContent>
                          <w:p w14:paraId="17E6ED36" w14:textId="77777777" w:rsidR="00A478FC" w:rsidRPr="005722AE" w:rsidRDefault="00A478FC" w:rsidP="006D7922">
                            <w:pPr>
                              <w:jc w:val="center"/>
                              <w:rPr>
                                <w:rFonts w:asciiTheme="minorHAnsi" w:hAnsiTheme="minorHAnsi"/>
                                <w:iCs/>
                                <w:noProof/>
                                <w:sz w:val="22"/>
                                <w:szCs w:val="22"/>
                              </w:rPr>
                            </w:pPr>
                            <w:r>
                              <w:rPr>
                                <w:rFonts w:asciiTheme="minorHAnsi" w:hAnsiTheme="minorHAnsi"/>
                                <w:iCs/>
                                <w:noProof/>
                                <w:sz w:val="22"/>
                                <w:szCs w:val="22"/>
                              </w:rPr>
                              <w:drawing>
                                <wp:inline distT="0" distB="0" distL="0" distR="0" wp14:anchorId="33AA4477" wp14:editId="26115FD9">
                                  <wp:extent cx="2125980" cy="751180"/>
                                  <wp:effectExtent l="0" t="0" r="7620" b="11430"/>
                                  <wp:docPr id="3" name="Picture 3" descr="Macintosh HD:Users:johnpascarella:Dropbox:MAT Program Chair:DFAP:USC:Rossier Templates:Logos for MAT@USC:Formal Rossier _ Education#E42F:Formal_Rossier_JPEG:Formal_Rossier_Car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hnpascarella:Dropbox:MAT Program Chair:DFAP:USC:Rossier Templates:Logos for MAT@USC:Formal Rossier _ Education#E42F:Formal_Rossier_JPEG:Formal_Rossier_CardOnWhite.jpg"/>
                                          <pic:cNvPicPr>
                                            <a:picLocks noChangeAspect="1" noChangeArrowheads="1"/>
                                          </pic:cNvPicPr>
                                        </pic:nvPicPr>
                                        <pic:blipFill>
                                          <a:blip r:embed="rId9">
                                            <a:extLst/>
                                          </a:blip>
                                          <a:srcRect/>
                                          <a:stretch>
                                            <a:fillRect/>
                                          </a:stretch>
                                        </pic:blipFill>
                                        <pic:spPr bwMode="auto">
                                          <a:xfrm>
                                            <a:off x="0" y="0"/>
                                            <a:ext cx="2125980" cy="751180"/>
                                          </a:xfrm>
                                          <a:prstGeom prst="rect">
                                            <a:avLst/>
                                          </a:prstGeom>
                                          <a:noFill/>
                                          <a:ln>
                                            <a:noFill/>
                                          </a:ln>
                                        </pic:spPr>
                                      </pic:pic>
                                    </a:graphicData>
                                  </a:graphic>
                                </wp:inline>
                              </w:drawing>
                            </w:r>
                          </w:p>
                        </w:txbxContent>
                      </wps:txbx>
                      <wps:bodyPr rot="0" vert="horz" wrap="square" lIns="45720" tIns="45720" rIns="45720" bIns="45720" anchor="t" anchorCtr="0" upright="1">
                        <a:sp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-525779</wp:posOffset>
                </wp:positionH>
                <wp:positionV relativeFrom="margin">
                  <wp:posOffset>49530</wp:posOffset>
                </wp:positionV>
                <wp:extent cx="2105025" cy="1009650"/>
                <wp:effectExtent b="0" l="0" r="0" t="0"/>
                <wp:wrapSquare wrapText="bothSides" distB="0" distT="0" distL="114300" distR="114300"/>
                <wp:docPr id="69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105025" cy="1009650"/>
                        </a:xfrm>
                        <a:prstGeom prst="rect"/>
                        <a:ln/>
                      </pic:spPr>
                    </pic:pic>
                  </a:graphicData>
                </a:graphic>
              </wp:anchor>
            </w:drawing>
          </mc:Fallback>
        </mc:AlternateContent>
      </w:r>
    </w:p>
    <w:p w14:paraId="027870C6" w14:textId="77777777" w:rsidR="00927586" w:rsidRDefault="006D7922">
      <w:pPr>
        <w:ind w:left="3600"/>
        <w:rPr>
          <w:rFonts w:ascii="Calibri" w:eastAsia="Calibri" w:hAnsi="Calibri" w:cs="Calibri"/>
          <w:b/>
          <w:color w:val="000000"/>
          <w:sz w:val="28"/>
          <w:szCs w:val="28"/>
        </w:rPr>
      </w:pPr>
      <w:r>
        <w:rPr>
          <w:rFonts w:ascii="Calibri" w:eastAsia="Calibri" w:hAnsi="Calibri" w:cs="Calibri"/>
          <w:b/>
          <w:color w:val="000000"/>
          <w:sz w:val="28"/>
          <w:szCs w:val="28"/>
        </w:rPr>
        <w:t xml:space="preserve">Title: </w:t>
      </w:r>
      <w:r>
        <w:rPr>
          <w:rFonts w:ascii="Calibri" w:eastAsia="Calibri" w:hAnsi="Calibri" w:cs="Calibri"/>
          <w:color w:val="000000"/>
          <w:sz w:val="28"/>
          <w:szCs w:val="28"/>
        </w:rPr>
        <w:t>EDUC 674</w:t>
      </w:r>
      <w:r>
        <w:rPr>
          <w:rFonts w:ascii="Calibri" w:eastAsia="Calibri" w:hAnsi="Calibri" w:cs="Calibri"/>
          <w:b/>
          <w:color w:val="000000"/>
          <w:sz w:val="28"/>
          <w:szCs w:val="28"/>
        </w:rPr>
        <w:t xml:space="preserve"> - </w:t>
      </w:r>
      <w:r>
        <w:rPr>
          <w:rFonts w:ascii="Calibri" w:eastAsia="Calibri" w:hAnsi="Calibri" w:cs="Calibri"/>
          <w:color w:val="000000"/>
          <w:sz w:val="28"/>
          <w:szCs w:val="28"/>
        </w:rPr>
        <w:t xml:space="preserve">Identifying and Teaching to Student Differences  </w:t>
      </w:r>
    </w:p>
    <w:p w14:paraId="618B1699" w14:textId="77777777" w:rsidR="00927586" w:rsidRDefault="006D7922">
      <w:pPr>
        <w:ind w:left="3600"/>
        <w:rPr>
          <w:rFonts w:ascii="Calibri" w:eastAsia="Calibri" w:hAnsi="Calibri" w:cs="Calibri"/>
          <w:b/>
          <w:color w:val="000000"/>
        </w:rPr>
      </w:pPr>
      <w:r>
        <w:rPr>
          <w:rFonts w:ascii="Calibri" w:eastAsia="Calibri" w:hAnsi="Calibri" w:cs="Calibri"/>
          <w:b/>
          <w:color w:val="000000"/>
        </w:rPr>
        <w:t xml:space="preserve">Units: </w:t>
      </w:r>
      <w:r>
        <w:rPr>
          <w:rFonts w:ascii="Calibri" w:eastAsia="Calibri" w:hAnsi="Calibri" w:cs="Calibri"/>
          <w:color w:val="000000"/>
        </w:rPr>
        <w:t>3</w:t>
      </w:r>
    </w:p>
    <w:p w14:paraId="2FEECE0B" w14:textId="77777777" w:rsidR="00927586" w:rsidRDefault="006D7922">
      <w:pPr>
        <w:ind w:left="3600"/>
        <w:rPr>
          <w:rFonts w:ascii="Calibri" w:eastAsia="Calibri" w:hAnsi="Calibri" w:cs="Calibri"/>
          <w:color w:val="000000"/>
        </w:rPr>
      </w:pPr>
      <w:r>
        <w:rPr>
          <w:rFonts w:ascii="Calibri" w:eastAsia="Calibri" w:hAnsi="Calibri" w:cs="Calibri"/>
          <w:b/>
          <w:color w:val="000000"/>
        </w:rPr>
        <w:t xml:space="preserve">Term—Day—Time: </w:t>
      </w:r>
      <w:r>
        <w:rPr>
          <w:rFonts w:ascii="Calibri" w:eastAsia="Calibri" w:hAnsi="Calibri" w:cs="Calibri"/>
          <w:color w:val="000000"/>
        </w:rPr>
        <w:t xml:space="preserve">Term 2 </w:t>
      </w:r>
      <w:r w:rsidR="00A478FC">
        <w:rPr>
          <w:rFonts w:ascii="Calibri" w:eastAsia="Calibri" w:hAnsi="Calibri" w:cs="Calibri"/>
          <w:color w:val="000000"/>
        </w:rPr>
        <w:t>–</w:t>
      </w:r>
      <w:r>
        <w:rPr>
          <w:rFonts w:ascii="Calibri" w:eastAsia="Calibri" w:hAnsi="Calibri" w:cs="Calibri"/>
          <w:color w:val="000000"/>
        </w:rPr>
        <w:t xml:space="preserve"> </w:t>
      </w:r>
      <w:r w:rsidR="00A478FC">
        <w:rPr>
          <w:rFonts w:ascii="Calibri" w:eastAsia="Calibri" w:hAnsi="Calibri" w:cs="Calibri"/>
          <w:color w:val="000000"/>
        </w:rPr>
        <w:t>Friday 8:00 – 10:30am</w:t>
      </w:r>
      <w:r>
        <w:rPr>
          <w:rFonts w:ascii="Calibri" w:eastAsia="Calibri" w:hAnsi="Calibri" w:cs="Calibri"/>
          <w:color w:val="000000"/>
        </w:rPr>
        <w:t>; 45min discussion group</w:t>
      </w:r>
    </w:p>
    <w:p w14:paraId="77633A09" w14:textId="77777777" w:rsidR="00927586" w:rsidRDefault="006D7922">
      <w:pPr>
        <w:rPr>
          <w:rFonts w:ascii="Calibri" w:eastAsia="Calibri" w:hAnsi="Calibri" w:cs="Calibri"/>
          <w:color w:val="000000"/>
        </w:rPr>
      </w:pPr>
      <w:r>
        <w:rPr>
          <w:rFonts w:ascii="Calibri" w:eastAsia="Calibri" w:hAnsi="Calibri" w:cs="Calibri"/>
          <w:color w:val="000000"/>
        </w:rPr>
        <w:t>.</w:t>
      </w:r>
    </w:p>
    <w:p w14:paraId="34B65465" w14:textId="77777777" w:rsidR="00927586" w:rsidRDefault="00927586">
      <w:pPr>
        <w:rPr>
          <w:rFonts w:ascii="Calibri" w:eastAsia="Calibri" w:hAnsi="Calibri" w:cs="Calibri"/>
          <w:b/>
          <w:color w:val="000000"/>
        </w:rPr>
      </w:pPr>
    </w:p>
    <w:p w14:paraId="51D07A89" w14:textId="77777777" w:rsidR="00927586" w:rsidRDefault="006D7922">
      <w:pPr>
        <w:ind w:left="3600"/>
        <w:rPr>
          <w:rFonts w:ascii="Calibri" w:eastAsia="Calibri" w:hAnsi="Calibri" w:cs="Calibri"/>
          <w:b/>
          <w:color w:val="000000"/>
        </w:rPr>
      </w:pPr>
      <w:r>
        <w:rPr>
          <w:rFonts w:ascii="Calibri" w:eastAsia="Calibri" w:hAnsi="Calibri" w:cs="Calibri"/>
          <w:b/>
          <w:color w:val="000000"/>
        </w:rPr>
        <w:t>Instructor: Fred Freking</w:t>
      </w:r>
    </w:p>
    <w:p w14:paraId="45F9BD6D" w14:textId="77777777" w:rsidR="00927586" w:rsidRDefault="006D7922">
      <w:pPr>
        <w:ind w:left="3600"/>
        <w:rPr>
          <w:rFonts w:ascii="Calibri" w:eastAsia="Calibri" w:hAnsi="Calibri" w:cs="Calibri"/>
          <w:color w:val="000000"/>
        </w:rPr>
      </w:pPr>
      <w:r>
        <w:rPr>
          <w:rFonts w:ascii="Calibri" w:eastAsia="Calibri" w:hAnsi="Calibri" w:cs="Calibri"/>
          <w:b/>
          <w:color w:val="000000"/>
        </w:rPr>
        <w:t xml:space="preserve">Office: </w:t>
      </w:r>
    </w:p>
    <w:p w14:paraId="18E4C868" w14:textId="77777777" w:rsidR="00927586" w:rsidRDefault="006D7922">
      <w:pPr>
        <w:ind w:left="3600"/>
        <w:rPr>
          <w:rFonts w:ascii="Calibri" w:eastAsia="Calibri" w:hAnsi="Calibri" w:cs="Calibri"/>
          <w:color w:val="000000"/>
        </w:rPr>
      </w:pPr>
      <w:r>
        <w:rPr>
          <w:rFonts w:ascii="Calibri" w:eastAsia="Calibri" w:hAnsi="Calibri" w:cs="Calibri"/>
          <w:color w:val="000000"/>
        </w:rPr>
        <w:t xml:space="preserve">ZOOM Meeting Classroom: </w:t>
      </w:r>
      <w:r>
        <w:rPr>
          <w:rStyle w:val="url"/>
        </w:rPr>
        <w:t>https://zoom.us/my/</w:t>
      </w:r>
      <w:r>
        <w:rPr>
          <w:rStyle w:val="Strong"/>
        </w:rPr>
        <w:t>freking</w:t>
      </w:r>
    </w:p>
    <w:p w14:paraId="1BE8EE0A" w14:textId="77777777" w:rsidR="00927586" w:rsidRDefault="00927586">
      <w:pPr>
        <w:ind w:left="3600"/>
        <w:rPr>
          <w:rFonts w:ascii="Calibri" w:eastAsia="Calibri" w:hAnsi="Calibri" w:cs="Calibri"/>
          <w:b/>
          <w:color w:val="000000"/>
        </w:rPr>
      </w:pPr>
    </w:p>
    <w:p w14:paraId="5200A835" w14:textId="77777777" w:rsidR="00927586" w:rsidRDefault="006D7922">
      <w:pPr>
        <w:ind w:left="3600"/>
        <w:rPr>
          <w:rFonts w:ascii="Calibri" w:eastAsia="Calibri" w:hAnsi="Calibri" w:cs="Calibri"/>
          <w:color w:val="000000"/>
        </w:rPr>
      </w:pPr>
      <w:r>
        <w:rPr>
          <w:rFonts w:ascii="Calibri" w:eastAsia="Calibri" w:hAnsi="Calibri" w:cs="Calibri"/>
          <w:b/>
          <w:color w:val="000000"/>
        </w:rPr>
        <w:t>Office Hours: By appointment</w:t>
      </w:r>
    </w:p>
    <w:p w14:paraId="7E41EA64" w14:textId="77777777" w:rsidR="00927586" w:rsidRDefault="006D7922">
      <w:pPr>
        <w:ind w:left="3600"/>
        <w:rPr>
          <w:rFonts w:ascii="Calibri" w:eastAsia="Calibri" w:hAnsi="Calibri" w:cs="Calibri"/>
          <w:color w:val="000000"/>
        </w:rPr>
      </w:pPr>
      <w:r>
        <w:rPr>
          <w:rFonts w:ascii="Calibri" w:eastAsia="Calibri" w:hAnsi="Calibri" w:cs="Calibri"/>
          <w:b/>
          <w:color w:val="000000"/>
        </w:rPr>
        <w:t xml:space="preserve">Contact Info: </w:t>
      </w:r>
      <w:hyperlink r:id="rId11" w:history="1">
        <w:r w:rsidRPr="005A13D1">
          <w:rPr>
            <w:rStyle w:val="Hyperlink"/>
            <w:rFonts w:ascii="Calibri" w:eastAsia="Calibri" w:hAnsi="Calibri" w:cs="Calibri"/>
          </w:rPr>
          <w:t>freking@usc.edu</w:t>
        </w:r>
      </w:hyperlink>
    </w:p>
    <w:p w14:paraId="41CA092C" w14:textId="77777777" w:rsidR="006D7922" w:rsidRDefault="006D7922">
      <w:pPr>
        <w:ind w:left="3600"/>
        <w:rPr>
          <w:rFonts w:ascii="Calibri" w:eastAsia="Calibri" w:hAnsi="Calibri" w:cs="Calibri"/>
          <w:b/>
          <w:color w:val="000000"/>
        </w:rPr>
      </w:pPr>
      <w:r>
        <w:rPr>
          <w:rFonts w:ascii="Calibri" w:eastAsia="Calibri" w:hAnsi="Calibri" w:cs="Calibri"/>
          <w:b/>
          <w:color w:val="000000"/>
        </w:rPr>
        <w:tab/>
      </w:r>
      <w:r>
        <w:rPr>
          <w:rFonts w:ascii="Calibri" w:eastAsia="Calibri" w:hAnsi="Calibri" w:cs="Calibri"/>
          <w:b/>
          <w:color w:val="000000"/>
        </w:rPr>
        <w:tab/>
        <w:t>(626) 644-9804</w:t>
      </w:r>
    </w:p>
    <w:p w14:paraId="7ECEA6C9" w14:textId="77777777" w:rsidR="00927586" w:rsidRDefault="00927586">
      <w:pPr>
        <w:ind w:left="3600"/>
        <w:rPr>
          <w:rFonts w:ascii="Calibri" w:eastAsia="Calibri" w:hAnsi="Calibri" w:cs="Calibri"/>
          <w:b/>
          <w:color w:val="000000"/>
        </w:rPr>
      </w:pPr>
    </w:p>
    <w:p w14:paraId="58E16A00" w14:textId="77777777" w:rsidR="00927586" w:rsidRDefault="00927586">
      <w:pPr>
        <w:rPr>
          <w:rFonts w:ascii="Calibri" w:eastAsia="Calibri" w:hAnsi="Calibri" w:cs="Calibri"/>
          <w:b/>
          <w:color w:val="000000"/>
        </w:rPr>
      </w:pPr>
    </w:p>
    <w:p w14:paraId="5AAC5AF0" w14:textId="77777777" w:rsidR="00927586" w:rsidRDefault="006D7922">
      <w:pPr>
        <w:ind w:left="3600"/>
        <w:rPr>
          <w:rFonts w:ascii="Calibri" w:eastAsia="Calibri" w:hAnsi="Calibri" w:cs="Calibri"/>
          <w:i/>
          <w:color w:val="000000"/>
        </w:rPr>
      </w:pPr>
      <w:r>
        <w:rPr>
          <w:rFonts w:ascii="Calibri" w:eastAsia="Calibri" w:hAnsi="Calibri" w:cs="Calibri"/>
          <w:b/>
          <w:color w:val="000000"/>
        </w:rPr>
        <w:t>IT Help:</w:t>
      </w:r>
      <w:r>
        <w:rPr>
          <w:rFonts w:ascii="Calibri" w:eastAsia="Calibri" w:hAnsi="Calibri" w:cs="Calibri"/>
          <w:i/>
          <w:color w:val="000000"/>
        </w:rPr>
        <w:t xml:space="preserve"> </w:t>
      </w:r>
      <w:r>
        <w:rPr>
          <w:rFonts w:ascii="Calibri" w:eastAsia="Calibri" w:hAnsi="Calibri" w:cs="Calibri"/>
          <w:color w:val="000000"/>
        </w:rPr>
        <w:t xml:space="preserve">Group to contact for technological services, if applicable. </w:t>
      </w:r>
      <w:r>
        <w:rPr>
          <w:rFonts w:ascii="Calibri" w:eastAsia="Calibri" w:hAnsi="Calibri" w:cs="Calibri"/>
          <w:i/>
          <w:color w:val="000000"/>
        </w:rPr>
        <w:t xml:space="preserve"> </w:t>
      </w:r>
    </w:p>
    <w:p w14:paraId="21299A55" w14:textId="77777777" w:rsidR="00927586" w:rsidRDefault="006D7922">
      <w:pPr>
        <w:ind w:left="3600"/>
        <w:rPr>
          <w:rFonts w:ascii="Calibri" w:eastAsia="Calibri" w:hAnsi="Calibri" w:cs="Calibri"/>
          <w:b/>
          <w:color w:val="000000"/>
        </w:rPr>
      </w:pPr>
      <w:r>
        <w:rPr>
          <w:rFonts w:ascii="Calibri" w:eastAsia="Calibri" w:hAnsi="Calibri" w:cs="Calibri"/>
          <w:b/>
          <w:color w:val="000000"/>
        </w:rPr>
        <w:t>Hours of Service:</w:t>
      </w:r>
      <w:r>
        <w:rPr>
          <w:rFonts w:ascii="Calibri" w:eastAsia="Calibri" w:hAnsi="Calibri" w:cs="Calibri"/>
          <w:color w:val="000000"/>
        </w:rPr>
        <w:t xml:space="preserve"> </w:t>
      </w:r>
    </w:p>
    <w:p w14:paraId="54126CFE" w14:textId="77777777" w:rsidR="00927586" w:rsidRDefault="006D7922">
      <w:pPr>
        <w:ind w:left="2880" w:firstLine="720"/>
        <w:rPr>
          <w:rFonts w:ascii="Calibri" w:eastAsia="Calibri" w:hAnsi="Calibri" w:cs="Calibri"/>
          <w:b/>
          <w:color w:val="000000"/>
        </w:rPr>
      </w:pPr>
      <w:r>
        <w:rPr>
          <w:rFonts w:ascii="Calibri" w:eastAsia="Calibri" w:hAnsi="Calibri" w:cs="Calibri"/>
          <w:b/>
          <w:color w:val="000000"/>
        </w:rPr>
        <w:t xml:space="preserve">Contact Info: </w:t>
      </w:r>
    </w:p>
    <w:p w14:paraId="61EC3C5D" w14:textId="77777777" w:rsidR="00927586" w:rsidRDefault="00927586">
      <w:pPr>
        <w:rPr>
          <w:rFonts w:ascii="Calibri" w:eastAsia="Calibri" w:hAnsi="Calibri" w:cs="Calibri"/>
          <w:color w:val="000000"/>
        </w:rPr>
        <w:sectPr w:rsidR="00927586">
          <w:headerReference w:type="even" r:id="rId12"/>
          <w:headerReference w:type="default" r:id="rId13"/>
          <w:footerReference w:type="even" r:id="rId14"/>
          <w:footerReference w:type="default" r:id="rId15"/>
          <w:headerReference w:type="first" r:id="rId16"/>
          <w:footerReference w:type="first" r:id="rId17"/>
          <w:pgSz w:w="12240" w:h="15840"/>
          <w:pgMar w:top="864" w:right="1166" w:bottom="1152" w:left="1728" w:header="864" w:footer="504" w:gutter="0"/>
          <w:pgNumType w:start="1"/>
          <w:cols w:space="720" w:equalWidth="0">
            <w:col w:w="8640"/>
          </w:cols>
          <w:titlePg/>
        </w:sectPr>
      </w:pPr>
    </w:p>
    <w:p w14:paraId="3ED4B1CC" w14:textId="77777777" w:rsidR="00927586" w:rsidRDefault="00927586">
      <w:pPr>
        <w:rPr>
          <w:rFonts w:ascii="Calibri" w:eastAsia="Calibri" w:hAnsi="Calibri" w:cs="Calibri"/>
          <w:color w:val="000000"/>
        </w:rPr>
      </w:pPr>
    </w:p>
    <w:tbl>
      <w:tblPr>
        <w:tblStyle w:val="a"/>
        <w:tblW w:w="9108" w:type="dxa"/>
        <w:tblBorders>
          <w:top w:val="nil"/>
          <w:left w:val="nil"/>
          <w:bottom w:val="nil"/>
          <w:right w:val="nil"/>
          <w:insideH w:val="nil"/>
          <w:insideV w:val="nil"/>
        </w:tblBorders>
        <w:tblLayout w:type="fixed"/>
        <w:tblLook w:val="0000" w:firstRow="0" w:lastRow="0" w:firstColumn="0" w:lastColumn="0" w:noHBand="0" w:noVBand="0"/>
      </w:tblPr>
      <w:tblGrid>
        <w:gridCol w:w="9108"/>
      </w:tblGrid>
      <w:tr w:rsidR="00927586" w14:paraId="5700AE63" w14:textId="77777777">
        <w:tc>
          <w:tcPr>
            <w:tcW w:w="9108" w:type="dxa"/>
          </w:tcPr>
          <w:p w14:paraId="00B5BC2D" w14:textId="77777777" w:rsidR="00927586" w:rsidRDefault="00927586">
            <w:pPr>
              <w:rPr>
                <w:b/>
                <w:color w:val="000000"/>
                <w:sz w:val="22"/>
                <w:szCs w:val="22"/>
              </w:rPr>
            </w:pPr>
          </w:p>
        </w:tc>
      </w:tr>
    </w:tbl>
    <w:p w14:paraId="502EF3F7" w14:textId="77777777" w:rsidR="00927586" w:rsidRDefault="00927586">
      <w:pPr>
        <w:rPr>
          <w:rFonts w:ascii="Calibri" w:eastAsia="Calibri" w:hAnsi="Calibri" w:cs="Calibri"/>
          <w:b/>
          <w:color w:val="000000"/>
        </w:rPr>
      </w:pPr>
    </w:p>
    <w:p w14:paraId="34523488" w14:textId="77777777" w:rsidR="00927586" w:rsidRDefault="006D7922">
      <w:pPr>
        <w:rPr>
          <w:rFonts w:ascii="Calibri" w:eastAsia="Calibri" w:hAnsi="Calibri" w:cs="Calibri"/>
          <w:b/>
          <w:color w:val="000000"/>
        </w:rPr>
      </w:pPr>
      <w:r>
        <w:br w:type="page"/>
      </w:r>
    </w:p>
    <w:p w14:paraId="50B60B2A" w14:textId="77777777" w:rsidR="00927586" w:rsidRDefault="006D7922">
      <w:pPr>
        <w:ind w:hanging="720"/>
        <w:rPr>
          <w:rFonts w:ascii="Calibri" w:eastAsia="Calibri" w:hAnsi="Calibri" w:cs="Calibri"/>
          <w:b/>
          <w:color w:val="000000"/>
        </w:rPr>
      </w:pPr>
      <w:r>
        <w:rPr>
          <w:rFonts w:ascii="Calibri" w:eastAsia="Calibri" w:hAnsi="Calibri" w:cs="Calibri"/>
          <w:b/>
          <w:color w:val="000000"/>
        </w:rPr>
        <w:lastRenderedPageBreak/>
        <w:t xml:space="preserve">Course Descriptions of </w:t>
      </w:r>
      <w:r>
        <w:rPr>
          <w:rFonts w:ascii="Calibri" w:eastAsia="Calibri" w:hAnsi="Calibri" w:cs="Calibri"/>
          <w:b/>
          <w:color w:val="000000"/>
          <w:u w:val="single"/>
        </w:rPr>
        <w:t>Seminar A</w:t>
      </w:r>
      <w:r>
        <w:rPr>
          <w:rFonts w:ascii="Calibri" w:eastAsia="Calibri" w:hAnsi="Calibri" w:cs="Calibri"/>
          <w:b/>
          <w:color w:val="000000"/>
        </w:rPr>
        <w:t xml:space="preserve"> consecutive coursework:</w:t>
      </w:r>
    </w:p>
    <w:p w14:paraId="72D72837" w14:textId="77777777" w:rsidR="00927586" w:rsidRDefault="00927586">
      <w:pPr>
        <w:rPr>
          <w:rFonts w:ascii="Calibri" w:eastAsia="Calibri" w:hAnsi="Calibri" w:cs="Calibri"/>
          <w:b/>
          <w:color w:val="000000"/>
        </w:rPr>
      </w:pPr>
    </w:p>
    <w:p w14:paraId="432EBDA4" w14:textId="77777777" w:rsidR="00927586" w:rsidRDefault="006D7922">
      <w:pPr>
        <w:tabs>
          <w:tab w:val="left" w:pos="-720"/>
        </w:tabs>
        <w:ind w:hanging="720"/>
        <w:rPr>
          <w:rFonts w:ascii="Calibri" w:eastAsia="Calibri" w:hAnsi="Calibri" w:cs="Calibri"/>
          <w:color w:val="000000"/>
        </w:rPr>
      </w:pPr>
      <w:r>
        <w:rPr>
          <w:rFonts w:ascii="Calibri" w:eastAsia="Calibri" w:hAnsi="Calibri" w:cs="Calibri"/>
          <w:color w:val="000000"/>
        </w:rPr>
        <w:t xml:space="preserve">In Term 1, EDUC 671 - </w:t>
      </w:r>
      <w:r>
        <w:rPr>
          <w:rFonts w:ascii="Calibri" w:eastAsia="Calibri" w:hAnsi="Calibri" w:cs="Calibri"/>
          <w:b/>
          <w:i/>
          <w:color w:val="000000"/>
        </w:rPr>
        <w:t xml:space="preserve">Contexts for Educational Equity, Access and Agency, </w:t>
      </w:r>
      <w:r>
        <w:rPr>
          <w:rFonts w:ascii="Calibri" w:eastAsia="Calibri" w:hAnsi="Calibri" w:cs="Calibri"/>
          <w:color w:val="000000"/>
        </w:rPr>
        <w:t xml:space="preserve">students were introduced to the kinds of student variation and needs they will have in their classroom and different pedagogical and instructional choices that can meet those needs. </w:t>
      </w:r>
    </w:p>
    <w:p w14:paraId="732E1990" w14:textId="77777777" w:rsidR="00927586" w:rsidRDefault="00927586">
      <w:pPr>
        <w:tabs>
          <w:tab w:val="left" w:pos="-720"/>
        </w:tabs>
        <w:ind w:hanging="720"/>
        <w:rPr>
          <w:rFonts w:ascii="Calibri" w:eastAsia="Calibri" w:hAnsi="Calibri" w:cs="Calibri"/>
          <w:color w:val="000000"/>
        </w:rPr>
      </w:pPr>
    </w:p>
    <w:p w14:paraId="4A97931C" w14:textId="77777777" w:rsidR="00927586" w:rsidRDefault="006D7922">
      <w:pPr>
        <w:tabs>
          <w:tab w:val="left" w:pos="0"/>
        </w:tabs>
        <w:ind w:hanging="720"/>
        <w:rPr>
          <w:rFonts w:ascii="Calibri" w:eastAsia="Calibri" w:hAnsi="Calibri" w:cs="Calibri"/>
          <w:i/>
          <w:color w:val="000090"/>
        </w:rPr>
      </w:pPr>
      <w:r>
        <w:rPr>
          <w:rFonts w:ascii="Calibri" w:eastAsia="Calibri" w:hAnsi="Calibri" w:cs="Calibri"/>
          <w:i/>
          <w:color w:val="000090"/>
        </w:rPr>
        <w:t>Term 2</w:t>
      </w:r>
      <w:r>
        <w:rPr>
          <w:rFonts w:ascii="Calibri" w:eastAsia="Calibri" w:hAnsi="Calibri" w:cs="Calibri"/>
          <w:i/>
          <w:color w:val="000090"/>
          <w:sz w:val="28"/>
          <w:szCs w:val="28"/>
        </w:rPr>
        <w:t xml:space="preserve">, EDUC 674 - </w:t>
      </w:r>
      <w:r>
        <w:rPr>
          <w:rFonts w:ascii="Calibri" w:eastAsia="Calibri" w:hAnsi="Calibri" w:cs="Calibri"/>
          <w:b/>
          <w:i/>
          <w:color w:val="000090"/>
        </w:rPr>
        <w:t xml:space="preserve">Identifying and Teaching to Student Differences </w:t>
      </w:r>
      <w:r>
        <w:rPr>
          <w:rFonts w:ascii="Calibri" w:eastAsia="Calibri" w:hAnsi="Calibri" w:cs="Calibri"/>
          <w:i/>
          <w:color w:val="000090"/>
        </w:rPr>
        <w:t xml:space="preserve">proceeds with greater depth related to behavior, ability, and language and strategies to differentiate, scaffold, and assess fairly for high student outcomes. </w:t>
      </w:r>
    </w:p>
    <w:p w14:paraId="33F3854B" w14:textId="77777777" w:rsidR="00927586" w:rsidRDefault="00927586">
      <w:pPr>
        <w:tabs>
          <w:tab w:val="left" w:pos="0"/>
        </w:tabs>
        <w:ind w:hanging="720"/>
        <w:rPr>
          <w:rFonts w:ascii="Calibri" w:eastAsia="Calibri" w:hAnsi="Calibri" w:cs="Calibri"/>
          <w:color w:val="000000"/>
        </w:rPr>
      </w:pPr>
    </w:p>
    <w:p w14:paraId="204D6C35" w14:textId="77777777" w:rsidR="00927586" w:rsidRDefault="006D7922">
      <w:pPr>
        <w:tabs>
          <w:tab w:val="left" w:pos="0"/>
        </w:tabs>
        <w:ind w:hanging="720"/>
        <w:rPr>
          <w:rFonts w:ascii="Calibri" w:eastAsia="Calibri" w:hAnsi="Calibri" w:cs="Calibri"/>
          <w:color w:val="000000"/>
          <w:sz w:val="28"/>
          <w:szCs w:val="28"/>
        </w:rPr>
      </w:pPr>
      <w:r>
        <w:rPr>
          <w:rFonts w:ascii="Calibri" w:eastAsia="Calibri" w:hAnsi="Calibri" w:cs="Calibri"/>
          <w:color w:val="000000"/>
        </w:rPr>
        <w:t>In Term 3</w:t>
      </w:r>
      <w:r>
        <w:rPr>
          <w:rFonts w:ascii="Calibri" w:eastAsia="Calibri" w:hAnsi="Calibri" w:cs="Calibri"/>
          <w:b/>
          <w:color w:val="000000"/>
        </w:rPr>
        <w:t xml:space="preserve"> </w:t>
      </w:r>
      <w:r>
        <w:rPr>
          <w:rFonts w:ascii="Calibri" w:eastAsia="Calibri" w:hAnsi="Calibri" w:cs="Calibri"/>
          <w:color w:val="000000"/>
        </w:rPr>
        <w:t>EDUC 678 -</w:t>
      </w:r>
      <w:r>
        <w:rPr>
          <w:rFonts w:ascii="Calibri" w:eastAsia="Calibri" w:hAnsi="Calibri" w:cs="Calibri"/>
          <w:b/>
          <w:color w:val="000000"/>
        </w:rPr>
        <w:t xml:space="preserve"> Applying Knowledge and Strategies for Teaching All Students,</w:t>
      </w:r>
      <w:r>
        <w:rPr>
          <w:rFonts w:ascii="Calibri" w:eastAsia="Calibri" w:hAnsi="Calibri" w:cs="Calibri"/>
          <w:color w:val="000000"/>
          <w:sz w:val="28"/>
          <w:szCs w:val="28"/>
        </w:rPr>
        <w:t xml:space="preserve"> </w:t>
      </w:r>
      <w:r>
        <w:rPr>
          <w:rFonts w:ascii="Calibri" w:eastAsia="Calibri" w:hAnsi="Calibri" w:cs="Calibri"/>
          <w:color w:val="000000"/>
        </w:rPr>
        <w:t xml:space="preserve">Candidates will apply what they have learned thus far in the program. Each week they will bring vignettes and videos from their classrooms to critique with peers. Each class time has repeating topics and content, and integrates the content from the previous two courses in the Seminar A continuum and other content and coursework from across the program. </w:t>
      </w:r>
    </w:p>
    <w:p w14:paraId="553CFE8D" w14:textId="77777777" w:rsidR="00927586" w:rsidRDefault="00927586">
      <w:pPr>
        <w:rPr>
          <w:rFonts w:ascii="Calibri" w:eastAsia="Calibri" w:hAnsi="Calibri" w:cs="Calibri"/>
          <w:color w:val="000000"/>
          <w:sz w:val="20"/>
          <w:szCs w:val="20"/>
        </w:rPr>
        <w:sectPr w:rsidR="00927586">
          <w:type w:val="continuous"/>
          <w:pgSz w:w="12240" w:h="15840"/>
          <w:pgMar w:top="1152" w:right="1728" w:bottom="1152" w:left="1728" w:header="864" w:footer="504" w:gutter="0"/>
          <w:cols w:space="720" w:equalWidth="0">
            <w:col w:w="8640"/>
          </w:cols>
          <w:titlePg/>
        </w:sectPr>
      </w:pPr>
    </w:p>
    <w:p w14:paraId="1FFE4423" w14:textId="77777777" w:rsidR="00927586" w:rsidRDefault="00927586">
      <w:pPr>
        <w:rPr>
          <w:rFonts w:ascii="Calibri" w:eastAsia="Calibri" w:hAnsi="Calibri" w:cs="Calibri"/>
          <w:color w:val="000000"/>
          <w:sz w:val="20"/>
          <w:szCs w:val="20"/>
        </w:rPr>
      </w:pPr>
    </w:p>
    <w:p w14:paraId="7888AF2E" w14:textId="77777777" w:rsidR="00927586" w:rsidRDefault="00927586">
      <w:pPr>
        <w:rPr>
          <w:rFonts w:ascii="Calibri" w:eastAsia="Calibri" w:hAnsi="Calibri" w:cs="Calibri"/>
          <w:color w:val="000000"/>
          <w:sz w:val="22"/>
          <w:szCs w:val="22"/>
        </w:rPr>
      </w:pPr>
    </w:p>
    <w:p w14:paraId="2EB567F4" w14:textId="77777777" w:rsidR="00927586" w:rsidRDefault="006D7922">
      <w:pPr>
        <w:ind w:left="-810" w:right="-378"/>
        <w:rPr>
          <w:rFonts w:ascii="Calibri" w:eastAsia="Calibri" w:hAnsi="Calibri" w:cs="Calibri"/>
          <w:color w:val="000000"/>
        </w:rPr>
      </w:pPr>
      <w:r>
        <w:rPr>
          <w:rFonts w:ascii="Calibri" w:eastAsia="Calibri" w:hAnsi="Calibri" w:cs="Calibri"/>
          <w:b/>
          <w:color w:val="000000"/>
        </w:rPr>
        <w:t xml:space="preserve">Prerequisite(s) for full time students:       </w:t>
      </w:r>
    </w:p>
    <w:p w14:paraId="0061D961" w14:textId="77777777" w:rsidR="00927586" w:rsidRDefault="006D7922">
      <w:pPr>
        <w:ind w:left="-810" w:right="54"/>
        <w:rPr>
          <w:rFonts w:ascii="Calibri" w:eastAsia="Calibri" w:hAnsi="Calibri" w:cs="Calibri"/>
          <w:color w:val="000000"/>
        </w:rPr>
      </w:pPr>
      <w:r>
        <w:rPr>
          <w:rFonts w:ascii="Calibri" w:eastAsia="Calibri" w:hAnsi="Calibri" w:cs="Calibri"/>
          <w:b/>
          <w:color w:val="000000"/>
        </w:rPr>
        <w:t>EDUC 670:</w:t>
      </w:r>
      <w:r>
        <w:rPr>
          <w:rFonts w:ascii="Calibri" w:eastAsia="Calibri" w:hAnsi="Calibri" w:cs="Calibri"/>
          <w:color w:val="000000"/>
        </w:rPr>
        <w:t xml:space="preserve"> Framing the Curricular and Instructional Dynamics of Schooling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44DD1AA1" w14:textId="77777777" w:rsidR="00927586" w:rsidRDefault="006D7922">
      <w:pPr>
        <w:ind w:left="-810" w:right="54"/>
        <w:rPr>
          <w:rFonts w:ascii="Calibri" w:eastAsia="Calibri" w:hAnsi="Calibri" w:cs="Calibri"/>
          <w:color w:val="000000"/>
        </w:rPr>
      </w:pPr>
      <w:r>
        <w:rPr>
          <w:rFonts w:ascii="Calibri" w:eastAsia="Calibri" w:hAnsi="Calibri" w:cs="Calibri"/>
          <w:b/>
          <w:color w:val="000000"/>
        </w:rPr>
        <w:t>EDUC 671</w:t>
      </w:r>
      <w:r>
        <w:rPr>
          <w:rFonts w:ascii="Calibri" w:eastAsia="Calibri" w:hAnsi="Calibri" w:cs="Calibri"/>
          <w:color w:val="000000"/>
        </w:rPr>
        <w:t>: Contexts for Educational Access, Equity and Agency</w:t>
      </w:r>
    </w:p>
    <w:p w14:paraId="71537BC3" w14:textId="77777777" w:rsidR="00927586" w:rsidRDefault="006D7922">
      <w:pPr>
        <w:ind w:left="-810" w:right="54"/>
        <w:rPr>
          <w:rFonts w:ascii="Calibri" w:eastAsia="Calibri" w:hAnsi="Calibri" w:cs="Calibri"/>
          <w:color w:val="000000"/>
        </w:rPr>
      </w:pPr>
      <w:r>
        <w:rPr>
          <w:rFonts w:ascii="Calibri" w:eastAsia="Calibri" w:hAnsi="Calibri" w:cs="Calibri"/>
          <w:b/>
          <w:color w:val="000000"/>
        </w:rPr>
        <w:t>EDUC 672</w:t>
      </w:r>
      <w:r>
        <w:rPr>
          <w:rFonts w:ascii="Calibri" w:eastAsia="Calibri" w:hAnsi="Calibri" w:cs="Calibri"/>
          <w:color w:val="000000"/>
        </w:rPr>
        <w:t>: Integrated Language and Literacy   Development Across the Curriculum</w:t>
      </w:r>
    </w:p>
    <w:p w14:paraId="2ABFD7EF" w14:textId="77777777" w:rsidR="00927586" w:rsidRDefault="00927586">
      <w:pPr>
        <w:ind w:left="-810" w:right="54"/>
        <w:rPr>
          <w:rFonts w:ascii="Calibri" w:eastAsia="Calibri" w:hAnsi="Calibri" w:cs="Calibri"/>
          <w:b/>
          <w:color w:val="000000"/>
        </w:rPr>
      </w:pPr>
    </w:p>
    <w:p w14:paraId="1CCBBB7A" w14:textId="77777777" w:rsidR="00927586" w:rsidRDefault="00927586">
      <w:pPr>
        <w:ind w:left="-810" w:right="54"/>
        <w:rPr>
          <w:rFonts w:ascii="Calibri" w:eastAsia="Calibri" w:hAnsi="Calibri" w:cs="Calibri"/>
          <w:b/>
          <w:color w:val="000000"/>
        </w:rPr>
      </w:pPr>
    </w:p>
    <w:p w14:paraId="4EE3EE04" w14:textId="77777777" w:rsidR="00927586" w:rsidRDefault="00927586">
      <w:pPr>
        <w:ind w:left="-810" w:right="54"/>
        <w:rPr>
          <w:rFonts w:ascii="Calibri" w:eastAsia="Calibri" w:hAnsi="Calibri" w:cs="Calibri"/>
          <w:b/>
          <w:color w:val="000000"/>
        </w:rPr>
      </w:pPr>
    </w:p>
    <w:p w14:paraId="192F0039" w14:textId="77777777" w:rsidR="00927586" w:rsidRDefault="006D7922">
      <w:pPr>
        <w:ind w:left="-810" w:right="54"/>
        <w:rPr>
          <w:rFonts w:ascii="Calibri" w:eastAsia="Calibri" w:hAnsi="Calibri" w:cs="Calibri"/>
          <w:b/>
          <w:color w:val="000000"/>
        </w:rPr>
      </w:pPr>
      <w:r>
        <w:rPr>
          <w:rFonts w:ascii="Calibri" w:eastAsia="Calibri" w:hAnsi="Calibri" w:cs="Calibri"/>
          <w:b/>
          <w:color w:val="000000"/>
        </w:rPr>
        <w:t xml:space="preserve">Concur </w:t>
      </w:r>
    </w:p>
    <w:p w14:paraId="3B284C58" w14:textId="77777777" w:rsidR="00927586" w:rsidRDefault="006D7922">
      <w:pPr>
        <w:ind w:left="-810" w:right="54"/>
        <w:rPr>
          <w:rFonts w:ascii="Calibri" w:eastAsia="Calibri" w:hAnsi="Calibri" w:cs="Calibri"/>
          <w:b/>
          <w:color w:val="000000"/>
        </w:rPr>
      </w:pPr>
      <w:r>
        <w:rPr>
          <w:rFonts w:ascii="Calibri" w:eastAsia="Calibri" w:hAnsi="Calibri" w:cs="Calibri"/>
          <w:b/>
          <w:color w:val="000000"/>
        </w:rPr>
        <w:t xml:space="preserve">Con        Concurrent Enrollment: </w:t>
      </w:r>
    </w:p>
    <w:p w14:paraId="1405AA4E" w14:textId="77777777" w:rsidR="00927586" w:rsidRDefault="006D7922">
      <w:pPr>
        <w:ind w:right="54"/>
        <w:rPr>
          <w:rFonts w:ascii="Calibri" w:eastAsia="Calibri" w:hAnsi="Calibri" w:cs="Calibri"/>
          <w:color w:val="000000"/>
        </w:rPr>
      </w:pPr>
      <w:r>
        <w:rPr>
          <w:rFonts w:ascii="Calibri" w:eastAsia="Calibri" w:hAnsi="Calibri" w:cs="Calibri"/>
          <w:b/>
          <w:color w:val="000000"/>
        </w:rPr>
        <w:t xml:space="preserve">EDUC 673: </w:t>
      </w:r>
      <w:r>
        <w:rPr>
          <w:rFonts w:ascii="Calibri" w:eastAsia="Calibri" w:hAnsi="Calibri" w:cs="Calibri"/>
          <w:color w:val="000000"/>
        </w:rPr>
        <w:t>Applications of Curriculum and Instruction in High Needs Schools, Part A (3 units)</w:t>
      </w:r>
    </w:p>
    <w:p w14:paraId="3863401D" w14:textId="77777777" w:rsidR="00927586" w:rsidRDefault="006D7922">
      <w:pPr>
        <w:ind w:left="-810" w:right="-576"/>
        <w:rPr>
          <w:rFonts w:ascii="Calibri" w:eastAsia="Calibri" w:hAnsi="Calibri" w:cs="Calibri"/>
          <w:b/>
          <w:color w:val="000000"/>
        </w:rPr>
      </w:pPr>
      <w:r>
        <w:rPr>
          <w:rFonts w:ascii="Calibri" w:eastAsia="Calibri" w:hAnsi="Calibri" w:cs="Calibri"/>
          <w:b/>
          <w:color w:val="000000"/>
        </w:rPr>
        <w:t>EDUC 6 675 or 676:</w:t>
      </w:r>
      <w:r>
        <w:rPr>
          <w:rFonts w:ascii="Calibri" w:eastAsia="Calibri" w:hAnsi="Calibri" w:cs="Calibri"/>
          <w:color w:val="000000"/>
        </w:rPr>
        <w:t xml:space="preserve"> Literacy Development and Instruction in Elem Elementary (or Secondary) Education  (3 units)</w:t>
      </w:r>
    </w:p>
    <w:p w14:paraId="529F60D7" w14:textId="77777777" w:rsidR="00927586" w:rsidRDefault="00927586">
      <w:pPr>
        <w:rPr>
          <w:rFonts w:ascii="Calibri" w:eastAsia="Calibri" w:hAnsi="Calibri" w:cs="Calibri"/>
          <w:b/>
          <w:color w:val="000000"/>
        </w:rPr>
        <w:sectPr w:rsidR="00927586">
          <w:type w:val="continuous"/>
          <w:pgSz w:w="12240" w:h="15840"/>
          <w:pgMar w:top="1152" w:right="1728" w:bottom="1152" w:left="1728" w:header="864" w:footer="504" w:gutter="0"/>
          <w:cols w:num="2" w:space="720" w:equalWidth="0">
            <w:col w:w="4302" w:space="180"/>
            <w:col w:w="4302" w:space="0"/>
          </w:cols>
          <w:titlePg/>
        </w:sectPr>
      </w:pPr>
    </w:p>
    <w:p w14:paraId="4752FCCF" w14:textId="77777777" w:rsidR="00927586" w:rsidRDefault="006D7922">
      <w:pPr>
        <w:ind w:right="-36"/>
        <w:rPr>
          <w:rFonts w:ascii="Calibri" w:eastAsia="Calibri" w:hAnsi="Calibri" w:cs="Calibri"/>
          <w:b/>
          <w:color w:val="000000"/>
        </w:rPr>
      </w:pPr>
      <w:r>
        <w:rPr>
          <w:rFonts w:ascii="Calibri" w:eastAsia="Calibri" w:hAnsi="Calibri" w:cs="Calibri"/>
          <w:b/>
          <w:color w:val="000000"/>
        </w:rPr>
        <w:lastRenderedPageBreak/>
        <w:t>Course Notes</w:t>
      </w:r>
    </w:p>
    <w:p w14:paraId="55B96FD5" w14:textId="77777777" w:rsidR="00927586" w:rsidRDefault="006D7922">
      <w:pPr>
        <w:ind w:right="-36"/>
        <w:rPr>
          <w:rFonts w:ascii="Calibri" w:eastAsia="Calibri" w:hAnsi="Calibri" w:cs="Calibri"/>
          <w:color w:val="000000"/>
        </w:rPr>
      </w:pPr>
      <w:r>
        <w:rPr>
          <w:rFonts w:ascii="Calibri" w:eastAsia="Calibri" w:hAnsi="Calibri" w:cs="Calibri"/>
          <w:color w:val="000000"/>
        </w:rPr>
        <w:t xml:space="preserve">This is one of three simultaneous and integrated classes presented in Term 2. It explores learning, differences in how students learn and how to address those differences in relation to school expectations and obstacles to equal access to learning. In a cylindrical curriculum, </w:t>
      </w:r>
      <w:r>
        <w:rPr>
          <w:rFonts w:ascii="Calibri" w:eastAsia="Calibri" w:hAnsi="Calibri" w:cs="Calibri"/>
          <w:color w:val="000000"/>
          <w:u w:val="single"/>
        </w:rPr>
        <w:t>Term 2 builds upon Term 1 for greater depth of knowledge of student difference in inclusion classrooms</w:t>
      </w:r>
      <w:r>
        <w:rPr>
          <w:rFonts w:ascii="Calibri" w:eastAsia="Calibri" w:hAnsi="Calibri" w:cs="Calibri"/>
          <w:color w:val="000000"/>
        </w:rPr>
        <w:t xml:space="preserve">. </w:t>
      </w:r>
      <w:hyperlink r:id="rId18">
        <w:r>
          <w:rPr>
            <w:rFonts w:ascii="Calibri" w:eastAsia="Calibri" w:hAnsi="Calibri" w:cs="Calibri"/>
            <w:color w:val="1155CC"/>
            <w:u w:val="single"/>
          </w:rPr>
          <w:t>The MAT Reflective Cycle</w:t>
        </w:r>
      </w:hyperlink>
      <w:r>
        <w:rPr>
          <w:rFonts w:ascii="Calibri" w:eastAsia="Calibri" w:hAnsi="Calibri" w:cs="Calibri"/>
          <w:color w:val="000000"/>
        </w:rPr>
        <w:t xml:space="preserve"> </w:t>
      </w:r>
      <w:r>
        <w:rPr>
          <w:rFonts w:ascii="Calibri" w:eastAsia="Calibri" w:hAnsi="Calibri" w:cs="Calibri"/>
        </w:rPr>
        <w:t>remains</w:t>
      </w:r>
      <w:r>
        <w:rPr>
          <w:rFonts w:ascii="Calibri" w:eastAsia="Calibri" w:hAnsi="Calibri" w:cs="Calibri"/>
          <w:color w:val="000000"/>
        </w:rPr>
        <w:t xml:space="preserve"> a critical tool for </w:t>
      </w:r>
      <w:r>
        <w:rPr>
          <w:rFonts w:ascii="Calibri" w:eastAsia="Calibri" w:hAnsi="Calibri" w:cs="Calibri"/>
        </w:rPr>
        <w:t>the</w:t>
      </w:r>
      <w:r>
        <w:rPr>
          <w:rFonts w:ascii="Calibri" w:eastAsia="Calibri" w:hAnsi="Calibri" w:cs="Calibri"/>
          <w:color w:val="000000"/>
        </w:rPr>
        <w:t xml:space="preserve"> </w:t>
      </w:r>
      <w:r>
        <w:rPr>
          <w:rFonts w:ascii="Calibri" w:eastAsia="Calibri" w:hAnsi="Calibri" w:cs="Calibri"/>
        </w:rPr>
        <w:t>content</w:t>
      </w:r>
      <w:r>
        <w:rPr>
          <w:rFonts w:ascii="Calibri" w:eastAsia="Calibri" w:hAnsi="Calibri" w:cs="Calibri"/>
          <w:color w:val="000000"/>
        </w:rPr>
        <w:t xml:space="preserve"> </w:t>
      </w:r>
      <w:r>
        <w:rPr>
          <w:rFonts w:ascii="Calibri" w:eastAsia="Calibri" w:hAnsi="Calibri" w:cs="Calibri"/>
        </w:rPr>
        <w:t>in</w:t>
      </w:r>
      <w:r>
        <w:rPr>
          <w:rFonts w:ascii="Calibri" w:eastAsia="Calibri" w:hAnsi="Calibri" w:cs="Calibri"/>
          <w:color w:val="000000"/>
        </w:rPr>
        <w:t xml:space="preserve"> this course.</w:t>
      </w:r>
    </w:p>
    <w:p w14:paraId="46042807" w14:textId="77777777" w:rsidR="00927586" w:rsidRDefault="00927586">
      <w:pPr>
        <w:ind w:right="-36"/>
        <w:rPr>
          <w:rFonts w:ascii="Calibri" w:eastAsia="Calibri" w:hAnsi="Calibri" w:cs="Calibri"/>
          <w:color w:val="000000"/>
        </w:rPr>
      </w:pPr>
    </w:p>
    <w:p w14:paraId="288072BB" w14:textId="77777777" w:rsidR="00927586" w:rsidRDefault="006D7922">
      <w:pPr>
        <w:rPr>
          <w:rFonts w:ascii="Calibri" w:eastAsia="Calibri" w:hAnsi="Calibri" w:cs="Calibri"/>
          <w:b/>
          <w:sz w:val="20"/>
          <w:szCs w:val="20"/>
        </w:rPr>
      </w:pPr>
      <w:r>
        <w:rPr>
          <w:rFonts w:ascii="Calibri" w:eastAsia="Calibri" w:hAnsi="Calibri" w:cs="Calibri"/>
          <w:b/>
          <w:sz w:val="20"/>
          <w:szCs w:val="20"/>
        </w:rPr>
        <w:t xml:space="preserve">COURSE OBJECTIVES </w:t>
      </w:r>
    </w:p>
    <w:p w14:paraId="62BE2FC5" w14:textId="77777777" w:rsidR="00927586" w:rsidRDefault="00927586">
      <w:pPr>
        <w:rPr>
          <w:rFonts w:ascii="Calibri" w:eastAsia="Calibri" w:hAnsi="Calibri" w:cs="Calibri"/>
          <w:sz w:val="20"/>
          <w:szCs w:val="20"/>
          <w:u w:val="single"/>
        </w:rPr>
      </w:pPr>
    </w:p>
    <w:p w14:paraId="353B8F7B" w14:textId="77777777" w:rsidR="00927586" w:rsidRDefault="006D7922">
      <w:pPr>
        <w:rPr>
          <w:rFonts w:ascii="Calibri" w:eastAsia="Calibri" w:hAnsi="Calibri" w:cs="Calibri"/>
          <w:b/>
          <w:sz w:val="20"/>
          <w:szCs w:val="20"/>
        </w:rPr>
      </w:pPr>
      <w:r>
        <w:rPr>
          <w:rFonts w:ascii="Calibri" w:eastAsia="Calibri" w:hAnsi="Calibri" w:cs="Calibri"/>
          <w:b/>
          <w:sz w:val="20"/>
          <w:szCs w:val="20"/>
        </w:rPr>
        <w:t>Upon completion of this course candidates will:</w:t>
      </w:r>
    </w:p>
    <w:p w14:paraId="48FC1F46" w14:textId="77777777" w:rsidR="00927586" w:rsidRDefault="00927586">
      <w:pPr>
        <w:ind w:left="2160" w:hanging="2160"/>
        <w:rPr>
          <w:rFonts w:ascii="Calibri" w:eastAsia="Calibri" w:hAnsi="Calibri" w:cs="Calibri"/>
          <w:sz w:val="20"/>
          <w:szCs w:val="20"/>
        </w:rPr>
      </w:pPr>
    </w:p>
    <w:p w14:paraId="0B48A61C" w14:textId="77777777" w:rsidR="00927586" w:rsidRDefault="00927586">
      <w:pPr>
        <w:rPr>
          <w:rFonts w:ascii="Calibri" w:eastAsia="Calibri" w:hAnsi="Calibri" w:cs="Calibri"/>
          <w:sz w:val="20"/>
          <w:szCs w:val="20"/>
        </w:rPr>
      </w:pPr>
    </w:p>
    <w:p w14:paraId="7D19464D" w14:textId="77777777" w:rsidR="00927586" w:rsidRDefault="006D7922">
      <w:pPr>
        <w:numPr>
          <w:ilvl w:val="0"/>
          <w:numId w:val="8"/>
        </w:numPr>
        <w:rPr>
          <w:rFonts w:ascii="Calibri" w:eastAsia="Calibri" w:hAnsi="Calibri" w:cs="Calibri"/>
          <w:sz w:val="20"/>
          <w:szCs w:val="20"/>
        </w:rPr>
      </w:pPr>
      <w:r>
        <w:rPr>
          <w:rFonts w:ascii="Calibri" w:eastAsia="Calibri" w:hAnsi="Calibri" w:cs="Calibri"/>
          <w:sz w:val="20"/>
          <w:szCs w:val="20"/>
        </w:rPr>
        <w:t xml:space="preserve">Demonstrate the utility of informal assessment in the monitoring of student progress: </w:t>
      </w:r>
    </w:p>
    <w:p w14:paraId="4DAAF8C6" w14:textId="77777777" w:rsidR="00927586" w:rsidRDefault="006D7922">
      <w:pPr>
        <w:ind w:left="1080"/>
        <w:rPr>
          <w:rFonts w:ascii="Calibri" w:eastAsia="Calibri" w:hAnsi="Calibri" w:cs="Calibri"/>
          <w:sz w:val="20"/>
          <w:szCs w:val="20"/>
        </w:rPr>
      </w:pPr>
      <w:r>
        <w:rPr>
          <w:rFonts w:ascii="Calibri" w:eastAsia="Calibri" w:hAnsi="Calibri" w:cs="Calibri"/>
          <w:sz w:val="20"/>
          <w:szCs w:val="20"/>
        </w:rPr>
        <w:t>TPE 5—Assessing Student Learning #s 1,2,3,5,6,8 ; EDUCATION SPECIALIST PROGRAM STANDARD 3, 5, 11, 12; MILD/MODERATE SPECIALTY STANDARD 1, 2,3.</w:t>
      </w:r>
    </w:p>
    <w:p w14:paraId="3316A710" w14:textId="77777777" w:rsidR="00927586" w:rsidRDefault="00927586">
      <w:pPr>
        <w:rPr>
          <w:rFonts w:ascii="Calibri" w:eastAsia="Calibri" w:hAnsi="Calibri" w:cs="Calibri"/>
          <w:sz w:val="20"/>
          <w:szCs w:val="20"/>
        </w:rPr>
      </w:pPr>
    </w:p>
    <w:p w14:paraId="0713D035" w14:textId="77777777" w:rsidR="00927586" w:rsidRDefault="006D7922">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Know the utility for establishing a classroom based assessment strategy for evaluating the quality of instruction and planning for instruction for ALL students: </w:t>
      </w:r>
    </w:p>
    <w:p w14:paraId="1E2727FF" w14:textId="77777777" w:rsidR="00927586" w:rsidRDefault="006D7922">
      <w:pPr>
        <w:ind w:left="1080"/>
        <w:rPr>
          <w:rFonts w:ascii="Calibri" w:eastAsia="Calibri" w:hAnsi="Calibri" w:cs="Calibri"/>
          <w:sz w:val="20"/>
          <w:szCs w:val="20"/>
        </w:rPr>
      </w:pPr>
      <w:r>
        <w:rPr>
          <w:rFonts w:ascii="Calibri" w:eastAsia="Calibri" w:hAnsi="Calibri" w:cs="Calibri"/>
          <w:sz w:val="20"/>
          <w:szCs w:val="20"/>
        </w:rPr>
        <w:t xml:space="preserve">TPE 1, #s 1,2,3,4,5,8; EDUCATION SPECIALIST PROGRAM STANDARD 3, 5, 11; MILD/MODERATE SPECIALTY STANDARD 2, 3, 5.  </w:t>
      </w:r>
    </w:p>
    <w:p w14:paraId="5F361197" w14:textId="77777777" w:rsidR="00927586" w:rsidRDefault="00927586">
      <w:pPr>
        <w:rPr>
          <w:rFonts w:ascii="Calibri" w:eastAsia="Calibri" w:hAnsi="Calibri" w:cs="Calibri"/>
          <w:b/>
          <w:sz w:val="20"/>
          <w:szCs w:val="20"/>
        </w:rPr>
      </w:pPr>
    </w:p>
    <w:p w14:paraId="384DB149" w14:textId="77777777" w:rsidR="00927586" w:rsidRDefault="006D7922">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Know the role curricula and pedagogical choices play in creating effective classrooms for ALL students, (e.g. planning for instruction and selecting instructional activities: </w:t>
      </w:r>
    </w:p>
    <w:p w14:paraId="179718C9" w14:textId="77777777" w:rsidR="00927586" w:rsidRDefault="006D7922">
      <w:pPr>
        <w:ind w:left="1080"/>
        <w:rPr>
          <w:rFonts w:ascii="Calibri" w:eastAsia="Calibri" w:hAnsi="Calibri" w:cs="Calibri"/>
          <w:sz w:val="20"/>
          <w:szCs w:val="20"/>
        </w:rPr>
      </w:pPr>
      <w:r>
        <w:rPr>
          <w:rFonts w:ascii="Calibri" w:eastAsia="Calibri" w:hAnsi="Calibri" w:cs="Calibri"/>
          <w:sz w:val="20"/>
          <w:szCs w:val="20"/>
        </w:rPr>
        <w:t>TPE 2, 1-6; TPE 4, #s 3,5,7; EDUCATION SPECIALIST PROGRAM STANDARD 4, 5, 13, ; MILD/MODERATE SPECIALTY STANDARD 2, 3, 5, 6.</w:t>
      </w:r>
    </w:p>
    <w:p w14:paraId="1A9E93A4" w14:textId="77777777" w:rsidR="00927586" w:rsidRDefault="00927586">
      <w:pPr>
        <w:rPr>
          <w:rFonts w:ascii="Calibri" w:eastAsia="Calibri" w:hAnsi="Calibri" w:cs="Calibri"/>
          <w:sz w:val="20"/>
          <w:szCs w:val="20"/>
        </w:rPr>
      </w:pPr>
    </w:p>
    <w:p w14:paraId="5092AC08" w14:textId="77777777" w:rsidR="00927586" w:rsidRDefault="006D7922">
      <w:pPr>
        <w:numPr>
          <w:ilvl w:val="0"/>
          <w:numId w:val="8"/>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Plan and implement appropriate curriculum interventions to meet the educational needs of students with disabilities:</w:t>
      </w:r>
    </w:p>
    <w:p w14:paraId="25DE8440" w14:textId="77777777" w:rsidR="00927586" w:rsidRDefault="006D7922">
      <w:pPr>
        <w:ind w:left="1080"/>
        <w:rPr>
          <w:rFonts w:ascii="Calibri" w:eastAsia="Calibri" w:hAnsi="Calibri" w:cs="Calibri"/>
          <w:b/>
          <w:sz w:val="20"/>
          <w:szCs w:val="20"/>
        </w:rPr>
      </w:pPr>
      <w:r>
        <w:rPr>
          <w:rFonts w:ascii="Calibri" w:eastAsia="Calibri" w:hAnsi="Calibri" w:cs="Calibri"/>
          <w:sz w:val="20"/>
          <w:szCs w:val="20"/>
        </w:rPr>
        <w:t>TPE 2, #s 3,4,5,6; EDUCATION SPECIALIST PROGRAM STANDARD 4, 5, 13; MILD/MODERATE SPECIALTY    STANDARD 3, 5.</w:t>
      </w:r>
    </w:p>
    <w:p w14:paraId="648460D1" w14:textId="77777777" w:rsidR="00927586" w:rsidRDefault="00927586">
      <w:pPr>
        <w:rPr>
          <w:rFonts w:ascii="Calibri" w:eastAsia="Calibri" w:hAnsi="Calibri" w:cs="Calibri"/>
          <w:b/>
          <w:sz w:val="20"/>
          <w:szCs w:val="20"/>
        </w:rPr>
      </w:pPr>
    </w:p>
    <w:p w14:paraId="45831C66" w14:textId="77777777" w:rsidR="00927586" w:rsidRDefault="00927586">
      <w:pPr>
        <w:rPr>
          <w:rFonts w:ascii="Calibri" w:eastAsia="Calibri" w:hAnsi="Calibri" w:cs="Calibri"/>
          <w:sz w:val="20"/>
          <w:szCs w:val="20"/>
        </w:rPr>
      </w:pPr>
    </w:p>
    <w:p w14:paraId="51E5532A" w14:textId="77777777" w:rsidR="00927586" w:rsidRDefault="006D7922">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Know strategies for making curricula accessible for all learners, and providing evidence on their effectiveness:</w:t>
      </w:r>
    </w:p>
    <w:p w14:paraId="65B4517D" w14:textId="77777777" w:rsidR="00927586" w:rsidRDefault="006D7922">
      <w:pPr>
        <w:ind w:left="1080"/>
        <w:rPr>
          <w:rFonts w:ascii="Calibri" w:eastAsia="Calibri" w:hAnsi="Calibri" w:cs="Calibri"/>
          <w:sz w:val="20"/>
          <w:szCs w:val="20"/>
        </w:rPr>
      </w:pPr>
      <w:r>
        <w:rPr>
          <w:rFonts w:ascii="Calibri" w:eastAsia="Calibri" w:hAnsi="Calibri" w:cs="Calibri"/>
          <w:sz w:val="20"/>
          <w:szCs w:val="20"/>
        </w:rPr>
        <w:t>TPE 1, #s 4,7,8; TPE 4, #s 1-7; EDUCATION SPECIALIST PROGRAM STANDARD 3, 5, 13; MILD/MODERATE  SPECIALTY STANDARD 3, 5.</w:t>
      </w:r>
    </w:p>
    <w:p w14:paraId="51A72371" w14:textId="77777777" w:rsidR="00927586" w:rsidRDefault="00927586">
      <w:pPr>
        <w:rPr>
          <w:rFonts w:ascii="Calibri" w:eastAsia="Calibri" w:hAnsi="Calibri" w:cs="Calibri"/>
          <w:sz w:val="20"/>
          <w:szCs w:val="20"/>
        </w:rPr>
      </w:pPr>
    </w:p>
    <w:p w14:paraId="140789A2" w14:textId="77777777" w:rsidR="00927586" w:rsidRDefault="006D7922">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Know the pertinent laws that speak specifically to family – professional collaboration, family involvement, and family rights: </w:t>
      </w:r>
    </w:p>
    <w:p w14:paraId="0037CEB1" w14:textId="77777777" w:rsidR="00927586" w:rsidRDefault="006D7922">
      <w:pPr>
        <w:rPr>
          <w:rFonts w:ascii="Calibri" w:eastAsia="Calibri" w:hAnsi="Calibri" w:cs="Calibri"/>
          <w:sz w:val="20"/>
          <w:szCs w:val="20"/>
        </w:rPr>
      </w:pPr>
      <w:r>
        <w:rPr>
          <w:rFonts w:ascii="Calibri" w:eastAsia="Calibri" w:hAnsi="Calibri" w:cs="Calibri"/>
          <w:i/>
          <w:sz w:val="20"/>
          <w:szCs w:val="20"/>
        </w:rPr>
        <w:t xml:space="preserve">                        TPE 4, 2,5,6; EDUCATION SPECIALIST PROGRAM STANDARD 2,11.</w:t>
      </w:r>
    </w:p>
    <w:p w14:paraId="780110AC" w14:textId="77777777" w:rsidR="00927586" w:rsidRDefault="00927586">
      <w:pPr>
        <w:rPr>
          <w:rFonts w:ascii="Calibri" w:eastAsia="Calibri" w:hAnsi="Calibri" w:cs="Calibri"/>
          <w:sz w:val="20"/>
          <w:szCs w:val="20"/>
        </w:rPr>
      </w:pPr>
    </w:p>
    <w:p w14:paraId="5BE9956A" w14:textId="77777777" w:rsidR="00927586" w:rsidRDefault="006D7922">
      <w:pPr>
        <w:numPr>
          <w:ilvl w:val="0"/>
          <w:numId w:val="8"/>
        </w:num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color w:val="000000"/>
          <w:sz w:val="20"/>
          <w:szCs w:val="20"/>
        </w:rPr>
        <w:t>Serve as an effective team member and/or case manager for the IEP/transition planning process, from pre-referral and assessment through developing appropriate IEP/transition planning goals based on standards:</w:t>
      </w:r>
    </w:p>
    <w:p w14:paraId="2B15E032" w14:textId="77777777" w:rsidR="00927586" w:rsidRDefault="006D7922">
      <w:pPr>
        <w:pBdr>
          <w:top w:val="nil"/>
          <w:left w:val="nil"/>
          <w:bottom w:val="nil"/>
          <w:right w:val="nil"/>
          <w:between w:val="nil"/>
        </w:pBdr>
        <w:ind w:left="1080"/>
        <w:rPr>
          <w:rFonts w:ascii="Calibri" w:eastAsia="Calibri" w:hAnsi="Calibri" w:cs="Calibri"/>
          <w:i/>
          <w:color w:val="000000"/>
          <w:sz w:val="20"/>
          <w:szCs w:val="20"/>
        </w:rPr>
      </w:pPr>
      <w:r>
        <w:rPr>
          <w:rFonts w:ascii="Calibri" w:eastAsia="Calibri" w:hAnsi="Calibri" w:cs="Calibri"/>
          <w:color w:val="000000"/>
          <w:sz w:val="20"/>
          <w:szCs w:val="20"/>
        </w:rPr>
        <w:t xml:space="preserve"> </w:t>
      </w:r>
      <w:r>
        <w:rPr>
          <w:rFonts w:ascii="Calibri" w:eastAsia="Calibri" w:hAnsi="Calibri" w:cs="Calibri"/>
          <w:i/>
          <w:color w:val="000000"/>
          <w:sz w:val="20"/>
          <w:szCs w:val="20"/>
        </w:rPr>
        <w:t>TPE 4, #s 2,4,6; EDUCATION SPECIALIST PROGRAM STANDARD 4, 7, 8 ; MILD/MODERATE SPECIALTY  STANDARD 3, 6.</w:t>
      </w:r>
    </w:p>
    <w:p w14:paraId="0146AC18" w14:textId="77777777" w:rsidR="00927586" w:rsidRDefault="00927586">
      <w:pPr>
        <w:pBdr>
          <w:top w:val="nil"/>
          <w:left w:val="nil"/>
          <w:bottom w:val="nil"/>
          <w:right w:val="nil"/>
          <w:between w:val="nil"/>
        </w:pBdr>
        <w:ind w:left="360"/>
        <w:rPr>
          <w:rFonts w:ascii="Calibri" w:eastAsia="Calibri" w:hAnsi="Calibri" w:cs="Calibri"/>
          <w:i/>
          <w:color w:val="000000"/>
          <w:sz w:val="20"/>
          <w:szCs w:val="20"/>
        </w:rPr>
      </w:pPr>
    </w:p>
    <w:p w14:paraId="0F44C49A" w14:textId="77777777" w:rsidR="00927586" w:rsidRDefault="006D7922">
      <w:pPr>
        <w:numPr>
          <w:ilvl w:val="0"/>
          <w:numId w:val="8"/>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Create IEP goals and objectives based on continuous assessment procedures: </w:t>
      </w:r>
    </w:p>
    <w:p w14:paraId="5C36FE0B" w14:textId="77777777" w:rsidR="00927586" w:rsidRDefault="006D7922">
      <w:pPr>
        <w:ind w:left="1080"/>
        <w:rPr>
          <w:rFonts w:ascii="Calibri" w:eastAsia="Calibri" w:hAnsi="Calibri" w:cs="Calibri"/>
          <w:sz w:val="20"/>
          <w:szCs w:val="20"/>
        </w:rPr>
      </w:pPr>
      <w:r>
        <w:rPr>
          <w:rFonts w:ascii="Calibri" w:eastAsia="Calibri" w:hAnsi="Calibri" w:cs="Calibri"/>
          <w:sz w:val="20"/>
          <w:szCs w:val="20"/>
        </w:rPr>
        <w:t>TPE 4, #s 2,5,6; EDUCATION SPECIALIST PROGRAM STANDARD 7, 8; EDUCATION SPECIALIST PROGRAM STANDARD 3, 5, 13; MILD/MODERATE SPECIALTY STANDARD 3, 5, 6.</w:t>
      </w:r>
    </w:p>
    <w:p w14:paraId="44BCD6E2" w14:textId="77777777" w:rsidR="00927586" w:rsidRDefault="00927586">
      <w:pPr>
        <w:rPr>
          <w:rFonts w:ascii="Calibri" w:eastAsia="Calibri" w:hAnsi="Calibri" w:cs="Calibri"/>
          <w:sz w:val="20"/>
          <w:szCs w:val="20"/>
        </w:rPr>
      </w:pPr>
    </w:p>
    <w:p w14:paraId="1B8C6708" w14:textId="77777777" w:rsidR="00927586" w:rsidRDefault="00927586">
      <w:pPr>
        <w:rPr>
          <w:rFonts w:ascii="Calibri" w:eastAsia="Calibri" w:hAnsi="Calibri" w:cs="Calibri"/>
          <w:b/>
          <w:sz w:val="20"/>
          <w:szCs w:val="20"/>
        </w:rPr>
      </w:pPr>
    </w:p>
    <w:p w14:paraId="745969F5" w14:textId="77777777" w:rsidR="00927586" w:rsidRDefault="00927586">
      <w:pPr>
        <w:rPr>
          <w:rFonts w:ascii="Calibri" w:eastAsia="Calibri" w:hAnsi="Calibri" w:cs="Calibri"/>
          <w:b/>
          <w:sz w:val="20"/>
          <w:szCs w:val="20"/>
        </w:rPr>
      </w:pPr>
    </w:p>
    <w:p w14:paraId="2542C3DB" w14:textId="77777777" w:rsidR="00927586" w:rsidRDefault="006D7922">
      <w:pPr>
        <w:rPr>
          <w:rFonts w:ascii="Calibri" w:eastAsia="Calibri" w:hAnsi="Calibri" w:cs="Calibri"/>
          <w:b/>
          <w:sz w:val="20"/>
          <w:szCs w:val="20"/>
        </w:rPr>
      </w:pPr>
      <w:r>
        <w:rPr>
          <w:rFonts w:ascii="Calibri" w:eastAsia="Calibri" w:hAnsi="Calibri" w:cs="Calibri"/>
          <w:b/>
          <w:sz w:val="20"/>
          <w:szCs w:val="20"/>
        </w:rPr>
        <w:t>CTC STANDARDS: EDUCATION SPECIALIST</w:t>
      </w:r>
    </w:p>
    <w:p w14:paraId="0D60791C" w14:textId="77777777" w:rsidR="00927586" w:rsidRDefault="00927586">
      <w:pPr>
        <w:rPr>
          <w:rFonts w:ascii="Calibri" w:eastAsia="Calibri" w:hAnsi="Calibri" w:cs="Calibri"/>
          <w:sz w:val="20"/>
          <w:szCs w:val="20"/>
        </w:rPr>
      </w:pPr>
    </w:p>
    <w:p w14:paraId="4912E4C3" w14:textId="77777777" w:rsidR="00927586" w:rsidRDefault="00927586">
      <w:pPr>
        <w:rPr>
          <w:rFonts w:ascii="Calibri" w:eastAsia="Calibri" w:hAnsi="Calibri" w:cs="Calibri"/>
          <w:color w:val="3366FF"/>
          <w:sz w:val="20"/>
          <w:szCs w:val="20"/>
        </w:rPr>
      </w:pPr>
    </w:p>
    <w:tbl>
      <w:tblPr>
        <w:tblStyle w:val="a0"/>
        <w:tblW w:w="9702" w:type="dxa"/>
        <w:tblLayout w:type="fixed"/>
        <w:tblLook w:val="0400" w:firstRow="0" w:lastRow="0" w:firstColumn="0" w:lastColumn="0" w:noHBand="0" w:noVBand="1"/>
      </w:tblPr>
      <w:tblGrid>
        <w:gridCol w:w="2694"/>
        <w:gridCol w:w="751"/>
        <w:gridCol w:w="1007"/>
        <w:gridCol w:w="2590"/>
        <w:gridCol w:w="2660"/>
      </w:tblGrid>
      <w:tr w:rsidR="00927586" w14:paraId="283987A5" w14:textId="77777777">
        <w:tc>
          <w:tcPr>
            <w:tcW w:w="2694" w:type="dxa"/>
          </w:tcPr>
          <w:p w14:paraId="74DEF284" w14:textId="77777777" w:rsidR="00927586" w:rsidRDefault="006D7922">
            <w:pPr>
              <w:rPr>
                <w:rFonts w:ascii="Calibri" w:eastAsia="Calibri" w:hAnsi="Calibri" w:cs="Calibri"/>
                <w:b/>
                <w:sz w:val="20"/>
                <w:szCs w:val="20"/>
              </w:rPr>
            </w:pPr>
            <w:r>
              <w:rPr>
                <w:rFonts w:ascii="Calibri" w:eastAsia="Calibri" w:hAnsi="Calibri" w:cs="Calibri"/>
                <w:b/>
                <w:sz w:val="20"/>
                <w:szCs w:val="20"/>
              </w:rPr>
              <w:t>Special Education Standard</w:t>
            </w:r>
          </w:p>
        </w:tc>
        <w:tc>
          <w:tcPr>
            <w:tcW w:w="751" w:type="dxa"/>
          </w:tcPr>
          <w:p w14:paraId="280A9E73" w14:textId="77777777" w:rsidR="00927586" w:rsidRDefault="006D7922">
            <w:pPr>
              <w:jc w:val="center"/>
              <w:rPr>
                <w:rFonts w:ascii="Calibri" w:eastAsia="Calibri" w:hAnsi="Calibri" w:cs="Calibri"/>
                <w:b/>
                <w:sz w:val="20"/>
                <w:szCs w:val="20"/>
              </w:rPr>
            </w:pPr>
            <w:r>
              <w:rPr>
                <w:rFonts w:ascii="Calibri" w:eastAsia="Calibri" w:hAnsi="Calibri" w:cs="Calibri"/>
                <w:b/>
                <w:sz w:val="20"/>
                <w:szCs w:val="20"/>
              </w:rPr>
              <w:t>Unit</w:t>
            </w:r>
          </w:p>
        </w:tc>
        <w:tc>
          <w:tcPr>
            <w:tcW w:w="1007" w:type="dxa"/>
          </w:tcPr>
          <w:p w14:paraId="3A6D7C37" w14:textId="77777777" w:rsidR="00927586" w:rsidRDefault="006D7922">
            <w:pPr>
              <w:jc w:val="center"/>
              <w:rPr>
                <w:rFonts w:ascii="Calibri" w:eastAsia="Calibri" w:hAnsi="Calibri" w:cs="Calibri"/>
                <w:b/>
                <w:sz w:val="20"/>
                <w:szCs w:val="20"/>
              </w:rPr>
            </w:pPr>
            <w:r>
              <w:rPr>
                <w:rFonts w:ascii="Calibri" w:eastAsia="Calibri" w:hAnsi="Calibri" w:cs="Calibri"/>
                <w:b/>
                <w:sz w:val="20"/>
                <w:szCs w:val="20"/>
              </w:rPr>
              <w:t>I or R</w:t>
            </w:r>
          </w:p>
        </w:tc>
        <w:tc>
          <w:tcPr>
            <w:tcW w:w="2590" w:type="dxa"/>
          </w:tcPr>
          <w:p w14:paraId="15432D0A" w14:textId="77777777" w:rsidR="00927586" w:rsidRDefault="006D7922">
            <w:pPr>
              <w:jc w:val="center"/>
              <w:rPr>
                <w:rFonts w:ascii="Calibri" w:eastAsia="Calibri" w:hAnsi="Calibri" w:cs="Calibri"/>
                <w:b/>
                <w:sz w:val="20"/>
                <w:szCs w:val="20"/>
              </w:rPr>
            </w:pPr>
            <w:r>
              <w:rPr>
                <w:rFonts w:ascii="Calibri" w:eastAsia="Calibri" w:hAnsi="Calibri" w:cs="Calibri"/>
                <w:b/>
                <w:sz w:val="20"/>
                <w:szCs w:val="20"/>
              </w:rPr>
              <w:t>Description</w:t>
            </w:r>
          </w:p>
        </w:tc>
        <w:tc>
          <w:tcPr>
            <w:tcW w:w="2660" w:type="dxa"/>
          </w:tcPr>
          <w:p w14:paraId="4D23910E" w14:textId="77777777" w:rsidR="00927586" w:rsidRDefault="006D7922">
            <w:pPr>
              <w:jc w:val="center"/>
              <w:rPr>
                <w:rFonts w:ascii="Calibri" w:eastAsia="Calibri" w:hAnsi="Calibri" w:cs="Calibri"/>
                <w:b/>
                <w:sz w:val="20"/>
                <w:szCs w:val="20"/>
              </w:rPr>
            </w:pPr>
            <w:r>
              <w:rPr>
                <w:rFonts w:ascii="Calibri" w:eastAsia="Calibri" w:hAnsi="Calibri" w:cs="Calibri"/>
                <w:b/>
                <w:sz w:val="20"/>
                <w:szCs w:val="20"/>
              </w:rPr>
              <w:t>Assessment</w:t>
            </w:r>
          </w:p>
          <w:p w14:paraId="6880974E" w14:textId="77777777" w:rsidR="00927586" w:rsidRDefault="00927586">
            <w:pPr>
              <w:jc w:val="center"/>
              <w:rPr>
                <w:rFonts w:ascii="Calibri" w:eastAsia="Calibri" w:hAnsi="Calibri" w:cs="Calibri"/>
                <w:sz w:val="20"/>
                <w:szCs w:val="20"/>
              </w:rPr>
            </w:pPr>
          </w:p>
        </w:tc>
      </w:tr>
      <w:tr w:rsidR="00927586" w14:paraId="6AA01C81" w14:textId="77777777">
        <w:tc>
          <w:tcPr>
            <w:tcW w:w="2694" w:type="dxa"/>
          </w:tcPr>
          <w:p w14:paraId="42158588" w14:textId="77777777" w:rsidR="00927586" w:rsidRDefault="006D7922">
            <w:pPr>
              <w:rPr>
                <w:rFonts w:ascii="Calibri" w:eastAsia="Calibri" w:hAnsi="Calibri" w:cs="Calibri"/>
                <w:sz w:val="20"/>
                <w:szCs w:val="20"/>
              </w:rPr>
            </w:pPr>
            <w:r>
              <w:rPr>
                <w:rFonts w:ascii="Calibri" w:eastAsia="Calibri" w:hAnsi="Calibri" w:cs="Calibri"/>
                <w:sz w:val="20"/>
                <w:szCs w:val="20"/>
              </w:rPr>
              <w:t xml:space="preserve">EDUCATION SPECIALIST PROGRAM STANDARD 3, 5, 11; MILD/MODERATE SPECIALTY STANDARD 1, 2. </w:t>
            </w:r>
          </w:p>
          <w:p w14:paraId="4EB07BE9" w14:textId="77777777" w:rsidR="00927586" w:rsidRDefault="00927586">
            <w:pPr>
              <w:tabs>
                <w:tab w:val="left" w:pos="2580"/>
              </w:tabs>
              <w:rPr>
                <w:rFonts w:ascii="Calibri" w:eastAsia="Calibri" w:hAnsi="Calibri" w:cs="Calibri"/>
                <w:color w:val="3366FF"/>
                <w:sz w:val="20"/>
                <w:szCs w:val="20"/>
              </w:rPr>
            </w:pPr>
          </w:p>
        </w:tc>
        <w:tc>
          <w:tcPr>
            <w:tcW w:w="751" w:type="dxa"/>
          </w:tcPr>
          <w:p w14:paraId="638E7AC0"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t>5</w:t>
            </w:r>
          </w:p>
        </w:tc>
        <w:tc>
          <w:tcPr>
            <w:tcW w:w="1007" w:type="dxa"/>
          </w:tcPr>
          <w:p w14:paraId="6C08012C"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t>I</w:t>
            </w:r>
          </w:p>
        </w:tc>
        <w:tc>
          <w:tcPr>
            <w:tcW w:w="2590" w:type="dxa"/>
          </w:tcPr>
          <w:p w14:paraId="0A21E4A2" w14:textId="77777777" w:rsidR="00927586" w:rsidRDefault="006D7922">
            <w:pPr>
              <w:rPr>
                <w:rFonts w:ascii="Calibri" w:eastAsia="Calibri" w:hAnsi="Calibri" w:cs="Calibri"/>
                <w:color w:val="3366FF"/>
                <w:sz w:val="20"/>
                <w:szCs w:val="20"/>
              </w:rPr>
            </w:pPr>
            <w:r>
              <w:rPr>
                <w:rFonts w:ascii="Calibri" w:eastAsia="Calibri" w:hAnsi="Calibri" w:cs="Calibri"/>
                <w:sz w:val="20"/>
                <w:szCs w:val="20"/>
              </w:rPr>
              <w:t>Candidate will know and demonstrate skills when using current formal assessment instruments</w:t>
            </w:r>
          </w:p>
        </w:tc>
        <w:tc>
          <w:tcPr>
            <w:tcW w:w="2660" w:type="dxa"/>
          </w:tcPr>
          <w:p w14:paraId="514CC0D7" w14:textId="77777777" w:rsidR="00927586" w:rsidRDefault="006D7922">
            <w:pPr>
              <w:rPr>
                <w:rFonts w:ascii="Calibri" w:eastAsia="Calibri" w:hAnsi="Calibri" w:cs="Calibri"/>
                <w:sz w:val="20"/>
                <w:szCs w:val="20"/>
              </w:rPr>
            </w:pPr>
            <w:r>
              <w:rPr>
                <w:rFonts w:ascii="Calibri" w:eastAsia="Calibri" w:hAnsi="Calibri" w:cs="Calibri"/>
                <w:sz w:val="20"/>
                <w:szCs w:val="20"/>
              </w:rPr>
              <w:t>Action Research Assignment (3 Parts): Candidates will research a formal assessment instrument used in screening, diagnosing, and placing students into special education services.</w:t>
            </w:r>
          </w:p>
          <w:p w14:paraId="088ED578" w14:textId="77777777" w:rsidR="00927586" w:rsidRDefault="00927586">
            <w:pPr>
              <w:rPr>
                <w:rFonts w:ascii="Calibri" w:eastAsia="Calibri" w:hAnsi="Calibri" w:cs="Calibri"/>
                <w:color w:val="3366FF"/>
                <w:sz w:val="20"/>
                <w:szCs w:val="20"/>
              </w:rPr>
            </w:pPr>
          </w:p>
        </w:tc>
      </w:tr>
      <w:tr w:rsidR="00927586" w14:paraId="15312E1F" w14:textId="77777777">
        <w:tc>
          <w:tcPr>
            <w:tcW w:w="2694" w:type="dxa"/>
          </w:tcPr>
          <w:p w14:paraId="1B727EBF" w14:textId="77777777" w:rsidR="00927586" w:rsidRDefault="006D7922">
            <w:pPr>
              <w:rPr>
                <w:rFonts w:ascii="Calibri" w:eastAsia="Calibri" w:hAnsi="Calibri" w:cs="Calibri"/>
                <w:color w:val="3366FF"/>
                <w:sz w:val="20"/>
                <w:szCs w:val="20"/>
              </w:rPr>
            </w:pPr>
            <w:r>
              <w:rPr>
                <w:rFonts w:ascii="Calibri" w:eastAsia="Calibri" w:hAnsi="Calibri" w:cs="Calibri"/>
                <w:sz w:val="20"/>
                <w:szCs w:val="20"/>
              </w:rPr>
              <w:t>EDUCATION SPECIALIST PROGRAM STANDARD 3, 5, 11, 12; MILD/MODERATE SPECIALTY STANDARD 1, 2.</w:t>
            </w:r>
          </w:p>
        </w:tc>
        <w:tc>
          <w:tcPr>
            <w:tcW w:w="751" w:type="dxa"/>
          </w:tcPr>
          <w:p w14:paraId="12751EDC"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t>5</w:t>
            </w:r>
          </w:p>
        </w:tc>
        <w:tc>
          <w:tcPr>
            <w:tcW w:w="1007" w:type="dxa"/>
          </w:tcPr>
          <w:p w14:paraId="322D9D9D"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t>I</w:t>
            </w:r>
          </w:p>
        </w:tc>
        <w:tc>
          <w:tcPr>
            <w:tcW w:w="2590" w:type="dxa"/>
          </w:tcPr>
          <w:p w14:paraId="1B0452A6" w14:textId="77777777" w:rsidR="00927586" w:rsidRDefault="006D7922">
            <w:pPr>
              <w:rPr>
                <w:rFonts w:ascii="Calibri" w:eastAsia="Calibri" w:hAnsi="Calibri" w:cs="Calibri"/>
                <w:color w:val="3366FF"/>
                <w:sz w:val="20"/>
                <w:szCs w:val="20"/>
              </w:rPr>
            </w:pPr>
            <w:r>
              <w:rPr>
                <w:rFonts w:ascii="Calibri" w:eastAsia="Calibri" w:hAnsi="Calibri" w:cs="Calibri"/>
                <w:sz w:val="20"/>
                <w:szCs w:val="20"/>
              </w:rPr>
              <w:t>Demonstrate the utility of informal assessment in the monitoring of student progress</w:t>
            </w:r>
          </w:p>
        </w:tc>
        <w:tc>
          <w:tcPr>
            <w:tcW w:w="2660" w:type="dxa"/>
          </w:tcPr>
          <w:p w14:paraId="0FE37024" w14:textId="77777777" w:rsidR="00927586" w:rsidRDefault="006D7922">
            <w:pPr>
              <w:rPr>
                <w:rFonts w:ascii="Calibri" w:eastAsia="Calibri" w:hAnsi="Calibri" w:cs="Calibri"/>
                <w:sz w:val="20"/>
                <w:szCs w:val="20"/>
              </w:rPr>
            </w:pPr>
            <w:r>
              <w:rPr>
                <w:rFonts w:ascii="Calibri" w:eastAsia="Calibri" w:hAnsi="Calibri" w:cs="Calibri"/>
                <w:sz w:val="20"/>
                <w:szCs w:val="20"/>
              </w:rPr>
              <w:t>Action Research Assignment (3 Parts): Candidates will research instruments used in screening, diagnosing, to support any learning needs.</w:t>
            </w:r>
          </w:p>
          <w:p w14:paraId="2351D3A5" w14:textId="77777777" w:rsidR="00927586" w:rsidRDefault="00927586">
            <w:pPr>
              <w:rPr>
                <w:rFonts w:ascii="Calibri" w:eastAsia="Calibri" w:hAnsi="Calibri" w:cs="Calibri"/>
                <w:color w:val="3366FF"/>
                <w:sz w:val="20"/>
                <w:szCs w:val="20"/>
              </w:rPr>
            </w:pPr>
          </w:p>
        </w:tc>
      </w:tr>
      <w:tr w:rsidR="00927586" w14:paraId="26C48FCF" w14:textId="77777777">
        <w:tc>
          <w:tcPr>
            <w:tcW w:w="2694" w:type="dxa"/>
          </w:tcPr>
          <w:p w14:paraId="1AC31230" w14:textId="77777777" w:rsidR="00927586" w:rsidRDefault="006D7922">
            <w:pPr>
              <w:rPr>
                <w:rFonts w:ascii="Calibri" w:eastAsia="Calibri" w:hAnsi="Calibri" w:cs="Calibri"/>
                <w:color w:val="3366FF"/>
                <w:sz w:val="20"/>
                <w:szCs w:val="20"/>
              </w:rPr>
            </w:pPr>
            <w:r>
              <w:rPr>
                <w:rFonts w:ascii="Calibri" w:eastAsia="Calibri" w:hAnsi="Calibri" w:cs="Calibri"/>
                <w:sz w:val="20"/>
                <w:szCs w:val="20"/>
              </w:rPr>
              <w:t xml:space="preserve">EDUCATION SPECIALIST </w:t>
            </w:r>
            <w:r>
              <w:rPr>
                <w:rFonts w:ascii="Calibri" w:eastAsia="Calibri" w:hAnsi="Calibri" w:cs="Calibri"/>
                <w:sz w:val="20"/>
                <w:szCs w:val="20"/>
              </w:rPr>
              <w:lastRenderedPageBreak/>
              <w:t>PROGRAM STANDARD 3, 5, 11, 12; MILD/MODERATE SPECIALTY STANDARD 1, 2, 3.</w:t>
            </w:r>
          </w:p>
        </w:tc>
        <w:tc>
          <w:tcPr>
            <w:tcW w:w="751" w:type="dxa"/>
          </w:tcPr>
          <w:p w14:paraId="489D7462"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lastRenderedPageBreak/>
              <w:t>2-5</w:t>
            </w:r>
          </w:p>
        </w:tc>
        <w:tc>
          <w:tcPr>
            <w:tcW w:w="1007" w:type="dxa"/>
          </w:tcPr>
          <w:p w14:paraId="5B86AF3D"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t>I</w:t>
            </w:r>
          </w:p>
        </w:tc>
        <w:tc>
          <w:tcPr>
            <w:tcW w:w="2590" w:type="dxa"/>
          </w:tcPr>
          <w:p w14:paraId="58FD969E" w14:textId="77777777" w:rsidR="00927586" w:rsidRDefault="006D7922">
            <w:pPr>
              <w:rPr>
                <w:rFonts w:ascii="Calibri" w:eastAsia="Calibri" w:hAnsi="Calibri" w:cs="Calibri"/>
                <w:color w:val="3366FF"/>
                <w:sz w:val="20"/>
                <w:szCs w:val="20"/>
              </w:rPr>
            </w:pPr>
            <w:r>
              <w:rPr>
                <w:rFonts w:ascii="Calibri" w:eastAsia="Calibri" w:hAnsi="Calibri" w:cs="Calibri"/>
                <w:sz w:val="20"/>
                <w:szCs w:val="20"/>
              </w:rPr>
              <w:t xml:space="preserve">Know how to use classroom </w:t>
            </w:r>
            <w:r>
              <w:rPr>
                <w:rFonts w:ascii="Calibri" w:eastAsia="Calibri" w:hAnsi="Calibri" w:cs="Calibri"/>
                <w:sz w:val="20"/>
                <w:szCs w:val="20"/>
              </w:rPr>
              <w:lastRenderedPageBreak/>
              <w:t>assessments to monitor student progress</w:t>
            </w:r>
          </w:p>
        </w:tc>
        <w:tc>
          <w:tcPr>
            <w:tcW w:w="2660" w:type="dxa"/>
          </w:tcPr>
          <w:p w14:paraId="138814FA" w14:textId="77777777" w:rsidR="00927586" w:rsidRDefault="006D7922">
            <w:pPr>
              <w:rPr>
                <w:rFonts w:ascii="Calibri" w:eastAsia="Calibri" w:hAnsi="Calibri" w:cs="Calibri"/>
                <w:sz w:val="20"/>
                <w:szCs w:val="20"/>
              </w:rPr>
            </w:pPr>
            <w:r>
              <w:rPr>
                <w:rFonts w:ascii="Calibri" w:eastAsia="Calibri" w:hAnsi="Calibri" w:cs="Calibri"/>
                <w:sz w:val="20"/>
                <w:szCs w:val="20"/>
              </w:rPr>
              <w:lastRenderedPageBreak/>
              <w:t xml:space="preserve">Assessment Reviews: </w:t>
            </w:r>
            <w:r>
              <w:rPr>
                <w:rFonts w:ascii="Calibri" w:eastAsia="Calibri" w:hAnsi="Calibri" w:cs="Calibri"/>
                <w:sz w:val="20"/>
                <w:szCs w:val="20"/>
              </w:rPr>
              <w:lastRenderedPageBreak/>
              <w:t>Candidates will analyze math, reading fluency, and other classroom assessments to suggest curriculum adaptations, and appropriate IEP goals/objectives.</w:t>
            </w:r>
          </w:p>
          <w:p w14:paraId="66996BAC" w14:textId="77777777" w:rsidR="00927586" w:rsidRDefault="00927586">
            <w:pPr>
              <w:rPr>
                <w:rFonts w:ascii="Calibri" w:eastAsia="Calibri" w:hAnsi="Calibri" w:cs="Calibri"/>
                <w:color w:val="3366FF"/>
                <w:sz w:val="20"/>
                <w:szCs w:val="20"/>
              </w:rPr>
            </w:pPr>
          </w:p>
        </w:tc>
      </w:tr>
      <w:tr w:rsidR="00927586" w14:paraId="2151D74D" w14:textId="77777777">
        <w:tc>
          <w:tcPr>
            <w:tcW w:w="2694" w:type="dxa"/>
          </w:tcPr>
          <w:p w14:paraId="5DCDC85F" w14:textId="77777777" w:rsidR="00927586" w:rsidRDefault="006D7922">
            <w:pPr>
              <w:rPr>
                <w:rFonts w:ascii="Calibri" w:eastAsia="Calibri" w:hAnsi="Calibri" w:cs="Calibri"/>
                <w:color w:val="3366FF"/>
                <w:sz w:val="20"/>
                <w:szCs w:val="20"/>
              </w:rPr>
            </w:pPr>
            <w:r>
              <w:rPr>
                <w:rFonts w:ascii="Calibri" w:eastAsia="Calibri" w:hAnsi="Calibri" w:cs="Calibri"/>
                <w:sz w:val="20"/>
                <w:szCs w:val="20"/>
              </w:rPr>
              <w:lastRenderedPageBreak/>
              <w:t>EDUCATION SPECIALIST PROGRAM STANDARD 3, 5, 11, 12; MILD/MODERATE SPECIALTY STANDARD 1, 2, 3.</w:t>
            </w:r>
          </w:p>
        </w:tc>
        <w:tc>
          <w:tcPr>
            <w:tcW w:w="751" w:type="dxa"/>
          </w:tcPr>
          <w:p w14:paraId="3A8CCBFD"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t>1,2</w:t>
            </w:r>
          </w:p>
        </w:tc>
        <w:tc>
          <w:tcPr>
            <w:tcW w:w="1007" w:type="dxa"/>
          </w:tcPr>
          <w:p w14:paraId="467A7CD4" w14:textId="77777777" w:rsidR="00927586" w:rsidRDefault="006D7922">
            <w:pPr>
              <w:jc w:val="center"/>
              <w:rPr>
                <w:rFonts w:ascii="Calibri" w:eastAsia="Calibri" w:hAnsi="Calibri" w:cs="Calibri"/>
                <w:color w:val="3366FF"/>
                <w:sz w:val="20"/>
                <w:szCs w:val="20"/>
              </w:rPr>
            </w:pPr>
            <w:r>
              <w:rPr>
                <w:rFonts w:ascii="Calibri" w:eastAsia="Calibri" w:hAnsi="Calibri" w:cs="Calibri"/>
                <w:sz w:val="20"/>
                <w:szCs w:val="20"/>
              </w:rPr>
              <w:t>I</w:t>
            </w:r>
          </w:p>
        </w:tc>
        <w:tc>
          <w:tcPr>
            <w:tcW w:w="2590" w:type="dxa"/>
          </w:tcPr>
          <w:p w14:paraId="6413BBA3" w14:textId="77777777" w:rsidR="00927586" w:rsidRDefault="006D7922">
            <w:pPr>
              <w:rPr>
                <w:rFonts w:ascii="Calibri" w:eastAsia="Calibri" w:hAnsi="Calibri" w:cs="Calibri"/>
                <w:color w:val="3366FF"/>
                <w:sz w:val="20"/>
                <w:szCs w:val="20"/>
              </w:rPr>
            </w:pPr>
            <w:r>
              <w:rPr>
                <w:rFonts w:ascii="Calibri" w:eastAsia="Calibri" w:hAnsi="Calibri" w:cs="Calibri"/>
                <w:sz w:val="20"/>
                <w:szCs w:val="20"/>
              </w:rPr>
              <w:t>Know the utility for establishing a classroom based assessment strategy for evaluating the quality of instruction and planning for instruction</w:t>
            </w:r>
          </w:p>
        </w:tc>
        <w:tc>
          <w:tcPr>
            <w:tcW w:w="2660" w:type="dxa"/>
          </w:tcPr>
          <w:p w14:paraId="64124842" w14:textId="77777777" w:rsidR="00927586" w:rsidRDefault="006D7922">
            <w:pPr>
              <w:rPr>
                <w:rFonts w:ascii="Calibri" w:eastAsia="Calibri" w:hAnsi="Calibri" w:cs="Calibri"/>
                <w:sz w:val="20"/>
                <w:szCs w:val="20"/>
              </w:rPr>
            </w:pPr>
            <w:r>
              <w:rPr>
                <w:rFonts w:ascii="Calibri" w:eastAsia="Calibri" w:hAnsi="Calibri" w:cs="Calibri"/>
                <w:sz w:val="20"/>
                <w:szCs w:val="20"/>
              </w:rPr>
              <w:t>Research Summaries #1 &amp; 2: The summary will focus on a particular high incidence disability and how assessment and curriculum adaptations were used to meet their educational needs</w:t>
            </w:r>
          </w:p>
          <w:p w14:paraId="2C6B0955" w14:textId="77777777" w:rsidR="00927586" w:rsidRDefault="00927586">
            <w:pPr>
              <w:rPr>
                <w:rFonts w:ascii="Calibri" w:eastAsia="Calibri" w:hAnsi="Calibri" w:cs="Calibri"/>
                <w:color w:val="3366FF"/>
                <w:sz w:val="20"/>
                <w:szCs w:val="20"/>
              </w:rPr>
            </w:pPr>
          </w:p>
        </w:tc>
      </w:tr>
      <w:tr w:rsidR="00927586" w14:paraId="7CCBBD78" w14:textId="77777777">
        <w:tc>
          <w:tcPr>
            <w:tcW w:w="2694" w:type="dxa"/>
          </w:tcPr>
          <w:p w14:paraId="5BBD5B25" w14:textId="77777777" w:rsidR="00927586" w:rsidRDefault="006D7922">
            <w:pPr>
              <w:rPr>
                <w:rFonts w:ascii="Calibri" w:eastAsia="Calibri" w:hAnsi="Calibri" w:cs="Calibri"/>
                <w:sz w:val="20"/>
                <w:szCs w:val="20"/>
              </w:rPr>
            </w:pPr>
            <w:r>
              <w:rPr>
                <w:rFonts w:ascii="Calibri" w:eastAsia="Calibri" w:hAnsi="Calibri" w:cs="Calibri"/>
                <w:sz w:val="20"/>
                <w:szCs w:val="20"/>
              </w:rPr>
              <w:t>EDUCATION SPECIALIST PROGRAM STANDARD 3, 5, 11; MILD/MODERATE SPECIALTY STANDARD 2, 3, 5; MSPS 3</w:t>
            </w:r>
          </w:p>
        </w:tc>
        <w:tc>
          <w:tcPr>
            <w:tcW w:w="751" w:type="dxa"/>
          </w:tcPr>
          <w:p w14:paraId="0A5E80CC"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t>2-5</w:t>
            </w:r>
          </w:p>
        </w:tc>
        <w:tc>
          <w:tcPr>
            <w:tcW w:w="1007" w:type="dxa"/>
          </w:tcPr>
          <w:p w14:paraId="667FCA3B" w14:textId="77777777" w:rsidR="00927586" w:rsidRDefault="006D7922">
            <w:pPr>
              <w:jc w:val="center"/>
              <w:rPr>
                <w:rFonts w:ascii="Calibri" w:eastAsia="Calibri" w:hAnsi="Calibri" w:cs="Calibri"/>
                <w:color w:val="3366FF"/>
                <w:sz w:val="20"/>
                <w:szCs w:val="20"/>
              </w:rPr>
            </w:pPr>
            <w:r>
              <w:rPr>
                <w:rFonts w:ascii="Calibri" w:eastAsia="Calibri" w:hAnsi="Calibri" w:cs="Calibri"/>
                <w:sz w:val="20"/>
                <w:szCs w:val="20"/>
              </w:rPr>
              <w:t>I</w:t>
            </w:r>
          </w:p>
        </w:tc>
        <w:tc>
          <w:tcPr>
            <w:tcW w:w="2590" w:type="dxa"/>
          </w:tcPr>
          <w:p w14:paraId="4F7E1525" w14:textId="77777777" w:rsidR="00927586" w:rsidRDefault="006D7922">
            <w:pPr>
              <w:rPr>
                <w:rFonts w:ascii="Calibri" w:eastAsia="Calibri" w:hAnsi="Calibri" w:cs="Calibri"/>
                <w:sz w:val="20"/>
                <w:szCs w:val="20"/>
              </w:rPr>
            </w:pPr>
            <w:r>
              <w:rPr>
                <w:rFonts w:ascii="Calibri" w:eastAsia="Calibri" w:hAnsi="Calibri" w:cs="Calibri"/>
                <w:sz w:val="20"/>
                <w:szCs w:val="20"/>
              </w:rPr>
              <w:t>Know the role curriculum plays in creating effective classrooms for all students, (e.g. planning for instruction and selecting instructional activities</w:t>
            </w:r>
          </w:p>
        </w:tc>
        <w:tc>
          <w:tcPr>
            <w:tcW w:w="2660" w:type="dxa"/>
          </w:tcPr>
          <w:p w14:paraId="32FE12DF" w14:textId="77777777" w:rsidR="00927586" w:rsidRDefault="006D7922">
            <w:pPr>
              <w:rPr>
                <w:rFonts w:ascii="Calibri" w:eastAsia="Calibri" w:hAnsi="Calibri" w:cs="Calibri"/>
                <w:sz w:val="20"/>
                <w:szCs w:val="20"/>
              </w:rPr>
            </w:pPr>
            <w:r>
              <w:rPr>
                <w:rFonts w:ascii="Calibri" w:eastAsia="Calibri" w:hAnsi="Calibri" w:cs="Calibri"/>
                <w:sz w:val="20"/>
                <w:szCs w:val="20"/>
              </w:rPr>
              <w:t>Assessment Reviews &amp; Action Research Assignment: Candidates will analyze math, reading fluency, and other classroom assessments to suggest curriculum adaptations, and appropriate IEP goals/objectives.</w:t>
            </w:r>
          </w:p>
          <w:p w14:paraId="5826B41A" w14:textId="77777777" w:rsidR="00927586" w:rsidRDefault="006D7922">
            <w:pPr>
              <w:rPr>
                <w:rFonts w:ascii="Calibri" w:eastAsia="Calibri" w:hAnsi="Calibri" w:cs="Calibri"/>
                <w:sz w:val="20"/>
                <w:szCs w:val="20"/>
              </w:rPr>
            </w:pPr>
            <w:r>
              <w:rPr>
                <w:rFonts w:ascii="Calibri" w:eastAsia="Calibri" w:hAnsi="Calibri" w:cs="Calibri"/>
                <w:sz w:val="20"/>
                <w:szCs w:val="20"/>
              </w:rPr>
              <w:t>Research Summaries #1 &amp; 2</w:t>
            </w:r>
          </w:p>
          <w:p w14:paraId="5FD82109" w14:textId="77777777" w:rsidR="00927586" w:rsidRDefault="006D7922">
            <w:pPr>
              <w:rPr>
                <w:rFonts w:ascii="Calibri" w:eastAsia="Calibri" w:hAnsi="Calibri" w:cs="Calibri"/>
                <w:sz w:val="20"/>
                <w:szCs w:val="20"/>
              </w:rPr>
            </w:pPr>
            <w:r>
              <w:rPr>
                <w:rFonts w:ascii="Calibri" w:eastAsia="Calibri" w:hAnsi="Calibri" w:cs="Calibri"/>
                <w:sz w:val="20"/>
                <w:szCs w:val="20"/>
              </w:rPr>
              <w:t xml:space="preserve">(as described above) </w:t>
            </w:r>
          </w:p>
          <w:p w14:paraId="01783D13" w14:textId="77777777" w:rsidR="00927586" w:rsidRDefault="00927586">
            <w:pPr>
              <w:rPr>
                <w:rFonts w:ascii="Calibri" w:eastAsia="Calibri" w:hAnsi="Calibri" w:cs="Calibri"/>
                <w:color w:val="3366FF"/>
                <w:sz w:val="20"/>
                <w:szCs w:val="20"/>
              </w:rPr>
            </w:pPr>
          </w:p>
        </w:tc>
      </w:tr>
      <w:tr w:rsidR="00927586" w14:paraId="2C8B0202" w14:textId="77777777">
        <w:tc>
          <w:tcPr>
            <w:tcW w:w="2694" w:type="dxa"/>
          </w:tcPr>
          <w:p w14:paraId="2F308DF2" w14:textId="77777777" w:rsidR="00927586" w:rsidRDefault="006D7922">
            <w:pPr>
              <w:rPr>
                <w:rFonts w:ascii="Calibri" w:eastAsia="Calibri" w:hAnsi="Calibri" w:cs="Calibri"/>
                <w:sz w:val="20"/>
                <w:szCs w:val="20"/>
              </w:rPr>
            </w:pPr>
            <w:r>
              <w:rPr>
                <w:rFonts w:ascii="Calibri" w:eastAsia="Calibri" w:hAnsi="Calibri" w:cs="Calibri"/>
                <w:sz w:val="20"/>
                <w:szCs w:val="20"/>
              </w:rPr>
              <w:t>EDUCATION SPECIALIST PROGRAM STANDARD 4, 5, 13, ; MILD/MODERATE SPECIALTY STANDARD 2, 3, 5, 6.</w:t>
            </w:r>
          </w:p>
        </w:tc>
        <w:tc>
          <w:tcPr>
            <w:tcW w:w="751" w:type="dxa"/>
          </w:tcPr>
          <w:p w14:paraId="74C24AC3" w14:textId="77777777" w:rsidR="00927586" w:rsidRDefault="006D7922">
            <w:pPr>
              <w:jc w:val="center"/>
              <w:rPr>
                <w:rFonts w:ascii="Calibri" w:eastAsia="Calibri" w:hAnsi="Calibri" w:cs="Calibri"/>
                <w:sz w:val="20"/>
                <w:szCs w:val="20"/>
              </w:rPr>
            </w:pPr>
            <w:r>
              <w:rPr>
                <w:rFonts w:ascii="Calibri" w:eastAsia="Calibri" w:hAnsi="Calibri" w:cs="Calibri"/>
                <w:sz w:val="20"/>
                <w:szCs w:val="20"/>
              </w:rPr>
              <w:t>3,4</w:t>
            </w:r>
          </w:p>
        </w:tc>
        <w:tc>
          <w:tcPr>
            <w:tcW w:w="1007" w:type="dxa"/>
          </w:tcPr>
          <w:p w14:paraId="5CBB107A" w14:textId="77777777" w:rsidR="00927586" w:rsidRDefault="006D7922">
            <w:pPr>
              <w:jc w:val="center"/>
              <w:rPr>
                <w:rFonts w:ascii="Calibri" w:eastAsia="Calibri" w:hAnsi="Calibri" w:cs="Calibri"/>
                <w:color w:val="3366FF"/>
                <w:sz w:val="20"/>
                <w:szCs w:val="20"/>
              </w:rPr>
            </w:pPr>
            <w:r>
              <w:rPr>
                <w:rFonts w:ascii="Calibri" w:eastAsia="Calibri" w:hAnsi="Calibri" w:cs="Calibri"/>
                <w:sz w:val="20"/>
                <w:szCs w:val="20"/>
              </w:rPr>
              <w:t>I</w:t>
            </w:r>
          </w:p>
        </w:tc>
        <w:tc>
          <w:tcPr>
            <w:tcW w:w="2590" w:type="dxa"/>
          </w:tcPr>
          <w:p w14:paraId="0F73F90E" w14:textId="77777777" w:rsidR="00927586" w:rsidRDefault="006D7922">
            <w:pPr>
              <w:rPr>
                <w:rFonts w:ascii="Calibri" w:eastAsia="Calibri" w:hAnsi="Calibri" w:cs="Calibri"/>
                <w:sz w:val="20"/>
                <w:szCs w:val="20"/>
              </w:rPr>
            </w:pPr>
            <w:r>
              <w:rPr>
                <w:rFonts w:ascii="Calibri" w:eastAsia="Calibri" w:hAnsi="Calibri" w:cs="Calibri"/>
                <w:sz w:val="20"/>
                <w:szCs w:val="20"/>
              </w:rPr>
              <w:t>Plan and implement appropriate curriculum interventions to meet the educational needs of students with disabilities</w:t>
            </w:r>
          </w:p>
        </w:tc>
        <w:tc>
          <w:tcPr>
            <w:tcW w:w="2660" w:type="dxa"/>
          </w:tcPr>
          <w:p w14:paraId="6F2654AA" w14:textId="77777777" w:rsidR="00927586" w:rsidRDefault="00927586">
            <w:pPr>
              <w:rPr>
                <w:rFonts w:ascii="Calibri" w:eastAsia="Calibri" w:hAnsi="Calibri" w:cs="Calibri"/>
                <w:color w:val="3366FF"/>
                <w:sz w:val="20"/>
                <w:szCs w:val="20"/>
              </w:rPr>
            </w:pPr>
          </w:p>
        </w:tc>
      </w:tr>
      <w:tr w:rsidR="00927586" w14:paraId="1998EA69" w14:textId="77777777">
        <w:tc>
          <w:tcPr>
            <w:tcW w:w="2694" w:type="dxa"/>
          </w:tcPr>
          <w:p w14:paraId="6BD8D121" w14:textId="77777777" w:rsidR="00927586" w:rsidRDefault="00927586">
            <w:pPr>
              <w:rPr>
                <w:rFonts w:ascii="Calibri" w:eastAsia="Calibri" w:hAnsi="Calibri" w:cs="Calibri"/>
                <w:sz w:val="20"/>
                <w:szCs w:val="20"/>
              </w:rPr>
            </w:pPr>
          </w:p>
        </w:tc>
        <w:tc>
          <w:tcPr>
            <w:tcW w:w="751" w:type="dxa"/>
          </w:tcPr>
          <w:p w14:paraId="77DBC6FC" w14:textId="77777777" w:rsidR="00927586" w:rsidRDefault="00927586">
            <w:pPr>
              <w:jc w:val="center"/>
              <w:rPr>
                <w:rFonts w:ascii="Calibri" w:eastAsia="Calibri" w:hAnsi="Calibri" w:cs="Calibri"/>
                <w:sz w:val="20"/>
                <w:szCs w:val="20"/>
              </w:rPr>
            </w:pPr>
          </w:p>
        </w:tc>
        <w:tc>
          <w:tcPr>
            <w:tcW w:w="1007" w:type="dxa"/>
          </w:tcPr>
          <w:p w14:paraId="456DB63F" w14:textId="77777777" w:rsidR="00927586" w:rsidRDefault="00927586">
            <w:pPr>
              <w:jc w:val="center"/>
              <w:rPr>
                <w:rFonts w:ascii="Calibri" w:eastAsia="Calibri" w:hAnsi="Calibri" w:cs="Calibri"/>
                <w:color w:val="3366FF"/>
                <w:sz w:val="20"/>
                <w:szCs w:val="20"/>
              </w:rPr>
            </w:pPr>
          </w:p>
        </w:tc>
        <w:tc>
          <w:tcPr>
            <w:tcW w:w="2590" w:type="dxa"/>
          </w:tcPr>
          <w:p w14:paraId="1CF55CBD" w14:textId="77777777" w:rsidR="00927586" w:rsidRDefault="00927586">
            <w:pPr>
              <w:rPr>
                <w:rFonts w:ascii="Calibri" w:eastAsia="Calibri" w:hAnsi="Calibri" w:cs="Calibri"/>
                <w:sz w:val="20"/>
                <w:szCs w:val="20"/>
              </w:rPr>
            </w:pPr>
          </w:p>
        </w:tc>
        <w:tc>
          <w:tcPr>
            <w:tcW w:w="2660" w:type="dxa"/>
          </w:tcPr>
          <w:p w14:paraId="0BF38DF0" w14:textId="77777777" w:rsidR="00927586" w:rsidRDefault="00927586">
            <w:pPr>
              <w:rPr>
                <w:rFonts w:ascii="Calibri" w:eastAsia="Calibri" w:hAnsi="Calibri" w:cs="Calibri"/>
                <w:color w:val="3366FF"/>
                <w:sz w:val="20"/>
                <w:szCs w:val="20"/>
              </w:rPr>
            </w:pPr>
          </w:p>
        </w:tc>
      </w:tr>
    </w:tbl>
    <w:p w14:paraId="1A6576CB" w14:textId="77777777" w:rsidR="00927586" w:rsidRDefault="00927586">
      <w:pPr>
        <w:rPr>
          <w:rFonts w:ascii="Calibri" w:eastAsia="Calibri" w:hAnsi="Calibri" w:cs="Calibri"/>
          <w:b/>
          <w:sz w:val="20"/>
          <w:szCs w:val="20"/>
        </w:rPr>
      </w:pPr>
    </w:p>
    <w:p w14:paraId="418B0983" w14:textId="77777777" w:rsidR="00927586" w:rsidRDefault="00927586">
      <w:pPr>
        <w:rPr>
          <w:rFonts w:ascii="Calibri" w:eastAsia="Calibri" w:hAnsi="Calibri" w:cs="Calibri"/>
          <w:color w:val="3366FF"/>
          <w:sz w:val="20"/>
          <w:szCs w:val="20"/>
        </w:rPr>
      </w:pPr>
    </w:p>
    <w:p w14:paraId="0DF8B02C" w14:textId="77777777" w:rsidR="00927586" w:rsidRDefault="006D7922">
      <w:pPr>
        <w:rPr>
          <w:rFonts w:ascii="Calibri" w:eastAsia="Calibri" w:hAnsi="Calibri" w:cs="Calibri"/>
          <w:sz w:val="20"/>
          <w:szCs w:val="20"/>
        </w:rPr>
      </w:pPr>
      <w:r>
        <w:rPr>
          <w:rFonts w:ascii="Calibri" w:eastAsia="Calibri" w:hAnsi="Calibri" w:cs="Calibri"/>
          <w:sz w:val="20"/>
          <w:szCs w:val="20"/>
        </w:rPr>
        <w:t xml:space="preserve">By addressing these Teacher Performance Expectations, this course assists you in preparing for the Teacher Performance Assessment (TPA) at the conclusion of this program. Completion of the TPA is required in order to be recommended for a credential from the University of Southern California. </w:t>
      </w:r>
    </w:p>
    <w:p w14:paraId="188B49B3" w14:textId="77777777" w:rsidR="00927586" w:rsidRDefault="00927586">
      <w:pPr>
        <w:rPr>
          <w:rFonts w:ascii="Calibri" w:eastAsia="Calibri" w:hAnsi="Calibri" w:cs="Calibri"/>
          <w:b/>
          <w:color w:val="000000"/>
        </w:rPr>
      </w:pPr>
    </w:p>
    <w:p w14:paraId="329716F8" w14:textId="77777777" w:rsidR="00927586" w:rsidRDefault="006D7922">
      <w:pPr>
        <w:rPr>
          <w:rFonts w:ascii="Calibri" w:eastAsia="Calibri" w:hAnsi="Calibri" w:cs="Calibri"/>
          <w:b/>
          <w:color w:val="000000"/>
        </w:rPr>
      </w:pPr>
      <w:r>
        <w:rPr>
          <w:rFonts w:ascii="Calibri" w:eastAsia="Calibri" w:hAnsi="Calibri" w:cs="Calibri"/>
          <w:b/>
          <w:color w:val="000000"/>
        </w:rPr>
        <w:t>Required Readings and Supplementary Materials</w:t>
      </w:r>
    </w:p>
    <w:p w14:paraId="6958F1BF" w14:textId="77777777" w:rsidR="00927586" w:rsidRDefault="006D7922">
      <w:pPr>
        <w:rPr>
          <w:rFonts w:ascii="Calibri" w:eastAsia="Calibri" w:hAnsi="Calibri" w:cs="Calibri"/>
          <w:color w:val="000000"/>
        </w:rPr>
      </w:pPr>
      <w:r>
        <w:rPr>
          <w:rFonts w:ascii="Calibri" w:eastAsia="Calibri" w:hAnsi="Calibri" w:cs="Calibri"/>
          <w:noProof/>
        </w:rPr>
        <w:drawing>
          <wp:inline distT="114300" distB="114300" distL="114300" distR="114300" wp14:anchorId="54C91E22" wp14:editId="4295F424">
            <wp:extent cx="6160770" cy="1917700"/>
            <wp:effectExtent l="0" t="0" r="0" b="0"/>
            <wp:docPr id="6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6160770" cy="1917700"/>
                    </a:xfrm>
                    <a:prstGeom prst="rect">
                      <a:avLst/>
                    </a:prstGeom>
                    <a:ln/>
                  </pic:spPr>
                </pic:pic>
              </a:graphicData>
            </a:graphic>
          </wp:inline>
        </w:drawing>
      </w:r>
    </w:p>
    <w:p w14:paraId="143F1B6F" w14:textId="77777777" w:rsidR="00927586" w:rsidRDefault="006D7922">
      <w:pPr>
        <w:rPr>
          <w:rFonts w:ascii="Calibri" w:eastAsia="Calibri" w:hAnsi="Calibri" w:cs="Calibri"/>
        </w:rPr>
      </w:pPr>
      <w:r>
        <w:rPr>
          <w:rFonts w:ascii="Calibri" w:eastAsia="Calibri" w:hAnsi="Calibri" w:cs="Calibri"/>
        </w:rPr>
        <w:t>Available on Ares.</w:t>
      </w:r>
    </w:p>
    <w:p w14:paraId="540C2C24" w14:textId="77777777" w:rsidR="00927586" w:rsidRDefault="00927586">
      <w:pPr>
        <w:rPr>
          <w:rFonts w:ascii="Calibri" w:eastAsia="Calibri" w:hAnsi="Calibri" w:cs="Calibri"/>
        </w:rPr>
      </w:pPr>
    </w:p>
    <w:p w14:paraId="72065178" w14:textId="77777777" w:rsidR="00927586" w:rsidRDefault="00927586">
      <w:pPr>
        <w:rPr>
          <w:rFonts w:ascii="Calibri" w:eastAsia="Calibri" w:hAnsi="Calibri" w:cs="Calibri"/>
        </w:rPr>
      </w:pPr>
    </w:p>
    <w:p w14:paraId="7770541D" w14:textId="77777777" w:rsidR="00927586" w:rsidRDefault="00927586">
      <w:pPr>
        <w:rPr>
          <w:rFonts w:ascii="Calibri" w:eastAsia="Calibri" w:hAnsi="Calibri" w:cs="Calibri"/>
        </w:rPr>
      </w:pPr>
    </w:p>
    <w:p w14:paraId="2B57CF8D" w14:textId="77777777" w:rsidR="00927586" w:rsidRDefault="006D7922">
      <w:pPr>
        <w:rPr>
          <w:rFonts w:ascii="Calibri" w:eastAsia="Calibri" w:hAnsi="Calibri" w:cs="Calibri"/>
          <w:i/>
        </w:rPr>
      </w:pPr>
      <w:r>
        <w:rPr>
          <w:rFonts w:ascii="Calibri" w:eastAsia="Calibri" w:hAnsi="Calibri" w:cs="Calibri"/>
          <w:color w:val="000000"/>
        </w:rPr>
        <w:t xml:space="preserve">Ralabate, Patti Kelly (2016) </w:t>
      </w:r>
      <w:r>
        <w:rPr>
          <w:rFonts w:ascii="Calibri" w:eastAsia="Calibri" w:hAnsi="Calibri" w:cs="Calibri"/>
          <w:i/>
          <w:color w:val="000000"/>
        </w:rPr>
        <w:t>Your UDL Lesson Planner. Paul H. Brookes Publishing Company</w:t>
      </w:r>
    </w:p>
    <w:p w14:paraId="62C2272B" w14:textId="77777777" w:rsidR="00927586" w:rsidRDefault="006D7922">
      <w:pPr>
        <w:rPr>
          <w:rFonts w:ascii="Calibri" w:eastAsia="Calibri" w:hAnsi="Calibri" w:cs="Calibri"/>
        </w:rPr>
      </w:pPr>
      <w:r>
        <w:rPr>
          <w:rFonts w:ascii="Calibri" w:eastAsia="Calibri" w:hAnsi="Calibri" w:cs="Calibri"/>
        </w:rPr>
        <w:t xml:space="preserve"> Download E-Book : </w:t>
      </w:r>
      <w:hyperlink r:id="rId20">
        <w:r>
          <w:rPr>
            <w:rFonts w:ascii="Calibri" w:eastAsia="Calibri" w:hAnsi="Calibri" w:cs="Calibri"/>
            <w:color w:val="1155CC"/>
            <w:u w:val="single"/>
          </w:rPr>
          <w:t>https://ebookcentral.proquest.com/lib/socal/reader.action?docID=4771958</w:t>
        </w:r>
      </w:hyperlink>
    </w:p>
    <w:p w14:paraId="4D657962" w14:textId="77777777" w:rsidR="00927586" w:rsidRDefault="00927586">
      <w:pPr>
        <w:rPr>
          <w:rFonts w:ascii="Calibri" w:eastAsia="Calibri" w:hAnsi="Calibri" w:cs="Calibri"/>
        </w:rPr>
      </w:pPr>
    </w:p>
    <w:p w14:paraId="48EE797F" w14:textId="77777777" w:rsidR="00927586" w:rsidRDefault="006D7922">
      <w:pPr>
        <w:rPr>
          <w:rFonts w:ascii="Calibri" w:eastAsia="Calibri" w:hAnsi="Calibri" w:cs="Calibri"/>
        </w:rPr>
      </w:pPr>
      <w:r>
        <w:rPr>
          <w:rFonts w:ascii="Calibri" w:eastAsia="Calibri" w:hAnsi="Calibri" w:cs="Calibri"/>
          <w:noProof/>
        </w:rPr>
        <w:drawing>
          <wp:inline distT="114300" distB="114300" distL="114300" distR="114300" wp14:anchorId="0DC3D13D" wp14:editId="2C3EC191">
            <wp:extent cx="4157663" cy="2178435"/>
            <wp:effectExtent l="0" t="0" r="0" b="0"/>
            <wp:docPr id="6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157663" cy="2178435"/>
                    </a:xfrm>
                    <a:prstGeom prst="rect">
                      <a:avLst/>
                    </a:prstGeom>
                    <a:ln/>
                  </pic:spPr>
                </pic:pic>
              </a:graphicData>
            </a:graphic>
          </wp:inline>
        </w:drawing>
      </w:r>
    </w:p>
    <w:p w14:paraId="7FB7CF41" w14:textId="77777777" w:rsidR="00927586" w:rsidRDefault="006D7922">
      <w:pPr>
        <w:rPr>
          <w:rFonts w:ascii="Calibri" w:eastAsia="Calibri" w:hAnsi="Calibri" w:cs="Calibri"/>
        </w:rPr>
      </w:pPr>
      <w:r>
        <w:rPr>
          <w:rFonts w:ascii="Calibri" w:eastAsia="Calibri" w:hAnsi="Calibri" w:cs="Calibri"/>
        </w:rPr>
        <w:t>Available on ARES.</w:t>
      </w:r>
    </w:p>
    <w:p w14:paraId="4996F3D0" w14:textId="77777777" w:rsidR="00927586" w:rsidRDefault="00927586">
      <w:pPr>
        <w:rPr>
          <w:rFonts w:ascii="Calibri" w:eastAsia="Calibri" w:hAnsi="Calibri" w:cs="Calibri"/>
        </w:rPr>
      </w:pPr>
    </w:p>
    <w:p w14:paraId="3F144E80" w14:textId="77777777" w:rsidR="00927586" w:rsidRDefault="00927586">
      <w:pPr>
        <w:rPr>
          <w:rFonts w:ascii="Calibri" w:eastAsia="Calibri" w:hAnsi="Calibri" w:cs="Calibri"/>
        </w:rPr>
      </w:pPr>
    </w:p>
    <w:p w14:paraId="09145979" w14:textId="77777777" w:rsidR="00927586" w:rsidRDefault="006D7922">
      <w:pPr>
        <w:rPr>
          <w:rFonts w:ascii="Calibri" w:eastAsia="Calibri" w:hAnsi="Calibri" w:cs="Calibri"/>
          <w:b/>
          <w:color w:val="000000"/>
          <w:u w:val="single"/>
        </w:rPr>
      </w:pPr>
      <w:r>
        <w:rPr>
          <w:rFonts w:ascii="Calibri" w:eastAsia="Calibri" w:hAnsi="Calibri" w:cs="Calibri"/>
          <w:b/>
          <w:color w:val="000000"/>
          <w:u w:val="single"/>
        </w:rPr>
        <w:t>All journal articles and selected chapters will be provided through ARES.</w:t>
      </w:r>
    </w:p>
    <w:p w14:paraId="6CB929AE" w14:textId="77777777" w:rsidR="00927586" w:rsidRDefault="006D7922">
      <w:pPr>
        <w:rPr>
          <w:rFonts w:ascii="Calibri" w:eastAsia="Calibri" w:hAnsi="Calibri" w:cs="Calibri"/>
          <w:u w:val="single"/>
        </w:rPr>
      </w:pPr>
      <w:hyperlink r:id="rId22">
        <w:r>
          <w:rPr>
            <w:rFonts w:ascii="Calibri" w:eastAsia="Calibri" w:hAnsi="Calibri" w:cs="Calibri"/>
            <w:color w:val="1155CC"/>
            <w:u w:val="single"/>
          </w:rPr>
          <w:t>https://reserves.usc.edu/ares/</w:t>
        </w:r>
      </w:hyperlink>
    </w:p>
    <w:p w14:paraId="1680F74B" w14:textId="77777777" w:rsidR="00927586" w:rsidRDefault="00927586">
      <w:pPr>
        <w:rPr>
          <w:rFonts w:ascii="Calibri" w:eastAsia="Calibri" w:hAnsi="Calibri" w:cs="Calibri"/>
          <w:u w:val="single"/>
        </w:rPr>
      </w:pPr>
    </w:p>
    <w:p w14:paraId="6C9BAE1E" w14:textId="77777777" w:rsidR="00927586" w:rsidRDefault="00927586">
      <w:pPr>
        <w:rPr>
          <w:rFonts w:ascii="Calibri" w:eastAsia="Calibri" w:hAnsi="Calibri" w:cs="Calibri"/>
          <w:b/>
          <w:color w:val="000000"/>
        </w:rPr>
      </w:pPr>
    </w:p>
    <w:p w14:paraId="2B73A5BE" w14:textId="77777777" w:rsidR="00927586" w:rsidRDefault="00927586">
      <w:pPr>
        <w:rPr>
          <w:rFonts w:ascii="Calibri" w:eastAsia="Calibri" w:hAnsi="Calibri" w:cs="Calibri"/>
          <w:b/>
          <w:color w:val="000000"/>
        </w:rPr>
      </w:pPr>
    </w:p>
    <w:p w14:paraId="0EAA32C8" w14:textId="77777777" w:rsidR="00927586" w:rsidRDefault="006D7922">
      <w:pPr>
        <w:rPr>
          <w:rFonts w:ascii="Calibri" w:eastAsia="Calibri" w:hAnsi="Calibri" w:cs="Calibri"/>
          <w:color w:val="000000"/>
          <w:highlight w:val="yellow"/>
        </w:rPr>
      </w:pPr>
      <w:r>
        <w:rPr>
          <w:rFonts w:ascii="Calibri" w:eastAsia="Calibri" w:hAnsi="Calibri" w:cs="Calibri"/>
          <w:color w:val="000000"/>
          <w:highlight w:val="yellow"/>
        </w:rPr>
        <w:t xml:space="preserve">PLEASE NOTE: </w:t>
      </w:r>
    </w:p>
    <w:p w14:paraId="326AE472" w14:textId="77777777" w:rsidR="00927586" w:rsidRDefault="006D7922">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yellow"/>
        </w:rPr>
        <w:t>All students are expected to complete all assignments, whether you are participating in Guided Practice or Observation. If you are observing, please let your professor know so they can assist you with access to family and student interactions that you will need.</w:t>
      </w:r>
    </w:p>
    <w:p w14:paraId="49CAAF52" w14:textId="77777777" w:rsidR="00927586" w:rsidRDefault="00927586">
      <w:pPr>
        <w:pBdr>
          <w:top w:val="nil"/>
          <w:left w:val="nil"/>
          <w:bottom w:val="nil"/>
          <w:right w:val="nil"/>
          <w:between w:val="nil"/>
        </w:pBdr>
        <w:ind w:left="720"/>
        <w:rPr>
          <w:rFonts w:ascii="Calibri" w:eastAsia="Calibri" w:hAnsi="Calibri" w:cs="Calibri"/>
          <w:highlight w:val="yellow"/>
        </w:rPr>
      </w:pPr>
    </w:p>
    <w:p w14:paraId="7FB4C8AF" w14:textId="77777777" w:rsidR="00927586" w:rsidRDefault="006D7922">
      <w:pPr>
        <w:numPr>
          <w:ilvl w:val="0"/>
          <w:numId w:val="6"/>
        </w:numPr>
        <w:pBdr>
          <w:top w:val="nil"/>
          <w:left w:val="nil"/>
          <w:bottom w:val="nil"/>
          <w:right w:val="nil"/>
          <w:between w:val="nil"/>
        </w:pBdr>
        <w:rPr>
          <w:rFonts w:ascii="Calibri" w:eastAsia="Calibri" w:hAnsi="Calibri" w:cs="Calibri"/>
          <w:color w:val="000000"/>
          <w:highlight w:val="magenta"/>
        </w:rPr>
      </w:pPr>
      <w:r>
        <w:rPr>
          <w:rFonts w:ascii="Calibri" w:eastAsia="Calibri" w:hAnsi="Calibri" w:cs="Calibri"/>
          <w:color w:val="000000"/>
          <w:highlight w:val="magenta"/>
        </w:rPr>
        <w:t xml:space="preserve">E-portfolios from EDUC 671 will be further developed in Terms 2 &amp; 3. Please know where to find them. </w:t>
      </w:r>
      <w:r>
        <w:rPr>
          <w:rFonts w:ascii="Calibri" w:eastAsia="Calibri" w:hAnsi="Calibri" w:cs="Calibri"/>
          <w:b/>
          <w:i/>
          <w:color w:val="000000"/>
          <w:highlight w:val="magenta"/>
          <w:u w:val="single"/>
        </w:rPr>
        <w:t>The Family Interview</w:t>
      </w:r>
      <w:r>
        <w:rPr>
          <w:rFonts w:ascii="Calibri" w:eastAsia="Calibri" w:hAnsi="Calibri" w:cs="Calibri"/>
          <w:color w:val="000000"/>
          <w:highlight w:val="magenta"/>
        </w:rPr>
        <w:t xml:space="preserve"> and </w:t>
      </w:r>
      <w:r>
        <w:rPr>
          <w:rFonts w:ascii="Calibri" w:eastAsia="Calibri" w:hAnsi="Calibri" w:cs="Calibri"/>
          <w:b/>
          <w:i/>
          <w:color w:val="000000"/>
          <w:highlight w:val="magenta"/>
          <w:u w:val="single"/>
        </w:rPr>
        <w:t>FAB/BIP Assignments will be added to your e-Portfolio</w:t>
      </w:r>
      <w:r>
        <w:rPr>
          <w:rFonts w:ascii="Calibri" w:eastAsia="Calibri" w:hAnsi="Calibri" w:cs="Calibri"/>
          <w:color w:val="000000"/>
          <w:highlight w:val="magenta"/>
        </w:rPr>
        <w:t xml:space="preserve"> at the completion of this course under a tab labeled TERM 2. You can post other assignments (such as videos from SDG etc) of your choice, and may be asked to add assignments from other courses. This is a way for you to document the impact you have had on students from your K-12 classrooms, and is an excellent tool for job interviews and applications.</w:t>
      </w:r>
    </w:p>
    <w:p w14:paraId="5583D0FE" w14:textId="77777777" w:rsidR="00927586" w:rsidRDefault="00927586">
      <w:pPr>
        <w:rPr>
          <w:rFonts w:ascii="Calibri" w:eastAsia="Calibri" w:hAnsi="Calibri" w:cs="Calibri"/>
        </w:rPr>
      </w:pPr>
    </w:p>
    <w:p w14:paraId="3CF57E02" w14:textId="77777777" w:rsidR="00927586" w:rsidRDefault="00927586">
      <w:pPr>
        <w:rPr>
          <w:rFonts w:ascii="Calibri" w:eastAsia="Calibri" w:hAnsi="Calibri" w:cs="Calibri"/>
        </w:rPr>
      </w:pPr>
    </w:p>
    <w:p w14:paraId="30EFF57C" w14:textId="77777777" w:rsidR="00927586" w:rsidRDefault="006D7922">
      <w:pPr>
        <w:rPr>
          <w:rFonts w:ascii="Calibri" w:eastAsia="Calibri" w:hAnsi="Calibri" w:cs="Calibri"/>
          <w:b/>
          <w:i/>
          <w:u w:val="single"/>
        </w:rPr>
      </w:pPr>
      <w:r>
        <w:rPr>
          <w:rFonts w:ascii="Calibri" w:eastAsia="Calibri" w:hAnsi="Calibri" w:cs="Calibri"/>
          <w:b/>
          <w:i/>
          <w:u w:val="single"/>
        </w:rPr>
        <w:t>Assignments:</w:t>
      </w:r>
    </w:p>
    <w:p w14:paraId="00A958F6" w14:textId="77777777" w:rsidR="00927586" w:rsidRDefault="00927586">
      <w:pPr>
        <w:rPr>
          <w:rFonts w:ascii="Calibri" w:eastAsia="Calibri" w:hAnsi="Calibri" w:cs="Calibri"/>
        </w:rPr>
      </w:pPr>
    </w:p>
    <w:p w14:paraId="7BC690B5" w14:textId="77777777" w:rsidR="00927586" w:rsidRDefault="006D7922">
      <w:pPr>
        <w:pBdr>
          <w:top w:val="nil"/>
          <w:left w:val="nil"/>
          <w:bottom w:val="nil"/>
          <w:right w:val="nil"/>
          <w:between w:val="nil"/>
        </w:pBdr>
        <w:spacing w:before="79" w:after="120"/>
        <w:rPr>
          <w:rFonts w:ascii="Calibri" w:eastAsia="Calibri" w:hAnsi="Calibri" w:cs="Calibri"/>
          <w:color w:val="000000"/>
        </w:rPr>
      </w:pPr>
      <w:r>
        <w:rPr>
          <w:rFonts w:ascii="Calibri" w:eastAsia="Calibri" w:hAnsi="Calibri" w:cs="Calibri"/>
          <w:b/>
          <w:color w:val="000000"/>
          <w:u w:val="single"/>
        </w:rPr>
        <w:lastRenderedPageBreak/>
        <w:t>Shared Dialogue Groups</w:t>
      </w:r>
      <w:r>
        <w:rPr>
          <w:rFonts w:ascii="Calibri" w:eastAsia="Calibri" w:hAnsi="Calibri" w:cs="Calibri"/>
          <w:b/>
          <w:color w:val="000000"/>
        </w:rPr>
        <w:t xml:space="preserve">: </w:t>
      </w:r>
      <w:r>
        <w:rPr>
          <w:rFonts w:ascii="Calibri" w:eastAsia="Calibri" w:hAnsi="Calibri" w:cs="Calibri"/>
          <w:color w:val="000000"/>
        </w:rPr>
        <w:t xml:space="preserve">Up to 5 points will be earned for </w:t>
      </w:r>
      <w:r>
        <w:rPr>
          <w:rFonts w:ascii="Calibri" w:eastAsia="Calibri" w:hAnsi="Calibri" w:cs="Calibri"/>
          <w:color w:val="000000"/>
          <w:u w:val="single"/>
        </w:rPr>
        <w:t>each unit meeting</w:t>
      </w:r>
      <w:r>
        <w:rPr>
          <w:rFonts w:ascii="Calibri" w:eastAsia="Calibri" w:hAnsi="Calibri" w:cs="Calibri"/>
          <w:color w:val="000000"/>
        </w:rPr>
        <w:t xml:space="preserve"> (Up to 25 points possible)</w:t>
      </w:r>
    </w:p>
    <w:p w14:paraId="0BAA6A91" w14:textId="77777777" w:rsidR="00927586" w:rsidRDefault="006D7922">
      <w:pPr>
        <w:pBdr>
          <w:top w:val="nil"/>
          <w:left w:val="nil"/>
          <w:bottom w:val="nil"/>
          <w:right w:val="nil"/>
          <w:between w:val="nil"/>
        </w:pBdr>
        <w:spacing w:after="120" w:line="251" w:lineRule="auto"/>
        <w:ind w:right="300"/>
        <w:rPr>
          <w:rFonts w:ascii="Calibri" w:eastAsia="Calibri" w:hAnsi="Calibri" w:cs="Calibri"/>
          <w:color w:val="000000"/>
        </w:rPr>
      </w:pPr>
      <w:r>
        <w:rPr>
          <w:rFonts w:ascii="Calibri" w:eastAsia="Calibri" w:hAnsi="Calibri" w:cs="Calibri"/>
          <w:color w:val="000000"/>
        </w:rPr>
        <w:t>Collaboration</w:t>
      </w:r>
      <w:r>
        <w:rPr>
          <w:rFonts w:ascii="Calibri" w:eastAsia="Calibri" w:hAnsi="Calibri" w:cs="Calibri"/>
        </w:rPr>
        <w:t xml:space="preserve">, </w:t>
      </w:r>
      <w:r>
        <w:rPr>
          <w:rFonts w:ascii="Calibri" w:eastAsia="Calibri" w:hAnsi="Calibri" w:cs="Calibri"/>
          <w:color w:val="000000"/>
        </w:rPr>
        <w:t xml:space="preserve">discussion and problem-solving, which integrate reflection, </w:t>
      </w:r>
      <w:r>
        <w:rPr>
          <w:rFonts w:ascii="Calibri" w:eastAsia="Calibri" w:hAnsi="Calibri" w:cs="Calibri"/>
        </w:rPr>
        <w:t xml:space="preserve">are critical skills to practice when </w:t>
      </w:r>
      <w:r>
        <w:rPr>
          <w:rFonts w:ascii="Calibri" w:eastAsia="Calibri" w:hAnsi="Calibri" w:cs="Calibri"/>
          <w:color w:val="000000"/>
        </w:rPr>
        <w:t xml:space="preserve">learning to be a teacher.  Active participation in one 45-60 minute </w:t>
      </w:r>
      <w:r>
        <w:rPr>
          <w:rFonts w:ascii="Calibri" w:eastAsia="Calibri" w:hAnsi="Calibri" w:cs="Calibri"/>
          <w:b/>
          <w:color w:val="000000"/>
        </w:rPr>
        <w:t xml:space="preserve">Shared Dialogue Group (SDG) is required </w:t>
      </w:r>
      <w:r>
        <w:rPr>
          <w:rFonts w:ascii="Calibri" w:eastAsia="Calibri" w:hAnsi="Calibri" w:cs="Calibri"/>
          <w:b/>
          <w:color w:val="000000"/>
          <w:u w:val="single"/>
        </w:rPr>
        <w:t>for each unit</w:t>
      </w:r>
      <w:r>
        <w:rPr>
          <w:rFonts w:ascii="Calibri" w:eastAsia="Calibri" w:hAnsi="Calibri" w:cs="Calibri"/>
          <w:color w:val="000000"/>
        </w:rPr>
        <w:t>. Candidates will engage in a shared discussion related to the readings and videos, upcoming Class Time topics, and/or key questions presented as part of each unit. Each group will consist of 4-6 candidates.</w:t>
      </w:r>
    </w:p>
    <w:p w14:paraId="23C6F09A" w14:textId="77777777" w:rsidR="00927586" w:rsidRDefault="006D7922">
      <w:pPr>
        <w:pBdr>
          <w:top w:val="nil"/>
          <w:left w:val="nil"/>
          <w:bottom w:val="nil"/>
          <w:right w:val="nil"/>
          <w:between w:val="nil"/>
        </w:pBdr>
        <w:spacing w:after="120" w:line="252" w:lineRule="auto"/>
        <w:ind w:right="344"/>
        <w:rPr>
          <w:rFonts w:ascii="Calibri" w:eastAsia="Calibri" w:hAnsi="Calibri" w:cs="Calibri"/>
          <w:color w:val="000000"/>
        </w:rPr>
      </w:pPr>
      <w:r>
        <w:rPr>
          <w:rFonts w:ascii="Calibri" w:eastAsia="Calibri" w:hAnsi="Calibri" w:cs="Calibri"/>
          <w:color w:val="000000"/>
        </w:rPr>
        <w:t xml:space="preserve">During each Shared Discussion Group meeting </w:t>
      </w:r>
      <w:r>
        <w:rPr>
          <w:rFonts w:ascii="Calibri" w:eastAsia="Calibri" w:hAnsi="Calibri" w:cs="Calibri"/>
          <w:b/>
          <w:i/>
          <w:color w:val="C00000"/>
          <w:u w:val="single"/>
        </w:rPr>
        <w:t>Candidates will add to the construction of a graphic organizer that builds upon concepts from the course. It is a good idea to begin to plan for this in meeting one.</w:t>
      </w:r>
      <w:r>
        <w:rPr>
          <w:rFonts w:ascii="Calibri" w:eastAsia="Calibri" w:hAnsi="Calibri" w:cs="Calibri"/>
          <w:color w:val="C00000"/>
        </w:rPr>
        <w:t xml:space="preserve">  </w:t>
      </w:r>
      <w:r>
        <w:rPr>
          <w:rFonts w:ascii="Calibri" w:eastAsia="Calibri" w:hAnsi="Calibri" w:cs="Calibri"/>
          <w:color w:val="CC0000"/>
          <w:u w:val="single"/>
        </w:rPr>
        <w:t xml:space="preserve">It serves as a </w:t>
      </w:r>
      <w:r>
        <w:rPr>
          <w:rFonts w:ascii="Calibri" w:eastAsia="Calibri" w:hAnsi="Calibri" w:cs="Calibri"/>
          <w:b/>
          <w:color w:val="CC0000"/>
          <w:u w:val="single"/>
        </w:rPr>
        <w:t>conceptual organizer for the course, by unit</w:t>
      </w:r>
      <w:r>
        <w:rPr>
          <w:rFonts w:ascii="Calibri" w:eastAsia="Calibri" w:hAnsi="Calibri" w:cs="Calibri"/>
          <w:color w:val="CC0000"/>
          <w:u w:val="single"/>
        </w:rPr>
        <w:t xml:space="preserve"> and builds as the course progresses. </w:t>
      </w:r>
      <w:r>
        <w:rPr>
          <w:rFonts w:ascii="Calibri" w:eastAsia="Calibri" w:hAnsi="Calibri" w:cs="Calibri"/>
          <w:color w:val="000000"/>
        </w:rPr>
        <w:t>Examples of these will be posted on the class wall. At the conclusion of the course each group will share their conceptual organizer, with a 1-paragraph description of the concepts it represents.</w:t>
      </w:r>
    </w:p>
    <w:p w14:paraId="22091911" w14:textId="77777777" w:rsidR="00927586" w:rsidRDefault="006D7922">
      <w:pPr>
        <w:pBdr>
          <w:top w:val="nil"/>
          <w:left w:val="nil"/>
          <w:bottom w:val="nil"/>
          <w:right w:val="nil"/>
          <w:between w:val="nil"/>
        </w:pBdr>
        <w:spacing w:after="120" w:line="251" w:lineRule="auto"/>
        <w:ind w:right="344"/>
        <w:rPr>
          <w:rFonts w:ascii="Calibri" w:eastAsia="Calibri" w:hAnsi="Calibri" w:cs="Calibri"/>
          <w:b/>
          <w:color w:val="000000"/>
          <w:u w:val="single"/>
        </w:rPr>
      </w:pPr>
      <w:r>
        <w:rPr>
          <w:rFonts w:ascii="Calibri" w:eastAsia="Calibri" w:hAnsi="Calibri" w:cs="Calibri"/>
          <w:color w:val="000000"/>
        </w:rPr>
        <w:t xml:space="preserve">During the course the instructor will assign each group </w:t>
      </w:r>
      <w:r>
        <w:rPr>
          <w:rFonts w:ascii="Calibri" w:eastAsia="Calibri" w:hAnsi="Calibri" w:cs="Calibri"/>
        </w:rPr>
        <w:t>class meetings</w:t>
      </w:r>
      <w:r>
        <w:rPr>
          <w:rFonts w:ascii="Calibri" w:eastAsia="Calibri" w:hAnsi="Calibri" w:cs="Calibri"/>
          <w:color w:val="000000"/>
        </w:rPr>
        <w:t xml:space="preserve"> to </w:t>
      </w:r>
      <w:r>
        <w:rPr>
          <w:rFonts w:ascii="Calibri" w:eastAsia="Calibri" w:hAnsi="Calibri" w:cs="Calibri"/>
        </w:rPr>
        <w:t>present</w:t>
      </w:r>
      <w:r>
        <w:rPr>
          <w:rFonts w:ascii="Calibri" w:eastAsia="Calibri" w:hAnsi="Calibri" w:cs="Calibri"/>
          <w:color w:val="000000"/>
        </w:rPr>
        <w:t xml:space="preserve"> an activity </w:t>
      </w:r>
      <w:r>
        <w:rPr>
          <w:rFonts w:ascii="Calibri" w:eastAsia="Calibri" w:hAnsi="Calibri" w:cs="Calibri"/>
        </w:rPr>
        <w:t>at</w:t>
      </w:r>
      <w:r>
        <w:rPr>
          <w:rFonts w:ascii="Calibri" w:eastAsia="Calibri" w:hAnsi="Calibri" w:cs="Calibri"/>
          <w:color w:val="000000"/>
        </w:rPr>
        <w:t xml:space="preserve"> the beginning of Class Time to facilitate a short discussion or activity, related to Class Time topic.  Each group will be assigned this responsibility </w:t>
      </w:r>
      <w:r>
        <w:rPr>
          <w:rFonts w:ascii="Calibri" w:eastAsia="Calibri" w:hAnsi="Calibri" w:cs="Calibri"/>
          <w:b/>
          <w:color w:val="000000"/>
          <w:u w:val="single"/>
        </w:rPr>
        <w:t>ONCE or TWICE</w:t>
      </w:r>
      <w:r>
        <w:rPr>
          <w:rFonts w:ascii="Calibri" w:eastAsia="Calibri" w:hAnsi="Calibri" w:cs="Calibri"/>
          <w:b/>
          <w:color w:val="000000"/>
        </w:rPr>
        <w:t xml:space="preserve"> </w:t>
      </w:r>
      <w:r>
        <w:rPr>
          <w:rFonts w:ascii="Calibri" w:eastAsia="Calibri" w:hAnsi="Calibri" w:cs="Calibri"/>
          <w:color w:val="000000"/>
        </w:rPr>
        <w:t>during the 1</w:t>
      </w:r>
      <w:r>
        <w:rPr>
          <w:rFonts w:ascii="Calibri" w:eastAsia="Calibri" w:hAnsi="Calibri" w:cs="Calibri"/>
        </w:rPr>
        <w:t>5</w:t>
      </w:r>
      <w:r>
        <w:rPr>
          <w:rFonts w:ascii="Calibri" w:eastAsia="Calibri" w:hAnsi="Calibri" w:cs="Calibri"/>
          <w:color w:val="000000"/>
        </w:rPr>
        <w:t xml:space="preserve">-week session. </w:t>
      </w:r>
      <w:r>
        <w:rPr>
          <w:rFonts w:ascii="Calibri" w:eastAsia="Calibri" w:hAnsi="Calibri" w:cs="Calibri"/>
          <w:b/>
          <w:color w:val="000000"/>
          <w:u w:val="single"/>
        </w:rPr>
        <w:t>The goal of the activity is active involvement of all class members. It is not to re-hash the readings, as it is expected that Candidates will come to class having read them and are ready to discuss, analyze and apply them.</w:t>
      </w:r>
    </w:p>
    <w:p w14:paraId="521361D7" w14:textId="77777777" w:rsidR="00927586" w:rsidRDefault="006D7922">
      <w:pPr>
        <w:pBdr>
          <w:top w:val="nil"/>
          <w:left w:val="nil"/>
          <w:bottom w:val="nil"/>
          <w:right w:val="nil"/>
          <w:between w:val="nil"/>
        </w:pBdr>
        <w:spacing w:after="120" w:line="251" w:lineRule="auto"/>
        <w:ind w:right="300"/>
        <w:rPr>
          <w:rFonts w:ascii="Calibri" w:eastAsia="Calibri" w:hAnsi="Calibri" w:cs="Calibri"/>
          <w:color w:val="000000"/>
        </w:rPr>
      </w:pPr>
      <w:r>
        <w:rPr>
          <w:rFonts w:ascii="Calibri" w:eastAsia="Calibri" w:hAnsi="Calibri" w:cs="Calibri"/>
          <w:b/>
          <w:color w:val="000000"/>
        </w:rPr>
        <w:t xml:space="preserve">The role of group Facilitator will rotate each unit. </w:t>
      </w:r>
      <w:r>
        <w:rPr>
          <w:rFonts w:ascii="Calibri" w:eastAsia="Calibri" w:hAnsi="Calibri" w:cs="Calibri"/>
          <w:color w:val="000000"/>
        </w:rPr>
        <w:t xml:space="preserve">The Facilitator will be responsible for convening </w:t>
      </w:r>
      <w:r>
        <w:rPr>
          <w:rFonts w:ascii="Calibri" w:eastAsia="Calibri" w:hAnsi="Calibri" w:cs="Calibri"/>
          <w:color w:val="000000"/>
          <w:u w:val="single"/>
        </w:rPr>
        <w:t>and leading the group</w:t>
      </w:r>
      <w:r>
        <w:rPr>
          <w:rFonts w:ascii="Calibri" w:eastAsia="Calibri" w:hAnsi="Calibri" w:cs="Calibri"/>
          <w:u w:val="single"/>
        </w:rPr>
        <w:t xml:space="preserve"> by bringing discussion questions related to the pertinent readings/videos or topics for that unit. </w:t>
      </w:r>
      <w:r>
        <w:rPr>
          <w:rFonts w:ascii="Calibri" w:eastAsia="Calibri" w:hAnsi="Calibri" w:cs="Calibri"/>
        </w:rPr>
        <w:t>They are also responsible for</w:t>
      </w:r>
      <w:r>
        <w:rPr>
          <w:rFonts w:ascii="Calibri" w:eastAsia="Calibri" w:hAnsi="Calibri" w:cs="Calibri"/>
          <w:color w:val="000000"/>
        </w:rPr>
        <w:t xml:space="preserve"> recording the session and posting the link to the session on the course wall. This builds important professional and leadership skills. Dialogue groups will be pre-determined by the instructor. A candidate must remain in the same group for the duration of the course. </w:t>
      </w:r>
      <w:r>
        <w:rPr>
          <w:rFonts w:ascii="Calibri" w:eastAsia="Calibri" w:hAnsi="Calibri" w:cs="Calibri"/>
          <w:color w:val="000000"/>
          <w:u w:val="single"/>
        </w:rPr>
        <w:t>In order to receive the full 25 points each Candidate will fulfill this role at least once</w:t>
      </w:r>
      <w:r>
        <w:rPr>
          <w:rFonts w:ascii="Calibri" w:eastAsia="Calibri" w:hAnsi="Calibri" w:cs="Calibri"/>
          <w:color w:val="000000"/>
        </w:rPr>
        <w:t>. Professors watch the posted videos to determine individual scores.</w:t>
      </w:r>
    </w:p>
    <w:p w14:paraId="4C9D4594" w14:textId="77777777" w:rsidR="00927586" w:rsidRDefault="006D7922">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highlight w:val="yellow"/>
        </w:rPr>
        <w:t xml:space="preserve">Full points require attendance </w:t>
      </w:r>
      <w:r>
        <w:rPr>
          <w:rFonts w:ascii="Calibri" w:eastAsia="Calibri" w:hAnsi="Calibri" w:cs="Calibri"/>
          <w:color w:val="000000"/>
          <w:highlight w:val="yellow"/>
          <w:u w:val="single"/>
        </w:rPr>
        <w:t>and</w:t>
      </w:r>
      <w:r>
        <w:rPr>
          <w:rFonts w:ascii="Calibri" w:eastAsia="Calibri" w:hAnsi="Calibri" w:cs="Calibri"/>
          <w:color w:val="000000"/>
          <w:highlight w:val="yellow"/>
        </w:rPr>
        <w:t xml:space="preserve"> participation</w:t>
      </w:r>
      <w:r>
        <w:rPr>
          <w:rFonts w:ascii="Calibri" w:eastAsia="Calibri" w:hAnsi="Calibri" w:cs="Calibri"/>
          <w:color w:val="000000"/>
        </w:rPr>
        <w:t>.</w:t>
      </w:r>
    </w:p>
    <w:p w14:paraId="48831BC0" w14:textId="77777777" w:rsidR="00927586" w:rsidRDefault="00927586">
      <w:pPr>
        <w:rPr>
          <w:rFonts w:ascii="Calibri" w:eastAsia="Calibri" w:hAnsi="Calibri" w:cs="Calibri"/>
          <w:b/>
          <w:color w:val="000000"/>
          <w:u w:val="single"/>
        </w:rPr>
      </w:pPr>
    </w:p>
    <w:p w14:paraId="68CC7E8C" w14:textId="77777777" w:rsidR="00927586" w:rsidRDefault="006D7922">
      <w:pPr>
        <w:rPr>
          <w:rFonts w:ascii="Calibri" w:eastAsia="Calibri" w:hAnsi="Calibri" w:cs="Calibri"/>
          <w:b/>
          <w:color w:val="000000"/>
        </w:rPr>
      </w:pPr>
      <w:r>
        <w:rPr>
          <w:rFonts w:ascii="Calibri" w:eastAsia="Calibri" w:hAnsi="Calibri" w:cs="Calibri"/>
          <w:b/>
          <w:color w:val="000000"/>
          <w:u w:val="single"/>
        </w:rPr>
        <w:t xml:space="preserve">Community Resource Map (10 points) </w:t>
      </w:r>
      <w:r>
        <w:rPr>
          <w:rFonts w:ascii="Calibri" w:eastAsia="Calibri" w:hAnsi="Calibri" w:cs="Calibri"/>
          <w:b/>
          <w:color w:val="000000"/>
        </w:rPr>
        <w:t xml:space="preserve">  Due in class, week </w:t>
      </w:r>
      <w:r>
        <w:rPr>
          <w:rFonts w:ascii="Calibri" w:eastAsia="Calibri" w:hAnsi="Calibri" w:cs="Calibri"/>
          <w:b/>
        </w:rPr>
        <w:t>4</w:t>
      </w:r>
      <w:r>
        <w:rPr>
          <w:rFonts w:ascii="Calibri" w:eastAsia="Calibri" w:hAnsi="Calibri" w:cs="Calibri"/>
          <w:b/>
          <w:color w:val="000000"/>
        </w:rPr>
        <w:t>.</w:t>
      </w:r>
    </w:p>
    <w:p w14:paraId="081FACFC" w14:textId="77777777" w:rsidR="00927586" w:rsidRDefault="006D7922">
      <w:pPr>
        <w:rPr>
          <w:rFonts w:ascii="Calibri" w:eastAsia="Calibri" w:hAnsi="Calibri" w:cs="Calibri"/>
          <w:b/>
        </w:rPr>
      </w:pPr>
      <w:r>
        <w:rPr>
          <w:rFonts w:ascii="Calibri" w:eastAsia="Calibri" w:hAnsi="Calibri" w:cs="Calibri"/>
          <w:b/>
        </w:rPr>
        <w:t>Please post to the LMS</w:t>
      </w:r>
    </w:p>
    <w:p w14:paraId="423BF725" w14:textId="77777777" w:rsidR="00927586" w:rsidRDefault="00927586">
      <w:pPr>
        <w:rPr>
          <w:rFonts w:ascii="Calibri" w:eastAsia="Calibri" w:hAnsi="Calibri" w:cs="Calibri"/>
          <w:color w:val="000000"/>
          <w:u w:val="single"/>
        </w:rPr>
      </w:pPr>
    </w:p>
    <w:p w14:paraId="118517BE" w14:textId="77777777" w:rsidR="00927586" w:rsidRDefault="006D7922">
      <w:pPr>
        <w:rPr>
          <w:rFonts w:ascii="Calibri" w:eastAsia="Calibri" w:hAnsi="Calibri" w:cs="Calibri"/>
          <w:b/>
        </w:rPr>
      </w:pPr>
      <w:r>
        <w:rPr>
          <w:rFonts w:ascii="Calibri" w:eastAsia="Calibri" w:hAnsi="Calibri" w:cs="Calibri"/>
          <w:color w:val="000000"/>
        </w:rPr>
        <w:t xml:space="preserve">Candidates will identify FIVE (5) community resources in the neighborhood where they will be working. The resources should </w:t>
      </w:r>
      <w:r>
        <w:rPr>
          <w:rFonts w:ascii="Calibri" w:eastAsia="Calibri" w:hAnsi="Calibri" w:cs="Calibri"/>
        </w:rPr>
        <w:t>support the learning needs of students and the daily lives of families, especially families with children who have learning differences</w:t>
      </w:r>
      <w:r>
        <w:rPr>
          <w:rFonts w:ascii="Calibri" w:eastAsia="Calibri" w:hAnsi="Calibri" w:cs="Calibri"/>
          <w:color w:val="000000"/>
        </w:rPr>
        <w:t>.  </w:t>
      </w:r>
      <w:r>
        <w:rPr>
          <w:rFonts w:ascii="Calibri" w:eastAsia="Calibri" w:hAnsi="Calibri" w:cs="Calibri"/>
        </w:rPr>
        <w:t>These s</w:t>
      </w:r>
      <w:r>
        <w:rPr>
          <w:rFonts w:ascii="Calibri" w:eastAsia="Calibri" w:hAnsi="Calibri" w:cs="Calibri"/>
          <w:color w:val="000000"/>
        </w:rPr>
        <w:t xml:space="preserve">ervices </w:t>
      </w:r>
      <w:r>
        <w:rPr>
          <w:rFonts w:ascii="Calibri" w:eastAsia="Calibri" w:hAnsi="Calibri" w:cs="Calibri"/>
        </w:rPr>
        <w:t xml:space="preserve">might be </w:t>
      </w:r>
      <w:r>
        <w:rPr>
          <w:rFonts w:ascii="Calibri" w:eastAsia="Calibri" w:hAnsi="Calibri" w:cs="Calibri"/>
          <w:color w:val="000000"/>
        </w:rPr>
        <w:t xml:space="preserve">related to learning support or additional challenge, </w:t>
      </w:r>
      <w:r>
        <w:rPr>
          <w:rFonts w:ascii="Calibri" w:eastAsia="Calibri" w:hAnsi="Calibri" w:cs="Calibri"/>
          <w:color w:val="000000"/>
        </w:rPr>
        <w:lastRenderedPageBreak/>
        <w:t>counseling, trauma, gender orientation choices, homelessness, foster care, or families with an incarcerat</w:t>
      </w:r>
      <w:r>
        <w:rPr>
          <w:rFonts w:ascii="Calibri" w:eastAsia="Calibri" w:hAnsi="Calibri" w:cs="Calibri"/>
        </w:rPr>
        <w:t>ed member.</w:t>
      </w:r>
      <w:r>
        <w:rPr>
          <w:rFonts w:ascii="Calibri" w:eastAsia="Calibri" w:hAnsi="Calibri" w:cs="Calibri"/>
          <w:color w:val="000000"/>
        </w:rPr>
        <w:t xml:space="preserve"> </w:t>
      </w:r>
    </w:p>
    <w:p w14:paraId="39EC8A92" w14:textId="77777777" w:rsidR="00927586" w:rsidRDefault="006D7922">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Identify a 5- 10 mile radius around your placement site for </w:t>
      </w:r>
      <w:r>
        <w:rPr>
          <w:rFonts w:ascii="Calibri" w:eastAsia="Calibri" w:hAnsi="Calibri" w:cs="Calibri"/>
        </w:rPr>
        <w:t xml:space="preserve">these </w:t>
      </w:r>
      <w:r>
        <w:rPr>
          <w:rFonts w:ascii="Calibri" w:eastAsia="Calibri" w:hAnsi="Calibri" w:cs="Calibri"/>
          <w:color w:val="000000"/>
        </w:rPr>
        <w:t>services</w:t>
      </w:r>
      <w:r>
        <w:rPr>
          <w:rFonts w:ascii="Calibri" w:eastAsia="Calibri" w:hAnsi="Calibri" w:cs="Calibri"/>
        </w:rPr>
        <w:t>, preferably accessible by public transportation if needed.</w:t>
      </w:r>
    </w:p>
    <w:p w14:paraId="428CE5DF" w14:textId="77777777" w:rsidR="00927586" w:rsidRDefault="006D7922">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Gather information related to resources/services/supports that are available to children and families</w:t>
      </w:r>
      <w:r>
        <w:rPr>
          <w:rFonts w:ascii="Calibri" w:eastAsia="Calibri" w:hAnsi="Calibri" w:cs="Calibri"/>
        </w:rPr>
        <w:t xml:space="preserve"> </w:t>
      </w:r>
      <w:r>
        <w:rPr>
          <w:rFonts w:ascii="Calibri" w:eastAsia="Calibri" w:hAnsi="Calibri" w:cs="Calibri"/>
          <w:color w:val="000000"/>
        </w:rPr>
        <w:t xml:space="preserve">within that 5-10 mile radius.  </w:t>
      </w:r>
    </w:p>
    <w:p w14:paraId="325B65E4" w14:textId="77777777" w:rsidR="00927586" w:rsidRDefault="00927586">
      <w:pPr>
        <w:pBdr>
          <w:top w:val="nil"/>
          <w:left w:val="nil"/>
          <w:bottom w:val="nil"/>
          <w:right w:val="nil"/>
          <w:between w:val="nil"/>
        </w:pBdr>
        <w:ind w:left="360"/>
        <w:rPr>
          <w:rFonts w:ascii="Calibri" w:eastAsia="Calibri" w:hAnsi="Calibri" w:cs="Calibri"/>
        </w:rPr>
      </w:pPr>
    </w:p>
    <w:p w14:paraId="7760B969" w14:textId="77777777" w:rsidR="00927586" w:rsidRDefault="006D792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finished product that you turn in will have these </w:t>
      </w:r>
      <w:r>
        <w:rPr>
          <w:rFonts w:ascii="Calibri" w:eastAsia="Calibri" w:hAnsi="Calibri" w:cs="Calibri"/>
          <w:b/>
          <w:color w:val="000000"/>
          <w:u w:val="single"/>
        </w:rPr>
        <w:t>three</w:t>
      </w:r>
      <w:r>
        <w:rPr>
          <w:rFonts w:ascii="Calibri" w:eastAsia="Calibri" w:hAnsi="Calibri" w:cs="Calibri"/>
          <w:b/>
          <w:color w:val="000000"/>
        </w:rPr>
        <w:t xml:space="preserve"> </w:t>
      </w:r>
      <w:r>
        <w:rPr>
          <w:rFonts w:ascii="Calibri" w:eastAsia="Calibri" w:hAnsi="Calibri" w:cs="Calibri"/>
          <w:color w:val="000000"/>
        </w:rPr>
        <w:t xml:space="preserve">sections: </w:t>
      </w:r>
    </w:p>
    <w:p w14:paraId="54B5EC53" w14:textId="77777777" w:rsidR="00927586" w:rsidRDefault="006D7922">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short paragraph describing your current placement site/geographic location/description and demographics of the immediate neighborhood.  </w:t>
      </w:r>
    </w:p>
    <w:p w14:paraId="62381DAB" w14:textId="77777777" w:rsidR="00927586" w:rsidRDefault="006D7922">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table describing the information you gathered </w:t>
      </w:r>
      <w:r>
        <w:rPr>
          <w:rFonts w:ascii="Calibri" w:eastAsia="Calibri" w:hAnsi="Calibri" w:cs="Calibri"/>
          <w:color w:val="000000"/>
          <w:u w:val="single"/>
        </w:rPr>
        <w:t>for 3 resources</w:t>
      </w:r>
      <w:r>
        <w:rPr>
          <w:rFonts w:ascii="Calibri" w:eastAsia="Calibri" w:hAnsi="Calibri" w:cs="Calibri"/>
          <w:color w:val="000000"/>
        </w:rPr>
        <w:t>.  The table should have the following headings across the top:</w:t>
      </w:r>
    </w:p>
    <w:p w14:paraId="1DD70A15" w14:textId="77777777" w:rsidR="00927586" w:rsidRDefault="006D7922">
      <w:pPr>
        <w:numPr>
          <w:ilvl w:val="1"/>
          <w:numId w:val="1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Name of resource/service/support</w:t>
      </w:r>
    </w:p>
    <w:p w14:paraId="5DAA7CC0" w14:textId="77777777" w:rsidR="00927586" w:rsidRDefault="006D7922">
      <w:pPr>
        <w:numPr>
          <w:ilvl w:val="1"/>
          <w:numId w:val="1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Telephone</w:t>
      </w:r>
    </w:p>
    <w:p w14:paraId="7080C9A2" w14:textId="77777777" w:rsidR="00927586" w:rsidRDefault="006D7922">
      <w:pPr>
        <w:numPr>
          <w:ilvl w:val="1"/>
          <w:numId w:val="1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Website</w:t>
      </w:r>
    </w:p>
    <w:p w14:paraId="17C43DAC" w14:textId="77777777" w:rsidR="00927586" w:rsidRDefault="006D7922">
      <w:pPr>
        <w:numPr>
          <w:ilvl w:val="1"/>
          <w:numId w:val="1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Contact name(s)   </w:t>
      </w:r>
    </w:p>
    <w:p w14:paraId="5E7E9FA9" w14:textId="77777777" w:rsidR="00927586" w:rsidRDefault="006D7922">
      <w:pPr>
        <w:ind w:left="720"/>
        <w:rPr>
          <w:rFonts w:ascii="Calibri" w:eastAsia="Calibri" w:hAnsi="Calibri" w:cs="Calibri"/>
          <w:i/>
        </w:rPr>
      </w:pPr>
      <w:r>
        <w:rPr>
          <w:rFonts w:ascii="Calibri" w:eastAsia="Calibri" w:hAnsi="Calibri" w:cs="Calibri"/>
          <w:i/>
        </w:rPr>
        <w:t>(Most of us find it easier to seek assistance/help if we have a person to ask for rather than having to make a cold call.)</w:t>
      </w:r>
    </w:p>
    <w:p w14:paraId="3AC00EBB" w14:textId="77777777" w:rsidR="00927586" w:rsidRDefault="006D7922">
      <w:pPr>
        <w:numPr>
          <w:ilvl w:val="1"/>
          <w:numId w:val="1"/>
        </w:numPr>
        <w:pBdr>
          <w:top w:val="nil"/>
          <w:left w:val="nil"/>
          <w:bottom w:val="nil"/>
          <w:right w:val="nil"/>
          <w:between w:val="nil"/>
        </w:pBdr>
        <w:ind w:left="720"/>
        <w:rPr>
          <w:rFonts w:ascii="Calibri" w:eastAsia="Calibri" w:hAnsi="Calibri" w:cs="Calibri"/>
          <w:i/>
          <w:color w:val="000000"/>
        </w:rPr>
      </w:pPr>
      <w:r>
        <w:rPr>
          <w:rFonts w:ascii="Calibri" w:eastAsia="Calibri" w:hAnsi="Calibri" w:cs="Calibri"/>
          <w:color w:val="000000"/>
        </w:rPr>
        <w:t>Description of what the resource/service/support can provide</w:t>
      </w:r>
    </w:p>
    <w:p w14:paraId="7501EAD5" w14:textId="77777777" w:rsidR="00927586" w:rsidRDefault="006D7922">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short paragraph describing your thoughts about/reactions to what you’ve found.</w:t>
      </w:r>
    </w:p>
    <w:p w14:paraId="659AD17B" w14:textId="77777777" w:rsidR="00927586" w:rsidRDefault="00927586">
      <w:pPr>
        <w:pBdr>
          <w:top w:val="nil"/>
          <w:left w:val="nil"/>
          <w:bottom w:val="nil"/>
          <w:right w:val="nil"/>
          <w:between w:val="nil"/>
        </w:pBdr>
        <w:rPr>
          <w:rFonts w:ascii="Calibri" w:eastAsia="Calibri" w:hAnsi="Calibri" w:cs="Calibri"/>
        </w:rPr>
      </w:pPr>
    </w:p>
    <w:p w14:paraId="7F634F4B" w14:textId="77777777" w:rsidR="00927586" w:rsidRDefault="006D7922">
      <w:pPr>
        <w:pBdr>
          <w:top w:val="nil"/>
          <w:left w:val="nil"/>
          <w:bottom w:val="nil"/>
          <w:right w:val="nil"/>
          <w:between w:val="nil"/>
        </w:pBdr>
        <w:rPr>
          <w:rFonts w:ascii="Calibri" w:eastAsia="Calibri" w:hAnsi="Calibri" w:cs="Calibri"/>
        </w:rPr>
      </w:pPr>
      <w:hyperlink r:id="rId23">
        <w:r>
          <w:rPr>
            <w:rFonts w:ascii="Calibri" w:eastAsia="Calibri" w:hAnsi="Calibri" w:cs="Calibri"/>
            <w:color w:val="1155CC"/>
            <w:u w:val="single"/>
          </w:rPr>
          <w:t>Rubric for this assignment.</w:t>
        </w:r>
      </w:hyperlink>
    </w:p>
    <w:p w14:paraId="1FE5FADE" w14:textId="77777777" w:rsidR="00927586" w:rsidRDefault="006D7922">
      <w:pPr>
        <w:pStyle w:val="Heading1"/>
        <w:keepNext w:val="0"/>
        <w:keepLines w:val="0"/>
        <w:rPr>
          <w:rFonts w:ascii="Calibri" w:eastAsia="Calibri" w:hAnsi="Calibri" w:cs="Calibri"/>
          <w:b w:val="0"/>
          <w:color w:val="000000"/>
          <w:sz w:val="22"/>
          <w:szCs w:val="22"/>
        </w:rPr>
      </w:pPr>
      <w:bookmarkStart w:id="0" w:name="_heading=h.m23illxh9dne" w:colFirst="0" w:colLast="0"/>
      <w:bookmarkEnd w:id="0"/>
      <w:r>
        <w:rPr>
          <w:rFonts w:ascii="Calibri" w:eastAsia="Calibri" w:hAnsi="Calibri" w:cs="Calibri"/>
          <w:b w:val="0"/>
          <w:color w:val="000000"/>
          <w:sz w:val="22"/>
          <w:szCs w:val="22"/>
        </w:rPr>
        <w:t>*</w:t>
      </w:r>
      <w:r>
        <w:rPr>
          <w:rFonts w:ascii="Calibri" w:eastAsia="Calibri" w:hAnsi="Calibri" w:cs="Calibri"/>
          <w:b w:val="0"/>
          <w:color w:val="000000"/>
          <w:sz w:val="22"/>
          <w:szCs w:val="22"/>
        </w:rPr>
        <w:tab/>
      </w:r>
      <w:r>
        <w:rPr>
          <w:rFonts w:ascii="Calibri" w:eastAsia="Calibri" w:hAnsi="Calibri" w:cs="Calibri"/>
          <w:b w:val="0"/>
          <w:color w:val="000000"/>
          <w:sz w:val="22"/>
          <w:szCs w:val="22"/>
        </w:rPr>
        <w:tab/>
        <w:t>*</w:t>
      </w:r>
      <w:r>
        <w:rPr>
          <w:rFonts w:ascii="Calibri" w:eastAsia="Calibri" w:hAnsi="Calibri" w:cs="Calibri"/>
          <w:b w:val="0"/>
          <w:color w:val="000000"/>
          <w:sz w:val="22"/>
          <w:szCs w:val="22"/>
        </w:rPr>
        <w:tab/>
      </w:r>
      <w:r>
        <w:rPr>
          <w:rFonts w:ascii="Calibri" w:eastAsia="Calibri" w:hAnsi="Calibri" w:cs="Calibri"/>
          <w:b w:val="0"/>
          <w:color w:val="000000"/>
          <w:sz w:val="22"/>
          <w:szCs w:val="22"/>
        </w:rPr>
        <w:tab/>
        <w:t>*</w:t>
      </w:r>
      <w:r>
        <w:rPr>
          <w:rFonts w:ascii="Calibri" w:eastAsia="Calibri" w:hAnsi="Calibri" w:cs="Calibri"/>
          <w:b w:val="0"/>
          <w:color w:val="000000"/>
          <w:sz w:val="22"/>
          <w:szCs w:val="22"/>
        </w:rPr>
        <w:tab/>
      </w:r>
      <w:r>
        <w:rPr>
          <w:rFonts w:ascii="Calibri" w:eastAsia="Calibri" w:hAnsi="Calibri" w:cs="Calibri"/>
          <w:b w:val="0"/>
          <w:color w:val="000000"/>
          <w:sz w:val="22"/>
          <w:szCs w:val="22"/>
        </w:rPr>
        <w:tab/>
      </w:r>
      <w:r>
        <w:rPr>
          <w:rFonts w:ascii="Calibri" w:eastAsia="Calibri" w:hAnsi="Calibri" w:cs="Calibri"/>
          <w:b w:val="0"/>
          <w:color w:val="000000"/>
          <w:sz w:val="22"/>
          <w:szCs w:val="22"/>
        </w:rPr>
        <w:tab/>
        <w:t>*</w:t>
      </w:r>
      <w:r>
        <w:rPr>
          <w:rFonts w:ascii="Calibri" w:eastAsia="Calibri" w:hAnsi="Calibri" w:cs="Calibri"/>
          <w:b w:val="0"/>
          <w:color w:val="000000"/>
          <w:sz w:val="22"/>
          <w:szCs w:val="22"/>
        </w:rPr>
        <w:tab/>
      </w:r>
      <w:r>
        <w:rPr>
          <w:rFonts w:ascii="Calibri" w:eastAsia="Calibri" w:hAnsi="Calibri" w:cs="Calibri"/>
          <w:b w:val="0"/>
          <w:color w:val="000000"/>
          <w:sz w:val="22"/>
          <w:szCs w:val="22"/>
        </w:rPr>
        <w:tab/>
      </w:r>
      <w:r>
        <w:rPr>
          <w:rFonts w:ascii="Calibri" w:eastAsia="Calibri" w:hAnsi="Calibri" w:cs="Calibri"/>
          <w:b w:val="0"/>
          <w:color w:val="000000"/>
          <w:sz w:val="22"/>
          <w:szCs w:val="22"/>
        </w:rPr>
        <w:tab/>
        <w:t>*</w:t>
      </w:r>
      <w:r>
        <w:rPr>
          <w:rFonts w:ascii="Calibri" w:eastAsia="Calibri" w:hAnsi="Calibri" w:cs="Calibri"/>
          <w:b w:val="0"/>
          <w:color w:val="000000"/>
          <w:sz w:val="22"/>
          <w:szCs w:val="22"/>
        </w:rPr>
        <w:tab/>
      </w:r>
      <w:r>
        <w:rPr>
          <w:rFonts w:ascii="Calibri" w:eastAsia="Calibri" w:hAnsi="Calibri" w:cs="Calibri"/>
          <w:b w:val="0"/>
          <w:color w:val="000000"/>
          <w:sz w:val="22"/>
          <w:szCs w:val="22"/>
        </w:rPr>
        <w:tab/>
      </w:r>
      <w:r>
        <w:rPr>
          <w:rFonts w:ascii="Calibri" w:eastAsia="Calibri" w:hAnsi="Calibri" w:cs="Calibri"/>
          <w:b w:val="0"/>
          <w:color w:val="000000"/>
          <w:sz w:val="22"/>
          <w:szCs w:val="22"/>
        </w:rPr>
        <w:tab/>
        <w:t>*</w:t>
      </w:r>
    </w:p>
    <w:p w14:paraId="54D5CB9F" w14:textId="77777777" w:rsidR="00927586" w:rsidRDefault="006D7922">
      <w:pPr>
        <w:pStyle w:val="Heading1"/>
        <w:keepNext w:val="0"/>
        <w:keepLines w:val="0"/>
        <w:rPr>
          <w:rFonts w:ascii="Calibri" w:eastAsia="Calibri" w:hAnsi="Calibri" w:cs="Calibri"/>
          <w:color w:val="000000"/>
          <w:sz w:val="22"/>
          <w:szCs w:val="22"/>
          <w:u w:val="single"/>
        </w:rPr>
      </w:pPr>
      <w:bookmarkStart w:id="1" w:name="_heading=h.1egcmzwc7xmj" w:colFirst="0" w:colLast="0"/>
      <w:bookmarkEnd w:id="1"/>
      <w:r>
        <w:rPr>
          <w:rFonts w:ascii="Calibri" w:eastAsia="Calibri" w:hAnsi="Calibri" w:cs="Calibri"/>
          <w:color w:val="000000"/>
          <w:sz w:val="22"/>
          <w:szCs w:val="22"/>
          <w:u w:val="single"/>
        </w:rPr>
        <w:t>Collaborative Family Conversation  (10 points, DUE WEEK 7, before class)</w:t>
      </w:r>
    </w:p>
    <w:p w14:paraId="28F17CB6" w14:textId="77777777" w:rsidR="00927586" w:rsidRDefault="006D7922">
      <w:pPr>
        <w:spacing w:before="20"/>
        <w:ind w:left="100"/>
        <w:jc w:val="both"/>
        <w:rPr>
          <w:rFonts w:ascii="Calibri" w:eastAsia="Calibri" w:hAnsi="Calibri" w:cs="Calibri"/>
          <w:sz w:val="22"/>
          <w:szCs w:val="22"/>
        </w:rPr>
      </w:pPr>
      <w:r>
        <w:rPr>
          <w:rFonts w:ascii="Calibri" w:eastAsia="Calibri" w:hAnsi="Calibri" w:cs="Calibri"/>
          <w:sz w:val="22"/>
          <w:szCs w:val="22"/>
        </w:rPr>
        <w:t xml:space="preserve"> </w:t>
      </w:r>
    </w:p>
    <w:p w14:paraId="534A25D0" w14:textId="77777777" w:rsidR="00927586" w:rsidRDefault="006D7922">
      <w:pPr>
        <w:spacing w:before="20" w:line="215" w:lineRule="auto"/>
        <w:ind w:left="100" w:right="160"/>
        <w:rPr>
          <w:rFonts w:ascii="Calibri" w:eastAsia="Calibri" w:hAnsi="Calibri" w:cs="Calibri"/>
          <w:sz w:val="22"/>
          <w:szCs w:val="22"/>
        </w:rPr>
      </w:pPr>
      <w:r>
        <w:rPr>
          <w:rFonts w:ascii="Calibri" w:eastAsia="Calibri" w:hAnsi="Calibri" w:cs="Calibri"/>
          <w:sz w:val="22"/>
          <w:szCs w:val="22"/>
        </w:rPr>
        <w:t>The purpose of this assignment is for Candidates to learn about students’ families by conducting a collaborative conversation. This experience will provide information about the family’s culture, their understanding of their child, and their views on the education of their child. Choose a family of any student with whom you have regular contact.  Obtain approval to conduct a conversation with the family in the school setting, on the telephone or on ZOOM. The student may have any set of learning characteristics.</w:t>
      </w:r>
    </w:p>
    <w:p w14:paraId="5E997247" w14:textId="77777777" w:rsidR="00927586" w:rsidRDefault="00927586">
      <w:pPr>
        <w:spacing w:before="20" w:line="242" w:lineRule="auto"/>
        <w:ind w:right="560"/>
        <w:jc w:val="both"/>
        <w:rPr>
          <w:rFonts w:ascii="Calibri" w:eastAsia="Calibri" w:hAnsi="Calibri" w:cs="Calibri"/>
          <w:sz w:val="22"/>
          <w:szCs w:val="22"/>
        </w:rPr>
      </w:pPr>
    </w:p>
    <w:p w14:paraId="3FC20634" w14:textId="77777777" w:rsidR="00927586" w:rsidRDefault="006D7922">
      <w:pPr>
        <w:spacing w:before="20" w:line="242" w:lineRule="auto"/>
        <w:ind w:right="560"/>
        <w:jc w:val="both"/>
        <w:rPr>
          <w:rFonts w:ascii="Calibri" w:eastAsia="Calibri" w:hAnsi="Calibri" w:cs="Calibri"/>
          <w:sz w:val="22"/>
          <w:szCs w:val="22"/>
        </w:rPr>
      </w:pPr>
      <w:r>
        <w:rPr>
          <w:rFonts w:ascii="Calibri" w:eastAsia="Calibri" w:hAnsi="Calibri" w:cs="Calibri"/>
          <w:sz w:val="22"/>
          <w:szCs w:val="22"/>
        </w:rPr>
        <w:t xml:space="preserve"> Below are some starter questions. Please develop 3 additional questions that would be valuable for you to know about the student in the context of their family. Make sure the questions are professional and learning/school/community related. However, during the interview you may ask the parents to elaborate on questions or you may have additional questions that you would like to ask the families. If you ask additional questions, be sure that you keep a record of these additions.</w:t>
      </w:r>
    </w:p>
    <w:p w14:paraId="1174CEC3" w14:textId="77777777" w:rsidR="00927586" w:rsidRDefault="00927586">
      <w:pPr>
        <w:spacing w:before="20" w:line="242" w:lineRule="auto"/>
        <w:ind w:right="560"/>
        <w:jc w:val="both"/>
        <w:rPr>
          <w:rFonts w:ascii="Calibri" w:eastAsia="Calibri" w:hAnsi="Calibri" w:cs="Calibri"/>
          <w:sz w:val="22"/>
          <w:szCs w:val="22"/>
        </w:rPr>
      </w:pPr>
    </w:p>
    <w:p w14:paraId="492CC876" w14:textId="77777777" w:rsidR="00927586" w:rsidRDefault="006D7922">
      <w:pPr>
        <w:spacing w:before="20" w:line="242" w:lineRule="auto"/>
        <w:ind w:right="560"/>
        <w:jc w:val="both"/>
        <w:rPr>
          <w:rFonts w:ascii="Calibri" w:eastAsia="Calibri" w:hAnsi="Calibri" w:cs="Calibri"/>
          <w:sz w:val="22"/>
          <w:szCs w:val="22"/>
        </w:rPr>
      </w:pPr>
      <w:r>
        <w:rPr>
          <w:rFonts w:ascii="Calibri" w:eastAsia="Calibri" w:hAnsi="Calibri" w:cs="Calibri"/>
          <w:sz w:val="22"/>
          <w:szCs w:val="22"/>
        </w:rPr>
        <w:t xml:space="preserve">Take detailed notes or record the interview (specifically ask for permission to do this). Using your notes or recording, transcribe the interview into a word file. Use the transcript for your analysis and post it to an Appendix for your professor to review.  </w:t>
      </w:r>
    </w:p>
    <w:p w14:paraId="5613247E" w14:textId="77777777" w:rsidR="00927586" w:rsidRDefault="00927586">
      <w:pPr>
        <w:spacing w:line="255" w:lineRule="auto"/>
        <w:jc w:val="both"/>
        <w:rPr>
          <w:rFonts w:ascii="Calibri" w:eastAsia="Calibri" w:hAnsi="Calibri" w:cs="Calibri"/>
          <w:sz w:val="22"/>
          <w:szCs w:val="22"/>
        </w:rPr>
      </w:pPr>
    </w:p>
    <w:p w14:paraId="376BD682" w14:textId="77777777" w:rsidR="00927586" w:rsidRDefault="006D7922">
      <w:pPr>
        <w:spacing w:line="255" w:lineRule="auto"/>
        <w:jc w:val="both"/>
        <w:rPr>
          <w:rFonts w:ascii="Calibri" w:eastAsia="Calibri" w:hAnsi="Calibri" w:cs="Calibri"/>
          <w:sz w:val="22"/>
          <w:szCs w:val="22"/>
        </w:rPr>
      </w:pPr>
      <w:r>
        <w:rPr>
          <w:rFonts w:ascii="Calibri" w:eastAsia="Calibri" w:hAnsi="Calibri" w:cs="Calibri"/>
          <w:sz w:val="22"/>
          <w:szCs w:val="22"/>
        </w:rPr>
        <w:t>Even if you need a translator during the interview, you can turn your notes in in English. Your 5-7 page (approx.) paper will have two parts:</w:t>
      </w:r>
    </w:p>
    <w:p w14:paraId="3F10FFCF" w14:textId="77777777" w:rsidR="00927586" w:rsidRDefault="006D7922">
      <w:pPr>
        <w:rPr>
          <w:rFonts w:ascii="Calibri" w:eastAsia="Calibri" w:hAnsi="Calibri" w:cs="Calibri"/>
          <w:sz w:val="22"/>
          <w:szCs w:val="22"/>
        </w:rPr>
      </w:pPr>
      <w:r>
        <w:rPr>
          <w:rFonts w:ascii="Calibri" w:eastAsia="Calibri" w:hAnsi="Calibri" w:cs="Calibri"/>
          <w:sz w:val="22"/>
          <w:szCs w:val="22"/>
        </w:rPr>
        <w:t xml:space="preserve"> </w:t>
      </w:r>
    </w:p>
    <w:p w14:paraId="0A328617" w14:textId="77777777" w:rsidR="00927586" w:rsidRDefault="006D7922">
      <w:pPr>
        <w:spacing w:before="20"/>
        <w:ind w:left="100"/>
        <w:rPr>
          <w:rFonts w:ascii="Calibri" w:eastAsia="Calibri" w:hAnsi="Calibri" w:cs="Calibri"/>
          <w:sz w:val="22"/>
          <w:szCs w:val="22"/>
        </w:rPr>
      </w:pPr>
      <w:r>
        <w:rPr>
          <w:rFonts w:ascii="Calibri" w:eastAsia="Calibri" w:hAnsi="Calibri" w:cs="Calibri"/>
          <w:sz w:val="22"/>
          <w:szCs w:val="22"/>
        </w:rPr>
        <w:t>Part One: The Family’s Story</w:t>
      </w:r>
    </w:p>
    <w:p w14:paraId="4F4EC452" w14:textId="77777777" w:rsidR="00927586" w:rsidRDefault="006D7922">
      <w:pPr>
        <w:spacing w:before="20"/>
        <w:ind w:left="100"/>
        <w:rPr>
          <w:rFonts w:ascii="Calibri" w:eastAsia="Calibri" w:hAnsi="Calibri" w:cs="Calibri"/>
          <w:sz w:val="22"/>
          <w:szCs w:val="22"/>
        </w:rPr>
      </w:pPr>
      <w:r>
        <w:rPr>
          <w:rFonts w:ascii="Calibri" w:eastAsia="Calibri" w:hAnsi="Calibri" w:cs="Calibri"/>
          <w:sz w:val="22"/>
          <w:szCs w:val="22"/>
        </w:rPr>
        <w:t xml:space="preserve"> </w:t>
      </w:r>
    </w:p>
    <w:p w14:paraId="1BCE5ED3" w14:textId="77777777" w:rsidR="00927586" w:rsidRDefault="006D7922">
      <w:pPr>
        <w:spacing w:before="20"/>
        <w:ind w:left="100"/>
        <w:rPr>
          <w:rFonts w:ascii="Calibri" w:eastAsia="Calibri" w:hAnsi="Calibri" w:cs="Calibri"/>
          <w:sz w:val="22"/>
          <w:szCs w:val="22"/>
        </w:rPr>
      </w:pPr>
      <w:r>
        <w:rPr>
          <w:rFonts w:ascii="Calibri" w:eastAsia="Calibri" w:hAnsi="Calibri" w:cs="Calibri"/>
          <w:sz w:val="22"/>
          <w:szCs w:val="22"/>
        </w:rPr>
        <w:t>Your summary of the family’s answers to each of these questions:</w:t>
      </w:r>
    </w:p>
    <w:p w14:paraId="571880BE" w14:textId="77777777" w:rsidR="00927586" w:rsidRDefault="006D7922">
      <w:pPr>
        <w:spacing w:before="20" w:line="252" w:lineRule="auto"/>
        <w:ind w:left="720" w:right="160"/>
        <w:rPr>
          <w:rFonts w:ascii="Calibri" w:eastAsia="Calibri" w:hAnsi="Calibri" w:cs="Calibri"/>
          <w:sz w:val="22"/>
          <w:szCs w:val="22"/>
        </w:rPr>
      </w:pPr>
      <w:r>
        <w:rPr>
          <w:rFonts w:ascii="Calibri" w:eastAsia="Calibri" w:hAnsi="Calibri" w:cs="Calibri"/>
          <w:sz w:val="22"/>
          <w:szCs w:val="22"/>
        </w:rPr>
        <w:t>1)     Tell me a little about your child (age, likes, dislikes . . .);</w:t>
      </w:r>
    </w:p>
    <w:p w14:paraId="620FECC9" w14:textId="77777777" w:rsidR="00927586" w:rsidRDefault="006D7922">
      <w:pPr>
        <w:spacing w:before="20" w:line="252" w:lineRule="auto"/>
        <w:ind w:left="720" w:right="160"/>
        <w:rPr>
          <w:rFonts w:ascii="Calibri" w:eastAsia="Calibri" w:hAnsi="Calibri" w:cs="Calibri"/>
          <w:sz w:val="22"/>
          <w:szCs w:val="22"/>
        </w:rPr>
      </w:pPr>
      <w:r>
        <w:rPr>
          <w:rFonts w:ascii="Calibri" w:eastAsia="Calibri" w:hAnsi="Calibri" w:cs="Calibri"/>
          <w:sz w:val="22"/>
          <w:szCs w:val="22"/>
        </w:rPr>
        <w:t>2)     Tell me a little about your family (spouse, children and ages, family in the area . . .);</w:t>
      </w:r>
    </w:p>
    <w:p w14:paraId="17FBCD37" w14:textId="77777777" w:rsidR="00927586" w:rsidRDefault="006D7922">
      <w:pPr>
        <w:spacing w:before="20" w:line="252" w:lineRule="auto"/>
        <w:ind w:left="720" w:right="160"/>
        <w:rPr>
          <w:rFonts w:ascii="Calibri" w:eastAsia="Calibri" w:hAnsi="Calibri" w:cs="Calibri"/>
          <w:sz w:val="22"/>
          <w:szCs w:val="22"/>
        </w:rPr>
      </w:pPr>
      <w:r>
        <w:rPr>
          <w:rFonts w:ascii="Calibri" w:eastAsia="Calibri" w:hAnsi="Calibri" w:cs="Calibri"/>
          <w:sz w:val="22"/>
          <w:szCs w:val="22"/>
        </w:rPr>
        <w:t>3)     Describe a “typical” day for your family;</w:t>
      </w:r>
    </w:p>
    <w:p w14:paraId="31FC6390" w14:textId="77777777" w:rsidR="00927586" w:rsidRDefault="006D7922">
      <w:pPr>
        <w:spacing w:before="20" w:line="252" w:lineRule="auto"/>
        <w:ind w:left="720" w:right="160"/>
        <w:rPr>
          <w:rFonts w:ascii="Calibri" w:eastAsia="Calibri" w:hAnsi="Calibri" w:cs="Calibri"/>
          <w:sz w:val="22"/>
          <w:szCs w:val="22"/>
        </w:rPr>
      </w:pPr>
      <w:r>
        <w:rPr>
          <w:rFonts w:ascii="Calibri" w:eastAsia="Calibri" w:hAnsi="Calibri" w:cs="Calibri"/>
          <w:sz w:val="22"/>
          <w:szCs w:val="22"/>
        </w:rPr>
        <w:t>4)      Tell me about your  community and where you find support and how it affects you and your family (this could be your parents, other parents you know, friends, neighbors, or organizations...)</w:t>
      </w:r>
    </w:p>
    <w:p w14:paraId="3A846813" w14:textId="77777777" w:rsidR="00927586" w:rsidRDefault="006D7922">
      <w:pPr>
        <w:spacing w:before="20" w:line="252" w:lineRule="auto"/>
        <w:ind w:left="720" w:right="160"/>
        <w:rPr>
          <w:rFonts w:ascii="Calibri" w:eastAsia="Calibri" w:hAnsi="Calibri" w:cs="Calibri"/>
          <w:sz w:val="22"/>
          <w:szCs w:val="22"/>
        </w:rPr>
      </w:pPr>
      <w:r>
        <w:rPr>
          <w:rFonts w:ascii="Calibri" w:eastAsia="Calibri" w:hAnsi="Calibri" w:cs="Calibri"/>
          <w:sz w:val="22"/>
          <w:szCs w:val="22"/>
        </w:rPr>
        <w:t>5)     Added question</w:t>
      </w:r>
    </w:p>
    <w:p w14:paraId="049975CD" w14:textId="77777777" w:rsidR="00927586" w:rsidRDefault="006D7922">
      <w:pPr>
        <w:spacing w:before="20" w:line="252" w:lineRule="auto"/>
        <w:ind w:left="720" w:right="160"/>
        <w:rPr>
          <w:rFonts w:ascii="Calibri" w:eastAsia="Calibri" w:hAnsi="Calibri" w:cs="Calibri"/>
          <w:sz w:val="22"/>
          <w:szCs w:val="22"/>
        </w:rPr>
      </w:pPr>
      <w:r>
        <w:rPr>
          <w:rFonts w:ascii="Calibri" w:eastAsia="Calibri" w:hAnsi="Calibri" w:cs="Calibri"/>
          <w:sz w:val="22"/>
          <w:szCs w:val="22"/>
        </w:rPr>
        <w:t>6)     Added question</w:t>
      </w:r>
    </w:p>
    <w:p w14:paraId="0E48E53C" w14:textId="77777777" w:rsidR="00927586" w:rsidRDefault="006D7922">
      <w:pPr>
        <w:spacing w:before="20" w:line="252" w:lineRule="auto"/>
        <w:ind w:left="720" w:right="160"/>
        <w:rPr>
          <w:rFonts w:ascii="Calibri" w:eastAsia="Calibri" w:hAnsi="Calibri" w:cs="Calibri"/>
          <w:sz w:val="22"/>
          <w:szCs w:val="22"/>
        </w:rPr>
      </w:pPr>
      <w:r>
        <w:rPr>
          <w:rFonts w:ascii="Calibri" w:eastAsia="Calibri" w:hAnsi="Calibri" w:cs="Calibri"/>
          <w:sz w:val="22"/>
          <w:szCs w:val="22"/>
        </w:rPr>
        <w:t>7)     Added question</w:t>
      </w:r>
    </w:p>
    <w:p w14:paraId="1D8EE546" w14:textId="77777777" w:rsidR="00927586" w:rsidRDefault="006D7922">
      <w:pPr>
        <w:spacing w:before="20" w:line="252" w:lineRule="auto"/>
        <w:ind w:left="720" w:right="160"/>
        <w:rPr>
          <w:rFonts w:ascii="Calibri" w:eastAsia="Calibri" w:hAnsi="Calibri" w:cs="Calibri"/>
          <w:sz w:val="22"/>
          <w:szCs w:val="22"/>
        </w:rPr>
      </w:pPr>
      <w:r>
        <w:rPr>
          <w:rFonts w:ascii="Calibri" w:eastAsia="Calibri" w:hAnsi="Calibri" w:cs="Calibri"/>
          <w:sz w:val="22"/>
          <w:szCs w:val="22"/>
        </w:rPr>
        <w:t>8)     What is the most important thing new teachers should know to teach their students well?</w:t>
      </w:r>
    </w:p>
    <w:p w14:paraId="0DFE63EF" w14:textId="77777777" w:rsidR="00927586" w:rsidRDefault="006D7922">
      <w:pPr>
        <w:pStyle w:val="Heading1"/>
        <w:keepNext w:val="0"/>
        <w:keepLines w:val="0"/>
        <w:rPr>
          <w:rFonts w:ascii="Calibri" w:eastAsia="Calibri" w:hAnsi="Calibri" w:cs="Calibri"/>
          <w:b w:val="0"/>
          <w:color w:val="000000"/>
          <w:sz w:val="22"/>
          <w:szCs w:val="22"/>
        </w:rPr>
      </w:pPr>
      <w:bookmarkStart w:id="2" w:name="_heading=h.y99qbwc8x2em" w:colFirst="0" w:colLast="0"/>
      <w:bookmarkEnd w:id="2"/>
      <w:r>
        <w:rPr>
          <w:rFonts w:ascii="Calibri" w:eastAsia="Calibri" w:hAnsi="Calibri" w:cs="Calibri"/>
          <w:b w:val="0"/>
          <w:color w:val="000000"/>
          <w:sz w:val="22"/>
          <w:szCs w:val="22"/>
        </w:rPr>
        <w:t>Part Two: The Impact of the Story on You</w:t>
      </w:r>
    </w:p>
    <w:p w14:paraId="734C6F75" w14:textId="77777777" w:rsidR="00927586" w:rsidRDefault="006D7922">
      <w:pPr>
        <w:spacing w:line="217" w:lineRule="auto"/>
        <w:ind w:right="260"/>
        <w:rPr>
          <w:rFonts w:ascii="Calibri" w:eastAsia="Calibri" w:hAnsi="Calibri" w:cs="Calibri"/>
          <w:sz w:val="22"/>
          <w:szCs w:val="22"/>
        </w:rPr>
      </w:pPr>
      <w:r>
        <w:rPr>
          <w:rFonts w:ascii="Calibri" w:eastAsia="Calibri" w:hAnsi="Calibri" w:cs="Calibri"/>
          <w:sz w:val="22"/>
          <w:szCs w:val="22"/>
        </w:rPr>
        <w:t xml:space="preserve"> </w:t>
      </w:r>
    </w:p>
    <w:p w14:paraId="565CDF14" w14:textId="77777777" w:rsidR="00927586" w:rsidRDefault="006D7922">
      <w:pPr>
        <w:spacing w:line="217" w:lineRule="auto"/>
        <w:ind w:right="260"/>
        <w:rPr>
          <w:rFonts w:ascii="Calibri" w:eastAsia="Calibri" w:hAnsi="Calibri" w:cs="Calibri"/>
          <w:sz w:val="22"/>
          <w:szCs w:val="22"/>
        </w:rPr>
      </w:pPr>
      <w:r>
        <w:rPr>
          <w:rFonts w:ascii="Calibri" w:eastAsia="Calibri" w:hAnsi="Calibri" w:cs="Calibri"/>
          <w:sz w:val="22"/>
          <w:szCs w:val="22"/>
        </w:rPr>
        <w:t>What surprises did you gain from the interview? 2) Based on the information you obtained, what additional information would support you building an effective relationship with this family? 3) What role does the child play in the family dynamics? 4) Were your perceptions about this child and their  family changed by this conversation?5) Based on what you learned from the family, what might you do differently as you meet other families in the future?</w:t>
      </w:r>
    </w:p>
    <w:p w14:paraId="43E6DA9B" w14:textId="77777777" w:rsidR="00927586" w:rsidRDefault="006D7922">
      <w:pPr>
        <w:spacing w:line="217" w:lineRule="auto"/>
        <w:ind w:right="260"/>
        <w:rPr>
          <w:rFonts w:ascii="Calibri" w:eastAsia="Calibri" w:hAnsi="Calibri" w:cs="Calibri"/>
          <w:sz w:val="22"/>
          <w:szCs w:val="22"/>
        </w:rPr>
      </w:pPr>
      <w:r>
        <w:rPr>
          <w:rFonts w:ascii="Calibri" w:eastAsia="Calibri" w:hAnsi="Calibri" w:cs="Calibri"/>
          <w:sz w:val="22"/>
          <w:szCs w:val="22"/>
        </w:rPr>
        <w:t xml:space="preserve"> </w:t>
      </w:r>
    </w:p>
    <w:p w14:paraId="0A5D4C12" w14:textId="77777777" w:rsidR="00927586" w:rsidRDefault="006D7922">
      <w:pPr>
        <w:spacing w:line="217" w:lineRule="auto"/>
        <w:ind w:right="260"/>
        <w:rPr>
          <w:rFonts w:ascii="Calibri" w:eastAsia="Calibri" w:hAnsi="Calibri" w:cs="Calibri"/>
          <w:sz w:val="22"/>
          <w:szCs w:val="22"/>
        </w:rPr>
      </w:pPr>
      <w:r>
        <w:rPr>
          <w:rFonts w:ascii="Calibri" w:eastAsia="Calibri" w:hAnsi="Calibri" w:cs="Calibri"/>
          <w:sz w:val="22"/>
          <w:szCs w:val="22"/>
        </w:rPr>
        <w:t>Align these points with two readings from  Term 1 or Term 2</w:t>
      </w:r>
    </w:p>
    <w:p w14:paraId="383C0743" w14:textId="77777777" w:rsidR="00927586" w:rsidRDefault="00927586">
      <w:pPr>
        <w:pBdr>
          <w:top w:val="nil"/>
          <w:left w:val="nil"/>
          <w:bottom w:val="nil"/>
          <w:right w:val="nil"/>
          <w:between w:val="nil"/>
        </w:pBdr>
        <w:tabs>
          <w:tab w:val="left" w:pos="360"/>
        </w:tabs>
        <w:rPr>
          <w:rFonts w:ascii="Calibri" w:eastAsia="Calibri" w:hAnsi="Calibri" w:cs="Calibri"/>
          <w:b/>
          <w:sz w:val="22"/>
          <w:szCs w:val="22"/>
          <w:u w:val="single"/>
        </w:rPr>
      </w:pPr>
    </w:p>
    <w:p w14:paraId="71EF5C12" w14:textId="77777777" w:rsidR="00927586" w:rsidRDefault="00927586">
      <w:pPr>
        <w:pBdr>
          <w:top w:val="nil"/>
          <w:left w:val="nil"/>
          <w:bottom w:val="nil"/>
          <w:right w:val="nil"/>
          <w:between w:val="nil"/>
        </w:pBdr>
        <w:tabs>
          <w:tab w:val="left" w:pos="360"/>
        </w:tabs>
        <w:rPr>
          <w:rFonts w:ascii="Calibri" w:eastAsia="Calibri" w:hAnsi="Calibri" w:cs="Calibri"/>
          <w:b/>
          <w:sz w:val="22"/>
          <w:szCs w:val="22"/>
          <w:u w:val="single"/>
        </w:rPr>
      </w:pPr>
    </w:p>
    <w:p w14:paraId="06AC0A5D" w14:textId="77777777" w:rsidR="00927586" w:rsidRDefault="006D7922">
      <w:pPr>
        <w:pBdr>
          <w:top w:val="nil"/>
          <w:left w:val="nil"/>
          <w:bottom w:val="nil"/>
          <w:right w:val="nil"/>
          <w:between w:val="nil"/>
        </w:pBdr>
        <w:tabs>
          <w:tab w:val="left" w:pos="360"/>
        </w:tabs>
        <w:rPr>
          <w:rFonts w:ascii="Calibri" w:eastAsia="Calibri" w:hAnsi="Calibri" w:cs="Calibri"/>
          <w:sz w:val="22"/>
          <w:szCs w:val="22"/>
        </w:rPr>
      </w:pPr>
      <w:hyperlink r:id="rId24">
        <w:r>
          <w:rPr>
            <w:rFonts w:ascii="Calibri" w:eastAsia="Calibri" w:hAnsi="Calibri" w:cs="Calibri"/>
            <w:color w:val="1155CC"/>
            <w:sz w:val="22"/>
            <w:szCs w:val="22"/>
            <w:u w:val="single"/>
          </w:rPr>
          <w:t>Rubric for this assignment</w:t>
        </w:r>
      </w:hyperlink>
    </w:p>
    <w:p w14:paraId="111653F3" w14:textId="77777777" w:rsidR="00927586" w:rsidRDefault="00927586">
      <w:pPr>
        <w:rPr>
          <w:rFonts w:ascii="Calibri" w:eastAsia="Calibri" w:hAnsi="Calibri" w:cs="Calibri"/>
          <w:b/>
          <w:color w:val="000000"/>
          <w:sz w:val="22"/>
          <w:szCs w:val="22"/>
          <w:u w:val="single"/>
        </w:rPr>
      </w:pPr>
    </w:p>
    <w:p w14:paraId="209F53AB" w14:textId="77777777" w:rsidR="00927586" w:rsidRDefault="00927586">
      <w:pPr>
        <w:rPr>
          <w:rFonts w:ascii="Calibri" w:eastAsia="Calibri" w:hAnsi="Calibri" w:cs="Calibri"/>
          <w:b/>
          <w:color w:val="000000"/>
          <w:sz w:val="22"/>
          <w:szCs w:val="22"/>
          <w:u w:val="single"/>
        </w:rPr>
      </w:pPr>
    </w:p>
    <w:p w14:paraId="1B59780D" w14:textId="77777777" w:rsidR="00927586" w:rsidRDefault="006D7922">
      <w:pPr>
        <w:rPr>
          <w:rFonts w:ascii="Calibri" w:eastAsia="Calibri" w:hAnsi="Calibri" w:cs="Calibri"/>
          <w:b/>
          <w:color w:val="000000"/>
          <w:u w:val="single"/>
        </w:rPr>
      </w:pPr>
      <w:r>
        <w:rPr>
          <w:rFonts w:ascii="Calibri" w:eastAsia="Calibri" w:hAnsi="Calibri" w:cs="Calibri"/>
          <w:b/>
          <w:color w:val="000000"/>
          <w:u w:val="single"/>
        </w:rPr>
        <w:t>Functional Analysis of Behavior (10 points)</w:t>
      </w:r>
    </w:p>
    <w:p w14:paraId="525F55A6" w14:textId="77777777" w:rsidR="00927586" w:rsidRDefault="00927586">
      <w:pPr>
        <w:rPr>
          <w:rFonts w:ascii="Calibri" w:eastAsia="Calibri" w:hAnsi="Calibri" w:cs="Calibri"/>
          <w:b/>
          <w:color w:val="000000"/>
          <w:u w:val="single"/>
        </w:rPr>
      </w:pPr>
    </w:p>
    <w:p w14:paraId="2E65B3B9" w14:textId="77777777" w:rsidR="00927586" w:rsidRDefault="006D7922">
      <w:pPr>
        <w:rPr>
          <w:rFonts w:ascii="Calibri" w:eastAsia="Calibri" w:hAnsi="Calibri" w:cs="Calibri"/>
          <w:b/>
          <w:color w:val="C00000"/>
          <w:u w:val="single"/>
        </w:rPr>
      </w:pPr>
      <w:r>
        <w:rPr>
          <w:rFonts w:ascii="Calibri" w:eastAsia="Calibri" w:hAnsi="Calibri" w:cs="Calibri"/>
          <w:color w:val="000000"/>
        </w:rPr>
        <w:t xml:space="preserve">The initial data collection for </w:t>
      </w:r>
      <w:r>
        <w:rPr>
          <w:rFonts w:ascii="Calibri" w:eastAsia="Calibri" w:hAnsi="Calibri" w:cs="Calibri"/>
        </w:rPr>
        <w:t>the Functional Analysis of Behavior</w:t>
      </w:r>
      <w:r>
        <w:rPr>
          <w:rFonts w:ascii="Calibri" w:eastAsia="Calibri" w:hAnsi="Calibri" w:cs="Calibri"/>
          <w:color w:val="000000"/>
        </w:rPr>
        <w:t xml:space="preserve"> </w:t>
      </w:r>
      <w:r>
        <w:rPr>
          <w:rFonts w:ascii="Calibri" w:eastAsia="Calibri" w:hAnsi="Calibri" w:cs="Calibri"/>
        </w:rPr>
        <w:t xml:space="preserve">should be completed before class </w:t>
      </w:r>
      <w:r>
        <w:rPr>
          <w:rFonts w:ascii="Calibri" w:eastAsia="Calibri" w:hAnsi="Calibri" w:cs="Calibri"/>
          <w:color w:val="000000"/>
        </w:rPr>
        <w:t>Week 8</w:t>
      </w:r>
      <w:r>
        <w:rPr>
          <w:rFonts w:ascii="Calibri" w:eastAsia="Calibri" w:hAnsi="Calibri" w:cs="Calibri"/>
        </w:rPr>
        <w:t>.</w:t>
      </w:r>
      <w:r>
        <w:rPr>
          <w:rFonts w:ascii="Calibri" w:eastAsia="Calibri" w:hAnsi="Calibri" w:cs="Calibri"/>
          <w:color w:val="000000"/>
        </w:rPr>
        <w:t xml:space="preserve"> The </w:t>
      </w:r>
      <w:r>
        <w:rPr>
          <w:rFonts w:ascii="Calibri" w:eastAsia="Calibri" w:hAnsi="Calibri" w:cs="Calibri"/>
        </w:rPr>
        <w:t xml:space="preserve">Behavior Implementation Plan, based upon this data is due before class </w:t>
      </w:r>
      <w:r>
        <w:rPr>
          <w:rFonts w:ascii="Calibri" w:eastAsia="Calibri" w:hAnsi="Calibri" w:cs="Calibri"/>
          <w:color w:val="000000"/>
        </w:rPr>
        <w:t>Week 9. After consultation with peers and possibl</w:t>
      </w:r>
      <w:r>
        <w:rPr>
          <w:rFonts w:ascii="Calibri" w:eastAsia="Calibri" w:hAnsi="Calibri" w:cs="Calibri"/>
        </w:rPr>
        <w:t>y one week’s</w:t>
      </w:r>
      <w:r>
        <w:rPr>
          <w:rFonts w:ascii="Calibri" w:eastAsia="Calibri" w:hAnsi="Calibri" w:cs="Calibri"/>
          <w:color w:val="000000"/>
        </w:rPr>
        <w:t xml:space="preserve"> </w:t>
      </w:r>
      <w:r>
        <w:rPr>
          <w:rFonts w:ascii="Calibri" w:eastAsia="Calibri" w:hAnsi="Calibri" w:cs="Calibri"/>
        </w:rPr>
        <w:t>implementation</w:t>
      </w:r>
      <w:r>
        <w:rPr>
          <w:rFonts w:ascii="Calibri" w:eastAsia="Calibri" w:hAnsi="Calibri" w:cs="Calibri"/>
          <w:color w:val="000000"/>
        </w:rPr>
        <w:t xml:space="preserve"> </w:t>
      </w:r>
      <w:r>
        <w:rPr>
          <w:rFonts w:ascii="Calibri" w:eastAsia="Calibri" w:hAnsi="Calibri" w:cs="Calibri"/>
        </w:rPr>
        <w:t>with the student, all parts</w:t>
      </w:r>
      <w:r>
        <w:rPr>
          <w:rFonts w:ascii="Calibri" w:eastAsia="Calibri" w:hAnsi="Calibri" w:cs="Calibri"/>
          <w:color w:val="000000"/>
        </w:rPr>
        <w:t xml:space="preserve"> are due </w:t>
      </w:r>
      <w:r>
        <w:rPr>
          <w:rFonts w:ascii="Calibri" w:eastAsia="Calibri" w:hAnsi="Calibri" w:cs="Calibri"/>
          <w:i/>
          <w:color w:val="000000"/>
          <w:u w:val="single"/>
        </w:rPr>
        <w:t>before class Week 10</w:t>
      </w:r>
      <w:r>
        <w:rPr>
          <w:rFonts w:ascii="Calibri" w:eastAsia="Calibri" w:hAnsi="Calibri" w:cs="Calibri"/>
          <w:color w:val="000000"/>
        </w:rPr>
        <w:t xml:space="preserve">. </w:t>
      </w:r>
      <w:r>
        <w:rPr>
          <w:rFonts w:ascii="Calibri" w:eastAsia="Calibri" w:hAnsi="Calibri" w:cs="Calibri"/>
          <w:b/>
          <w:color w:val="C00000"/>
        </w:rPr>
        <w:t>It is a fluid process that you can revise, add to or take from during Weeks 8, 9 and up until class in 10. Please bring the completed template to class and post to the LMS for Week 10.</w:t>
      </w:r>
    </w:p>
    <w:p w14:paraId="0EAC81B3" w14:textId="77777777" w:rsidR="00927586" w:rsidRDefault="00927586">
      <w:pPr>
        <w:rPr>
          <w:rFonts w:ascii="Calibri" w:eastAsia="Calibri" w:hAnsi="Calibri" w:cs="Calibri"/>
          <w:color w:val="000000"/>
        </w:rPr>
      </w:pPr>
    </w:p>
    <w:p w14:paraId="0AF85A11" w14:textId="77777777" w:rsidR="00927586" w:rsidRDefault="006D7922">
      <w:pPr>
        <w:rPr>
          <w:rFonts w:ascii="Calibri" w:eastAsia="Calibri" w:hAnsi="Calibri" w:cs="Calibri"/>
          <w:color w:val="000000"/>
        </w:rPr>
      </w:pPr>
      <w:r>
        <w:rPr>
          <w:rFonts w:ascii="Calibri" w:eastAsia="Calibri" w:hAnsi="Calibri" w:cs="Calibri"/>
          <w:b/>
          <w:color w:val="000000"/>
          <w:u w:val="single"/>
        </w:rPr>
        <w:t>In the week prior to Topic 8</w:t>
      </w:r>
      <w:r>
        <w:rPr>
          <w:rFonts w:ascii="Calibri" w:eastAsia="Calibri" w:hAnsi="Calibri" w:cs="Calibri"/>
          <w:color w:val="000000"/>
          <w:u w:val="single"/>
        </w:rPr>
        <w:t xml:space="preserve"> </w:t>
      </w:r>
      <w:r>
        <w:rPr>
          <w:rFonts w:ascii="Calibri" w:eastAsia="Calibri" w:hAnsi="Calibri" w:cs="Calibri"/>
          <w:color w:val="000000"/>
        </w:rPr>
        <w:t xml:space="preserve">choose one behavior in one student. Observe that student for 45min/1 hour, 3 days during the week. Use the </w:t>
      </w:r>
      <w:r>
        <w:rPr>
          <w:rFonts w:ascii="Calibri" w:eastAsia="Calibri" w:hAnsi="Calibri" w:cs="Calibri"/>
          <w:b/>
          <w:color w:val="000000"/>
        </w:rPr>
        <w:t>Data Collection Template which is provided in LMS Tool Kit</w:t>
      </w:r>
      <w:r>
        <w:rPr>
          <w:rFonts w:ascii="Calibri" w:eastAsia="Calibri" w:hAnsi="Calibri" w:cs="Calibri"/>
          <w:color w:val="000000"/>
        </w:rPr>
        <w:t xml:space="preserve">. </w:t>
      </w:r>
      <w:r>
        <w:rPr>
          <w:rFonts w:ascii="Calibri" w:eastAsia="Calibri" w:hAnsi="Calibri" w:cs="Calibri"/>
          <w:b/>
          <w:color w:val="000000"/>
        </w:rPr>
        <w:t>Bring phase 1 to class (Week 8 meeting) to share and discuss</w:t>
      </w:r>
      <w:r>
        <w:rPr>
          <w:rFonts w:ascii="Calibri" w:eastAsia="Calibri" w:hAnsi="Calibri" w:cs="Calibri"/>
          <w:color w:val="000000"/>
        </w:rPr>
        <w:t>.</w:t>
      </w:r>
    </w:p>
    <w:p w14:paraId="74A3EDD4" w14:textId="77777777" w:rsidR="00927586" w:rsidRDefault="00927586">
      <w:pPr>
        <w:rPr>
          <w:rFonts w:ascii="Calibri" w:eastAsia="Calibri" w:hAnsi="Calibri" w:cs="Calibri"/>
          <w:color w:val="000000"/>
        </w:rPr>
      </w:pPr>
    </w:p>
    <w:p w14:paraId="4FE7CBEF" w14:textId="77777777" w:rsidR="00927586" w:rsidRDefault="006D7922">
      <w:pPr>
        <w:rPr>
          <w:rFonts w:ascii="Calibri" w:eastAsia="Calibri" w:hAnsi="Calibri" w:cs="Calibri"/>
          <w:color w:val="000000"/>
        </w:rPr>
      </w:pPr>
      <w:r>
        <w:rPr>
          <w:rFonts w:ascii="Calibri" w:eastAsia="Calibri" w:hAnsi="Calibri" w:cs="Calibri"/>
          <w:color w:val="000000"/>
        </w:rPr>
        <w:t xml:space="preserve">Continuing with data collection strategies from Week 8, </w:t>
      </w:r>
      <w:r>
        <w:rPr>
          <w:rFonts w:ascii="Calibri" w:eastAsia="Calibri" w:hAnsi="Calibri" w:cs="Calibri"/>
          <w:b/>
          <w:color w:val="000000"/>
        </w:rPr>
        <w:t>before Week 9 class meeting Candidates will</w:t>
      </w:r>
      <w:r>
        <w:rPr>
          <w:rFonts w:ascii="Calibri" w:eastAsia="Calibri" w:hAnsi="Calibri" w:cs="Calibri"/>
          <w:color w:val="000000"/>
        </w:rPr>
        <w:t xml:space="preserve"> complete the next 2 parts of the assignment:</w:t>
      </w:r>
    </w:p>
    <w:p w14:paraId="0A877BA6" w14:textId="77777777" w:rsidR="00927586" w:rsidRDefault="00927586">
      <w:pPr>
        <w:rPr>
          <w:rFonts w:ascii="Calibri" w:eastAsia="Calibri" w:hAnsi="Calibri" w:cs="Calibri"/>
          <w:color w:val="000000"/>
        </w:rPr>
      </w:pPr>
    </w:p>
    <w:p w14:paraId="0A9F5165" w14:textId="77777777" w:rsidR="00927586" w:rsidRDefault="006D7922">
      <w:pPr>
        <w:rPr>
          <w:rFonts w:ascii="Calibri" w:eastAsia="Calibri" w:hAnsi="Calibri" w:cs="Calibri"/>
          <w:color w:val="000000"/>
        </w:rPr>
      </w:pPr>
      <w:r>
        <w:rPr>
          <w:rFonts w:ascii="Calibri" w:eastAsia="Calibri" w:hAnsi="Calibri" w:cs="Calibri"/>
          <w:color w:val="000000"/>
        </w:rPr>
        <w:t xml:space="preserve"> 1</w:t>
      </w:r>
      <w:r>
        <w:rPr>
          <w:rFonts w:ascii="Calibri" w:eastAsia="Calibri" w:hAnsi="Calibri" w:cs="Calibri"/>
          <w:b/>
          <w:color w:val="000000"/>
        </w:rPr>
        <w:t>) Add to data</w:t>
      </w:r>
      <w:r>
        <w:rPr>
          <w:rFonts w:ascii="Calibri" w:eastAsia="Calibri" w:hAnsi="Calibri" w:cs="Calibri"/>
          <w:color w:val="000000"/>
        </w:rPr>
        <w:t xml:space="preserve"> by:</w:t>
      </w:r>
    </w:p>
    <w:p w14:paraId="1D024B1D" w14:textId="77777777" w:rsidR="00927586" w:rsidRDefault="006D7922">
      <w:pPr>
        <w:numPr>
          <w:ilvl w:val="0"/>
          <w:numId w:val="4"/>
        </w:numPr>
        <w:rPr>
          <w:rFonts w:ascii="Calibri" w:eastAsia="Calibri" w:hAnsi="Calibri" w:cs="Calibri"/>
          <w:color w:val="000000"/>
        </w:rPr>
      </w:pPr>
      <w:r>
        <w:rPr>
          <w:rFonts w:ascii="Calibri" w:eastAsia="Calibri" w:hAnsi="Calibri" w:cs="Calibri"/>
          <w:color w:val="000000"/>
        </w:rPr>
        <w:t xml:space="preserve"> conducting an interview with the student, </w:t>
      </w:r>
    </w:p>
    <w:p w14:paraId="7C084C95" w14:textId="77777777" w:rsidR="00927586" w:rsidRDefault="006D7922">
      <w:pPr>
        <w:numPr>
          <w:ilvl w:val="0"/>
          <w:numId w:val="4"/>
        </w:numPr>
        <w:rPr>
          <w:rFonts w:ascii="Calibri" w:eastAsia="Calibri" w:hAnsi="Calibri" w:cs="Calibri"/>
          <w:color w:val="000000"/>
        </w:rPr>
      </w:pPr>
      <w:r>
        <w:rPr>
          <w:rFonts w:ascii="Calibri" w:eastAsia="Calibri" w:hAnsi="Calibri" w:cs="Calibri"/>
          <w:color w:val="000000"/>
        </w:rPr>
        <w:t xml:space="preserve">reviewing academic records </w:t>
      </w:r>
    </w:p>
    <w:p w14:paraId="656EE10B" w14:textId="77777777" w:rsidR="00927586" w:rsidRDefault="006D7922">
      <w:pPr>
        <w:numPr>
          <w:ilvl w:val="0"/>
          <w:numId w:val="4"/>
        </w:numPr>
        <w:rPr>
          <w:rFonts w:ascii="Calibri" w:eastAsia="Calibri" w:hAnsi="Calibri" w:cs="Calibri"/>
          <w:color w:val="000000"/>
        </w:rPr>
      </w:pPr>
      <w:r>
        <w:rPr>
          <w:rFonts w:ascii="Calibri" w:eastAsia="Calibri" w:hAnsi="Calibri" w:cs="Calibri"/>
          <w:b/>
          <w:color w:val="000000"/>
        </w:rPr>
        <w:t>OR</w:t>
      </w:r>
      <w:r>
        <w:rPr>
          <w:rFonts w:ascii="Calibri" w:eastAsia="Calibri" w:hAnsi="Calibri" w:cs="Calibri"/>
          <w:color w:val="000000"/>
        </w:rPr>
        <w:t xml:space="preserve"> describing the classroom ecology to expand your understanding of student’s behavior;</w:t>
      </w:r>
    </w:p>
    <w:p w14:paraId="69BC5902" w14:textId="77777777" w:rsidR="00927586" w:rsidRDefault="006D7922">
      <w:pPr>
        <w:rPr>
          <w:rFonts w:ascii="Calibri" w:eastAsia="Calibri" w:hAnsi="Calibri" w:cs="Calibri"/>
          <w:color w:val="000000"/>
        </w:rPr>
      </w:pPr>
      <w:r>
        <w:rPr>
          <w:rFonts w:ascii="Calibri" w:eastAsia="Calibri" w:hAnsi="Calibri" w:cs="Calibri"/>
          <w:color w:val="000000"/>
        </w:rPr>
        <w:t xml:space="preserve">2) Review and </w:t>
      </w:r>
      <w:r>
        <w:rPr>
          <w:rFonts w:ascii="Calibri" w:eastAsia="Calibri" w:hAnsi="Calibri" w:cs="Calibri"/>
          <w:b/>
          <w:color w:val="000000"/>
        </w:rPr>
        <w:t>analyze both week’s data</w:t>
      </w:r>
      <w:r>
        <w:rPr>
          <w:rFonts w:ascii="Calibri" w:eastAsia="Calibri" w:hAnsi="Calibri" w:cs="Calibri"/>
          <w:color w:val="000000"/>
        </w:rPr>
        <w:t xml:space="preserve">, by </w:t>
      </w:r>
      <w:r>
        <w:rPr>
          <w:rFonts w:ascii="Calibri" w:eastAsia="Calibri" w:hAnsi="Calibri" w:cs="Calibri"/>
          <w:b/>
          <w:color w:val="000000"/>
        </w:rPr>
        <w:t>identifying the whens, whys (proceeding events in class), and results of classroom student’s behavior</w:t>
      </w:r>
      <w:r>
        <w:rPr>
          <w:rFonts w:ascii="Calibri" w:eastAsia="Calibri" w:hAnsi="Calibri" w:cs="Calibri"/>
          <w:color w:val="000000"/>
        </w:rPr>
        <w:t xml:space="preserve">  (Page 2 of the Data Collection template) for the development of the upcoming Behavior Implementation Plan (BIP).</w:t>
      </w:r>
    </w:p>
    <w:p w14:paraId="79AF7EC9" w14:textId="77777777" w:rsidR="00927586" w:rsidRDefault="006D7922">
      <w:pPr>
        <w:rPr>
          <w:rFonts w:ascii="Calibri" w:eastAsia="Calibri" w:hAnsi="Calibri" w:cs="Calibri"/>
        </w:rPr>
      </w:pPr>
      <w:r>
        <w:rPr>
          <w:rFonts w:ascii="Calibri" w:eastAsia="Calibri" w:hAnsi="Calibri" w:cs="Calibri"/>
          <w:color w:val="000000"/>
        </w:rPr>
        <w:t>3. Consider the data you collected from the Family Interview as important information</w:t>
      </w:r>
      <w:r>
        <w:rPr>
          <w:rFonts w:ascii="Calibri" w:eastAsia="Calibri" w:hAnsi="Calibri" w:cs="Calibri"/>
        </w:rPr>
        <w:t>, if you are working with the same student.</w:t>
      </w:r>
    </w:p>
    <w:p w14:paraId="5C9FD5C9" w14:textId="77777777" w:rsidR="00927586" w:rsidRDefault="00927586">
      <w:pPr>
        <w:rPr>
          <w:rFonts w:ascii="Calibri" w:eastAsia="Calibri" w:hAnsi="Calibri" w:cs="Calibri"/>
          <w:b/>
          <w:color w:val="000000"/>
          <w:u w:val="single"/>
        </w:rPr>
      </w:pPr>
    </w:p>
    <w:p w14:paraId="7AD96817" w14:textId="77777777" w:rsidR="00927586" w:rsidRDefault="006D7922">
      <w:pPr>
        <w:rPr>
          <w:rFonts w:ascii="Calibri" w:eastAsia="Calibri" w:hAnsi="Calibri" w:cs="Calibri"/>
          <w:color w:val="000000"/>
        </w:rPr>
      </w:pPr>
      <w:r>
        <w:rPr>
          <w:rFonts w:ascii="Calibri" w:eastAsia="Calibri" w:hAnsi="Calibri" w:cs="Calibri"/>
          <w:b/>
          <w:color w:val="000000"/>
          <w:u w:val="single"/>
        </w:rPr>
        <w:t xml:space="preserve">Behavior Implementation Plan (10 points): </w:t>
      </w:r>
      <w:r>
        <w:rPr>
          <w:rFonts w:ascii="Calibri" w:eastAsia="Calibri" w:hAnsi="Calibri" w:cs="Calibri"/>
          <w:color w:val="000000"/>
        </w:rPr>
        <w:t>This is the plan you will develop and implement to help change the student’s behavior, BASED UPON the FAB findings.</w:t>
      </w:r>
    </w:p>
    <w:p w14:paraId="017B4607" w14:textId="77777777" w:rsidR="00927586" w:rsidRDefault="006D7922">
      <w:pPr>
        <w:rPr>
          <w:rFonts w:ascii="Calibri" w:eastAsia="Calibri" w:hAnsi="Calibri" w:cs="Calibri"/>
          <w:color w:val="000000"/>
        </w:rPr>
      </w:pPr>
      <w:r>
        <w:rPr>
          <w:rFonts w:ascii="Calibri" w:eastAsia="Calibri" w:hAnsi="Calibri" w:cs="Calibri"/>
          <w:color w:val="000000"/>
        </w:rPr>
        <w:t xml:space="preserve">Due with </w:t>
      </w:r>
      <w:r>
        <w:rPr>
          <w:rFonts w:ascii="Calibri" w:eastAsia="Calibri" w:hAnsi="Calibri" w:cs="Calibri"/>
        </w:rPr>
        <w:t xml:space="preserve">FAB </w:t>
      </w:r>
      <w:r>
        <w:rPr>
          <w:rFonts w:ascii="Calibri" w:eastAsia="Calibri" w:hAnsi="Calibri" w:cs="Calibri"/>
          <w:color w:val="000000"/>
        </w:rPr>
        <w:t>before class, Week 10</w:t>
      </w:r>
    </w:p>
    <w:p w14:paraId="713A1DD5" w14:textId="77777777" w:rsidR="00927586" w:rsidRDefault="00927586">
      <w:pPr>
        <w:rPr>
          <w:rFonts w:ascii="Calibri" w:eastAsia="Calibri" w:hAnsi="Calibri" w:cs="Calibri"/>
          <w:color w:val="000000"/>
        </w:rPr>
      </w:pPr>
    </w:p>
    <w:p w14:paraId="5D97636C" w14:textId="77777777" w:rsidR="00927586" w:rsidRDefault="006D7922">
      <w:pPr>
        <w:pStyle w:val="Heading4"/>
        <w:jc w:val="left"/>
        <w:rPr>
          <w:rFonts w:ascii="Calibri" w:eastAsia="Calibri" w:hAnsi="Calibri" w:cs="Calibri"/>
          <w:b w:val="0"/>
          <w:color w:val="000000"/>
        </w:rPr>
      </w:pPr>
      <w:r>
        <w:rPr>
          <w:rFonts w:ascii="Calibri" w:eastAsia="Calibri" w:hAnsi="Calibri" w:cs="Calibri"/>
          <w:b w:val="0"/>
          <w:color w:val="000000"/>
        </w:rPr>
        <w:t>Following the data collection and analyses of behavior, students will:</w:t>
      </w:r>
    </w:p>
    <w:p w14:paraId="13CE12F5" w14:textId="77777777" w:rsidR="00927586" w:rsidRDefault="006D7922">
      <w:pPr>
        <w:pStyle w:val="Heading4"/>
        <w:numPr>
          <w:ilvl w:val="0"/>
          <w:numId w:val="9"/>
        </w:numPr>
        <w:jc w:val="left"/>
        <w:rPr>
          <w:rFonts w:ascii="Calibri" w:eastAsia="Calibri" w:hAnsi="Calibri" w:cs="Calibri"/>
          <w:b w:val="0"/>
          <w:color w:val="000000"/>
        </w:rPr>
      </w:pPr>
      <w:r>
        <w:rPr>
          <w:rFonts w:ascii="Calibri" w:eastAsia="Calibri" w:hAnsi="Calibri" w:cs="Calibri"/>
          <w:b w:val="0"/>
          <w:color w:val="000000"/>
        </w:rPr>
        <w:t xml:space="preserve"> develop an implementation plan that addresses how to </w:t>
      </w:r>
      <w:r>
        <w:rPr>
          <w:rFonts w:ascii="Calibri" w:eastAsia="Calibri" w:hAnsi="Calibri" w:cs="Calibri"/>
          <w:b w:val="0"/>
        </w:rPr>
        <w:t>address</w:t>
      </w:r>
      <w:r>
        <w:rPr>
          <w:rFonts w:ascii="Calibri" w:eastAsia="Calibri" w:hAnsi="Calibri" w:cs="Calibri"/>
          <w:b w:val="0"/>
          <w:color w:val="000000"/>
        </w:rPr>
        <w:t xml:space="preserve"> </w:t>
      </w:r>
      <w:r>
        <w:rPr>
          <w:rFonts w:ascii="Calibri" w:eastAsia="Calibri" w:hAnsi="Calibri" w:cs="Calibri"/>
          <w:b w:val="0"/>
        </w:rPr>
        <w:t>the</w:t>
      </w:r>
      <w:r>
        <w:rPr>
          <w:rFonts w:ascii="Calibri" w:eastAsia="Calibri" w:hAnsi="Calibri" w:cs="Calibri"/>
          <w:b w:val="0"/>
          <w:color w:val="000000"/>
        </w:rPr>
        <w:t xml:space="preserve"> behavior over a designed period of time. </w:t>
      </w:r>
    </w:p>
    <w:p w14:paraId="63BA09FB" w14:textId="77777777" w:rsidR="00927586" w:rsidRDefault="006D7922">
      <w:pPr>
        <w:pStyle w:val="Heading4"/>
        <w:numPr>
          <w:ilvl w:val="0"/>
          <w:numId w:val="9"/>
        </w:numPr>
        <w:jc w:val="left"/>
        <w:rPr>
          <w:rFonts w:ascii="Calibri" w:eastAsia="Calibri" w:hAnsi="Calibri" w:cs="Calibri"/>
          <w:b w:val="0"/>
          <w:color w:val="000000"/>
        </w:rPr>
      </w:pPr>
      <w:r>
        <w:rPr>
          <w:rFonts w:ascii="Calibri" w:eastAsia="Calibri" w:hAnsi="Calibri" w:cs="Calibri"/>
          <w:b w:val="0"/>
        </w:rPr>
        <w:t>They will integrate:</w:t>
      </w:r>
    </w:p>
    <w:p w14:paraId="731DDF3C" w14:textId="77777777" w:rsidR="00927586" w:rsidRDefault="006D7922">
      <w:pPr>
        <w:pStyle w:val="Heading4"/>
        <w:numPr>
          <w:ilvl w:val="1"/>
          <w:numId w:val="9"/>
        </w:numPr>
        <w:jc w:val="left"/>
        <w:rPr>
          <w:rFonts w:ascii="Calibri" w:eastAsia="Calibri" w:hAnsi="Calibri" w:cs="Calibri"/>
          <w:b w:val="0"/>
          <w:color w:val="000000"/>
        </w:rPr>
      </w:pPr>
      <w:r>
        <w:rPr>
          <w:rFonts w:ascii="Calibri" w:eastAsia="Calibri" w:hAnsi="Calibri" w:cs="Calibri"/>
          <w:b w:val="0"/>
        </w:rPr>
        <w:t xml:space="preserve"> the influences and/or effects of the chosen curriculum, </w:t>
      </w:r>
      <w:r>
        <w:rPr>
          <w:rFonts w:ascii="Calibri" w:eastAsia="Calibri" w:hAnsi="Calibri" w:cs="Calibri"/>
          <w:b w:val="0"/>
          <w:color w:val="000000"/>
        </w:rPr>
        <w:t>Instruction, environment, and collaboration of services,</w:t>
      </w:r>
      <w:r>
        <w:rPr>
          <w:rFonts w:ascii="Calibri" w:eastAsia="Calibri" w:hAnsi="Calibri" w:cs="Calibri"/>
          <w:b w:val="0"/>
        </w:rPr>
        <w:t xml:space="preserve"> the child receives.</w:t>
      </w:r>
    </w:p>
    <w:p w14:paraId="5C0A0711" w14:textId="77777777" w:rsidR="00927586" w:rsidRDefault="006D7922">
      <w:pPr>
        <w:pStyle w:val="Heading4"/>
        <w:numPr>
          <w:ilvl w:val="1"/>
          <w:numId w:val="9"/>
        </w:numPr>
        <w:jc w:val="left"/>
        <w:rPr>
          <w:rFonts w:ascii="Calibri" w:eastAsia="Calibri" w:hAnsi="Calibri" w:cs="Calibri"/>
          <w:b w:val="0"/>
          <w:color w:val="000000"/>
        </w:rPr>
      </w:pPr>
      <w:r>
        <w:rPr>
          <w:rFonts w:ascii="Calibri" w:eastAsia="Calibri" w:hAnsi="Calibri" w:cs="Calibri"/>
          <w:b w:val="0"/>
        </w:rPr>
        <w:t>Prior data from the p</w:t>
      </w:r>
      <w:r>
        <w:rPr>
          <w:rFonts w:ascii="Calibri" w:eastAsia="Calibri" w:hAnsi="Calibri" w:cs="Calibri"/>
          <w:b w:val="0"/>
          <w:color w:val="000000"/>
        </w:rPr>
        <w:t xml:space="preserve">arent </w:t>
      </w:r>
      <w:r>
        <w:rPr>
          <w:rFonts w:ascii="Calibri" w:eastAsia="Calibri" w:hAnsi="Calibri" w:cs="Calibri"/>
          <w:b w:val="0"/>
        </w:rPr>
        <w:t>interview</w:t>
      </w:r>
      <w:r>
        <w:rPr>
          <w:rFonts w:ascii="Calibri" w:eastAsia="Calibri" w:hAnsi="Calibri" w:cs="Calibri"/>
          <w:b w:val="0"/>
          <w:color w:val="000000"/>
        </w:rPr>
        <w:t xml:space="preserve"> and observed peer interactions are integrated into this plan, and  </w:t>
      </w:r>
    </w:p>
    <w:p w14:paraId="07BE0433" w14:textId="77777777" w:rsidR="00927586" w:rsidRDefault="006D7922">
      <w:pPr>
        <w:numPr>
          <w:ilvl w:val="1"/>
          <w:numId w:val="9"/>
        </w:numPr>
        <w:rPr>
          <w:rFonts w:ascii="Calibri" w:eastAsia="Calibri" w:hAnsi="Calibri" w:cs="Calibri"/>
        </w:rPr>
      </w:pPr>
      <w:r>
        <w:rPr>
          <w:rFonts w:ascii="Calibri" w:eastAsia="Calibri" w:hAnsi="Calibri" w:cs="Calibri"/>
        </w:rPr>
        <w:t>any outcomes from implementation they were able to accomplish.</w:t>
      </w:r>
    </w:p>
    <w:p w14:paraId="1FB3D705" w14:textId="77777777" w:rsidR="00927586" w:rsidRDefault="00927586">
      <w:pPr>
        <w:ind w:left="720"/>
        <w:rPr>
          <w:rFonts w:ascii="Calibri" w:eastAsia="Calibri" w:hAnsi="Calibri" w:cs="Calibri"/>
        </w:rPr>
      </w:pPr>
    </w:p>
    <w:p w14:paraId="514CA106" w14:textId="77777777" w:rsidR="00927586" w:rsidRDefault="006D7922">
      <w:pPr>
        <w:pStyle w:val="Heading4"/>
        <w:jc w:val="left"/>
        <w:rPr>
          <w:rFonts w:ascii="Calibri" w:eastAsia="Calibri" w:hAnsi="Calibri" w:cs="Calibri"/>
          <w:b w:val="0"/>
          <w:color w:val="000000"/>
        </w:rPr>
      </w:pPr>
      <w:hyperlink r:id="rId25">
        <w:r>
          <w:rPr>
            <w:rFonts w:ascii="Calibri" w:eastAsia="Calibri" w:hAnsi="Calibri" w:cs="Calibri"/>
            <w:b w:val="0"/>
            <w:color w:val="1155CC"/>
            <w:u w:val="single"/>
          </w:rPr>
          <w:t>A template</w:t>
        </w:r>
      </w:hyperlink>
      <w:r>
        <w:rPr>
          <w:rFonts w:ascii="Calibri" w:eastAsia="Calibri" w:hAnsi="Calibri" w:cs="Calibri"/>
          <w:b w:val="0"/>
          <w:color w:val="000000"/>
        </w:rPr>
        <w:t xml:space="preserve"> </w:t>
      </w:r>
      <w:r>
        <w:rPr>
          <w:rFonts w:ascii="Calibri" w:eastAsia="Calibri" w:hAnsi="Calibri" w:cs="Calibri"/>
          <w:b w:val="0"/>
        </w:rPr>
        <w:t xml:space="preserve">is </w:t>
      </w:r>
      <w:r>
        <w:rPr>
          <w:rFonts w:ascii="Calibri" w:eastAsia="Calibri" w:hAnsi="Calibri" w:cs="Calibri"/>
          <w:b w:val="0"/>
          <w:color w:val="000000"/>
        </w:rPr>
        <w:t>provided</w:t>
      </w:r>
      <w:r>
        <w:rPr>
          <w:rFonts w:ascii="Calibri" w:eastAsia="Calibri" w:hAnsi="Calibri" w:cs="Calibri"/>
          <w:b w:val="0"/>
        </w:rPr>
        <w:t xml:space="preserve"> </w:t>
      </w:r>
      <w:r>
        <w:rPr>
          <w:rFonts w:ascii="Calibri" w:eastAsia="Calibri" w:hAnsi="Calibri" w:cs="Calibri"/>
          <w:b w:val="0"/>
          <w:color w:val="000000"/>
        </w:rPr>
        <w:t>for this assignment.</w:t>
      </w:r>
    </w:p>
    <w:p w14:paraId="03CA4497" w14:textId="77777777" w:rsidR="00927586" w:rsidRDefault="00927586">
      <w:pPr>
        <w:rPr>
          <w:rFonts w:ascii="Calibri" w:eastAsia="Calibri" w:hAnsi="Calibri" w:cs="Calibri"/>
          <w:b/>
          <w:color w:val="FF0000"/>
          <w:u w:val="single"/>
        </w:rPr>
      </w:pPr>
    </w:p>
    <w:p w14:paraId="01B60D6E" w14:textId="77777777" w:rsidR="00927586" w:rsidRDefault="006D7922">
      <w:pPr>
        <w:rPr>
          <w:rFonts w:ascii="Calibri" w:eastAsia="Calibri" w:hAnsi="Calibri" w:cs="Calibri"/>
        </w:rPr>
      </w:pPr>
      <w:hyperlink r:id="rId26">
        <w:r>
          <w:rPr>
            <w:rFonts w:ascii="Calibri" w:eastAsia="Calibri" w:hAnsi="Calibri" w:cs="Calibri"/>
            <w:color w:val="1155CC"/>
            <w:u w:val="single"/>
          </w:rPr>
          <w:t>Rubric for this assignment</w:t>
        </w:r>
      </w:hyperlink>
      <w:r>
        <w:rPr>
          <w:rFonts w:ascii="Calibri" w:eastAsia="Calibri" w:hAnsi="Calibri" w:cs="Calibri"/>
        </w:rPr>
        <w:t>.</w:t>
      </w:r>
    </w:p>
    <w:p w14:paraId="402DEDC2" w14:textId="77777777" w:rsidR="00927586" w:rsidRDefault="00927586">
      <w:pPr>
        <w:rPr>
          <w:rFonts w:ascii="Calibri" w:eastAsia="Calibri" w:hAnsi="Calibri" w:cs="Calibri"/>
        </w:rPr>
      </w:pPr>
    </w:p>
    <w:p w14:paraId="3D06F92E" w14:textId="77777777" w:rsidR="00927586" w:rsidRDefault="00927586">
      <w:pPr>
        <w:rPr>
          <w:rFonts w:ascii="Calibri" w:eastAsia="Calibri" w:hAnsi="Calibri" w:cs="Calibri"/>
        </w:rPr>
      </w:pPr>
    </w:p>
    <w:p w14:paraId="4F92320D" w14:textId="77777777" w:rsidR="00927586" w:rsidRDefault="00927586">
      <w:pPr>
        <w:rPr>
          <w:rFonts w:ascii="Calibri" w:eastAsia="Calibri" w:hAnsi="Calibri" w:cs="Calibri"/>
          <w:b/>
          <w:color w:val="000000"/>
          <w:u w:val="single"/>
        </w:rPr>
      </w:pPr>
    </w:p>
    <w:p w14:paraId="3696FC7B" w14:textId="77777777" w:rsidR="00927586" w:rsidRDefault="006D7922">
      <w:pPr>
        <w:rPr>
          <w:rFonts w:ascii="Calibri" w:eastAsia="Calibri" w:hAnsi="Calibri" w:cs="Calibri"/>
          <w:b/>
          <w:color w:val="000000"/>
          <w:u w:val="single"/>
        </w:rPr>
      </w:pPr>
      <w:r>
        <w:rPr>
          <w:rFonts w:ascii="Calibri" w:eastAsia="Calibri" w:hAnsi="Calibri" w:cs="Calibri"/>
          <w:b/>
          <w:color w:val="000000"/>
          <w:u w:val="single"/>
        </w:rPr>
        <w:t>Case Study Analysis (10 points) Due before class, Week 12</w:t>
      </w:r>
    </w:p>
    <w:p w14:paraId="5960D9C4" w14:textId="77777777" w:rsidR="00927586" w:rsidRDefault="00927586">
      <w:pPr>
        <w:rPr>
          <w:rFonts w:ascii="Calibri" w:eastAsia="Calibri" w:hAnsi="Calibri" w:cs="Calibri"/>
          <w:b/>
          <w:u w:val="single"/>
        </w:rPr>
      </w:pPr>
    </w:p>
    <w:p w14:paraId="738F214C" w14:textId="77777777" w:rsidR="00927586" w:rsidRDefault="006D7922">
      <w:pPr>
        <w:rPr>
          <w:rFonts w:ascii="Calibri" w:eastAsia="Calibri" w:hAnsi="Calibri" w:cs="Calibri"/>
        </w:rPr>
      </w:pPr>
      <w:r>
        <w:rPr>
          <w:rFonts w:ascii="Calibri" w:eastAsia="Calibri" w:hAnsi="Calibri" w:cs="Calibri"/>
        </w:rPr>
        <w:t>Torres and Barber (2017),</w:t>
      </w:r>
      <w:r>
        <w:rPr>
          <w:rFonts w:ascii="Calibri" w:eastAsia="Calibri" w:hAnsi="Calibri" w:cs="Calibri"/>
          <w:i/>
        </w:rPr>
        <w:t xml:space="preserve"> Case Studies in Special Education  </w:t>
      </w:r>
      <w:r>
        <w:rPr>
          <w:rFonts w:ascii="Calibri" w:eastAsia="Calibri" w:hAnsi="Calibri" w:cs="Calibri"/>
        </w:rPr>
        <w:t>(This book must be purchased).</w:t>
      </w:r>
    </w:p>
    <w:p w14:paraId="54FD4C6E" w14:textId="77777777" w:rsidR="00927586" w:rsidRDefault="00927586">
      <w:pPr>
        <w:rPr>
          <w:rFonts w:ascii="Calibri" w:eastAsia="Calibri" w:hAnsi="Calibri" w:cs="Calibri"/>
        </w:rPr>
      </w:pPr>
    </w:p>
    <w:p w14:paraId="146A007D" w14:textId="77777777" w:rsidR="00927586" w:rsidRDefault="006D7922">
      <w:pPr>
        <w:rPr>
          <w:rFonts w:ascii="Calibri" w:eastAsia="Calibri" w:hAnsi="Calibri" w:cs="Calibri"/>
        </w:rPr>
      </w:pPr>
      <w:hyperlink r:id="rId27">
        <w:r>
          <w:rPr>
            <w:rFonts w:ascii="Calibri" w:eastAsia="Calibri" w:hAnsi="Calibri" w:cs="Calibri"/>
            <w:color w:val="1155CC"/>
            <w:u w:val="single"/>
          </w:rPr>
          <w:t xml:space="preserve">A template </w:t>
        </w:r>
      </w:hyperlink>
      <w:hyperlink r:id="rId28">
        <w:r>
          <w:rPr>
            <w:rFonts w:ascii="Calibri" w:eastAsia="Calibri" w:hAnsi="Calibri" w:cs="Calibri"/>
          </w:rPr>
          <w:t xml:space="preserve">will be provided </w:t>
        </w:r>
      </w:hyperlink>
      <w:r>
        <w:rPr>
          <w:rFonts w:ascii="Calibri" w:eastAsia="Calibri" w:hAnsi="Calibri" w:cs="Calibri"/>
        </w:rPr>
        <w:t>for this assignment.</w:t>
      </w:r>
    </w:p>
    <w:p w14:paraId="41A17DCC" w14:textId="77777777" w:rsidR="00927586" w:rsidRDefault="00927586">
      <w:pPr>
        <w:rPr>
          <w:rFonts w:ascii="Calibri" w:eastAsia="Calibri" w:hAnsi="Calibri" w:cs="Calibri"/>
          <w:b/>
          <w:u w:val="single"/>
        </w:rPr>
      </w:pPr>
    </w:p>
    <w:p w14:paraId="6B63D266" w14:textId="77777777" w:rsidR="00927586" w:rsidRDefault="006D7922">
      <w:pPr>
        <w:rPr>
          <w:rFonts w:ascii="Calibri" w:eastAsia="Calibri" w:hAnsi="Calibri" w:cs="Calibri"/>
        </w:rPr>
      </w:pPr>
      <w:r>
        <w:rPr>
          <w:rFonts w:ascii="Calibri" w:eastAsia="Calibri" w:hAnsi="Calibri" w:cs="Calibri"/>
          <w:u w:val="single"/>
        </w:rPr>
        <w:lastRenderedPageBreak/>
        <w:t>All Candidates read the Introduction and C</w:t>
      </w:r>
      <w:r>
        <w:rPr>
          <w:rFonts w:ascii="Calibri" w:eastAsia="Calibri" w:hAnsi="Calibri" w:cs="Calibri"/>
          <w:color w:val="000000"/>
          <w:u w:val="single"/>
        </w:rPr>
        <w:t>hapter 1</w:t>
      </w:r>
      <w:r>
        <w:rPr>
          <w:rFonts w:ascii="Calibri" w:eastAsia="Calibri" w:hAnsi="Calibri" w:cs="Calibri"/>
        </w:rPr>
        <w:t xml:space="preserve">. The </w:t>
      </w:r>
      <w:r>
        <w:rPr>
          <w:rFonts w:ascii="Calibri" w:eastAsia="Calibri" w:hAnsi="Calibri" w:cs="Calibri"/>
          <w:u w:val="single"/>
        </w:rPr>
        <w:t>Introduction</w:t>
      </w:r>
      <w:r>
        <w:rPr>
          <w:rFonts w:ascii="Calibri" w:eastAsia="Calibri" w:hAnsi="Calibri" w:cs="Calibri"/>
        </w:rPr>
        <w:t xml:space="preserve"> provides you with information related to the history and legislation guiding Special Education.</w:t>
      </w:r>
      <w:r>
        <w:rPr>
          <w:rFonts w:ascii="Calibri" w:eastAsia="Calibri" w:hAnsi="Calibri" w:cs="Calibri"/>
          <w:u w:val="single"/>
        </w:rPr>
        <w:t xml:space="preserve"> Chapter 1 provides</w:t>
      </w:r>
      <w:r>
        <w:rPr>
          <w:rFonts w:ascii="Calibri" w:eastAsia="Calibri" w:hAnsi="Calibri" w:cs="Calibri"/>
        </w:rPr>
        <w:t xml:space="preserve"> additional information about specific Learning Disabilities, the highest incidence designation in General Education, Inclusion and Resource Specialist learning formats.</w:t>
      </w:r>
    </w:p>
    <w:p w14:paraId="6F8B8458" w14:textId="77777777" w:rsidR="00927586" w:rsidRDefault="00927586">
      <w:pPr>
        <w:rPr>
          <w:rFonts w:ascii="Calibri" w:eastAsia="Calibri" w:hAnsi="Calibri" w:cs="Calibri"/>
          <w:b/>
        </w:rPr>
      </w:pPr>
    </w:p>
    <w:p w14:paraId="56611662" w14:textId="77777777" w:rsidR="00927586" w:rsidRDefault="006D7922">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rPr>
        <w:t xml:space="preserve">In addition, </w:t>
      </w:r>
      <w:r>
        <w:rPr>
          <w:rFonts w:ascii="Calibri" w:eastAsia="Calibri" w:hAnsi="Calibri" w:cs="Calibri"/>
        </w:rPr>
        <w:t>c</w:t>
      </w:r>
      <w:r>
        <w:rPr>
          <w:rFonts w:ascii="Calibri" w:eastAsia="Calibri" w:hAnsi="Calibri" w:cs="Calibri"/>
          <w:color w:val="000000"/>
        </w:rPr>
        <w:t xml:space="preserve">hoose (at least) 1 case study to read closely. </w:t>
      </w:r>
    </w:p>
    <w:p w14:paraId="65A49586" w14:textId="77777777" w:rsidR="00927586" w:rsidRDefault="006D7922">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Present a summary of the chosen case study</w:t>
      </w:r>
      <w:r>
        <w:rPr>
          <w:rFonts w:ascii="Calibri" w:eastAsia="Calibri" w:hAnsi="Calibri" w:cs="Calibri"/>
          <w:b/>
          <w:color w:val="000000"/>
        </w:rPr>
        <w:t>, analyzing it from the multiple points of view of the parents, students, teachers and administrators. Identify an overall theme or problem of practice this Case Study addresses.</w:t>
      </w:r>
    </w:p>
    <w:p w14:paraId="76093368" w14:textId="77777777" w:rsidR="00927586" w:rsidRDefault="006D7922">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Choose 2 passages (a passage is a 3-4 line quotation) from the case study to support your analyses of the theme or problem of practice and how it is being addressed. </w:t>
      </w:r>
    </w:p>
    <w:p w14:paraId="5A06150A" w14:textId="77777777" w:rsidR="00927586" w:rsidRDefault="006D7922">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Also include a citation from the Introduction </w:t>
      </w:r>
      <w:r>
        <w:rPr>
          <w:rFonts w:ascii="Calibri" w:eastAsia="Calibri" w:hAnsi="Calibri" w:cs="Calibri"/>
        </w:rPr>
        <w:t xml:space="preserve">or the chapter you chose </w:t>
      </w:r>
      <w:r>
        <w:rPr>
          <w:rFonts w:ascii="Calibri" w:eastAsia="Calibri" w:hAnsi="Calibri" w:cs="Calibri"/>
          <w:color w:val="000000"/>
        </w:rPr>
        <w:t>to identify how legislation has or has not addressed this topic.</w:t>
      </w:r>
    </w:p>
    <w:p w14:paraId="36620F01" w14:textId="77777777" w:rsidR="00927586" w:rsidRDefault="006D7922">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Reference at least 2 outside sources (IDEA, NCLB, district statistics, published definitions of special characteristics, or scholarly (research-based) articles (neither Ormrod nor the standards are scholarly articles. Articles chosen must be outside those read for this course) to support written response.</w:t>
      </w:r>
    </w:p>
    <w:p w14:paraId="6AE66231" w14:textId="77777777" w:rsidR="00927586" w:rsidRDefault="006D7922">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Compare the case study to a current or past observation</w:t>
      </w:r>
      <w:r>
        <w:rPr>
          <w:rFonts w:ascii="Calibri" w:eastAsia="Calibri" w:hAnsi="Calibri" w:cs="Calibri"/>
          <w:color w:val="000000"/>
        </w:rPr>
        <w:t xml:space="preserve"> or teaching experience and what your feelings are about that experience.</w:t>
      </w:r>
    </w:p>
    <w:p w14:paraId="2351E0EC" w14:textId="77777777" w:rsidR="00927586" w:rsidRDefault="006D7922">
      <w:pPr>
        <w:numPr>
          <w:ilvl w:val="0"/>
          <w:numId w:val="5"/>
        </w:numPr>
        <w:pBdr>
          <w:top w:val="nil"/>
          <w:left w:val="nil"/>
          <w:bottom w:val="nil"/>
          <w:right w:val="nil"/>
          <w:between w:val="nil"/>
        </w:pBdr>
        <w:rPr>
          <w:rFonts w:ascii="Calibri" w:eastAsia="Calibri" w:hAnsi="Calibri" w:cs="Calibri"/>
        </w:rPr>
      </w:pPr>
      <w:r>
        <w:rPr>
          <w:rFonts w:ascii="Calibri" w:eastAsia="Calibri" w:hAnsi="Calibri" w:cs="Calibri"/>
        </w:rPr>
        <w:t>Please consult with your SDG while doing this work. Parts 1-5 may be done collaboratively. Part 6 must be individual.</w:t>
      </w:r>
    </w:p>
    <w:p w14:paraId="172E7F99" w14:textId="77777777" w:rsidR="00927586" w:rsidRDefault="00927586">
      <w:pPr>
        <w:pBdr>
          <w:top w:val="nil"/>
          <w:left w:val="nil"/>
          <w:bottom w:val="nil"/>
          <w:right w:val="nil"/>
          <w:between w:val="nil"/>
        </w:pBdr>
        <w:rPr>
          <w:rFonts w:ascii="Calibri" w:eastAsia="Calibri" w:hAnsi="Calibri" w:cs="Calibri"/>
        </w:rPr>
      </w:pPr>
    </w:p>
    <w:p w14:paraId="6DE1DD75" w14:textId="77777777" w:rsidR="00927586" w:rsidRDefault="006D7922">
      <w:pPr>
        <w:pBdr>
          <w:top w:val="nil"/>
          <w:left w:val="nil"/>
          <w:bottom w:val="nil"/>
          <w:right w:val="nil"/>
          <w:between w:val="nil"/>
        </w:pBdr>
        <w:rPr>
          <w:rFonts w:ascii="Calibri" w:eastAsia="Calibri" w:hAnsi="Calibri" w:cs="Calibri"/>
        </w:rPr>
      </w:pPr>
      <w:hyperlink r:id="rId29">
        <w:r>
          <w:rPr>
            <w:rFonts w:ascii="Calibri" w:eastAsia="Calibri" w:hAnsi="Calibri" w:cs="Calibri"/>
            <w:color w:val="1155CC"/>
            <w:u w:val="single"/>
          </w:rPr>
          <w:t>Rubric for this assignment</w:t>
        </w:r>
      </w:hyperlink>
    </w:p>
    <w:p w14:paraId="0CF9B948" w14:textId="77777777" w:rsidR="00927586" w:rsidRDefault="00927586">
      <w:pPr>
        <w:pBdr>
          <w:top w:val="nil"/>
          <w:left w:val="nil"/>
          <w:bottom w:val="nil"/>
          <w:right w:val="nil"/>
          <w:between w:val="nil"/>
        </w:pBdr>
        <w:ind w:left="720"/>
        <w:rPr>
          <w:rFonts w:ascii="Calibri" w:eastAsia="Calibri" w:hAnsi="Calibri" w:cs="Calibri"/>
          <w:color w:val="000000"/>
        </w:rPr>
      </w:pPr>
    </w:p>
    <w:p w14:paraId="6345C8A9" w14:textId="77777777" w:rsidR="00927586" w:rsidRDefault="00927586">
      <w:pPr>
        <w:rPr>
          <w:rFonts w:ascii="Calibri" w:eastAsia="Calibri" w:hAnsi="Calibri" w:cs="Calibri"/>
          <w:b/>
          <w:u w:val="single"/>
        </w:rPr>
      </w:pPr>
    </w:p>
    <w:p w14:paraId="072FDC81" w14:textId="77777777" w:rsidR="00927586" w:rsidRDefault="006D7922">
      <w:pPr>
        <w:rPr>
          <w:rFonts w:ascii="Calibri" w:eastAsia="Calibri" w:hAnsi="Calibri" w:cs="Calibri"/>
          <w:b/>
          <w:u w:val="single"/>
        </w:rPr>
      </w:pPr>
      <w:r>
        <w:rPr>
          <w:rFonts w:ascii="Calibri" w:eastAsia="Calibri" w:hAnsi="Calibri" w:cs="Calibri"/>
          <w:b/>
          <w:u w:val="single"/>
        </w:rPr>
        <w:t>Inclass Activity Unit 5</w:t>
      </w:r>
    </w:p>
    <w:p w14:paraId="522B03EC" w14:textId="77777777" w:rsidR="00927586" w:rsidRDefault="00927586">
      <w:pPr>
        <w:rPr>
          <w:rFonts w:ascii="Calibri" w:eastAsia="Calibri" w:hAnsi="Calibri" w:cs="Calibri"/>
          <w:b/>
          <w:color w:val="FF0000"/>
          <w:u w:val="single"/>
        </w:rPr>
      </w:pPr>
    </w:p>
    <w:p w14:paraId="57426460" w14:textId="77777777" w:rsidR="00927586" w:rsidRDefault="006D7922">
      <w:pPr>
        <w:rPr>
          <w:rFonts w:ascii="Calibri" w:eastAsia="Calibri" w:hAnsi="Calibri" w:cs="Calibri"/>
          <w:color w:val="000000"/>
        </w:rPr>
      </w:pPr>
      <w:r>
        <w:rPr>
          <w:rFonts w:ascii="Calibri" w:eastAsia="Calibri" w:hAnsi="Calibri" w:cs="Calibri"/>
          <w:b/>
          <w:color w:val="000000"/>
          <w:u w:val="single"/>
        </w:rPr>
        <w:t>Preparing and Participating for an IEP</w:t>
      </w:r>
      <w:r>
        <w:rPr>
          <w:rFonts w:ascii="Calibri" w:eastAsia="Calibri" w:hAnsi="Calibri" w:cs="Calibri"/>
          <w:color w:val="000000"/>
        </w:rPr>
        <w:t xml:space="preserve"> (points are awarded through In-class assignments rubric).</w:t>
      </w:r>
    </w:p>
    <w:p w14:paraId="2911A971" w14:textId="77777777" w:rsidR="00927586" w:rsidRDefault="00927586">
      <w:pPr>
        <w:rPr>
          <w:rFonts w:ascii="Calibri" w:eastAsia="Calibri" w:hAnsi="Calibri" w:cs="Calibri"/>
        </w:rPr>
      </w:pPr>
    </w:p>
    <w:p w14:paraId="259E237A" w14:textId="77777777" w:rsidR="00927586" w:rsidRDefault="006D7922">
      <w:pPr>
        <w:rPr>
          <w:rFonts w:ascii="Calibri" w:eastAsia="Calibri" w:hAnsi="Calibri" w:cs="Calibri"/>
        </w:rPr>
      </w:pPr>
      <w:r>
        <w:rPr>
          <w:rFonts w:ascii="Calibri" w:eastAsia="Calibri" w:hAnsi="Calibri" w:cs="Calibri"/>
        </w:rPr>
        <w:t>Before Week 12, your professor will provide a case study of a student for whom you will conduct an IEP. You may not have all of the needed information, and might need to improvise a bit. You will also receive a packet of support materials related to conducting an IEP. There will be three groups of participants in each IEP: 1) the District, 2) the family and family advocate, and 3) the observers. Two IEPs will be conducted, two weeks in a row. One will be focused on primarily an academic issue, the other primarily on a behavioral issue.</w:t>
      </w:r>
    </w:p>
    <w:p w14:paraId="3EC3C77A" w14:textId="77777777" w:rsidR="00927586" w:rsidRDefault="00927586">
      <w:pPr>
        <w:rPr>
          <w:rFonts w:ascii="Calibri" w:eastAsia="Calibri" w:hAnsi="Calibri" w:cs="Calibri"/>
          <w:color w:val="000000"/>
        </w:rPr>
      </w:pPr>
    </w:p>
    <w:p w14:paraId="77C86A16" w14:textId="77777777" w:rsidR="00927586" w:rsidRDefault="006D7922">
      <w:pPr>
        <w:rPr>
          <w:rFonts w:ascii="Calibri" w:eastAsia="Calibri" w:hAnsi="Calibri" w:cs="Calibri"/>
          <w:color w:val="000000"/>
        </w:rPr>
      </w:pPr>
      <w:r>
        <w:rPr>
          <w:rFonts w:ascii="Calibri" w:eastAsia="Calibri" w:hAnsi="Calibri" w:cs="Calibri"/>
          <w:b/>
          <w:color w:val="000000"/>
          <w:u w:val="single"/>
        </w:rPr>
        <w:t>Week 12</w:t>
      </w:r>
      <w:r>
        <w:rPr>
          <w:rFonts w:ascii="Calibri" w:eastAsia="Calibri" w:hAnsi="Calibri" w:cs="Calibri"/>
          <w:color w:val="000000"/>
          <w:u w:val="single"/>
        </w:rPr>
        <w:t xml:space="preserve"> - </w:t>
      </w:r>
      <w:r>
        <w:rPr>
          <w:rFonts w:ascii="Calibri" w:eastAsia="Calibri" w:hAnsi="Calibri" w:cs="Calibri"/>
          <w:color w:val="000000"/>
        </w:rPr>
        <w:t xml:space="preserve">Research process of and participants in an IEP, to prepare to enact an IEP. </w:t>
      </w:r>
    </w:p>
    <w:p w14:paraId="5E9AB4DE" w14:textId="77777777" w:rsidR="00927586" w:rsidRDefault="006D7922">
      <w:pPr>
        <w:numPr>
          <w:ilvl w:val="0"/>
          <w:numId w:val="7"/>
        </w:numPr>
        <w:rPr>
          <w:rFonts w:ascii="Calibri" w:eastAsia="Calibri" w:hAnsi="Calibri" w:cs="Calibri"/>
          <w:color w:val="000000"/>
        </w:rPr>
      </w:pPr>
      <w:r>
        <w:rPr>
          <w:rFonts w:ascii="Calibri" w:eastAsia="Calibri" w:hAnsi="Calibri" w:cs="Calibri"/>
          <w:color w:val="000000"/>
        </w:rPr>
        <w:t>What is my role? What do I do?</w:t>
      </w:r>
    </w:p>
    <w:p w14:paraId="7019919F" w14:textId="77777777" w:rsidR="00927586" w:rsidRDefault="006D7922">
      <w:pPr>
        <w:numPr>
          <w:ilvl w:val="0"/>
          <w:numId w:val="7"/>
        </w:numPr>
        <w:rPr>
          <w:rFonts w:ascii="Calibri" w:eastAsia="Calibri" w:hAnsi="Calibri" w:cs="Calibri"/>
          <w:color w:val="000000"/>
        </w:rPr>
      </w:pPr>
      <w:r>
        <w:rPr>
          <w:rFonts w:ascii="Calibri" w:eastAsia="Calibri" w:hAnsi="Calibri" w:cs="Calibri"/>
          <w:color w:val="000000"/>
        </w:rPr>
        <w:lastRenderedPageBreak/>
        <w:t xml:space="preserve">Who else attends and what are their roles?  What services do each of the professionals involved provide for the student? How </w:t>
      </w:r>
      <w:r>
        <w:rPr>
          <w:rFonts w:ascii="Calibri" w:eastAsia="Calibri" w:hAnsi="Calibri" w:cs="Calibri"/>
        </w:rPr>
        <w:t>are</w:t>
      </w:r>
      <w:r>
        <w:rPr>
          <w:rFonts w:ascii="Calibri" w:eastAsia="Calibri" w:hAnsi="Calibri" w:cs="Calibri"/>
          <w:color w:val="000000"/>
        </w:rPr>
        <w:t xml:space="preserve"> th</w:t>
      </w:r>
      <w:r>
        <w:rPr>
          <w:rFonts w:ascii="Calibri" w:eastAsia="Calibri" w:hAnsi="Calibri" w:cs="Calibri"/>
        </w:rPr>
        <w:t>ose</w:t>
      </w:r>
      <w:r>
        <w:rPr>
          <w:rFonts w:ascii="Calibri" w:eastAsia="Calibri" w:hAnsi="Calibri" w:cs="Calibri"/>
          <w:color w:val="000000"/>
        </w:rPr>
        <w:t xml:space="preserve"> services coordinated</w:t>
      </w:r>
      <w:r>
        <w:rPr>
          <w:rFonts w:ascii="Calibri" w:eastAsia="Calibri" w:hAnsi="Calibri" w:cs="Calibri"/>
        </w:rPr>
        <w:t>?</w:t>
      </w:r>
    </w:p>
    <w:p w14:paraId="1FF46CF6" w14:textId="77777777" w:rsidR="00927586" w:rsidRDefault="006D7922">
      <w:pPr>
        <w:numPr>
          <w:ilvl w:val="0"/>
          <w:numId w:val="7"/>
        </w:numPr>
        <w:rPr>
          <w:rFonts w:ascii="Calibri" w:eastAsia="Calibri" w:hAnsi="Calibri" w:cs="Calibri"/>
          <w:color w:val="000000"/>
        </w:rPr>
      </w:pPr>
      <w:r>
        <w:rPr>
          <w:rFonts w:ascii="Calibri" w:eastAsia="Calibri" w:hAnsi="Calibri" w:cs="Calibri"/>
        </w:rPr>
        <w:t xml:space="preserve">How is </w:t>
      </w:r>
      <w:r>
        <w:rPr>
          <w:rFonts w:ascii="Calibri" w:eastAsia="Calibri" w:hAnsi="Calibri" w:cs="Calibri"/>
          <w:color w:val="000000"/>
        </w:rPr>
        <w:t xml:space="preserve">an outcome determined? </w:t>
      </w:r>
    </w:p>
    <w:p w14:paraId="7F04D7EE" w14:textId="77777777" w:rsidR="00927586" w:rsidRDefault="006D7922">
      <w:pPr>
        <w:numPr>
          <w:ilvl w:val="0"/>
          <w:numId w:val="7"/>
        </w:numPr>
        <w:rPr>
          <w:rFonts w:ascii="Calibri" w:eastAsia="Calibri" w:hAnsi="Calibri" w:cs="Calibri"/>
          <w:color w:val="000000"/>
        </w:rPr>
      </w:pPr>
      <w:r>
        <w:rPr>
          <w:rFonts w:ascii="Calibri" w:eastAsia="Calibri" w:hAnsi="Calibri" w:cs="Calibri"/>
          <w:color w:val="000000"/>
        </w:rPr>
        <w:t xml:space="preserve">How can I make sure the parents have a voice? </w:t>
      </w:r>
    </w:p>
    <w:p w14:paraId="77DCB8FF" w14:textId="77777777" w:rsidR="00927586" w:rsidRDefault="00927586">
      <w:pPr>
        <w:rPr>
          <w:rFonts w:ascii="Calibri" w:eastAsia="Calibri" w:hAnsi="Calibri" w:cs="Calibri"/>
          <w:color w:val="000000"/>
        </w:rPr>
      </w:pPr>
    </w:p>
    <w:p w14:paraId="69B2126F" w14:textId="77777777" w:rsidR="00927586" w:rsidRDefault="006D7922">
      <w:pPr>
        <w:pStyle w:val="Heading4"/>
        <w:jc w:val="left"/>
        <w:rPr>
          <w:rFonts w:ascii="Calibri" w:eastAsia="Calibri" w:hAnsi="Calibri" w:cs="Calibri"/>
          <w:b w:val="0"/>
          <w:color w:val="000000"/>
        </w:rPr>
      </w:pPr>
      <w:r>
        <w:rPr>
          <w:rFonts w:ascii="Calibri" w:eastAsia="Calibri" w:hAnsi="Calibri" w:cs="Calibri"/>
          <w:color w:val="000000"/>
          <w:u w:val="single"/>
        </w:rPr>
        <w:t>Week 13</w:t>
      </w:r>
      <w:r>
        <w:rPr>
          <w:rFonts w:ascii="Calibri" w:eastAsia="Calibri" w:hAnsi="Calibri" w:cs="Calibri"/>
          <w:color w:val="000000"/>
        </w:rPr>
        <w:t xml:space="preserve"> - </w:t>
      </w:r>
      <w:r>
        <w:rPr>
          <w:rFonts w:ascii="Calibri" w:eastAsia="Calibri" w:hAnsi="Calibri" w:cs="Calibri"/>
          <w:b w:val="0"/>
          <w:color w:val="000000"/>
        </w:rPr>
        <w:t xml:space="preserve">Enact an IEP where each student has a role, </w:t>
      </w:r>
      <w:r>
        <w:rPr>
          <w:rFonts w:ascii="Calibri" w:eastAsia="Calibri" w:hAnsi="Calibri" w:cs="Calibri"/>
          <w:b w:val="0"/>
        </w:rPr>
        <w:t xml:space="preserve">have researched the questions above </w:t>
      </w:r>
      <w:r>
        <w:rPr>
          <w:rFonts w:ascii="Calibri" w:eastAsia="Calibri" w:hAnsi="Calibri" w:cs="Calibri"/>
          <w:b w:val="0"/>
          <w:color w:val="000000"/>
        </w:rPr>
        <w:t xml:space="preserve">and are </w:t>
      </w:r>
      <w:r>
        <w:rPr>
          <w:rFonts w:ascii="Calibri" w:eastAsia="Calibri" w:hAnsi="Calibri" w:cs="Calibri"/>
          <w:b w:val="0"/>
        </w:rPr>
        <w:t>pressed</w:t>
      </w:r>
      <w:r>
        <w:rPr>
          <w:rFonts w:ascii="Calibri" w:eastAsia="Calibri" w:hAnsi="Calibri" w:cs="Calibri"/>
          <w:b w:val="0"/>
          <w:color w:val="000000"/>
        </w:rPr>
        <w:t xml:space="preserve"> t</w:t>
      </w:r>
      <w:r>
        <w:rPr>
          <w:rFonts w:ascii="Calibri" w:eastAsia="Calibri" w:hAnsi="Calibri" w:cs="Calibri"/>
          <w:b w:val="0"/>
        </w:rPr>
        <w:t>o</w:t>
      </w:r>
      <w:r>
        <w:rPr>
          <w:rFonts w:ascii="Calibri" w:eastAsia="Calibri" w:hAnsi="Calibri" w:cs="Calibri"/>
          <w:b w:val="0"/>
          <w:color w:val="000000"/>
        </w:rPr>
        <w:t xml:space="preserve"> participate. Week 13 will be an IEP focusing on BEHAVIOR.</w:t>
      </w:r>
    </w:p>
    <w:p w14:paraId="6F7A19A4" w14:textId="77777777" w:rsidR="00927586" w:rsidRDefault="00927586"/>
    <w:p w14:paraId="3A36A94E" w14:textId="77777777" w:rsidR="00927586" w:rsidRDefault="006D7922">
      <w:pPr>
        <w:rPr>
          <w:rFonts w:ascii="Calibri" w:eastAsia="Calibri" w:hAnsi="Calibri" w:cs="Calibri"/>
          <w:b/>
        </w:rPr>
      </w:pPr>
      <w:r>
        <w:rPr>
          <w:rFonts w:ascii="Calibri" w:eastAsia="Calibri" w:hAnsi="Calibri" w:cs="Calibri"/>
          <w:b/>
        </w:rPr>
        <w:t>IEP will produce 5 goals for the student as a collaborative school/family effort</w:t>
      </w:r>
    </w:p>
    <w:p w14:paraId="5E09F192" w14:textId="77777777" w:rsidR="00927586" w:rsidRDefault="00927586"/>
    <w:p w14:paraId="3E855EE2" w14:textId="77777777" w:rsidR="00927586" w:rsidRDefault="00927586"/>
    <w:p w14:paraId="1D95CCB6" w14:textId="77777777" w:rsidR="00927586" w:rsidRDefault="006D7922">
      <w:pPr>
        <w:pStyle w:val="Heading4"/>
        <w:jc w:val="left"/>
        <w:rPr>
          <w:rFonts w:ascii="Calibri" w:eastAsia="Calibri" w:hAnsi="Calibri" w:cs="Calibri"/>
          <w:b w:val="0"/>
        </w:rPr>
      </w:pPr>
      <w:r>
        <w:rPr>
          <w:rFonts w:ascii="Calibri" w:eastAsia="Calibri" w:hAnsi="Calibri" w:cs="Calibri"/>
          <w:color w:val="000000"/>
          <w:u w:val="single"/>
        </w:rPr>
        <w:t>Week 14</w:t>
      </w:r>
      <w:r>
        <w:rPr>
          <w:rFonts w:ascii="Calibri" w:eastAsia="Calibri" w:hAnsi="Calibri" w:cs="Calibri"/>
          <w:color w:val="000000"/>
        </w:rPr>
        <w:t xml:space="preserve"> - </w:t>
      </w:r>
      <w:r>
        <w:rPr>
          <w:rFonts w:ascii="Calibri" w:eastAsia="Calibri" w:hAnsi="Calibri" w:cs="Calibri"/>
          <w:b w:val="0"/>
        </w:rPr>
        <w:t>Enact an IEP where each student has a role, have researched the questions above and are pressed to participate. Week 13 will be an IEP focusing on ACADEMICS.</w:t>
      </w:r>
    </w:p>
    <w:p w14:paraId="16DB15F8" w14:textId="77777777" w:rsidR="00927586" w:rsidRDefault="00927586"/>
    <w:p w14:paraId="6DE6993E" w14:textId="77777777" w:rsidR="00927586" w:rsidRDefault="006D7922">
      <w:pPr>
        <w:rPr>
          <w:rFonts w:ascii="Calibri" w:eastAsia="Calibri" w:hAnsi="Calibri" w:cs="Calibri"/>
          <w:b/>
        </w:rPr>
      </w:pPr>
      <w:r>
        <w:rPr>
          <w:rFonts w:ascii="Calibri" w:eastAsia="Calibri" w:hAnsi="Calibri" w:cs="Calibri"/>
          <w:b/>
        </w:rPr>
        <w:t>IEP will produce 5 goals for the student as a collaborative school/family effort</w:t>
      </w:r>
    </w:p>
    <w:p w14:paraId="4291CAAC" w14:textId="77777777" w:rsidR="00927586" w:rsidRDefault="00927586">
      <w:pPr>
        <w:pStyle w:val="Heading4"/>
        <w:jc w:val="left"/>
        <w:rPr>
          <w:rFonts w:ascii="Calibri" w:eastAsia="Calibri" w:hAnsi="Calibri" w:cs="Calibri"/>
          <w:color w:val="000000"/>
        </w:rPr>
      </w:pPr>
    </w:p>
    <w:p w14:paraId="6E18F8BB" w14:textId="77777777" w:rsidR="00927586" w:rsidRDefault="006D7922">
      <w:pPr>
        <w:pStyle w:val="Heading4"/>
        <w:jc w:val="left"/>
        <w:rPr>
          <w:rFonts w:ascii="Calibri" w:eastAsia="Calibri" w:hAnsi="Calibri" w:cs="Calibri"/>
          <w:b w:val="0"/>
          <w:color w:val="000000"/>
        </w:rPr>
      </w:pPr>
      <w:r>
        <w:rPr>
          <w:rFonts w:ascii="Calibri" w:eastAsia="Calibri" w:hAnsi="Calibri" w:cs="Calibri"/>
          <w:color w:val="000000"/>
          <w:u w:val="single"/>
        </w:rPr>
        <w:t xml:space="preserve">Week 15 - </w:t>
      </w:r>
      <w:r>
        <w:rPr>
          <w:rFonts w:ascii="Calibri" w:eastAsia="Calibri" w:hAnsi="Calibri" w:cs="Calibri"/>
          <w:b w:val="0"/>
          <w:color w:val="000000"/>
        </w:rPr>
        <w:t>Debrief IEP.  </w:t>
      </w:r>
      <w:r>
        <w:rPr>
          <w:rFonts w:ascii="Calibri" w:eastAsia="Calibri" w:hAnsi="Calibri" w:cs="Calibri"/>
          <w:b w:val="0"/>
          <w:color w:val="000000"/>
          <w:u w:val="single"/>
        </w:rPr>
        <w:t>CANDI</w:t>
      </w:r>
      <w:r>
        <w:rPr>
          <w:rFonts w:ascii="Calibri" w:eastAsia="Calibri" w:hAnsi="Calibri" w:cs="Calibri"/>
          <w:b w:val="0"/>
          <w:u w:val="single"/>
        </w:rPr>
        <w:t>DATE WILL BRING A REFLECTION TO CLASS TO SHARE</w:t>
      </w:r>
      <w:r>
        <w:rPr>
          <w:rFonts w:ascii="Calibri" w:eastAsia="Calibri" w:hAnsi="Calibri" w:cs="Calibri"/>
          <w:b w:val="0"/>
        </w:rPr>
        <w:t xml:space="preserve"> that addresses the following points:</w:t>
      </w:r>
      <w:r>
        <w:rPr>
          <w:rFonts w:ascii="Calibri" w:eastAsia="Calibri" w:hAnsi="Calibri" w:cs="Calibri"/>
          <w:b w:val="0"/>
          <w:color w:val="000000"/>
        </w:rPr>
        <w:t xml:space="preserve"> </w:t>
      </w:r>
    </w:p>
    <w:p w14:paraId="4F0B0C61" w14:textId="77777777" w:rsidR="00927586" w:rsidRDefault="006D7922">
      <w:pPr>
        <w:pStyle w:val="Heading4"/>
        <w:numPr>
          <w:ilvl w:val="0"/>
          <w:numId w:val="10"/>
        </w:numPr>
        <w:jc w:val="left"/>
        <w:rPr>
          <w:rFonts w:ascii="Calibri" w:eastAsia="Calibri" w:hAnsi="Calibri" w:cs="Calibri"/>
          <w:b w:val="0"/>
          <w:color w:val="000000"/>
        </w:rPr>
      </w:pPr>
      <w:r>
        <w:rPr>
          <w:rFonts w:ascii="Calibri" w:eastAsia="Calibri" w:hAnsi="Calibri" w:cs="Calibri"/>
          <w:b w:val="0"/>
          <w:color w:val="000000"/>
        </w:rPr>
        <w:t xml:space="preserve">overall analysis of the entire process; </w:t>
      </w:r>
    </w:p>
    <w:p w14:paraId="75E6B52F" w14:textId="77777777" w:rsidR="00927586" w:rsidRDefault="006D7922">
      <w:pPr>
        <w:pStyle w:val="Heading4"/>
        <w:numPr>
          <w:ilvl w:val="0"/>
          <w:numId w:val="10"/>
        </w:numPr>
        <w:jc w:val="left"/>
        <w:rPr>
          <w:rFonts w:ascii="Calibri" w:eastAsia="Calibri" w:hAnsi="Calibri" w:cs="Calibri"/>
          <w:b w:val="0"/>
          <w:color w:val="000000"/>
        </w:rPr>
      </w:pPr>
      <w:r>
        <w:rPr>
          <w:rFonts w:ascii="Calibri" w:eastAsia="Calibri" w:hAnsi="Calibri" w:cs="Calibri"/>
          <w:b w:val="0"/>
          <w:color w:val="000000"/>
        </w:rPr>
        <w:t xml:space="preserve">next steps for the classroom, </w:t>
      </w:r>
    </w:p>
    <w:p w14:paraId="2EC1C503" w14:textId="77777777" w:rsidR="00927586" w:rsidRDefault="006D7922">
      <w:pPr>
        <w:pStyle w:val="Heading4"/>
        <w:numPr>
          <w:ilvl w:val="0"/>
          <w:numId w:val="10"/>
        </w:numPr>
        <w:jc w:val="left"/>
        <w:rPr>
          <w:rFonts w:ascii="Calibri" w:eastAsia="Calibri" w:hAnsi="Calibri" w:cs="Calibri"/>
          <w:b w:val="0"/>
          <w:color w:val="000000"/>
        </w:rPr>
      </w:pPr>
      <w:r>
        <w:rPr>
          <w:rFonts w:ascii="Calibri" w:eastAsia="Calibri" w:hAnsi="Calibri" w:cs="Calibri"/>
          <w:b w:val="0"/>
          <w:color w:val="000000"/>
        </w:rPr>
        <w:t xml:space="preserve">discussion of teacher responsibility and accountability. </w:t>
      </w:r>
    </w:p>
    <w:p w14:paraId="5AAFBE28" w14:textId="77777777" w:rsidR="00927586" w:rsidRDefault="006D7922">
      <w:pPr>
        <w:pStyle w:val="Heading4"/>
        <w:numPr>
          <w:ilvl w:val="1"/>
          <w:numId w:val="10"/>
        </w:numPr>
        <w:jc w:val="left"/>
        <w:rPr>
          <w:rFonts w:ascii="Calibri" w:eastAsia="Calibri" w:hAnsi="Calibri" w:cs="Calibri"/>
          <w:b w:val="0"/>
          <w:color w:val="000000"/>
        </w:rPr>
      </w:pPr>
      <w:r>
        <w:rPr>
          <w:rFonts w:ascii="Calibri" w:eastAsia="Calibri" w:hAnsi="Calibri" w:cs="Calibri"/>
          <w:b w:val="0"/>
          <w:color w:val="000000"/>
        </w:rPr>
        <w:t xml:space="preserve">How will I know how to do this? </w:t>
      </w:r>
    </w:p>
    <w:p w14:paraId="231EFBF8" w14:textId="77777777" w:rsidR="00927586" w:rsidRDefault="006D7922">
      <w:pPr>
        <w:pStyle w:val="Heading4"/>
        <w:numPr>
          <w:ilvl w:val="1"/>
          <w:numId w:val="10"/>
        </w:numPr>
        <w:jc w:val="left"/>
        <w:rPr>
          <w:rFonts w:ascii="Calibri" w:eastAsia="Calibri" w:hAnsi="Calibri" w:cs="Calibri"/>
          <w:b w:val="0"/>
          <w:color w:val="000000"/>
        </w:rPr>
      </w:pPr>
      <w:r>
        <w:rPr>
          <w:rFonts w:ascii="Calibri" w:eastAsia="Calibri" w:hAnsi="Calibri" w:cs="Calibri"/>
          <w:b w:val="0"/>
          <w:color w:val="000000"/>
        </w:rPr>
        <w:t xml:space="preserve">How will I know how to use my data? What data will I need? </w:t>
      </w:r>
    </w:p>
    <w:p w14:paraId="76B52119" w14:textId="77777777" w:rsidR="00927586" w:rsidRDefault="006D7922">
      <w:pPr>
        <w:pStyle w:val="Heading4"/>
        <w:numPr>
          <w:ilvl w:val="1"/>
          <w:numId w:val="10"/>
        </w:numPr>
        <w:jc w:val="left"/>
        <w:rPr>
          <w:rFonts w:ascii="Calibri" w:eastAsia="Calibri" w:hAnsi="Calibri" w:cs="Calibri"/>
          <w:b w:val="0"/>
          <w:color w:val="000000"/>
        </w:rPr>
      </w:pPr>
      <w:r>
        <w:rPr>
          <w:rFonts w:ascii="Calibri" w:eastAsia="Calibri" w:hAnsi="Calibri" w:cs="Calibri"/>
          <w:b w:val="0"/>
          <w:color w:val="000000"/>
        </w:rPr>
        <w:t xml:space="preserve">How will I collaborate with other teachers with resources to provide a cohesive program for my students on 504s or IEPs, etc.? </w:t>
      </w:r>
    </w:p>
    <w:p w14:paraId="1DC3AB47" w14:textId="77777777" w:rsidR="00927586" w:rsidRDefault="006D7922">
      <w:pPr>
        <w:pStyle w:val="Heading4"/>
        <w:jc w:val="left"/>
        <w:rPr>
          <w:rFonts w:ascii="Calibri" w:eastAsia="Calibri" w:hAnsi="Calibri" w:cs="Calibri"/>
          <w:b w:val="0"/>
        </w:rPr>
      </w:pPr>
      <w:r>
        <w:rPr>
          <w:rFonts w:ascii="Calibri" w:eastAsia="Calibri" w:hAnsi="Calibri" w:cs="Calibri"/>
          <w:b w:val="0"/>
          <w:color w:val="000000"/>
        </w:rPr>
        <w:t>Candidates will plan to attend an IEP at their school once during these 3 weeks</w:t>
      </w:r>
      <w:r>
        <w:rPr>
          <w:rFonts w:ascii="Calibri" w:eastAsia="Calibri" w:hAnsi="Calibri" w:cs="Calibri"/>
          <w:b w:val="0"/>
        </w:rPr>
        <w:t xml:space="preserve"> to add to their understanding of how an IEP is conducted.</w:t>
      </w:r>
    </w:p>
    <w:p w14:paraId="768E8B8C" w14:textId="77777777" w:rsidR="00927586" w:rsidRDefault="00927586"/>
    <w:p w14:paraId="558C6202" w14:textId="77777777" w:rsidR="00927586" w:rsidRDefault="006D7922">
      <w:pPr>
        <w:rPr>
          <w:rFonts w:ascii="Calibri" w:eastAsia="Calibri" w:hAnsi="Calibri" w:cs="Calibri"/>
          <w:b/>
          <w:color w:val="000000"/>
        </w:rPr>
      </w:pPr>
      <w:r>
        <w:rPr>
          <w:rFonts w:ascii="Calibri" w:eastAsia="Calibri" w:hAnsi="Calibri" w:cs="Calibri"/>
          <w:b/>
          <w:color w:val="000000"/>
        </w:rPr>
        <w:t>Grading Breakdown</w:t>
      </w:r>
    </w:p>
    <w:p w14:paraId="0598D327" w14:textId="77777777" w:rsidR="00927586" w:rsidRDefault="00927586">
      <w:pPr>
        <w:rPr>
          <w:rFonts w:ascii="Calibri" w:eastAsia="Calibri" w:hAnsi="Calibri" w:cs="Calibri"/>
          <w:b/>
          <w:color w:val="000000"/>
          <w:sz w:val="22"/>
          <w:szCs w:val="22"/>
        </w:rPr>
      </w:pPr>
    </w:p>
    <w:tbl>
      <w:tblPr>
        <w:tblStyle w:val="a1"/>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1980"/>
        <w:gridCol w:w="1710"/>
        <w:gridCol w:w="1530"/>
      </w:tblGrid>
      <w:tr w:rsidR="00927586" w14:paraId="0FCF881E" w14:textId="77777777">
        <w:tc>
          <w:tcPr>
            <w:tcW w:w="3780" w:type="dxa"/>
          </w:tcPr>
          <w:p w14:paraId="52E92C46" w14:textId="77777777" w:rsidR="00927586" w:rsidRDefault="006D7922">
            <w:pPr>
              <w:rPr>
                <w:rFonts w:ascii="Calibri" w:eastAsia="Calibri" w:hAnsi="Calibri" w:cs="Calibri"/>
                <w:b/>
                <w:sz w:val="22"/>
                <w:szCs w:val="22"/>
              </w:rPr>
            </w:pPr>
            <w:r>
              <w:rPr>
                <w:rFonts w:ascii="Calibri" w:eastAsia="Calibri" w:hAnsi="Calibri" w:cs="Calibri"/>
                <w:b/>
                <w:sz w:val="22"/>
                <w:szCs w:val="22"/>
              </w:rPr>
              <w:t>ASSIGNMENT</w:t>
            </w:r>
          </w:p>
        </w:tc>
        <w:tc>
          <w:tcPr>
            <w:tcW w:w="1980" w:type="dxa"/>
          </w:tcPr>
          <w:p w14:paraId="5654609B" w14:textId="77777777" w:rsidR="00927586" w:rsidRDefault="006D7922">
            <w:pPr>
              <w:rPr>
                <w:rFonts w:ascii="Calibri" w:eastAsia="Calibri" w:hAnsi="Calibri" w:cs="Calibri"/>
                <w:b/>
                <w:sz w:val="22"/>
                <w:szCs w:val="22"/>
              </w:rPr>
            </w:pPr>
            <w:r>
              <w:rPr>
                <w:rFonts w:ascii="Calibri" w:eastAsia="Calibri" w:hAnsi="Calibri" w:cs="Calibri"/>
                <w:b/>
                <w:sz w:val="22"/>
                <w:szCs w:val="22"/>
              </w:rPr>
              <w:t>GRADING FORMAT</w:t>
            </w:r>
          </w:p>
        </w:tc>
        <w:tc>
          <w:tcPr>
            <w:tcW w:w="1710" w:type="dxa"/>
          </w:tcPr>
          <w:p w14:paraId="7E0AF8B7" w14:textId="77777777" w:rsidR="00927586" w:rsidRDefault="006D7922">
            <w:pPr>
              <w:rPr>
                <w:rFonts w:ascii="Calibri" w:eastAsia="Calibri" w:hAnsi="Calibri" w:cs="Calibri"/>
                <w:b/>
                <w:sz w:val="22"/>
                <w:szCs w:val="22"/>
              </w:rPr>
            </w:pPr>
            <w:r>
              <w:rPr>
                <w:rFonts w:ascii="Calibri" w:eastAsia="Calibri" w:hAnsi="Calibri" w:cs="Calibri"/>
                <w:b/>
                <w:sz w:val="22"/>
                <w:szCs w:val="22"/>
              </w:rPr>
              <w:t>DUE DATE</w:t>
            </w:r>
          </w:p>
        </w:tc>
        <w:tc>
          <w:tcPr>
            <w:tcW w:w="1530" w:type="dxa"/>
          </w:tcPr>
          <w:p w14:paraId="05F47F97" w14:textId="77777777" w:rsidR="00927586" w:rsidRDefault="006D7922">
            <w:pPr>
              <w:rPr>
                <w:rFonts w:ascii="Calibri" w:eastAsia="Calibri" w:hAnsi="Calibri" w:cs="Calibri"/>
                <w:b/>
                <w:sz w:val="22"/>
                <w:szCs w:val="22"/>
              </w:rPr>
            </w:pPr>
            <w:r>
              <w:rPr>
                <w:rFonts w:ascii="Calibri" w:eastAsia="Calibri" w:hAnsi="Calibri" w:cs="Calibri"/>
                <w:b/>
                <w:sz w:val="22"/>
                <w:szCs w:val="22"/>
              </w:rPr>
              <w:t xml:space="preserve">% Of Grade </w:t>
            </w:r>
          </w:p>
        </w:tc>
      </w:tr>
      <w:tr w:rsidR="00927586" w14:paraId="665065D0" w14:textId="77777777">
        <w:tc>
          <w:tcPr>
            <w:tcW w:w="3780" w:type="dxa"/>
          </w:tcPr>
          <w:p w14:paraId="27A5AC95" w14:textId="77777777" w:rsidR="00927586" w:rsidRDefault="006D7922">
            <w:pPr>
              <w:rPr>
                <w:rFonts w:ascii="Calibri" w:eastAsia="Calibri" w:hAnsi="Calibri" w:cs="Calibri"/>
                <w:b/>
                <w:sz w:val="22"/>
                <w:szCs w:val="22"/>
              </w:rPr>
            </w:pPr>
            <w:r>
              <w:rPr>
                <w:rFonts w:ascii="Calibri" w:eastAsia="Calibri" w:hAnsi="Calibri" w:cs="Calibri"/>
                <w:color w:val="000000"/>
                <w:sz w:val="22"/>
                <w:szCs w:val="22"/>
              </w:rPr>
              <w:t>Community Services Map</w:t>
            </w:r>
          </w:p>
        </w:tc>
        <w:tc>
          <w:tcPr>
            <w:tcW w:w="1980" w:type="dxa"/>
          </w:tcPr>
          <w:p w14:paraId="19DAA720" w14:textId="77777777" w:rsidR="00927586" w:rsidRDefault="006D7922">
            <w:pPr>
              <w:rPr>
                <w:rFonts w:ascii="Calibri" w:eastAsia="Calibri" w:hAnsi="Calibri" w:cs="Calibri"/>
                <w:sz w:val="22"/>
                <w:szCs w:val="22"/>
              </w:rPr>
            </w:pPr>
            <w:r>
              <w:rPr>
                <w:rFonts w:ascii="Calibri" w:eastAsia="Calibri" w:hAnsi="Calibri" w:cs="Calibri"/>
                <w:sz w:val="22"/>
                <w:szCs w:val="22"/>
              </w:rPr>
              <w:t>Rubric in Tool Box</w:t>
            </w:r>
          </w:p>
        </w:tc>
        <w:tc>
          <w:tcPr>
            <w:tcW w:w="1710" w:type="dxa"/>
          </w:tcPr>
          <w:p w14:paraId="744A25AD" w14:textId="77777777" w:rsidR="00927586" w:rsidRDefault="006D7922">
            <w:pPr>
              <w:rPr>
                <w:rFonts w:ascii="Calibri" w:eastAsia="Calibri" w:hAnsi="Calibri" w:cs="Calibri"/>
                <w:sz w:val="22"/>
                <w:szCs w:val="22"/>
              </w:rPr>
            </w:pPr>
            <w:r>
              <w:rPr>
                <w:rFonts w:ascii="Calibri" w:eastAsia="Calibri" w:hAnsi="Calibri" w:cs="Calibri"/>
                <w:sz w:val="22"/>
                <w:szCs w:val="22"/>
              </w:rPr>
              <w:t>Before Class 4</w:t>
            </w:r>
          </w:p>
        </w:tc>
        <w:tc>
          <w:tcPr>
            <w:tcW w:w="1530" w:type="dxa"/>
          </w:tcPr>
          <w:p w14:paraId="5B9460BF" w14:textId="77777777" w:rsidR="00927586" w:rsidRDefault="006D7922">
            <w:pPr>
              <w:rPr>
                <w:rFonts w:ascii="Calibri" w:eastAsia="Calibri" w:hAnsi="Calibri" w:cs="Calibri"/>
                <w:sz w:val="22"/>
                <w:szCs w:val="22"/>
              </w:rPr>
            </w:pPr>
            <w:r>
              <w:rPr>
                <w:rFonts w:ascii="Calibri" w:eastAsia="Calibri" w:hAnsi="Calibri" w:cs="Calibri"/>
                <w:sz w:val="22"/>
                <w:szCs w:val="22"/>
              </w:rPr>
              <w:t>10</w:t>
            </w:r>
          </w:p>
        </w:tc>
      </w:tr>
      <w:tr w:rsidR="00927586" w14:paraId="79CD0FFB" w14:textId="77777777">
        <w:tc>
          <w:tcPr>
            <w:tcW w:w="3780" w:type="dxa"/>
          </w:tcPr>
          <w:p w14:paraId="355EC204" w14:textId="77777777" w:rsidR="00927586" w:rsidRDefault="006D7922">
            <w:pPr>
              <w:rPr>
                <w:rFonts w:ascii="Calibri" w:eastAsia="Calibri" w:hAnsi="Calibri" w:cs="Calibri"/>
                <w:sz w:val="22"/>
                <w:szCs w:val="22"/>
              </w:rPr>
            </w:pPr>
            <w:r>
              <w:rPr>
                <w:rFonts w:ascii="Calibri" w:eastAsia="Calibri" w:hAnsi="Calibri" w:cs="Calibri"/>
                <w:color w:val="000000"/>
                <w:sz w:val="22"/>
                <w:szCs w:val="22"/>
              </w:rPr>
              <w:t>Parent Interview using the Family Assessment Protocol</w:t>
            </w:r>
          </w:p>
        </w:tc>
        <w:tc>
          <w:tcPr>
            <w:tcW w:w="1980" w:type="dxa"/>
          </w:tcPr>
          <w:p w14:paraId="0F45EB0C" w14:textId="77777777" w:rsidR="00927586" w:rsidRDefault="006D7922">
            <w:pPr>
              <w:rPr>
                <w:rFonts w:ascii="Calibri" w:eastAsia="Calibri" w:hAnsi="Calibri" w:cs="Calibri"/>
                <w:sz w:val="22"/>
                <w:szCs w:val="22"/>
              </w:rPr>
            </w:pPr>
            <w:r>
              <w:rPr>
                <w:rFonts w:ascii="Calibri" w:eastAsia="Calibri" w:hAnsi="Calibri" w:cs="Calibri"/>
                <w:sz w:val="22"/>
                <w:szCs w:val="22"/>
              </w:rPr>
              <w:t>Rubric in Tool Box</w:t>
            </w:r>
          </w:p>
        </w:tc>
        <w:tc>
          <w:tcPr>
            <w:tcW w:w="1710" w:type="dxa"/>
          </w:tcPr>
          <w:p w14:paraId="0856EBCD" w14:textId="77777777" w:rsidR="00927586" w:rsidRDefault="006D7922">
            <w:pPr>
              <w:rPr>
                <w:rFonts w:ascii="Calibri" w:eastAsia="Calibri" w:hAnsi="Calibri" w:cs="Calibri"/>
                <w:sz w:val="22"/>
                <w:szCs w:val="22"/>
              </w:rPr>
            </w:pPr>
            <w:r>
              <w:rPr>
                <w:rFonts w:ascii="Calibri" w:eastAsia="Calibri" w:hAnsi="Calibri" w:cs="Calibri"/>
                <w:sz w:val="22"/>
                <w:szCs w:val="22"/>
              </w:rPr>
              <w:t>Before Class 7</w:t>
            </w:r>
          </w:p>
        </w:tc>
        <w:tc>
          <w:tcPr>
            <w:tcW w:w="1530" w:type="dxa"/>
          </w:tcPr>
          <w:p w14:paraId="09A0D30B" w14:textId="77777777" w:rsidR="00927586" w:rsidRDefault="006D7922">
            <w:pPr>
              <w:rPr>
                <w:rFonts w:ascii="Calibri" w:eastAsia="Calibri" w:hAnsi="Calibri" w:cs="Calibri"/>
                <w:sz w:val="22"/>
                <w:szCs w:val="22"/>
              </w:rPr>
            </w:pPr>
            <w:r>
              <w:rPr>
                <w:rFonts w:ascii="Calibri" w:eastAsia="Calibri" w:hAnsi="Calibri" w:cs="Calibri"/>
                <w:sz w:val="22"/>
                <w:szCs w:val="22"/>
              </w:rPr>
              <w:t>10</w:t>
            </w:r>
          </w:p>
        </w:tc>
      </w:tr>
      <w:tr w:rsidR="00927586" w14:paraId="45B8AADC" w14:textId="77777777">
        <w:tc>
          <w:tcPr>
            <w:tcW w:w="3780" w:type="dxa"/>
          </w:tcPr>
          <w:p w14:paraId="4AEAF8DC" w14:textId="77777777" w:rsidR="00927586" w:rsidRDefault="006D7922">
            <w:pPr>
              <w:rPr>
                <w:rFonts w:ascii="Calibri" w:eastAsia="Calibri" w:hAnsi="Calibri" w:cs="Calibri"/>
                <w:sz w:val="22"/>
                <w:szCs w:val="22"/>
              </w:rPr>
            </w:pPr>
            <w:r>
              <w:rPr>
                <w:rFonts w:ascii="Calibri" w:eastAsia="Calibri" w:hAnsi="Calibri" w:cs="Calibri"/>
                <w:sz w:val="22"/>
                <w:szCs w:val="22"/>
              </w:rPr>
              <w:t>Shared Discussion Group (including the development and presentation of the Graphic Organizer).</w:t>
            </w:r>
          </w:p>
        </w:tc>
        <w:tc>
          <w:tcPr>
            <w:tcW w:w="1980" w:type="dxa"/>
          </w:tcPr>
          <w:p w14:paraId="3359E052" w14:textId="77777777" w:rsidR="00927586" w:rsidRDefault="006D7922">
            <w:pPr>
              <w:rPr>
                <w:rFonts w:ascii="Calibri" w:eastAsia="Calibri" w:hAnsi="Calibri" w:cs="Calibri"/>
                <w:sz w:val="22"/>
                <w:szCs w:val="22"/>
              </w:rPr>
            </w:pPr>
            <w:r>
              <w:rPr>
                <w:rFonts w:ascii="Calibri" w:eastAsia="Calibri" w:hAnsi="Calibri" w:cs="Calibri"/>
                <w:sz w:val="22"/>
                <w:szCs w:val="22"/>
              </w:rPr>
              <w:t>Rubric</w:t>
            </w:r>
          </w:p>
        </w:tc>
        <w:tc>
          <w:tcPr>
            <w:tcW w:w="1710" w:type="dxa"/>
          </w:tcPr>
          <w:p w14:paraId="19FF7FCF" w14:textId="77777777" w:rsidR="00927586" w:rsidRDefault="006D7922">
            <w:pPr>
              <w:rPr>
                <w:rFonts w:ascii="Calibri" w:eastAsia="Calibri" w:hAnsi="Calibri" w:cs="Calibri"/>
                <w:sz w:val="22"/>
                <w:szCs w:val="22"/>
              </w:rPr>
            </w:pPr>
            <w:r>
              <w:rPr>
                <w:rFonts w:ascii="Calibri" w:eastAsia="Calibri" w:hAnsi="Calibri" w:cs="Calibri"/>
                <w:sz w:val="22"/>
                <w:szCs w:val="22"/>
              </w:rPr>
              <w:t>Per Unit (5 units) @ 5 pts. Per unit.</w:t>
            </w:r>
          </w:p>
        </w:tc>
        <w:tc>
          <w:tcPr>
            <w:tcW w:w="1530" w:type="dxa"/>
          </w:tcPr>
          <w:p w14:paraId="79D6EFC1" w14:textId="77777777" w:rsidR="00927586" w:rsidRDefault="006D7922">
            <w:pPr>
              <w:rPr>
                <w:rFonts w:ascii="Calibri" w:eastAsia="Calibri" w:hAnsi="Calibri" w:cs="Calibri"/>
                <w:sz w:val="22"/>
                <w:szCs w:val="22"/>
              </w:rPr>
            </w:pPr>
            <w:r>
              <w:rPr>
                <w:rFonts w:ascii="Calibri" w:eastAsia="Calibri" w:hAnsi="Calibri" w:cs="Calibri"/>
                <w:sz w:val="22"/>
                <w:szCs w:val="22"/>
              </w:rPr>
              <w:t>25</w:t>
            </w:r>
          </w:p>
        </w:tc>
      </w:tr>
      <w:tr w:rsidR="00927586" w14:paraId="0826E447" w14:textId="77777777">
        <w:tc>
          <w:tcPr>
            <w:tcW w:w="3780" w:type="dxa"/>
          </w:tcPr>
          <w:p w14:paraId="587F9B8D" w14:textId="77777777" w:rsidR="00927586" w:rsidRDefault="006D7922">
            <w:pPr>
              <w:rPr>
                <w:rFonts w:ascii="Calibri" w:eastAsia="Calibri" w:hAnsi="Calibri" w:cs="Calibri"/>
                <w:sz w:val="22"/>
                <w:szCs w:val="22"/>
              </w:rPr>
            </w:pPr>
            <w:r>
              <w:rPr>
                <w:rFonts w:ascii="Calibri" w:eastAsia="Calibri" w:hAnsi="Calibri" w:cs="Calibri"/>
                <w:sz w:val="22"/>
                <w:szCs w:val="22"/>
              </w:rPr>
              <w:t>Functional Behavior Assessment/ Behavior Implementation Plan</w:t>
            </w:r>
          </w:p>
        </w:tc>
        <w:tc>
          <w:tcPr>
            <w:tcW w:w="1980" w:type="dxa"/>
          </w:tcPr>
          <w:p w14:paraId="327F6410" w14:textId="77777777" w:rsidR="00927586" w:rsidRDefault="006D7922">
            <w:pPr>
              <w:rPr>
                <w:rFonts w:ascii="Calibri" w:eastAsia="Calibri" w:hAnsi="Calibri" w:cs="Calibri"/>
                <w:sz w:val="22"/>
                <w:szCs w:val="22"/>
              </w:rPr>
            </w:pPr>
            <w:r>
              <w:rPr>
                <w:rFonts w:ascii="Calibri" w:eastAsia="Calibri" w:hAnsi="Calibri" w:cs="Calibri"/>
                <w:sz w:val="22"/>
                <w:szCs w:val="22"/>
              </w:rPr>
              <w:t>Rubric 10 pts. per piece for a total of 20pts.</w:t>
            </w:r>
          </w:p>
        </w:tc>
        <w:tc>
          <w:tcPr>
            <w:tcW w:w="1710" w:type="dxa"/>
          </w:tcPr>
          <w:p w14:paraId="5C2E8C9B" w14:textId="77777777" w:rsidR="00927586" w:rsidRDefault="006D7922">
            <w:pPr>
              <w:rPr>
                <w:rFonts w:ascii="Calibri" w:eastAsia="Calibri" w:hAnsi="Calibri" w:cs="Calibri"/>
                <w:sz w:val="22"/>
                <w:szCs w:val="22"/>
              </w:rPr>
            </w:pPr>
            <w:r>
              <w:rPr>
                <w:rFonts w:ascii="Calibri" w:eastAsia="Calibri" w:hAnsi="Calibri" w:cs="Calibri"/>
                <w:sz w:val="22"/>
                <w:szCs w:val="22"/>
              </w:rPr>
              <w:t>Before Class 10</w:t>
            </w:r>
          </w:p>
        </w:tc>
        <w:tc>
          <w:tcPr>
            <w:tcW w:w="1530" w:type="dxa"/>
          </w:tcPr>
          <w:p w14:paraId="00D50B80" w14:textId="77777777" w:rsidR="00927586" w:rsidRDefault="006D7922">
            <w:pPr>
              <w:rPr>
                <w:rFonts w:ascii="Calibri" w:eastAsia="Calibri" w:hAnsi="Calibri" w:cs="Calibri"/>
                <w:sz w:val="22"/>
                <w:szCs w:val="22"/>
              </w:rPr>
            </w:pPr>
            <w:r>
              <w:rPr>
                <w:rFonts w:ascii="Calibri" w:eastAsia="Calibri" w:hAnsi="Calibri" w:cs="Calibri"/>
                <w:sz w:val="22"/>
                <w:szCs w:val="22"/>
              </w:rPr>
              <w:t>20</w:t>
            </w:r>
          </w:p>
        </w:tc>
      </w:tr>
      <w:tr w:rsidR="00927586" w14:paraId="3D76A067" w14:textId="77777777">
        <w:tc>
          <w:tcPr>
            <w:tcW w:w="3780" w:type="dxa"/>
          </w:tcPr>
          <w:p w14:paraId="571022CD"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Case Study Analysis</w:t>
            </w:r>
          </w:p>
        </w:tc>
        <w:tc>
          <w:tcPr>
            <w:tcW w:w="1980" w:type="dxa"/>
          </w:tcPr>
          <w:p w14:paraId="211401DB" w14:textId="77777777" w:rsidR="00927586" w:rsidRDefault="006D7922">
            <w:pPr>
              <w:rPr>
                <w:rFonts w:ascii="Calibri" w:eastAsia="Calibri" w:hAnsi="Calibri" w:cs="Calibri"/>
                <w:sz w:val="22"/>
                <w:szCs w:val="22"/>
              </w:rPr>
            </w:pPr>
            <w:r>
              <w:rPr>
                <w:rFonts w:ascii="Calibri" w:eastAsia="Calibri" w:hAnsi="Calibri" w:cs="Calibri"/>
                <w:sz w:val="22"/>
                <w:szCs w:val="22"/>
              </w:rPr>
              <w:t>Rubric</w:t>
            </w:r>
          </w:p>
        </w:tc>
        <w:tc>
          <w:tcPr>
            <w:tcW w:w="1710" w:type="dxa"/>
          </w:tcPr>
          <w:p w14:paraId="1797F598" w14:textId="77777777" w:rsidR="00927586" w:rsidRDefault="006D7922">
            <w:pPr>
              <w:rPr>
                <w:rFonts w:ascii="Calibri" w:eastAsia="Calibri" w:hAnsi="Calibri" w:cs="Calibri"/>
                <w:sz w:val="22"/>
                <w:szCs w:val="22"/>
              </w:rPr>
            </w:pPr>
            <w:r>
              <w:rPr>
                <w:rFonts w:ascii="Calibri" w:eastAsia="Calibri" w:hAnsi="Calibri" w:cs="Calibri"/>
                <w:sz w:val="22"/>
                <w:szCs w:val="22"/>
              </w:rPr>
              <w:t>Before Class 12</w:t>
            </w:r>
          </w:p>
        </w:tc>
        <w:tc>
          <w:tcPr>
            <w:tcW w:w="1530" w:type="dxa"/>
          </w:tcPr>
          <w:p w14:paraId="3BB58330" w14:textId="77777777" w:rsidR="00927586" w:rsidRDefault="006D7922">
            <w:pPr>
              <w:rPr>
                <w:rFonts w:ascii="Calibri" w:eastAsia="Calibri" w:hAnsi="Calibri" w:cs="Calibri"/>
                <w:sz w:val="22"/>
                <w:szCs w:val="22"/>
              </w:rPr>
            </w:pPr>
            <w:r>
              <w:rPr>
                <w:rFonts w:ascii="Calibri" w:eastAsia="Calibri" w:hAnsi="Calibri" w:cs="Calibri"/>
                <w:sz w:val="22"/>
                <w:szCs w:val="22"/>
              </w:rPr>
              <w:t>10</w:t>
            </w:r>
          </w:p>
        </w:tc>
      </w:tr>
      <w:tr w:rsidR="00927586" w14:paraId="6E248D22" w14:textId="77777777">
        <w:tc>
          <w:tcPr>
            <w:tcW w:w="3780" w:type="dxa"/>
          </w:tcPr>
          <w:p w14:paraId="0AF472B4" w14:textId="77777777" w:rsidR="00927586" w:rsidRDefault="006D7922">
            <w:pPr>
              <w:rPr>
                <w:rFonts w:ascii="Calibri" w:eastAsia="Calibri" w:hAnsi="Calibri" w:cs="Calibri"/>
                <w:color w:val="000000"/>
                <w:sz w:val="22"/>
                <w:szCs w:val="22"/>
              </w:rPr>
            </w:pPr>
            <w:r>
              <w:rPr>
                <w:rFonts w:ascii="Calibri" w:eastAsia="Calibri" w:hAnsi="Calibri" w:cs="Calibri"/>
                <w:b/>
                <w:color w:val="000000"/>
                <w:sz w:val="22"/>
                <w:szCs w:val="22"/>
              </w:rPr>
              <w:t>In class</w:t>
            </w:r>
            <w:r>
              <w:rPr>
                <w:rFonts w:ascii="Calibri" w:eastAsia="Calibri" w:hAnsi="Calibri" w:cs="Calibri"/>
                <w:color w:val="000000"/>
                <w:sz w:val="22"/>
                <w:szCs w:val="22"/>
              </w:rPr>
              <w:t xml:space="preserve"> assignments by Unit</w:t>
            </w:r>
          </w:p>
          <w:p w14:paraId="5EE10A5A"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color w:val="000000"/>
                <w:sz w:val="22"/>
                <w:szCs w:val="22"/>
              </w:rPr>
              <w:t>Including</w:t>
            </w:r>
            <w:r>
              <w:rPr>
                <w:rFonts w:ascii="Calibri" w:eastAsia="Calibri" w:hAnsi="Calibri" w:cs="Calibri"/>
                <w:color w:val="000000"/>
                <w:sz w:val="22"/>
                <w:szCs w:val="22"/>
              </w:rPr>
              <w:t xml:space="preserve"> Preparing for and Participating for the IEP, Topic Meetings </w:t>
            </w:r>
            <w:r>
              <w:rPr>
                <w:rFonts w:ascii="Calibri" w:eastAsia="Calibri" w:hAnsi="Calibri" w:cs="Calibri"/>
                <w:sz w:val="22"/>
                <w:szCs w:val="22"/>
              </w:rPr>
              <w:t>12,13 &amp; 14</w:t>
            </w:r>
            <w:r>
              <w:rPr>
                <w:rFonts w:ascii="Calibri" w:eastAsia="Calibri" w:hAnsi="Calibri" w:cs="Calibri"/>
                <w:color w:val="000000"/>
                <w:sz w:val="22"/>
                <w:szCs w:val="22"/>
              </w:rPr>
              <w:t>)</w:t>
            </w:r>
          </w:p>
        </w:tc>
        <w:tc>
          <w:tcPr>
            <w:tcW w:w="1980" w:type="dxa"/>
          </w:tcPr>
          <w:p w14:paraId="7A5709EA" w14:textId="77777777" w:rsidR="00927586" w:rsidRDefault="006D7922">
            <w:pPr>
              <w:rPr>
                <w:rFonts w:ascii="Calibri" w:eastAsia="Calibri" w:hAnsi="Calibri" w:cs="Calibri"/>
                <w:sz w:val="22"/>
                <w:szCs w:val="22"/>
              </w:rPr>
            </w:pPr>
            <w:r>
              <w:rPr>
                <w:rFonts w:ascii="Calibri" w:eastAsia="Calibri" w:hAnsi="Calibri" w:cs="Calibri"/>
                <w:sz w:val="22"/>
                <w:szCs w:val="22"/>
              </w:rPr>
              <w:t>Rubric</w:t>
            </w:r>
          </w:p>
        </w:tc>
        <w:tc>
          <w:tcPr>
            <w:tcW w:w="1710" w:type="dxa"/>
          </w:tcPr>
          <w:p w14:paraId="7824536F" w14:textId="77777777" w:rsidR="00927586" w:rsidRDefault="006D7922">
            <w:pPr>
              <w:rPr>
                <w:rFonts w:ascii="Calibri" w:eastAsia="Calibri" w:hAnsi="Calibri" w:cs="Calibri"/>
                <w:sz w:val="22"/>
                <w:szCs w:val="22"/>
              </w:rPr>
            </w:pPr>
            <w:r>
              <w:rPr>
                <w:rFonts w:ascii="Calibri" w:eastAsia="Calibri" w:hAnsi="Calibri" w:cs="Calibri"/>
                <w:sz w:val="22"/>
                <w:szCs w:val="22"/>
              </w:rPr>
              <w:t>Per Unit (5 units) @ 5 pts. Per unit.</w:t>
            </w:r>
          </w:p>
        </w:tc>
        <w:tc>
          <w:tcPr>
            <w:tcW w:w="1530" w:type="dxa"/>
          </w:tcPr>
          <w:p w14:paraId="24A1CC3A" w14:textId="77777777" w:rsidR="00927586" w:rsidRDefault="006D7922">
            <w:pPr>
              <w:rPr>
                <w:rFonts w:ascii="Calibri" w:eastAsia="Calibri" w:hAnsi="Calibri" w:cs="Calibri"/>
                <w:sz w:val="22"/>
                <w:szCs w:val="22"/>
              </w:rPr>
            </w:pPr>
            <w:r>
              <w:rPr>
                <w:rFonts w:ascii="Calibri" w:eastAsia="Calibri" w:hAnsi="Calibri" w:cs="Calibri"/>
                <w:sz w:val="22"/>
                <w:szCs w:val="22"/>
              </w:rPr>
              <w:t>25</w:t>
            </w:r>
          </w:p>
        </w:tc>
      </w:tr>
    </w:tbl>
    <w:p w14:paraId="0B4736CF" w14:textId="77777777" w:rsidR="00927586" w:rsidRDefault="006D7922">
      <w:pPr>
        <w:rPr>
          <w:rFonts w:ascii="Calibri" w:eastAsia="Calibri" w:hAnsi="Calibri" w:cs="Calibri"/>
          <w:color w:val="000000"/>
          <w:sz w:val="22"/>
          <w:szCs w:val="22"/>
        </w:rPr>
      </w:pPr>
      <w:r>
        <w:rPr>
          <w:rFonts w:ascii="Calibri" w:eastAsia="Calibri" w:hAnsi="Calibri" w:cs="Calibri"/>
          <w:b/>
          <w:color w:val="000000"/>
          <w:sz w:val="22"/>
          <w:szCs w:val="22"/>
        </w:rPr>
        <w:lastRenderedPageBreak/>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t xml:space="preserve">        </w:t>
      </w:r>
      <w:r>
        <w:rPr>
          <w:rFonts w:ascii="Calibri" w:eastAsia="Calibri" w:hAnsi="Calibri" w:cs="Calibri"/>
          <w:color w:val="000000"/>
          <w:sz w:val="22"/>
          <w:szCs w:val="22"/>
        </w:rPr>
        <w:t>100 pts. total</w:t>
      </w:r>
    </w:p>
    <w:p w14:paraId="460E5494" w14:textId="77777777" w:rsidR="00927586" w:rsidRDefault="006D7922">
      <w:pPr>
        <w:rPr>
          <w:rFonts w:ascii="Calibri" w:eastAsia="Calibri" w:hAnsi="Calibri" w:cs="Calibri"/>
          <w:b/>
          <w:color w:val="000000"/>
          <w:sz w:val="22"/>
          <w:szCs w:val="22"/>
        </w:rPr>
      </w:pPr>
      <w:r>
        <w:rPr>
          <w:rFonts w:ascii="Calibri" w:eastAsia="Calibri" w:hAnsi="Calibri" w:cs="Calibri"/>
          <w:b/>
          <w:color w:val="000000"/>
          <w:sz w:val="22"/>
          <w:szCs w:val="22"/>
        </w:rPr>
        <w:t>Grading Scale (Example)</w:t>
      </w:r>
    </w:p>
    <w:p w14:paraId="2ECF8024"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 xml:space="preserve">Course final grades will be determined using the following scale </w:t>
      </w:r>
    </w:p>
    <w:p w14:paraId="6973BEC4"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A            95-100              A- 90-94</w:t>
      </w:r>
    </w:p>
    <w:p w14:paraId="186A4F4E"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B+</w:t>
      </w:r>
      <w:r>
        <w:rPr>
          <w:rFonts w:ascii="Calibri" w:eastAsia="Calibri" w:hAnsi="Calibri" w:cs="Calibri"/>
          <w:color w:val="000000"/>
          <w:sz w:val="22"/>
          <w:szCs w:val="22"/>
        </w:rPr>
        <w:tab/>
        <w:t>87-89                B</w:t>
      </w:r>
      <w:r>
        <w:rPr>
          <w:rFonts w:ascii="Calibri" w:eastAsia="Calibri" w:hAnsi="Calibri" w:cs="Calibri"/>
          <w:color w:val="000000"/>
          <w:sz w:val="22"/>
          <w:szCs w:val="22"/>
        </w:rPr>
        <w:tab/>
        <w:t xml:space="preserve">  83-86                B-</w:t>
      </w:r>
      <w:r>
        <w:rPr>
          <w:rFonts w:ascii="Calibri" w:eastAsia="Calibri" w:hAnsi="Calibri" w:cs="Calibri"/>
          <w:color w:val="000000"/>
          <w:sz w:val="22"/>
          <w:szCs w:val="22"/>
        </w:rPr>
        <w:tab/>
        <w:t>80-82</w:t>
      </w:r>
    </w:p>
    <w:p w14:paraId="41711E9B"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C+</w:t>
      </w:r>
      <w:r>
        <w:rPr>
          <w:rFonts w:ascii="Calibri" w:eastAsia="Calibri" w:hAnsi="Calibri" w:cs="Calibri"/>
          <w:color w:val="000000"/>
          <w:sz w:val="22"/>
          <w:szCs w:val="22"/>
        </w:rPr>
        <w:tab/>
        <w:t>77-79                C</w:t>
      </w:r>
      <w:r>
        <w:rPr>
          <w:rFonts w:ascii="Calibri" w:eastAsia="Calibri" w:hAnsi="Calibri" w:cs="Calibri"/>
          <w:color w:val="000000"/>
          <w:sz w:val="22"/>
          <w:szCs w:val="22"/>
        </w:rPr>
        <w:tab/>
        <w:t xml:space="preserve">  73-76                C-</w:t>
      </w:r>
      <w:r>
        <w:rPr>
          <w:rFonts w:ascii="Calibri" w:eastAsia="Calibri" w:hAnsi="Calibri" w:cs="Calibri"/>
          <w:color w:val="000000"/>
          <w:sz w:val="22"/>
          <w:szCs w:val="22"/>
        </w:rPr>
        <w:tab/>
        <w:t>70-72</w:t>
      </w:r>
    </w:p>
    <w:p w14:paraId="2BAFEDC9"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D+</w:t>
      </w:r>
      <w:r>
        <w:rPr>
          <w:rFonts w:ascii="Calibri" w:eastAsia="Calibri" w:hAnsi="Calibri" w:cs="Calibri"/>
          <w:color w:val="000000"/>
          <w:sz w:val="22"/>
          <w:szCs w:val="22"/>
        </w:rPr>
        <w:tab/>
        <w:t>67-69                D  63-66                D-</w:t>
      </w:r>
      <w:r>
        <w:rPr>
          <w:rFonts w:ascii="Calibri" w:eastAsia="Calibri" w:hAnsi="Calibri" w:cs="Calibri"/>
          <w:color w:val="000000"/>
          <w:sz w:val="22"/>
          <w:szCs w:val="22"/>
        </w:rPr>
        <w:tab/>
        <w:t>60-62</w:t>
      </w:r>
    </w:p>
    <w:p w14:paraId="17420AD1"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F</w:t>
      </w:r>
      <w:r>
        <w:rPr>
          <w:rFonts w:ascii="Calibri" w:eastAsia="Calibri" w:hAnsi="Calibri" w:cs="Calibri"/>
          <w:color w:val="000000"/>
          <w:sz w:val="22"/>
          <w:szCs w:val="22"/>
        </w:rPr>
        <w:tab/>
        <w:t>59 and below</w:t>
      </w:r>
    </w:p>
    <w:p w14:paraId="5BA5C2C0" w14:textId="77777777" w:rsidR="00927586" w:rsidRDefault="00927586">
      <w:pPr>
        <w:rPr>
          <w:rFonts w:ascii="Calibri" w:eastAsia="Calibri" w:hAnsi="Calibri" w:cs="Calibri"/>
          <w:b/>
          <w:color w:val="000000"/>
          <w:sz w:val="22"/>
          <w:szCs w:val="22"/>
          <w:u w:val="single"/>
        </w:rPr>
      </w:pPr>
    </w:p>
    <w:p w14:paraId="012D1CE4" w14:textId="77777777" w:rsidR="00927586" w:rsidRDefault="006D7922">
      <w:pPr>
        <w:rPr>
          <w:rFonts w:ascii="Calibri" w:eastAsia="Calibri" w:hAnsi="Calibri" w:cs="Calibri"/>
          <w:b/>
          <w:color w:val="000000"/>
          <w:sz w:val="22"/>
          <w:szCs w:val="22"/>
        </w:rPr>
      </w:pPr>
      <w:r>
        <w:rPr>
          <w:rFonts w:ascii="Calibri" w:eastAsia="Calibri" w:hAnsi="Calibri" w:cs="Calibri"/>
          <w:b/>
          <w:color w:val="000000"/>
          <w:sz w:val="22"/>
          <w:szCs w:val="22"/>
        </w:rPr>
        <w:t>Assignment Rubrics</w:t>
      </w:r>
    </w:p>
    <w:p w14:paraId="3ABA01D6"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Rubrics are in the TOOL BOX of the Learning Management System</w:t>
      </w:r>
    </w:p>
    <w:p w14:paraId="0CE552A0" w14:textId="77777777" w:rsidR="00927586" w:rsidRDefault="00927586">
      <w:pPr>
        <w:rPr>
          <w:rFonts w:ascii="Calibri" w:eastAsia="Calibri" w:hAnsi="Calibri" w:cs="Calibri"/>
          <w:color w:val="000000"/>
          <w:sz w:val="22"/>
          <w:szCs w:val="22"/>
        </w:rPr>
      </w:pPr>
    </w:p>
    <w:p w14:paraId="549F87EF" w14:textId="77777777" w:rsidR="00927586" w:rsidRDefault="006D7922">
      <w:pPr>
        <w:rPr>
          <w:rFonts w:ascii="Calibri" w:eastAsia="Calibri" w:hAnsi="Calibri" w:cs="Calibri"/>
          <w:b/>
          <w:color w:val="000000"/>
          <w:sz w:val="22"/>
          <w:szCs w:val="22"/>
        </w:rPr>
      </w:pPr>
      <w:r>
        <w:rPr>
          <w:rFonts w:ascii="Calibri" w:eastAsia="Calibri" w:hAnsi="Calibri" w:cs="Calibri"/>
          <w:b/>
          <w:color w:val="000000"/>
          <w:sz w:val="22"/>
          <w:szCs w:val="22"/>
        </w:rPr>
        <w:t>Assignment Submission Policy/ Grading Timeline</w:t>
      </w:r>
    </w:p>
    <w:p w14:paraId="072EC46E"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 xml:space="preserve">Grading and feedback will be provided within a 2-week period. Due dates are provided </w:t>
      </w:r>
      <w:r>
        <w:rPr>
          <w:rFonts w:ascii="Calibri" w:eastAsia="Calibri" w:hAnsi="Calibri" w:cs="Calibri"/>
          <w:sz w:val="22"/>
          <w:szCs w:val="22"/>
        </w:rPr>
        <w:t>on the weekly</w:t>
      </w:r>
      <w:r>
        <w:rPr>
          <w:rFonts w:ascii="Calibri" w:eastAsia="Calibri" w:hAnsi="Calibri" w:cs="Calibri"/>
          <w:color w:val="000000"/>
          <w:sz w:val="22"/>
          <w:szCs w:val="22"/>
        </w:rPr>
        <w:t xml:space="preserve"> grid.</w:t>
      </w:r>
    </w:p>
    <w:p w14:paraId="283252F4" w14:textId="77777777" w:rsidR="00927586" w:rsidRDefault="00927586">
      <w:pPr>
        <w:pBdr>
          <w:top w:val="nil"/>
          <w:left w:val="nil"/>
          <w:bottom w:val="nil"/>
          <w:right w:val="nil"/>
          <w:between w:val="nil"/>
        </w:pBdr>
        <w:rPr>
          <w:rFonts w:ascii="Calibri" w:eastAsia="Calibri" w:hAnsi="Calibri" w:cs="Calibri"/>
          <w:color w:val="000000"/>
          <w:sz w:val="22"/>
          <w:szCs w:val="22"/>
        </w:rPr>
      </w:pPr>
    </w:p>
    <w:p w14:paraId="2DA52DD0" w14:textId="77777777" w:rsidR="00927586" w:rsidRDefault="00927586">
      <w:pPr>
        <w:pBdr>
          <w:top w:val="nil"/>
          <w:left w:val="nil"/>
          <w:bottom w:val="nil"/>
          <w:right w:val="nil"/>
          <w:between w:val="nil"/>
        </w:pBdr>
        <w:rPr>
          <w:rFonts w:ascii="Calibri" w:eastAsia="Calibri" w:hAnsi="Calibri" w:cs="Calibri"/>
          <w:b/>
          <w:color w:val="000000"/>
          <w:sz w:val="22"/>
          <w:szCs w:val="22"/>
        </w:rPr>
      </w:pPr>
    </w:p>
    <w:p w14:paraId="34DB4FDE" w14:textId="77777777" w:rsidR="00927586" w:rsidRDefault="006D7922">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Additional Policies</w:t>
      </w:r>
    </w:p>
    <w:p w14:paraId="5C93C02D" w14:textId="77777777" w:rsidR="00927586" w:rsidRDefault="00927586">
      <w:pPr>
        <w:rPr>
          <w:rFonts w:ascii="Calibri" w:eastAsia="Calibri" w:hAnsi="Calibri" w:cs="Calibri"/>
          <w:color w:val="000000"/>
          <w:sz w:val="22"/>
          <w:szCs w:val="22"/>
        </w:rPr>
      </w:pPr>
    </w:p>
    <w:p w14:paraId="2B4077F5" w14:textId="77777777" w:rsidR="00927586" w:rsidRDefault="006D7922">
      <w:pPr>
        <w:rPr>
          <w:rFonts w:ascii="Calibri" w:eastAsia="Calibri" w:hAnsi="Calibri" w:cs="Calibri"/>
          <w:color w:val="000000"/>
          <w:sz w:val="22"/>
          <w:szCs w:val="22"/>
        </w:rPr>
      </w:pPr>
      <w:r>
        <w:rPr>
          <w:rFonts w:ascii="Calibri" w:eastAsia="Calibri" w:hAnsi="Calibri" w:cs="Calibri"/>
          <w:color w:val="000000"/>
          <w:sz w:val="22"/>
          <w:szCs w:val="22"/>
        </w:rPr>
        <w:t>Class attendance, preparation and participation are expected and critical. In-class discussions will bring meaning and understanding to readings and other resources. Please review how to have a successful Seminar A experience by reading the document “Tips for a Successful Seminar A Experience.”</w:t>
      </w:r>
    </w:p>
    <w:p w14:paraId="6346C446" w14:textId="77777777" w:rsidR="00927586" w:rsidRDefault="00927586">
      <w:pPr>
        <w:rPr>
          <w:rFonts w:ascii="Calibri" w:eastAsia="Calibri" w:hAnsi="Calibri" w:cs="Calibri"/>
          <w:b/>
          <w:color w:val="000000"/>
        </w:rPr>
      </w:pPr>
    </w:p>
    <w:p w14:paraId="2CE49C34" w14:textId="77777777" w:rsidR="00927586" w:rsidRDefault="006D7922">
      <w:pPr>
        <w:rPr>
          <w:rFonts w:ascii="Calibri" w:eastAsia="Calibri" w:hAnsi="Calibri" w:cs="Calibri"/>
          <w:b/>
          <w:color w:val="000000"/>
        </w:rPr>
      </w:pPr>
      <w:r>
        <w:rPr>
          <w:rFonts w:ascii="Calibri" w:eastAsia="Calibri" w:hAnsi="Calibri" w:cs="Calibri"/>
          <w:b/>
          <w:color w:val="000000"/>
        </w:rPr>
        <w:t>Course Schedule: A Weekly Breakdown</w:t>
      </w:r>
    </w:p>
    <w:tbl>
      <w:tblPr>
        <w:tblStyle w:val="a2"/>
        <w:tblW w:w="112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194"/>
        <w:gridCol w:w="3565"/>
        <w:gridCol w:w="250"/>
        <w:gridCol w:w="3256"/>
      </w:tblGrid>
      <w:tr w:rsidR="00927586" w14:paraId="1810E693" w14:textId="77777777">
        <w:trPr>
          <w:trHeight w:val="288"/>
        </w:trPr>
        <w:tc>
          <w:tcPr>
            <w:tcW w:w="4291" w:type="dxa"/>
            <w:tcBorders>
              <w:bottom w:val="single" w:sz="12" w:space="0" w:color="000000"/>
            </w:tcBorders>
          </w:tcPr>
          <w:p w14:paraId="59494A82" w14:textId="77777777" w:rsidR="00927586" w:rsidRDefault="006D7922">
            <w:pPr>
              <w:rPr>
                <w:rFonts w:ascii="Calibri" w:eastAsia="Calibri" w:hAnsi="Calibri" w:cs="Calibri"/>
                <w:b/>
                <w:color w:val="000000"/>
                <w:sz w:val="22"/>
                <w:szCs w:val="22"/>
              </w:rPr>
            </w:pPr>
            <w:r>
              <w:rPr>
                <w:rFonts w:ascii="Calibri" w:eastAsia="Calibri" w:hAnsi="Calibri" w:cs="Calibri"/>
                <w:b/>
                <w:color w:val="000000"/>
                <w:sz w:val="22"/>
                <w:szCs w:val="22"/>
              </w:rPr>
              <w:t>Topics/Daily Activities</w:t>
            </w:r>
          </w:p>
        </w:tc>
        <w:tc>
          <w:tcPr>
            <w:tcW w:w="3646" w:type="dxa"/>
            <w:gridSpan w:val="2"/>
            <w:tcBorders>
              <w:bottom w:val="single" w:sz="12" w:space="0" w:color="000000"/>
            </w:tcBorders>
          </w:tcPr>
          <w:p w14:paraId="6BBC5256" w14:textId="77777777" w:rsidR="00927586" w:rsidRDefault="006D7922">
            <w:pPr>
              <w:pBdr>
                <w:top w:val="nil"/>
                <w:left w:val="nil"/>
                <w:bottom w:val="nil"/>
                <w:right w:val="nil"/>
                <w:between w:val="nil"/>
              </w:pBdr>
              <w:tabs>
                <w:tab w:val="center" w:pos="4320"/>
                <w:tab w:val="right" w:pos="8640"/>
              </w:tabs>
              <w:ind w:right="-18"/>
              <w:rPr>
                <w:rFonts w:ascii="Calibri" w:eastAsia="Calibri" w:hAnsi="Calibri" w:cs="Calibri"/>
                <w:color w:val="000000"/>
                <w:sz w:val="22"/>
                <w:szCs w:val="22"/>
              </w:rPr>
            </w:pPr>
            <w:r>
              <w:rPr>
                <w:rFonts w:ascii="Calibri" w:eastAsia="Calibri" w:hAnsi="Calibri" w:cs="Calibri"/>
                <w:b/>
                <w:color w:val="000000"/>
                <w:sz w:val="22"/>
                <w:szCs w:val="22"/>
              </w:rPr>
              <w:t>Readings and Homework</w:t>
            </w:r>
            <w:r>
              <w:rPr>
                <w:rFonts w:ascii="Calibri" w:eastAsia="Calibri" w:hAnsi="Calibri" w:cs="Calibri"/>
                <w:color w:val="000000"/>
                <w:sz w:val="22"/>
                <w:szCs w:val="22"/>
              </w:rPr>
              <w:t xml:space="preserve"> </w:t>
            </w:r>
          </w:p>
        </w:tc>
        <w:tc>
          <w:tcPr>
            <w:tcW w:w="3330" w:type="dxa"/>
            <w:tcBorders>
              <w:bottom w:val="single" w:sz="12" w:space="0" w:color="000000"/>
            </w:tcBorders>
          </w:tcPr>
          <w:p w14:paraId="32AFA9C6" w14:textId="77777777" w:rsidR="00927586" w:rsidRDefault="006D7922">
            <w:pPr>
              <w:pBdr>
                <w:top w:val="nil"/>
                <w:left w:val="nil"/>
                <w:bottom w:val="nil"/>
                <w:right w:val="nil"/>
                <w:between w:val="nil"/>
              </w:pBdr>
              <w:tabs>
                <w:tab w:val="center" w:pos="4320"/>
                <w:tab w:val="right" w:pos="8640"/>
              </w:tabs>
              <w:rPr>
                <w:rFonts w:ascii="Calibri" w:eastAsia="Calibri" w:hAnsi="Calibri" w:cs="Calibri"/>
                <w:b/>
                <w:color w:val="000000"/>
                <w:sz w:val="22"/>
                <w:szCs w:val="22"/>
              </w:rPr>
            </w:pPr>
            <w:r>
              <w:rPr>
                <w:rFonts w:ascii="Calibri" w:eastAsia="Calibri" w:hAnsi="Calibri" w:cs="Calibri"/>
                <w:b/>
                <w:color w:val="000000"/>
                <w:sz w:val="22"/>
                <w:szCs w:val="22"/>
              </w:rPr>
              <w:t>Deliverable/ Due Dates</w:t>
            </w:r>
          </w:p>
        </w:tc>
      </w:tr>
      <w:tr w:rsidR="00927586" w14:paraId="548A1FDD" w14:textId="77777777">
        <w:trPr>
          <w:trHeight w:val="288"/>
        </w:trPr>
        <w:tc>
          <w:tcPr>
            <w:tcW w:w="11267" w:type="dxa"/>
            <w:gridSpan w:val="4"/>
            <w:tcBorders>
              <w:bottom w:val="single" w:sz="12" w:space="0" w:color="000000"/>
            </w:tcBorders>
            <w:shd w:val="clear" w:color="auto" w:fill="E6E6E6"/>
          </w:tcPr>
          <w:p w14:paraId="5B6A607B" w14:textId="77777777" w:rsidR="00927586" w:rsidRDefault="006D7922">
            <w:pPr>
              <w:pBdr>
                <w:top w:val="nil"/>
                <w:left w:val="nil"/>
                <w:bottom w:val="nil"/>
                <w:right w:val="nil"/>
                <w:between w:val="nil"/>
              </w:pBdr>
              <w:tabs>
                <w:tab w:val="center" w:pos="4320"/>
                <w:tab w:val="right" w:pos="8640"/>
              </w:tabs>
              <w:rPr>
                <w:rFonts w:ascii="Calibri" w:eastAsia="Calibri" w:hAnsi="Calibri" w:cs="Calibri"/>
                <w:b/>
                <w:color w:val="000000"/>
                <w:sz w:val="22"/>
                <w:szCs w:val="22"/>
              </w:rPr>
            </w:pPr>
            <w:r>
              <w:rPr>
                <w:rFonts w:ascii="Calibri" w:eastAsia="Calibri" w:hAnsi="Calibri" w:cs="Calibri"/>
                <w:b/>
                <w:color w:val="000000"/>
                <w:sz w:val="22"/>
                <w:szCs w:val="22"/>
              </w:rPr>
              <w:t>Unit 1 – The range of Learner Needs and Family and Community Resources Available to Identify and Support Them.</w:t>
            </w:r>
          </w:p>
          <w:p w14:paraId="1B0428AD" w14:textId="77777777" w:rsidR="00927586" w:rsidRDefault="00927586">
            <w:pPr>
              <w:pBdr>
                <w:top w:val="nil"/>
                <w:left w:val="nil"/>
                <w:bottom w:val="nil"/>
                <w:right w:val="nil"/>
                <w:between w:val="nil"/>
              </w:pBdr>
              <w:tabs>
                <w:tab w:val="center" w:pos="4320"/>
                <w:tab w:val="right" w:pos="8640"/>
              </w:tabs>
              <w:rPr>
                <w:rFonts w:ascii="Calibri" w:eastAsia="Calibri" w:hAnsi="Calibri" w:cs="Calibri"/>
                <w:b/>
                <w:color w:val="000000"/>
                <w:sz w:val="22"/>
                <w:szCs w:val="22"/>
              </w:rPr>
            </w:pPr>
          </w:p>
          <w:p w14:paraId="09992E19" w14:textId="77777777" w:rsidR="00927586" w:rsidRDefault="006D7922">
            <w:pPr>
              <w:pBdr>
                <w:top w:val="nil"/>
                <w:left w:val="nil"/>
                <w:bottom w:val="nil"/>
                <w:right w:val="nil"/>
                <w:between w:val="nil"/>
              </w:pBdr>
              <w:tabs>
                <w:tab w:val="center" w:pos="4320"/>
                <w:tab w:val="right" w:pos="8640"/>
              </w:tabs>
              <w:rPr>
                <w:rFonts w:ascii="Calibri" w:eastAsia="Calibri" w:hAnsi="Calibri" w:cs="Calibri"/>
                <w:b/>
                <w:color w:val="000000"/>
                <w:sz w:val="22"/>
                <w:szCs w:val="22"/>
              </w:rPr>
            </w:pPr>
            <w:r>
              <w:rPr>
                <w:rFonts w:ascii="Calibri" w:eastAsia="Calibri" w:hAnsi="Calibri" w:cs="Calibri"/>
                <w:b/>
                <w:color w:val="000000"/>
                <w:sz w:val="22"/>
                <w:szCs w:val="22"/>
              </w:rPr>
              <w:t xml:space="preserve">Please hold Unit 1 Shared Discussion Group (SDG) sometime during the unit. Facilitator please </w:t>
            </w:r>
            <w:r>
              <w:rPr>
                <w:rFonts w:ascii="Calibri" w:eastAsia="Calibri" w:hAnsi="Calibri" w:cs="Calibri"/>
                <w:b/>
                <w:sz w:val="22"/>
                <w:szCs w:val="22"/>
              </w:rPr>
              <w:t>post a link</w:t>
            </w:r>
            <w:r>
              <w:rPr>
                <w:rFonts w:ascii="Calibri" w:eastAsia="Calibri" w:hAnsi="Calibri" w:cs="Calibri"/>
                <w:b/>
                <w:color w:val="000000"/>
                <w:sz w:val="22"/>
                <w:szCs w:val="22"/>
              </w:rPr>
              <w:t xml:space="preserve"> to recording and dialogue summary on the SDG Forum on the LMS for Unit 1.</w:t>
            </w:r>
          </w:p>
        </w:tc>
      </w:tr>
      <w:tr w:rsidR="00927586" w14:paraId="5A981D3D" w14:textId="77777777">
        <w:trPr>
          <w:trHeight w:val="3208"/>
        </w:trPr>
        <w:tc>
          <w:tcPr>
            <w:tcW w:w="4290" w:type="dxa"/>
          </w:tcPr>
          <w:p w14:paraId="51F5569F" w14:textId="77777777" w:rsidR="00927586" w:rsidRDefault="006D7922">
            <w:pPr>
              <w:pStyle w:val="Heading4"/>
              <w:jc w:val="left"/>
              <w:rPr>
                <w:rFonts w:ascii="Calibri" w:eastAsia="Calibri" w:hAnsi="Calibri" w:cs="Calibri"/>
                <w:b w:val="0"/>
                <w:color w:val="000000"/>
                <w:sz w:val="18"/>
                <w:szCs w:val="18"/>
              </w:rPr>
            </w:pPr>
            <w:r>
              <w:rPr>
                <w:rFonts w:ascii="Calibri" w:eastAsia="Calibri" w:hAnsi="Calibri" w:cs="Calibri"/>
                <w:color w:val="000000"/>
                <w:sz w:val="18"/>
                <w:szCs w:val="18"/>
              </w:rPr>
              <w:lastRenderedPageBreak/>
              <w:t xml:space="preserve">Week 1: </w:t>
            </w:r>
            <w:r>
              <w:rPr>
                <w:rFonts w:ascii="Calibri" w:eastAsia="Calibri" w:hAnsi="Calibri" w:cs="Calibri"/>
                <w:b w:val="0"/>
                <w:color w:val="000000"/>
                <w:sz w:val="18"/>
                <w:szCs w:val="18"/>
              </w:rPr>
              <w:t>Explore the resources in the school community that support children and families.</w:t>
            </w:r>
          </w:p>
          <w:p w14:paraId="4C08FCD5"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Candidates will identify resources in the community where they are placed. The resources should support individual characteristics and/or academic and social learning goals.  Read about and be prepared to discuss issues related to trauma, LGBGT choices, homelessness, foster care, or incarceration in one of the reading choices for this week.</w:t>
            </w:r>
          </w:p>
          <w:p w14:paraId="0FD866E0"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Strengthens knowledge of formal and informal learning in the community; supports the concept of Culturally Relevant Pedagogy.</w:t>
            </w:r>
          </w:p>
          <w:p w14:paraId="7BEF5DA3" w14:textId="77777777" w:rsidR="00927586" w:rsidRDefault="006D7922">
            <w:pPr>
              <w:rPr>
                <w:rFonts w:ascii="Calibri" w:eastAsia="Calibri" w:hAnsi="Calibri" w:cs="Calibri"/>
                <w:color w:val="000000"/>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same</w:t>
            </w:r>
          </w:p>
        </w:tc>
        <w:tc>
          <w:tcPr>
            <w:tcW w:w="3646" w:type="dxa"/>
          </w:tcPr>
          <w:p w14:paraId="28E8343F" w14:textId="77777777" w:rsidR="00927586" w:rsidRDefault="006D7922">
            <w:pPr>
              <w:pStyle w:val="Heading1"/>
              <w:rPr>
                <w:rFonts w:ascii="Calibri" w:eastAsia="Calibri" w:hAnsi="Calibri" w:cs="Calibri"/>
                <w:b w:val="0"/>
                <w:color w:val="000000"/>
                <w:sz w:val="18"/>
                <w:szCs w:val="18"/>
              </w:rPr>
            </w:pPr>
            <w:r>
              <w:rPr>
                <w:rFonts w:ascii="Calibri" w:eastAsia="Calibri" w:hAnsi="Calibri" w:cs="Calibri"/>
                <w:b w:val="0"/>
                <w:color w:val="000000"/>
                <w:sz w:val="18"/>
                <w:szCs w:val="18"/>
                <w:u w:val="single"/>
              </w:rPr>
              <w:t>Readings</w:t>
            </w:r>
            <w:r>
              <w:rPr>
                <w:rFonts w:ascii="Calibri" w:eastAsia="Calibri" w:hAnsi="Calibri" w:cs="Calibri"/>
                <w:b w:val="0"/>
                <w:color w:val="000000"/>
                <w:sz w:val="18"/>
                <w:szCs w:val="18"/>
              </w:rPr>
              <w:t xml:space="preserve">:  Sharma, S. </w:t>
            </w:r>
            <w:r>
              <w:rPr>
                <w:rFonts w:ascii="Calibri" w:eastAsia="Calibri" w:hAnsi="Calibri" w:cs="Calibri"/>
                <w:b w:val="0"/>
                <w:i/>
                <w:color w:val="000000"/>
                <w:sz w:val="18"/>
                <w:szCs w:val="18"/>
              </w:rPr>
              <w:t>Girls Behind Bars: Reclaiming Education in Transformative Spaces</w:t>
            </w:r>
            <w:r>
              <w:rPr>
                <w:rFonts w:ascii="Calibri" w:eastAsia="Calibri" w:hAnsi="Calibri" w:cs="Calibri"/>
                <w:b w:val="0"/>
                <w:color w:val="000000"/>
                <w:sz w:val="18"/>
                <w:szCs w:val="18"/>
              </w:rPr>
              <w:t xml:space="preserve"> (2013). New York, NY: Bloomsbury. Selected chapters in ARES.        OR</w:t>
            </w:r>
          </w:p>
          <w:p w14:paraId="6F291C71" w14:textId="77777777" w:rsidR="00927586" w:rsidRDefault="00927586">
            <w:pPr>
              <w:rPr>
                <w:rFonts w:ascii="Calibri" w:eastAsia="Calibri" w:hAnsi="Calibri" w:cs="Calibri"/>
                <w:i/>
                <w:color w:val="000000"/>
                <w:sz w:val="18"/>
                <w:szCs w:val="18"/>
              </w:rPr>
            </w:pPr>
          </w:p>
          <w:p w14:paraId="173506CD" w14:textId="77777777" w:rsidR="00927586" w:rsidRDefault="006D7922">
            <w:pPr>
              <w:widowControl w:val="0"/>
              <w:pBdr>
                <w:top w:val="nil"/>
                <w:left w:val="nil"/>
                <w:bottom w:val="nil"/>
                <w:right w:val="nil"/>
                <w:between w:val="nil"/>
              </w:pBdr>
              <w:rPr>
                <w:rFonts w:ascii="Calibri" w:eastAsia="Calibri" w:hAnsi="Calibri" w:cs="Calibri"/>
                <w:i/>
                <w:color w:val="000000"/>
                <w:sz w:val="18"/>
                <w:szCs w:val="18"/>
              </w:rPr>
            </w:pPr>
            <w:r>
              <w:rPr>
                <w:rFonts w:ascii="Calibri" w:eastAsia="Calibri" w:hAnsi="Calibri" w:cs="Calibri"/>
                <w:i/>
                <w:color w:val="000000"/>
                <w:sz w:val="18"/>
                <w:szCs w:val="18"/>
              </w:rPr>
              <w:t>Homeless Children: Are They Different from Other Low-Income Children?</w:t>
            </w:r>
          </w:p>
          <w:p w14:paraId="6852A1BD" w14:textId="77777777" w:rsidR="00927586" w:rsidRDefault="006D7922">
            <w:pPr>
              <w:widowControl w:val="0"/>
              <w:pBdr>
                <w:top w:val="nil"/>
                <w:left w:val="nil"/>
                <w:bottom w:val="nil"/>
                <w:right w:val="nil"/>
                <w:between w:val="nil"/>
              </w:pBdr>
              <w:rPr>
                <w:rFonts w:ascii="Calibri" w:eastAsia="Calibri" w:hAnsi="Calibri" w:cs="Calibri"/>
                <w:i/>
                <w:color w:val="000000"/>
                <w:sz w:val="18"/>
                <w:szCs w:val="18"/>
              </w:rPr>
            </w:pPr>
            <w:r>
              <w:rPr>
                <w:rFonts w:ascii="Calibri" w:eastAsia="Calibri" w:hAnsi="Calibri" w:cs="Calibri"/>
                <w:i/>
                <w:color w:val="000000"/>
                <w:sz w:val="18"/>
                <w:szCs w:val="18"/>
              </w:rPr>
              <w:t>Carol Ziesemer, Louise Marcoux and Barbara E. Marwell. Source: Social Work, Vol. 39, No. 6 (November 1994), pp. 658-668  ARES</w:t>
            </w:r>
          </w:p>
          <w:p w14:paraId="4513C380" w14:textId="77777777" w:rsidR="00927586" w:rsidRDefault="00927586">
            <w:pPr>
              <w:rPr>
                <w:rFonts w:ascii="Calibri" w:eastAsia="Calibri" w:hAnsi="Calibri" w:cs="Calibri"/>
                <w:b/>
                <w:color w:val="000000"/>
                <w:sz w:val="20"/>
                <w:szCs w:val="20"/>
              </w:rPr>
            </w:pPr>
          </w:p>
        </w:tc>
        <w:tc>
          <w:tcPr>
            <w:tcW w:w="3331" w:type="dxa"/>
            <w:gridSpan w:val="2"/>
          </w:tcPr>
          <w:p w14:paraId="223FD84C"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How can we identify the range of student needs in a variety of urban and underserved communities? Who are the students most in need? What resources are available and what is the process for connecting students to those resources?</w:t>
            </w:r>
          </w:p>
          <w:p w14:paraId="0659AA70" w14:textId="77777777" w:rsidR="00927586" w:rsidRDefault="00927586">
            <w:pPr>
              <w:rPr>
                <w:rFonts w:ascii="Calibri" w:eastAsia="Calibri" w:hAnsi="Calibri" w:cs="Calibri"/>
                <w:color w:val="000000"/>
                <w:sz w:val="18"/>
                <w:szCs w:val="18"/>
                <w:u w:val="single"/>
              </w:rPr>
            </w:pPr>
          </w:p>
          <w:p w14:paraId="38EC4176"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In class assignment DUE Week 2</w:t>
            </w:r>
            <w:r>
              <w:rPr>
                <w:rFonts w:ascii="Calibri" w:eastAsia="Calibri" w:hAnsi="Calibri" w:cs="Calibri"/>
                <w:color w:val="000000"/>
                <w:sz w:val="18"/>
                <w:szCs w:val="18"/>
              </w:rPr>
              <w:t xml:space="preserve">: </w:t>
            </w:r>
            <w:r>
              <w:rPr>
                <w:rFonts w:ascii="Calibri" w:eastAsia="Calibri" w:hAnsi="Calibri" w:cs="Calibri"/>
                <w:b/>
                <w:color w:val="000000"/>
                <w:sz w:val="18"/>
                <w:szCs w:val="18"/>
              </w:rPr>
              <w:t>Sharing the Community Services Map</w:t>
            </w:r>
            <w:r>
              <w:rPr>
                <w:rFonts w:ascii="Calibri" w:eastAsia="Calibri" w:hAnsi="Calibri" w:cs="Calibri"/>
                <w:color w:val="000000"/>
                <w:sz w:val="18"/>
                <w:szCs w:val="18"/>
              </w:rPr>
              <w:t xml:space="preserve"> and align</w:t>
            </w:r>
            <w:bookmarkStart w:id="3" w:name="_GoBack"/>
            <w:bookmarkEnd w:id="3"/>
            <w:r>
              <w:rPr>
                <w:rFonts w:ascii="Calibri" w:eastAsia="Calibri" w:hAnsi="Calibri" w:cs="Calibri"/>
                <w:color w:val="000000"/>
                <w:sz w:val="18"/>
                <w:szCs w:val="18"/>
              </w:rPr>
              <w:t>ing these with the needs of students they will support.</w:t>
            </w:r>
          </w:p>
        </w:tc>
      </w:tr>
      <w:tr w:rsidR="00927586" w14:paraId="14E3783E" w14:textId="77777777">
        <w:trPr>
          <w:trHeight w:val="2308"/>
        </w:trPr>
        <w:tc>
          <w:tcPr>
            <w:tcW w:w="4291" w:type="dxa"/>
            <w:tcBorders>
              <w:bottom w:val="single" w:sz="12" w:space="0" w:color="000000"/>
            </w:tcBorders>
          </w:tcPr>
          <w:p w14:paraId="18A6910B" w14:textId="77777777" w:rsidR="00927586" w:rsidRDefault="006D7922">
            <w:pPr>
              <w:pStyle w:val="Heading4"/>
              <w:jc w:val="left"/>
              <w:rPr>
                <w:rFonts w:ascii="Calibri" w:eastAsia="Calibri" w:hAnsi="Calibri" w:cs="Calibri"/>
                <w:b w:val="0"/>
                <w:sz w:val="18"/>
                <w:szCs w:val="18"/>
              </w:rPr>
            </w:pPr>
            <w:r>
              <w:rPr>
                <w:rFonts w:ascii="Calibri" w:eastAsia="Calibri" w:hAnsi="Calibri" w:cs="Calibri"/>
                <w:color w:val="000000"/>
                <w:sz w:val="18"/>
                <w:szCs w:val="18"/>
              </w:rPr>
              <w:t xml:space="preserve">Week 2: </w:t>
            </w:r>
            <w:r>
              <w:rPr>
                <w:rFonts w:ascii="Calibri" w:eastAsia="Calibri" w:hAnsi="Calibri" w:cs="Calibri"/>
                <w:b w:val="0"/>
                <w:color w:val="000000"/>
                <w:sz w:val="18"/>
                <w:szCs w:val="18"/>
              </w:rPr>
              <w:t xml:space="preserve">Putting Parents and Families on the team. What </w:t>
            </w:r>
            <w:r>
              <w:rPr>
                <w:rFonts w:ascii="Calibri" w:eastAsia="Calibri" w:hAnsi="Calibri" w:cs="Calibri"/>
                <w:b w:val="0"/>
                <w:sz w:val="18"/>
                <w:szCs w:val="18"/>
              </w:rPr>
              <w:t>is the relationship between families/ teachers/</w:t>
            </w:r>
            <w:r>
              <w:rPr>
                <w:rFonts w:ascii="Calibri" w:eastAsia="Calibri" w:hAnsi="Calibri" w:cs="Calibri"/>
                <w:b w:val="0"/>
                <w:color w:val="000000"/>
                <w:sz w:val="18"/>
                <w:szCs w:val="18"/>
              </w:rPr>
              <w:t xml:space="preserve">students </w:t>
            </w:r>
            <w:r>
              <w:rPr>
                <w:rFonts w:ascii="Calibri" w:eastAsia="Calibri" w:hAnsi="Calibri" w:cs="Calibri"/>
                <w:b w:val="0"/>
                <w:sz w:val="18"/>
                <w:szCs w:val="18"/>
              </w:rPr>
              <w:t>and school performance? What do students need from their families</w:t>
            </w:r>
          </w:p>
          <w:p w14:paraId="49170B58" w14:textId="77777777" w:rsidR="00927586" w:rsidRDefault="00927586">
            <w:pPr>
              <w:pStyle w:val="Heading4"/>
              <w:jc w:val="left"/>
              <w:rPr>
                <w:rFonts w:ascii="Calibri" w:eastAsia="Calibri" w:hAnsi="Calibri" w:cs="Calibri"/>
                <w:sz w:val="18"/>
                <w:szCs w:val="18"/>
                <w:u w:val="single"/>
              </w:rPr>
            </w:pPr>
          </w:p>
          <w:p w14:paraId="141AF93A" w14:textId="77777777" w:rsidR="00927586" w:rsidRDefault="006D7922">
            <w:pPr>
              <w:pStyle w:val="Heading4"/>
              <w:jc w:val="left"/>
              <w:rPr>
                <w:rFonts w:ascii="Calibri" w:eastAsia="Calibri" w:hAnsi="Calibri" w:cs="Calibri"/>
                <w:color w:val="000000"/>
                <w:sz w:val="18"/>
                <w:szCs w:val="18"/>
              </w:rPr>
            </w:pPr>
            <w:r>
              <w:rPr>
                <w:rFonts w:ascii="Calibri" w:eastAsia="Calibri" w:hAnsi="Calibri" w:cs="Calibri"/>
                <w:color w:val="000000"/>
                <w:sz w:val="18"/>
                <w:szCs w:val="18"/>
                <w:u w:val="single"/>
              </w:rPr>
              <w:t>Goals</w:t>
            </w:r>
            <w:r>
              <w:rPr>
                <w:rFonts w:ascii="Calibri" w:eastAsia="Calibri" w:hAnsi="Calibri" w:cs="Calibri"/>
                <w:color w:val="000000"/>
                <w:sz w:val="18"/>
                <w:szCs w:val="18"/>
              </w:rPr>
              <w:t>: Candidates address the want and need to be partners with communities, parents and family networks, when addressing all learning needs of classroom students.</w:t>
            </w:r>
          </w:p>
          <w:p w14:paraId="69D7D9C5" w14:textId="77777777" w:rsidR="00927586" w:rsidRDefault="006D7922">
            <w:pPr>
              <w:spacing w:after="240"/>
              <w:rPr>
                <w:rFonts w:ascii="Calibri" w:eastAsia="Calibri" w:hAnsi="Calibri" w:cs="Calibri"/>
                <w:color w:val="000000"/>
                <w:sz w:val="18"/>
                <w:szCs w:val="18"/>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xml:space="preserve">: Parents and Families as curriculum producers and teachers. </w:t>
            </w: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Builds on families and communities as supports in literacy development</w:t>
            </w:r>
          </w:p>
        </w:tc>
        <w:tc>
          <w:tcPr>
            <w:tcW w:w="3645" w:type="dxa"/>
          </w:tcPr>
          <w:p w14:paraId="18CA4125" w14:textId="77777777" w:rsidR="00927586" w:rsidRDefault="006D7922">
            <w:pPr>
              <w:rPr>
                <w:rFonts w:ascii="Calibri" w:eastAsia="Calibri" w:hAnsi="Calibri" w:cs="Calibri"/>
                <w:sz w:val="18"/>
                <w:szCs w:val="18"/>
              </w:rPr>
            </w:pPr>
            <w:r>
              <w:rPr>
                <w:rFonts w:ascii="Calibri" w:eastAsia="Calibri" w:hAnsi="Calibri" w:cs="Calibri"/>
                <w:sz w:val="18"/>
                <w:szCs w:val="18"/>
              </w:rPr>
              <w:t xml:space="preserve">Oakes, Lipton, Anderson, &amp; Stillman. (2018). </w:t>
            </w:r>
            <w:r>
              <w:rPr>
                <w:rFonts w:ascii="Calibri" w:eastAsia="Calibri" w:hAnsi="Calibri" w:cs="Calibri"/>
                <w:sz w:val="18"/>
                <w:szCs w:val="18"/>
              </w:rPr>
              <w:br/>
            </w:r>
            <w:r>
              <w:rPr>
                <w:rFonts w:ascii="Calibri" w:eastAsia="Calibri" w:hAnsi="Calibri" w:cs="Calibri"/>
                <w:i/>
                <w:sz w:val="18"/>
                <w:szCs w:val="18"/>
              </w:rPr>
              <w:t xml:space="preserve">Teaching to Change the World, 5/e. </w:t>
            </w:r>
            <w:r>
              <w:rPr>
                <w:rFonts w:ascii="Calibri" w:eastAsia="Calibri" w:hAnsi="Calibri" w:cs="Calibri"/>
                <w:sz w:val="18"/>
                <w:szCs w:val="18"/>
              </w:rPr>
              <w:t xml:space="preserve">New York: Routledge, pp. x-36. </w:t>
            </w:r>
            <w:hyperlink r:id="rId30">
              <w:r>
                <w:rPr>
                  <w:rFonts w:ascii="Calibri" w:eastAsia="Calibri" w:hAnsi="Calibri" w:cs="Calibri"/>
                  <w:color w:val="1155CC"/>
                  <w:sz w:val="18"/>
                  <w:szCs w:val="18"/>
                  <w:u w:val="single"/>
                </w:rPr>
                <w:t>CHAPTER 11 The Community: Engaging with Families and Neighborhoods.</w:t>
              </w:r>
            </w:hyperlink>
          </w:p>
          <w:p w14:paraId="2231F578" w14:textId="77777777" w:rsidR="00927586" w:rsidRDefault="00927586">
            <w:pPr>
              <w:rPr>
                <w:rFonts w:ascii="Calibri" w:eastAsia="Calibri" w:hAnsi="Calibri" w:cs="Calibri"/>
                <w:sz w:val="18"/>
                <w:szCs w:val="18"/>
              </w:rPr>
            </w:pPr>
          </w:p>
          <w:p w14:paraId="71A2CBF1" w14:textId="77777777" w:rsidR="00927586" w:rsidRDefault="00927586">
            <w:pPr>
              <w:rPr>
                <w:rFonts w:ascii="Calibri" w:eastAsia="Calibri" w:hAnsi="Calibri" w:cs="Calibri"/>
                <w:sz w:val="18"/>
                <w:szCs w:val="18"/>
              </w:rPr>
            </w:pPr>
          </w:p>
          <w:p w14:paraId="0D76C41B" w14:textId="77777777" w:rsidR="00927586" w:rsidRDefault="006D7922">
            <w:pPr>
              <w:spacing w:after="240"/>
              <w:rPr>
                <w:rFonts w:ascii="Calibri" w:eastAsia="Calibri" w:hAnsi="Calibri" w:cs="Calibri"/>
                <w:sz w:val="18"/>
                <w:szCs w:val="18"/>
              </w:rPr>
            </w:pPr>
            <w:r>
              <w:rPr>
                <w:rFonts w:ascii="Calibri" w:eastAsia="Calibri" w:hAnsi="Calibri" w:cs="Calibri"/>
                <w:sz w:val="18"/>
                <w:szCs w:val="18"/>
              </w:rPr>
              <w:t xml:space="preserve">Video to Watch before class Week 2: </w:t>
            </w:r>
            <w:hyperlink r:id="rId31">
              <w:r>
                <w:rPr>
                  <w:rFonts w:ascii="Calibri" w:eastAsia="Calibri" w:hAnsi="Calibri" w:cs="Calibri"/>
                  <w:color w:val="1155CC"/>
                  <w:sz w:val="18"/>
                  <w:szCs w:val="18"/>
                  <w:u w:val="single"/>
                </w:rPr>
                <w:t>VALENTINE ROAD</w:t>
              </w:r>
            </w:hyperlink>
          </w:p>
          <w:p w14:paraId="204DF47C" w14:textId="77777777" w:rsidR="00927586" w:rsidRDefault="006D7922">
            <w:pPr>
              <w:rPr>
                <w:rFonts w:ascii="Calibri" w:eastAsia="Calibri" w:hAnsi="Calibri" w:cs="Calibri"/>
                <w:sz w:val="18"/>
                <w:szCs w:val="18"/>
              </w:rPr>
            </w:pPr>
            <w:hyperlink r:id="rId32">
              <w:r>
                <w:rPr>
                  <w:rFonts w:ascii="Calibri" w:eastAsia="Calibri" w:hAnsi="Calibri" w:cs="Calibri"/>
                  <w:color w:val="1155CC"/>
                  <w:sz w:val="18"/>
                  <w:szCs w:val="18"/>
                  <w:u w:val="single"/>
                </w:rPr>
                <w:t>https://uosc.primo.exlibrisgroup.com/permalink/01USC_INST/273cgt/cdi_alexanderstreet_marcxml_TheDocuseek2CompleteCollectionUnitedStatesdoc00000346</w:t>
              </w:r>
            </w:hyperlink>
          </w:p>
        </w:tc>
        <w:tc>
          <w:tcPr>
            <w:tcW w:w="1" w:type="dxa"/>
            <w:tcBorders>
              <w:bottom w:val="single" w:sz="12" w:space="0" w:color="000000"/>
            </w:tcBorders>
          </w:tcPr>
          <w:p w14:paraId="69A9071F" w14:textId="77777777" w:rsidR="00927586" w:rsidRDefault="00927586">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330" w:type="dxa"/>
            <w:tcBorders>
              <w:bottom w:val="single" w:sz="12" w:space="0" w:color="000000"/>
            </w:tcBorders>
          </w:tcPr>
          <w:p w14:paraId="14831472" w14:textId="77777777" w:rsidR="00927586" w:rsidRDefault="006D7922">
            <w:pPr>
              <w:rPr>
                <w:rFonts w:ascii="Calibri" w:eastAsia="Calibri" w:hAnsi="Calibri" w:cs="Calibri"/>
                <w:sz w:val="18"/>
                <w:szCs w:val="18"/>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Who are students</w:t>
            </w:r>
            <w:r>
              <w:rPr>
                <w:rFonts w:ascii="Calibri" w:eastAsia="Calibri" w:hAnsi="Calibri" w:cs="Calibri"/>
                <w:sz w:val="18"/>
                <w:szCs w:val="18"/>
              </w:rPr>
              <w:t>’</w:t>
            </w:r>
            <w:r>
              <w:rPr>
                <w:rFonts w:ascii="Calibri" w:eastAsia="Calibri" w:hAnsi="Calibri" w:cs="Calibri"/>
                <w:color w:val="000000"/>
                <w:sz w:val="18"/>
                <w:szCs w:val="18"/>
              </w:rPr>
              <w:t xml:space="preserve"> first teachers, socially and </w:t>
            </w:r>
            <w:r>
              <w:rPr>
                <w:rFonts w:ascii="Calibri" w:eastAsia="Calibri" w:hAnsi="Calibri" w:cs="Calibri"/>
                <w:sz w:val="18"/>
                <w:szCs w:val="18"/>
              </w:rPr>
              <w:t>academically</w:t>
            </w:r>
            <w:r>
              <w:rPr>
                <w:rFonts w:ascii="Calibri" w:eastAsia="Calibri" w:hAnsi="Calibri" w:cs="Calibri"/>
                <w:color w:val="000000"/>
                <w:sz w:val="18"/>
                <w:szCs w:val="18"/>
              </w:rPr>
              <w:t>? How do they influence students’ attitudes towards social and academic learning? How do</w:t>
            </w:r>
            <w:r>
              <w:rPr>
                <w:rFonts w:ascii="Calibri" w:eastAsia="Calibri" w:hAnsi="Calibri" w:cs="Calibri"/>
                <w:sz w:val="18"/>
                <w:szCs w:val="18"/>
              </w:rPr>
              <w:t>es the family, within the community influence the social and academic learning dynamic?</w:t>
            </w:r>
            <w:r>
              <w:rPr>
                <w:rFonts w:ascii="Calibri" w:eastAsia="Calibri" w:hAnsi="Calibri" w:cs="Calibri"/>
                <w:color w:val="000000"/>
                <w:sz w:val="18"/>
                <w:szCs w:val="18"/>
              </w:rPr>
              <w:t xml:space="preserve"> </w:t>
            </w:r>
          </w:p>
          <w:p w14:paraId="03B40746" w14:textId="77777777" w:rsidR="00927586" w:rsidRDefault="00927586">
            <w:pPr>
              <w:rPr>
                <w:rFonts w:ascii="Calibri" w:eastAsia="Calibri" w:hAnsi="Calibri" w:cs="Calibri"/>
                <w:sz w:val="18"/>
                <w:szCs w:val="18"/>
              </w:rPr>
            </w:pPr>
          </w:p>
          <w:p w14:paraId="2C87C233"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xml:space="preserve">: Discuss the powerful effects of family and community on </w:t>
            </w:r>
            <w:r>
              <w:rPr>
                <w:rFonts w:ascii="Calibri" w:eastAsia="Calibri" w:hAnsi="Calibri" w:cs="Calibri"/>
                <w:sz w:val="18"/>
                <w:szCs w:val="18"/>
              </w:rPr>
              <w:t>students</w:t>
            </w:r>
            <w:r>
              <w:rPr>
                <w:rFonts w:ascii="Calibri" w:eastAsia="Calibri" w:hAnsi="Calibri" w:cs="Calibri"/>
                <w:color w:val="000000"/>
                <w:sz w:val="18"/>
                <w:szCs w:val="18"/>
              </w:rPr>
              <w:t xml:space="preserve"> seen in Valentine Road.</w:t>
            </w:r>
          </w:p>
          <w:p w14:paraId="6F31FA16" w14:textId="77777777" w:rsidR="00927586" w:rsidRDefault="00927586">
            <w:pPr>
              <w:rPr>
                <w:rFonts w:ascii="Calibri" w:eastAsia="Calibri" w:hAnsi="Calibri" w:cs="Calibri"/>
                <w:sz w:val="18"/>
                <w:szCs w:val="18"/>
              </w:rPr>
            </w:pPr>
          </w:p>
          <w:p w14:paraId="6B541CD8"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Review of</w:t>
            </w:r>
            <w:r>
              <w:rPr>
                <w:rFonts w:ascii="Calibri" w:eastAsia="Calibri" w:hAnsi="Calibri" w:cs="Calibri"/>
                <w:b/>
                <w:color w:val="000000"/>
                <w:sz w:val="18"/>
                <w:szCs w:val="18"/>
              </w:rPr>
              <w:t xml:space="preserve"> Family Assessment Protocol.</w:t>
            </w:r>
            <w:r>
              <w:rPr>
                <w:rFonts w:ascii="Calibri" w:eastAsia="Calibri" w:hAnsi="Calibri" w:cs="Calibri"/>
                <w:color w:val="000000"/>
                <w:sz w:val="18"/>
                <w:szCs w:val="18"/>
              </w:rPr>
              <w:t xml:space="preserve"> Discuss concepts, purposes and value. See description above. </w:t>
            </w:r>
            <w:r>
              <w:rPr>
                <w:rFonts w:ascii="Calibri" w:eastAsia="Calibri" w:hAnsi="Calibri" w:cs="Calibri"/>
                <w:b/>
                <w:color w:val="000000"/>
                <w:sz w:val="18"/>
                <w:szCs w:val="18"/>
              </w:rPr>
              <w:t>DUE before class Week 4.</w:t>
            </w:r>
          </w:p>
        </w:tc>
      </w:tr>
      <w:tr w:rsidR="00927586" w14:paraId="2B21148D" w14:textId="77777777">
        <w:trPr>
          <w:trHeight w:val="481"/>
        </w:trPr>
        <w:tc>
          <w:tcPr>
            <w:tcW w:w="11267" w:type="dxa"/>
            <w:gridSpan w:val="4"/>
            <w:shd w:val="clear" w:color="auto" w:fill="E6E6E6"/>
          </w:tcPr>
          <w:p w14:paraId="75889A0B" w14:textId="77777777" w:rsidR="00927586" w:rsidRDefault="006D7922">
            <w:pPr>
              <w:pBdr>
                <w:top w:val="nil"/>
                <w:left w:val="nil"/>
                <w:bottom w:val="nil"/>
                <w:right w:val="nil"/>
                <w:between w:val="nil"/>
              </w:pBdr>
              <w:tabs>
                <w:tab w:val="center" w:pos="4320"/>
                <w:tab w:val="right" w:pos="8640"/>
              </w:tabs>
              <w:rPr>
                <w:rFonts w:ascii="Calibri" w:eastAsia="Calibri" w:hAnsi="Calibri" w:cs="Calibri"/>
                <w:b/>
                <w:color w:val="000000"/>
                <w:sz w:val="22"/>
                <w:szCs w:val="22"/>
              </w:rPr>
            </w:pPr>
            <w:r>
              <w:rPr>
                <w:rFonts w:ascii="Calibri" w:eastAsia="Calibri" w:hAnsi="Calibri" w:cs="Calibri"/>
                <w:b/>
                <w:color w:val="000000"/>
                <w:sz w:val="22"/>
                <w:szCs w:val="22"/>
              </w:rPr>
              <w:t>Unit 2 – How Learning is affected by a range of student characteristics</w:t>
            </w:r>
          </w:p>
          <w:p w14:paraId="148A88B1" w14:textId="77777777" w:rsidR="00927586" w:rsidRDefault="00927586">
            <w:pPr>
              <w:pBdr>
                <w:top w:val="nil"/>
                <w:left w:val="nil"/>
                <w:bottom w:val="nil"/>
                <w:right w:val="nil"/>
                <w:between w:val="nil"/>
              </w:pBdr>
              <w:tabs>
                <w:tab w:val="center" w:pos="4320"/>
                <w:tab w:val="right" w:pos="8640"/>
              </w:tabs>
              <w:rPr>
                <w:rFonts w:ascii="Calibri" w:eastAsia="Calibri" w:hAnsi="Calibri" w:cs="Calibri"/>
                <w:b/>
                <w:color w:val="000000"/>
                <w:sz w:val="22"/>
                <w:szCs w:val="22"/>
              </w:rPr>
            </w:pPr>
          </w:p>
          <w:p w14:paraId="21AAA8F9" w14:textId="77777777" w:rsidR="00927586" w:rsidRDefault="006D7922">
            <w:pPr>
              <w:rPr>
                <w:rFonts w:ascii="Calibri" w:eastAsia="Calibri" w:hAnsi="Calibri" w:cs="Calibri"/>
                <w:color w:val="000000"/>
                <w:sz w:val="18"/>
                <w:szCs w:val="18"/>
                <w:u w:val="single"/>
              </w:rPr>
            </w:pPr>
            <w:r>
              <w:rPr>
                <w:rFonts w:ascii="Calibri" w:eastAsia="Calibri" w:hAnsi="Calibri" w:cs="Calibri"/>
                <w:b/>
                <w:color w:val="000000"/>
                <w:sz w:val="22"/>
                <w:szCs w:val="22"/>
              </w:rPr>
              <w:t xml:space="preserve">Please hold Unit 2 Shared Discussion Group (SDG) sometime during the unit. Facilitator please </w:t>
            </w:r>
            <w:r>
              <w:rPr>
                <w:rFonts w:ascii="Calibri" w:eastAsia="Calibri" w:hAnsi="Calibri" w:cs="Calibri"/>
                <w:b/>
                <w:sz w:val="22"/>
                <w:szCs w:val="22"/>
              </w:rPr>
              <w:t>post a link</w:t>
            </w:r>
            <w:r>
              <w:rPr>
                <w:rFonts w:ascii="Calibri" w:eastAsia="Calibri" w:hAnsi="Calibri" w:cs="Calibri"/>
                <w:b/>
                <w:color w:val="000000"/>
                <w:sz w:val="22"/>
                <w:szCs w:val="22"/>
              </w:rPr>
              <w:t xml:space="preserve"> to recording and dialogue summary on the SDG Forum on the LMS for Unit 2.</w:t>
            </w:r>
          </w:p>
        </w:tc>
      </w:tr>
      <w:tr w:rsidR="00927586" w14:paraId="5BD0D3BC" w14:textId="77777777">
        <w:trPr>
          <w:trHeight w:val="481"/>
        </w:trPr>
        <w:tc>
          <w:tcPr>
            <w:tcW w:w="4291" w:type="dxa"/>
          </w:tcPr>
          <w:p w14:paraId="2F1E32A0" w14:textId="77777777" w:rsidR="00927586" w:rsidRDefault="006D7922">
            <w:pPr>
              <w:rPr>
                <w:rFonts w:ascii="Times" w:eastAsia="Times" w:hAnsi="Times" w:cs="Times"/>
                <w:sz w:val="20"/>
                <w:szCs w:val="20"/>
              </w:rPr>
            </w:pPr>
            <w:r>
              <w:rPr>
                <w:rFonts w:ascii="Calibri" w:eastAsia="Calibri" w:hAnsi="Calibri" w:cs="Calibri"/>
                <w:b/>
                <w:color w:val="000000"/>
                <w:sz w:val="18"/>
                <w:szCs w:val="18"/>
              </w:rPr>
              <w:t xml:space="preserve"> Week 3</w:t>
            </w:r>
            <w:r>
              <w:rPr>
                <w:rFonts w:ascii="Calibri" w:eastAsia="Calibri" w:hAnsi="Calibri" w:cs="Calibri"/>
                <w:color w:val="000000"/>
                <w:sz w:val="18"/>
                <w:szCs w:val="18"/>
              </w:rPr>
              <w:t>: The Science of Learning I: Considering the Brain and Cognition when planning for Learning.</w:t>
            </w:r>
          </w:p>
          <w:p w14:paraId="3488EFF4" w14:textId="77777777" w:rsidR="00927586" w:rsidRDefault="006D7922">
            <w:pPr>
              <w:rPr>
                <w:rFonts w:ascii="Calibri" w:eastAsia="Calibri" w:hAnsi="Calibri" w:cs="Calibri"/>
                <w:sz w:val="18"/>
                <w:szCs w:val="18"/>
              </w:rPr>
            </w:pPr>
            <w:r>
              <w:rPr>
                <w:rFonts w:ascii="Calibri" w:eastAsia="Calibri" w:hAnsi="Calibri" w:cs="Calibri"/>
                <w:color w:val="000000"/>
                <w:sz w:val="18"/>
                <w:szCs w:val="18"/>
                <w:u w:val="single"/>
              </w:rPr>
              <w:t>Goals</w:t>
            </w:r>
            <w:r>
              <w:rPr>
                <w:rFonts w:ascii="Calibri" w:eastAsia="Calibri" w:hAnsi="Calibri" w:cs="Calibri"/>
                <w:color w:val="000000"/>
                <w:sz w:val="18"/>
                <w:szCs w:val="18"/>
              </w:rPr>
              <w:t>: Candidates understand how UDL connects learning to brain development for all learners. This varies from student to student in a variety of ways with a range of skills.</w:t>
            </w:r>
          </w:p>
          <w:p w14:paraId="046A3697"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Connect to UBD and other processes that integrate principles of intellectual function.</w:t>
            </w:r>
          </w:p>
        </w:tc>
        <w:tc>
          <w:tcPr>
            <w:tcW w:w="3646" w:type="dxa"/>
            <w:gridSpan w:val="2"/>
          </w:tcPr>
          <w:p w14:paraId="79BCF540" w14:textId="77777777" w:rsidR="00927586" w:rsidRDefault="006D7922">
            <w:pPr>
              <w:rPr>
                <w:rFonts w:ascii="Calibri" w:eastAsia="Calibri" w:hAnsi="Calibri" w:cs="Calibri"/>
                <w:sz w:val="18"/>
                <w:szCs w:val="18"/>
                <w:u w:val="single"/>
              </w:rPr>
            </w:pPr>
            <w:r>
              <w:rPr>
                <w:rFonts w:ascii="Calibri" w:eastAsia="Calibri" w:hAnsi="Calibri" w:cs="Calibri"/>
                <w:sz w:val="20"/>
                <w:szCs w:val="20"/>
                <w:u w:val="single"/>
              </w:rPr>
              <w:t>Readings</w:t>
            </w:r>
            <w:r>
              <w:rPr>
                <w:rFonts w:ascii="Calibri" w:eastAsia="Calibri" w:hAnsi="Calibri" w:cs="Calibri"/>
                <w:sz w:val="20"/>
                <w:szCs w:val="20"/>
              </w:rPr>
              <w:t>: Hammond, Culturally Relevant Teaching and the Brain (ARES) Part I, Chaps 1-4</w:t>
            </w:r>
          </w:p>
          <w:p w14:paraId="61199381" w14:textId="77777777" w:rsidR="00927586" w:rsidRDefault="00927586">
            <w:pPr>
              <w:pBdr>
                <w:top w:val="nil"/>
                <w:left w:val="nil"/>
                <w:bottom w:val="nil"/>
                <w:right w:val="nil"/>
                <w:between w:val="nil"/>
              </w:pBdr>
              <w:rPr>
                <w:rFonts w:ascii="Calibri" w:eastAsia="Calibri" w:hAnsi="Calibri" w:cs="Calibri"/>
                <w:color w:val="000000"/>
                <w:sz w:val="20"/>
                <w:szCs w:val="20"/>
              </w:rPr>
            </w:pPr>
          </w:p>
          <w:p w14:paraId="2D3CB46D" w14:textId="77777777" w:rsidR="00927586" w:rsidRDefault="006D7922">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The Annenberg Learner Series: Neuroscience in the classroom – making connections</w:t>
            </w:r>
          </w:p>
          <w:p w14:paraId="0CE2770B" w14:textId="77777777" w:rsidR="00927586" w:rsidRDefault="006D7922">
            <w:hyperlink r:id="rId33">
              <w:r>
                <w:rPr>
                  <w:rFonts w:ascii="Arial" w:eastAsia="Arial" w:hAnsi="Arial" w:cs="Arial"/>
                  <w:color w:val="1155CC"/>
                  <w:sz w:val="19"/>
                  <w:szCs w:val="19"/>
                  <w:highlight w:val="white"/>
                  <w:u w:val="single"/>
                </w:rPr>
                <w:t>http://www.learner.org/courses/neuroscience/</w:t>
              </w:r>
            </w:hyperlink>
          </w:p>
          <w:p w14:paraId="66FD925F" w14:textId="77777777" w:rsidR="00927586" w:rsidRDefault="006D7922">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 </w:t>
            </w:r>
          </w:p>
        </w:tc>
        <w:tc>
          <w:tcPr>
            <w:tcW w:w="3330" w:type="dxa"/>
          </w:tcPr>
          <w:p w14:paraId="28E53B40"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Why are my students so different from each other? What do students need to be able to organize for and do to be successful in the classroom? What kind of environment choices will help students develop and grow cognitively?</w:t>
            </w:r>
          </w:p>
          <w:p w14:paraId="7D1EDFF0" w14:textId="77777777" w:rsidR="00927586" w:rsidRDefault="00927586">
            <w:pPr>
              <w:pBdr>
                <w:top w:val="nil"/>
                <w:left w:val="nil"/>
                <w:bottom w:val="nil"/>
                <w:right w:val="nil"/>
                <w:between w:val="nil"/>
              </w:pBdr>
              <w:rPr>
                <w:rFonts w:ascii="Calibri" w:eastAsia="Calibri" w:hAnsi="Calibri" w:cs="Calibri"/>
                <w:color w:val="000000"/>
                <w:sz w:val="20"/>
                <w:szCs w:val="20"/>
              </w:rPr>
            </w:pPr>
          </w:p>
          <w:p w14:paraId="2481E44A"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xml:space="preserve">: </w:t>
            </w:r>
            <w:r>
              <w:rPr>
                <w:rFonts w:ascii="Calibri" w:eastAsia="Calibri" w:hAnsi="Calibri" w:cs="Calibri"/>
                <w:color w:val="000000"/>
                <w:sz w:val="18"/>
                <w:szCs w:val="18"/>
                <w:u w:val="single"/>
              </w:rPr>
              <w:t>Whole group</w:t>
            </w:r>
            <w:r>
              <w:rPr>
                <w:rFonts w:ascii="Calibri" w:eastAsia="Calibri" w:hAnsi="Calibri" w:cs="Calibri"/>
                <w:color w:val="000000"/>
                <w:sz w:val="18"/>
                <w:szCs w:val="18"/>
              </w:rPr>
              <w:t xml:space="preserve"> </w:t>
            </w:r>
            <w:r>
              <w:rPr>
                <w:rFonts w:ascii="Calibri" w:eastAsia="Calibri" w:hAnsi="Calibri" w:cs="Calibri"/>
                <w:sz w:val="18"/>
                <w:szCs w:val="18"/>
              </w:rPr>
              <w:t>watches an overview</w:t>
            </w:r>
            <w:r>
              <w:rPr>
                <w:rFonts w:ascii="Calibri" w:eastAsia="Calibri" w:hAnsi="Calibri" w:cs="Calibri"/>
                <w:color w:val="000000"/>
                <w:sz w:val="18"/>
                <w:szCs w:val="18"/>
              </w:rPr>
              <w:t xml:space="preserve"> video discussion of brain function (as a puzzlement) and processes how it relates to learning, using illustrations and examples. Each student composes questions that would like to answer.</w:t>
            </w:r>
          </w:p>
          <w:p w14:paraId="261FA627" w14:textId="77777777" w:rsidR="00927586" w:rsidRDefault="00927586">
            <w:pPr>
              <w:rPr>
                <w:rFonts w:ascii="Calibri" w:eastAsia="Calibri" w:hAnsi="Calibri" w:cs="Calibri"/>
                <w:color w:val="000000"/>
                <w:sz w:val="18"/>
                <w:szCs w:val="18"/>
              </w:rPr>
            </w:pPr>
          </w:p>
          <w:p w14:paraId="2735F3A5"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In small group each SDG has reviewed a chapter during their Unit 2 Discussion.</w:t>
            </w:r>
            <w:r>
              <w:rPr>
                <w:rFonts w:ascii="Calibri" w:eastAsia="Calibri" w:hAnsi="Calibri" w:cs="Calibri"/>
                <w:color w:val="000000"/>
                <w:sz w:val="18"/>
                <w:szCs w:val="18"/>
              </w:rPr>
              <w:t xml:space="preserve"> This discussion is continued during class for a small group jigsaw presentation to answer the questions classmates have composed.</w:t>
            </w:r>
          </w:p>
        </w:tc>
      </w:tr>
      <w:tr w:rsidR="00927586" w14:paraId="0BD4BBE4" w14:textId="77777777">
        <w:tc>
          <w:tcPr>
            <w:tcW w:w="4291" w:type="dxa"/>
          </w:tcPr>
          <w:p w14:paraId="7557C87B" w14:textId="77777777" w:rsidR="00927586" w:rsidRDefault="006D7922">
            <w:pPr>
              <w:rPr>
                <w:rFonts w:ascii="Times" w:eastAsia="Times" w:hAnsi="Times" w:cs="Times"/>
                <w:sz w:val="20"/>
                <w:szCs w:val="20"/>
              </w:rPr>
            </w:pPr>
            <w:r>
              <w:rPr>
                <w:rFonts w:ascii="Calibri" w:eastAsia="Calibri" w:hAnsi="Calibri" w:cs="Calibri"/>
                <w:b/>
                <w:color w:val="000000"/>
                <w:sz w:val="18"/>
                <w:szCs w:val="18"/>
              </w:rPr>
              <w:t>Week 4</w:t>
            </w:r>
            <w:r>
              <w:rPr>
                <w:rFonts w:ascii="Calibri" w:eastAsia="Calibri" w:hAnsi="Calibri" w:cs="Calibri"/>
                <w:color w:val="000000"/>
                <w:sz w:val="18"/>
                <w:szCs w:val="18"/>
              </w:rPr>
              <w:t xml:space="preserve">: The Science of Learning II: Risk Factors </w:t>
            </w:r>
            <w:r>
              <w:rPr>
                <w:rFonts w:ascii="Calibri" w:eastAsia="Calibri" w:hAnsi="Calibri" w:cs="Calibri"/>
                <w:color w:val="000000"/>
                <w:sz w:val="18"/>
                <w:szCs w:val="18"/>
              </w:rPr>
              <w:lastRenderedPageBreak/>
              <w:t>related to cognitive development</w:t>
            </w:r>
          </w:p>
          <w:p w14:paraId="43B31A2F" w14:textId="77777777" w:rsidR="00927586" w:rsidRDefault="006D7922">
            <w:pPr>
              <w:rPr>
                <w:rFonts w:ascii="Calibri" w:eastAsia="Calibri" w:hAnsi="Calibri" w:cs="Calibri"/>
                <w:sz w:val="18"/>
                <w:szCs w:val="18"/>
              </w:rPr>
            </w:pPr>
            <w:r>
              <w:rPr>
                <w:rFonts w:ascii="Calibri" w:eastAsia="Calibri" w:hAnsi="Calibri" w:cs="Calibri"/>
                <w:color w:val="000000"/>
                <w:sz w:val="18"/>
                <w:szCs w:val="18"/>
                <w:u w:val="single"/>
              </w:rPr>
              <w:t>Goals</w:t>
            </w:r>
            <w:r>
              <w:rPr>
                <w:rFonts w:ascii="Calibri" w:eastAsia="Calibri" w:hAnsi="Calibri" w:cs="Calibri"/>
                <w:color w:val="000000"/>
                <w:sz w:val="18"/>
                <w:szCs w:val="18"/>
              </w:rPr>
              <w:t xml:space="preserve">: Acquaint students with the concept that at-risk students are not necessarily always “at-risk learners.”  Candidates will </w:t>
            </w:r>
            <w:r>
              <w:rPr>
                <w:rFonts w:ascii="Calibri" w:eastAsia="Calibri" w:hAnsi="Calibri" w:cs="Calibri"/>
                <w:sz w:val="18"/>
                <w:szCs w:val="18"/>
              </w:rPr>
              <w:t>explore higher incidence and lower incidence learning differences and how to differentiate instruction for this range of students that Candidates will have in their classroom.</w:t>
            </w:r>
          </w:p>
          <w:p w14:paraId="49004E85" w14:textId="77777777" w:rsidR="00927586" w:rsidRDefault="006D7922">
            <w:pPr>
              <w:rPr>
                <w:rFonts w:ascii="Times" w:eastAsia="Times" w:hAnsi="Times" w:cs="Times"/>
                <w:sz w:val="20"/>
                <w:szCs w:val="20"/>
              </w:rPr>
            </w:pPr>
            <w:r>
              <w:rPr>
                <w:rFonts w:ascii="Calibri" w:eastAsia="Calibri" w:hAnsi="Calibri" w:cs="Calibri"/>
                <w:color w:val="000000"/>
                <w:sz w:val="18"/>
                <w:szCs w:val="18"/>
              </w:rPr>
              <w:t>Present the idea of learner strengths and weakness, rather than labels</w:t>
            </w:r>
          </w:p>
          <w:p w14:paraId="2BD12F2A"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Relationship to Creativity and problem solving. Re-formatting learning for students with different brain patterns and learning.</w:t>
            </w:r>
          </w:p>
          <w:p w14:paraId="130B38D9" w14:textId="77777777" w:rsidR="00927586" w:rsidRDefault="006D7922">
            <w:pPr>
              <w:rPr>
                <w:rFonts w:ascii="Calibri" w:eastAsia="Calibri" w:hAnsi="Calibri" w:cs="Calibri"/>
                <w:b/>
                <w:color w:val="000000"/>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How we assess literacy and thinking.</w:t>
            </w:r>
          </w:p>
        </w:tc>
        <w:tc>
          <w:tcPr>
            <w:tcW w:w="3646" w:type="dxa"/>
            <w:gridSpan w:val="2"/>
          </w:tcPr>
          <w:p w14:paraId="3090A776" w14:textId="77777777" w:rsidR="00927586" w:rsidRDefault="006D7922">
            <w:pPr>
              <w:rPr>
                <w:rFonts w:ascii="Times" w:eastAsia="Times" w:hAnsi="Times" w:cs="Times"/>
                <w:color w:val="FF0000"/>
                <w:sz w:val="20"/>
                <w:szCs w:val="20"/>
              </w:rPr>
            </w:pPr>
            <w:r>
              <w:rPr>
                <w:rFonts w:ascii="Calibri" w:eastAsia="Calibri" w:hAnsi="Calibri" w:cs="Calibri"/>
                <w:color w:val="000000"/>
                <w:sz w:val="18"/>
                <w:szCs w:val="18"/>
                <w:u w:val="single"/>
              </w:rPr>
              <w:lastRenderedPageBreak/>
              <w:t>Readings</w:t>
            </w:r>
            <w:r>
              <w:rPr>
                <w:rFonts w:ascii="Calibri" w:eastAsia="Calibri" w:hAnsi="Calibri" w:cs="Calibri"/>
                <w:color w:val="000000"/>
                <w:sz w:val="18"/>
                <w:szCs w:val="18"/>
              </w:rPr>
              <w:t xml:space="preserve">: </w:t>
            </w:r>
            <w:r>
              <w:rPr>
                <w:rFonts w:ascii="Calibri" w:eastAsia="Calibri" w:hAnsi="Calibri" w:cs="Calibri"/>
                <w:sz w:val="18"/>
                <w:szCs w:val="18"/>
              </w:rPr>
              <w:t xml:space="preserve">Hammond, Culturally Relevant </w:t>
            </w:r>
            <w:r>
              <w:rPr>
                <w:rFonts w:ascii="Calibri" w:eastAsia="Calibri" w:hAnsi="Calibri" w:cs="Calibri"/>
                <w:sz w:val="18"/>
                <w:szCs w:val="18"/>
              </w:rPr>
              <w:lastRenderedPageBreak/>
              <w:t>Teaching and the Brain (ARES) Part 2, Chaps. 5-7</w:t>
            </w:r>
          </w:p>
          <w:p w14:paraId="38753069" w14:textId="77777777" w:rsidR="00927586" w:rsidRDefault="00927586">
            <w:pPr>
              <w:rPr>
                <w:rFonts w:ascii="Calibri" w:eastAsia="Calibri" w:hAnsi="Calibri" w:cs="Calibri"/>
                <w:color w:val="000000"/>
                <w:sz w:val="18"/>
                <w:szCs w:val="18"/>
              </w:rPr>
            </w:pPr>
          </w:p>
          <w:p w14:paraId="02CEFE1F"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Continued reference to Annenberg Learner Series from Week 3</w:t>
            </w:r>
            <w:r>
              <w:rPr>
                <w:rFonts w:ascii="Calibri" w:eastAsia="Calibri" w:hAnsi="Calibri" w:cs="Calibri"/>
                <w:sz w:val="18"/>
                <w:szCs w:val="18"/>
              </w:rPr>
              <w:t>.</w:t>
            </w:r>
          </w:p>
          <w:p w14:paraId="59F793CC" w14:textId="77777777" w:rsidR="00927586" w:rsidRDefault="00927586">
            <w:pPr>
              <w:rPr>
                <w:rFonts w:ascii="Calibri" w:eastAsia="Calibri" w:hAnsi="Calibri" w:cs="Calibri"/>
                <w:b/>
                <w:color w:val="000000"/>
                <w:sz w:val="20"/>
                <w:szCs w:val="20"/>
              </w:rPr>
            </w:pPr>
          </w:p>
        </w:tc>
        <w:tc>
          <w:tcPr>
            <w:tcW w:w="3330" w:type="dxa"/>
          </w:tcPr>
          <w:p w14:paraId="09EDDD38"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lastRenderedPageBreak/>
              <w:t>Questions</w:t>
            </w:r>
            <w:r>
              <w:rPr>
                <w:rFonts w:ascii="Calibri" w:eastAsia="Calibri" w:hAnsi="Calibri" w:cs="Calibri"/>
                <w:color w:val="000000"/>
                <w:sz w:val="18"/>
                <w:szCs w:val="18"/>
              </w:rPr>
              <w:t xml:space="preserve">: What do we know about the </w:t>
            </w:r>
            <w:r>
              <w:rPr>
                <w:rFonts w:ascii="Calibri" w:eastAsia="Calibri" w:hAnsi="Calibri" w:cs="Calibri"/>
                <w:color w:val="000000"/>
                <w:sz w:val="18"/>
                <w:szCs w:val="18"/>
              </w:rPr>
              <w:lastRenderedPageBreak/>
              <w:t>risk trajectory? What does brain function difference look like in the classroom, across the range of function? Who is the intervention team? How can differences be addressed?</w:t>
            </w:r>
          </w:p>
          <w:p w14:paraId="054C6B3D" w14:textId="77777777" w:rsidR="00927586" w:rsidRDefault="00927586">
            <w:pPr>
              <w:rPr>
                <w:rFonts w:ascii="Calibri" w:eastAsia="Calibri" w:hAnsi="Calibri" w:cs="Calibri"/>
                <w:b/>
                <w:color w:val="000000"/>
                <w:sz w:val="20"/>
                <w:szCs w:val="20"/>
              </w:rPr>
            </w:pPr>
          </w:p>
          <w:p w14:paraId="5FBAB7FC"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xml:space="preserve">: Reflect upon and discuss questions from Ralabate chapter 2, p.30: </w:t>
            </w:r>
            <w:r>
              <w:rPr>
                <w:rFonts w:ascii="Calibri" w:eastAsia="Calibri" w:hAnsi="Calibri" w:cs="Calibri"/>
                <w:i/>
                <w:color w:val="000000"/>
                <w:sz w:val="18"/>
                <w:szCs w:val="18"/>
                <w:u w:val="single"/>
              </w:rPr>
              <w:t>10 Questions to ask about your learning goals</w:t>
            </w:r>
            <w:r>
              <w:rPr>
                <w:rFonts w:ascii="Calibri" w:eastAsia="Calibri" w:hAnsi="Calibri" w:cs="Calibri"/>
                <w:color w:val="000000"/>
                <w:sz w:val="18"/>
                <w:szCs w:val="18"/>
              </w:rPr>
              <w:t xml:space="preserve"> and how they address the needs of all students in your classroom.</w:t>
            </w:r>
          </w:p>
          <w:p w14:paraId="19311A90" w14:textId="77777777" w:rsidR="00927586" w:rsidRDefault="00927586">
            <w:pPr>
              <w:rPr>
                <w:rFonts w:ascii="Calibri" w:eastAsia="Calibri" w:hAnsi="Calibri" w:cs="Calibri"/>
                <w:b/>
                <w:color w:val="000000"/>
                <w:sz w:val="20"/>
                <w:szCs w:val="20"/>
              </w:rPr>
            </w:pPr>
          </w:p>
        </w:tc>
      </w:tr>
      <w:tr w:rsidR="00927586" w14:paraId="49C0565B" w14:textId="77777777">
        <w:trPr>
          <w:trHeight w:val="1860"/>
        </w:trPr>
        <w:tc>
          <w:tcPr>
            <w:tcW w:w="4291" w:type="dxa"/>
            <w:tcBorders>
              <w:bottom w:val="single" w:sz="12" w:space="0" w:color="000000"/>
            </w:tcBorders>
          </w:tcPr>
          <w:p w14:paraId="7B38C86E" w14:textId="77777777" w:rsidR="00927586" w:rsidRDefault="006D7922">
            <w:pPr>
              <w:rPr>
                <w:rFonts w:ascii="Times" w:eastAsia="Times" w:hAnsi="Times" w:cs="Times"/>
                <w:sz w:val="20"/>
                <w:szCs w:val="20"/>
              </w:rPr>
            </w:pPr>
            <w:r>
              <w:rPr>
                <w:rFonts w:ascii="Calibri" w:eastAsia="Calibri" w:hAnsi="Calibri" w:cs="Calibri"/>
                <w:b/>
                <w:color w:val="000000"/>
                <w:sz w:val="18"/>
                <w:szCs w:val="18"/>
              </w:rPr>
              <w:lastRenderedPageBreak/>
              <w:t>Week 5</w:t>
            </w:r>
            <w:r>
              <w:rPr>
                <w:rFonts w:ascii="Calibri" w:eastAsia="Calibri" w:hAnsi="Calibri" w:cs="Calibri"/>
                <w:color w:val="000000"/>
                <w:sz w:val="18"/>
                <w:szCs w:val="18"/>
              </w:rPr>
              <w:t>: The Science of Learning III: Gender Orientation and connections to learning</w:t>
            </w:r>
          </w:p>
          <w:p w14:paraId="4C6E236A"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Students demonstrate through classroom action that they see gender orientation as a non-binary, but as individual set of characteristics that might have connections to learning. How teachers advocate for all learners.</w:t>
            </w:r>
          </w:p>
          <w:p w14:paraId="3851724C"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Respect and value of all gender orientations for engagement and motivation.</w:t>
            </w:r>
          </w:p>
          <w:p w14:paraId="279AB0D1"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Respect and value of all gender orientations for engagement and motivation.</w:t>
            </w:r>
          </w:p>
        </w:tc>
        <w:tc>
          <w:tcPr>
            <w:tcW w:w="3646" w:type="dxa"/>
            <w:gridSpan w:val="2"/>
            <w:tcBorders>
              <w:bottom w:val="single" w:sz="12" w:space="0" w:color="000000"/>
            </w:tcBorders>
          </w:tcPr>
          <w:p w14:paraId="747E0848" w14:textId="77777777" w:rsidR="00927586" w:rsidRDefault="006D7922">
            <w:pPr>
              <w:rPr>
                <w:rFonts w:ascii="Calibri" w:eastAsia="Calibri" w:hAnsi="Calibri" w:cs="Calibri"/>
                <w:sz w:val="18"/>
                <w:szCs w:val="18"/>
                <w:u w:val="single"/>
              </w:rPr>
            </w:pPr>
            <w:r>
              <w:rPr>
                <w:rFonts w:ascii="Calibri" w:eastAsia="Calibri" w:hAnsi="Calibri" w:cs="Calibri"/>
                <w:sz w:val="18"/>
                <w:szCs w:val="18"/>
                <w:u w:val="single"/>
              </w:rPr>
              <w:t>Readings</w:t>
            </w:r>
            <w:r>
              <w:rPr>
                <w:rFonts w:ascii="Calibri" w:eastAsia="Calibri" w:hAnsi="Calibri" w:cs="Calibri"/>
                <w:sz w:val="18"/>
                <w:szCs w:val="18"/>
              </w:rPr>
              <w:t>: Hammond, Culturally Relevant Teaching and the Brain (ARES) Part 3, Chaps. 8 &amp; 9</w:t>
            </w:r>
          </w:p>
          <w:p w14:paraId="2210A180" w14:textId="77777777" w:rsidR="00927586" w:rsidRDefault="00927586">
            <w:pPr>
              <w:rPr>
                <w:rFonts w:ascii="Calibri" w:eastAsia="Calibri" w:hAnsi="Calibri" w:cs="Calibri"/>
                <w:sz w:val="18"/>
                <w:szCs w:val="18"/>
                <w:u w:val="single"/>
              </w:rPr>
            </w:pPr>
          </w:p>
          <w:p w14:paraId="73108257" w14:textId="77777777" w:rsidR="00927586" w:rsidRDefault="00927586">
            <w:pPr>
              <w:rPr>
                <w:rFonts w:ascii="Calibri" w:eastAsia="Calibri" w:hAnsi="Calibri" w:cs="Calibri"/>
                <w:sz w:val="18"/>
                <w:szCs w:val="18"/>
              </w:rPr>
            </w:pPr>
          </w:p>
          <w:p w14:paraId="5B653173" w14:textId="77777777" w:rsidR="00927586" w:rsidRDefault="006D7922">
            <w:pPr>
              <w:widowControl w:val="0"/>
              <w:spacing w:after="240"/>
              <w:rPr>
                <w:rFonts w:ascii="Calibri" w:eastAsia="Calibri" w:hAnsi="Calibri" w:cs="Calibri"/>
                <w:sz w:val="20"/>
                <w:szCs w:val="20"/>
              </w:rPr>
            </w:pPr>
            <w:r>
              <w:rPr>
                <w:rFonts w:ascii="Trebuchet MS" w:eastAsia="Trebuchet MS" w:hAnsi="Trebuchet MS" w:cs="Trebuchet MS"/>
                <w:sz w:val="18"/>
                <w:szCs w:val="18"/>
              </w:rPr>
              <w:t xml:space="preserve">(optional) </w:t>
            </w:r>
            <w:r>
              <w:rPr>
                <w:rFonts w:ascii="Trebuchet MS" w:eastAsia="Trebuchet MS" w:hAnsi="Trebuchet MS" w:cs="Trebuchet MS"/>
                <w:color w:val="000000"/>
                <w:sz w:val="18"/>
                <w:szCs w:val="18"/>
              </w:rPr>
              <w:t>Meeting the Needs of the Hidden Minority: Transition Planning Tips for LGBTQ Youth: Dykes and Thomas</w:t>
            </w:r>
          </w:p>
          <w:p w14:paraId="5426EDB4" w14:textId="77777777" w:rsidR="00927586" w:rsidRDefault="006D7922">
            <w:pPr>
              <w:widowControl w:val="0"/>
              <w:spacing w:after="240"/>
              <w:rPr>
                <w:rFonts w:ascii="Calibri" w:eastAsia="Calibri" w:hAnsi="Calibri" w:cs="Calibri"/>
                <w:i/>
                <w:color w:val="FF0000"/>
                <w:sz w:val="20"/>
                <w:szCs w:val="20"/>
              </w:rPr>
            </w:pPr>
            <w:r>
              <w:rPr>
                <w:rFonts w:ascii="Calibri" w:eastAsia="Calibri" w:hAnsi="Calibri" w:cs="Calibri"/>
                <w:sz w:val="20"/>
                <w:szCs w:val="20"/>
              </w:rPr>
              <w:t>In Ares</w:t>
            </w:r>
          </w:p>
        </w:tc>
        <w:tc>
          <w:tcPr>
            <w:tcW w:w="3330" w:type="dxa"/>
            <w:tcBorders>
              <w:bottom w:val="single" w:sz="12" w:space="0" w:color="000000"/>
            </w:tcBorders>
          </w:tcPr>
          <w:p w14:paraId="747A05ED"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Why does gender orientation matter? To what degree should a teacher address this as part of the social landscape of the class? What are strategies for reducing bias and discrimination? How can different student characteristics enrich the classroom discussion?</w:t>
            </w:r>
          </w:p>
          <w:p w14:paraId="084258C0" w14:textId="77777777" w:rsidR="00927586" w:rsidRDefault="00927586">
            <w:pPr>
              <w:rPr>
                <w:rFonts w:ascii="Calibri" w:eastAsia="Calibri" w:hAnsi="Calibri" w:cs="Calibri"/>
                <w:color w:val="000000"/>
                <w:sz w:val="18"/>
                <w:szCs w:val="18"/>
                <w:u w:val="single"/>
              </w:rPr>
            </w:pPr>
          </w:p>
          <w:p w14:paraId="745376C4"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Jigsaw the three resources. Connect back to ILearnAmerica. Share vignettes from the Drop Box.</w:t>
            </w:r>
          </w:p>
          <w:p w14:paraId="4100462C" w14:textId="77777777" w:rsidR="00927586" w:rsidRDefault="00927586">
            <w:pPr>
              <w:rPr>
                <w:rFonts w:ascii="Calibri" w:eastAsia="Calibri" w:hAnsi="Calibri" w:cs="Calibri"/>
                <w:color w:val="000000"/>
                <w:sz w:val="18"/>
                <w:szCs w:val="18"/>
              </w:rPr>
            </w:pPr>
          </w:p>
          <w:p w14:paraId="4290E152" w14:textId="77777777" w:rsidR="00927586" w:rsidRDefault="00927586">
            <w:pPr>
              <w:rPr>
                <w:rFonts w:ascii="Calibri" w:eastAsia="Calibri" w:hAnsi="Calibri" w:cs="Calibri"/>
                <w:color w:val="000000"/>
                <w:sz w:val="18"/>
                <w:szCs w:val="18"/>
              </w:rPr>
            </w:pPr>
          </w:p>
          <w:p w14:paraId="4B20F0BD" w14:textId="77777777" w:rsidR="00927586" w:rsidRDefault="00927586">
            <w:pPr>
              <w:rPr>
                <w:rFonts w:ascii="Times" w:eastAsia="Times" w:hAnsi="Times" w:cs="Times"/>
                <w:sz w:val="20"/>
                <w:szCs w:val="20"/>
              </w:rPr>
            </w:pPr>
          </w:p>
        </w:tc>
      </w:tr>
      <w:tr w:rsidR="00927586" w14:paraId="6C1536E2" w14:textId="77777777">
        <w:tc>
          <w:tcPr>
            <w:tcW w:w="11267" w:type="dxa"/>
            <w:gridSpan w:val="4"/>
            <w:shd w:val="clear" w:color="auto" w:fill="E6E6E6"/>
          </w:tcPr>
          <w:p w14:paraId="72BDB6C6" w14:textId="77777777" w:rsidR="00927586" w:rsidRDefault="006D7922">
            <w:pPr>
              <w:pBdr>
                <w:top w:val="nil"/>
                <w:left w:val="nil"/>
                <w:bottom w:val="nil"/>
                <w:right w:val="nil"/>
                <w:between w:val="nil"/>
              </w:pBdr>
              <w:tabs>
                <w:tab w:val="center" w:pos="4320"/>
                <w:tab w:val="right" w:pos="8640"/>
              </w:tabs>
              <w:rPr>
                <w:rFonts w:ascii="Calibri" w:eastAsia="Calibri" w:hAnsi="Calibri" w:cs="Calibri"/>
                <w:b/>
                <w:color w:val="000000"/>
                <w:sz w:val="22"/>
                <w:szCs w:val="22"/>
              </w:rPr>
            </w:pPr>
            <w:r>
              <w:rPr>
                <w:rFonts w:ascii="Calibri" w:eastAsia="Calibri" w:hAnsi="Calibri" w:cs="Calibri"/>
                <w:b/>
                <w:color w:val="000000"/>
                <w:sz w:val="22"/>
                <w:szCs w:val="22"/>
              </w:rPr>
              <w:t>Unit 3 – Using Observation, Collaboration and Data Analysis to Address a Range of Student Learning Needs and Differences (FAB and BIP).</w:t>
            </w:r>
          </w:p>
          <w:p w14:paraId="7319C256" w14:textId="77777777" w:rsidR="00927586" w:rsidRDefault="00927586">
            <w:pPr>
              <w:pBdr>
                <w:top w:val="nil"/>
                <w:left w:val="nil"/>
                <w:bottom w:val="nil"/>
                <w:right w:val="nil"/>
                <w:between w:val="nil"/>
              </w:pBdr>
              <w:tabs>
                <w:tab w:val="center" w:pos="4320"/>
                <w:tab w:val="right" w:pos="8640"/>
              </w:tabs>
              <w:rPr>
                <w:rFonts w:ascii="Calibri" w:eastAsia="Calibri" w:hAnsi="Calibri" w:cs="Calibri"/>
                <w:b/>
                <w:color w:val="000000"/>
                <w:sz w:val="22"/>
                <w:szCs w:val="22"/>
              </w:rPr>
            </w:pPr>
          </w:p>
          <w:p w14:paraId="3E41598C" w14:textId="77777777" w:rsidR="00927586" w:rsidRDefault="006D7922">
            <w:pPr>
              <w:rPr>
                <w:rFonts w:ascii="Calibri" w:eastAsia="Calibri" w:hAnsi="Calibri" w:cs="Calibri"/>
                <w:color w:val="000000"/>
                <w:sz w:val="18"/>
                <w:szCs w:val="18"/>
                <w:u w:val="single"/>
              </w:rPr>
            </w:pPr>
            <w:r>
              <w:rPr>
                <w:rFonts w:ascii="Calibri" w:eastAsia="Calibri" w:hAnsi="Calibri" w:cs="Calibri"/>
                <w:b/>
                <w:color w:val="000000"/>
                <w:sz w:val="22"/>
                <w:szCs w:val="22"/>
              </w:rPr>
              <w:t>Please hold Unit 3 Shared Discussion Group (SDG) sometime during the unit. Facilitator please post link to recording and dialogue summary on the SDG Forum on the LMS for Unit 3.</w:t>
            </w:r>
          </w:p>
        </w:tc>
      </w:tr>
      <w:tr w:rsidR="00927586" w14:paraId="4078B3D8" w14:textId="77777777">
        <w:tc>
          <w:tcPr>
            <w:tcW w:w="4291" w:type="dxa"/>
          </w:tcPr>
          <w:p w14:paraId="04E772F1" w14:textId="77777777" w:rsidR="00927586" w:rsidRDefault="006D7922">
            <w:pPr>
              <w:pStyle w:val="Heading4"/>
              <w:jc w:val="left"/>
              <w:rPr>
                <w:rFonts w:ascii="Calibri" w:eastAsia="Calibri" w:hAnsi="Calibri" w:cs="Calibri"/>
                <w:b w:val="0"/>
                <w:color w:val="000000"/>
                <w:sz w:val="20"/>
              </w:rPr>
            </w:pPr>
            <w:r>
              <w:rPr>
                <w:rFonts w:ascii="Calibri" w:eastAsia="Calibri" w:hAnsi="Calibri" w:cs="Calibri"/>
                <w:color w:val="000000"/>
                <w:sz w:val="20"/>
              </w:rPr>
              <w:lastRenderedPageBreak/>
              <w:t>Week</w:t>
            </w:r>
            <w:r>
              <w:rPr>
                <w:rFonts w:ascii="Calibri" w:eastAsia="Calibri" w:hAnsi="Calibri" w:cs="Calibri"/>
                <w:color w:val="000000"/>
                <w:sz w:val="18"/>
                <w:szCs w:val="18"/>
              </w:rPr>
              <w:t xml:space="preserve"> 6: </w:t>
            </w:r>
            <w:r>
              <w:rPr>
                <w:rFonts w:ascii="Calibri" w:eastAsia="Calibri" w:hAnsi="Calibri" w:cs="Calibri"/>
                <w:b w:val="0"/>
                <w:color w:val="000000"/>
                <w:sz w:val="18"/>
                <w:szCs w:val="18"/>
              </w:rPr>
              <w:t>Collaboration: Combining resources to meet the range of student needs.</w:t>
            </w:r>
          </w:p>
          <w:p w14:paraId="3E313E53"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Goals</w:t>
            </w:r>
            <w:r>
              <w:rPr>
                <w:rFonts w:ascii="Calibri" w:eastAsia="Calibri" w:hAnsi="Calibri" w:cs="Calibri"/>
                <w:color w:val="000000"/>
                <w:sz w:val="18"/>
                <w:szCs w:val="18"/>
              </w:rPr>
              <w:t xml:space="preserve">: Students will build upon Week 2 </w:t>
            </w:r>
            <w:r>
              <w:rPr>
                <w:rFonts w:ascii="Calibri" w:eastAsia="Calibri" w:hAnsi="Calibri" w:cs="Calibri"/>
                <w:sz w:val="18"/>
                <w:szCs w:val="18"/>
              </w:rPr>
              <w:t>interviews</w:t>
            </w:r>
            <w:r>
              <w:rPr>
                <w:rFonts w:ascii="Calibri" w:eastAsia="Calibri" w:hAnsi="Calibri" w:cs="Calibri"/>
                <w:color w:val="000000"/>
                <w:sz w:val="18"/>
                <w:szCs w:val="18"/>
              </w:rPr>
              <w:t xml:space="preserve"> to demonstrate the ability to observe and interview students, family members and other teachers to gather data related to all students’ needs and differences. How UDL can integrate with traditional learning models.</w:t>
            </w:r>
          </w:p>
          <w:p w14:paraId="0230C787" w14:textId="77777777" w:rsidR="00927586" w:rsidRDefault="00927586">
            <w:pPr>
              <w:rPr>
                <w:rFonts w:ascii="Times" w:eastAsia="Times" w:hAnsi="Times" w:cs="Times"/>
                <w:sz w:val="20"/>
                <w:szCs w:val="20"/>
              </w:rPr>
            </w:pPr>
          </w:p>
          <w:p w14:paraId="24634390"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Candidates observe various models of teaching to see what formats connect with UDL and student needs.</w:t>
            </w:r>
          </w:p>
          <w:p w14:paraId="0F23A3AA"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Candidates observe various models of teaching to see what formats connect with UDL and student needs.</w:t>
            </w:r>
          </w:p>
          <w:p w14:paraId="654A6BA6" w14:textId="77777777" w:rsidR="00927586" w:rsidRDefault="006D7922">
            <w:pPr>
              <w:pStyle w:val="Heading4"/>
              <w:tabs>
                <w:tab w:val="left" w:pos="2667"/>
              </w:tabs>
              <w:jc w:val="left"/>
              <w:rPr>
                <w:rFonts w:ascii="Calibri" w:eastAsia="Calibri" w:hAnsi="Calibri" w:cs="Calibri"/>
                <w:color w:val="000000"/>
                <w:sz w:val="20"/>
              </w:rPr>
            </w:pPr>
            <w:r>
              <w:rPr>
                <w:rFonts w:ascii="Calibri" w:eastAsia="Calibri" w:hAnsi="Calibri" w:cs="Calibri"/>
                <w:color w:val="000000"/>
                <w:sz w:val="18"/>
                <w:szCs w:val="18"/>
              </w:rPr>
              <w:tab/>
            </w:r>
          </w:p>
        </w:tc>
        <w:tc>
          <w:tcPr>
            <w:tcW w:w="3646" w:type="dxa"/>
            <w:gridSpan w:val="2"/>
          </w:tcPr>
          <w:p w14:paraId="7310B6AA" w14:textId="77777777" w:rsidR="00927586" w:rsidRDefault="006D7922">
            <w:pPr>
              <w:rPr>
                <w:rFonts w:ascii="Calibri" w:eastAsia="Calibri" w:hAnsi="Calibri" w:cs="Calibri"/>
                <w:sz w:val="18"/>
                <w:szCs w:val="18"/>
              </w:rPr>
            </w:pPr>
            <w:r>
              <w:rPr>
                <w:rFonts w:ascii="Calibri" w:eastAsia="Calibri" w:hAnsi="Calibri" w:cs="Calibri"/>
                <w:sz w:val="18"/>
                <w:szCs w:val="18"/>
              </w:rPr>
              <w:t>Ralabate 1-3</w:t>
            </w:r>
          </w:p>
          <w:p w14:paraId="633C7F28" w14:textId="77777777" w:rsidR="00927586" w:rsidRDefault="00927586">
            <w:pPr>
              <w:rPr>
                <w:rFonts w:ascii="Calibri" w:eastAsia="Calibri" w:hAnsi="Calibri" w:cs="Calibri"/>
                <w:sz w:val="18"/>
                <w:szCs w:val="18"/>
                <w:u w:val="single"/>
              </w:rPr>
            </w:pPr>
          </w:p>
          <w:p w14:paraId="22E714D9"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Readings</w:t>
            </w:r>
            <w:r>
              <w:rPr>
                <w:rFonts w:ascii="Calibri" w:eastAsia="Calibri" w:hAnsi="Calibri" w:cs="Calibri"/>
                <w:color w:val="000000"/>
                <w:sz w:val="18"/>
                <w:szCs w:val="18"/>
              </w:rPr>
              <w:t>: In this unit use the IRIS Modules as a resource:</w:t>
            </w:r>
          </w:p>
          <w:p w14:paraId="16179137" w14:textId="77777777" w:rsidR="00927586" w:rsidRDefault="006D7922">
            <w:pPr>
              <w:rPr>
                <w:rFonts w:ascii="Cambria" w:eastAsia="Cambria" w:hAnsi="Cambria" w:cs="Cambria"/>
                <w:color w:val="000000"/>
                <w:sz w:val="20"/>
                <w:szCs w:val="20"/>
              </w:rPr>
            </w:pPr>
            <w:hyperlink r:id="rId34">
              <w:r>
                <w:rPr>
                  <w:rFonts w:ascii="Cambria" w:eastAsia="Cambria" w:hAnsi="Cambria" w:cs="Cambria"/>
                  <w:color w:val="000000"/>
                  <w:sz w:val="20"/>
                  <w:szCs w:val="20"/>
                  <w:u w:val="single"/>
                </w:rPr>
                <w:t>http://iris.peabody.vanderbilt.edu</w:t>
              </w:r>
            </w:hyperlink>
            <w:r>
              <w:rPr>
                <w:rFonts w:ascii="Cambria" w:eastAsia="Cambria" w:hAnsi="Cambria" w:cs="Cambria"/>
                <w:color w:val="000000"/>
                <w:sz w:val="20"/>
                <w:szCs w:val="20"/>
              </w:rPr>
              <w:t>.</w:t>
            </w:r>
          </w:p>
          <w:p w14:paraId="212AB04B" w14:textId="77777777" w:rsidR="00927586" w:rsidRDefault="00927586">
            <w:pPr>
              <w:rPr>
                <w:rFonts w:ascii="Times" w:eastAsia="Times" w:hAnsi="Times" w:cs="Times"/>
                <w:sz w:val="20"/>
                <w:szCs w:val="20"/>
              </w:rPr>
            </w:pPr>
          </w:p>
          <w:p w14:paraId="7DB9E165" w14:textId="77777777" w:rsidR="00927586" w:rsidRDefault="00927586">
            <w:pPr>
              <w:rPr>
                <w:rFonts w:ascii="Calibri" w:eastAsia="Calibri" w:hAnsi="Calibri" w:cs="Calibri"/>
                <w:color w:val="000000"/>
                <w:sz w:val="18"/>
                <w:szCs w:val="18"/>
              </w:rPr>
            </w:pPr>
          </w:p>
        </w:tc>
        <w:tc>
          <w:tcPr>
            <w:tcW w:w="3330" w:type="dxa"/>
          </w:tcPr>
          <w:p w14:paraId="5F08C9B7"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xml:space="preserve">: How can teachers work together to </w:t>
            </w:r>
            <w:r>
              <w:rPr>
                <w:rFonts w:ascii="Calibri" w:eastAsia="Calibri" w:hAnsi="Calibri" w:cs="Calibri"/>
                <w:sz w:val="18"/>
                <w:szCs w:val="18"/>
              </w:rPr>
              <w:t>gather, observe</w:t>
            </w:r>
            <w:r>
              <w:rPr>
                <w:rFonts w:ascii="Calibri" w:eastAsia="Calibri" w:hAnsi="Calibri" w:cs="Calibri"/>
                <w:color w:val="000000"/>
                <w:sz w:val="18"/>
                <w:szCs w:val="18"/>
              </w:rPr>
              <w:t xml:space="preserve"> and analyze student learning?  What other school resources are available to support the instruction of students with mild to moderate learning differences? How can UDL strategies be integrated into traditional learning models?</w:t>
            </w:r>
          </w:p>
          <w:p w14:paraId="6F2F4C37"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xml:space="preserve">: </w:t>
            </w:r>
          </w:p>
          <w:p w14:paraId="048BD8EA"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 xml:space="preserve">1) Discuss observation and interview strategies. What is most effective with different individuals and groups? </w:t>
            </w:r>
          </w:p>
          <w:p w14:paraId="040D3119"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2) Identify</w:t>
            </w:r>
            <w:r>
              <w:rPr>
                <w:rFonts w:ascii="Calibri" w:eastAsia="Calibri" w:hAnsi="Calibri" w:cs="Calibri"/>
                <w:color w:val="000000"/>
                <w:sz w:val="18"/>
                <w:szCs w:val="18"/>
              </w:rPr>
              <w:t xml:space="preserve"> human and instructional resources at your school. </w:t>
            </w:r>
          </w:p>
          <w:p w14:paraId="09214661"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 xml:space="preserve">Interview </w:t>
            </w:r>
            <w:r>
              <w:rPr>
                <w:rFonts w:ascii="Calibri" w:eastAsia="Calibri" w:hAnsi="Calibri" w:cs="Calibri"/>
                <w:color w:val="000000"/>
                <w:sz w:val="18"/>
                <w:szCs w:val="18"/>
              </w:rPr>
              <w:t xml:space="preserve">school personnel identified as resources to learn about how they see their role in helping students. </w:t>
            </w:r>
          </w:p>
          <w:p w14:paraId="5C95B6DA"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Develop a plan</w:t>
            </w:r>
            <w:r>
              <w:rPr>
                <w:rFonts w:ascii="Calibri" w:eastAsia="Calibri" w:hAnsi="Calibri" w:cs="Calibri"/>
                <w:color w:val="000000"/>
                <w:sz w:val="18"/>
                <w:szCs w:val="18"/>
              </w:rPr>
              <w:t xml:space="preserve"> for how you can collaborate to meet student needs. </w:t>
            </w:r>
          </w:p>
          <w:p w14:paraId="7694AB33" w14:textId="77777777" w:rsidR="00927586" w:rsidRDefault="006D7922">
            <w:pPr>
              <w:rPr>
                <w:rFonts w:ascii="Times" w:eastAsia="Times" w:hAnsi="Times" w:cs="Times"/>
                <w:sz w:val="20"/>
                <w:szCs w:val="20"/>
              </w:rPr>
            </w:pPr>
            <w:r>
              <w:rPr>
                <w:rFonts w:ascii="Calibri" w:eastAsia="Calibri" w:hAnsi="Calibri" w:cs="Calibri"/>
                <w:color w:val="000000"/>
                <w:sz w:val="18"/>
                <w:szCs w:val="18"/>
              </w:rPr>
              <w:t>Collaborate with colleagues to</w:t>
            </w:r>
            <w:r>
              <w:rPr>
                <w:rFonts w:ascii="Calibri" w:eastAsia="Calibri" w:hAnsi="Calibri" w:cs="Calibri"/>
                <w:color w:val="000000"/>
                <w:sz w:val="18"/>
                <w:szCs w:val="18"/>
                <w:u w:val="single"/>
              </w:rPr>
              <w:t xml:space="preserve"> integrate</w:t>
            </w:r>
            <w:r>
              <w:rPr>
                <w:rFonts w:ascii="Calibri" w:eastAsia="Calibri" w:hAnsi="Calibri" w:cs="Calibri"/>
                <w:color w:val="000000"/>
                <w:sz w:val="18"/>
                <w:szCs w:val="18"/>
              </w:rPr>
              <w:t xml:space="preserve"> UDL into traditional learning models.</w:t>
            </w:r>
          </w:p>
        </w:tc>
      </w:tr>
      <w:tr w:rsidR="00927586" w14:paraId="28BB20C5" w14:textId="77777777">
        <w:tc>
          <w:tcPr>
            <w:tcW w:w="4291" w:type="dxa"/>
          </w:tcPr>
          <w:p w14:paraId="71984A18" w14:textId="77777777" w:rsidR="00927586" w:rsidRDefault="006D7922">
            <w:pPr>
              <w:pStyle w:val="Heading4"/>
              <w:jc w:val="left"/>
              <w:rPr>
                <w:rFonts w:ascii="Calibri" w:eastAsia="Calibri" w:hAnsi="Calibri" w:cs="Calibri"/>
                <w:b w:val="0"/>
                <w:color w:val="000000"/>
                <w:sz w:val="20"/>
              </w:rPr>
            </w:pPr>
            <w:r>
              <w:rPr>
                <w:rFonts w:ascii="Calibri" w:eastAsia="Calibri" w:hAnsi="Calibri" w:cs="Calibri"/>
                <w:color w:val="000000"/>
                <w:sz w:val="20"/>
              </w:rPr>
              <w:t xml:space="preserve">Week </w:t>
            </w:r>
            <w:r>
              <w:rPr>
                <w:rFonts w:ascii="Calibri" w:eastAsia="Calibri" w:hAnsi="Calibri" w:cs="Calibri"/>
                <w:color w:val="000000"/>
                <w:sz w:val="18"/>
                <w:szCs w:val="18"/>
              </w:rPr>
              <w:t xml:space="preserve">7: </w:t>
            </w:r>
            <w:r>
              <w:rPr>
                <w:rFonts w:ascii="Calibri" w:eastAsia="Calibri" w:hAnsi="Calibri" w:cs="Calibri"/>
                <w:b w:val="0"/>
                <w:color w:val="000000"/>
                <w:sz w:val="18"/>
                <w:szCs w:val="18"/>
              </w:rPr>
              <w:t>Identifying, observing and describing how students act in the classroom; learning to use terms that encourage positive social and academic growth</w:t>
            </w:r>
          </w:p>
          <w:p w14:paraId="7A5F78BF" w14:textId="77777777" w:rsidR="00927586" w:rsidRDefault="006D7922">
            <w:pPr>
              <w:pBdr>
                <w:top w:val="nil"/>
                <w:left w:val="nil"/>
                <w:bottom w:val="nil"/>
                <w:right w:val="nil"/>
                <w:between w:val="nil"/>
              </w:pBdr>
              <w:rPr>
                <w:color w:val="00000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Identifying behaviors from the why level; having resources ready. Revisiting SWPBI, Restorative Justice.</w:t>
            </w:r>
          </w:p>
          <w:p w14:paraId="3BA8254F" w14:textId="77777777" w:rsidR="00927586" w:rsidRDefault="006D7922">
            <w:pPr>
              <w:pBdr>
                <w:top w:val="nil"/>
                <w:left w:val="nil"/>
                <w:bottom w:val="nil"/>
                <w:right w:val="nil"/>
                <w:between w:val="nil"/>
              </w:pBdr>
              <w:rPr>
                <w:color w:val="00000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How SWPBI and Restorative Justice are used in a variety of learning models with more and less structure.</w:t>
            </w:r>
          </w:p>
          <w:p w14:paraId="3CAC0D29" w14:textId="77777777" w:rsidR="00927586" w:rsidRDefault="006D7922">
            <w:pPr>
              <w:pStyle w:val="Heading4"/>
              <w:jc w:val="left"/>
              <w:rPr>
                <w:rFonts w:ascii="Calibri" w:eastAsia="Calibri" w:hAnsi="Calibri" w:cs="Calibri"/>
                <w:color w:val="000000"/>
                <w:sz w:val="20"/>
              </w:rPr>
            </w:pPr>
            <w:r>
              <w:rPr>
                <w:rFonts w:ascii="Calibri" w:eastAsia="Calibri" w:hAnsi="Calibri" w:cs="Calibri"/>
                <w:b w:val="0"/>
                <w:color w:val="000000"/>
                <w:sz w:val="18"/>
                <w:szCs w:val="18"/>
                <w:u w:val="single"/>
              </w:rPr>
              <w:t>Connections to Seminar B</w:t>
            </w:r>
            <w:r>
              <w:rPr>
                <w:rFonts w:ascii="Calibri" w:eastAsia="Calibri" w:hAnsi="Calibri" w:cs="Calibri"/>
                <w:b w:val="0"/>
                <w:color w:val="000000"/>
                <w:sz w:val="18"/>
                <w:szCs w:val="18"/>
              </w:rPr>
              <w:t>: Observe how students are  (or are not) able to use language to begin problem-solving behavior.</w:t>
            </w:r>
          </w:p>
        </w:tc>
        <w:tc>
          <w:tcPr>
            <w:tcW w:w="3646" w:type="dxa"/>
            <w:gridSpan w:val="2"/>
          </w:tcPr>
          <w:p w14:paraId="2F819FFC" w14:textId="77777777" w:rsidR="00927586" w:rsidRDefault="006D7922">
            <w:pPr>
              <w:rPr>
                <w:rFonts w:ascii="Calibri" w:eastAsia="Calibri" w:hAnsi="Calibri" w:cs="Calibri"/>
                <w:sz w:val="18"/>
                <w:szCs w:val="18"/>
                <w:u w:val="single"/>
              </w:rPr>
            </w:pPr>
            <w:r>
              <w:rPr>
                <w:rFonts w:ascii="Calibri" w:eastAsia="Calibri" w:hAnsi="Calibri" w:cs="Calibri"/>
                <w:sz w:val="18"/>
                <w:szCs w:val="18"/>
              </w:rPr>
              <w:t>Ralabate: Chaps 4 &amp; 5.</w:t>
            </w:r>
          </w:p>
          <w:p w14:paraId="1AE341F8" w14:textId="77777777" w:rsidR="00927586" w:rsidRDefault="00927586">
            <w:pPr>
              <w:pBdr>
                <w:top w:val="nil"/>
                <w:left w:val="nil"/>
                <w:bottom w:val="nil"/>
                <w:right w:val="nil"/>
                <w:between w:val="nil"/>
              </w:pBdr>
              <w:rPr>
                <w:rFonts w:ascii="Calibri" w:eastAsia="Calibri" w:hAnsi="Calibri" w:cs="Calibri"/>
                <w:sz w:val="18"/>
                <w:szCs w:val="18"/>
                <w:u w:val="single"/>
              </w:rPr>
            </w:pPr>
          </w:p>
          <w:p w14:paraId="1B667C25" w14:textId="77777777" w:rsidR="00927586" w:rsidRDefault="00927586">
            <w:pPr>
              <w:pBdr>
                <w:top w:val="nil"/>
                <w:left w:val="nil"/>
                <w:bottom w:val="nil"/>
                <w:right w:val="nil"/>
                <w:between w:val="nil"/>
              </w:pBdr>
              <w:rPr>
                <w:rFonts w:ascii="Calibri" w:eastAsia="Calibri" w:hAnsi="Calibri" w:cs="Calibri"/>
                <w:sz w:val="18"/>
                <w:szCs w:val="18"/>
                <w:u w:val="single"/>
              </w:rPr>
            </w:pPr>
          </w:p>
          <w:p w14:paraId="45B561FF" w14:textId="77777777" w:rsidR="00927586" w:rsidRDefault="006D7922">
            <w:pPr>
              <w:pBdr>
                <w:top w:val="nil"/>
                <w:left w:val="nil"/>
                <w:bottom w:val="nil"/>
                <w:right w:val="nil"/>
                <w:between w:val="nil"/>
              </w:pBdr>
              <w:rPr>
                <w:color w:val="000000"/>
              </w:rPr>
            </w:pPr>
            <w:r>
              <w:rPr>
                <w:rFonts w:ascii="Calibri" w:eastAsia="Calibri" w:hAnsi="Calibri" w:cs="Calibri"/>
                <w:color w:val="000000"/>
                <w:sz w:val="18"/>
                <w:szCs w:val="18"/>
                <w:u w:val="single"/>
              </w:rPr>
              <w:t>Readings</w:t>
            </w:r>
            <w:r>
              <w:rPr>
                <w:rFonts w:ascii="Calibri" w:eastAsia="Calibri" w:hAnsi="Calibri" w:cs="Calibri"/>
                <w:color w:val="000000"/>
                <w:sz w:val="18"/>
                <w:szCs w:val="18"/>
              </w:rPr>
              <w:t xml:space="preserve">: </w:t>
            </w:r>
            <w:r>
              <w:rPr>
                <w:rFonts w:ascii="Calibri" w:eastAsia="Calibri" w:hAnsi="Calibri" w:cs="Calibri"/>
                <w:b/>
                <w:color w:val="000000"/>
                <w:sz w:val="18"/>
                <w:szCs w:val="18"/>
              </w:rPr>
              <w:t xml:space="preserve">An Effective but Exhausting Alternative to High-School Suspensions: </w:t>
            </w:r>
            <w:r>
              <w:rPr>
                <w:rFonts w:ascii="Calibri" w:eastAsia="Calibri" w:hAnsi="Calibri" w:cs="Calibri"/>
                <w:color w:val="000000"/>
                <w:sz w:val="18"/>
                <w:szCs w:val="18"/>
              </w:rPr>
              <w:t>When kids get into trouble at school, traditional forms of discipline often lead to more trouble. Is there a more productive way to change behavior?</w:t>
            </w:r>
          </w:p>
          <w:p w14:paraId="5A7D4336" w14:textId="77777777" w:rsidR="00927586" w:rsidRDefault="006D7922">
            <w:pPr>
              <w:rPr>
                <w:rFonts w:ascii="Calibri" w:eastAsia="Calibri" w:hAnsi="Calibri" w:cs="Calibri"/>
                <w:color w:val="000000"/>
                <w:sz w:val="18"/>
                <w:szCs w:val="18"/>
              </w:rPr>
            </w:pPr>
            <w:hyperlink r:id="rId35">
              <w:r>
                <w:rPr>
                  <w:rFonts w:ascii="Calibri" w:eastAsia="Calibri" w:hAnsi="Calibri" w:cs="Calibri"/>
                  <w:color w:val="1155CC"/>
                  <w:sz w:val="18"/>
                  <w:szCs w:val="18"/>
                  <w:u w:val="single"/>
                </w:rPr>
                <w:t>http://www.nytimes.com/2016/09/11/magazine/an-effective-ut-exhausting-alternative-to-high-school-suspensions.html?smprod=nytcore-ipad&amp;smid=nytcore-ipad-share</w:t>
              </w:r>
            </w:hyperlink>
            <w:r>
              <w:rPr>
                <w:rFonts w:ascii="Calibri" w:eastAsia="Calibri" w:hAnsi="Calibri" w:cs="Calibri"/>
                <w:color w:val="000000"/>
                <w:sz w:val="18"/>
                <w:szCs w:val="18"/>
              </w:rPr>
              <w:t xml:space="preserve">    </w:t>
            </w:r>
          </w:p>
          <w:p w14:paraId="128844B7"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Sept 2016</w:t>
            </w:r>
          </w:p>
          <w:p w14:paraId="10C0C8A5" w14:textId="77777777" w:rsidR="00927586" w:rsidRDefault="006D7922">
            <w:pPr>
              <w:rPr>
                <w:rFonts w:ascii="Calibri" w:eastAsia="Calibri" w:hAnsi="Calibri" w:cs="Calibri"/>
                <w:sz w:val="18"/>
                <w:szCs w:val="18"/>
              </w:rPr>
            </w:pPr>
            <w:r>
              <w:rPr>
                <w:rFonts w:ascii="Calibri" w:eastAsia="Calibri" w:hAnsi="Calibri" w:cs="Calibri"/>
                <w:sz w:val="18"/>
                <w:szCs w:val="18"/>
              </w:rPr>
              <w:t xml:space="preserve">                                     or</w:t>
            </w:r>
          </w:p>
          <w:p w14:paraId="4EDE2334" w14:textId="77777777" w:rsidR="00927586" w:rsidRDefault="006D7922">
            <w:pPr>
              <w:ind w:right="120"/>
              <w:rPr>
                <w:rFonts w:ascii="Calibri" w:eastAsia="Calibri" w:hAnsi="Calibri" w:cs="Calibri"/>
                <w:sz w:val="18"/>
                <w:szCs w:val="18"/>
              </w:rPr>
            </w:pPr>
            <w:r>
              <w:rPr>
                <w:rFonts w:ascii="Calibri" w:eastAsia="Calibri" w:hAnsi="Calibri" w:cs="Calibri"/>
                <w:b/>
                <w:sz w:val="18"/>
                <w:szCs w:val="18"/>
              </w:rPr>
              <w:t xml:space="preserve">Jones, K.A, et al (2013). </w:t>
            </w:r>
            <w:r>
              <w:rPr>
                <w:rFonts w:ascii="Calibri" w:eastAsia="Calibri" w:hAnsi="Calibri" w:cs="Calibri"/>
                <w:sz w:val="18"/>
                <w:szCs w:val="18"/>
              </w:rPr>
              <w:t>Exploring the Complexity of Classroom Management: 8 Components of Managing A Highly Productive, Safe, and Respectful Urban Environment. (ARES)</w:t>
            </w:r>
          </w:p>
          <w:p w14:paraId="3AF963BF" w14:textId="77777777" w:rsidR="00927586" w:rsidRDefault="00927586">
            <w:pPr>
              <w:rPr>
                <w:rFonts w:ascii="Calibri" w:eastAsia="Calibri" w:hAnsi="Calibri" w:cs="Calibri"/>
                <w:sz w:val="18"/>
                <w:szCs w:val="18"/>
              </w:rPr>
            </w:pPr>
          </w:p>
          <w:p w14:paraId="0C7478C5" w14:textId="77777777" w:rsidR="00927586" w:rsidRDefault="00927586">
            <w:pPr>
              <w:rPr>
                <w:rFonts w:ascii="Calibri" w:eastAsia="Calibri" w:hAnsi="Calibri" w:cs="Calibri"/>
                <w:color w:val="000000"/>
                <w:sz w:val="18"/>
                <w:szCs w:val="18"/>
              </w:rPr>
            </w:pPr>
          </w:p>
          <w:p w14:paraId="6B49E3FF" w14:textId="77777777" w:rsidR="00927586" w:rsidRDefault="006D7922">
            <w:pPr>
              <w:rPr>
                <w:rFonts w:ascii="Calibri" w:eastAsia="Calibri" w:hAnsi="Calibri" w:cs="Calibri"/>
                <w:color w:val="000000"/>
                <w:sz w:val="18"/>
                <w:szCs w:val="18"/>
                <w:u w:val="single"/>
              </w:rPr>
            </w:pPr>
            <w:r>
              <w:rPr>
                <w:rFonts w:ascii="Calibri" w:eastAsia="Calibri" w:hAnsi="Calibri" w:cs="Calibri"/>
                <w:sz w:val="18"/>
                <w:szCs w:val="18"/>
              </w:rPr>
              <w:t>FixSchoolDiscipline.org ARES</w:t>
            </w:r>
          </w:p>
        </w:tc>
        <w:tc>
          <w:tcPr>
            <w:tcW w:w="3330" w:type="dxa"/>
          </w:tcPr>
          <w:p w14:paraId="0CBCA3F4" w14:textId="77777777" w:rsidR="00927586" w:rsidRDefault="006D7922">
            <w:pPr>
              <w:pBdr>
                <w:top w:val="nil"/>
                <w:left w:val="nil"/>
                <w:bottom w:val="nil"/>
                <w:right w:val="nil"/>
                <w:between w:val="nil"/>
              </w:pBdr>
              <w:rPr>
                <w:color w:val="00000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Can behavior really be changed? How do parents participate? What does a systems approach look like?</w:t>
            </w:r>
          </w:p>
          <w:p w14:paraId="3BEA73EC" w14:textId="77777777" w:rsidR="00927586" w:rsidRDefault="00927586">
            <w:pPr>
              <w:pBdr>
                <w:top w:val="nil"/>
                <w:left w:val="nil"/>
                <w:bottom w:val="nil"/>
                <w:right w:val="nil"/>
                <w:between w:val="nil"/>
              </w:pBdr>
              <w:rPr>
                <w:rFonts w:ascii="Calibri" w:eastAsia="Calibri" w:hAnsi="Calibri" w:cs="Calibri"/>
                <w:color w:val="000000"/>
                <w:sz w:val="18"/>
                <w:szCs w:val="18"/>
                <w:u w:val="single"/>
              </w:rPr>
            </w:pPr>
          </w:p>
          <w:p w14:paraId="2C6E0BFD" w14:textId="77777777" w:rsidR="00927586" w:rsidRDefault="00927586">
            <w:pPr>
              <w:pBdr>
                <w:top w:val="nil"/>
                <w:left w:val="nil"/>
                <w:bottom w:val="nil"/>
                <w:right w:val="nil"/>
                <w:between w:val="nil"/>
              </w:pBdr>
              <w:rPr>
                <w:rFonts w:ascii="Calibri" w:eastAsia="Calibri" w:hAnsi="Calibri" w:cs="Calibri"/>
                <w:color w:val="000000"/>
                <w:sz w:val="18"/>
                <w:szCs w:val="18"/>
                <w:u w:val="single"/>
              </w:rPr>
            </w:pPr>
          </w:p>
          <w:p w14:paraId="14CEA7EE" w14:textId="77777777" w:rsidR="00927586" w:rsidRDefault="006D7922">
            <w:pPr>
              <w:pBdr>
                <w:top w:val="nil"/>
                <w:left w:val="nil"/>
                <w:bottom w:val="nil"/>
                <w:right w:val="nil"/>
                <w:between w:val="nil"/>
              </w:pBdr>
              <w:rPr>
                <w:color w:val="000000"/>
              </w:rPr>
            </w:pPr>
            <w:r>
              <w:rPr>
                <w:rFonts w:ascii="Calibri" w:eastAsia="Calibri" w:hAnsi="Calibri" w:cs="Calibri"/>
                <w:color w:val="000000"/>
                <w:sz w:val="18"/>
                <w:szCs w:val="18"/>
                <w:u w:val="single"/>
              </w:rPr>
              <w:t>In class assignments</w:t>
            </w:r>
            <w:r>
              <w:rPr>
                <w:rFonts w:ascii="Calibri" w:eastAsia="Calibri" w:hAnsi="Calibri" w:cs="Calibri"/>
                <w:color w:val="000000"/>
                <w:sz w:val="18"/>
                <w:szCs w:val="18"/>
              </w:rPr>
              <w:t xml:space="preserve">: IRIS 2  – Revisit the movies from Term 1; Discussion, analysis, draw conclusions and apply </w:t>
            </w:r>
            <w:r>
              <w:rPr>
                <w:rFonts w:ascii="Calibri" w:eastAsia="Calibri" w:hAnsi="Calibri" w:cs="Calibri"/>
                <w:sz w:val="18"/>
                <w:szCs w:val="18"/>
              </w:rPr>
              <w:t>to the current</w:t>
            </w:r>
            <w:r>
              <w:rPr>
                <w:rFonts w:ascii="Calibri" w:eastAsia="Calibri" w:hAnsi="Calibri" w:cs="Calibri"/>
                <w:color w:val="000000"/>
                <w:sz w:val="18"/>
                <w:szCs w:val="18"/>
              </w:rPr>
              <w:t xml:space="preserve"> classroom. Take a lesson recently taught in your classroom. In small groups revise that lesson to integrate UDL strategies.</w:t>
            </w:r>
          </w:p>
          <w:p w14:paraId="570CFFB8" w14:textId="77777777" w:rsidR="00927586" w:rsidRDefault="00927586">
            <w:pPr>
              <w:rPr>
                <w:rFonts w:ascii="Calibri" w:eastAsia="Calibri" w:hAnsi="Calibri" w:cs="Calibri"/>
                <w:color w:val="000000"/>
                <w:sz w:val="18"/>
                <w:szCs w:val="18"/>
                <w:u w:val="single"/>
              </w:rPr>
            </w:pPr>
          </w:p>
        </w:tc>
      </w:tr>
      <w:tr w:rsidR="00927586" w14:paraId="408F5F59" w14:textId="77777777">
        <w:trPr>
          <w:trHeight w:val="930"/>
        </w:trPr>
        <w:tc>
          <w:tcPr>
            <w:tcW w:w="11267" w:type="dxa"/>
            <w:gridSpan w:val="4"/>
          </w:tcPr>
          <w:p w14:paraId="2DE4E0C3" w14:textId="77777777" w:rsidR="00927586" w:rsidRDefault="006D7922">
            <w:pPr>
              <w:rPr>
                <w:rFonts w:ascii="Calibri" w:eastAsia="Calibri" w:hAnsi="Calibri" w:cs="Calibri"/>
                <w:color w:val="000000"/>
                <w:sz w:val="18"/>
                <w:szCs w:val="18"/>
                <w:shd w:val="clear" w:color="auto" w:fill="EAD1DC"/>
              </w:rPr>
            </w:pPr>
            <w:r>
              <w:rPr>
                <w:rFonts w:ascii="Calibri" w:eastAsia="Calibri" w:hAnsi="Calibri" w:cs="Calibri"/>
                <w:sz w:val="20"/>
                <w:szCs w:val="20"/>
                <w:shd w:val="clear" w:color="auto" w:fill="EAD1DC"/>
              </w:rPr>
              <w:t xml:space="preserve">The initial data collection for the Functional Analysis of Behavior should be completed before class Week 8. The Behavior Implementation Plan, based upon this data is due before class Week 9. After consultation with peers and possibly one week’s implementation with the student, all parts are due </w:t>
            </w:r>
            <w:r>
              <w:rPr>
                <w:rFonts w:ascii="Calibri" w:eastAsia="Calibri" w:hAnsi="Calibri" w:cs="Calibri"/>
                <w:i/>
                <w:sz w:val="20"/>
                <w:szCs w:val="20"/>
                <w:u w:val="single"/>
                <w:shd w:val="clear" w:color="auto" w:fill="EAD1DC"/>
              </w:rPr>
              <w:t>before class Week 10</w:t>
            </w:r>
            <w:r>
              <w:rPr>
                <w:rFonts w:ascii="Calibri" w:eastAsia="Calibri" w:hAnsi="Calibri" w:cs="Calibri"/>
                <w:sz w:val="20"/>
                <w:szCs w:val="20"/>
                <w:shd w:val="clear" w:color="auto" w:fill="EAD1DC"/>
              </w:rPr>
              <w:t xml:space="preserve">. </w:t>
            </w:r>
            <w:r>
              <w:rPr>
                <w:rFonts w:ascii="Calibri" w:eastAsia="Calibri" w:hAnsi="Calibri" w:cs="Calibri"/>
                <w:b/>
                <w:color w:val="C00000"/>
                <w:sz w:val="20"/>
                <w:szCs w:val="20"/>
                <w:shd w:val="clear" w:color="auto" w:fill="EAD1DC"/>
              </w:rPr>
              <w:t>It is a fluid process that you can revise, add to or take from during Weeks 8, 9 and up until class in 10. Please bring the completed template to class and post to the LMS for Week 10.</w:t>
            </w:r>
          </w:p>
        </w:tc>
      </w:tr>
      <w:tr w:rsidR="00927586" w14:paraId="6A874667" w14:textId="77777777">
        <w:tc>
          <w:tcPr>
            <w:tcW w:w="4291" w:type="dxa"/>
          </w:tcPr>
          <w:p w14:paraId="5749B03F" w14:textId="77777777" w:rsidR="00927586" w:rsidRDefault="006D7922">
            <w:pPr>
              <w:pStyle w:val="Heading4"/>
              <w:jc w:val="left"/>
              <w:rPr>
                <w:rFonts w:ascii="Calibri" w:eastAsia="Calibri" w:hAnsi="Calibri" w:cs="Calibri"/>
                <w:b w:val="0"/>
                <w:color w:val="000000"/>
                <w:sz w:val="18"/>
                <w:szCs w:val="18"/>
              </w:rPr>
            </w:pPr>
            <w:r>
              <w:rPr>
                <w:rFonts w:ascii="Calibri" w:eastAsia="Calibri" w:hAnsi="Calibri" w:cs="Calibri"/>
                <w:color w:val="000000"/>
                <w:sz w:val="18"/>
                <w:szCs w:val="18"/>
              </w:rPr>
              <w:lastRenderedPageBreak/>
              <w:t xml:space="preserve">Week 8: </w:t>
            </w:r>
            <w:r>
              <w:rPr>
                <w:rFonts w:ascii="Calibri" w:eastAsia="Calibri" w:hAnsi="Calibri" w:cs="Calibri"/>
                <w:b w:val="0"/>
                <w:color w:val="000000"/>
                <w:sz w:val="18"/>
                <w:szCs w:val="18"/>
              </w:rPr>
              <w:t>Using data to identify learning and behavioral needs.</w:t>
            </w:r>
          </w:p>
          <w:p w14:paraId="40FB55B3"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This would be related to perceived learning differences of students and monitoring student progress.  How to use data to confirm learning differences of students and monitoring student progress.</w:t>
            </w:r>
          </w:p>
          <w:p w14:paraId="051394B0"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Using data to determine the best match for various learning models</w:t>
            </w:r>
          </w:p>
          <w:p w14:paraId="5B3BE38D" w14:textId="77777777" w:rsidR="00927586" w:rsidRDefault="006D7922">
            <w:pPr>
              <w:rPr>
                <w:rFonts w:ascii="Calibri" w:eastAsia="Calibri" w:hAnsi="Calibri" w:cs="Calibri"/>
                <w:b/>
                <w:color w:val="000000"/>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Connects to content from recent weeks</w:t>
            </w:r>
          </w:p>
        </w:tc>
        <w:tc>
          <w:tcPr>
            <w:tcW w:w="3646" w:type="dxa"/>
            <w:gridSpan w:val="2"/>
          </w:tcPr>
          <w:p w14:paraId="23957A3B"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Ralabate: Chaps 4 &amp; 5</w:t>
            </w:r>
          </w:p>
          <w:p w14:paraId="387EF363" w14:textId="77777777" w:rsidR="00927586" w:rsidRDefault="00927586">
            <w:pPr>
              <w:rPr>
                <w:rFonts w:ascii="Calibri" w:eastAsia="Calibri" w:hAnsi="Calibri" w:cs="Calibri"/>
                <w:color w:val="000000"/>
                <w:sz w:val="18"/>
                <w:szCs w:val="18"/>
              </w:rPr>
            </w:pPr>
          </w:p>
          <w:p w14:paraId="794C0184" w14:textId="77777777" w:rsidR="00927586" w:rsidRDefault="00927586">
            <w:pPr>
              <w:rPr>
                <w:rFonts w:ascii="Calibri" w:eastAsia="Calibri" w:hAnsi="Calibri" w:cs="Calibri"/>
                <w:b/>
                <w:color w:val="000000"/>
                <w:sz w:val="20"/>
                <w:szCs w:val="20"/>
              </w:rPr>
            </w:pPr>
          </w:p>
        </w:tc>
        <w:tc>
          <w:tcPr>
            <w:tcW w:w="3330" w:type="dxa"/>
          </w:tcPr>
          <w:p w14:paraId="73E31C03"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What works for various students, verified by data? Are there patterns? What are the instructional suggestions made by data trends?</w:t>
            </w:r>
          </w:p>
          <w:p w14:paraId="6AB6910E" w14:textId="77777777" w:rsidR="00927586" w:rsidRDefault="00927586">
            <w:pPr>
              <w:rPr>
                <w:rFonts w:ascii="Calibri" w:eastAsia="Calibri" w:hAnsi="Calibri" w:cs="Calibri"/>
                <w:b/>
                <w:color w:val="000000"/>
                <w:sz w:val="20"/>
                <w:szCs w:val="20"/>
              </w:rPr>
            </w:pPr>
          </w:p>
          <w:p w14:paraId="78E7AA90"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 xml:space="preserve">In class assignment: In the week prior to Week 8 </w:t>
            </w:r>
            <w:r>
              <w:rPr>
                <w:rFonts w:ascii="Calibri" w:eastAsia="Calibri" w:hAnsi="Calibri" w:cs="Calibri"/>
                <w:color w:val="000000"/>
                <w:sz w:val="18"/>
                <w:szCs w:val="18"/>
              </w:rPr>
              <w:t xml:space="preserve">choose one behavior in one student. Observe that student for 1 hour, 3 days during the week. Determine the degree to which the behavior occurs and what happens when it does. </w:t>
            </w:r>
            <w:r>
              <w:rPr>
                <w:rFonts w:ascii="Calibri" w:eastAsia="Calibri" w:hAnsi="Calibri" w:cs="Calibri"/>
                <w:b/>
                <w:color w:val="000000"/>
                <w:sz w:val="18"/>
                <w:szCs w:val="18"/>
              </w:rPr>
              <w:t>Data Collection Template will be provided</w:t>
            </w:r>
            <w:r>
              <w:rPr>
                <w:rFonts w:ascii="Calibri" w:eastAsia="Calibri" w:hAnsi="Calibri" w:cs="Calibri"/>
                <w:color w:val="000000"/>
                <w:sz w:val="18"/>
                <w:szCs w:val="18"/>
              </w:rPr>
              <w:t xml:space="preserve">. </w:t>
            </w:r>
            <w:r>
              <w:rPr>
                <w:rFonts w:ascii="Calibri" w:eastAsia="Calibri" w:hAnsi="Calibri" w:cs="Calibri"/>
                <w:b/>
                <w:color w:val="000000"/>
                <w:sz w:val="18"/>
                <w:szCs w:val="18"/>
              </w:rPr>
              <w:t>Bring to class to share and discuss</w:t>
            </w:r>
            <w:r>
              <w:rPr>
                <w:rFonts w:ascii="Calibri" w:eastAsia="Calibri" w:hAnsi="Calibri" w:cs="Calibri"/>
                <w:color w:val="000000"/>
                <w:sz w:val="18"/>
                <w:szCs w:val="18"/>
              </w:rPr>
              <w:t>.</w:t>
            </w:r>
          </w:p>
        </w:tc>
      </w:tr>
      <w:tr w:rsidR="00927586" w14:paraId="6C15FD00" w14:textId="77777777">
        <w:tc>
          <w:tcPr>
            <w:tcW w:w="4291" w:type="dxa"/>
            <w:tcBorders>
              <w:bottom w:val="single" w:sz="12" w:space="0" w:color="000000"/>
            </w:tcBorders>
          </w:tcPr>
          <w:p w14:paraId="62A4D36E" w14:textId="77777777" w:rsidR="00927586" w:rsidRDefault="006D7922">
            <w:pPr>
              <w:pStyle w:val="Heading4"/>
              <w:jc w:val="left"/>
              <w:rPr>
                <w:rFonts w:ascii="Calibri" w:eastAsia="Calibri" w:hAnsi="Calibri" w:cs="Calibri"/>
                <w:color w:val="000000"/>
                <w:sz w:val="18"/>
                <w:szCs w:val="18"/>
              </w:rPr>
            </w:pPr>
            <w:r>
              <w:rPr>
                <w:rFonts w:ascii="Calibri" w:eastAsia="Calibri" w:hAnsi="Calibri" w:cs="Calibri"/>
                <w:color w:val="000000"/>
                <w:sz w:val="18"/>
                <w:szCs w:val="18"/>
              </w:rPr>
              <w:t xml:space="preserve">Week 9: </w:t>
            </w:r>
            <w:r>
              <w:rPr>
                <w:rFonts w:ascii="Calibri" w:eastAsia="Calibri" w:hAnsi="Calibri" w:cs="Calibri"/>
                <w:b w:val="0"/>
                <w:color w:val="000000"/>
                <w:sz w:val="18"/>
                <w:szCs w:val="18"/>
                <w:u w:val="single"/>
              </w:rPr>
              <w:t>(FAB) Functional Behavior Assessment</w:t>
            </w:r>
          </w:p>
          <w:p w14:paraId="68500005"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Continuing with data collection strategies from Week 8, Candidates will 1</w:t>
            </w:r>
            <w:r>
              <w:rPr>
                <w:rFonts w:ascii="Calibri" w:eastAsia="Calibri" w:hAnsi="Calibri" w:cs="Calibri"/>
                <w:b/>
                <w:color w:val="000000"/>
                <w:sz w:val="18"/>
                <w:szCs w:val="18"/>
              </w:rPr>
              <w:t>) add to data</w:t>
            </w:r>
            <w:r>
              <w:rPr>
                <w:rFonts w:ascii="Calibri" w:eastAsia="Calibri" w:hAnsi="Calibri" w:cs="Calibri"/>
                <w:color w:val="000000"/>
                <w:sz w:val="18"/>
                <w:szCs w:val="18"/>
              </w:rPr>
              <w:t xml:space="preserve"> by further including an interview, academic records and influential ecological characteristics to expand their understanding of student’s behavior. Candidates will 2) review and </w:t>
            </w:r>
            <w:r>
              <w:rPr>
                <w:rFonts w:ascii="Calibri" w:eastAsia="Calibri" w:hAnsi="Calibri" w:cs="Calibri"/>
                <w:b/>
                <w:color w:val="000000"/>
                <w:sz w:val="18"/>
                <w:szCs w:val="18"/>
              </w:rPr>
              <w:t>analyze these data</w:t>
            </w:r>
            <w:r>
              <w:rPr>
                <w:rFonts w:ascii="Calibri" w:eastAsia="Calibri" w:hAnsi="Calibri" w:cs="Calibri"/>
                <w:color w:val="000000"/>
                <w:sz w:val="18"/>
                <w:szCs w:val="18"/>
              </w:rPr>
              <w:t xml:space="preserve">, by </w:t>
            </w:r>
            <w:r>
              <w:rPr>
                <w:rFonts w:ascii="Calibri" w:eastAsia="Calibri" w:hAnsi="Calibri" w:cs="Calibri"/>
                <w:b/>
                <w:color w:val="000000"/>
                <w:sz w:val="18"/>
                <w:szCs w:val="18"/>
              </w:rPr>
              <w:t>identifying the whens, whys (proceeding events in class), and results of classroom student’s behavior</w:t>
            </w:r>
            <w:r>
              <w:rPr>
                <w:rFonts w:ascii="Calibri" w:eastAsia="Calibri" w:hAnsi="Calibri" w:cs="Calibri"/>
                <w:color w:val="000000"/>
                <w:sz w:val="18"/>
                <w:szCs w:val="18"/>
              </w:rPr>
              <w:t xml:space="preserve"> for the development of a Behavior Implementation Plan (BIP).</w:t>
            </w:r>
          </w:p>
          <w:p w14:paraId="601DB095"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Connections to how different pedagogies and instructional choices affect learning for students with varying types of behavior. How varying instructional choices can improve upon this.</w:t>
            </w:r>
          </w:p>
          <w:p w14:paraId="6E0C2C20" w14:textId="77777777" w:rsidR="00927586" w:rsidRDefault="006D7922">
            <w:pPr>
              <w:rPr>
                <w:rFonts w:ascii="Calibri" w:eastAsia="Calibri" w:hAnsi="Calibri" w:cs="Calibri"/>
                <w:b/>
                <w:color w:val="000000"/>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Connections to how different pedagogies, language abilities and instructional choices affect learning for students with varying types  of behavior. How varying instructional choices can improve upon this.</w:t>
            </w:r>
          </w:p>
        </w:tc>
        <w:tc>
          <w:tcPr>
            <w:tcW w:w="3646" w:type="dxa"/>
            <w:gridSpan w:val="2"/>
            <w:tcBorders>
              <w:bottom w:val="single" w:sz="12" w:space="0" w:color="000000"/>
            </w:tcBorders>
          </w:tcPr>
          <w:p w14:paraId="6405CC52"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 xml:space="preserve"> Resources</w:t>
            </w:r>
            <w:r>
              <w:rPr>
                <w:rFonts w:ascii="Calibri" w:eastAsia="Calibri" w:hAnsi="Calibri" w:cs="Calibri"/>
                <w:color w:val="000000"/>
                <w:sz w:val="18"/>
                <w:szCs w:val="18"/>
              </w:rPr>
              <w:t>:  Revisit Ralabate, Chap 4 and discuss relevant topics for integration.</w:t>
            </w:r>
          </w:p>
          <w:p w14:paraId="4D7C5A01" w14:textId="77777777" w:rsidR="00927586" w:rsidRDefault="00927586">
            <w:pPr>
              <w:rPr>
                <w:rFonts w:ascii="Calibri" w:eastAsia="Calibri" w:hAnsi="Calibri" w:cs="Calibri"/>
                <w:color w:val="000000"/>
                <w:sz w:val="18"/>
                <w:szCs w:val="18"/>
              </w:rPr>
            </w:pPr>
          </w:p>
          <w:p w14:paraId="3695A7A3" w14:textId="77777777" w:rsidR="00927586" w:rsidRDefault="006D7922">
            <w:pPr>
              <w:rPr>
                <w:rFonts w:ascii="Times" w:eastAsia="Times" w:hAnsi="Times" w:cs="Times"/>
                <w:sz w:val="20"/>
                <w:szCs w:val="20"/>
              </w:rPr>
            </w:pPr>
            <w:r>
              <w:rPr>
                <w:rFonts w:ascii="Calibri" w:eastAsia="Calibri" w:hAnsi="Calibri" w:cs="Calibri"/>
                <w:sz w:val="18"/>
                <w:szCs w:val="18"/>
              </w:rPr>
              <w:t>Think</w:t>
            </w:r>
            <w:r>
              <w:rPr>
                <w:rFonts w:ascii="Calibri" w:eastAsia="Calibri" w:hAnsi="Calibri" w:cs="Calibri"/>
                <w:color w:val="000000"/>
                <w:sz w:val="18"/>
                <w:szCs w:val="18"/>
              </w:rPr>
              <w:t xml:space="preserve"> back to teacher decisions made in the movie </w:t>
            </w:r>
            <w:r>
              <w:rPr>
                <w:rFonts w:ascii="Calibri" w:eastAsia="Calibri" w:hAnsi="Calibri" w:cs="Calibri"/>
                <w:b/>
                <w:i/>
                <w:color w:val="000000"/>
                <w:sz w:val="18"/>
                <w:szCs w:val="18"/>
              </w:rPr>
              <w:t>the class</w:t>
            </w:r>
            <w:r>
              <w:rPr>
                <w:rFonts w:ascii="Calibri" w:eastAsia="Calibri" w:hAnsi="Calibri" w:cs="Calibri"/>
                <w:color w:val="000000"/>
                <w:sz w:val="18"/>
                <w:szCs w:val="18"/>
              </w:rPr>
              <w:t xml:space="preserve"> vs. </w:t>
            </w:r>
            <w:r>
              <w:rPr>
                <w:rFonts w:ascii="Calibri" w:eastAsia="Calibri" w:hAnsi="Calibri" w:cs="Calibri"/>
                <w:b/>
                <w:i/>
                <w:color w:val="000000"/>
                <w:sz w:val="18"/>
                <w:szCs w:val="18"/>
              </w:rPr>
              <w:t xml:space="preserve">ILearnAmerica </w:t>
            </w:r>
            <w:r>
              <w:rPr>
                <w:rFonts w:ascii="Calibri" w:eastAsia="Calibri" w:hAnsi="Calibri" w:cs="Calibri"/>
                <w:color w:val="000000"/>
                <w:sz w:val="18"/>
                <w:szCs w:val="18"/>
              </w:rPr>
              <w:t>and how this affected learning.</w:t>
            </w:r>
          </w:p>
          <w:p w14:paraId="264CF8CD" w14:textId="77777777" w:rsidR="00927586" w:rsidRDefault="00927586">
            <w:pPr>
              <w:rPr>
                <w:rFonts w:ascii="Calibri" w:eastAsia="Calibri" w:hAnsi="Calibri" w:cs="Calibri"/>
                <w:b/>
                <w:color w:val="000000"/>
                <w:sz w:val="20"/>
                <w:szCs w:val="20"/>
              </w:rPr>
            </w:pPr>
          </w:p>
        </w:tc>
        <w:tc>
          <w:tcPr>
            <w:tcW w:w="3330" w:type="dxa"/>
            <w:tcBorders>
              <w:bottom w:val="single" w:sz="12" w:space="0" w:color="000000"/>
            </w:tcBorders>
          </w:tcPr>
          <w:p w14:paraId="71F1891E"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How can my students</w:t>
            </w:r>
            <w:r>
              <w:rPr>
                <w:rFonts w:ascii="Calibri" w:eastAsia="Calibri" w:hAnsi="Calibri" w:cs="Calibri"/>
                <w:sz w:val="18"/>
                <w:szCs w:val="18"/>
              </w:rPr>
              <w:t>' behavior</w:t>
            </w:r>
            <w:r>
              <w:rPr>
                <w:rFonts w:ascii="Calibri" w:eastAsia="Calibri" w:hAnsi="Calibri" w:cs="Calibri"/>
                <w:color w:val="000000"/>
                <w:sz w:val="18"/>
                <w:szCs w:val="18"/>
              </w:rPr>
              <w:t xml:space="preserve"> best be described? How do I qualify and quantify it for analyses? How does the classroom physical and social environment affect the student behavior?</w:t>
            </w:r>
          </w:p>
          <w:p w14:paraId="5A262A06" w14:textId="77777777" w:rsidR="00927586" w:rsidRDefault="00927586">
            <w:pPr>
              <w:rPr>
                <w:rFonts w:ascii="Calibri" w:eastAsia="Calibri" w:hAnsi="Calibri" w:cs="Calibri"/>
                <w:b/>
                <w:color w:val="000000"/>
                <w:sz w:val="20"/>
                <w:szCs w:val="20"/>
              </w:rPr>
            </w:pPr>
          </w:p>
          <w:p w14:paraId="05271834"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xml:space="preserve">: </w:t>
            </w:r>
          </w:p>
          <w:p w14:paraId="47D82535"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 xml:space="preserve">1) </w:t>
            </w:r>
            <w:r>
              <w:rPr>
                <w:rFonts w:ascii="Calibri" w:eastAsia="Calibri" w:hAnsi="Calibri" w:cs="Calibri"/>
                <w:b/>
                <w:color w:val="000000"/>
                <w:sz w:val="18"/>
                <w:szCs w:val="18"/>
              </w:rPr>
              <w:t>Candidates will bring FAB to class to share and discuss with peers</w:t>
            </w:r>
            <w:r>
              <w:rPr>
                <w:rFonts w:ascii="Calibri" w:eastAsia="Calibri" w:hAnsi="Calibri" w:cs="Calibri"/>
                <w:color w:val="000000"/>
                <w:sz w:val="18"/>
                <w:szCs w:val="18"/>
              </w:rPr>
              <w:t xml:space="preserve">. This assignment will also be posted to LMS, DUE before class Week 9. Same template may be used (from Week 8) </w:t>
            </w:r>
            <w:r>
              <w:rPr>
                <w:rFonts w:ascii="Calibri" w:eastAsia="Calibri" w:hAnsi="Calibri" w:cs="Calibri"/>
                <w:sz w:val="18"/>
                <w:szCs w:val="18"/>
              </w:rPr>
              <w:t>for the second</w:t>
            </w:r>
            <w:r>
              <w:rPr>
                <w:rFonts w:ascii="Calibri" w:eastAsia="Calibri" w:hAnsi="Calibri" w:cs="Calibri"/>
                <w:color w:val="000000"/>
                <w:sz w:val="18"/>
                <w:szCs w:val="18"/>
              </w:rPr>
              <w:t xml:space="preserve"> phase of data collection. Analysis must be in narrative form (see description above in syllabus).</w:t>
            </w:r>
          </w:p>
          <w:p w14:paraId="4A184370" w14:textId="77777777" w:rsidR="00927586" w:rsidRDefault="00927586">
            <w:pPr>
              <w:rPr>
                <w:rFonts w:ascii="Calibri" w:eastAsia="Calibri" w:hAnsi="Calibri" w:cs="Calibri"/>
                <w:color w:val="000000"/>
                <w:sz w:val="18"/>
                <w:szCs w:val="18"/>
              </w:rPr>
            </w:pPr>
          </w:p>
          <w:p w14:paraId="1FDFE9B8" w14:textId="77777777" w:rsidR="00927586" w:rsidRDefault="006D7922">
            <w:pPr>
              <w:rPr>
                <w:rFonts w:ascii="Times" w:eastAsia="Times" w:hAnsi="Times" w:cs="Times"/>
                <w:sz w:val="20"/>
                <w:szCs w:val="20"/>
              </w:rPr>
            </w:pPr>
            <w:r>
              <w:rPr>
                <w:rFonts w:ascii="Calibri" w:eastAsia="Calibri" w:hAnsi="Calibri" w:cs="Calibri"/>
                <w:color w:val="000000"/>
                <w:sz w:val="18"/>
                <w:szCs w:val="18"/>
              </w:rPr>
              <w:t xml:space="preserve"> 2) Students describe their most difficult student; describe why this student is difficult, what behaviors are that impede learning and brainstorm with peers how they can be addressed; Students describe their most rewarding student, follow the same pattern and bring the </w:t>
            </w:r>
            <w:r>
              <w:rPr>
                <w:rFonts w:ascii="Calibri" w:eastAsia="Calibri" w:hAnsi="Calibri" w:cs="Calibri"/>
                <w:i/>
                <w:color w:val="000000"/>
                <w:sz w:val="18"/>
                <w:szCs w:val="18"/>
              </w:rPr>
              <w:t>Finnan article from Term 1</w:t>
            </w:r>
            <w:r>
              <w:rPr>
                <w:rFonts w:ascii="Calibri" w:eastAsia="Calibri" w:hAnsi="Calibri" w:cs="Calibri"/>
                <w:color w:val="000000"/>
                <w:sz w:val="18"/>
                <w:szCs w:val="18"/>
              </w:rPr>
              <w:t>.</w:t>
            </w:r>
          </w:p>
        </w:tc>
      </w:tr>
      <w:tr w:rsidR="00927586" w14:paraId="2ABF7E84" w14:textId="77777777">
        <w:tc>
          <w:tcPr>
            <w:tcW w:w="4291" w:type="dxa"/>
            <w:tcBorders>
              <w:bottom w:val="single" w:sz="12" w:space="0" w:color="000000"/>
            </w:tcBorders>
          </w:tcPr>
          <w:p w14:paraId="2297DBF1" w14:textId="77777777" w:rsidR="00927586" w:rsidRDefault="006D7922">
            <w:pPr>
              <w:pStyle w:val="Heading4"/>
              <w:jc w:val="left"/>
              <w:rPr>
                <w:rFonts w:ascii="Calibri" w:eastAsia="Calibri" w:hAnsi="Calibri" w:cs="Calibri"/>
                <w:b w:val="0"/>
                <w:color w:val="000000"/>
                <w:sz w:val="20"/>
              </w:rPr>
            </w:pPr>
            <w:r>
              <w:rPr>
                <w:rFonts w:ascii="Calibri" w:eastAsia="Calibri" w:hAnsi="Calibri" w:cs="Calibri"/>
                <w:color w:val="000000"/>
                <w:sz w:val="18"/>
                <w:szCs w:val="18"/>
              </w:rPr>
              <w:t xml:space="preserve">Week 10: </w:t>
            </w:r>
            <w:r>
              <w:rPr>
                <w:rFonts w:ascii="Calibri" w:eastAsia="Calibri" w:hAnsi="Calibri" w:cs="Calibri"/>
                <w:b w:val="0"/>
                <w:color w:val="000000"/>
                <w:sz w:val="18"/>
                <w:szCs w:val="18"/>
                <w:u w:val="single"/>
              </w:rPr>
              <w:t>Behavior Implementation Plan (BIP)</w:t>
            </w:r>
            <w:r>
              <w:rPr>
                <w:rFonts w:ascii="Calibri" w:eastAsia="Calibri" w:hAnsi="Calibri" w:cs="Calibri"/>
                <w:b w:val="0"/>
                <w:color w:val="000000"/>
                <w:sz w:val="18"/>
                <w:szCs w:val="18"/>
              </w:rPr>
              <w:t xml:space="preserve"> Following the data collection and analyses of behavior, students will develop an implementation plan that addresses resolution of behavior over a designed period of time. Instruction, environment, collaboration of services (Restorative Justice), parents and peer interactions are integrated into this plan.</w:t>
            </w:r>
          </w:p>
          <w:p w14:paraId="36DD789B"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w:t>
            </w:r>
            <w:r>
              <w:rPr>
                <w:rFonts w:ascii="Calibri" w:eastAsia="Calibri" w:hAnsi="Calibri" w:cs="Calibri"/>
                <w:sz w:val="18"/>
                <w:szCs w:val="18"/>
              </w:rPr>
              <w:t>Students</w:t>
            </w:r>
            <w:r>
              <w:rPr>
                <w:rFonts w:ascii="Calibri" w:eastAsia="Calibri" w:hAnsi="Calibri" w:cs="Calibri"/>
                <w:color w:val="000000"/>
                <w:sz w:val="18"/>
                <w:szCs w:val="18"/>
              </w:rPr>
              <w:t xml:space="preserve"> will have developed and will implement a plan aimed at improving learning and social behavior in the classroom.</w:t>
            </w:r>
          </w:p>
          <w:p w14:paraId="696893CB"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Show integration of how teaching, learning and behavior are interlocked.</w:t>
            </w:r>
          </w:p>
          <w:p w14:paraId="6BFAC981" w14:textId="77777777" w:rsidR="00927586" w:rsidRDefault="006D7922">
            <w:pPr>
              <w:rPr>
                <w:rFonts w:ascii="Calibri" w:eastAsia="Calibri" w:hAnsi="Calibri" w:cs="Calibri"/>
                <w:b/>
                <w:color w:val="000000"/>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Understanding of how language and culture might influence teaching, learning and behavior in the classroom</w:t>
            </w:r>
          </w:p>
        </w:tc>
        <w:tc>
          <w:tcPr>
            <w:tcW w:w="3646" w:type="dxa"/>
            <w:gridSpan w:val="2"/>
            <w:tcBorders>
              <w:bottom w:val="single" w:sz="12" w:space="0" w:color="000000"/>
            </w:tcBorders>
          </w:tcPr>
          <w:p w14:paraId="0F11563F" w14:textId="77777777" w:rsidR="00927586" w:rsidRDefault="006D7922">
            <w:pPr>
              <w:rPr>
                <w:rFonts w:ascii="Calibri" w:eastAsia="Calibri" w:hAnsi="Calibri" w:cs="Calibri"/>
                <w:b/>
                <w:color w:val="000000"/>
                <w:sz w:val="20"/>
                <w:szCs w:val="20"/>
              </w:rPr>
            </w:pPr>
            <w:r>
              <w:rPr>
                <w:rFonts w:ascii="Calibri" w:eastAsia="Calibri" w:hAnsi="Calibri" w:cs="Calibri"/>
                <w:color w:val="000000"/>
                <w:sz w:val="18"/>
                <w:szCs w:val="18"/>
                <w:u w:val="single"/>
              </w:rPr>
              <w:t>Readings</w:t>
            </w:r>
            <w:r>
              <w:rPr>
                <w:rFonts w:ascii="Calibri" w:eastAsia="Calibri" w:hAnsi="Calibri" w:cs="Calibri"/>
                <w:color w:val="000000"/>
                <w:sz w:val="18"/>
                <w:szCs w:val="18"/>
              </w:rPr>
              <w:t>:  Ralabate Chaps 6 &amp; 7.</w:t>
            </w:r>
            <w:r>
              <w:rPr>
                <w:rFonts w:ascii="Calibri" w:eastAsia="Calibri" w:hAnsi="Calibri" w:cs="Calibri"/>
                <w:b/>
                <w:color w:val="000000"/>
                <w:sz w:val="20"/>
                <w:szCs w:val="20"/>
              </w:rPr>
              <w:t xml:space="preserve"> </w:t>
            </w:r>
          </w:p>
        </w:tc>
        <w:tc>
          <w:tcPr>
            <w:tcW w:w="3330" w:type="dxa"/>
            <w:tcBorders>
              <w:bottom w:val="single" w:sz="12" w:space="0" w:color="000000"/>
            </w:tcBorders>
          </w:tcPr>
          <w:p w14:paraId="27267672"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What short term and long changes will help my student improve in the classroom? How can data analyses help me address student behavior and measure change over time.</w:t>
            </w:r>
          </w:p>
          <w:p w14:paraId="099AB8CD" w14:textId="77777777" w:rsidR="00927586" w:rsidRDefault="00927586">
            <w:pPr>
              <w:rPr>
                <w:rFonts w:ascii="Calibri" w:eastAsia="Calibri" w:hAnsi="Calibri" w:cs="Calibri"/>
                <w:b/>
                <w:color w:val="000000"/>
                <w:sz w:val="20"/>
                <w:szCs w:val="20"/>
              </w:rPr>
            </w:pPr>
          </w:p>
          <w:p w14:paraId="0FB04B98"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xml:space="preserve">: </w:t>
            </w:r>
          </w:p>
          <w:p w14:paraId="7950C5C1" w14:textId="77777777" w:rsidR="00927586" w:rsidRDefault="006D7922">
            <w:pPr>
              <w:rPr>
                <w:rFonts w:ascii="Calibri" w:eastAsia="Calibri" w:hAnsi="Calibri" w:cs="Calibri"/>
                <w:b/>
                <w:color w:val="000000"/>
                <w:sz w:val="20"/>
                <w:szCs w:val="20"/>
              </w:rPr>
            </w:pPr>
            <w:r>
              <w:rPr>
                <w:rFonts w:ascii="Calibri" w:eastAsia="Calibri" w:hAnsi="Calibri" w:cs="Calibri"/>
                <w:color w:val="000000"/>
                <w:sz w:val="18"/>
                <w:szCs w:val="18"/>
              </w:rPr>
              <w:t xml:space="preserve">Working in small groups, present the plan and get feedback from peers. </w:t>
            </w:r>
          </w:p>
        </w:tc>
      </w:tr>
      <w:tr w:rsidR="00927586" w14:paraId="6A0EFAEE" w14:textId="77777777">
        <w:tc>
          <w:tcPr>
            <w:tcW w:w="11267" w:type="dxa"/>
            <w:gridSpan w:val="4"/>
            <w:shd w:val="clear" w:color="auto" w:fill="E6E6E6"/>
          </w:tcPr>
          <w:p w14:paraId="0F655C1B" w14:textId="77777777" w:rsidR="00927586" w:rsidRDefault="006D7922">
            <w:pPr>
              <w:pBdr>
                <w:top w:val="nil"/>
                <w:left w:val="nil"/>
                <w:bottom w:val="nil"/>
                <w:right w:val="nil"/>
                <w:between w:val="nil"/>
              </w:pBdr>
              <w:tabs>
                <w:tab w:val="center" w:pos="4320"/>
                <w:tab w:val="right" w:pos="8640"/>
              </w:tabs>
              <w:rPr>
                <w:rFonts w:ascii="Calibri" w:eastAsia="Calibri" w:hAnsi="Calibri" w:cs="Calibri"/>
                <w:b/>
                <w:color w:val="000000"/>
                <w:sz w:val="22"/>
                <w:szCs w:val="22"/>
              </w:rPr>
            </w:pPr>
            <w:r>
              <w:rPr>
                <w:rFonts w:ascii="Calibri" w:eastAsia="Calibri" w:hAnsi="Calibri" w:cs="Calibri"/>
                <w:b/>
                <w:color w:val="000000"/>
                <w:sz w:val="22"/>
                <w:szCs w:val="22"/>
              </w:rPr>
              <w:t>Unit 4 – Preparing for an IEP</w:t>
            </w:r>
          </w:p>
          <w:p w14:paraId="3E8B3C98" w14:textId="77777777" w:rsidR="00927586" w:rsidRDefault="00927586">
            <w:pPr>
              <w:pBdr>
                <w:top w:val="nil"/>
                <w:left w:val="nil"/>
                <w:bottom w:val="nil"/>
                <w:right w:val="nil"/>
                <w:between w:val="nil"/>
              </w:pBdr>
              <w:tabs>
                <w:tab w:val="center" w:pos="4320"/>
                <w:tab w:val="right" w:pos="8640"/>
              </w:tabs>
              <w:rPr>
                <w:rFonts w:ascii="Calibri" w:eastAsia="Calibri" w:hAnsi="Calibri" w:cs="Calibri"/>
                <w:b/>
                <w:color w:val="000000"/>
                <w:sz w:val="22"/>
                <w:szCs w:val="22"/>
              </w:rPr>
            </w:pPr>
          </w:p>
          <w:p w14:paraId="7EA06350" w14:textId="77777777" w:rsidR="00927586" w:rsidRDefault="006D7922">
            <w:pPr>
              <w:rPr>
                <w:rFonts w:ascii="Calibri" w:eastAsia="Calibri" w:hAnsi="Calibri" w:cs="Calibri"/>
                <w:color w:val="000000"/>
                <w:sz w:val="18"/>
                <w:szCs w:val="18"/>
                <w:u w:val="single"/>
              </w:rPr>
            </w:pPr>
            <w:r>
              <w:rPr>
                <w:rFonts w:ascii="Calibri" w:eastAsia="Calibri" w:hAnsi="Calibri" w:cs="Calibri"/>
                <w:b/>
                <w:color w:val="000000"/>
                <w:sz w:val="22"/>
                <w:szCs w:val="22"/>
              </w:rPr>
              <w:t xml:space="preserve">Please hold Unit 4 Shared Discussion Group (SDG) sometime during the unit. Facilitator please </w:t>
            </w:r>
            <w:r>
              <w:rPr>
                <w:rFonts w:ascii="Calibri" w:eastAsia="Calibri" w:hAnsi="Calibri" w:cs="Calibri"/>
                <w:b/>
                <w:sz w:val="22"/>
                <w:szCs w:val="22"/>
              </w:rPr>
              <w:t>post a link</w:t>
            </w:r>
            <w:r>
              <w:rPr>
                <w:rFonts w:ascii="Calibri" w:eastAsia="Calibri" w:hAnsi="Calibri" w:cs="Calibri"/>
                <w:b/>
                <w:color w:val="000000"/>
                <w:sz w:val="22"/>
                <w:szCs w:val="22"/>
              </w:rPr>
              <w:t xml:space="preserve"> to recording and dialogue summary on the SDG Forum on the LMS for Unit 4.</w:t>
            </w:r>
          </w:p>
        </w:tc>
      </w:tr>
      <w:tr w:rsidR="00927586" w14:paraId="46122128" w14:textId="77777777">
        <w:tc>
          <w:tcPr>
            <w:tcW w:w="4291" w:type="dxa"/>
            <w:tcBorders>
              <w:bottom w:val="single" w:sz="12" w:space="0" w:color="000000"/>
            </w:tcBorders>
          </w:tcPr>
          <w:p w14:paraId="5BBD7ADD" w14:textId="77777777" w:rsidR="00927586" w:rsidRDefault="006D7922">
            <w:pPr>
              <w:pStyle w:val="Heading4"/>
              <w:jc w:val="left"/>
              <w:rPr>
                <w:rFonts w:ascii="Calibri" w:eastAsia="Calibri" w:hAnsi="Calibri" w:cs="Calibri"/>
                <w:color w:val="000000"/>
                <w:sz w:val="20"/>
              </w:rPr>
            </w:pPr>
            <w:r>
              <w:rPr>
                <w:rFonts w:ascii="Calibri" w:eastAsia="Calibri" w:hAnsi="Calibri" w:cs="Calibri"/>
                <w:color w:val="000000"/>
                <w:sz w:val="20"/>
              </w:rPr>
              <w:lastRenderedPageBreak/>
              <w:t xml:space="preserve">Week </w:t>
            </w:r>
            <w:r>
              <w:rPr>
                <w:rFonts w:ascii="Calibri" w:eastAsia="Calibri" w:hAnsi="Calibri" w:cs="Calibri"/>
                <w:color w:val="000000"/>
                <w:sz w:val="18"/>
                <w:szCs w:val="18"/>
              </w:rPr>
              <w:t>11</w:t>
            </w:r>
            <w:r>
              <w:rPr>
                <w:rFonts w:ascii="Calibri" w:eastAsia="Calibri" w:hAnsi="Calibri" w:cs="Calibri"/>
                <w:b w:val="0"/>
                <w:color w:val="000000"/>
                <w:sz w:val="18"/>
                <w:szCs w:val="18"/>
              </w:rPr>
              <w:t>:</w:t>
            </w:r>
            <w:r>
              <w:rPr>
                <w:rFonts w:ascii="Calibri" w:eastAsia="Calibri" w:hAnsi="Calibri" w:cs="Calibri"/>
                <w:color w:val="000000"/>
                <w:sz w:val="18"/>
                <w:szCs w:val="18"/>
              </w:rPr>
              <w:t xml:space="preserve"> </w:t>
            </w:r>
            <w:r>
              <w:rPr>
                <w:rFonts w:ascii="Calibri" w:eastAsia="Calibri" w:hAnsi="Calibri" w:cs="Calibri"/>
                <w:b w:val="0"/>
                <w:sz w:val="18"/>
                <w:szCs w:val="18"/>
              </w:rPr>
              <w:t>Case Studies in Special Education</w:t>
            </w:r>
          </w:p>
          <w:p w14:paraId="0F1F5A89"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To identify and use learned strategies related to assessment, behavioral scaffolding, targeted change, physical and emotional environments, instruction and pedagogy to discuss and analyze placement and instruction of students with special needs.</w:t>
            </w:r>
          </w:p>
          <w:p w14:paraId="40E102FA"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Conferencing is ONE strategy</w:t>
            </w:r>
          </w:p>
          <w:p w14:paraId="133BF60F" w14:textId="77777777" w:rsidR="00927586" w:rsidRDefault="006D7922">
            <w:pPr>
              <w:rPr>
                <w:rFonts w:ascii="Calibri" w:eastAsia="Calibri" w:hAnsi="Calibri" w:cs="Calibri"/>
                <w:b/>
                <w:color w:val="000000"/>
                <w:sz w:val="20"/>
                <w:szCs w:val="20"/>
                <w:u w:val="single"/>
              </w:rPr>
            </w:pPr>
            <w:r>
              <w:rPr>
                <w:rFonts w:ascii="Calibri" w:eastAsia="Calibri" w:hAnsi="Calibri" w:cs="Calibri"/>
                <w:color w:val="000000"/>
                <w:sz w:val="18"/>
                <w:szCs w:val="18"/>
                <w:u w:val="single"/>
              </w:rPr>
              <w:t xml:space="preserve">Connection to Seminar B: </w:t>
            </w:r>
            <w:r>
              <w:rPr>
                <w:rFonts w:ascii="Calibri" w:eastAsia="Calibri" w:hAnsi="Calibri" w:cs="Calibri"/>
                <w:color w:val="000000"/>
                <w:sz w:val="18"/>
                <w:szCs w:val="18"/>
              </w:rPr>
              <w:t>Using language and literacy for behavioral change and academic improvement.</w:t>
            </w:r>
          </w:p>
        </w:tc>
        <w:tc>
          <w:tcPr>
            <w:tcW w:w="3646" w:type="dxa"/>
            <w:gridSpan w:val="2"/>
            <w:tcBorders>
              <w:bottom w:val="single" w:sz="12" w:space="0" w:color="000000"/>
            </w:tcBorders>
          </w:tcPr>
          <w:p w14:paraId="7E5B4AA1" w14:textId="77777777" w:rsidR="00927586" w:rsidRDefault="006D7922">
            <w:pPr>
              <w:rPr>
                <w:rFonts w:ascii="Calibri" w:eastAsia="Calibri" w:hAnsi="Calibri" w:cs="Calibri"/>
                <w:sz w:val="18"/>
                <w:szCs w:val="18"/>
              </w:rPr>
            </w:pPr>
            <w:r>
              <w:rPr>
                <w:rFonts w:ascii="Calibri" w:eastAsia="Calibri" w:hAnsi="Calibri" w:cs="Calibri"/>
                <w:color w:val="000000"/>
                <w:sz w:val="18"/>
                <w:szCs w:val="18"/>
                <w:u w:val="single"/>
              </w:rPr>
              <w:t>Readings</w:t>
            </w:r>
            <w:r>
              <w:rPr>
                <w:rFonts w:ascii="Calibri" w:eastAsia="Calibri" w:hAnsi="Calibri" w:cs="Calibri"/>
                <w:color w:val="000000"/>
                <w:sz w:val="18"/>
                <w:szCs w:val="18"/>
              </w:rPr>
              <w:t xml:space="preserve">: </w:t>
            </w:r>
            <w:r>
              <w:rPr>
                <w:rFonts w:ascii="Calibri" w:eastAsia="Calibri" w:hAnsi="Calibri" w:cs="Calibri"/>
                <w:sz w:val="18"/>
                <w:szCs w:val="18"/>
                <w:u w:val="single"/>
              </w:rPr>
              <w:t>All Candidates read the Introduction and Chapter 1</w:t>
            </w:r>
            <w:r>
              <w:rPr>
                <w:rFonts w:ascii="Calibri" w:eastAsia="Calibri" w:hAnsi="Calibri" w:cs="Calibri"/>
                <w:sz w:val="18"/>
                <w:szCs w:val="18"/>
              </w:rPr>
              <w:t xml:space="preserve">. The </w:t>
            </w:r>
            <w:r>
              <w:rPr>
                <w:rFonts w:ascii="Calibri" w:eastAsia="Calibri" w:hAnsi="Calibri" w:cs="Calibri"/>
                <w:sz w:val="18"/>
                <w:szCs w:val="18"/>
                <w:u w:val="single"/>
              </w:rPr>
              <w:t>Introduction</w:t>
            </w:r>
            <w:r>
              <w:rPr>
                <w:rFonts w:ascii="Calibri" w:eastAsia="Calibri" w:hAnsi="Calibri" w:cs="Calibri"/>
                <w:sz w:val="18"/>
                <w:szCs w:val="18"/>
              </w:rPr>
              <w:t xml:space="preserve"> provides you with information related to the history and legislation guiding Special Education.</w:t>
            </w:r>
            <w:r>
              <w:rPr>
                <w:rFonts w:ascii="Calibri" w:eastAsia="Calibri" w:hAnsi="Calibri" w:cs="Calibri"/>
                <w:sz w:val="18"/>
                <w:szCs w:val="18"/>
                <w:u w:val="single"/>
              </w:rPr>
              <w:t xml:space="preserve"> Chapter 1 provides</w:t>
            </w:r>
            <w:r>
              <w:rPr>
                <w:rFonts w:ascii="Calibri" w:eastAsia="Calibri" w:hAnsi="Calibri" w:cs="Calibri"/>
                <w:sz w:val="18"/>
                <w:szCs w:val="18"/>
              </w:rPr>
              <w:t xml:space="preserve"> additional information about specific Learning Disabilities, the highest incidence designation in General Education, Inclusion and Resource Specialist learning formats.</w:t>
            </w:r>
          </w:p>
          <w:p w14:paraId="0F4AF0A3" w14:textId="77777777" w:rsidR="00927586" w:rsidRDefault="00927586">
            <w:pPr>
              <w:rPr>
                <w:rFonts w:ascii="Calibri" w:eastAsia="Calibri" w:hAnsi="Calibri" w:cs="Calibri"/>
                <w:b/>
                <w:sz w:val="18"/>
                <w:szCs w:val="18"/>
              </w:rPr>
            </w:pPr>
          </w:p>
          <w:p w14:paraId="48FE514A" w14:textId="77777777" w:rsidR="00927586" w:rsidRDefault="006D7922">
            <w:pPr>
              <w:rPr>
                <w:rFonts w:ascii="Calibri" w:eastAsia="Calibri" w:hAnsi="Calibri" w:cs="Calibri"/>
                <w:sz w:val="18"/>
                <w:szCs w:val="18"/>
              </w:rPr>
            </w:pPr>
            <w:r>
              <w:rPr>
                <w:rFonts w:ascii="Calibri" w:eastAsia="Calibri" w:hAnsi="Calibri" w:cs="Calibri"/>
                <w:b/>
                <w:sz w:val="18"/>
                <w:szCs w:val="18"/>
              </w:rPr>
              <w:t xml:space="preserve">In addition, </w:t>
            </w:r>
            <w:r>
              <w:rPr>
                <w:rFonts w:ascii="Calibri" w:eastAsia="Calibri" w:hAnsi="Calibri" w:cs="Calibri"/>
                <w:sz w:val="18"/>
                <w:szCs w:val="18"/>
              </w:rPr>
              <w:t xml:space="preserve">choose (at least) 1 case study to read closely. </w:t>
            </w:r>
          </w:p>
        </w:tc>
        <w:tc>
          <w:tcPr>
            <w:tcW w:w="3330" w:type="dxa"/>
            <w:tcBorders>
              <w:bottom w:val="single" w:sz="12" w:space="0" w:color="000000"/>
            </w:tcBorders>
          </w:tcPr>
          <w:p w14:paraId="5F8166F0" w14:textId="77777777" w:rsidR="00927586" w:rsidRDefault="00927586">
            <w:pPr>
              <w:rPr>
                <w:rFonts w:ascii="Calibri" w:eastAsia="Calibri" w:hAnsi="Calibri" w:cs="Calibri"/>
                <w:color w:val="000000"/>
                <w:sz w:val="18"/>
                <w:szCs w:val="18"/>
                <w:u w:val="single"/>
              </w:rPr>
            </w:pPr>
          </w:p>
          <w:p w14:paraId="0256E3FA"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xml:space="preserve">: </w:t>
            </w:r>
          </w:p>
          <w:p w14:paraId="5A7498AE"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Discussion and analyses of historical and recent legislation related to special needs; how do they protect and provide for students and families?</w:t>
            </w:r>
          </w:p>
        </w:tc>
      </w:tr>
      <w:tr w:rsidR="00927586" w14:paraId="1A21CEBF" w14:textId="77777777">
        <w:trPr>
          <w:trHeight w:val="555"/>
        </w:trPr>
        <w:tc>
          <w:tcPr>
            <w:tcW w:w="11267" w:type="dxa"/>
            <w:gridSpan w:val="4"/>
            <w:tcBorders>
              <w:bottom w:val="single" w:sz="12" w:space="0" w:color="000000"/>
            </w:tcBorders>
            <w:shd w:val="clear" w:color="auto" w:fill="B4A7D6"/>
          </w:tcPr>
          <w:p w14:paraId="408ED31F" w14:textId="77777777" w:rsidR="00927586" w:rsidRDefault="006D7922">
            <w:pPr>
              <w:rPr>
                <w:rFonts w:ascii="Calibri" w:eastAsia="Calibri" w:hAnsi="Calibri" w:cs="Calibri"/>
                <w:b/>
                <w:u w:val="single"/>
              </w:rPr>
            </w:pPr>
            <w:r>
              <w:rPr>
                <w:rFonts w:ascii="Calibri" w:eastAsia="Calibri" w:hAnsi="Calibri" w:cs="Calibri"/>
                <w:b/>
                <w:u w:val="single"/>
              </w:rPr>
              <w:t>Case Study Analysis (10 points) Due before class, Week 12</w:t>
            </w:r>
          </w:p>
          <w:p w14:paraId="42463310" w14:textId="77777777" w:rsidR="00927586" w:rsidRDefault="006D7922">
            <w:pPr>
              <w:rPr>
                <w:rFonts w:ascii="Calibri" w:eastAsia="Calibri" w:hAnsi="Calibri" w:cs="Calibri"/>
                <w:color w:val="000000"/>
                <w:sz w:val="18"/>
                <w:szCs w:val="18"/>
              </w:rPr>
            </w:pPr>
            <w:r>
              <w:rPr>
                <w:rFonts w:ascii="Calibri" w:eastAsia="Calibri" w:hAnsi="Calibri" w:cs="Calibri"/>
              </w:rPr>
              <w:t>Torres and Barber (2017),</w:t>
            </w:r>
            <w:r>
              <w:rPr>
                <w:rFonts w:ascii="Calibri" w:eastAsia="Calibri" w:hAnsi="Calibri" w:cs="Calibri"/>
                <w:i/>
              </w:rPr>
              <w:t xml:space="preserve"> Case Studies in Special Education  </w:t>
            </w:r>
            <w:r>
              <w:rPr>
                <w:rFonts w:ascii="Calibri" w:eastAsia="Calibri" w:hAnsi="Calibri" w:cs="Calibri"/>
              </w:rPr>
              <w:t>(This book must be purchased).</w:t>
            </w:r>
          </w:p>
        </w:tc>
      </w:tr>
      <w:tr w:rsidR="00927586" w14:paraId="01DFD726" w14:textId="77777777">
        <w:trPr>
          <w:trHeight w:val="1617"/>
        </w:trPr>
        <w:tc>
          <w:tcPr>
            <w:tcW w:w="4291" w:type="dxa"/>
            <w:tcBorders>
              <w:bottom w:val="single" w:sz="12" w:space="0" w:color="000000"/>
            </w:tcBorders>
            <w:shd w:val="clear" w:color="auto" w:fill="auto"/>
          </w:tcPr>
          <w:p w14:paraId="1E053860" w14:textId="77777777" w:rsidR="00927586" w:rsidRDefault="006D7922">
            <w:pPr>
              <w:pStyle w:val="Heading4"/>
              <w:jc w:val="left"/>
              <w:rPr>
                <w:rFonts w:ascii="Calibri" w:eastAsia="Calibri" w:hAnsi="Calibri" w:cs="Calibri"/>
                <w:b w:val="0"/>
                <w:color w:val="000000"/>
                <w:sz w:val="20"/>
              </w:rPr>
            </w:pPr>
            <w:r>
              <w:rPr>
                <w:rFonts w:ascii="Calibri" w:eastAsia="Calibri" w:hAnsi="Calibri" w:cs="Calibri"/>
                <w:color w:val="000000"/>
                <w:sz w:val="18"/>
                <w:szCs w:val="18"/>
              </w:rPr>
              <w:t xml:space="preserve">Week 12: </w:t>
            </w:r>
            <w:r>
              <w:rPr>
                <w:rFonts w:ascii="Calibri" w:eastAsia="Calibri" w:hAnsi="Calibri" w:cs="Calibri"/>
                <w:b w:val="0"/>
                <w:color w:val="000000"/>
                <w:sz w:val="18"/>
                <w:szCs w:val="18"/>
              </w:rPr>
              <w:t>Use information gathered to present an IEP for an appropriate student. What happens in an IEP? Who are the players; what are the expectations?</w:t>
            </w:r>
          </w:p>
          <w:p w14:paraId="49507D30"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To familiarize students with the IEP Process.</w:t>
            </w:r>
          </w:p>
          <w:p w14:paraId="2FDF6AC3"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Connection to law and policy.</w:t>
            </w:r>
          </w:p>
          <w:p w14:paraId="290F89E4" w14:textId="77777777" w:rsidR="00927586" w:rsidRDefault="006D7922">
            <w:pPr>
              <w:rPr>
                <w:rFonts w:ascii="Calibri" w:eastAsia="Calibri" w:hAnsi="Calibri" w:cs="Calibri"/>
                <w:b/>
                <w:color w:val="000000"/>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State and national parameters</w:t>
            </w:r>
          </w:p>
        </w:tc>
        <w:tc>
          <w:tcPr>
            <w:tcW w:w="3646" w:type="dxa"/>
            <w:gridSpan w:val="2"/>
            <w:tcBorders>
              <w:bottom w:val="single" w:sz="12" w:space="0" w:color="000000"/>
            </w:tcBorders>
            <w:shd w:val="clear" w:color="auto" w:fill="auto"/>
          </w:tcPr>
          <w:p w14:paraId="5429BB81"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Readings</w:t>
            </w:r>
            <w:r>
              <w:rPr>
                <w:rFonts w:ascii="Calibri" w:eastAsia="Calibri" w:hAnsi="Calibri" w:cs="Calibri"/>
                <w:color w:val="000000"/>
                <w:sz w:val="18"/>
                <w:szCs w:val="18"/>
              </w:rPr>
              <w:t>: Reviewing multiple resources that can contribute to IEP development.</w:t>
            </w:r>
          </w:p>
          <w:p w14:paraId="600B2F3C" w14:textId="77777777" w:rsidR="00927586" w:rsidRDefault="00927586">
            <w:pPr>
              <w:rPr>
                <w:rFonts w:ascii="Calibri" w:eastAsia="Calibri" w:hAnsi="Calibri" w:cs="Calibri"/>
                <w:b/>
                <w:color w:val="000000"/>
                <w:sz w:val="20"/>
                <w:szCs w:val="20"/>
              </w:rPr>
            </w:pPr>
          </w:p>
        </w:tc>
        <w:tc>
          <w:tcPr>
            <w:tcW w:w="3330" w:type="dxa"/>
            <w:tcBorders>
              <w:bottom w:val="single" w:sz="12" w:space="0" w:color="000000"/>
            </w:tcBorders>
            <w:shd w:val="clear" w:color="auto" w:fill="auto"/>
          </w:tcPr>
          <w:p w14:paraId="281FF5CD"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What is my role? Who else attends and what are their roles? What should I expect as an outcome? How can I make sure the parents have a voice?</w:t>
            </w:r>
          </w:p>
          <w:p w14:paraId="6D258D9D" w14:textId="77777777" w:rsidR="00927586" w:rsidRDefault="00927586">
            <w:pPr>
              <w:rPr>
                <w:rFonts w:ascii="Calibri" w:eastAsia="Calibri" w:hAnsi="Calibri" w:cs="Calibri"/>
                <w:b/>
                <w:color w:val="000000"/>
                <w:sz w:val="20"/>
                <w:szCs w:val="20"/>
              </w:rPr>
            </w:pPr>
          </w:p>
          <w:p w14:paraId="54B6BF90"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research process of and participants in an IEP. Prepare to enact an IEP.</w:t>
            </w:r>
          </w:p>
        </w:tc>
      </w:tr>
      <w:tr w:rsidR="00927586" w14:paraId="2B4A585A" w14:textId="77777777">
        <w:trPr>
          <w:trHeight w:val="1230"/>
        </w:trPr>
        <w:tc>
          <w:tcPr>
            <w:tcW w:w="11267" w:type="dxa"/>
            <w:gridSpan w:val="4"/>
            <w:shd w:val="clear" w:color="auto" w:fill="E6E6E6"/>
          </w:tcPr>
          <w:p w14:paraId="034D8C7F" w14:textId="77777777" w:rsidR="00927586" w:rsidRDefault="006D7922">
            <w:pPr>
              <w:pBdr>
                <w:top w:val="nil"/>
                <w:left w:val="nil"/>
                <w:bottom w:val="nil"/>
                <w:right w:val="nil"/>
                <w:between w:val="nil"/>
              </w:pBdr>
              <w:tabs>
                <w:tab w:val="center" w:pos="4320"/>
                <w:tab w:val="right" w:pos="8640"/>
              </w:tabs>
              <w:rPr>
                <w:rFonts w:ascii="Calibri" w:eastAsia="Calibri" w:hAnsi="Calibri" w:cs="Calibri"/>
                <w:b/>
                <w:color w:val="000000"/>
                <w:sz w:val="22"/>
                <w:szCs w:val="22"/>
              </w:rPr>
            </w:pPr>
            <w:r>
              <w:rPr>
                <w:rFonts w:ascii="Calibri" w:eastAsia="Calibri" w:hAnsi="Calibri" w:cs="Calibri"/>
                <w:b/>
                <w:color w:val="000000"/>
                <w:sz w:val="22"/>
                <w:szCs w:val="22"/>
              </w:rPr>
              <w:t>Unit 5– Enacting the IEP</w:t>
            </w:r>
          </w:p>
          <w:p w14:paraId="5113A6C0" w14:textId="77777777" w:rsidR="00927586" w:rsidRDefault="006D7922">
            <w:pPr>
              <w:pBdr>
                <w:top w:val="nil"/>
                <w:left w:val="nil"/>
                <w:bottom w:val="nil"/>
                <w:right w:val="nil"/>
                <w:between w:val="nil"/>
              </w:pBdr>
              <w:rPr>
                <w:color w:val="000000"/>
              </w:rPr>
            </w:pPr>
            <w:r>
              <w:rPr>
                <w:color w:val="000000"/>
              </w:rPr>
              <w:t>or</w:t>
            </w:r>
          </w:p>
          <w:p w14:paraId="79F0F094" w14:textId="77777777" w:rsidR="00927586" w:rsidRDefault="006D7922">
            <w:pPr>
              <w:rPr>
                <w:rFonts w:ascii="Calibri" w:eastAsia="Calibri" w:hAnsi="Calibri" w:cs="Calibri"/>
                <w:b/>
                <w:color w:val="000000"/>
                <w:sz w:val="22"/>
                <w:szCs w:val="22"/>
              </w:rPr>
            </w:pPr>
            <w:r>
              <w:rPr>
                <w:rFonts w:ascii="Calibri" w:eastAsia="Calibri" w:hAnsi="Calibri" w:cs="Calibri"/>
                <w:b/>
                <w:color w:val="000000"/>
                <w:sz w:val="22"/>
                <w:szCs w:val="22"/>
              </w:rPr>
              <w:t>Please hold Unit 5 Shared Discussion Group (SDG) sometime during the unit. Facilitator please post link to recording and dialogue summary on the SDG Forum on the LMS for Unit 5.</w:t>
            </w:r>
          </w:p>
        </w:tc>
      </w:tr>
      <w:tr w:rsidR="00927586" w14:paraId="730F602B" w14:textId="77777777">
        <w:trPr>
          <w:trHeight w:val="1806"/>
        </w:trPr>
        <w:tc>
          <w:tcPr>
            <w:tcW w:w="4291" w:type="dxa"/>
            <w:shd w:val="clear" w:color="auto" w:fill="auto"/>
          </w:tcPr>
          <w:p w14:paraId="5E2C2E77" w14:textId="77777777" w:rsidR="00927586" w:rsidRDefault="006D7922">
            <w:pPr>
              <w:pStyle w:val="Heading4"/>
              <w:jc w:val="left"/>
              <w:rPr>
                <w:rFonts w:ascii="Calibri" w:eastAsia="Calibri" w:hAnsi="Calibri" w:cs="Calibri"/>
                <w:b w:val="0"/>
                <w:color w:val="000000"/>
                <w:sz w:val="18"/>
                <w:szCs w:val="18"/>
              </w:rPr>
            </w:pPr>
            <w:r>
              <w:rPr>
                <w:rFonts w:ascii="Calibri" w:eastAsia="Calibri" w:hAnsi="Calibri" w:cs="Calibri"/>
                <w:color w:val="000000"/>
                <w:sz w:val="18"/>
                <w:szCs w:val="18"/>
              </w:rPr>
              <w:lastRenderedPageBreak/>
              <w:t>Week 13:</w:t>
            </w:r>
            <w:r>
              <w:rPr>
                <w:rFonts w:ascii="Calibri" w:eastAsia="Calibri" w:hAnsi="Calibri" w:cs="Calibri"/>
                <w:b w:val="0"/>
                <w:color w:val="000000"/>
                <w:sz w:val="18"/>
                <w:szCs w:val="18"/>
              </w:rPr>
              <w:t xml:space="preserve"> </w:t>
            </w:r>
            <w:r>
              <w:rPr>
                <w:rFonts w:ascii="Calibri" w:eastAsia="Calibri" w:hAnsi="Calibri" w:cs="Calibri"/>
                <w:b w:val="0"/>
                <w:color w:val="000000"/>
              </w:rPr>
              <w:t xml:space="preserve"> </w:t>
            </w:r>
            <w:r>
              <w:rPr>
                <w:rFonts w:ascii="Calibri" w:eastAsia="Calibri" w:hAnsi="Calibri" w:cs="Calibri"/>
                <w:b w:val="0"/>
                <w:color w:val="000000"/>
                <w:sz w:val="18"/>
                <w:szCs w:val="18"/>
              </w:rPr>
              <w:t>Enact an IEP where each student has a role, which they will research and role-play</w:t>
            </w:r>
            <w:r>
              <w:rPr>
                <w:rFonts w:ascii="Calibri" w:eastAsia="Calibri" w:hAnsi="Calibri" w:cs="Calibri"/>
                <w:b w:val="0"/>
                <w:sz w:val="18"/>
                <w:szCs w:val="18"/>
              </w:rPr>
              <w:t xml:space="preserve">. </w:t>
            </w:r>
            <w:r>
              <w:rPr>
                <w:rFonts w:ascii="Calibri" w:eastAsia="Calibri" w:hAnsi="Calibri" w:cs="Calibri"/>
                <w:b w:val="0"/>
                <w:color w:val="000000"/>
                <w:sz w:val="18"/>
                <w:szCs w:val="18"/>
              </w:rPr>
              <w:t xml:space="preserve">What happens in an IEP? Week 13 will be an IEP focusing on </w:t>
            </w:r>
            <w:r>
              <w:rPr>
                <w:rFonts w:ascii="Calibri" w:eastAsia="Calibri" w:hAnsi="Calibri" w:cs="Calibri"/>
                <w:color w:val="000000"/>
                <w:sz w:val="18"/>
                <w:szCs w:val="18"/>
                <w:u w:val="single"/>
              </w:rPr>
              <w:t>BEHAVIOR</w:t>
            </w:r>
            <w:r>
              <w:rPr>
                <w:rFonts w:ascii="Calibri" w:eastAsia="Calibri" w:hAnsi="Calibri" w:cs="Calibri"/>
                <w:b w:val="0"/>
                <w:color w:val="000000"/>
                <w:sz w:val="18"/>
                <w:szCs w:val="18"/>
              </w:rPr>
              <w:t>.</w:t>
            </w:r>
          </w:p>
          <w:p w14:paraId="5FFF66CB" w14:textId="77777777" w:rsidR="00927586" w:rsidRDefault="00927586"/>
          <w:p w14:paraId="6417523C" w14:textId="77777777" w:rsidR="00927586" w:rsidRDefault="006D7922">
            <w:r>
              <w:rPr>
                <w:rFonts w:ascii="Calibri" w:eastAsia="Calibri" w:hAnsi="Calibri" w:cs="Calibri"/>
                <w:b/>
                <w:sz w:val="20"/>
                <w:szCs w:val="20"/>
              </w:rPr>
              <w:t>IEP will produce 5 goals for the student as a collaborative school/family effort.</w:t>
            </w:r>
          </w:p>
          <w:p w14:paraId="6DBAB57D" w14:textId="77777777" w:rsidR="00927586" w:rsidRDefault="00927586"/>
          <w:p w14:paraId="2ED1799E"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Goals</w:t>
            </w:r>
            <w:r>
              <w:rPr>
                <w:rFonts w:ascii="Calibri" w:eastAsia="Calibri" w:hAnsi="Calibri" w:cs="Calibri"/>
                <w:color w:val="000000"/>
                <w:sz w:val="18"/>
                <w:szCs w:val="18"/>
              </w:rPr>
              <w:t xml:space="preserve">: To familiarize students with the IEP Process </w:t>
            </w:r>
          </w:p>
          <w:p w14:paraId="353369F5"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Connection to law and policy.</w:t>
            </w:r>
          </w:p>
          <w:p w14:paraId="1074A164" w14:textId="77777777" w:rsidR="00927586" w:rsidRDefault="006D7922">
            <w:pPr>
              <w:rPr>
                <w:rFonts w:ascii="Calibri" w:eastAsia="Calibri" w:hAnsi="Calibri" w:cs="Calibri"/>
                <w:b/>
                <w:color w:val="000000"/>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State and national parameters</w:t>
            </w:r>
          </w:p>
        </w:tc>
        <w:tc>
          <w:tcPr>
            <w:tcW w:w="3646" w:type="dxa"/>
            <w:gridSpan w:val="2"/>
            <w:shd w:val="clear" w:color="auto" w:fill="auto"/>
          </w:tcPr>
          <w:p w14:paraId="65603472"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 xml:space="preserve"> Readings</w:t>
            </w:r>
            <w:r>
              <w:rPr>
                <w:rFonts w:ascii="Calibri" w:eastAsia="Calibri" w:hAnsi="Calibri" w:cs="Calibri"/>
                <w:color w:val="000000"/>
                <w:sz w:val="18"/>
                <w:szCs w:val="18"/>
              </w:rPr>
              <w:t>: Multiple Resources related to the IEP process.</w:t>
            </w:r>
          </w:p>
          <w:p w14:paraId="36C8DF51" w14:textId="77777777" w:rsidR="00927586" w:rsidRDefault="00927586">
            <w:pPr>
              <w:rPr>
                <w:rFonts w:ascii="Calibri" w:eastAsia="Calibri" w:hAnsi="Calibri" w:cs="Calibri"/>
                <w:b/>
                <w:color w:val="000000"/>
                <w:sz w:val="20"/>
                <w:szCs w:val="20"/>
              </w:rPr>
            </w:pPr>
          </w:p>
        </w:tc>
        <w:tc>
          <w:tcPr>
            <w:tcW w:w="3330" w:type="dxa"/>
            <w:shd w:val="clear" w:color="auto" w:fill="auto"/>
          </w:tcPr>
          <w:p w14:paraId="532C0176"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Continue discussing: What is my role? Who else attends and what are their roles? What should I expect as an outcome? How can I make sure the parents have a voice?</w:t>
            </w:r>
          </w:p>
          <w:p w14:paraId="5A41004E" w14:textId="77777777" w:rsidR="00927586" w:rsidRDefault="00927586">
            <w:pPr>
              <w:rPr>
                <w:rFonts w:ascii="Calibri" w:eastAsia="Calibri" w:hAnsi="Calibri" w:cs="Calibri"/>
                <w:b/>
                <w:color w:val="000000"/>
                <w:sz w:val="20"/>
                <w:szCs w:val="20"/>
              </w:rPr>
            </w:pPr>
          </w:p>
          <w:p w14:paraId="0AB59485"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Enact IEP’s based upon a shared case study.</w:t>
            </w:r>
          </w:p>
        </w:tc>
      </w:tr>
      <w:tr w:rsidR="00927586" w14:paraId="696287B1" w14:textId="77777777">
        <w:trPr>
          <w:trHeight w:val="2130"/>
        </w:trPr>
        <w:tc>
          <w:tcPr>
            <w:tcW w:w="4291" w:type="dxa"/>
          </w:tcPr>
          <w:p w14:paraId="2FE9581E" w14:textId="77777777" w:rsidR="00927586" w:rsidRDefault="006D7922">
            <w:pPr>
              <w:pStyle w:val="Heading4"/>
              <w:jc w:val="left"/>
              <w:rPr>
                <w:rFonts w:ascii="Calibri" w:eastAsia="Calibri" w:hAnsi="Calibri" w:cs="Calibri"/>
                <w:color w:val="000000"/>
                <w:sz w:val="18"/>
                <w:szCs w:val="18"/>
                <w:u w:val="single"/>
              </w:rPr>
            </w:pPr>
            <w:r>
              <w:rPr>
                <w:rFonts w:ascii="Calibri" w:eastAsia="Calibri" w:hAnsi="Calibri" w:cs="Calibri"/>
                <w:color w:val="000000"/>
                <w:sz w:val="18"/>
                <w:szCs w:val="18"/>
              </w:rPr>
              <w:t>Week 14</w:t>
            </w:r>
            <w:r>
              <w:rPr>
                <w:rFonts w:ascii="Calibri" w:eastAsia="Calibri" w:hAnsi="Calibri" w:cs="Calibri"/>
                <w:b w:val="0"/>
                <w:color w:val="000000"/>
                <w:sz w:val="18"/>
                <w:szCs w:val="18"/>
              </w:rPr>
              <w:t>:  Enact an IEP where each student has a role, which they will research and role-play</w:t>
            </w:r>
            <w:r>
              <w:rPr>
                <w:rFonts w:ascii="Calibri" w:eastAsia="Calibri" w:hAnsi="Calibri" w:cs="Calibri"/>
                <w:b w:val="0"/>
                <w:sz w:val="18"/>
                <w:szCs w:val="18"/>
              </w:rPr>
              <w:t>.</w:t>
            </w:r>
            <w:r>
              <w:rPr>
                <w:rFonts w:ascii="Calibri" w:eastAsia="Calibri" w:hAnsi="Calibri" w:cs="Calibri"/>
                <w:b w:val="0"/>
                <w:color w:val="000000"/>
                <w:sz w:val="18"/>
                <w:szCs w:val="18"/>
              </w:rPr>
              <w:t xml:space="preserve">. What happens in an IEP? Week 14 will be an IEP focusing on </w:t>
            </w:r>
            <w:r>
              <w:rPr>
                <w:rFonts w:ascii="Calibri" w:eastAsia="Calibri" w:hAnsi="Calibri" w:cs="Calibri"/>
                <w:color w:val="000000"/>
                <w:sz w:val="18"/>
                <w:szCs w:val="18"/>
                <w:u w:val="single"/>
              </w:rPr>
              <w:t>A</w:t>
            </w:r>
            <w:r>
              <w:rPr>
                <w:rFonts w:ascii="Calibri" w:eastAsia="Calibri" w:hAnsi="Calibri" w:cs="Calibri"/>
                <w:sz w:val="18"/>
                <w:szCs w:val="18"/>
                <w:u w:val="single"/>
              </w:rPr>
              <w:t>CADEMICS</w:t>
            </w:r>
          </w:p>
          <w:p w14:paraId="25E6528A"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Goals</w:t>
            </w:r>
            <w:r>
              <w:rPr>
                <w:rFonts w:ascii="Calibri" w:eastAsia="Calibri" w:hAnsi="Calibri" w:cs="Calibri"/>
                <w:color w:val="000000"/>
                <w:sz w:val="18"/>
                <w:szCs w:val="18"/>
              </w:rPr>
              <w:t>: To be able to conceptualize and participate in the IEP process, with more practice.</w:t>
            </w:r>
          </w:p>
          <w:p w14:paraId="0FF9313B" w14:textId="77777777" w:rsidR="00927586" w:rsidRDefault="00927586">
            <w:pPr>
              <w:rPr>
                <w:rFonts w:ascii="Calibri" w:eastAsia="Calibri" w:hAnsi="Calibri" w:cs="Calibri"/>
                <w:sz w:val="18"/>
                <w:szCs w:val="18"/>
              </w:rPr>
            </w:pPr>
          </w:p>
          <w:p w14:paraId="65E267A4" w14:textId="77777777" w:rsidR="00927586" w:rsidRDefault="006D7922">
            <w:pPr>
              <w:rPr>
                <w:rFonts w:ascii="Calibri" w:eastAsia="Calibri" w:hAnsi="Calibri" w:cs="Calibri"/>
                <w:b/>
                <w:sz w:val="20"/>
                <w:szCs w:val="20"/>
              </w:rPr>
            </w:pPr>
            <w:r>
              <w:rPr>
                <w:rFonts w:ascii="Calibri" w:eastAsia="Calibri" w:hAnsi="Calibri" w:cs="Calibri"/>
                <w:b/>
                <w:sz w:val="20"/>
                <w:szCs w:val="20"/>
              </w:rPr>
              <w:t>IEP will produce 5 goals for the student as a collaborative school/family effort.</w:t>
            </w:r>
          </w:p>
          <w:p w14:paraId="39AEFC29" w14:textId="77777777" w:rsidR="00927586" w:rsidRDefault="00927586">
            <w:pPr>
              <w:rPr>
                <w:rFonts w:ascii="Calibri" w:eastAsia="Calibri" w:hAnsi="Calibri" w:cs="Calibri"/>
                <w:sz w:val="18"/>
                <w:szCs w:val="18"/>
              </w:rPr>
            </w:pPr>
          </w:p>
          <w:p w14:paraId="090C74DC"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CPP</w:t>
            </w:r>
            <w:r>
              <w:rPr>
                <w:rFonts w:ascii="Calibri" w:eastAsia="Calibri" w:hAnsi="Calibri" w:cs="Calibri"/>
                <w:color w:val="000000"/>
                <w:sz w:val="18"/>
                <w:szCs w:val="18"/>
              </w:rPr>
              <w:t>: How this becomes a part of the inclusion classroom for a wide range of students</w:t>
            </w:r>
          </w:p>
          <w:p w14:paraId="3DEBC5BB"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Connections to Seminar B</w:t>
            </w:r>
            <w:r>
              <w:rPr>
                <w:rFonts w:ascii="Calibri" w:eastAsia="Calibri" w:hAnsi="Calibri" w:cs="Calibri"/>
                <w:color w:val="000000"/>
                <w:sz w:val="18"/>
                <w:szCs w:val="18"/>
              </w:rPr>
              <w:t>:  How this becomes a part of the inclusion classroom for a wide range of students.</w:t>
            </w:r>
          </w:p>
        </w:tc>
        <w:tc>
          <w:tcPr>
            <w:tcW w:w="3646" w:type="dxa"/>
            <w:gridSpan w:val="2"/>
          </w:tcPr>
          <w:p w14:paraId="190D7E6A"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u w:val="single"/>
              </w:rPr>
              <w:t>Resources</w:t>
            </w:r>
            <w:r>
              <w:rPr>
                <w:rFonts w:ascii="Calibri" w:eastAsia="Calibri" w:hAnsi="Calibri" w:cs="Calibri"/>
                <w:color w:val="000000"/>
                <w:sz w:val="18"/>
                <w:szCs w:val="18"/>
              </w:rPr>
              <w:t xml:space="preserve">: video and experiential sources. Students will plan to attend an IEP during the third term. </w:t>
            </w:r>
          </w:p>
          <w:p w14:paraId="35B75611" w14:textId="77777777" w:rsidR="00927586" w:rsidRDefault="00927586">
            <w:pPr>
              <w:rPr>
                <w:rFonts w:ascii="Calibri" w:eastAsia="Calibri" w:hAnsi="Calibri" w:cs="Calibri"/>
                <w:color w:val="000000"/>
                <w:sz w:val="18"/>
                <w:szCs w:val="18"/>
              </w:rPr>
            </w:pPr>
          </w:p>
          <w:p w14:paraId="556D8E6F" w14:textId="77777777" w:rsidR="00927586" w:rsidRDefault="00927586">
            <w:pPr>
              <w:rPr>
                <w:rFonts w:ascii="Calibri" w:eastAsia="Calibri" w:hAnsi="Calibri" w:cs="Calibri"/>
                <w:b/>
                <w:color w:val="000000"/>
                <w:sz w:val="20"/>
                <w:szCs w:val="20"/>
              </w:rPr>
            </w:pPr>
          </w:p>
        </w:tc>
        <w:tc>
          <w:tcPr>
            <w:tcW w:w="3330" w:type="dxa"/>
          </w:tcPr>
          <w:p w14:paraId="66FE245E"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Questions</w:t>
            </w:r>
            <w:r>
              <w:rPr>
                <w:rFonts w:ascii="Calibri" w:eastAsia="Calibri" w:hAnsi="Calibri" w:cs="Calibri"/>
                <w:color w:val="000000"/>
                <w:sz w:val="18"/>
                <w:szCs w:val="18"/>
              </w:rPr>
              <w:t>: How will I know how to do this? How will I know how to use my data? How will I collaborate with other teachers and resources to provide a cohesive program for my students on 504s or IEPs, etc.?</w:t>
            </w:r>
          </w:p>
          <w:p w14:paraId="3EC62781" w14:textId="77777777" w:rsidR="00927586" w:rsidRDefault="00927586">
            <w:pPr>
              <w:rPr>
                <w:rFonts w:ascii="Calibri" w:eastAsia="Calibri" w:hAnsi="Calibri" w:cs="Calibri"/>
                <w:b/>
                <w:color w:val="000000"/>
                <w:sz w:val="20"/>
                <w:szCs w:val="20"/>
              </w:rPr>
            </w:pPr>
          </w:p>
          <w:p w14:paraId="52E65548" w14:textId="77777777" w:rsidR="00927586" w:rsidRDefault="006D7922">
            <w:pPr>
              <w:rPr>
                <w:rFonts w:ascii="Times" w:eastAsia="Times" w:hAnsi="Times" w:cs="Times"/>
                <w:sz w:val="20"/>
                <w:szCs w:val="20"/>
              </w:rPr>
            </w:pPr>
            <w:r>
              <w:rPr>
                <w:rFonts w:ascii="Calibri" w:eastAsia="Calibri" w:hAnsi="Calibri" w:cs="Calibri"/>
                <w:color w:val="000000"/>
                <w:sz w:val="18"/>
                <w:szCs w:val="18"/>
                <w:u w:val="single"/>
              </w:rPr>
              <w:t>In class assignment</w:t>
            </w:r>
            <w:r>
              <w:rPr>
                <w:rFonts w:ascii="Calibri" w:eastAsia="Calibri" w:hAnsi="Calibri" w:cs="Calibri"/>
                <w:color w:val="000000"/>
                <w:sz w:val="18"/>
                <w:szCs w:val="18"/>
              </w:rPr>
              <w:t>: Enact IEP’s based upon a shared case study.</w:t>
            </w:r>
          </w:p>
        </w:tc>
      </w:tr>
      <w:tr w:rsidR="00927586" w14:paraId="6A4E6E4D" w14:textId="77777777">
        <w:trPr>
          <w:trHeight w:val="960"/>
        </w:trPr>
        <w:tc>
          <w:tcPr>
            <w:tcW w:w="11267" w:type="dxa"/>
            <w:gridSpan w:val="4"/>
            <w:shd w:val="clear" w:color="auto" w:fill="F9CB9C"/>
          </w:tcPr>
          <w:p w14:paraId="03FC77A8" w14:textId="77777777" w:rsidR="00927586" w:rsidRDefault="006D7922">
            <w:pPr>
              <w:pStyle w:val="Heading4"/>
              <w:jc w:val="left"/>
              <w:rPr>
                <w:rFonts w:ascii="Calibri" w:eastAsia="Calibri" w:hAnsi="Calibri" w:cs="Calibri"/>
                <w:b w:val="0"/>
                <w:sz w:val="18"/>
                <w:szCs w:val="18"/>
              </w:rPr>
            </w:pPr>
            <w:r>
              <w:rPr>
                <w:rFonts w:ascii="Calibri" w:eastAsia="Calibri" w:hAnsi="Calibri" w:cs="Calibri"/>
                <w:sz w:val="18"/>
                <w:szCs w:val="18"/>
                <w:u w:val="single"/>
              </w:rPr>
              <w:t xml:space="preserve">Week 15 - </w:t>
            </w:r>
            <w:r>
              <w:rPr>
                <w:rFonts w:ascii="Calibri" w:eastAsia="Calibri" w:hAnsi="Calibri" w:cs="Calibri"/>
                <w:b w:val="0"/>
                <w:sz w:val="18"/>
                <w:szCs w:val="18"/>
              </w:rPr>
              <w:t>Debrief IEP.  </w:t>
            </w:r>
            <w:r>
              <w:rPr>
                <w:rFonts w:ascii="Calibri" w:eastAsia="Calibri" w:hAnsi="Calibri" w:cs="Calibri"/>
                <w:b w:val="0"/>
                <w:sz w:val="18"/>
                <w:szCs w:val="18"/>
                <w:u w:val="single"/>
              </w:rPr>
              <w:t>CANDIDATE WILL BRING A REFLECTION TO CLASS TO SHARE</w:t>
            </w:r>
            <w:r>
              <w:rPr>
                <w:rFonts w:ascii="Calibri" w:eastAsia="Calibri" w:hAnsi="Calibri" w:cs="Calibri"/>
                <w:b w:val="0"/>
                <w:sz w:val="18"/>
                <w:szCs w:val="18"/>
              </w:rPr>
              <w:t xml:space="preserve"> that addresses the following points: </w:t>
            </w:r>
          </w:p>
          <w:p w14:paraId="07872028" w14:textId="77777777" w:rsidR="00927586" w:rsidRDefault="006D7922">
            <w:pPr>
              <w:pStyle w:val="Heading4"/>
              <w:numPr>
                <w:ilvl w:val="0"/>
                <w:numId w:val="10"/>
              </w:numPr>
              <w:jc w:val="left"/>
              <w:rPr>
                <w:rFonts w:ascii="Calibri" w:eastAsia="Calibri" w:hAnsi="Calibri" w:cs="Calibri"/>
                <w:sz w:val="18"/>
                <w:szCs w:val="18"/>
              </w:rPr>
            </w:pPr>
            <w:r>
              <w:rPr>
                <w:rFonts w:ascii="Calibri" w:eastAsia="Calibri" w:hAnsi="Calibri" w:cs="Calibri"/>
                <w:b w:val="0"/>
                <w:sz w:val="18"/>
                <w:szCs w:val="18"/>
              </w:rPr>
              <w:t xml:space="preserve">overall analysis of the entire process; </w:t>
            </w:r>
          </w:p>
          <w:p w14:paraId="65E953E1" w14:textId="77777777" w:rsidR="00927586" w:rsidRDefault="006D7922">
            <w:pPr>
              <w:pStyle w:val="Heading4"/>
              <w:numPr>
                <w:ilvl w:val="0"/>
                <w:numId w:val="10"/>
              </w:numPr>
              <w:jc w:val="left"/>
              <w:rPr>
                <w:rFonts w:ascii="Calibri" w:eastAsia="Calibri" w:hAnsi="Calibri" w:cs="Calibri"/>
                <w:sz w:val="18"/>
                <w:szCs w:val="18"/>
              </w:rPr>
            </w:pPr>
            <w:r>
              <w:rPr>
                <w:rFonts w:ascii="Calibri" w:eastAsia="Calibri" w:hAnsi="Calibri" w:cs="Calibri"/>
                <w:b w:val="0"/>
                <w:sz w:val="18"/>
                <w:szCs w:val="18"/>
              </w:rPr>
              <w:t xml:space="preserve">next steps for the classroom, </w:t>
            </w:r>
          </w:p>
          <w:p w14:paraId="4343C52A" w14:textId="77777777" w:rsidR="00927586" w:rsidRDefault="006D7922">
            <w:pPr>
              <w:pStyle w:val="Heading4"/>
              <w:numPr>
                <w:ilvl w:val="0"/>
                <w:numId w:val="10"/>
              </w:numPr>
              <w:jc w:val="left"/>
              <w:rPr>
                <w:rFonts w:ascii="Calibri" w:eastAsia="Calibri" w:hAnsi="Calibri" w:cs="Calibri"/>
                <w:sz w:val="18"/>
                <w:szCs w:val="18"/>
              </w:rPr>
            </w:pPr>
            <w:r>
              <w:rPr>
                <w:rFonts w:ascii="Calibri" w:eastAsia="Calibri" w:hAnsi="Calibri" w:cs="Calibri"/>
                <w:b w:val="0"/>
                <w:sz w:val="18"/>
                <w:szCs w:val="18"/>
              </w:rPr>
              <w:t xml:space="preserve">discussion of teacher responsibility and accountability. </w:t>
            </w:r>
          </w:p>
          <w:p w14:paraId="19EFC1B7" w14:textId="77777777" w:rsidR="00927586" w:rsidRDefault="006D7922">
            <w:pPr>
              <w:pStyle w:val="Heading4"/>
              <w:numPr>
                <w:ilvl w:val="1"/>
                <w:numId w:val="10"/>
              </w:numPr>
              <w:jc w:val="left"/>
              <w:rPr>
                <w:rFonts w:ascii="Calibri" w:eastAsia="Calibri" w:hAnsi="Calibri" w:cs="Calibri"/>
                <w:sz w:val="18"/>
                <w:szCs w:val="18"/>
              </w:rPr>
            </w:pPr>
            <w:r>
              <w:rPr>
                <w:rFonts w:ascii="Calibri" w:eastAsia="Calibri" w:hAnsi="Calibri" w:cs="Calibri"/>
                <w:b w:val="0"/>
                <w:sz w:val="18"/>
                <w:szCs w:val="18"/>
              </w:rPr>
              <w:t xml:space="preserve">How will I know how to do this? </w:t>
            </w:r>
          </w:p>
          <w:p w14:paraId="1DE73AB6" w14:textId="77777777" w:rsidR="00927586" w:rsidRDefault="006D7922">
            <w:pPr>
              <w:pStyle w:val="Heading4"/>
              <w:numPr>
                <w:ilvl w:val="1"/>
                <w:numId w:val="10"/>
              </w:numPr>
              <w:jc w:val="left"/>
              <w:rPr>
                <w:rFonts w:ascii="Calibri" w:eastAsia="Calibri" w:hAnsi="Calibri" w:cs="Calibri"/>
                <w:sz w:val="18"/>
                <w:szCs w:val="18"/>
              </w:rPr>
            </w:pPr>
            <w:r>
              <w:rPr>
                <w:rFonts w:ascii="Calibri" w:eastAsia="Calibri" w:hAnsi="Calibri" w:cs="Calibri"/>
                <w:b w:val="0"/>
                <w:sz w:val="18"/>
                <w:szCs w:val="18"/>
              </w:rPr>
              <w:t xml:space="preserve">How will I know how to use my data? What data will I need? </w:t>
            </w:r>
          </w:p>
          <w:p w14:paraId="4AC4188E" w14:textId="77777777" w:rsidR="00927586" w:rsidRDefault="006D7922">
            <w:pPr>
              <w:pStyle w:val="Heading4"/>
              <w:numPr>
                <w:ilvl w:val="1"/>
                <w:numId w:val="10"/>
              </w:numPr>
              <w:jc w:val="left"/>
              <w:rPr>
                <w:rFonts w:ascii="Calibri" w:eastAsia="Calibri" w:hAnsi="Calibri" w:cs="Calibri"/>
                <w:sz w:val="18"/>
                <w:szCs w:val="18"/>
              </w:rPr>
            </w:pPr>
            <w:bookmarkStart w:id="4" w:name="_heading=h.vuvu5lgivpcq" w:colFirst="0" w:colLast="0"/>
            <w:bookmarkEnd w:id="4"/>
            <w:r>
              <w:rPr>
                <w:rFonts w:ascii="Calibri" w:eastAsia="Calibri" w:hAnsi="Calibri" w:cs="Calibri"/>
                <w:b w:val="0"/>
                <w:sz w:val="18"/>
                <w:szCs w:val="18"/>
              </w:rPr>
              <w:t xml:space="preserve">How will I collaborate with other teachers with resources to provide a cohesive program for my students on 504s or IEPs, etc.? </w:t>
            </w:r>
          </w:p>
          <w:p w14:paraId="5FEEE184" w14:textId="77777777" w:rsidR="00927586" w:rsidRDefault="00927586">
            <w:pPr>
              <w:rPr>
                <w:rFonts w:ascii="Calibri" w:eastAsia="Calibri" w:hAnsi="Calibri" w:cs="Calibri"/>
                <w:b/>
                <w:sz w:val="18"/>
                <w:szCs w:val="18"/>
              </w:rPr>
            </w:pPr>
          </w:p>
        </w:tc>
      </w:tr>
      <w:tr w:rsidR="00927586" w14:paraId="41EDC600" w14:textId="77777777">
        <w:trPr>
          <w:trHeight w:val="960"/>
        </w:trPr>
        <w:tc>
          <w:tcPr>
            <w:tcW w:w="4291" w:type="dxa"/>
          </w:tcPr>
          <w:p w14:paraId="5DEA68A5" w14:textId="77777777" w:rsidR="00927586" w:rsidRDefault="006D7922">
            <w:pPr>
              <w:rPr>
                <w:rFonts w:ascii="Calibri" w:eastAsia="Calibri" w:hAnsi="Calibri" w:cs="Calibri"/>
                <w:sz w:val="18"/>
                <w:szCs w:val="18"/>
              </w:rPr>
            </w:pPr>
            <w:r>
              <w:rPr>
                <w:rFonts w:ascii="Calibri" w:eastAsia="Calibri" w:hAnsi="Calibri" w:cs="Calibri"/>
                <w:b/>
                <w:color w:val="000000"/>
                <w:sz w:val="18"/>
                <w:szCs w:val="18"/>
              </w:rPr>
              <w:t>Week 15</w:t>
            </w:r>
            <w:r>
              <w:rPr>
                <w:rFonts w:ascii="Calibri" w:eastAsia="Calibri" w:hAnsi="Calibri" w:cs="Calibri"/>
                <w:color w:val="000000"/>
                <w:sz w:val="18"/>
                <w:szCs w:val="18"/>
              </w:rPr>
              <w:t xml:space="preserve">:  Debrief IEP.  Reflection and analysis of the entire process; next steps for the classroom, discussion of teacher responsibility and accountability. </w:t>
            </w:r>
          </w:p>
          <w:p w14:paraId="04BD78A2" w14:textId="77777777" w:rsidR="00927586" w:rsidRDefault="00927586">
            <w:pPr>
              <w:rPr>
                <w:rFonts w:ascii="Calibri" w:eastAsia="Calibri" w:hAnsi="Calibri" w:cs="Calibri"/>
                <w:sz w:val="18"/>
                <w:szCs w:val="18"/>
              </w:rPr>
            </w:pPr>
          </w:p>
          <w:p w14:paraId="73C98789"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Candidates will plan to attend an IEP at their school once during these 3 weeks.</w:t>
            </w:r>
          </w:p>
          <w:p w14:paraId="156184D0" w14:textId="77777777" w:rsidR="00927586" w:rsidRDefault="00927586">
            <w:pPr>
              <w:rPr>
                <w:rFonts w:ascii="Calibri" w:eastAsia="Calibri" w:hAnsi="Calibri" w:cs="Calibri"/>
                <w:color w:val="000000"/>
                <w:sz w:val="18"/>
                <w:szCs w:val="18"/>
              </w:rPr>
            </w:pPr>
          </w:p>
          <w:p w14:paraId="5930E4B8" w14:textId="77777777" w:rsidR="00927586" w:rsidRDefault="00927586">
            <w:pPr>
              <w:rPr>
                <w:rFonts w:ascii="Calibri" w:eastAsia="Calibri" w:hAnsi="Calibri" w:cs="Calibri"/>
                <w:b/>
                <w:color w:val="000000"/>
                <w:sz w:val="18"/>
                <w:szCs w:val="18"/>
              </w:rPr>
            </w:pPr>
          </w:p>
        </w:tc>
        <w:tc>
          <w:tcPr>
            <w:tcW w:w="3646" w:type="dxa"/>
            <w:gridSpan w:val="2"/>
          </w:tcPr>
          <w:p w14:paraId="43C359C9"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t>Resources: Dialogue with peers, references to course readings and integration of course activities.</w:t>
            </w:r>
          </w:p>
        </w:tc>
        <w:tc>
          <w:tcPr>
            <w:tcW w:w="3330" w:type="dxa"/>
          </w:tcPr>
          <w:p w14:paraId="38583FEC" w14:textId="77777777" w:rsidR="00927586" w:rsidRDefault="006D7922">
            <w:pPr>
              <w:widowControl w:val="0"/>
              <w:spacing w:line="252" w:lineRule="auto"/>
              <w:ind w:right="120"/>
              <w:rPr>
                <w:rFonts w:ascii="Calibri" w:eastAsia="Calibri" w:hAnsi="Calibri" w:cs="Calibri"/>
                <w:sz w:val="18"/>
                <w:szCs w:val="18"/>
              </w:rPr>
            </w:pPr>
            <w:r>
              <w:rPr>
                <w:rFonts w:ascii="Calibri" w:eastAsia="Calibri" w:hAnsi="Calibri" w:cs="Calibri"/>
                <w:b/>
                <w:sz w:val="18"/>
                <w:szCs w:val="18"/>
                <w:u w:val="single"/>
              </w:rPr>
              <w:t>Discuss written reflections</w:t>
            </w:r>
            <w:r>
              <w:rPr>
                <w:rFonts w:ascii="Calibri" w:eastAsia="Calibri" w:hAnsi="Calibri" w:cs="Calibri"/>
                <w:i/>
                <w:sz w:val="18"/>
                <w:szCs w:val="18"/>
              </w:rPr>
              <w:t xml:space="preserve">: </w:t>
            </w:r>
            <w:r>
              <w:rPr>
                <w:rFonts w:ascii="Calibri" w:eastAsia="Calibri" w:hAnsi="Calibri" w:cs="Calibri"/>
                <w:sz w:val="18"/>
                <w:szCs w:val="18"/>
              </w:rPr>
              <w:t xml:space="preserve"> Be ready to share your views, and share your confidence to teach students who might have special needs. Reference 2 articles from class (or other MAT coursework). </w:t>
            </w:r>
          </w:p>
          <w:p w14:paraId="2C991AA6" w14:textId="77777777" w:rsidR="00927586" w:rsidRDefault="00927586">
            <w:pPr>
              <w:widowControl w:val="0"/>
              <w:spacing w:line="252" w:lineRule="auto"/>
              <w:ind w:right="120"/>
              <w:rPr>
                <w:rFonts w:ascii="Calibri" w:eastAsia="Calibri" w:hAnsi="Calibri" w:cs="Calibri"/>
                <w:sz w:val="18"/>
                <w:szCs w:val="18"/>
              </w:rPr>
            </w:pPr>
          </w:p>
          <w:p w14:paraId="08A02AF3" w14:textId="77777777" w:rsidR="00927586" w:rsidRDefault="006D7922">
            <w:pPr>
              <w:rPr>
                <w:rFonts w:ascii="Calibri" w:eastAsia="Calibri" w:hAnsi="Calibri" w:cs="Calibri"/>
                <w:sz w:val="18"/>
                <w:szCs w:val="18"/>
              </w:rPr>
            </w:pPr>
            <w:r>
              <w:rPr>
                <w:rFonts w:ascii="Calibri" w:eastAsia="Calibri" w:hAnsi="Calibri" w:cs="Calibri"/>
                <w:sz w:val="18"/>
                <w:szCs w:val="18"/>
              </w:rPr>
              <w:t xml:space="preserve">After discussion of reflections,, </w:t>
            </w:r>
            <w:r>
              <w:rPr>
                <w:rFonts w:ascii="Calibri" w:eastAsia="Calibri" w:hAnsi="Calibri" w:cs="Calibri"/>
                <w:b/>
                <w:sz w:val="18"/>
                <w:szCs w:val="18"/>
                <w:u w:val="single"/>
              </w:rPr>
              <w:t>SDG groups will present their concept map of topics/issues from the course</w:t>
            </w:r>
            <w:r>
              <w:rPr>
                <w:rFonts w:ascii="Calibri" w:eastAsia="Calibri" w:hAnsi="Calibri" w:cs="Calibri"/>
                <w:sz w:val="18"/>
                <w:szCs w:val="18"/>
              </w:rPr>
              <w:t>.</w:t>
            </w:r>
          </w:p>
          <w:p w14:paraId="039C5B30" w14:textId="77777777" w:rsidR="00927586" w:rsidRDefault="00927586">
            <w:pPr>
              <w:rPr>
                <w:rFonts w:ascii="Calibri" w:eastAsia="Calibri" w:hAnsi="Calibri" w:cs="Calibri"/>
                <w:sz w:val="18"/>
                <w:szCs w:val="18"/>
              </w:rPr>
            </w:pPr>
          </w:p>
          <w:p w14:paraId="2062E8AD" w14:textId="77777777" w:rsidR="00927586" w:rsidRDefault="006D7922">
            <w:pPr>
              <w:rPr>
                <w:rFonts w:ascii="Calibri" w:eastAsia="Calibri" w:hAnsi="Calibri" w:cs="Calibri"/>
                <w:sz w:val="18"/>
                <w:szCs w:val="18"/>
              </w:rPr>
            </w:pPr>
            <w:r>
              <w:rPr>
                <w:rFonts w:ascii="Calibri" w:eastAsia="Calibri" w:hAnsi="Calibri" w:cs="Calibri"/>
                <w:sz w:val="18"/>
                <w:szCs w:val="18"/>
              </w:rPr>
              <w:t>Both assignments will be part of your In-class activities points for Unit 5.</w:t>
            </w:r>
          </w:p>
          <w:p w14:paraId="0D84FD15" w14:textId="77777777" w:rsidR="00927586" w:rsidRDefault="00927586">
            <w:pPr>
              <w:widowControl w:val="0"/>
              <w:spacing w:line="252" w:lineRule="auto"/>
              <w:ind w:right="120"/>
              <w:rPr>
                <w:rFonts w:ascii="Calibri" w:eastAsia="Calibri" w:hAnsi="Calibri" w:cs="Calibri"/>
                <w:sz w:val="18"/>
                <w:szCs w:val="18"/>
              </w:rPr>
            </w:pPr>
          </w:p>
        </w:tc>
      </w:tr>
      <w:tr w:rsidR="00927586" w14:paraId="1B68F2CD" w14:textId="77777777">
        <w:tc>
          <w:tcPr>
            <w:tcW w:w="4291" w:type="dxa"/>
          </w:tcPr>
          <w:p w14:paraId="59D1D0C1" w14:textId="77777777" w:rsidR="00927586" w:rsidRDefault="006D7922">
            <w:pPr>
              <w:rPr>
                <w:rFonts w:ascii="Calibri" w:eastAsia="Calibri" w:hAnsi="Calibri" w:cs="Calibri"/>
                <w:color w:val="000000"/>
                <w:sz w:val="18"/>
                <w:szCs w:val="18"/>
              </w:rPr>
            </w:pPr>
            <w:r>
              <w:rPr>
                <w:rFonts w:ascii="Calibri" w:eastAsia="Calibri" w:hAnsi="Calibri" w:cs="Calibri"/>
                <w:b/>
                <w:color w:val="000000"/>
                <w:sz w:val="18"/>
                <w:szCs w:val="18"/>
              </w:rPr>
              <w:t xml:space="preserve">Week 16:  FINALS ACTIVITY: </w:t>
            </w:r>
            <w:r>
              <w:rPr>
                <w:rFonts w:ascii="Calibri" w:eastAsia="Calibri" w:hAnsi="Calibri" w:cs="Calibri"/>
                <w:color w:val="000000"/>
                <w:sz w:val="18"/>
                <w:szCs w:val="18"/>
              </w:rPr>
              <w:t>Summative Assessment:</w:t>
            </w:r>
          </w:p>
          <w:p w14:paraId="61426563" w14:textId="77777777" w:rsidR="00927586" w:rsidRDefault="006D7922">
            <w:pPr>
              <w:rPr>
                <w:rFonts w:ascii="Calibri" w:eastAsia="Calibri" w:hAnsi="Calibri" w:cs="Calibri"/>
                <w:sz w:val="18"/>
                <w:szCs w:val="18"/>
              </w:rPr>
            </w:pPr>
            <w:r>
              <w:rPr>
                <w:rFonts w:ascii="Calibri" w:eastAsia="Calibri" w:hAnsi="Calibri" w:cs="Calibri"/>
                <w:sz w:val="18"/>
                <w:szCs w:val="18"/>
              </w:rPr>
              <w:t>Differentiation of two lessons from EDUC 673 Mini-Unit, Key Assessment 2.</w:t>
            </w:r>
          </w:p>
          <w:p w14:paraId="4B3868AC" w14:textId="77777777" w:rsidR="00927586" w:rsidRDefault="00927586">
            <w:pPr>
              <w:rPr>
                <w:rFonts w:ascii="Calibri" w:eastAsia="Calibri" w:hAnsi="Calibri" w:cs="Calibri"/>
                <w:b/>
                <w:color w:val="000000"/>
                <w:sz w:val="18"/>
                <w:szCs w:val="18"/>
              </w:rPr>
            </w:pPr>
          </w:p>
          <w:p w14:paraId="4E1462EE" w14:textId="77777777" w:rsidR="00927586" w:rsidRDefault="00927586">
            <w:pPr>
              <w:rPr>
                <w:rFonts w:ascii="Calibri" w:eastAsia="Calibri" w:hAnsi="Calibri" w:cs="Calibri"/>
                <w:b/>
                <w:color w:val="000000"/>
                <w:sz w:val="18"/>
                <w:szCs w:val="18"/>
              </w:rPr>
            </w:pPr>
          </w:p>
          <w:p w14:paraId="7F241322" w14:textId="77777777" w:rsidR="00927586" w:rsidRDefault="00927586">
            <w:pPr>
              <w:rPr>
                <w:rFonts w:ascii="Calibri" w:eastAsia="Calibri" w:hAnsi="Calibri" w:cs="Calibri"/>
                <w:b/>
                <w:color w:val="000000"/>
                <w:sz w:val="18"/>
                <w:szCs w:val="18"/>
              </w:rPr>
            </w:pPr>
          </w:p>
          <w:p w14:paraId="25FEF4EA" w14:textId="77777777" w:rsidR="00927586" w:rsidRDefault="00927586">
            <w:pPr>
              <w:rPr>
                <w:rFonts w:ascii="Calibri" w:eastAsia="Calibri" w:hAnsi="Calibri" w:cs="Calibri"/>
                <w:b/>
                <w:color w:val="000000"/>
                <w:sz w:val="18"/>
                <w:szCs w:val="18"/>
              </w:rPr>
            </w:pPr>
          </w:p>
          <w:p w14:paraId="41068EB2" w14:textId="77777777" w:rsidR="00927586" w:rsidRDefault="00927586">
            <w:pPr>
              <w:rPr>
                <w:rFonts w:ascii="Calibri" w:eastAsia="Calibri" w:hAnsi="Calibri" w:cs="Calibri"/>
                <w:b/>
                <w:color w:val="000000"/>
                <w:sz w:val="18"/>
                <w:szCs w:val="18"/>
              </w:rPr>
            </w:pPr>
          </w:p>
          <w:p w14:paraId="339D2CC3" w14:textId="77777777" w:rsidR="00927586" w:rsidRDefault="00927586">
            <w:pPr>
              <w:rPr>
                <w:rFonts w:ascii="Calibri" w:eastAsia="Calibri" w:hAnsi="Calibri" w:cs="Calibri"/>
                <w:b/>
                <w:color w:val="000000"/>
                <w:sz w:val="18"/>
                <w:szCs w:val="18"/>
              </w:rPr>
            </w:pPr>
          </w:p>
          <w:p w14:paraId="2FCB1679" w14:textId="77777777" w:rsidR="00927586" w:rsidRDefault="00927586">
            <w:pPr>
              <w:rPr>
                <w:rFonts w:ascii="Calibri" w:eastAsia="Calibri" w:hAnsi="Calibri" w:cs="Calibri"/>
                <w:b/>
                <w:color w:val="000000"/>
                <w:sz w:val="18"/>
                <w:szCs w:val="18"/>
              </w:rPr>
            </w:pPr>
          </w:p>
          <w:p w14:paraId="1D29ED6F" w14:textId="77777777" w:rsidR="00927586" w:rsidRDefault="00927586">
            <w:pPr>
              <w:rPr>
                <w:rFonts w:ascii="Calibri" w:eastAsia="Calibri" w:hAnsi="Calibri" w:cs="Calibri"/>
                <w:b/>
                <w:color w:val="000000"/>
                <w:sz w:val="18"/>
                <w:szCs w:val="18"/>
              </w:rPr>
            </w:pPr>
          </w:p>
        </w:tc>
        <w:tc>
          <w:tcPr>
            <w:tcW w:w="3646" w:type="dxa"/>
            <w:gridSpan w:val="2"/>
          </w:tcPr>
          <w:p w14:paraId="6C868E1E" w14:textId="77777777" w:rsidR="00927586" w:rsidRDefault="006D7922">
            <w:pPr>
              <w:rPr>
                <w:rFonts w:ascii="Calibri" w:eastAsia="Calibri" w:hAnsi="Calibri" w:cs="Calibri"/>
                <w:color w:val="000000"/>
                <w:sz w:val="18"/>
                <w:szCs w:val="18"/>
              </w:rPr>
            </w:pPr>
            <w:r>
              <w:rPr>
                <w:rFonts w:ascii="Calibri" w:eastAsia="Calibri" w:hAnsi="Calibri" w:cs="Calibri"/>
                <w:color w:val="000000"/>
                <w:sz w:val="18"/>
                <w:szCs w:val="18"/>
              </w:rPr>
              <w:lastRenderedPageBreak/>
              <w:t>Resources: Dialogue with peers, references to course readings and integration of course activities.</w:t>
            </w:r>
          </w:p>
        </w:tc>
        <w:tc>
          <w:tcPr>
            <w:tcW w:w="3330" w:type="dxa"/>
          </w:tcPr>
          <w:p w14:paraId="01070A17" w14:textId="77777777" w:rsidR="00927586" w:rsidRDefault="006D7922">
            <w:pPr>
              <w:widowControl w:val="0"/>
              <w:spacing w:line="252" w:lineRule="auto"/>
              <w:ind w:right="120"/>
              <w:rPr>
                <w:rFonts w:ascii="Calibri" w:eastAsia="Calibri" w:hAnsi="Calibri" w:cs="Calibri"/>
                <w:sz w:val="18"/>
                <w:szCs w:val="18"/>
              </w:rPr>
            </w:pPr>
            <w:r>
              <w:rPr>
                <w:rFonts w:ascii="Calibri" w:eastAsia="Calibri" w:hAnsi="Calibri" w:cs="Calibri"/>
                <w:sz w:val="18"/>
                <w:szCs w:val="18"/>
              </w:rPr>
              <w:t xml:space="preserve"> </w:t>
            </w:r>
            <w:r>
              <w:rPr>
                <w:rFonts w:ascii="Calibri" w:eastAsia="Calibri" w:hAnsi="Calibri" w:cs="Calibri"/>
                <w:b/>
                <w:sz w:val="18"/>
                <w:szCs w:val="18"/>
                <w:u w:val="single"/>
              </w:rPr>
              <w:t>In class</w:t>
            </w:r>
            <w:r>
              <w:rPr>
                <w:rFonts w:ascii="Calibri" w:eastAsia="Calibri" w:hAnsi="Calibri" w:cs="Calibri"/>
                <w:b/>
                <w:sz w:val="18"/>
                <w:szCs w:val="18"/>
              </w:rPr>
              <w:t xml:space="preserve"> </w:t>
            </w:r>
            <w:r>
              <w:rPr>
                <w:rFonts w:ascii="Calibri" w:eastAsia="Calibri" w:hAnsi="Calibri" w:cs="Calibri"/>
                <w:sz w:val="18"/>
                <w:szCs w:val="18"/>
              </w:rPr>
              <w:t xml:space="preserve">Candidates will </w:t>
            </w:r>
            <w:r>
              <w:rPr>
                <w:rFonts w:ascii="Calibri" w:eastAsia="Calibri" w:hAnsi="Calibri" w:cs="Calibri"/>
                <w:sz w:val="18"/>
                <w:szCs w:val="18"/>
                <w:u w:val="single"/>
              </w:rPr>
              <w:t xml:space="preserve">share and connect </w:t>
            </w:r>
            <w:r>
              <w:rPr>
                <w:rFonts w:ascii="Calibri" w:eastAsia="Calibri" w:hAnsi="Calibri" w:cs="Calibri"/>
                <w:sz w:val="18"/>
                <w:szCs w:val="18"/>
              </w:rPr>
              <w:t xml:space="preserve">their </w:t>
            </w:r>
            <w:r>
              <w:rPr>
                <w:rFonts w:ascii="Calibri" w:eastAsia="Calibri" w:hAnsi="Calibri" w:cs="Calibri"/>
                <w:b/>
                <w:sz w:val="18"/>
                <w:szCs w:val="18"/>
                <w:u w:val="single"/>
              </w:rPr>
              <w:t>Key Assessment 2</w:t>
            </w:r>
            <w:r>
              <w:rPr>
                <w:rFonts w:ascii="Calibri" w:eastAsia="Calibri" w:hAnsi="Calibri" w:cs="Calibri"/>
                <w:sz w:val="18"/>
                <w:szCs w:val="18"/>
              </w:rPr>
              <w:t xml:space="preserve"> unit to EDUC 674 course readings, seminars, skills and learning experiences. This will be done  in an in-class group activity, in a collaborative work-shopping format.</w:t>
            </w:r>
          </w:p>
          <w:p w14:paraId="061ACB22" w14:textId="77777777" w:rsidR="00927586" w:rsidRDefault="00927586">
            <w:pPr>
              <w:widowControl w:val="0"/>
              <w:spacing w:line="252" w:lineRule="auto"/>
              <w:ind w:right="120"/>
              <w:rPr>
                <w:rFonts w:ascii="Calibri" w:eastAsia="Calibri" w:hAnsi="Calibri" w:cs="Calibri"/>
                <w:sz w:val="18"/>
                <w:szCs w:val="18"/>
              </w:rPr>
            </w:pPr>
          </w:p>
          <w:p w14:paraId="4CEF825C" w14:textId="77777777" w:rsidR="00927586" w:rsidRDefault="006D7922">
            <w:pPr>
              <w:widowControl w:val="0"/>
              <w:spacing w:line="252" w:lineRule="auto"/>
              <w:ind w:right="120"/>
              <w:rPr>
                <w:rFonts w:ascii="Calibri" w:eastAsia="Calibri" w:hAnsi="Calibri" w:cs="Calibri"/>
                <w:sz w:val="18"/>
                <w:szCs w:val="18"/>
              </w:rPr>
            </w:pPr>
            <w:r>
              <w:rPr>
                <w:rFonts w:ascii="Calibri" w:eastAsia="Calibri" w:hAnsi="Calibri" w:cs="Calibri"/>
                <w:sz w:val="18"/>
                <w:szCs w:val="18"/>
              </w:rPr>
              <w:t xml:space="preserve">Students are asked to bring two </w:t>
            </w:r>
            <w:r>
              <w:rPr>
                <w:rFonts w:ascii="Calibri" w:eastAsia="Calibri" w:hAnsi="Calibri" w:cs="Calibri"/>
                <w:sz w:val="18"/>
                <w:szCs w:val="18"/>
              </w:rPr>
              <w:lastRenderedPageBreak/>
              <w:t xml:space="preserve">sequential lessons from their EDUC 673, Week 8 mini-unit plan to workshop in class. Aligning with the concept of </w:t>
            </w:r>
            <w:r>
              <w:rPr>
                <w:rFonts w:ascii="Calibri" w:eastAsia="Calibri" w:hAnsi="Calibri" w:cs="Calibri"/>
                <w:b/>
                <w:sz w:val="18"/>
                <w:szCs w:val="18"/>
                <w:u w:val="single"/>
              </w:rPr>
              <w:t>“Process, Product and Assessment,”</w:t>
            </w:r>
            <w:r>
              <w:rPr>
                <w:rFonts w:ascii="Calibri" w:eastAsia="Calibri" w:hAnsi="Calibri" w:cs="Calibri"/>
                <w:sz w:val="18"/>
                <w:szCs w:val="18"/>
              </w:rPr>
              <w:t xml:space="preserve"> as places to differentiate, they will work to integrate scaffolding and differentiation in these three areas for the lessons for 3 students with different learning characteristics.</w:t>
            </w:r>
          </w:p>
        </w:tc>
      </w:tr>
    </w:tbl>
    <w:p w14:paraId="243761DD" w14:textId="77777777" w:rsidR="00927586" w:rsidRDefault="00927586">
      <w:pPr>
        <w:rPr>
          <w:rFonts w:ascii="Calibri" w:eastAsia="Calibri" w:hAnsi="Calibri" w:cs="Calibri"/>
          <w:b/>
          <w:color w:val="000000"/>
          <w:sz w:val="20"/>
          <w:szCs w:val="20"/>
          <w:u w:val="single"/>
        </w:rPr>
      </w:pPr>
    </w:p>
    <w:p w14:paraId="7BB22862" w14:textId="77777777" w:rsidR="00927586" w:rsidRDefault="00927586">
      <w:pPr>
        <w:rPr>
          <w:rFonts w:ascii="Calibri" w:eastAsia="Calibri" w:hAnsi="Calibri" w:cs="Calibri"/>
          <w:b/>
          <w:color w:val="000000"/>
          <w:sz w:val="20"/>
          <w:szCs w:val="20"/>
        </w:rPr>
      </w:pPr>
    </w:p>
    <w:p w14:paraId="7CC43447" w14:textId="77777777" w:rsidR="00927586" w:rsidRDefault="006D7922">
      <w:pPr>
        <w:jc w:val="center"/>
        <w:rPr>
          <w:rFonts w:ascii="Calibri" w:eastAsia="Calibri" w:hAnsi="Calibri" w:cs="Calibri"/>
        </w:rPr>
      </w:pPr>
      <w:r>
        <w:rPr>
          <w:rFonts w:ascii="Calibri" w:eastAsia="Calibri" w:hAnsi="Calibri" w:cs="Calibri"/>
          <w:b/>
        </w:rPr>
        <w:t>Statement on Academic Conduct and Support Systems</w:t>
      </w:r>
    </w:p>
    <w:p w14:paraId="0E169197" w14:textId="77777777" w:rsidR="00927586" w:rsidRDefault="006D7922">
      <w:pPr>
        <w:ind w:left="720" w:right="720"/>
      </w:pPr>
      <w:r>
        <w:rPr>
          <w:b/>
          <w:color w:val="000000"/>
        </w:rPr>
        <w:t> </w:t>
      </w:r>
    </w:p>
    <w:p w14:paraId="12DC02D5" w14:textId="77777777" w:rsidR="00927586" w:rsidRDefault="006D7922">
      <w:pPr>
        <w:ind w:left="-900" w:right="720" w:firstLine="900"/>
        <w:rPr>
          <w:rFonts w:ascii="Calibri" w:eastAsia="Calibri" w:hAnsi="Calibri" w:cs="Calibri"/>
        </w:rPr>
      </w:pPr>
      <w:r>
        <w:rPr>
          <w:rFonts w:ascii="Calibri" w:eastAsia="Calibri" w:hAnsi="Calibri" w:cs="Calibri"/>
          <w:b/>
        </w:rPr>
        <w:t>Academic Conduct</w:t>
      </w:r>
    </w:p>
    <w:p w14:paraId="1D6568F7" w14:textId="77777777" w:rsidR="00927586" w:rsidRDefault="006D7922">
      <w:pPr>
        <w:ind w:right="720"/>
        <w:rPr>
          <w:rFonts w:ascii="Calibri" w:eastAsia="Calibri" w:hAnsi="Calibri" w:cs="Calibri"/>
          <w:sz w:val="20"/>
          <w:szCs w:val="20"/>
        </w:rPr>
      </w:pPr>
      <w:r>
        <w:rPr>
          <w:rFonts w:ascii="Calibri" w:eastAsia="Calibri" w:hAnsi="Calibri" w:cs="Calibri"/>
          <w:sz w:val="20"/>
          <w:szCs w:val="20"/>
        </w:rPr>
        <w:t xml:space="preserve">Plagiarism – presenting someone else’s ideas as your own, either verbatim or recast in your own words – is a serious academic offense with serious consequences. Please familiarize yourself with the discussion of plagiarism in </w:t>
      </w:r>
      <w:r>
        <w:rPr>
          <w:rFonts w:ascii="Calibri" w:eastAsia="Calibri" w:hAnsi="Calibri" w:cs="Calibri"/>
          <w:i/>
          <w:sz w:val="20"/>
          <w:szCs w:val="20"/>
        </w:rPr>
        <w:t>SCampus</w:t>
      </w:r>
      <w:r>
        <w:rPr>
          <w:rFonts w:ascii="Calibri" w:eastAsia="Calibri" w:hAnsi="Calibri" w:cs="Calibri"/>
          <w:sz w:val="20"/>
          <w:szCs w:val="20"/>
        </w:rPr>
        <w:t xml:space="preserve"> in Part B, Section 11, “Behavior Violating University Standards” </w:t>
      </w:r>
      <w:hyperlink r:id="rId36">
        <w:r>
          <w:rPr>
            <w:rFonts w:ascii="Calibri" w:eastAsia="Calibri" w:hAnsi="Calibri" w:cs="Calibri"/>
            <w:color w:val="0000FF"/>
            <w:sz w:val="20"/>
            <w:szCs w:val="20"/>
            <w:u w:val="single"/>
          </w:rPr>
          <w:t>https://policy.usc.edu/student/scampus/part-b</w:t>
        </w:r>
      </w:hyperlink>
      <w:r>
        <w:rPr>
          <w:rFonts w:ascii="Calibri" w:eastAsia="Calibri" w:hAnsi="Calibri" w:cs="Calibri"/>
          <w:sz w:val="20"/>
          <w:szCs w:val="20"/>
        </w:rPr>
        <w:t xml:space="preserve">. Other forms of academic dishonesty are equally unacceptable.  See additional information in </w:t>
      </w:r>
      <w:r>
        <w:rPr>
          <w:rFonts w:ascii="Calibri" w:eastAsia="Calibri" w:hAnsi="Calibri" w:cs="Calibri"/>
          <w:i/>
          <w:sz w:val="20"/>
          <w:szCs w:val="20"/>
        </w:rPr>
        <w:t xml:space="preserve">SCampus </w:t>
      </w:r>
      <w:r>
        <w:rPr>
          <w:rFonts w:ascii="Calibri" w:eastAsia="Calibri" w:hAnsi="Calibri" w:cs="Calibri"/>
          <w:sz w:val="20"/>
          <w:szCs w:val="20"/>
        </w:rPr>
        <w:t xml:space="preserve">and university policies on scientific misconduct, </w:t>
      </w:r>
      <w:hyperlink r:id="rId37">
        <w:r>
          <w:rPr>
            <w:rFonts w:ascii="Calibri" w:eastAsia="Calibri" w:hAnsi="Calibri" w:cs="Calibri"/>
            <w:color w:val="0000FF"/>
            <w:sz w:val="20"/>
            <w:szCs w:val="20"/>
            <w:u w:val="single"/>
          </w:rPr>
          <w:t>http://policy.usc.edu/scientific-misconduct</w:t>
        </w:r>
      </w:hyperlink>
      <w:r>
        <w:rPr>
          <w:rFonts w:ascii="Calibri" w:eastAsia="Calibri" w:hAnsi="Calibri" w:cs="Calibri"/>
          <w:sz w:val="20"/>
          <w:szCs w:val="20"/>
        </w:rPr>
        <w:t>.</w:t>
      </w:r>
    </w:p>
    <w:p w14:paraId="56789F6D" w14:textId="77777777" w:rsidR="00927586" w:rsidRDefault="006D7922">
      <w:pPr>
        <w:ind w:right="720"/>
        <w:rPr>
          <w:rFonts w:ascii="Calibri" w:eastAsia="Calibri" w:hAnsi="Calibri" w:cs="Calibri"/>
          <w:sz w:val="20"/>
          <w:szCs w:val="20"/>
        </w:rPr>
      </w:pPr>
      <w:r>
        <w:rPr>
          <w:rFonts w:ascii="Calibri" w:eastAsia="Calibri" w:hAnsi="Calibri" w:cs="Calibri"/>
          <w:sz w:val="20"/>
          <w:szCs w:val="20"/>
        </w:rPr>
        <w:t> </w:t>
      </w:r>
    </w:p>
    <w:p w14:paraId="6C88EE50" w14:textId="77777777" w:rsidR="00927586" w:rsidRDefault="006D7922">
      <w:pPr>
        <w:ind w:right="720"/>
        <w:rPr>
          <w:rFonts w:ascii="Calibri" w:eastAsia="Calibri" w:hAnsi="Calibri" w:cs="Calibri"/>
          <w:sz w:val="20"/>
          <w:szCs w:val="20"/>
        </w:rPr>
      </w:pPr>
      <w:r>
        <w:rPr>
          <w:rFonts w:ascii="Calibri" w:eastAsia="Calibri" w:hAnsi="Calibri" w:cs="Calibri"/>
          <w:sz w:val="20"/>
          <w:szCs w:val="20"/>
        </w:rPr>
        <w:t xml:space="preserve">Discrimination, sexuhttps://titleix.usc.edu/reporting-options/al assault, intimate partner violence, stalking, and harassment are prohibited by the university.  You are encouraged to report all incidents to the </w:t>
      </w:r>
      <w:r>
        <w:rPr>
          <w:rFonts w:ascii="Calibri" w:eastAsia="Calibri" w:hAnsi="Calibri" w:cs="Calibri"/>
          <w:i/>
          <w:sz w:val="20"/>
          <w:szCs w:val="20"/>
        </w:rPr>
        <w:t>Office of Equity and Diversity</w:t>
      </w:r>
      <w:r>
        <w:rPr>
          <w:rFonts w:ascii="Calibri" w:eastAsia="Calibri" w:hAnsi="Calibri" w:cs="Calibri"/>
          <w:sz w:val="20"/>
          <w:szCs w:val="20"/>
        </w:rPr>
        <w:t>/</w:t>
      </w:r>
      <w:r>
        <w:rPr>
          <w:rFonts w:ascii="Calibri" w:eastAsia="Calibri" w:hAnsi="Calibri" w:cs="Calibri"/>
          <w:i/>
          <w:sz w:val="20"/>
          <w:szCs w:val="20"/>
        </w:rPr>
        <w:t xml:space="preserve">Title IX Office  </w:t>
      </w:r>
      <w:hyperlink r:id="rId38">
        <w:r>
          <w:rPr>
            <w:rFonts w:ascii="Calibri" w:eastAsia="Calibri" w:hAnsi="Calibri" w:cs="Calibri"/>
            <w:i/>
            <w:color w:val="0000FF"/>
            <w:sz w:val="20"/>
            <w:szCs w:val="20"/>
            <w:u w:val="single"/>
          </w:rPr>
          <w:t>https://titleix.usc.edu/reporting-options</w:t>
        </w:r>
      </w:hyperlink>
      <w:r>
        <w:rPr>
          <w:rFonts w:ascii="Calibri" w:eastAsia="Calibri" w:hAnsi="Calibri" w:cs="Calibri"/>
          <w:i/>
          <w:sz w:val="20"/>
          <w:szCs w:val="20"/>
        </w:rPr>
        <w:t>/</w:t>
      </w:r>
      <w:r>
        <w:rPr>
          <w:rFonts w:ascii="Calibri" w:eastAsia="Calibri" w:hAnsi="Calibri" w:cs="Calibri"/>
          <w:sz w:val="20"/>
          <w:szCs w:val="20"/>
        </w:rPr>
        <w:t xml:space="preserve">  and/or to the </w:t>
      </w:r>
      <w:r>
        <w:rPr>
          <w:rFonts w:ascii="Calibri" w:eastAsia="Calibri" w:hAnsi="Calibri" w:cs="Calibri"/>
          <w:i/>
          <w:sz w:val="20"/>
          <w:szCs w:val="20"/>
        </w:rPr>
        <w:t>Department of Public Safety</w:t>
      </w:r>
      <w:r>
        <w:rPr>
          <w:rFonts w:ascii="Calibri" w:eastAsia="Calibri" w:hAnsi="Calibri" w:cs="Calibri"/>
          <w:sz w:val="20"/>
          <w:szCs w:val="20"/>
        </w:rPr>
        <w:t xml:space="preserve"> </w:t>
      </w:r>
      <w:hyperlink r:id="rId39">
        <w:r>
          <w:rPr>
            <w:rFonts w:ascii="Calibri" w:eastAsia="Calibri" w:hAnsi="Calibri" w:cs="Calibri"/>
            <w:color w:val="0000FF"/>
            <w:sz w:val="20"/>
            <w:szCs w:val="20"/>
            <w:u w:val="single"/>
          </w:rPr>
          <w:t>http://dps.usc.edu</w:t>
        </w:r>
      </w:hyperlink>
      <w:r>
        <w:rPr>
          <w:rFonts w:ascii="Calibri" w:eastAsia="Calibri" w:hAnsi="Calibri" w:cs="Calibri"/>
          <w:sz w:val="20"/>
          <w:szCs w:val="20"/>
        </w:rPr>
        <w:t xml:space="preserve">. This is important for the health and safety of the whole USC community. Faculty and staff must report any information regarding an incident to the Title IX Coordinator who will provide outreach and information to the affected party. The sexual assault resource center webpage </w:t>
      </w:r>
      <w:hyperlink r:id="rId40">
        <w:r>
          <w:rPr>
            <w:rFonts w:ascii="Calibri" w:eastAsia="Calibri" w:hAnsi="Calibri" w:cs="Calibri"/>
            <w:color w:val="0000FF"/>
            <w:sz w:val="20"/>
            <w:szCs w:val="20"/>
            <w:u w:val="single"/>
          </w:rPr>
          <w:t>http://sarc.usc.edu</w:t>
        </w:r>
      </w:hyperlink>
      <w:r>
        <w:rPr>
          <w:rFonts w:ascii="Calibri" w:eastAsia="Calibri" w:hAnsi="Calibri" w:cs="Calibri"/>
          <w:sz w:val="20"/>
          <w:szCs w:val="20"/>
        </w:rPr>
        <w:t xml:space="preserve"> fully describes reporting options. Relationship and Sexual Violence Services </w:t>
      </w:r>
      <w:hyperlink r:id="rId41">
        <w:r>
          <w:rPr>
            <w:rFonts w:ascii="Calibri" w:eastAsia="Calibri" w:hAnsi="Calibri" w:cs="Calibri"/>
            <w:color w:val="0000FF"/>
            <w:sz w:val="20"/>
            <w:szCs w:val="20"/>
            <w:u w:val="single"/>
          </w:rPr>
          <w:t>https://studenthealth.usc.edu/sexual-assault/</w:t>
        </w:r>
      </w:hyperlink>
      <w:r>
        <w:rPr>
          <w:rFonts w:ascii="Calibri" w:eastAsia="Calibri" w:hAnsi="Calibri" w:cs="Calibri"/>
          <w:sz w:val="20"/>
          <w:szCs w:val="20"/>
        </w:rPr>
        <w:t xml:space="preserve"> provides 24/7 confidential support.</w:t>
      </w:r>
    </w:p>
    <w:p w14:paraId="5C2B6B79" w14:textId="77777777" w:rsidR="00927586" w:rsidRDefault="006D7922">
      <w:pPr>
        <w:ind w:right="720"/>
        <w:rPr>
          <w:rFonts w:ascii="Calibri" w:eastAsia="Calibri" w:hAnsi="Calibri" w:cs="Calibri"/>
          <w:sz w:val="20"/>
          <w:szCs w:val="20"/>
        </w:rPr>
      </w:pPr>
      <w:r>
        <w:rPr>
          <w:rFonts w:ascii="Calibri" w:eastAsia="Calibri" w:hAnsi="Calibri" w:cs="Calibri"/>
          <w:sz w:val="20"/>
          <w:szCs w:val="20"/>
        </w:rPr>
        <w:t> </w:t>
      </w:r>
    </w:p>
    <w:p w14:paraId="08C6D6E7" w14:textId="77777777" w:rsidR="00927586" w:rsidRDefault="006D7922">
      <w:pPr>
        <w:pStyle w:val="Heading2"/>
        <w:ind w:right="720"/>
        <w:rPr>
          <w:rFonts w:ascii="Calibri" w:eastAsia="Calibri" w:hAnsi="Calibri" w:cs="Calibri"/>
          <w:sz w:val="24"/>
          <w:szCs w:val="24"/>
        </w:rPr>
      </w:pPr>
      <w:r>
        <w:rPr>
          <w:rFonts w:ascii="Calibri" w:eastAsia="Calibri" w:hAnsi="Calibri" w:cs="Calibri"/>
          <w:b/>
          <w:i w:val="0"/>
          <w:sz w:val="24"/>
          <w:szCs w:val="24"/>
        </w:rPr>
        <w:t>Support Systems</w:t>
      </w:r>
    </w:p>
    <w:p w14:paraId="4F2F1C81" w14:textId="77777777" w:rsidR="00927586" w:rsidRDefault="006D7922">
      <w:pPr>
        <w:ind w:right="720"/>
        <w:rPr>
          <w:rFonts w:ascii="Calibri" w:eastAsia="Calibri" w:hAnsi="Calibri" w:cs="Calibri"/>
          <w:sz w:val="20"/>
          <w:szCs w:val="20"/>
        </w:rPr>
      </w:pPr>
      <w:r>
        <w:rPr>
          <w:rFonts w:ascii="Calibri" w:eastAsia="Calibri" w:hAnsi="Calibri" w:cs="Calibri"/>
          <w:sz w:val="20"/>
          <w:szCs w:val="20"/>
        </w:rPr>
        <w:t xml:space="preserve">A number of USC’s schools provide support for students who need help with scholarly writing.  Check with your advisor or program staff to find out more.  Students whose primary language is not English should check with the </w:t>
      </w:r>
      <w:r>
        <w:rPr>
          <w:rFonts w:ascii="Calibri" w:eastAsia="Calibri" w:hAnsi="Calibri" w:cs="Calibri"/>
          <w:i/>
          <w:sz w:val="20"/>
          <w:szCs w:val="20"/>
        </w:rPr>
        <w:t xml:space="preserve">American Language Institute </w:t>
      </w:r>
      <w:hyperlink r:id="rId42">
        <w:r>
          <w:rPr>
            <w:rFonts w:ascii="Calibri" w:eastAsia="Calibri" w:hAnsi="Calibri" w:cs="Calibri"/>
            <w:color w:val="0000FF"/>
            <w:sz w:val="20"/>
            <w:szCs w:val="20"/>
            <w:u w:val="single"/>
          </w:rPr>
          <w:t>http://ali.usc.edu</w:t>
        </w:r>
      </w:hyperlink>
      <w:r>
        <w:rPr>
          <w:rFonts w:ascii="Calibri" w:eastAsia="Calibri" w:hAnsi="Calibri" w:cs="Calibri"/>
          <w:sz w:val="20"/>
          <w:szCs w:val="20"/>
        </w:rPr>
        <w:t xml:space="preserve">, which sponsors courses and workshops specifically for international graduate students. </w:t>
      </w:r>
      <w:r>
        <w:rPr>
          <w:rFonts w:ascii="Calibri" w:eastAsia="Calibri" w:hAnsi="Calibri" w:cs="Calibri"/>
          <w:i/>
          <w:sz w:val="20"/>
          <w:szCs w:val="20"/>
        </w:rPr>
        <w:t xml:space="preserve">The Office of Disability Services and Programs </w:t>
      </w:r>
      <w:hyperlink r:id="rId43">
        <w:r>
          <w:rPr>
            <w:rFonts w:ascii="Calibri" w:eastAsia="Calibri" w:hAnsi="Calibri" w:cs="Calibri"/>
            <w:color w:val="0000FF"/>
            <w:sz w:val="20"/>
            <w:szCs w:val="20"/>
            <w:u w:val="single"/>
          </w:rPr>
          <w:t>http://dsp.usc.edu</w:t>
        </w:r>
      </w:hyperlink>
      <w:r>
        <w:rPr>
          <w:rFonts w:ascii="Calibri" w:eastAsia="Calibri" w:hAnsi="Calibri" w:cs="Calibri"/>
          <w:sz w:val="20"/>
          <w:szCs w:val="20"/>
        </w:rPr>
        <w:t xml:space="preserve"> provides certification for students with disabilities and helps arrange the relevant accommodations. If an officially  declared emergency makes travel to campus infeasible, </w:t>
      </w:r>
      <w:r>
        <w:rPr>
          <w:rFonts w:ascii="Calibri" w:eastAsia="Calibri" w:hAnsi="Calibri" w:cs="Calibri"/>
          <w:i/>
          <w:sz w:val="20"/>
          <w:szCs w:val="20"/>
        </w:rPr>
        <w:t xml:space="preserve">USC Emergency Information </w:t>
      </w:r>
      <w:hyperlink r:id="rId44">
        <w:r>
          <w:rPr>
            <w:rFonts w:ascii="Calibri" w:eastAsia="Calibri" w:hAnsi="Calibri" w:cs="Calibri"/>
            <w:color w:val="0000FF"/>
            <w:sz w:val="20"/>
            <w:szCs w:val="20"/>
            <w:u w:val="single"/>
          </w:rPr>
          <w:t>http://emergency.usc.edu</w:t>
        </w:r>
      </w:hyperlink>
      <w:r>
        <w:rPr>
          <w:rFonts w:ascii="Calibri" w:eastAsia="Calibri" w:hAnsi="Calibri" w:cs="Calibri"/>
          <w:i/>
          <w:sz w:val="20"/>
          <w:szCs w:val="20"/>
        </w:rPr>
        <w:t xml:space="preserve"> </w:t>
      </w:r>
      <w:r>
        <w:rPr>
          <w:rFonts w:ascii="Calibri" w:eastAsia="Calibri" w:hAnsi="Calibri" w:cs="Calibri"/>
          <w:sz w:val="20"/>
          <w:szCs w:val="20"/>
        </w:rPr>
        <w:t>will provide safety and other updates, including ways in which instruction will be continued by means of Blackboard, teleconferencing, and other technology.</w:t>
      </w:r>
    </w:p>
    <w:p w14:paraId="5D6570BB" w14:textId="77777777" w:rsidR="00927586" w:rsidRDefault="00927586"/>
    <w:p w14:paraId="17A2970B" w14:textId="77777777" w:rsidR="00927586" w:rsidRDefault="00927586"/>
    <w:sectPr w:rsidR="00927586">
      <w:type w:val="continuous"/>
      <w:pgSz w:w="12240" w:h="15840"/>
      <w:pgMar w:top="1152" w:right="1728" w:bottom="1152" w:left="810" w:header="864" w:footer="504" w:gutter="0"/>
      <w:cols w:space="720" w:equalWidth="0">
        <w:col w:w="864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8FCE4" w14:textId="77777777" w:rsidR="00A478FC" w:rsidRDefault="00A478FC">
      <w:r>
        <w:separator/>
      </w:r>
    </w:p>
  </w:endnote>
  <w:endnote w:type="continuationSeparator" w:id="0">
    <w:p w14:paraId="1D4EBDB7" w14:textId="77777777" w:rsidR="00A478FC" w:rsidRDefault="00A47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Segoe UI">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250EE" w14:textId="77777777" w:rsidR="00A478FC" w:rsidRDefault="00A478FC">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14:paraId="2C879BCB" w14:textId="77777777" w:rsidR="00A478FC" w:rsidRDefault="00A478FC">
    <w:pPr>
      <w:pBdr>
        <w:top w:val="nil"/>
        <w:left w:val="nil"/>
        <w:bottom w:val="nil"/>
        <w:right w:val="nil"/>
        <w:between w:val="nil"/>
      </w:pBdr>
      <w:tabs>
        <w:tab w:val="center" w:pos="4320"/>
        <w:tab w:val="right" w:pos="8640"/>
      </w:tabs>
      <w:rPr>
        <w:color w:val="000000"/>
        <w:sz w:val="22"/>
        <w:szCs w:val="2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93366" w14:textId="77777777" w:rsidR="00A478FC" w:rsidRDefault="00A478FC">
    <w:pPr>
      <w:pBdr>
        <w:top w:val="nil"/>
        <w:left w:val="nil"/>
        <w:bottom w:val="nil"/>
        <w:right w:val="nil"/>
        <w:between w:val="nil"/>
      </w:pBdr>
      <w:tabs>
        <w:tab w:val="center" w:pos="4320"/>
        <w:tab w:val="right" w:pos="8640"/>
      </w:tabs>
      <w:rPr>
        <w:rFonts w:ascii="Helvetica Neue" w:eastAsia="Helvetica Neue" w:hAnsi="Helvetica Neue" w:cs="Helvetica Neue"/>
        <w:color w:val="000000"/>
        <w:sz w:val="22"/>
        <w:szCs w:val="22"/>
      </w:rPr>
    </w:pPr>
  </w:p>
  <w:p w14:paraId="41F59D62" w14:textId="77777777" w:rsidR="00A478FC" w:rsidRDefault="00A478FC">
    <w:pPr>
      <w:pBdr>
        <w:top w:val="nil"/>
        <w:left w:val="nil"/>
        <w:bottom w:val="nil"/>
        <w:right w:val="nil"/>
        <w:between w:val="nil"/>
      </w:pBdr>
      <w:tabs>
        <w:tab w:val="center" w:pos="4320"/>
        <w:tab w:val="right" w:pos="864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Syllabus for COURSE ID, 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740208">
      <w:rPr>
        <w:rFonts w:ascii="Calibri" w:eastAsia="Calibri" w:hAnsi="Calibri" w:cs="Calibri"/>
        <w:noProof/>
        <w:color w:val="000000"/>
        <w:sz w:val="20"/>
        <w:szCs w:val="20"/>
      </w:rPr>
      <w:t>17</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5</w:t>
    </w:r>
  </w:p>
  <w:p w14:paraId="06A37D77" w14:textId="77777777" w:rsidR="00A478FC" w:rsidRDefault="00A478FC">
    <w:pPr>
      <w:pBdr>
        <w:top w:val="nil"/>
        <w:left w:val="nil"/>
        <w:bottom w:val="nil"/>
        <w:right w:val="nil"/>
        <w:between w:val="nil"/>
      </w:pBdr>
      <w:tabs>
        <w:tab w:val="center" w:pos="4320"/>
        <w:tab w:val="right" w:pos="8640"/>
      </w:tabs>
      <w:rPr>
        <w:rFonts w:ascii="Helvetica Neue" w:eastAsia="Helvetica Neue" w:hAnsi="Helvetica Neue" w:cs="Helvetica Neue"/>
        <w:color w:val="000000"/>
        <w:sz w:val="22"/>
        <w:szCs w:val="2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EC4A2" w14:textId="77777777" w:rsidR="00A478FC" w:rsidRDefault="00A478FC">
    <w:pPr>
      <w:pBdr>
        <w:top w:val="nil"/>
        <w:left w:val="nil"/>
        <w:bottom w:val="nil"/>
        <w:right w:val="nil"/>
        <w:between w:val="nil"/>
      </w:pBdr>
      <w:tabs>
        <w:tab w:val="center" w:pos="4320"/>
        <w:tab w:val="right" w:pos="8640"/>
      </w:tabs>
      <w:rPr>
        <w:rFonts w:ascii="Calibri" w:eastAsia="Calibri" w:hAnsi="Calibri" w:cs="Calibri"/>
        <w:color w:val="808080"/>
        <w:sz w:val="20"/>
        <w:szCs w:val="20"/>
      </w:rPr>
    </w:pPr>
    <w:r>
      <w:rPr>
        <w:rFonts w:ascii="Calibri" w:eastAsia="Calibri" w:hAnsi="Calibri" w:cs="Calibri"/>
        <w:color w:val="808080"/>
        <w:sz w:val="20"/>
        <w:szCs w:val="20"/>
      </w:rPr>
      <w:t>Revised August 2020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49830" w14:textId="77777777" w:rsidR="00A478FC" w:rsidRDefault="00A478FC">
      <w:r>
        <w:separator/>
      </w:r>
    </w:p>
  </w:footnote>
  <w:footnote w:type="continuationSeparator" w:id="0">
    <w:p w14:paraId="6C269278" w14:textId="77777777" w:rsidR="00A478FC" w:rsidRDefault="00A478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40F84" w14:textId="77777777" w:rsidR="00A478FC" w:rsidRDefault="00A478F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14214" w14:textId="77777777" w:rsidR="00A478FC" w:rsidRDefault="00A478FC">
    <w:pPr>
      <w:pBdr>
        <w:top w:val="nil"/>
        <w:left w:val="nil"/>
        <w:bottom w:val="nil"/>
        <w:right w:val="nil"/>
        <w:between w:val="nil"/>
      </w:pBdr>
      <w:tabs>
        <w:tab w:val="center" w:pos="4320"/>
        <w:tab w:val="right" w:pos="8640"/>
      </w:tabs>
      <w:jc w:val="right"/>
      <w:rPr>
        <w:color w:val="000000"/>
      </w:rPr>
    </w:pPr>
  </w:p>
  <w:p w14:paraId="76B0EDED" w14:textId="77777777" w:rsidR="00A478FC" w:rsidRDefault="00A478FC">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B2336" w14:textId="77777777" w:rsidR="00A478FC" w:rsidRDefault="00A478F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1071"/>
    <w:multiLevelType w:val="multilevel"/>
    <w:tmpl w:val="036E15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1D8242B9"/>
    <w:multiLevelType w:val="multilevel"/>
    <w:tmpl w:val="FAAC2026"/>
    <w:lvl w:ilvl="0">
      <w:start w:val="1"/>
      <w:numFmt w:val="decimal"/>
      <w:lvlText w:val="%1."/>
      <w:lvlJc w:val="left"/>
      <w:pPr>
        <w:ind w:left="1080" w:hanging="720"/>
      </w:pPr>
      <w:rPr>
        <w:b w:val="0"/>
        <w:i w:val="0"/>
      </w:rPr>
    </w:lvl>
    <w:lvl w:ilvl="1">
      <w:start w:val="1"/>
      <w:numFmt w:val="lowerLetter"/>
      <w:lvlText w:val="%2."/>
      <w:lvlJc w:val="left"/>
      <w:pPr>
        <w:ind w:left="1440" w:hanging="360"/>
      </w:pPr>
    </w:lvl>
    <w:lvl w:ilvl="2">
      <w:start w:val="11"/>
      <w:numFmt w:val="decimal"/>
      <w:lvlText w:val="%3"/>
      <w:lvlJc w:val="left"/>
      <w:pPr>
        <w:ind w:left="4140" w:hanging="2160"/>
      </w:pPr>
    </w:lvl>
    <w:lvl w:ilvl="3">
      <w:start w:val="1"/>
      <w:numFmt w:val="lowerLetter"/>
      <w:lvlText w:val="%4."/>
      <w:lvlJc w:val="left"/>
      <w:pPr>
        <w:ind w:left="10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FBF094B"/>
    <w:multiLevelType w:val="multilevel"/>
    <w:tmpl w:val="67348B9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58D94804"/>
    <w:multiLevelType w:val="multilevel"/>
    <w:tmpl w:val="E886D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E727F4C"/>
    <w:multiLevelType w:val="multilevel"/>
    <w:tmpl w:val="B994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1EB5215"/>
    <w:multiLevelType w:val="multilevel"/>
    <w:tmpl w:val="56103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5955E73"/>
    <w:multiLevelType w:val="multilevel"/>
    <w:tmpl w:val="343A27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67FC789A"/>
    <w:multiLevelType w:val="multilevel"/>
    <w:tmpl w:val="EECA40C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8AD0C1D"/>
    <w:multiLevelType w:val="multilevel"/>
    <w:tmpl w:val="B7DAA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47E4FB3"/>
    <w:multiLevelType w:val="multilevel"/>
    <w:tmpl w:val="A33240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79145391"/>
    <w:multiLevelType w:val="multilevel"/>
    <w:tmpl w:val="7138E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0"/>
  </w:num>
  <w:num w:numId="4">
    <w:abstractNumId w:val="5"/>
  </w:num>
  <w:num w:numId="5">
    <w:abstractNumId w:val="7"/>
  </w:num>
  <w:num w:numId="6">
    <w:abstractNumId w:val="3"/>
  </w:num>
  <w:num w:numId="7">
    <w:abstractNumId w:val="10"/>
  </w:num>
  <w:num w:numId="8">
    <w:abstractNumId w:val="1"/>
  </w:num>
  <w:num w:numId="9">
    <w:abstractNumId w:val="8"/>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27586"/>
    <w:rsid w:val="006D7922"/>
    <w:rsid w:val="00740208"/>
    <w:rsid w:val="00927586"/>
    <w:rsid w:val="00A478FC"/>
    <w:rsid w:val="00EF1C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9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856"/>
  </w:style>
  <w:style w:type="paragraph" w:styleId="Heading1">
    <w:name w:val="heading 1"/>
    <w:basedOn w:val="Normal"/>
    <w:next w:val="Normal"/>
    <w:link w:val="Heading1Char"/>
    <w:uiPriority w:val="9"/>
    <w:qFormat/>
    <w:rsid w:val="005C08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0A5856"/>
    <w:pPr>
      <w:keepNext/>
      <w:outlineLvl w:val="1"/>
    </w:pPr>
    <w:rPr>
      <w:i/>
      <w:sz w:val="20"/>
      <w:szCs w:val="20"/>
    </w:rPr>
  </w:style>
  <w:style w:type="paragraph" w:styleId="Heading3">
    <w:name w:val="heading 3"/>
    <w:basedOn w:val="Normal"/>
    <w:next w:val="Normal"/>
    <w:link w:val="Heading3Char"/>
    <w:uiPriority w:val="9"/>
    <w:unhideWhenUsed/>
    <w:qFormat/>
    <w:rsid w:val="009C62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A5856"/>
    <w:pPr>
      <w:keepNext/>
      <w:jc w:val="center"/>
      <w:outlineLvl w:val="3"/>
    </w:pPr>
    <w:rPr>
      <w:b/>
      <w:szCs w:val="20"/>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character" w:customStyle="1" w:styleId="Heading2Char">
    <w:name w:val="Heading 2 Char"/>
    <w:basedOn w:val="DefaultParagraphFont"/>
    <w:link w:val="Heading2"/>
    <w:rsid w:val="000A5856"/>
    <w:rPr>
      <w:rFonts w:ascii="Times New Roman" w:eastAsia="Times New Roman" w:hAnsi="Times New Roman" w:cs="Times New Roman"/>
      <w:i/>
      <w:sz w:val="20"/>
      <w:szCs w:val="20"/>
    </w:rPr>
  </w:style>
  <w:style w:type="character" w:customStyle="1" w:styleId="Heading4Char">
    <w:name w:val="Heading 4 Char"/>
    <w:basedOn w:val="DefaultParagraphFont"/>
    <w:link w:val="Heading4"/>
    <w:rsid w:val="000A5856"/>
    <w:rPr>
      <w:rFonts w:ascii="Times New Roman" w:eastAsia="Times New Roman" w:hAnsi="Times New Roman" w:cs="Times New Roman"/>
      <w:b/>
      <w:sz w:val="24"/>
      <w:szCs w:val="20"/>
    </w:rPr>
  </w:style>
  <w:style w:type="character" w:styleId="Hyperlink">
    <w:name w:val="Hyperlink"/>
    <w:basedOn w:val="DefaultParagraphFont"/>
    <w:uiPriority w:val="99"/>
    <w:rsid w:val="000A5856"/>
    <w:rPr>
      <w:color w:val="0000FF"/>
      <w:u w:val="single"/>
    </w:rPr>
  </w:style>
  <w:style w:type="paragraph" w:styleId="Footer">
    <w:name w:val="footer"/>
    <w:basedOn w:val="Normal"/>
    <w:link w:val="FooterChar"/>
    <w:uiPriority w:val="99"/>
    <w:rsid w:val="000A5856"/>
    <w:pPr>
      <w:tabs>
        <w:tab w:val="center" w:pos="4320"/>
        <w:tab w:val="right" w:pos="8640"/>
      </w:tabs>
    </w:pPr>
    <w:rPr>
      <w:snapToGrid w:val="0"/>
      <w:sz w:val="22"/>
      <w:szCs w:val="20"/>
    </w:rPr>
  </w:style>
  <w:style w:type="character" w:customStyle="1" w:styleId="FooterChar">
    <w:name w:val="Footer Char"/>
    <w:basedOn w:val="DefaultParagraphFont"/>
    <w:link w:val="Footer"/>
    <w:uiPriority w:val="99"/>
    <w:rsid w:val="000A5856"/>
    <w:rPr>
      <w:rFonts w:ascii="Times New Roman" w:eastAsia="Times New Roman" w:hAnsi="Times New Roman" w:cs="Times New Roman"/>
      <w:snapToGrid w:val="0"/>
      <w:szCs w:val="20"/>
    </w:rPr>
  </w:style>
  <w:style w:type="paragraph" w:styleId="Header">
    <w:name w:val="header"/>
    <w:basedOn w:val="Normal"/>
    <w:link w:val="HeaderChar"/>
    <w:uiPriority w:val="99"/>
    <w:rsid w:val="000A5856"/>
    <w:pPr>
      <w:tabs>
        <w:tab w:val="center" w:pos="4320"/>
        <w:tab w:val="right" w:pos="8640"/>
      </w:tabs>
    </w:pPr>
  </w:style>
  <w:style w:type="character" w:customStyle="1" w:styleId="HeaderChar">
    <w:name w:val="Header Char"/>
    <w:basedOn w:val="DefaultParagraphFont"/>
    <w:link w:val="Header"/>
    <w:uiPriority w:val="99"/>
    <w:rsid w:val="000A5856"/>
    <w:rPr>
      <w:rFonts w:ascii="Times New Roman" w:eastAsia="Times New Roman" w:hAnsi="Times New Roman" w:cs="Times New Roman"/>
      <w:sz w:val="24"/>
      <w:szCs w:val="24"/>
    </w:rPr>
  </w:style>
  <w:style w:type="character" w:styleId="PageNumber">
    <w:name w:val="page number"/>
    <w:basedOn w:val="DefaultParagraphFont"/>
    <w:uiPriority w:val="99"/>
    <w:rsid w:val="000A5856"/>
  </w:style>
  <w:style w:type="table" w:styleId="TableGrid">
    <w:name w:val="Table Grid"/>
    <w:basedOn w:val="TableNormal"/>
    <w:uiPriority w:val="59"/>
    <w:rsid w:val="000A58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5856"/>
    <w:pPr>
      <w:ind w:left="720"/>
      <w:contextualSpacing/>
    </w:pPr>
  </w:style>
  <w:style w:type="paragraph" w:styleId="BodyText2">
    <w:name w:val="Body Text 2"/>
    <w:basedOn w:val="Normal"/>
    <w:link w:val="BodyText2Char"/>
    <w:rsid w:val="000A5856"/>
    <w:pPr>
      <w:spacing w:after="120" w:line="480" w:lineRule="auto"/>
    </w:pPr>
    <w:rPr>
      <w:szCs w:val="20"/>
      <w:lang w:val="x-none" w:eastAsia="x-none"/>
    </w:rPr>
  </w:style>
  <w:style w:type="character" w:customStyle="1" w:styleId="BodyText2Char">
    <w:name w:val="Body Text 2 Char"/>
    <w:basedOn w:val="DefaultParagraphFont"/>
    <w:link w:val="BodyText2"/>
    <w:rsid w:val="000A5856"/>
    <w:rPr>
      <w:rFonts w:ascii="Times New Roman" w:eastAsia="Times New Roman" w:hAnsi="Times New Roman" w:cs="Times New Roman"/>
      <w:sz w:val="24"/>
      <w:szCs w:val="20"/>
      <w:lang w:val="x-none" w:eastAsia="x-none"/>
    </w:rPr>
  </w:style>
  <w:style w:type="paragraph" w:styleId="NormalWeb">
    <w:name w:val="Normal (Web)"/>
    <w:basedOn w:val="Normal"/>
    <w:uiPriority w:val="99"/>
    <w:unhideWhenUsed/>
    <w:rsid w:val="000A5856"/>
    <w:pPr>
      <w:spacing w:before="100" w:beforeAutospacing="1" w:after="100" w:afterAutospacing="1"/>
    </w:pPr>
  </w:style>
  <w:style w:type="character" w:customStyle="1" w:styleId="tooltiptext">
    <w:name w:val="tool_tip_text"/>
    <w:basedOn w:val="DefaultParagraphFont"/>
    <w:rsid w:val="000A5856"/>
  </w:style>
  <w:style w:type="character" w:customStyle="1" w:styleId="description">
    <w:name w:val="description"/>
    <w:basedOn w:val="DefaultParagraphFont"/>
    <w:rsid w:val="000A5856"/>
  </w:style>
  <w:style w:type="character" w:styleId="FollowedHyperlink">
    <w:name w:val="FollowedHyperlink"/>
    <w:basedOn w:val="DefaultParagraphFont"/>
    <w:uiPriority w:val="99"/>
    <w:semiHidden/>
    <w:unhideWhenUsed/>
    <w:rsid w:val="00E52165"/>
    <w:rPr>
      <w:color w:val="800080" w:themeColor="followedHyperlink"/>
      <w:u w:val="single"/>
    </w:rPr>
  </w:style>
  <w:style w:type="paragraph" w:styleId="BalloonText">
    <w:name w:val="Balloon Text"/>
    <w:basedOn w:val="Normal"/>
    <w:link w:val="BalloonTextChar"/>
    <w:uiPriority w:val="99"/>
    <w:semiHidden/>
    <w:unhideWhenUsed/>
    <w:rsid w:val="000E0F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F05"/>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5C0854"/>
    <w:rPr>
      <w:rFonts w:asciiTheme="majorHAnsi" w:eastAsiaTheme="majorEastAsia" w:hAnsiTheme="majorHAnsi" w:cstheme="majorBidi"/>
      <w:b/>
      <w:bCs/>
      <w:color w:val="345A8A" w:themeColor="accent1" w:themeShade="B5"/>
      <w:sz w:val="32"/>
      <w:szCs w:val="32"/>
    </w:rPr>
  </w:style>
  <w:style w:type="character" w:customStyle="1" w:styleId="sub-title">
    <w:name w:val="sub-title"/>
    <w:basedOn w:val="DefaultParagraphFont"/>
    <w:rsid w:val="005C0854"/>
  </w:style>
  <w:style w:type="character" w:customStyle="1" w:styleId="Heading3Char">
    <w:name w:val="Heading 3 Char"/>
    <w:basedOn w:val="DefaultParagraphFont"/>
    <w:link w:val="Heading3"/>
    <w:uiPriority w:val="9"/>
    <w:rsid w:val="009C62CD"/>
    <w:rPr>
      <w:rFonts w:asciiTheme="majorHAnsi" w:eastAsiaTheme="majorEastAsia" w:hAnsiTheme="majorHAnsi" w:cstheme="majorBidi"/>
      <w:b/>
      <w:bCs/>
      <w:color w:val="4F81BD" w:themeColor="accent1"/>
      <w:sz w:val="24"/>
      <w:szCs w:val="24"/>
    </w:rPr>
  </w:style>
  <w:style w:type="paragraph" w:customStyle="1" w:styleId="TableParagraph">
    <w:name w:val="Table Paragraph"/>
    <w:basedOn w:val="Normal"/>
    <w:uiPriority w:val="1"/>
    <w:qFormat/>
    <w:rsid w:val="00534C1C"/>
    <w:pPr>
      <w:widowControl w:val="0"/>
      <w:autoSpaceDE w:val="0"/>
      <w:autoSpaceDN w:val="0"/>
      <w:adjustRightInd w:val="0"/>
    </w:pPr>
  </w:style>
  <w:style w:type="paragraph" w:styleId="BodyText">
    <w:name w:val="Body Text"/>
    <w:basedOn w:val="Normal"/>
    <w:link w:val="BodyTextChar"/>
    <w:uiPriority w:val="99"/>
    <w:semiHidden/>
    <w:unhideWhenUsed/>
    <w:rsid w:val="00F700C4"/>
    <w:pPr>
      <w:spacing w:after="120"/>
    </w:pPr>
  </w:style>
  <w:style w:type="character" w:customStyle="1" w:styleId="BodyTextChar">
    <w:name w:val="Body Text Char"/>
    <w:basedOn w:val="DefaultParagraphFont"/>
    <w:link w:val="BodyText"/>
    <w:uiPriority w:val="99"/>
    <w:semiHidden/>
    <w:rsid w:val="00F700C4"/>
    <w:rPr>
      <w:rFonts w:ascii="Times New Roman" w:eastAsia="Times New Roman" w:hAnsi="Times New Roman" w:cs="Times New Roman"/>
      <w:sz w:val="24"/>
      <w:szCs w:val="24"/>
    </w:rPr>
  </w:style>
  <w:style w:type="paragraph" w:customStyle="1" w:styleId="Default">
    <w:name w:val="Default"/>
    <w:rsid w:val="00826388"/>
    <w:pPr>
      <w:widowControl w:val="0"/>
      <w:autoSpaceDE w:val="0"/>
      <w:autoSpaceDN w:val="0"/>
      <w:adjustRightInd w:val="0"/>
    </w:pPr>
    <w:rPr>
      <w:rFonts w:eastAsiaTheme="minorEastAsia"/>
      <w:color w:val="000000"/>
    </w:rPr>
  </w:style>
  <w:style w:type="paragraph" w:styleId="NoSpacing">
    <w:name w:val="No Spacing"/>
    <w:uiPriority w:val="1"/>
    <w:qFormat/>
    <w:rsid w:val="005A5CF3"/>
  </w:style>
  <w:style w:type="character" w:customStyle="1" w:styleId="UnresolvedMention">
    <w:name w:val="Unresolved Mention"/>
    <w:basedOn w:val="DefaultParagraphFont"/>
    <w:uiPriority w:val="99"/>
    <w:semiHidden/>
    <w:unhideWhenUsed/>
    <w:rsid w:val="00481BB3"/>
    <w:rPr>
      <w:color w:val="605E5C"/>
      <w:shd w:val="clear" w:color="auto" w:fill="E1DFDD"/>
    </w:rPr>
  </w:style>
  <w:style w:type="paragraph" w:customStyle="1" w:styleId="ColorfulList-Accent11">
    <w:name w:val="Colorful List - Accent 11"/>
    <w:basedOn w:val="Normal"/>
    <w:uiPriority w:val="34"/>
    <w:qFormat/>
    <w:rsid w:val="006E6A35"/>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character" w:customStyle="1" w:styleId="url">
    <w:name w:val="url"/>
    <w:basedOn w:val="DefaultParagraphFont"/>
    <w:rsid w:val="006D7922"/>
  </w:style>
  <w:style w:type="character" w:styleId="Strong">
    <w:name w:val="Strong"/>
    <w:basedOn w:val="DefaultParagraphFont"/>
    <w:uiPriority w:val="22"/>
    <w:qFormat/>
    <w:rsid w:val="006D792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856"/>
  </w:style>
  <w:style w:type="paragraph" w:styleId="Heading1">
    <w:name w:val="heading 1"/>
    <w:basedOn w:val="Normal"/>
    <w:next w:val="Normal"/>
    <w:link w:val="Heading1Char"/>
    <w:uiPriority w:val="9"/>
    <w:qFormat/>
    <w:rsid w:val="005C08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0A5856"/>
    <w:pPr>
      <w:keepNext/>
      <w:outlineLvl w:val="1"/>
    </w:pPr>
    <w:rPr>
      <w:i/>
      <w:sz w:val="20"/>
      <w:szCs w:val="20"/>
    </w:rPr>
  </w:style>
  <w:style w:type="paragraph" w:styleId="Heading3">
    <w:name w:val="heading 3"/>
    <w:basedOn w:val="Normal"/>
    <w:next w:val="Normal"/>
    <w:link w:val="Heading3Char"/>
    <w:uiPriority w:val="9"/>
    <w:unhideWhenUsed/>
    <w:qFormat/>
    <w:rsid w:val="009C62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A5856"/>
    <w:pPr>
      <w:keepNext/>
      <w:jc w:val="center"/>
      <w:outlineLvl w:val="3"/>
    </w:pPr>
    <w:rPr>
      <w:b/>
      <w:szCs w:val="20"/>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character" w:customStyle="1" w:styleId="Heading2Char">
    <w:name w:val="Heading 2 Char"/>
    <w:basedOn w:val="DefaultParagraphFont"/>
    <w:link w:val="Heading2"/>
    <w:rsid w:val="000A5856"/>
    <w:rPr>
      <w:rFonts w:ascii="Times New Roman" w:eastAsia="Times New Roman" w:hAnsi="Times New Roman" w:cs="Times New Roman"/>
      <w:i/>
      <w:sz w:val="20"/>
      <w:szCs w:val="20"/>
    </w:rPr>
  </w:style>
  <w:style w:type="character" w:customStyle="1" w:styleId="Heading4Char">
    <w:name w:val="Heading 4 Char"/>
    <w:basedOn w:val="DefaultParagraphFont"/>
    <w:link w:val="Heading4"/>
    <w:rsid w:val="000A5856"/>
    <w:rPr>
      <w:rFonts w:ascii="Times New Roman" w:eastAsia="Times New Roman" w:hAnsi="Times New Roman" w:cs="Times New Roman"/>
      <w:b/>
      <w:sz w:val="24"/>
      <w:szCs w:val="20"/>
    </w:rPr>
  </w:style>
  <w:style w:type="character" w:styleId="Hyperlink">
    <w:name w:val="Hyperlink"/>
    <w:basedOn w:val="DefaultParagraphFont"/>
    <w:uiPriority w:val="99"/>
    <w:rsid w:val="000A5856"/>
    <w:rPr>
      <w:color w:val="0000FF"/>
      <w:u w:val="single"/>
    </w:rPr>
  </w:style>
  <w:style w:type="paragraph" w:styleId="Footer">
    <w:name w:val="footer"/>
    <w:basedOn w:val="Normal"/>
    <w:link w:val="FooterChar"/>
    <w:uiPriority w:val="99"/>
    <w:rsid w:val="000A5856"/>
    <w:pPr>
      <w:tabs>
        <w:tab w:val="center" w:pos="4320"/>
        <w:tab w:val="right" w:pos="8640"/>
      </w:tabs>
    </w:pPr>
    <w:rPr>
      <w:snapToGrid w:val="0"/>
      <w:sz w:val="22"/>
      <w:szCs w:val="20"/>
    </w:rPr>
  </w:style>
  <w:style w:type="character" w:customStyle="1" w:styleId="FooterChar">
    <w:name w:val="Footer Char"/>
    <w:basedOn w:val="DefaultParagraphFont"/>
    <w:link w:val="Footer"/>
    <w:uiPriority w:val="99"/>
    <w:rsid w:val="000A5856"/>
    <w:rPr>
      <w:rFonts w:ascii="Times New Roman" w:eastAsia="Times New Roman" w:hAnsi="Times New Roman" w:cs="Times New Roman"/>
      <w:snapToGrid w:val="0"/>
      <w:szCs w:val="20"/>
    </w:rPr>
  </w:style>
  <w:style w:type="paragraph" w:styleId="Header">
    <w:name w:val="header"/>
    <w:basedOn w:val="Normal"/>
    <w:link w:val="HeaderChar"/>
    <w:uiPriority w:val="99"/>
    <w:rsid w:val="000A5856"/>
    <w:pPr>
      <w:tabs>
        <w:tab w:val="center" w:pos="4320"/>
        <w:tab w:val="right" w:pos="8640"/>
      </w:tabs>
    </w:pPr>
  </w:style>
  <w:style w:type="character" w:customStyle="1" w:styleId="HeaderChar">
    <w:name w:val="Header Char"/>
    <w:basedOn w:val="DefaultParagraphFont"/>
    <w:link w:val="Header"/>
    <w:uiPriority w:val="99"/>
    <w:rsid w:val="000A5856"/>
    <w:rPr>
      <w:rFonts w:ascii="Times New Roman" w:eastAsia="Times New Roman" w:hAnsi="Times New Roman" w:cs="Times New Roman"/>
      <w:sz w:val="24"/>
      <w:szCs w:val="24"/>
    </w:rPr>
  </w:style>
  <w:style w:type="character" w:styleId="PageNumber">
    <w:name w:val="page number"/>
    <w:basedOn w:val="DefaultParagraphFont"/>
    <w:uiPriority w:val="99"/>
    <w:rsid w:val="000A5856"/>
  </w:style>
  <w:style w:type="table" w:styleId="TableGrid">
    <w:name w:val="Table Grid"/>
    <w:basedOn w:val="TableNormal"/>
    <w:uiPriority w:val="59"/>
    <w:rsid w:val="000A58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A5856"/>
    <w:pPr>
      <w:ind w:left="720"/>
      <w:contextualSpacing/>
    </w:pPr>
  </w:style>
  <w:style w:type="paragraph" w:styleId="BodyText2">
    <w:name w:val="Body Text 2"/>
    <w:basedOn w:val="Normal"/>
    <w:link w:val="BodyText2Char"/>
    <w:rsid w:val="000A5856"/>
    <w:pPr>
      <w:spacing w:after="120" w:line="480" w:lineRule="auto"/>
    </w:pPr>
    <w:rPr>
      <w:szCs w:val="20"/>
      <w:lang w:val="x-none" w:eastAsia="x-none"/>
    </w:rPr>
  </w:style>
  <w:style w:type="character" w:customStyle="1" w:styleId="BodyText2Char">
    <w:name w:val="Body Text 2 Char"/>
    <w:basedOn w:val="DefaultParagraphFont"/>
    <w:link w:val="BodyText2"/>
    <w:rsid w:val="000A5856"/>
    <w:rPr>
      <w:rFonts w:ascii="Times New Roman" w:eastAsia="Times New Roman" w:hAnsi="Times New Roman" w:cs="Times New Roman"/>
      <w:sz w:val="24"/>
      <w:szCs w:val="20"/>
      <w:lang w:val="x-none" w:eastAsia="x-none"/>
    </w:rPr>
  </w:style>
  <w:style w:type="paragraph" w:styleId="NormalWeb">
    <w:name w:val="Normal (Web)"/>
    <w:basedOn w:val="Normal"/>
    <w:uiPriority w:val="99"/>
    <w:unhideWhenUsed/>
    <w:rsid w:val="000A5856"/>
    <w:pPr>
      <w:spacing w:before="100" w:beforeAutospacing="1" w:after="100" w:afterAutospacing="1"/>
    </w:pPr>
  </w:style>
  <w:style w:type="character" w:customStyle="1" w:styleId="tooltiptext">
    <w:name w:val="tool_tip_text"/>
    <w:basedOn w:val="DefaultParagraphFont"/>
    <w:rsid w:val="000A5856"/>
  </w:style>
  <w:style w:type="character" w:customStyle="1" w:styleId="description">
    <w:name w:val="description"/>
    <w:basedOn w:val="DefaultParagraphFont"/>
    <w:rsid w:val="000A5856"/>
  </w:style>
  <w:style w:type="character" w:styleId="FollowedHyperlink">
    <w:name w:val="FollowedHyperlink"/>
    <w:basedOn w:val="DefaultParagraphFont"/>
    <w:uiPriority w:val="99"/>
    <w:semiHidden/>
    <w:unhideWhenUsed/>
    <w:rsid w:val="00E52165"/>
    <w:rPr>
      <w:color w:val="800080" w:themeColor="followedHyperlink"/>
      <w:u w:val="single"/>
    </w:rPr>
  </w:style>
  <w:style w:type="paragraph" w:styleId="BalloonText">
    <w:name w:val="Balloon Text"/>
    <w:basedOn w:val="Normal"/>
    <w:link w:val="BalloonTextChar"/>
    <w:uiPriority w:val="99"/>
    <w:semiHidden/>
    <w:unhideWhenUsed/>
    <w:rsid w:val="000E0F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F05"/>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5C0854"/>
    <w:rPr>
      <w:rFonts w:asciiTheme="majorHAnsi" w:eastAsiaTheme="majorEastAsia" w:hAnsiTheme="majorHAnsi" w:cstheme="majorBidi"/>
      <w:b/>
      <w:bCs/>
      <w:color w:val="345A8A" w:themeColor="accent1" w:themeShade="B5"/>
      <w:sz w:val="32"/>
      <w:szCs w:val="32"/>
    </w:rPr>
  </w:style>
  <w:style w:type="character" w:customStyle="1" w:styleId="sub-title">
    <w:name w:val="sub-title"/>
    <w:basedOn w:val="DefaultParagraphFont"/>
    <w:rsid w:val="005C0854"/>
  </w:style>
  <w:style w:type="character" w:customStyle="1" w:styleId="Heading3Char">
    <w:name w:val="Heading 3 Char"/>
    <w:basedOn w:val="DefaultParagraphFont"/>
    <w:link w:val="Heading3"/>
    <w:uiPriority w:val="9"/>
    <w:rsid w:val="009C62CD"/>
    <w:rPr>
      <w:rFonts w:asciiTheme="majorHAnsi" w:eastAsiaTheme="majorEastAsia" w:hAnsiTheme="majorHAnsi" w:cstheme="majorBidi"/>
      <w:b/>
      <w:bCs/>
      <w:color w:val="4F81BD" w:themeColor="accent1"/>
      <w:sz w:val="24"/>
      <w:szCs w:val="24"/>
    </w:rPr>
  </w:style>
  <w:style w:type="paragraph" w:customStyle="1" w:styleId="TableParagraph">
    <w:name w:val="Table Paragraph"/>
    <w:basedOn w:val="Normal"/>
    <w:uiPriority w:val="1"/>
    <w:qFormat/>
    <w:rsid w:val="00534C1C"/>
    <w:pPr>
      <w:widowControl w:val="0"/>
      <w:autoSpaceDE w:val="0"/>
      <w:autoSpaceDN w:val="0"/>
      <w:adjustRightInd w:val="0"/>
    </w:pPr>
  </w:style>
  <w:style w:type="paragraph" w:styleId="BodyText">
    <w:name w:val="Body Text"/>
    <w:basedOn w:val="Normal"/>
    <w:link w:val="BodyTextChar"/>
    <w:uiPriority w:val="99"/>
    <w:semiHidden/>
    <w:unhideWhenUsed/>
    <w:rsid w:val="00F700C4"/>
    <w:pPr>
      <w:spacing w:after="120"/>
    </w:pPr>
  </w:style>
  <w:style w:type="character" w:customStyle="1" w:styleId="BodyTextChar">
    <w:name w:val="Body Text Char"/>
    <w:basedOn w:val="DefaultParagraphFont"/>
    <w:link w:val="BodyText"/>
    <w:uiPriority w:val="99"/>
    <w:semiHidden/>
    <w:rsid w:val="00F700C4"/>
    <w:rPr>
      <w:rFonts w:ascii="Times New Roman" w:eastAsia="Times New Roman" w:hAnsi="Times New Roman" w:cs="Times New Roman"/>
      <w:sz w:val="24"/>
      <w:szCs w:val="24"/>
    </w:rPr>
  </w:style>
  <w:style w:type="paragraph" w:customStyle="1" w:styleId="Default">
    <w:name w:val="Default"/>
    <w:rsid w:val="00826388"/>
    <w:pPr>
      <w:widowControl w:val="0"/>
      <w:autoSpaceDE w:val="0"/>
      <w:autoSpaceDN w:val="0"/>
      <w:adjustRightInd w:val="0"/>
    </w:pPr>
    <w:rPr>
      <w:rFonts w:eastAsiaTheme="minorEastAsia"/>
      <w:color w:val="000000"/>
    </w:rPr>
  </w:style>
  <w:style w:type="paragraph" w:styleId="NoSpacing">
    <w:name w:val="No Spacing"/>
    <w:uiPriority w:val="1"/>
    <w:qFormat/>
    <w:rsid w:val="005A5CF3"/>
  </w:style>
  <w:style w:type="character" w:customStyle="1" w:styleId="UnresolvedMention">
    <w:name w:val="Unresolved Mention"/>
    <w:basedOn w:val="DefaultParagraphFont"/>
    <w:uiPriority w:val="99"/>
    <w:semiHidden/>
    <w:unhideWhenUsed/>
    <w:rsid w:val="00481BB3"/>
    <w:rPr>
      <w:color w:val="605E5C"/>
      <w:shd w:val="clear" w:color="auto" w:fill="E1DFDD"/>
    </w:rPr>
  </w:style>
  <w:style w:type="paragraph" w:customStyle="1" w:styleId="ColorfulList-Accent11">
    <w:name w:val="Colorful List - Accent 11"/>
    <w:basedOn w:val="Normal"/>
    <w:uiPriority w:val="34"/>
    <w:qFormat/>
    <w:rsid w:val="006E6A35"/>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character" w:customStyle="1" w:styleId="url">
    <w:name w:val="url"/>
    <w:basedOn w:val="DefaultParagraphFont"/>
    <w:rsid w:val="006D7922"/>
  </w:style>
  <w:style w:type="character" w:styleId="Strong">
    <w:name w:val="Strong"/>
    <w:basedOn w:val="DefaultParagraphFont"/>
    <w:uiPriority w:val="22"/>
    <w:qFormat/>
    <w:rsid w:val="006D79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s://ebookcentral.proquest.com/lib/socal/reader.action?docID=4771958" TargetMode="External"/><Relationship Id="rId21" Type="http://schemas.openxmlformats.org/officeDocument/2006/relationships/image" Target="media/image3.png"/><Relationship Id="rId22" Type="http://schemas.openxmlformats.org/officeDocument/2006/relationships/hyperlink" Target="https://reserves.usc.edu/ares/" TargetMode="External"/><Relationship Id="rId23" Type="http://schemas.openxmlformats.org/officeDocument/2006/relationships/hyperlink" Target="https://drive.google.com/file/d/1Y82qAr9SkAHVGr028Bbvit3cwKfj69wI/view?usp=sharing" TargetMode="External"/><Relationship Id="rId24" Type="http://schemas.openxmlformats.org/officeDocument/2006/relationships/hyperlink" Target="https://docs.google.com/document/d/14gAmu9qCafrglAqrmP3csW6aJ7a_tpbZ9XtqGPNEGNI/edit?usp=sharing" TargetMode="External"/><Relationship Id="rId25" Type="http://schemas.openxmlformats.org/officeDocument/2006/relationships/hyperlink" Target="https://drive.google.com/file/d/1R__T6GW6WDDUkbd0k8-weAOxWe2vh3O9/view?usp=sharing" TargetMode="External"/><Relationship Id="rId26" Type="http://schemas.openxmlformats.org/officeDocument/2006/relationships/hyperlink" Target="https://docs.google.com/document/d/1TWZJAxKjt275-blmguZZWo7oYF7UR6UspeQ4rruG6UY/edit?usp=sharing" TargetMode="External"/><Relationship Id="rId27" Type="http://schemas.openxmlformats.org/officeDocument/2006/relationships/hyperlink" Target="https://drive.google.com/file/d/1gXX7Cwnzh9Z6TAPFStLEau0WdSLVoyop/view?usp=sharing" TargetMode="External"/><Relationship Id="rId28" Type="http://schemas.openxmlformats.org/officeDocument/2006/relationships/hyperlink" Target="https://drive.google.com/file/d/1gXX7Cwnzh9Z6TAPFStLEau0WdSLVoyop/view?usp=sharing" TargetMode="External"/><Relationship Id="rId29" Type="http://schemas.openxmlformats.org/officeDocument/2006/relationships/hyperlink" Target="https://drive.google.com/file/d/1NR_VAckeMVO0nWZNSlBS5Un_OHAuysb1/view?usp=shar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drive.google.com/file/d/14fWc5BA1MU4vKbsUNnsireAzCrYORCmw/view?usp=sharing" TargetMode="External"/><Relationship Id="rId31" Type="http://schemas.openxmlformats.org/officeDocument/2006/relationships/hyperlink" Target="https://drive.google.com/file/d/13oBTZNFytqkwi4KTg7500P6b0mVuxJYv/view?usp=sharing" TargetMode="External"/><Relationship Id="rId32" Type="http://schemas.openxmlformats.org/officeDocument/2006/relationships/hyperlink" Target="https://uosc.primo.exlibrisgroup.com/permalink/01USC_INST/273cgt/cdi_alexanderstreet_marcxml_TheDocuseek2CompleteCollectionUnitedStatesdoc00000346" TargetMode="Externa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learner.org/courses/neuroscience/" TargetMode="External"/><Relationship Id="rId34" Type="http://schemas.openxmlformats.org/officeDocument/2006/relationships/hyperlink" Target="http://iris.peabody.vanderbilt.edu" TargetMode="External"/><Relationship Id="rId35" Type="http://schemas.openxmlformats.org/officeDocument/2006/relationships/hyperlink" Target="http://www.nytimes.com/2016/09/11/magazine/an-effective-ut-exhausting-alternative-to-high-school-suspensions.html?smprod=nytcore-ipad&amp;smid=nytcore-ipad-share" TargetMode="External"/><Relationship Id="rId36" Type="http://schemas.openxmlformats.org/officeDocument/2006/relationships/hyperlink" Target="https://policy.usc.edu/student/scampus/part-b/" TargetMode="External"/><Relationship Id="rId10" Type="http://schemas.openxmlformats.org/officeDocument/2006/relationships/image" Target="media/image2.jpg"/><Relationship Id="rId11" Type="http://schemas.openxmlformats.org/officeDocument/2006/relationships/hyperlink" Target="mailto:freking@usc.edu"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yperlink" Target="https://drive.google.com/file/d/1BkoCW1V6CXKLpL94ua8TT2vBSFwgVvI3/view?usp=sharing" TargetMode="External"/><Relationship Id="rId19" Type="http://schemas.openxmlformats.org/officeDocument/2006/relationships/image" Target="media/image2.png"/><Relationship Id="rId37" Type="http://schemas.openxmlformats.org/officeDocument/2006/relationships/hyperlink" Target="http://policy.usc.edu/scientific-misconduct/" TargetMode="External"/><Relationship Id="rId38" Type="http://schemas.openxmlformats.org/officeDocument/2006/relationships/hyperlink" Target="https://titleix.usc.edu/reporting-options/" TargetMode="External"/><Relationship Id="rId39" Type="http://schemas.openxmlformats.org/officeDocument/2006/relationships/hyperlink" Target="http://dps.usc.edu/" TargetMode="External"/><Relationship Id="rId40" Type="http://schemas.openxmlformats.org/officeDocument/2006/relationships/hyperlink" Target="http://sarc.usc.edu" TargetMode="External"/><Relationship Id="rId41" Type="http://schemas.openxmlformats.org/officeDocument/2006/relationships/hyperlink" Target="https://studenthealth.usc.edu/sexual-assault/" TargetMode="External"/><Relationship Id="rId42" Type="http://schemas.openxmlformats.org/officeDocument/2006/relationships/hyperlink" Target="http://ali.usc.edu/" TargetMode="External"/><Relationship Id="rId43" Type="http://schemas.openxmlformats.org/officeDocument/2006/relationships/hyperlink" Target="http://dsp.usc.edu/" TargetMode="External"/><Relationship Id="rId44" Type="http://schemas.openxmlformats.org/officeDocument/2006/relationships/hyperlink" Target="http://emergency.usc.edu"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nlIG4+eWHSwsR42shqMyid9mOg==">AMUW2mWsys4t31nobldeEbRF0re0UZ/0wybWsKywYL0CHJAhlJQNBYDPJeGYaiuXsczvJvCszeGZHAmjNm0HeKwDk/2hPISBqTiCbNVCo2mDOvdNPSlzwXfkYkf2inPtk0uykrz1JwSnCA1FvxsNy+9Oscgc4AxOPms1EYaKQshbhHTjSexgU+ZUeDiclVYdR9OcMC0ZzirT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7106</Words>
  <Characters>40510</Characters>
  <Application>Microsoft Macintosh Word</Application>
  <DocSecurity>0</DocSecurity>
  <Lines>337</Lines>
  <Paragraphs>95</Paragraphs>
  <ScaleCrop>false</ScaleCrop>
  <Company/>
  <LinksUpToDate>false</LinksUpToDate>
  <CharactersWithSpaces>47521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jdemarti@usc.edu</dc:creator>
  <cp:lastModifiedBy>Fred Freking</cp:lastModifiedBy>
  <cp:revision>3</cp:revision>
  <dcterms:created xsi:type="dcterms:W3CDTF">2020-08-17T15:58:00Z</dcterms:created>
  <dcterms:modified xsi:type="dcterms:W3CDTF">2020-08-17T16:06:00Z</dcterms:modified>
</cp:coreProperties>
</file>