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10A" w14:textId="4C70703E" w:rsidR="00307F75" w:rsidRPr="00596357" w:rsidRDefault="00307F75" w:rsidP="00307F75">
      <w:pPr>
        <w:jc w:val="both"/>
        <w:rPr>
          <w:rFonts w:asciiTheme="minorHAnsi" w:hAnsiTheme="minorHAnsi"/>
          <w:b/>
          <w:bCs/>
          <w:color w:val="000000" w:themeColor="text1"/>
        </w:rPr>
      </w:pPr>
      <w:r w:rsidRPr="00596357">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779519A1" w:rsidR="00B77D90" w:rsidRPr="00504829" w:rsidRDefault="00B77D90" w:rsidP="00307F75">
                            <w:pPr>
                              <w:jc w:val="center"/>
                              <w:rPr>
                                <w:iCs/>
                                <w:color w:val="595959" w:themeColor="text1" w:themeTint="A6"/>
                                <w:sz w:val="44"/>
                                <w:szCs w:val="44"/>
                              </w:rPr>
                            </w:pPr>
                            <w:r w:rsidRPr="00504829">
                              <w:rPr>
                                <w:b/>
                                <w:iCs/>
                                <w:color w:val="595959" w:themeColor="text1" w:themeTint="A6"/>
                                <w:sz w:val="44"/>
                                <w:szCs w:val="44"/>
                              </w:rPr>
                              <w:t>USC</w:t>
                            </w:r>
                            <w:r w:rsidRPr="00504829">
                              <w:rPr>
                                <w:iCs/>
                                <w:color w:val="595959" w:themeColor="text1" w:themeTint="A6"/>
                                <w:sz w:val="44"/>
                                <w:szCs w:val="44"/>
                              </w:rPr>
                              <w:t xml:space="preserve">School </w:t>
                            </w:r>
                            <w:r>
                              <w:rPr>
                                <w:iCs/>
                                <w:color w:val="595959" w:themeColor="text1" w:themeTint="A6"/>
                                <w:sz w:val="44"/>
                                <w:szCs w:val="44"/>
                              </w:rPr>
                              <w:t>of Cinematic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5ACD456C" w14:textId="779519A1" w:rsidR="00B77D90" w:rsidRPr="00504829" w:rsidRDefault="00B77D90" w:rsidP="00307F75">
                      <w:pPr>
                        <w:jc w:val="center"/>
                        <w:rPr>
                          <w:iCs/>
                          <w:color w:val="595959" w:themeColor="text1" w:themeTint="A6"/>
                          <w:sz w:val="44"/>
                          <w:szCs w:val="44"/>
                        </w:rPr>
                      </w:pPr>
                      <w:proofErr w:type="spellStart"/>
                      <w:r w:rsidRPr="00504829">
                        <w:rPr>
                          <w:b/>
                          <w:iCs/>
                          <w:color w:val="595959" w:themeColor="text1" w:themeTint="A6"/>
                          <w:sz w:val="44"/>
                          <w:szCs w:val="44"/>
                        </w:rPr>
                        <w:t>USC</w:t>
                      </w:r>
                      <w:r w:rsidRPr="00504829">
                        <w:rPr>
                          <w:iCs/>
                          <w:color w:val="595959" w:themeColor="text1" w:themeTint="A6"/>
                          <w:sz w:val="44"/>
                          <w:szCs w:val="44"/>
                        </w:rPr>
                        <w:t>School</w:t>
                      </w:r>
                      <w:proofErr w:type="spellEnd"/>
                      <w:r w:rsidRPr="00504829">
                        <w:rPr>
                          <w:iCs/>
                          <w:color w:val="595959" w:themeColor="text1" w:themeTint="A6"/>
                          <w:sz w:val="44"/>
                          <w:szCs w:val="44"/>
                        </w:rPr>
                        <w:t xml:space="preserve"> </w:t>
                      </w:r>
                      <w:r>
                        <w:rPr>
                          <w:iCs/>
                          <w:color w:val="595959" w:themeColor="text1" w:themeTint="A6"/>
                          <w:sz w:val="44"/>
                          <w:szCs w:val="44"/>
                        </w:rPr>
                        <w:t>of Cinematic Arts</w:t>
                      </w:r>
                    </w:p>
                  </w:txbxContent>
                </v:textbox>
                <w10:wrap type="tight" anchorx="margin" anchory="margin"/>
              </v:shape>
            </w:pict>
          </mc:Fallback>
        </mc:AlternateContent>
      </w:r>
    </w:p>
    <w:p w14:paraId="3F3C0DF9" w14:textId="10584566" w:rsidR="00307F75" w:rsidRPr="00596357" w:rsidRDefault="0033067B" w:rsidP="00B825AB">
      <w:pPr>
        <w:ind w:left="3600"/>
        <w:jc w:val="both"/>
        <w:rPr>
          <w:rFonts w:asciiTheme="minorHAnsi" w:hAnsiTheme="minorHAnsi"/>
          <w:b/>
          <w:sz w:val="28"/>
        </w:rPr>
      </w:pPr>
      <w:r w:rsidRPr="00596357">
        <w:rPr>
          <w:rFonts w:asciiTheme="minorHAnsi" w:hAnsiTheme="minorHAnsi" w:cstheme="minorHAnsi"/>
          <w:b/>
          <w:bCs/>
          <w:color w:val="000000" w:themeColor="text1"/>
          <w:sz w:val="28"/>
          <w:szCs w:val="28"/>
        </w:rPr>
        <w:t>CTAN</w:t>
      </w:r>
      <w:r w:rsidR="00D550FF">
        <w:rPr>
          <w:rFonts w:asciiTheme="minorHAnsi" w:hAnsiTheme="minorHAnsi" w:cstheme="minorHAnsi"/>
          <w:b/>
          <w:bCs/>
          <w:color w:val="000000" w:themeColor="text1"/>
          <w:sz w:val="28"/>
          <w:szCs w:val="28"/>
        </w:rPr>
        <w:t>435</w:t>
      </w:r>
      <w:r w:rsidR="00E62545" w:rsidRPr="00596357">
        <w:rPr>
          <w:rFonts w:asciiTheme="minorHAnsi" w:hAnsiTheme="minorHAnsi" w:cstheme="minorHAnsi"/>
          <w:b/>
          <w:bCs/>
          <w:color w:val="000000" w:themeColor="text1"/>
          <w:sz w:val="28"/>
          <w:szCs w:val="28"/>
        </w:rPr>
        <w:t xml:space="preserve">: </w:t>
      </w:r>
      <w:r w:rsidR="00F72A97">
        <w:rPr>
          <w:rFonts w:asciiTheme="minorHAnsi" w:hAnsiTheme="minorHAnsi"/>
          <w:b/>
          <w:sz w:val="28"/>
        </w:rPr>
        <w:t>Story Art Development</w:t>
      </w:r>
    </w:p>
    <w:p w14:paraId="6CF61903" w14:textId="68C88AAB" w:rsidR="00B51235" w:rsidRPr="00596357" w:rsidRDefault="00997FA5" w:rsidP="00C93415">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rPr>
        <w:t>Section: 179</w:t>
      </w:r>
      <w:r w:rsidR="005A381E">
        <w:rPr>
          <w:rFonts w:asciiTheme="minorHAnsi" w:hAnsiTheme="minorHAnsi" w:cstheme="minorHAnsi"/>
          <w:b/>
          <w:bCs/>
          <w:color w:val="000000" w:themeColor="text1"/>
        </w:rPr>
        <w:t>12</w:t>
      </w:r>
      <w:r w:rsidR="00B51235" w:rsidRPr="00596357">
        <w:rPr>
          <w:rFonts w:asciiTheme="minorHAnsi" w:hAnsiTheme="minorHAnsi" w:cstheme="minorHAnsi"/>
          <w:b/>
          <w:bCs/>
          <w:color w:val="000000" w:themeColor="text1"/>
        </w:rPr>
        <w:t>R</w:t>
      </w:r>
    </w:p>
    <w:p w14:paraId="315D688C" w14:textId="3DF3F0FB" w:rsidR="000049F4" w:rsidRPr="00596357" w:rsidRDefault="000049F4" w:rsidP="000049F4">
      <w:pPr>
        <w:ind w:left="3600"/>
        <w:rPr>
          <w:rFonts w:asciiTheme="minorHAnsi" w:hAnsiTheme="minorHAnsi" w:cstheme="minorHAnsi"/>
          <w:b/>
          <w:bCs/>
          <w:color w:val="000000" w:themeColor="text1"/>
        </w:rPr>
      </w:pPr>
      <w:r w:rsidRPr="00596357">
        <w:rPr>
          <w:rFonts w:asciiTheme="minorHAnsi" w:hAnsiTheme="minorHAnsi" w:cstheme="minorHAnsi"/>
          <w:b/>
          <w:bCs/>
          <w:color w:val="000000" w:themeColor="text1"/>
        </w:rPr>
        <w:t xml:space="preserve">Units: </w:t>
      </w:r>
      <w:r w:rsidR="00784175" w:rsidRPr="00596357">
        <w:rPr>
          <w:rFonts w:asciiTheme="minorHAnsi" w:hAnsiTheme="minorHAnsi" w:cstheme="minorHAnsi"/>
          <w:b/>
          <w:bCs/>
          <w:color w:val="000000" w:themeColor="text1"/>
        </w:rPr>
        <w:t>Spring 2018</w:t>
      </w:r>
      <w:r w:rsidR="00AC3000" w:rsidRPr="00596357">
        <w:rPr>
          <w:rFonts w:asciiTheme="minorHAnsi" w:hAnsiTheme="minorHAnsi" w:cstheme="minorHAnsi"/>
          <w:b/>
          <w:bCs/>
          <w:color w:val="000000" w:themeColor="text1"/>
        </w:rPr>
        <w:t xml:space="preserve">, </w:t>
      </w:r>
      <w:r w:rsidR="00E62545" w:rsidRPr="00596357">
        <w:rPr>
          <w:rFonts w:asciiTheme="minorHAnsi" w:hAnsiTheme="minorHAnsi" w:cstheme="minorHAnsi"/>
          <w:b/>
          <w:bCs/>
          <w:color w:val="000000" w:themeColor="text1"/>
        </w:rPr>
        <w:t>2 UNITS</w:t>
      </w:r>
    </w:p>
    <w:p w14:paraId="58B6DBB9" w14:textId="11553A18" w:rsidR="000049F4" w:rsidRPr="00596357" w:rsidRDefault="00D550FF" w:rsidP="000049F4">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TUES</w:t>
      </w:r>
      <w:r w:rsidR="001C2FF6" w:rsidRPr="00596357">
        <w:rPr>
          <w:rFonts w:asciiTheme="minorHAnsi" w:hAnsiTheme="minorHAnsi" w:cstheme="minorHAnsi"/>
          <w:b/>
          <w:bCs/>
          <w:color w:val="000000" w:themeColor="text1"/>
        </w:rPr>
        <w:t>DAYS 1-3</w:t>
      </w:r>
      <w:r w:rsidR="00E62545" w:rsidRPr="00596357">
        <w:rPr>
          <w:rFonts w:asciiTheme="minorHAnsi" w:hAnsiTheme="minorHAnsi" w:cstheme="minorHAnsi"/>
          <w:b/>
          <w:bCs/>
          <w:color w:val="000000" w:themeColor="text1"/>
        </w:rPr>
        <w:t>:50 PM</w:t>
      </w:r>
      <w:r w:rsidR="001C2FF6" w:rsidRPr="00596357">
        <w:rPr>
          <w:rFonts w:asciiTheme="minorHAnsi" w:hAnsiTheme="minorHAnsi" w:cstheme="minorHAnsi"/>
          <w:b/>
          <w:bCs/>
          <w:color w:val="000000" w:themeColor="text1"/>
        </w:rPr>
        <w:t xml:space="preserve">  </w:t>
      </w:r>
    </w:p>
    <w:p w14:paraId="5AE7BEC5" w14:textId="77777777" w:rsidR="000049F4" w:rsidRPr="00596357" w:rsidRDefault="000049F4" w:rsidP="000049F4">
      <w:pPr>
        <w:jc w:val="both"/>
        <w:rPr>
          <w:rFonts w:asciiTheme="minorHAnsi" w:hAnsiTheme="minorHAnsi" w:cstheme="minorHAnsi"/>
          <w:b/>
          <w:bCs/>
          <w:color w:val="000000" w:themeColor="text1"/>
        </w:rPr>
      </w:pPr>
    </w:p>
    <w:p w14:paraId="1AA92AAD" w14:textId="2D3449FE" w:rsidR="00307F75" w:rsidRPr="00596357" w:rsidRDefault="00307F75" w:rsidP="00452D96">
      <w:pPr>
        <w:ind w:left="3600"/>
        <w:jc w:val="both"/>
        <w:rPr>
          <w:rFonts w:asciiTheme="minorHAnsi" w:hAnsiTheme="minorHAnsi"/>
          <w:b/>
          <w:bCs/>
          <w:color w:val="000000" w:themeColor="text1"/>
        </w:rPr>
      </w:pPr>
      <w:r w:rsidRPr="00596357">
        <w:rPr>
          <w:rFonts w:asciiTheme="minorHAnsi" w:hAnsiTheme="minorHAnsi" w:cstheme="minorHAnsi"/>
          <w:b/>
          <w:bCs/>
          <w:color w:val="000000" w:themeColor="text1"/>
        </w:rPr>
        <w:t xml:space="preserve">Location: </w:t>
      </w:r>
      <w:r w:rsidR="00452D96">
        <w:rPr>
          <w:rFonts w:asciiTheme="minorHAnsi" w:hAnsiTheme="minorHAnsi" w:cstheme="minorHAnsi"/>
          <w:bCs/>
          <w:color w:val="000000" w:themeColor="text1"/>
          <w:sz w:val="20"/>
          <w:szCs w:val="20"/>
        </w:rPr>
        <w:t>ON LINE</w:t>
      </w:r>
    </w:p>
    <w:p w14:paraId="2A312DE6" w14:textId="2D34EE2A" w:rsidR="00477581" w:rsidRPr="00596357" w:rsidRDefault="00307F75" w:rsidP="00477581">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rPr>
        <w:t xml:space="preserve">Instructor: </w:t>
      </w:r>
      <w:r w:rsidR="00E62545" w:rsidRPr="00596357">
        <w:rPr>
          <w:rFonts w:asciiTheme="minorHAnsi" w:hAnsiTheme="minorHAnsi" w:cstheme="minorHAnsi"/>
          <w:b/>
          <w:bCs/>
          <w:color w:val="000000" w:themeColor="text1"/>
        </w:rPr>
        <w:t xml:space="preserve"> </w:t>
      </w:r>
      <w:r w:rsidR="00537A2D" w:rsidRPr="006F6247">
        <w:rPr>
          <w:rFonts w:asciiTheme="minorHAnsi" w:hAnsiTheme="minorHAnsi" w:cstheme="minorHAnsi"/>
          <w:b/>
          <w:bCs/>
          <w:color w:val="000000" w:themeColor="text1"/>
          <w:sz w:val="28"/>
          <w:szCs w:val="28"/>
        </w:rPr>
        <w:t>TOM SITO</w:t>
      </w:r>
      <w:r w:rsidR="00BA586B" w:rsidRPr="00596357">
        <w:rPr>
          <w:rFonts w:asciiTheme="minorHAnsi" w:hAnsiTheme="minorHAnsi" w:cstheme="minorHAnsi"/>
          <w:b/>
          <w:bCs/>
          <w:color w:val="000000" w:themeColor="text1"/>
        </w:rPr>
        <w:t xml:space="preserve"> </w:t>
      </w:r>
    </w:p>
    <w:p w14:paraId="32C67F0A" w14:textId="7337EE93" w:rsidR="00537A2D" w:rsidRPr="00596357" w:rsidRDefault="00537A2D" w:rsidP="00477581">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rPr>
        <w:t xml:space="preserve"> </w:t>
      </w:r>
    </w:p>
    <w:p w14:paraId="5E0E4C4E" w14:textId="038CFFC8" w:rsidR="00307F75" w:rsidRPr="00596357" w:rsidRDefault="00307F75" w:rsidP="00307F75">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sz w:val="22"/>
          <w:szCs w:val="22"/>
        </w:rPr>
        <w:t>Office</w:t>
      </w:r>
      <w:r w:rsidRPr="00596357">
        <w:rPr>
          <w:rFonts w:asciiTheme="minorHAnsi" w:hAnsiTheme="minorHAnsi" w:cstheme="minorHAnsi"/>
          <w:b/>
          <w:bCs/>
          <w:color w:val="000000" w:themeColor="text1"/>
        </w:rPr>
        <w:t xml:space="preserve">: </w:t>
      </w:r>
      <w:r w:rsidR="00997FA5" w:rsidRPr="00596357">
        <w:rPr>
          <w:rFonts w:asciiTheme="minorHAnsi" w:hAnsiTheme="minorHAnsi" w:cstheme="minorHAnsi"/>
          <w:bCs/>
          <w:color w:val="000000" w:themeColor="text1"/>
          <w:sz w:val="20"/>
          <w:szCs w:val="20"/>
        </w:rPr>
        <w:t>SCB 210k</w:t>
      </w:r>
    </w:p>
    <w:p w14:paraId="659229EB" w14:textId="4A076AFE" w:rsidR="00307F75" w:rsidRPr="00596357" w:rsidRDefault="00307F75" w:rsidP="00B825AB">
      <w:pPr>
        <w:ind w:left="3600"/>
        <w:rPr>
          <w:rFonts w:asciiTheme="minorHAnsi" w:hAnsiTheme="minorHAnsi" w:cstheme="minorHAnsi"/>
          <w:bCs/>
          <w:color w:val="000000" w:themeColor="text1"/>
          <w:sz w:val="20"/>
          <w:szCs w:val="20"/>
        </w:rPr>
      </w:pPr>
      <w:r w:rsidRPr="00596357">
        <w:rPr>
          <w:rFonts w:asciiTheme="minorHAnsi" w:hAnsiTheme="minorHAnsi" w:cstheme="minorHAnsi"/>
          <w:b/>
          <w:bCs/>
          <w:color w:val="000000" w:themeColor="text1"/>
          <w:sz w:val="22"/>
          <w:szCs w:val="22"/>
        </w:rPr>
        <w:t>Office Hours:</w:t>
      </w:r>
      <w:r w:rsidR="00282F20" w:rsidRPr="00596357">
        <w:rPr>
          <w:rFonts w:asciiTheme="minorHAnsi" w:hAnsiTheme="minorHAnsi" w:cstheme="minorHAnsi"/>
          <w:bCs/>
          <w:color w:val="000000" w:themeColor="text1"/>
          <w:sz w:val="20"/>
          <w:szCs w:val="20"/>
        </w:rPr>
        <w:t xml:space="preserve"> </w:t>
      </w:r>
    </w:p>
    <w:p w14:paraId="335F178E" w14:textId="168449E4" w:rsidR="00307F75" w:rsidRPr="00596357" w:rsidRDefault="00307F75" w:rsidP="00307F75">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sz w:val="22"/>
          <w:szCs w:val="22"/>
        </w:rPr>
        <w:t>Contact Info:</w:t>
      </w:r>
      <w:r w:rsidRPr="00596357">
        <w:rPr>
          <w:rFonts w:asciiTheme="minorHAnsi" w:hAnsiTheme="minorHAnsi" w:cstheme="minorHAnsi"/>
          <w:b/>
          <w:bCs/>
          <w:color w:val="000000" w:themeColor="text1"/>
        </w:rPr>
        <w:t xml:space="preserve"> </w:t>
      </w:r>
      <w:hyperlink r:id="rId9" w:history="1">
        <w:r w:rsidR="004A286F" w:rsidRPr="006F6247">
          <w:rPr>
            <w:rStyle w:val="Hyperlink"/>
            <w:rFonts w:asciiTheme="minorHAnsi" w:hAnsiTheme="minorHAnsi" w:cstheme="minorHAnsi"/>
            <w:bCs/>
          </w:rPr>
          <w:t>sito@usc.edu</w:t>
        </w:r>
      </w:hyperlink>
      <w:r w:rsidR="004A286F" w:rsidRPr="00596357">
        <w:rPr>
          <w:rFonts w:asciiTheme="minorHAnsi" w:hAnsiTheme="minorHAnsi" w:cstheme="minorHAnsi"/>
          <w:bCs/>
          <w:sz w:val="20"/>
          <w:szCs w:val="20"/>
        </w:rPr>
        <w:t xml:space="preserve"> </w:t>
      </w:r>
    </w:p>
    <w:p w14:paraId="62176DBD" w14:textId="77777777" w:rsidR="00307F75" w:rsidRPr="00596357" w:rsidRDefault="00307F75" w:rsidP="00307F75">
      <w:pPr>
        <w:ind w:left="3600"/>
        <w:jc w:val="both"/>
        <w:rPr>
          <w:rFonts w:asciiTheme="minorHAnsi" w:hAnsiTheme="minorHAnsi" w:cstheme="minorHAnsi"/>
          <w:b/>
          <w:bCs/>
          <w:color w:val="000000" w:themeColor="text1"/>
        </w:rPr>
      </w:pPr>
    </w:p>
    <w:p w14:paraId="37D9CC9E" w14:textId="06E41F25" w:rsidR="00307F75" w:rsidRPr="00596357" w:rsidRDefault="004A286F" w:rsidP="00B825AB">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rPr>
        <w:t>Student</w:t>
      </w:r>
      <w:r w:rsidR="00307F75" w:rsidRPr="00596357">
        <w:rPr>
          <w:rFonts w:asciiTheme="minorHAnsi" w:hAnsiTheme="minorHAnsi" w:cstheme="minorHAnsi"/>
          <w:b/>
          <w:bCs/>
          <w:color w:val="000000" w:themeColor="text1"/>
        </w:rPr>
        <w:t xml:space="preserve"> Assistant: </w:t>
      </w:r>
      <w:r w:rsidR="00F15214" w:rsidRPr="00596357">
        <w:rPr>
          <w:rFonts w:asciiTheme="minorHAnsi" w:hAnsiTheme="minorHAnsi" w:cstheme="minorHAnsi"/>
          <w:b/>
          <w:bCs/>
          <w:color w:val="000000" w:themeColor="text1"/>
        </w:rPr>
        <w:t xml:space="preserve"> </w:t>
      </w:r>
      <w:r w:rsidR="002C6A26">
        <w:rPr>
          <w:rFonts w:asciiTheme="minorHAnsi" w:hAnsiTheme="minorHAnsi" w:cstheme="minorHAnsi"/>
          <w:b/>
          <w:bCs/>
          <w:color w:val="000000" w:themeColor="text1"/>
        </w:rPr>
        <w:t>Yiqiu Xu</w:t>
      </w:r>
    </w:p>
    <w:p w14:paraId="398BA4E3" w14:textId="5B5E9480" w:rsidR="00307F75" w:rsidRPr="00596357" w:rsidRDefault="00307F75" w:rsidP="00307F75">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sz w:val="22"/>
          <w:szCs w:val="22"/>
        </w:rPr>
        <w:t>Office:</w:t>
      </w:r>
      <w:r w:rsidRPr="00596357">
        <w:rPr>
          <w:rFonts w:asciiTheme="minorHAnsi" w:hAnsiTheme="minorHAnsi" w:cstheme="minorHAnsi"/>
          <w:b/>
          <w:bCs/>
          <w:color w:val="000000" w:themeColor="text1"/>
        </w:rPr>
        <w:t xml:space="preserve"> </w:t>
      </w:r>
    </w:p>
    <w:p w14:paraId="3D4169FD" w14:textId="77777777" w:rsidR="00307F75" w:rsidRPr="00596357" w:rsidRDefault="00307F75" w:rsidP="00307F75">
      <w:pPr>
        <w:ind w:left="3600"/>
        <w:jc w:val="both"/>
        <w:rPr>
          <w:rFonts w:asciiTheme="minorHAnsi" w:hAnsiTheme="minorHAnsi" w:cstheme="minorHAnsi"/>
          <w:b/>
          <w:bCs/>
          <w:color w:val="000000" w:themeColor="text1"/>
        </w:rPr>
      </w:pPr>
      <w:r w:rsidRPr="00596357">
        <w:rPr>
          <w:rFonts w:asciiTheme="minorHAnsi" w:hAnsiTheme="minorHAnsi" w:cstheme="minorHAnsi"/>
          <w:b/>
          <w:bCs/>
          <w:color w:val="000000" w:themeColor="text1"/>
          <w:sz w:val="22"/>
          <w:szCs w:val="22"/>
        </w:rPr>
        <w:t>Office Hours:</w:t>
      </w:r>
      <w:r w:rsidRPr="00596357">
        <w:rPr>
          <w:rFonts w:asciiTheme="minorHAnsi" w:hAnsiTheme="minorHAnsi" w:cstheme="minorHAnsi"/>
          <w:b/>
          <w:bCs/>
          <w:color w:val="000000" w:themeColor="text1"/>
        </w:rPr>
        <w:t xml:space="preserve"> </w:t>
      </w:r>
    </w:p>
    <w:p w14:paraId="4695639D" w14:textId="6C1B4AAF" w:rsidR="002C6A26" w:rsidRPr="002C6A26" w:rsidRDefault="002C6A26" w:rsidP="002C6A26">
      <w:pPr>
        <w:rPr>
          <w:sz w:val="20"/>
          <w:szCs w:val="20"/>
        </w:rPr>
      </w:pPr>
      <w:r>
        <w:rPr>
          <w:rFonts w:asciiTheme="minorHAnsi" w:hAnsiTheme="minorHAnsi" w:cstheme="minorHAnsi"/>
          <w:b/>
          <w:bCs/>
          <w:color w:val="000000" w:themeColor="text1"/>
          <w:sz w:val="22"/>
          <w:szCs w:val="22"/>
        </w:rPr>
        <w:t xml:space="preserve">                                                                        </w:t>
      </w:r>
      <w:r w:rsidR="00307F75" w:rsidRPr="00596357">
        <w:rPr>
          <w:rFonts w:asciiTheme="minorHAnsi" w:hAnsiTheme="minorHAnsi" w:cstheme="minorHAnsi"/>
          <w:b/>
          <w:bCs/>
          <w:color w:val="000000" w:themeColor="text1"/>
          <w:sz w:val="22"/>
          <w:szCs w:val="22"/>
        </w:rPr>
        <w:t>Contact Info</w:t>
      </w:r>
      <w:r w:rsidR="00307F75" w:rsidRPr="002C6A26">
        <w:rPr>
          <w:rFonts w:asciiTheme="minorHAnsi" w:hAnsiTheme="minorHAnsi" w:cstheme="minorHAnsi"/>
          <w:b/>
          <w:bCs/>
          <w:color w:val="000000" w:themeColor="text1"/>
        </w:rPr>
        <w:t xml:space="preserve">: </w:t>
      </w:r>
      <w:r w:rsidR="007C04C7" w:rsidRPr="002C6A26">
        <w:rPr>
          <w:rFonts w:asciiTheme="minorHAnsi" w:hAnsiTheme="minorHAnsi" w:cstheme="minorHAnsi"/>
          <w:b/>
          <w:bCs/>
          <w:color w:val="000000" w:themeColor="text1"/>
        </w:rPr>
        <w:t xml:space="preserve"> </w:t>
      </w:r>
      <w:r w:rsidRPr="002C6A26">
        <w:rPr>
          <w:rFonts w:ascii="Helvetica Neue" w:hAnsi="Helvetica Neue"/>
          <w:color w:val="323130"/>
          <w:shd w:val="clear" w:color="auto" w:fill="FFFFFF"/>
        </w:rPr>
        <w:t>yiqiuxu@usc.edu</w:t>
      </w:r>
    </w:p>
    <w:p w14:paraId="538E1BBA" w14:textId="6E57BC83" w:rsidR="00703481" w:rsidRPr="00596357" w:rsidRDefault="00703481" w:rsidP="00B825AB">
      <w:pPr>
        <w:ind w:left="3600"/>
        <w:jc w:val="both"/>
        <w:rPr>
          <w:rFonts w:asciiTheme="minorHAnsi" w:hAnsiTheme="minorHAnsi" w:cstheme="minorHAnsi"/>
          <w:b/>
          <w:bCs/>
          <w:color w:val="000000" w:themeColor="text1"/>
        </w:rPr>
      </w:pPr>
    </w:p>
    <w:p w14:paraId="405BBBB4" w14:textId="77777777" w:rsidR="008679F7" w:rsidRPr="00596357" w:rsidRDefault="008679F7" w:rsidP="00B825AB">
      <w:pPr>
        <w:ind w:left="3600"/>
        <w:jc w:val="both"/>
        <w:rPr>
          <w:rFonts w:asciiTheme="minorHAnsi" w:hAnsiTheme="minorHAnsi" w:cs="Times"/>
        </w:rPr>
      </w:pPr>
    </w:p>
    <w:p w14:paraId="731A7AD0" w14:textId="64E73A51" w:rsidR="00307F75" w:rsidRPr="00596357" w:rsidRDefault="00307F75" w:rsidP="002B08CF">
      <w:pPr>
        <w:ind w:left="2880" w:firstLine="720"/>
        <w:jc w:val="both"/>
        <w:rPr>
          <w:rFonts w:asciiTheme="minorHAnsi" w:hAnsiTheme="minorHAnsi" w:cstheme="minorHAnsi"/>
          <w:b/>
          <w:bCs/>
          <w:color w:val="000000" w:themeColor="text1"/>
        </w:rPr>
        <w:sectPr w:rsidR="00307F75" w:rsidRPr="00596357" w:rsidSect="00307F75">
          <w:headerReference w:type="even" r:id="rId10"/>
          <w:headerReference w:type="default" r:id="rId11"/>
          <w:footerReference w:type="even" r:id="rId12"/>
          <w:footerReference w:type="default" r:id="rId13"/>
          <w:headerReference w:type="first" r:id="rId14"/>
          <w:footerReference w:type="first" r:id="rId15"/>
          <w:pgSz w:w="12240" w:h="15840" w:code="1"/>
          <w:pgMar w:top="1152" w:right="1170" w:bottom="1152" w:left="1728" w:header="864" w:footer="504" w:gutter="0"/>
          <w:cols w:space="720"/>
          <w:titlePg/>
          <w:docGrid w:linePitch="326"/>
        </w:sectPr>
      </w:pPr>
    </w:p>
    <w:p w14:paraId="2BC8A557" w14:textId="77777777" w:rsidR="00307F75" w:rsidRPr="00596357" w:rsidRDefault="00307F75">
      <w:pPr>
        <w:rPr>
          <w:rFonts w:asciiTheme="minorHAnsi" w:hAnsiTheme="minorHAnsi"/>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596357" w14:paraId="311E89B3" w14:textId="77777777" w:rsidTr="000F1749">
        <w:tc>
          <w:tcPr>
            <w:tcW w:w="9108" w:type="dxa"/>
          </w:tcPr>
          <w:p w14:paraId="2EB35708" w14:textId="77777777" w:rsidR="004307CC" w:rsidRPr="00596357" w:rsidRDefault="004307CC" w:rsidP="00BC1CFA">
            <w:pPr>
              <w:jc w:val="both"/>
              <w:rPr>
                <w:rFonts w:asciiTheme="minorHAnsi" w:hAnsiTheme="minorHAnsi"/>
                <w:b/>
                <w:bCs/>
                <w:color w:val="000000" w:themeColor="text1"/>
                <w:sz w:val="22"/>
                <w:szCs w:val="22"/>
              </w:rPr>
            </w:pPr>
          </w:p>
        </w:tc>
      </w:tr>
    </w:tbl>
    <w:p w14:paraId="18392084" w14:textId="33225226" w:rsidR="00075E77" w:rsidRPr="00596357" w:rsidRDefault="00075E77" w:rsidP="00075E77">
      <w:pPr>
        <w:rPr>
          <w:rFonts w:asciiTheme="minorHAnsi" w:hAnsiTheme="minorHAnsi"/>
          <w:b/>
        </w:rPr>
      </w:pPr>
      <w:r w:rsidRPr="00596357">
        <w:rPr>
          <w:rFonts w:asciiTheme="minorHAnsi" w:hAnsiTheme="minorHAnsi"/>
          <w:b/>
        </w:rPr>
        <w:t>Course Description</w:t>
      </w:r>
    </w:p>
    <w:p w14:paraId="5D0475D5" w14:textId="460DCA6F" w:rsidR="00075E77" w:rsidRPr="00596357" w:rsidRDefault="00075E77" w:rsidP="00075E77">
      <w:pPr>
        <w:rPr>
          <w:rFonts w:asciiTheme="minorHAnsi" w:hAnsiTheme="minorHAnsi"/>
          <w:i/>
          <w:sz w:val="20"/>
        </w:rPr>
      </w:pPr>
      <w:r w:rsidRPr="00596357">
        <w:rPr>
          <w:rFonts w:asciiTheme="minorHAnsi" w:hAnsiTheme="minorHAnsi"/>
          <w:sz w:val="20"/>
        </w:rPr>
        <w:t xml:space="preserve">This course will be an introduction to techniques that develop your ability to communicate using </w:t>
      </w:r>
      <w:r w:rsidR="0034463B" w:rsidRPr="00596357">
        <w:rPr>
          <w:rFonts w:asciiTheme="minorHAnsi" w:hAnsiTheme="minorHAnsi"/>
          <w:sz w:val="20"/>
        </w:rPr>
        <w:t>storyboards</w:t>
      </w:r>
      <w:r w:rsidR="00B54FE3">
        <w:rPr>
          <w:rFonts w:asciiTheme="minorHAnsi" w:hAnsiTheme="minorHAnsi"/>
          <w:sz w:val="20"/>
        </w:rPr>
        <w:t>. Through lecture</w:t>
      </w:r>
      <w:r w:rsidRPr="00596357">
        <w:rPr>
          <w:rFonts w:asciiTheme="minorHAnsi" w:hAnsiTheme="minorHAnsi"/>
          <w:sz w:val="20"/>
        </w:rPr>
        <w:t xml:space="preserve"> and home exercises, we will begin to</w:t>
      </w:r>
      <w:r w:rsidR="001E70FA">
        <w:rPr>
          <w:rFonts w:asciiTheme="minorHAnsi" w:hAnsiTheme="minorHAnsi"/>
          <w:sz w:val="20"/>
        </w:rPr>
        <w:t xml:space="preserve"> learn how to express ideas through designing narrative film </w:t>
      </w:r>
      <w:r w:rsidRPr="00596357">
        <w:rPr>
          <w:rFonts w:asciiTheme="minorHAnsi" w:hAnsiTheme="minorHAnsi"/>
          <w:sz w:val="20"/>
        </w:rPr>
        <w:t xml:space="preserve">. We’ll be working mainly in 2D mediums, but these techniques are equally important in the creation of digital animation and visual effects. </w:t>
      </w:r>
    </w:p>
    <w:p w14:paraId="57999F4F" w14:textId="77777777" w:rsidR="00075E77" w:rsidRPr="00596357" w:rsidRDefault="00075E77" w:rsidP="00075E77">
      <w:pPr>
        <w:rPr>
          <w:rFonts w:asciiTheme="minorHAnsi" w:hAnsiTheme="minorHAnsi"/>
          <w:i/>
          <w:sz w:val="20"/>
        </w:rPr>
      </w:pPr>
    </w:p>
    <w:p w14:paraId="0F296371" w14:textId="77777777" w:rsidR="00075E77" w:rsidRPr="00596357" w:rsidRDefault="00075E77" w:rsidP="00075E77">
      <w:pPr>
        <w:rPr>
          <w:rFonts w:asciiTheme="minorHAnsi" w:hAnsiTheme="minorHAnsi"/>
          <w:b/>
        </w:rPr>
      </w:pPr>
      <w:r w:rsidRPr="00596357">
        <w:rPr>
          <w:rFonts w:asciiTheme="minorHAnsi" w:hAnsiTheme="minorHAnsi"/>
          <w:b/>
        </w:rPr>
        <w:t>Grades</w:t>
      </w:r>
    </w:p>
    <w:p w14:paraId="41D8B194" w14:textId="35A80617" w:rsidR="00075E77" w:rsidRPr="00596357" w:rsidRDefault="00075E77" w:rsidP="00075E77">
      <w:pPr>
        <w:rPr>
          <w:rFonts w:asciiTheme="minorHAnsi" w:hAnsiTheme="minorHAnsi"/>
          <w:sz w:val="20"/>
        </w:rPr>
      </w:pPr>
      <w:r w:rsidRPr="00596357">
        <w:rPr>
          <w:rFonts w:asciiTheme="minorHAnsi" w:hAnsiTheme="minorHAnsi"/>
          <w:sz w:val="20"/>
        </w:rPr>
        <w:t>Grading will not be based on a term film or finals. The class will be judged by completion of homework, and a final project illustrating the principles discussed in the lecture. Students will not be graded on personal drawing skills but that they attend the lectures and do the assignments and the final project to the best of their ability.</w:t>
      </w:r>
    </w:p>
    <w:p w14:paraId="31215834" w14:textId="77777777" w:rsidR="00075E77" w:rsidRPr="00596357" w:rsidRDefault="00075E77" w:rsidP="00075E77">
      <w:pPr>
        <w:rPr>
          <w:rFonts w:asciiTheme="minorHAnsi" w:hAnsiTheme="minorHAnsi" w:cs="Arial"/>
        </w:rPr>
      </w:pPr>
    </w:p>
    <w:p w14:paraId="674189C5" w14:textId="77777777" w:rsidR="00075E77" w:rsidRPr="00596357" w:rsidRDefault="00075E77" w:rsidP="00075E77">
      <w:pPr>
        <w:rPr>
          <w:rFonts w:asciiTheme="minorHAnsi" w:hAnsiTheme="minorHAnsi"/>
          <w:b/>
        </w:rPr>
      </w:pPr>
      <w:r w:rsidRPr="00596357">
        <w:rPr>
          <w:rFonts w:asciiTheme="minorHAnsi" w:hAnsiTheme="minorHAnsi"/>
          <w:b/>
        </w:rPr>
        <w:t>Grading Criteria</w:t>
      </w:r>
    </w:p>
    <w:p w14:paraId="584F4453" w14:textId="77777777" w:rsidR="00075E77" w:rsidRPr="00596357" w:rsidRDefault="00075E77" w:rsidP="00075E77">
      <w:pPr>
        <w:rPr>
          <w:rFonts w:asciiTheme="minorHAnsi" w:hAnsiTheme="minorHAnsi"/>
          <w:sz w:val="20"/>
        </w:rPr>
      </w:pPr>
      <w:r w:rsidRPr="00596357">
        <w:rPr>
          <w:rFonts w:asciiTheme="minorHAnsi" w:hAnsiTheme="minorHAnsi"/>
          <w:sz w:val="20"/>
        </w:rPr>
        <w:t>Assignments 40%</w:t>
      </w:r>
    </w:p>
    <w:p w14:paraId="73FD045C" w14:textId="77777777" w:rsidR="00075E77" w:rsidRPr="00596357" w:rsidRDefault="00075E77" w:rsidP="00075E77">
      <w:pPr>
        <w:rPr>
          <w:rFonts w:asciiTheme="minorHAnsi" w:hAnsiTheme="minorHAnsi"/>
          <w:sz w:val="20"/>
        </w:rPr>
      </w:pPr>
      <w:r w:rsidRPr="00596357">
        <w:rPr>
          <w:rFonts w:asciiTheme="minorHAnsi" w:hAnsiTheme="minorHAnsi"/>
          <w:sz w:val="20"/>
        </w:rPr>
        <w:t>Class participation &amp; participation in lectures 20%</w:t>
      </w:r>
    </w:p>
    <w:p w14:paraId="4C9D1FF4" w14:textId="77777777" w:rsidR="00075E77" w:rsidRPr="00596357" w:rsidRDefault="00075E77" w:rsidP="00075E77">
      <w:pPr>
        <w:rPr>
          <w:rFonts w:asciiTheme="minorHAnsi" w:hAnsiTheme="minorHAnsi"/>
          <w:sz w:val="20"/>
        </w:rPr>
      </w:pPr>
      <w:r w:rsidRPr="00596357">
        <w:rPr>
          <w:rFonts w:asciiTheme="minorHAnsi" w:hAnsiTheme="minorHAnsi"/>
          <w:sz w:val="20"/>
        </w:rPr>
        <w:t>Final project 40%</w:t>
      </w:r>
    </w:p>
    <w:p w14:paraId="42DFA816" w14:textId="77777777" w:rsidR="00075E77" w:rsidRPr="00596357" w:rsidRDefault="00075E77" w:rsidP="00075E77">
      <w:pPr>
        <w:rPr>
          <w:rFonts w:asciiTheme="minorHAnsi" w:hAnsiTheme="minorHAnsi"/>
          <w:sz w:val="20"/>
        </w:rPr>
      </w:pPr>
    </w:p>
    <w:p w14:paraId="194022AB" w14:textId="77777777" w:rsidR="00075E77" w:rsidRPr="00596357" w:rsidRDefault="00075E77" w:rsidP="00075E77">
      <w:pPr>
        <w:rPr>
          <w:rFonts w:asciiTheme="minorHAnsi" w:hAnsiTheme="minorHAnsi"/>
          <w:sz w:val="20"/>
        </w:rPr>
      </w:pPr>
      <w:r w:rsidRPr="00596357">
        <w:rPr>
          <w:rFonts w:asciiTheme="minorHAnsi" w:hAnsiTheme="minorHAnsi"/>
          <w:sz w:val="20"/>
        </w:rPr>
        <w:t>Projects will be evaluated on the following criteria:</w:t>
      </w:r>
    </w:p>
    <w:p w14:paraId="4C7EC952" w14:textId="77777777" w:rsidR="00075E77" w:rsidRPr="00596357" w:rsidRDefault="00075E77" w:rsidP="00075E77">
      <w:pPr>
        <w:rPr>
          <w:rFonts w:asciiTheme="minorHAnsi" w:hAnsiTheme="minorHAnsi"/>
          <w:sz w:val="20"/>
        </w:rPr>
      </w:pPr>
      <w:r w:rsidRPr="00596357">
        <w:rPr>
          <w:rFonts w:asciiTheme="minorHAnsi" w:hAnsiTheme="minorHAnsi"/>
          <w:sz w:val="20"/>
        </w:rPr>
        <w:t>a. Accuracy of assignment guidelines</w:t>
      </w:r>
    </w:p>
    <w:p w14:paraId="36FE2867" w14:textId="77777777" w:rsidR="00075E77" w:rsidRPr="00596357" w:rsidRDefault="00075E77" w:rsidP="00075E77">
      <w:pPr>
        <w:rPr>
          <w:rFonts w:asciiTheme="minorHAnsi" w:hAnsiTheme="minorHAnsi"/>
          <w:sz w:val="20"/>
        </w:rPr>
      </w:pPr>
      <w:r w:rsidRPr="00596357">
        <w:rPr>
          <w:rFonts w:asciiTheme="minorHAnsi" w:hAnsiTheme="minorHAnsi"/>
          <w:sz w:val="20"/>
        </w:rPr>
        <w:t>b. Demonstration of principles covered in class</w:t>
      </w:r>
    </w:p>
    <w:p w14:paraId="4F60DA8C" w14:textId="77777777" w:rsidR="00075E77" w:rsidRPr="00596357" w:rsidRDefault="00075E77" w:rsidP="00075E77">
      <w:pPr>
        <w:rPr>
          <w:rFonts w:asciiTheme="minorHAnsi" w:hAnsiTheme="minorHAnsi"/>
          <w:sz w:val="20"/>
        </w:rPr>
      </w:pPr>
      <w:r w:rsidRPr="00596357">
        <w:rPr>
          <w:rFonts w:asciiTheme="minorHAnsi" w:hAnsiTheme="minorHAnsi"/>
          <w:sz w:val="20"/>
        </w:rPr>
        <w:t>c. Communication of ideas</w:t>
      </w:r>
    </w:p>
    <w:p w14:paraId="51AD129C" w14:textId="77777777" w:rsidR="00075E77" w:rsidRPr="00596357" w:rsidRDefault="00075E77" w:rsidP="00075E77">
      <w:pPr>
        <w:rPr>
          <w:rFonts w:asciiTheme="minorHAnsi" w:hAnsiTheme="minorHAnsi"/>
          <w:sz w:val="20"/>
        </w:rPr>
      </w:pPr>
      <w:r w:rsidRPr="00596357">
        <w:rPr>
          <w:rFonts w:asciiTheme="minorHAnsi" w:hAnsiTheme="minorHAnsi"/>
          <w:sz w:val="20"/>
        </w:rPr>
        <w:t>Final projects will be evaluated on the following criteria:</w:t>
      </w:r>
    </w:p>
    <w:p w14:paraId="77AFDE22" w14:textId="77777777" w:rsidR="00075E77" w:rsidRPr="00596357" w:rsidRDefault="00075E77" w:rsidP="00075E77">
      <w:pPr>
        <w:rPr>
          <w:rFonts w:asciiTheme="minorHAnsi" w:hAnsiTheme="minorHAnsi"/>
          <w:sz w:val="20"/>
        </w:rPr>
      </w:pPr>
      <w:r w:rsidRPr="00596357">
        <w:rPr>
          <w:rFonts w:asciiTheme="minorHAnsi" w:hAnsiTheme="minorHAnsi"/>
          <w:sz w:val="20"/>
        </w:rPr>
        <w:t>a. Completion</w:t>
      </w:r>
    </w:p>
    <w:p w14:paraId="30E9BB09" w14:textId="77777777" w:rsidR="00075E77" w:rsidRPr="00596357" w:rsidRDefault="00075E77" w:rsidP="00075E77">
      <w:pPr>
        <w:rPr>
          <w:rFonts w:asciiTheme="minorHAnsi" w:hAnsiTheme="minorHAnsi"/>
          <w:sz w:val="20"/>
        </w:rPr>
      </w:pPr>
      <w:r w:rsidRPr="00596357">
        <w:rPr>
          <w:rFonts w:asciiTheme="minorHAnsi" w:hAnsiTheme="minorHAnsi"/>
          <w:sz w:val="20"/>
        </w:rPr>
        <w:t>b. Communication of narrative or intent</w:t>
      </w:r>
    </w:p>
    <w:p w14:paraId="11B90557" w14:textId="77777777" w:rsidR="00075E77" w:rsidRPr="00596357" w:rsidRDefault="00075E77" w:rsidP="00075E77">
      <w:pPr>
        <w:rPr>
          <w:rFonts w:asciiTheme="minorHAnsi" w:hAnsiTheme="minorHAnsi"/>
          <w:sz w:val="20"/>
        </w:rPr>
      </w:pPr>
      <w:r w:rsidRPr="00596357">
        <w:rPr>
          <w:rFonts w:asciiTheme="minorHAnsi" w:hAnsiTheme="minorHAnsi"/>
          <w:sz w:val="20"/>
        </w:rPr>
        <w:t>c. Effectiveness of timing and execution</w:t>
      </w:r>
    </w:p>
    <w:p w14:paraId="020E8F82" w14:textId="77777777" w:rsidR="00075E77" w:rsidRPr="00596357" w:rsidRDefault="00075E77" w:rsidP="00075E77">
      <w:pPr>
        <w:rPr>
          <w:rFonts w:asciiTheme="minorHAnsi" w:hAnsiTheme="minorHAnsi"/>
        </w:rPr>
      </w:pPr>
    </w:p>
    <w:p w14:paraId="2AACAACC" w14:textId="77777777" w:rsidR="00C131AB" w:rsidRPr="00596357" w:rsidRDefault="00C131AB" w:rsidP="00075E77">
      <w:pPr>
        <w:rPr>
          <w:rFonts w:asciiTheme="minorHAnsi" w:hAnsiTheme="minorHAnsi"/>
        </w:rPr>
      </w:pPr>
    </w:p>
    <w:p w14:paraId="3D211885" w14:textId="77777777" w:rsidR="00C131AB" w:rsidRPr="00596357" w:rsidRDefault="00C131AB" w:rsidP="00075E77">
      <w:pPr>
        <w:rPr>
          <w:rFonts w:asciiTheme="minorHAnsi" w:hAnsiTheme="minorHAnsi"/>
        </w:rPr>
      </w:pPr>
    </w:p>
    <w:p w14:paraId="5312B1EF" w14:textId="77777777" w:rsidR="008323F6" w:rsidRPr="00596357" w:rsidRDefault="008323F6" w:rsidP="00075E77">
      <w:pPr>
        <w:rPr>
          <w:rFonts w:asciiTheme="minorHAnsi" w:hAnsiTheme="minorHAnsi"/>
        </w:rPr>
      </w:pPr>
    </w:p>
    <w:p w14:paraId="060EA36C" w14:textId="77777777" w:rsidR="00075E77" w:rsidRPr="00596357" w:rsidRDefault="00075E77" w:rsidP="00075E77">
      <w:pPr>
        <w:rPr>
          <w:rFonts w:asciiTheme="minorHAnsi" w:hAnsiTheme="minorHAnsi"/>
        </w:rPr>
      </w:pPr>
      <w:r w:rsidRPr="00596357">
        <w:rPr>
          <w:rFonts w:asciiTheme="minorHAnsi" w:hAnsiTheme="minorHAnsi"/>
          <w:b/>
        </w:rPr>
        <w:t>Electronic Media in Class</w:t>
      </w:r>
    </w:p>
    <w:p w14:paraId="18031F9E" w14:textId="77777777" w:rsidR="00E552E7" w:rsidRDefault="00E552E7" w:rsidP="00E552E7">
      <w:pPr>
        <w:rPr>
          <w:rFonts w:asciiTheme="minorHAnsi" w:hAnsiTheme="minorHAnsi"/>
          <w:sz w:val="20"/>
          <w:szCs w:val="20"/>
        </w:rPr>
      </w:pPr>
      <w:r>
        <w:rPr>
          <w:rFonts w:asciiTheme="minorHAnsi" w:hAnsiTheme="minorHAnsi"/>
          <w:sz w:val="20"/>
          <w:szCs w:val="20"/>
        </w:rPr>
        <w:t>*</w:t>
      </w:r>
      <w:r w:rsidRPr="001A318A">
        <w:rPr>
          <w:rFonts w:asciiTheme="minorHAnsi" w:hAnsiTheme="minorHAnsi"/>
          <w:b/>
          <w:sz w:val="20"/>
          <w:szCs w:val="20"/>
        </w:rPr>
        <w:t>CLASSES WILL BE RECORDED</w:t>
      </w:r>
      <w:r>
        <w:rPr>
          <w:rFonts w:asciiTheme="minorHAnsi" w:hAnsiTheme="minorHAnsi"/>
          <w:sz w:val="20"/>
          <w:szCs w:val="20"/>
        </w:rPr>
        <w:t>: Please let me know if you will be attending class from outside the Pacific  Standard Time Zone, and the recording can be made available to you.</w:t>
      </w:r>
    </w:p>
    <w:p w14:paraId="661266D7" w14:textId="77777777" w:rsidR="00661520" w:rsidRDefault="00661520" w:rsidP="00E552E7">
      <w:pPr>
        <w:rPr>
          <w:rFonts w:asciiTheme="minorHAnsi" w:hAnsiTheme="minorHAnsi"/>
          <w:sz w:val="20"/>
          <w:szCs w:val="20"/>
        </w:rPr>
      </w:pPr>
    </w:p>
    <w:p w14:paraId="02BEAB96" w14:textId="77777777" w:rsidR="00661520" w:rsidRPr="000F6865" w:rsidRDefault="00661520" w:rsidP="00661520">
      <w:pPr>
        <w:widowControl w:val="0"/>
        <w:autoSpaceDE w:val="0"/>
        <w:autoSpaceDN w:val="0"/>
        <w:adjustRightInd w:val="0"/>
        <w:rPr>
          <w:rFonts w:asciiTheme="minorHAnsi" w:hAnsiTheme="minorHAnsi"/>
          <w:color w:val="000000"/>
          <w:sz w:val="20"/>
          <w:szCs w:val="20"/>
        </w:rPr>
      </w:pPr>
      <w:r w:rsidRPr="000F6865">
        <w:rPr>
          <w:rFonts w:asciiTheme="minorHAnsi" w:hAnsiTheme="minorHAnsi"/>
          <w:b/>
          <w:bCs/>
          <w:color w:val="000000"/>
          <w:sz w:val="20"/>
          <w:szCs w:val="20"/>
        </w:rPr>
        <w:t xml:space="preserve">Blackboard and Google Drive: </w:t>
      </w:r>
    </w:p>
    <w:p w14:paraId="6B003A04" w14:textId="2E5BB1A2" w:rsidR="00661520" w:rsidRPr="00661520" w:rsidRDefault="00661520" w:rsidP="00661520">
      <w:pPr>
        <w:widowControl w:val="0"/>
        <w:autoSpaceDE w:val="0"/>
        <w:autoSpaceDN w:val="0"/>
        <w:adjustRightInd w:val="0"/>
        <w:rPr>
          <w:rFonts w:asciiTheme="minorHAnsi" w:hAnsiTheme="minorHAnsi"/>
          <w:color w:val="000000"/>
          <w:sz w:val="20"/>
          <w:szCs w:val="20"/>
        </w:rPr>
      </w:pPr>
      <w:r w:rsidRPr="000F6865">
        <w:rPr>
          <w:rFonts w:asciiTheme="minorHAnsi" w:hAnsiTheme="minorHAnsi"/>
          <w:color w:val="000000"/>
          <w:sz w:val="20"/>
          <w:szCs w:val="20"/>
        </w:rPr>
        <w:t xml:space="preserve">Assignment instructions, video links, support material will be made available on Blackboard and the class Google Drive folder. </w:t>
      </w:r>
    </w:p>
    <w:p w14:paraId="4C0C7849" w14:textId="77777777" w:rsidR="00075E77" w:rsidRPr="00596357" w:rsidRDefault="00075E77" w:rsidP="00075E77">
      <w:pPr>
        <w:rPr>
          <w:rFonts w:asciiTheme="minorHAnsi" w:hAnsiTheme="minorHAnsi" w:cs="Arial"/>
        </w:rPr>
      </w:pPr>
    </w:p>
    <w:p w14:paraId="156F74DC" w14:textId="77777777" w:rsidR="00075E77" w:rsidRPr="00596357" w:rsidRDefault="00075E77" w:rsidP="00075E77">
      <w:pPr>
        <w:rPr>
          <w:rFonts w:asciiTheme="minorHAnsi" w:hAnsiTheme="minorHAnsi"/>
          <w:b/>
        </w:rPr>
      </w:pPr>
      <w:r w:rsidRPr="00596357">
        <w:rPr>
          <w:rFonts w:asciiTheme="minorHAnsi" w:hAnsiTheme="minorHAnsi"/>
          <w:b/>
        </w:rPr>
        <w:t>Supplies</w:t>
      </w:r>
    </w:p>
    <w:p w14:paraId="6FE2D923" w14:textId="5139DE82" w:rsidR="00075E77" w:rsidRPr="00596357" w:rsidRDefault="003F2684" w:rsidP="00075E77">
      <w:pPr>
        <w:rPr>
          <w:rFonts w:asciiTheme="minorHAnsi" w:hAnsiTheme="minorHAnsi"/>
          <w:sz w:val="20"/>
        </w:rPr>
      </w:pPr>
      <w:r w:rsidRPr="00596357">
        <w:rPr>
          <w:rFonts w:asciiTheme="minorHAnsi" w:hAnsiTheme="minorHAnsi"/>
          <w:sz w:val="20"/>
        </w:rPr>
        <w:t>Paper</w:t>
      </w:r>
      <w:r w:rsidR="00075E77" w:rsidRPr="00596357">
        <w:rPr>
          <w:rFonts w:asciiTheme="minorHAnsi" w:hAnsiTheme="minorHAnsi"/>
          <w:sz w:val="20"/>
        </w:rPr>
        <w:t xml:space="preserve">, </w:t>
      </w:r>
      <w:r w:rsidRPr="00596357">
        <w:rPr>
          <w:rFonts w:asciiTheme="minorHAnsi" w:hAnsiTheme="minorHAnsi"/>
          <w:sz w:val="20"/>
        </w:rPr>
        <w:t xml:space="preserve">Storyboard software such as Toonboom Storyboard Pro, </w:t>
      </w:r>
      <w:r w:rsidR="00596357">
        <w:rPr>
          <w:rFonts w:asciiTheme="minorHAnsi" w:hAnsiTheme="minorHAnsi"/>
          <w:sz w:val="20"/>
        </w:rPr>
        <w:t xml:space="preserve">TV Paint, </w:t>
      </w:r>
      <w:r w:rsidRPr="00596357">
        <w:rPr>
          <w:rFonts w:asciiTheme="minorHAnsi" w:hAnsiTheme="minorHAnsi"/>
          <w:sz w:val="20"/>
        </w:rPr>
        <w:t xml:space="preserve">or Photoshop, Sketcher, </w:t>
      </w:r>
      <w:r w:rsidR="00075E77" w:rsidRPr="00596357">
        <w:rPr>
          <w:rFonts w:asciiTheme="minorHAnsi" w:hAnsiTheme="minorHAnsi"/>
          <w:sz w:val="20"/>
        </w:rPr>
        <w:t>art supplies (pencils and erasers, etc.)</w:t>
      </w:r>
      <w:r w:rsidRPr="00596357">
        <w:rPr>
          <w:rFonts w:asciiTheme="minorHAnsi" w:hAnsiTheme="minorHAnsi"/>
          <w:sz w:val="20"/>
        </w:rPr>
        <w:t xml:space="preserve"> </w:t>
      </w:r>
      <w:r w:rsidR="00075E77" w:rsidRPr="00596357">
        <w:rPr>
          <w:rFonts w:asciiTheme="minorHAnsi" w:hAnsiTheme="minorHAnsi"/>
          <w:sz w:val="20"/>
        </w:rPr>
        <w:t xml:space="preserve">. Throughout the course you will need to store your assignments for review, either in a group folder, or on a USB drive. </w:t>
      </w:r>
    </w:p>
    <w:p w14:paraId="6CB0FCE9" w14:textId="1B4E3978" w:rsidR="00075E77" w:rsidRPr="00596357" w:rsidRDefault="00F25762" w:rsidP="00075E77">
      <w:pPr>
        <w:rPr>
          <w:rFonts w:asciiTheme="minorHAnsi" w:hAnsiTheme="minorHAnsi"/>
        </w:rPr>
      </w:pPr>
      <w:r>
        <w:rPr>
          <w:rFonts w:asciiTheme="minorHAnsi" w:hAnsiTheme="minorHAnsi"/>
        </w:rPr>
        <w:tab/>
      </w:r>
    </w:p>
    <w:p w14:paraId="5CE377BF" w14:textId="70CA0056" w:rsidR="00075E77" w:rsidRPr="00596357" w:rsidRDefault="00075E77" w:rsidP="00075E77">
      <w:pPr>
        <w:rPr>
          <w:rFonts w:asciiTheme="minorHAnsi" w:hAnsiTheme="minorHAnsi"/>
          <w:b/>
        </w:rPr>
      </w:pPr>
      <w:r w:rsidRPr="00596357">
        <w:rPr>
          <w:rFonts w:asciiTheme="minorHAnsi" w:hAnsiTheme="minorHAnsi"/>
          <w:b/>
        </w:rPr>
        <w:t>Required Text</w:t>
      </w:r>
    </w:p>
    <w:p w14:paraId="1D75B308" w14:textId="31803CF8" w:rsidR="00075E77" w:rsidRPr="00596357" w:rsidRDefault="00C008B4" w:rsidP="00075E77">
      <w:pPr>
        <w:rPr>
          <w:rFonts w:asciiTheme="minorHAnsi" w:hAnsiTheme="minorHAnsi"/>
          <w:sz w:val="20"/>
        </w:rPr>
      </w:pPr>
      <w:r w:rsidRPr="00596357">
        <w:rPr>
          <w:rFonts w:asciiTheme="minorHAnsi" w:hAnsiTheme="minorHAnsi"/>
          <w:sz w:val="20"/>
        </w:rPr>
        <w:t>Film Directing Shot by Shot</w:t>
      </w:r>
      <w:r w:rsidR="00C47D36" w:rsidRPr="00596357">
        <w:rPr>
          <w:rFonts w:asciiTheme="minorHAnsi" w:hAnsiTheme="minorHAnsi"/>
          <w:sz w:val="20"/>
        </w:rPr>
        <w:t xml:space="preserve">, by </w:t>
      </w:r>
      <w:r w:rsidRPr="00596357">
        <w:rPr>
          <w:rFonts w:asciiTheme="minorHAnsi" w:hAnsiTheme="minorHAnsi"/>
          <w:sz w:val="20"/>
        </w:rPr>
        <w:t>Steven d. Katz</w:t>
      </w:r>
      <w:r w:rsidR="00C47D36" w:rsidRPr="00596357">
        <w:rPr>
          <w:rFonts w:asciiTheme="minorHAnsi" w:hAnsiTheme="minorHAnsi"/>
          <w:sz w:val="20"/>
        </w:rPr>
        <w:t xml:space="preserve">. </w:t>
      </w:r>
      <w:r w:rsidRPr="00596357">
        <w:rPr>
          <w:rFonts w:asciiTheme="minorHAnsi" w:hAnsiTheme="minorHAnsi"/>
          <w:sz w:val="20"/>
        </w:rPr>
        <w:t>Michael Weiss Productions. 1991</w:t>
      </w:r>
    </w:p>
    <w:p w14:paraId="07C05F5C" w14:textId="7A16FB8C" w:rsidR="00C131AB" w:rsidRPr="00596357" w:rsidRDefault="00C131AB" w:rsidP="00075E77">
      <w:pPr>
        <w:rPr>
          <w:rFonts w:asciiTheme="minorHAnsi" w:hAnsiTheme="minorHAnsi"/>
          <w:sz w:val="20"/>
        </w:rPr>
      </w:pPr>
      <w:r w:rsidRPr="00596357">
        <w:rPr>
          <w:rFonts w:asciiTheme="minorHAnsi" w:hAnsiTheme="minorHAnsi"/>
          <w:sz w:val="20"/>
        </w:rPr>
        <w:t>Prepare to Board, by Nancy Beiman, Focal Press</w:t>
      </w:r>
    </w:p>
    <w:p w14:paraId="4761E8D0" w14:textId="77777777" w:rsidR="00075E77" w:rsidRPr="00596357" w:rsidRDefault="00075E77" w:rsidP="00075E77">
      <w:pPr>
        <w:rPr>
          <w:rFonts w:asciiTheme="minorHAnsi" w:hAnsiTheme="minorHAnsi"/>
        </w:rPr>
      </w:pPr>
      <w:r w:rsidRPr="00596357">
        <w:rPr>
          <w:rFonts w:asciiTheme="minorHAnsi" w:hAnsiTheme="minorHAnsi"/>
        </w:rPr>
        <w:t>----------------------------</w:t>
      </w:r>
    </w:p>
    <w:p w14:paraId="58F58CA5" w14:textId="77777777" w:rsidR="00D80163" w:rsidRPr="00596357" w:rsidRDefault="00D80163" w:rsidP="00D80163">
      <w:pPr>
        <w:rPr>
          <w:rFonts w:asciiTheme="minorHAnsi" w:hAnsiTheme="minorHAnsi" w:cstheme="minorHAnsi"/>
          <w:color w:val="000000" w:themeColor="text1"/>
          <w:sz w:val="20"/>
          <w:szCs w:val="20"/>
        </w:rPr>
      </w:pPr>
    </w:p>
    <w:p w14:paraId="7173A59C" w14:textId="1F9602C9" w:rsidR="00D4185B" w:rsidRPr="00B179E3" w:rsidRDefault="000502F7" w:rsidP="00D80163">
      <w:pPr>
        <w:rPr>
          <w:rFonts w:asciiTheme="minorHAnsi" w:hAnsiTheme="minorHAnsi" w:cstheme="minorHAnsi"/>
          <w:color w:val="000000" w:themeColor="text1"/>
          <w:sz w:val="28"/>
          <w:szCs w:val="28"/>
        </w:rPr>
      </w:pPr>
      <w:r w:rsidRPr="00B179E3">
        <w:rPr>
          <w:rFonts w:asciiTheme="minorHAnsi" w:hAnsiTheme="minorHAnsi" w:cstheme="minorHAnsi"/>
          <w:b/>
          <w:color w:val="000000" w:themeColor="text1"/>
          <w:sz w:val="28"/>
          <w:szCs w:val="28"/>
        </w:rPr>
        <w:t>C</w:t>
      </w:r>
      <w:r w:rsidR="00196114" w:rsidRPr="00B179E3">
        <w:rPr>
          <w:rFonts w:asciiTheme="minorHAnsi" w:hAnsiTheme="minorHAnsi" w:cstheme="minorHAnsi"/>
          <w:b/>
          <w:color w:val="000000" w:themeColor="text1"/>
          <w:sz w:val="28"/>
          <w:szCs w:val="28"/>
        </w:rPr>
        <w:t xml:space="preserve">ourse Schedule: </w:t>
      </w:r>
    </w:p>
    <w:p w14:paraId="656C4179" w14:textId="77777777" w:rsidR="00D4185B" w:rsidRPr="00596357" w:rsidRDefault="00D4185B" w:rsidP="00D4185B">
      <w:pPr>
        <w:rPr>
          <w:rFonts w:asciiTheme="minorHAnsi" w:hAnsiTheme="minorHAnsi" w:cstheme="minorHAnsi"/>
          <w:color w:val="000000" w:themeColor="text1"/>
          <w:sz w:val="20"/>
          <w:szCs w:val="20"/>
        </w:rPr>
      </w:pPr>
    </w:p>
    <w:p w14:paraId="694A46E3" w14:textId="7B87ADD1" w:rsidR="00E71AAF" w:rsidRPr="00596357" w:rsidRDefault="00E71AAF" w:rsidP="00370439">
      <w:pPr>
        <w:ind w:left="-1620"/>
        <w:rPr>
          <w:rFonts w:asciiTheme="minorHAnsi" w:hAnsiTheme="minorHAnsi"/>
          <w:sz w:val="20"/>
          <w:szCs w:val="20"/>
        </w:rPr>
      </w:pPr>
      <w:r w:rsidRPr="00596357">
        <w:rPr>
          <w:rFonts w:asciiTheme="minorHAnsi" w:hAnsiTheme="minorHAnsi"/>
          <w:sz w:val="20"/>
          <w:szCs w:val="20"/>
        </w:rPr>
        <w:t xml:space="preserve">     </w:t>
      </w:r>
      <w:r w:rsidR="00716FE4" w:rsidRPr="00596357">
        <w:rPr>
          <w:rFonts w:asciiTheme="minorHAnsi" w:hAnsiTheme="minorHAnsi"/>
          <w:sz w:val="20"/>
          <w:szCs w:val="20"/>
        </w:rPr>
        <w:t>WEEK 1</w:t>
      </w:r>
      <w:r w:rsidR="009E2872" w:rsidRPr="00596357">
        <w:rPr>
          <w:rFonts w:asciiTheme="minorHAnsi" w:hAnsiTheme="minorHAnsi"/>
          <w:sz w:val="20"/>
          <w:szCs w:val="20"/>
        </w:rPr>
        <w:t xml:space="preserve">: </w:t>
      </w:r>
      <w:r w:rsidR="007D343B">
        <w:rPr>
          <w:rFonts w:asciiTheme="minorHAnsi" w:hAnsiTheme="minorHAnsi"/>
          <w:sz w:val="20"/>
          <w:szCs w:val="20"/>
        </w:rPr>
        <w:t>8/18/2020</w:t>
      </w:r>
      <w:r w:rsidR="005B7210">
        <w:rPr>
          <w:rFonts w:asciiTheme="minorHAnsi" w:hAnsiTheme="minorHAnsi"/>
          <w:sz w:val="20"/>
          <w:szCs w:val="20"/>
        </w:rPr>
        <w:t>-</w:t>
      </w:r>
      <w:r w:rsidR="00716FE4" w:rsidRPr="00596357">
        <w:rPr>
          <w:rFonts w:asciiTheme="minorHAnsi" w:hAnsiTheme="minorHAnsi"/>
          <w:sz w:val="20"/>
          <w:szCs w:val="20"/>
        </w:rPr>
        <w:t xml:space="preserve"> </w:t>
      </w:r>
      <w:r w:rsidR="00D4185B" w:rsidRPr="00596357">
        <w:rPr>
          <w:rFonts w:asciiTheme="minorHAnsi" w:hAnsiTheme="minorHAnsi"/>
          <w:sz w:val="20"/>
          <w:szCs w:val="20"/>
        </w:rPr>
        <w:t xml:space="preserve">Introduction to the course. </w:t>
      </w:r>
      <w:r w:rsidR="00370439" w:rsidRPr="00596357">
        <w:rPr>
          <w:rFonts w:asciiTheme="minorHAnsi" w:hAnsiTheme="minorHAnsi"/>
          <w:sz w:val="20"/>
          <w:szCs w:val="20"/>
        </w:rPr>
        <w:t>Storytelling throughout history. Categories in storyboarding in film</w:t>
      </w:r>
    </w:p>
    <w:p w14:paraId="40F7BAB2" w14:textId="3FD9FD9D" w:rsidR="00D4185B" w:rsidRPr="00596357" w:rsidRDefault="00370439" w:rsidP="00BB67FA">
      <w:pPr>
        <w:ind w:left="-1620" w:firstLine="280"/>
        <w:rPr>
          <w:rFonts w:asciiTheme="minorHAnsi" w:hAnsiTheme="minorHAnsi"/>
          <w:sz w:val="20"/>
          <w:szCs w:val="20"/>
        </w:rPr>
      </w:pPr>
      <w:r w:rsidRPr="00596357">
        <w:rPr>
          <w:rFonts w:asciiTheme="minorHAnsi" w:hAnsiTheme="minorHAnsi"/>
          <w:sz w:val="20"/>
          <w:szCs w:val="20"/>
        </w:rPr>
        <w:t xml:space="preserve">production.  </w:t>
      </w:r>
      <w:r w:rsidR="00E71AAF" w:rsidRPr="00596357">
        <w:rPr>
          <w:rFonts w:asciiTheme="minorHAnsi" w:hAnsiTheme="minorHAnsi"/>
          <w:sz w:val="20"/>
          <w:szCs w:val="20"/>
        </w:rPr>
        <w:t xml:space="preserve">                               </w:t>
      </w:r>
      <w:r w:rsidR="00D4185B" w:rsidRPr="00596357">
        <w:rPr>
          <w:rFonts w:asciiTheme="minorHAnsi" w:hAnsiTheme="minorHAnsi"/>
          <w:sz w:val="20"/>
          <w:szCs w:val="20"/>
        </w:rPr>
        <w:t xml:space="preserve"> </w:t>
      </w:r>
      <w:r w:rsidR="00E71AAF" w:rsidRPr="00596357">
        <w:rPr>
          <w:rFonts w:asciiTheme="minorHAnsi" w:hAnsiTheme="minorHAnsi"/>
          <w:sz w:val="20"/>
          <w:szCs w:val="20"/>
        </w:rPr>
        <w:t xml:space="preserve">Reading: Katz Pg 23-24 </w:t>
      </w:r>
      <w:r w:rsidRPr="00596357">
        <w:rPr>
          <w:rFonts w:asciiTheme="minorHAnsi" w:hAnsiTheme="minorHAnsi"/>
          <w:sz w:val="20"/>
          <w:szCs w:val="20"/>
        </w:rPr>
        <w:t xml:space="preserve"> </w:t>
      </w:r>
      <w:r w:rsidR="00D3247C" w:rsidRPr="00596357">
        <w:rPr>
          <w:rFonts w:asciiTheme="minorHAnsi" w:hAnsiTheme="minorHAnsi"/>
          <w:sz w:val="20"/>
          <w:szCs w:val="20"/>
        </w:rPr>
        <w:t xml:space="preserve"> </w:t>
      </w:r>
    </w:p>
    <w:p w14:paraId="1C2A4671" w14:textId="77777777" w:rsidR="00D3247C" w:rsidRPr="00596357" w:rsidRDefault="00D3247C" w:rsidP="00D3247C">
      <w:pPr>
        <w:rPr>
          <w:rFonts w:asciiTheme="minorHAnsi" w:hAnsiTheme="minorHAnsi"/>
          <w:sz w:val="20"/>
          <w:szCs w:val="20"/>
        </w:rPr>
      </w:pPr>
    </w:p>
    <w:p w14:paraId="6C0B2452" w14:textId="76EFD381" w:rsidR="00D3247C" w:rsidRPr="00596357" w:rsidRDefault="00E71AAF" w:rsidP="00D3247C">
      <w:pPr>
        <w:ind w:left="-1620"/>
        <w:rPr>
          <w:rFonts w:asciiTheme="minorHAnsi" w:hAnsiTheme="minorHAnsi"/>
          <w:sz w:val="20"/>
          <w:szCs w:val="20"/>
        </w:rPr>
      </w:pPr>
      <w:r w:rsidRPr="00596357">
        <w:rPr>
          <w:rFonts w:asciiTheme="minorHAnsi" w:hAnsiTheme="minorHAnsi"/>
          <w:sz w:val="20"/>
          <w:szCs w:val="20"/>
        </w:rPr>
        <w:t xml:space="preserve">     </w:t>
      </w:r>
      <w:r w:rsidR="00D3247C" w:rsidRPr="00596357">
        <w:rPr>
          <w:rFonts w:asciiTheme="minorHAnsi" w:hAnsiTheme="minorHAnsi"/>
          <w:sz w:val="20"/>
          <w:szCs w:val="20"/>
        </w:rPr>
        <w:t xml:space="preserve">WEEK 2: </w:t>
      </w:r>
      <w:r w:rsidR="007D343B">
        <w:rPr>
          <w:rFonts w:asciiTheme="minorHAnsi" w:hAnsiTheme="minorHAnsi"/>
          <w:sz w:val="20"/>
          <w:szCs w:val="20"/>
        </w:rPr>
        <w:t>8/25/20-</w:t>
      </w:r>
      <w:r w:rsidR="000C4E5A" w:rsidRPr="00596357">
        <w:rPr>
          <w:rFonts w:asciiTheme="minorHAnsi" w:hAnsiTheme="minorHAnsi"/>
          <w:sz w:val="20"/>
          <w:szCs w:val="20"/>
        </w:rPr>
        <w:t xml:space="preserve"> </w:t>
      </w:r>
      <w:r w:rsidR="00D3247C" w:rsidRPr="00596357">
        <w:rPr>
          <w:rFonts w:asciiTheme="minorHAnsi" w:hAnsiTheme="minorHAnsi"/>
          <w:sz w:val="20"/>
          <w:szCs w:val="20"/>
        </w:rPr>
        <w:t xml:space="preserve"> </w:t>
      </w:r>
      <w:r w:rsidR="00557D21" w:rsidRPr="00596357">
        <w:rPr>
          <w:rFonts w:asciiTheme="minorHAnsi" w:hAnsiTheme="minorHAnsi"/>
          <w:sz w:val="20"/>
          <w:szCs w:val="20"/>
        </w:rPr>
        <w:t>The Grammar of Storyboard I.</w:t>
      </w:r>
      <w:r w:rsidR="00277E58" w:rsidRPr="00596357">
        <w:rPr>
          <w:rFonts w:asciiTheme="minorHAnsi" w:hAnsiTheme="minorHAnsi"/>
          <w:sz w:val="20"/>
          <w:szCs w:val="20"/>
        </w:rPr>
        <w:t xml:space="preserve"> Why it</w:t>
      </w:r>
      <w:r w:rsidR="00CB4F19" w:rsidRPr="00596357">
        <w:rPr>
          <w:rFonts w:asciiTheme="minorHAnsi" w:hAnsiTheme="minorHAnsi"/>
          <w:sz w:val="20"/>
          <w:szCs w:val="20"/>
        </w:rPr>
        <w:t xml:space="preserve"> i</w:t>
      </w:r>
      <w:r w:rsidR="00277E58" w:rsidRPr="00596357">
        <w:rPr>
          <w:rFonts w:asciiTheme="minorHAnsi" w:hAnsiTheme="minorHAnsi"/>
          <w:sz w:val="20"/>
          <w:szCs w:val="20"/>
        </w:rPr>
        <w:t>s not a comic book.</w:t>
      </w:r>
    </w:p>
    <w:p w14:paraId="027D4E1C" w14:textId="1B2D9555" w:rsidR="00D3247C" w:rsidRPr="00596357" w:rsidRDefault="00835EE0" w:rsidP="00D3247C">
      <w:pPr>
        <w:rPr>
          <w:rFonts w:asciiTheme="minorHAnsi" w:hAnsiTheme="minorHAnsi"/>
          <w:sz w:val="20"/>
          <w:szCs w:val="20"/>
        </w:rPr>
      </w:pPr>
      <w:r w:rsidRPr="00596357">
        <w:rPr>
          <w:rFonts w:asciiTheme="minorHAnsi" w:hAnsiTheme="minorHAnsi"/>
          <w:sz w:val="20"/>
          <w:szCs w:val="20"/>
        </w:rPr>
        <w:t xml:space="preserve">                                                  </w:t>
      </w:r>
      <w:r w:rsidR="000B2384" w:rsidRPr="00596357">
        <w:rPr>
          <w:rFonts w:asciiTheme="minorHAnsi" w:hAnsiTheme="minorHAnsi"/>
          <w:sz w:val="20"/>
          <w:szCs w:val="20"/>
        </w:rPr>
        <w:t xml:space="preserve"> </w:t>
      </w:r>
      <w:r w:rsidRPr="00596357">
        <w:rPr>
          <w:rFonts w:asciiTheme="minorHAnsi" w:hAnsiTheme="minorHAnsi"/>
          <w:sz w:val="20"/>
          <w:szCs w:val="20"/>
        </w:rPr>
        <w:t>Reading</w:t>
      </w:r>
      <w:r w:rsidR="00D3247C" w:rsidRPr="00596357">
        <w:rPr>
          <w:rFonts w:asciiTheme="minorHAnsi" w:hAnsiTheme="minorHAnsi"/>
          <w:sz w:val="20"/>
          <w:szCs w:val="20"/>
        </w:rPr>
        <w:t xml:space="preserve">: </w:t>
      </w:r>
      <w:r w:rsidR="0048077B" w:rsidRPr="00596357">
        <w:rPr>
          <w:rFonts w:asciiTheme="minorHAnsi" w:hAnsiTheme="minorHAnsi"/>
          <w:sz w:val="20"/>
          <w:szCs w:val="20"/>
        </w:rPr>
        <w:t>Katz</w:t>
      </w:r>
      <w:r w:rsidRPr="00596357">
        <w:rPr>
          <w:rFonts w:asciiTheme="minorHAnsi" w:hAnsiTheme="minorHAnsi"/>
          <w:sz w:val="20"/>
          <w:szCs w:val="20"/>
        </w:rPr>
        <w:t xml:space="preserve"> </w:t>
      </w:r>
      <w:r w:rsidR="00E71AAF" w:rsidRPr="00596357">
        <w:rPr>
          <w:rFonts w:asciiTheme="minorHAnsi" w:hAnsiTheme="minorHAnsi"/>
          <w:sz w:val="20"/>
          <w:szCs w:val="20"/>
        </w:rPr>
        <w:t>Chapter 6, Beiman Pg 23</w:t>
      </w:r>
    </w:p>
    <w:p w14:paraId="6EE0ECC3" w14:textId="77777777" w:rsidR="00716FE4" w:rsidRPr="00596357" w:rsidRDefault="00716FE4" w:rsidP="0084600E">
      <w:pPr>
        <w:pStyle w:val="ListParagraph"/>
        <w:numPr>
          <w:ilvl w:val="0"/>
          <w:numId w:val="45"/>
        </w:numPr>
        <w:ind w:left="-1530" w:right="-1260"/>
        <w:rPr>
          <w:rFonts w:asciiTheme="minorHAnsi" w:hAnsiTheme="minorHAnsi"/>
          <w:sz w:val="20"/>
          <w:szCs w:val="20"/>
        </w:rPr>
      </w:pPr>
    </w:p>
    <w:p w14:paraId="4D3364EB" w14:textId="5111990F" w:rsidR="00625321" w:rsidRPr="00596357" w:rsidRDefault="00E71AAF" w:rsidP="0084600E">
      <w:pPr>
        <w:ind w:left="-1620"/>
        <w:rPr>
          <w:rFonts w:asciiTheme="minorHAnsi" w:hAnsiTheme="minorHAnsi"/>
          <w:sz w:val="20"/>
          <w:szCs w:val="20"/>
        </w:rPr>
      </w:pPr>
      <w:r w:rsidRPr="00596357">
        <w:rPr>
          <w:rFonts w:asciiTheme="minorHAnsi" w:hAnsiTheme="minorHAnsi"/>
          <w:sz w:val="20"/>
          <w:szCs w:val="20"/>
        </w:rPr>
        <w:t xml:space="preserve">     </w:t>
      </w:r>
      <w:r w:rsidR="00716FE4" w:rsidRPr="00596357">
        <w:rPr>
          <w:rFonts w:asciiTheme="minorHAnsi" w:hAnsiTheme="minorHAnsi"/>
          <w:sz w:val="20"/>
          <w:szCs w:val="20"/>
        </w:rPr>
        <w:t>WEEK 3</w:t>
      </w:r>
      <w:r w:rsidR="009E2872" w:rsidRPr="00596357">
        <w:rPr>
          <w:rFonts w:asciiTheme="minorHAnsi" w:hAnsiTheme="minorHAnsi"/>
          <w:sz w:val="20"/>
          <w:szCs w:val="20"/>
        </w:rPr>
        <w:t xml:space="preserve">: </w:t>
      </w:r>
      <w:r w:rsidR="00A66A3C">
        <w:rPr>
          <w:rFonts w:asciiTheme="minorHAnsi" w:hAnsiTheme="minorHAnsi"/>
          <w:sz w:val="20"/>
          <w:szCs w:val="20"/>
        </w:rPr>
        <w:t>9/1/20</w:t>
      </w:r>
      <w:r w:rsidR="005B7210">
        <w:rPr>
          <w:rFonts w:asciiTheme="minorHAnsi" w:hAnsiTheme="minorHAnsi"/>
          <w:sz w:val="20"/>
          <w:szCs w:val="20"/>
        </w:rPr>
        <w:t>-</w:t>
      </w:r>
      <w:r w:rsidR="00716FE4" w:rsidRPr="00596357">
        <w:rPr>
          <w:rFonts w:asciiTheme="minorHAnsi" w:hAnsiTheme="minorHAnsi"/>
          <w:sz w:val="20"/>
          <w:szCs w:val="20"/>
        </w:rPr>
        <w:t xml:space="preserve"> </w:t>
      </w:r>
      <w:r w:rsidR="00557D21" w:rsidRPr="00596357">
        <w:rPr>
          <w:rFonts w:asciiTheme="minorHAnsi" w:hAnsiTheme="minorHAnsi"/>
          <w:sz w:val="20"/>
          <w:szCs w:val="20"/>
        </w:rPr>
        <w:t>The Grammar of Storyboard II</w:t>
      </w:r>
      <w:r w:rsidRPr="00596357">
        <w:rPr>
          <w:rFonts w:asciiTheme="minorHAnsi" w:hAnsiTheme="minorHAnsi"/>
          <w:sz w:val="20"/>
          <w:szCs w:val="20"/>
        </w:rPr>
        <w:t>.</w:t>
      </w:r>
      <w:r w:rsidR="00625321" w:rsidRPr="00596357">
        <w:rPr>
          <w:rFonts w:asciiTheme="minorHAnsi" w:hAnsiTheme="minorHAnsi"/>
          <w:sz w:val="20"/>
          <w:szCs w:val="20"/>
        </w:rPr>
        <w:t xml:space="preserve"> </w:t>
      </w:r>
      <w:r w:rsidR="0078277E" w:rsidRPr="00596357">
        <w:rPr>
          <w:rFonts w:asciiTheme="minorHAnsi" w:hAnsiTheme="minorHAnsi"/>
          <w:sz w:val="20"/>
          <w:szCs w:val="20"/>
        </w:rPr>
        <w:t xml:space="preserve"> Rendering, technique.</w:t>
      </w:r>
    </w:p>
    <w:p w14:paraId="49CCED60" w14:textId="6688F646" w:rsidR="0084600E" w:rsidRPr="00596357" w:rsidRDefault="000B2384" w:rsidP="0084600E">
      <w:pPr>
        <w:ind w:left="-1620"/>
        <w:rPr>
          <w:rFonts w:asciiTheme="minorHAnsi" w:hAnsiTheme="minorHAnsi"/>
          <w:sz w:val="20"/>
          <w:szCs w:val="20"/>
        </w:rPr>
      </w:pPr>
      <w:r w:rsidRPr="00596357">
        <w:rPr>
          <w:rFonts w:asciiTheme="minorHAnsi" w:hAnsiTheme="minorHAnsi"/>
          <w:sz w:val="20"/>
          <w:szCs w:val="20"/>
        </w:rPr>
        <w:t xml:space="preserve">             </w:t>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t xml:space="preserve">             </w:t>
      </w:r>
      <w:r w:rsidR="00625321" w:rsidRPr="00596357">
        <w:rPr>
          <w:rFonts w:asciiTheme="minorHAnsi" w:hAnsiTheme="minorHAnsi"/>
          <w:sz w:val="20"/>
          <w:szCs w:val="20"/>
        </w:rPr>
        <w:t>Reading: Katz Chap 21</w:t>
      </w:r>
      <w:r w:rsidR="00CB4F19" w:rsidRPr="00596357">
        <w:rPr>
          <w:rFonts w:asciiTheme="minorHAnsi" w:hAnsiTheme="minorHAnsi"/>
          <w:sz w:val="20"/>
          <w:szCs w:val="20"/>
        </w:rPr>
        <w:t xml:space="preserve">  </w:t>
      </w:r>
    </w:p>
    <w:p w14:paraId="6D96C56A" w14:textId="1057F306" w:rsidR="00716FE4" w:rsidRPr="00596357" w:rsidRDefault="0084600E" w:rsidP="00AA7491">
      <w:pPr>
        <w:ind w:left="-1620"/>
        <w:rPr>
          <w:rFonts w:asciiTheme="minorHAnsi" w:hAnsiTheme="minorHAnsi"/>
          <w:sz w:val="20"/>
          <w:szCs w:val="20"/>
        </w:rPr>
      </w:pPr>
      <w:r w:rsidRPr="00596357">
        <w:rPr>
          <w:rFonts w:asciiTheme="minorHAnsi" w:hAnsiTheme="minorHAnsi"/>
          <w:sz w:val="20"/>
          <w:szCs w:val="20"/>
        </w:rPr>
        <w:t xml:space="preserve">                             </w:t>
      </w:r>
    </w:p>
    <w:p w14:paraId="593C60E4" w14:textId="1BCF66E7" w:rsidR="00CD7F62" w:rsidRPr="00596357" w:rsidRDefault="00625321" w:rsidP="00CD7F62">
      <w:pPr>
        <w:ind w:left="-1620"/>
        <w:rPr>
          <w:rFonts w:asciiTheme="minorHAnsi" w:hAnsiTheme="minorHAnsi"/>
          <w:sz w:val="20"/>
          <w:szCs w:val="20"/>
        </w:rPr>
      </w:pPr>
      <w:r w:rsidRPr="00596357">
        <w:rPr>
          <w:rFonts w:asciiTheme="minorHAnsi" w:hAnsiTheme="minorHAnsi"/>
          <w:sz w:val="20"/>
          <w:szCs w:val="20"/>
        </w:rPr>
        <w:t xml:space="preserve">     </w:t>
      </w:r>
      <w:r w:rsidR="00716FE4" w:rsidRPr="00596357">
        <w:rPr>
          <w:rFonts w:asciiTheme="minorHAnsi" w:hAnsiTheme="minorHAnsi"/>
          <w:sz w:val="20"/>
          <w:szCs w:val="20"/>
        </w:rPr>
        <w:t>WEEK 4</w:t>
      </w:r>
      <w:r w:rsidR="009E2872" w:rsidRPr="00596357">
        <w:rPr>
          <w:rFonts w:asciiTheme="minorHAnsi" w:hAnsiTheme="minorHAnsi"/>
          <w:sz w:val="20"/>
          <w:szCs w:val="20"/>
        </w:rPr>
        <w:t xml:space="preserve">: </w:t>
      </w:r>
      <w:r w:rsidR="00A66A3C">
        <w:rPr>
          <w:rFonts w:asciiTheme="minorHAnsi" w:hAnsiTheme="minorHAnsi"/>
          <w:sz w:val="20"/>
          <w:szCs w:val="20"/>
        </w:rPr>
        <w:t>9/8/20</w:t>
      </w:r>
      <w:r w:rsidR="005B7210">
        <w:rPr>
          <w:rFonts w:asciiTheme="minorHAnsi" w:hAnsiTheme="minorHAnsi"/>
          <w:sz w:val="20"/>
          <w:szCs w:val="20"/>
        </w:rPr>
        <w:t>-</w:t>
      </w:r>
      <w:r w:rsidR="00557D21" w:rsidRPr="00596357">
        <w:rPr>
          <w:rFonts w:asciiTheme="minorHAnsi" w:hAnsiTheme="minorHAnsi"/>
          <w:sz w:val="20"/>
          <w:szCs w:val="20"/>
        </w:rPr>
        <w:t xml:space="preserve"> Layout, Staging. Controlling the eye of the audience.</w:t>
      </w:r>
      <w:r w:rsidR="00CD7F62" w:rsidRPr="00596357">
        <w:rPr>
          <w:rFonts w:asciiTheme="minorHAnsi" w:hAnsiTheme="minorHAnsi"/>
          <w:sz w:val="20"/>
          <w:szCs w:val="20"/>
        </w:rPr>
        <w:t xml:space="preserve">      </w:t>
      </w:r>
    </w:p>
    <w:p w14:paraId="7C5DF958" w14:textId="3E76D832" w:rsidR="00CD7F62" w:rsidRPr="00596357" w:rsidRDefault="00CD7F62" w:rsidP="00CD7F62">
      <w:pPr>
        <w:rPr>
          <w:rFonts w:asciiTheme="minorHAnsi" w:hAnsiTheme="minorHAnsi"/>
          <w:sz w:val="20"/>
          <w:szCs w:val="20"/>
        </w:rPr>
      </w:pPr>
      <w:r w:rsidRPr="00596357">
        <w:rPr>
          <w:rFonts w:asciiTheme="minorHAnsi" w:hAnsiTheme="minorHAnsi"/>
          <w:sz w:val="20"/>
          <w:szCs w:val="20"/>
        </w:rPr>
        <w:t xml:space="preserve">                             </w:t>
      </w:r>
      <w:r w:rsidR="00625321" w:rsidRPr="00596357">
        <w:rPr>
          <w:rFonts w:asciiTheme="minorHAnsi" w:hAnsiTheme="minorHAnsi"/>
          <w:sz w:val="20"/>
          <w:szCs w:val="20"/>
        </w:rPr>
        <w:t xml:space="preserve">                    </w:t>
      </w:r>
      <w:r w:rsidRPr="00596357">
        <w:rPr>
          <w:rFonts w:asciiTheme="minorHAnsi" w:hAnsiTheme="minorHAnsi"/>
          <w:sz w:val="20"/>
          <w:szCs w:val="20"/>
        </w:rPr>
        <w:t xml:space="preserve">   Read: </w:t>
      </w:r>
      <w:r w:rsidR="00625321" w:rsidRPr="00596357">
        <w:rPr>
          <w:rFonts w:asciiTheme="minorHAnsi" w:hAnsiTheme="minorHAnsi"/>
          <w:sz w:val="20"/>
          <w:szCs w:val="20"/>
        </w:rPr>
        <w:t>Latz Pg 64-72</w:t>
      </w:r>
    </w:p>
    <w:p w14:paraId="15031EBB" w14:textId="77777777" w:rsidR="00716FE4" w:rsidRPr="00596357" w:rsidRDefault="00716FE4" w:rsidP="00716FE4">
      <w:pPr>
        <w:ind w:hanging="1530"/>
        <w:rPr>
          <w:rFonts w:asciiTheme="minorHAnsi" w:hAnsiTheme="minorHAnsi"/>
          <w:sz w:val="20"/>
          <w:szCs w:val="20"/>
        </w:rPr>
      </w:pPr>
    </w:p>
    <w:p w14:paraId="34F748E4" w14:textId="591E3D57" w:rsidR="00CD7F62" w:rsidRPr="00596357" w:rsidRDefault="00625321" w:rsidP="00BB67FA">
      <w:pPr>
        <w:ind w:left="-1620"/>
        <w:rPr>
          <w:rFonts w:asciiTheme="minorHAnsi" w:hAnsiTheme="minorHAnsi"/>
          <w:sz w:val="20"/>
          <w:szCs w:val="20"/>
        </w:rPr>
      </w:pPr>
      <w:r w:rsidRPr="00596357">
        <w:rPr>
          <w:rFonts w:asciiTheme="minorHAnsi" w:hAnsiTheme="minorHAnsi"/>
          <w:sz w:val="20"/>
          <w:szCs w:val="20"/>
        </w:rPr>
        <w:t xml:space="preserve">     </w:t>
      </w:r>
      <w:r w:rsidR="00716FE4" w:rsidRPr="00596357">
        <w:rPr>
          <w:rFonts w:asciiTheme="minorHAnsi" w:hAnsiTheme="minorHAnsi"/>
          <w:sz w:val="20"/>
          <w:szCs w:val="20"/>
        </w:rPr>
        <w:t>W</w:t>
      </w:r>
      <w:r w:rsidR="0030395A" w:rsidRPr="00596357">
        <w:rPr>
          <w:rFonts w:asciiTheme="minorHAnsi" w:hAnsiTheme="minorHAnsi"/>
          <w:sz w:val="20"/>
          <w:szCs w:val="20"/>
        </w:rPr>
        <w:t>EEK</w:t>
      </w:r>
      <w:r w:rsidR="00716FE4" w:rsidRPr="00596357">
        <w:rPr>
          <w:rFonts w:asciiTheme="minorHAnsi" w:hAnsiTheme="minorHAnsi"/>
          <w:sz w:val="20"/>
          <w:szCs w:val="20"/>
        </w:rPr>
        <w:t xml:space="preserve"> 5</w:t>
      </w:r>
      <w:r w:rsidR="009E2872" w:rsidRPr="00596357">
        <w:rPr>
          <w:rFonts w:asciiTheme="minorHAnsi" w:hAnsiTheme="minorHAnsi"/>
          <w:sz w:val="20"/>
          <w:szCs w:val="20"/>
        </w:rPr>
        <w:t xml:space="preserve">: </w:t>
      </w:r>
      <w:r w:rsidR="008B11D7">
        <w:rPr>
          <w:rFonts w:asciiTheme="minorHAnsi" w:hAnsiTheme="minorHAnsi"/>
          <w:sz w:val="20"/>
          <w:szCs w:val="20"/>
        </w:rPr>
        <w:t>9/15/20</w:t>
      </w:r>
      <w:r w:rsidR="005B7210">
        <w:rPr>
          <w:rFonts w:asciiTheme="minorHAnsi" w:hAnsiTheme="minorHAnsi"/>
          <w:sz w:val="20"/>
          <w:szCs w:val="20"/>
        </w:rPr>
        <w:t>-</w:t>
      </w:r>
      <w:r w:rsidR="00801331" w:rsidRPr="00596357">
        <w:rPr>
          <w:rFonts w:asciiTheme="minorHAnsi" w:hAnsiTheme="minorHAnsi"/>
        </w:rPr>
        <w:t xml:space="preserve"> </w:t>
      </w:r>
      <w:r w:rsidR="00557D21" w:rsidRPr="00596357">
        <w:rPr>
          <w:rFonts w:asciiTheme="minorHAnsi" w:hAnsiTheme="minorHAnsi"/>
          <w:sz w:val="20"/>
          <w:szCs w:val="20"/>
        </w:rPr>
        <w:t>Story as Written Word. Scripts, Treatments, Working with a Writer.</w:t>
      </w:r>
    </w:p>
    <w:p w14:paraId="5059B960" w14:textId="4877488F" w:rsidR="00CD7F62" w:rsidRPr="00596357" w:rsidRDefault="00CD7F62" w:rsidP="00BB67FA">
      <w:pPr>
        <w:ind w:firstLine="2780"/>
        <w:rPr>
          <w:rFonts w:asciiTheme="minorHAnsi" w:hAnsiTheme="minorHAnsi"/>
          <w:sz w:val="20"/>
          <w:szCs w:val="20"/>
        </w:rPr>
      </w:pPr>
      <w:r w:rsidRPr="00596357">
        <w:rPr>
          <w:rFonts w:asciiTheme="minorHAnsi" w:hAnsiTheme="minorHAnsi"/>
          <w:sz w:val="20"/>
          <w:szCs w:val="20"/>
        </w:rPr>
        <w:t xml:space="preserve">Read: </w:t>
      </w:r>
      <w:r w:rsidR="00625321" w:rsidRPr="00596357">
        <w:rPr>
          <w:rFonts w:asciiTheme="minorHAnsi" w:hAnsiTheme="minorHAnsi"/>
          <w:sz w:val="20"/>
          <w:szCs w:val="20"/>
        </w:rPr>
        <w:t>Katz 105-113, Beiman Chap 4, Wilson Pg 42.</w:t>
      </w:r>
    </w:p>
    <w:p w14:paraId="18FFDD15" w14:textId="6DEAF313" w:rsidR="00716FE4" w:rsidRPr="00596357" w:rsidRDefault="00716FE4" w:rsidP="005B7210">
      <w:pPr>
        <w:rPr>
          <w:rFonts w:asciiTheme="minorHAnsi" w:hAnsiTheme="minorHAnsi"/>
          <w:b/>
          <w:bCs/>
          <w:sz w:val="20"/>
          <w:szCs w:val="20"/>
        </w:rPr>
      </w:pPr>
    </w:p>
    <w:p w14:paraId="0FF42225" w14:textId="77777777" w:rsidR="00BB67FA" w:rsidRPr="00596357" w:rsidRDefault="00BB67FA" w:rsidP="003C3C9A">
      <w:pPr>
        <w:rPr>
          <w:rFonts w:asciiTheme="minorHAnsi" w:hAnsiTheme="minorHAnsi"/>
          <w:b/>
          <w:bCs/>
          <w:sz w:val="20"/>
          <w:szCs w:val="20"/>
        </w:rPr>
      </w:pPr>
    </w:p>
    <w:p w14:paraId="7FFD51CC" w14:textId="1A0BAC74" w:rsidR="006F7BA8" w:rsidRPr="00596357" w:rsidRDefault="000B2384" w:rsidP="006F7BA8">
      <w:pPr>
        <w:ind w:left="-1620"/>
        <w:rPr>
          <w:rFonts w:asciiTheme="minorHAnsi" w:hAnsiTheme="minorHAnsi"/>
          <w:sz w:val="20"/>
          <w:szCs w:val="20"/>
        </w:rPr>
      </w:pPr>
      <w:r w:rsidRPr="00596357">
        <w:rPr>
          <w:rFonts w:asciiTheme="minorHAnsi" w:hAnsiTheme="minorHAnsi"/>
          <w:sz w:val="20"/>
          <w:szCs w:val="20"/>
        </w:rPr>
        <w:t xml:space="preserve">     </w:t>
      </w:r>
      <w:r w:rsidR="00DD54F1" w:rsidRPr="00596357">
        <w:rPr>
          <w:rFonts w:asciiTheme="minorHAnsi" w:hAnsiTheme="minorHAnsi"/>
          <w:sz w:val="20"/>
          <w:szCs w:val="20"/>
        </w:rPr>
        <w:t xml:space="preserve">WEEK 6: </w:t>
      </w:r>
      <w:r w:rsidR="00B92159">
        <w:rPr>
          <w:rFonts w:asciiTheme="minorHAnsi" w:hAnsiTheme="minorHAnsi"/>
          <w:sz w:val="20"/>
          <w:szCs w:val="20"/>
        </w:rPr>
        <w:t>9/22/20</w:t>
      </w:r>
      <w:r w:rsidR="005B7210">
        <w:rPr>
          <w:rFonts w:asciiTheme="minorHAnsi" w:hAnsiTheme="minorHAnsi"/>
          <w:sz w:val="20"/>
          <w:szCs w:val="20"/>
        </w:rPr>
        <w:t xml:space="preserve">- </w:t>
      </w:r>
      <w:r w:rsidR="00716FE4" w:rsidRPr="00596357">
        <w:rPr>
          <w:rFonts w:asciiTheme="minorHAnsi" w:hAnsiTheme="minorHAnsi"/>
          <w:sz w:val="20"/>
          <w:szCs w:val="20"/>
        </w:rPr>
        <w:t xml:space="preserve"> </w:t>
      </w:r>
      <w:r w:rsidR="00146356" w:rsidRPr="00596357">
        <w:rPr>
          <w:rFonts w:asciiTheme="minorHAnsi" w:hAnsiTheme="minorHAnsi"/>
          <w:sz w:val="20"/>
          <w:szCs w:val="20"/>
        </w:rPr>
        <w:t xml:space="preserve">What is Visual Development? Working with Production Design, </w:t>
      </w:r>
      <w:r w:rsidR="00434E88" w:rsidRPr="00596357">
        <w:rPr>
          <w:rFonts w:asciiTheme="minorHAnsi" w:hAnsiTheme="minorHAnsi"/>
          <w:sz w:val="20"/>
          <w:szCs w:val="20"/>
        </w:rPr>
        <w:t xml:space="preserve">Art Direction, </w:t>
      </w:r>
      <w:r w:rsidR="00146356" w:rsidRPr="00596357">
        <w:rPr>
          <w:rFonts w:asciiTheme="minorHAnsi" w:hAnsiTheme="minorHAnsi"/>
          <w:sz w:val="20"/>
          <w:szCs w:val="20"/>
        </w:rPr>
        <w:t>Research.</w:t>
      </w:r>
    </w:p>
    <w:p w14:paraId="3437FFEA" w14:textId="2998409A" w:rsidR="006F7BA8" w:rsidRPr="00596357" w:rsidRDefault="002974CF" w:rsidP="006F7BA8">
      <w:pPr>
        <w:rPr>
          <w:rFonts w:asciiTheme="minorHAnsi" w:hAnsiTheme="minorHAnsi"/>
          <w:sz w:val="20"/>
          <w:szCs w:val="20"/>
        </w:rPr>
      </w:pP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t xml:space="preserve">         </w:t>
      </w:r>
      <w:r w:rsidR="000B2384" w:rsidRPr="00596357">
        <w:rPr>
          <w:rFonts w:asciiTheme="minorHAnsi" w:hAnsiTheme="minorHAnsi"/>
          <w:sz w:val="20"/>
          <w:szCs w:val="20"/>
        </w:rPr>
        <w:t xml:space="preserve">   </w:t>
      </w:r>
      <w:r w:rsidRPr="00596357">
        <w:rPr>
          <w:rFonts w:asciiTheme="minorHAnsi" w:hAnsiTheme="minorHAnsi"/>
          <w:sz w:val="20"/>
          <w:szCs w:val="20"/>
        </w:rPr>
        <w:t>Read: Katz Chapter 2.</w:t>
      </w:r>
    </w:p>
    <w:p w14:paraId="341BF739" w14:textId="77777777" w:rsidR="00716FE4" w:rsidRPr="00596357" w:rsidRDefault="00716FE4" w:rsidP="00277E58">
      <w:pPr>
        <w:rPr>
          <w:rFonts w:asciiTheme="minorHAnsi" w:hAnsiTheme="minorHAnsi"/>
          <w:sz w:val="20"/>
          <w:szCs w:val="20"/>
        </w:rPr>
      </w:pPr>
    </w:p>
    <w:p w14:paraId="057A70CA" w14:textId="0B747B67" w:rsidR="006F7BA8" w:rsidRPr="00596357" w:rsidRDefault="000B2384" w:rsidP="00BB67FA">
      <w:pPr>
        <w:ind w:left="-1620"/>
        <w:rPr>
          <w:rFonts w:asciiTheme="minorHAnsi" w:hAnsiTheme="minorHAnsi"/>
          <w:sz w:val="20"/>
          <w:szCs w:val="20"/>
        </w:rPr>
      </w:pPr>
      <w:r w:rsidRPr="00596357">
        <w:rPr>
          <w:rFonts w:asciiTheme="minorHAnsi" w:hAnsiTheme="minorHAnsi"/>
          <w:sz w:val="20"/>
          <w:szCs w:val="20"/>
        </w:rPr>
        <w:t xml:space="preserve">     </w:t>
      </w:r>
      <w:r w:rsidR="008C4ED6" w:rsidRPr="00596357">
        <w:rPr>
          <w:rFonts w:asciiTheme="minorHAnsi" w:hAnsiTheme="minorHAnsi"/>
          <w:sz w:val="20"/>
          <w:szCs w:val="20"/>
        </w:rPr>
        <w:t>WEEK 7:</w:t>
      </w:r>
      <w:r w:rsidR="005C7E04">
        <w:rPr>
          <w:rFonts w:asciiTheme="minorHAnsi" w:hAnsiTheme="minorHAnsi"/>
          <w:sz w:val="20"/>
          <w:szCs w:val="20"/>
        </w:rPr>
        <w:t xml:space="preserve"> 9/29</w:t>
      </w:r>
      <w:r w:rsidR="00B92159">
        <w:rPr>
          <w:rFonts w:asciiTheme="minorHAnsi" w:hAnsiTheme="minorHAnsi"/>
          <w:sz w:val="20"/>
          <w:szCs w:val="20"/>
        </w:rPr>
        <w:t>/20</w:t>
      </w:r>
      <w:r w:rsidR="00E864EF">
        <w:rPr>
          <w:rFonts w:asciiTheme="minorHAnsi" w:hAnsiTheme="minorHAnsi"/>
          <w:sz w:val="20"/>
          <w:szCs w:val="20"/>
        </w:rPr>
        <w:t>-</w:t>
      </w:r>
      <w:r w:rsidR="00716FE4" w:rsidRPr="00596357">
        <w:rPr>
          <w:rFonts w:asciiTheme="minorHAnsi" w:hAnsiTheme="minorHAnsi"/>
          <w:sz w:val="20"/>
          <w:szCs w:val="20"/>
        </w:rPr>
        <w:t xml:space="preserve"> </w:t>
      </w:r>
      <w:r w:rsidR="00434E88" w:rsidRPr="00596357">
        <w:rPr>
          <w:rFonts w:asciiTheme="minorHAnsi" w:hAnsiTheme="minorHAnsi"/>
          <w:sz w:val="20"/>
          <w:szCs w:val="20"/>
        </w:rPr>
        <w:t>Live Action Boarding.</w:t>
      </w:r>
      <w:r w:rsidR="005A14D8" w:rsidRPr="00596357">
        <w:rPr>
          <w:rFonts w:asciiTheme="minorHAnsi" w:hAnsiTheme="minorHAnsi"/>
          <w:sz w:val="20"/>
          <w:szCs w:val="20"/>
        </w:rPr>
        <w:t xml:space="preserve"> Differences and Similarities with Animation Boards.</w:t>
      </w:r>
    </w:p>
    <w:p w14:paraId="75C19E88" w14:textId="2F5CD796" w:rsidR="00716FE4" w:rsidRPr="00596357" w:rsidRDefault="000B2384" w:rsidP="006F7BA8">
      <w:pPr>
        <w:ind w:hanging="1530"/>
        <w:rPr>
          <w:rFonts w:asciiTheme="minorHAnsi" w:hAnsiTheme="minorHAnsi"/>
          <w:sz w:val="20"/>
          <w:szCs w:val="20"/>
        </w:rPr>
      </w:pPr>
      <w:r w:rsidRPr="00596357">
        <w:rPr>
          <w:rFonts w:asciiTheme="minorHAnsi" w:hAnsiTheme="minorHAnsi"/>
          <w:sz w:val="20"/>
          <w:szCs w:val="20"/>
        </w:rPr>
        <w:t xml:space="preserve">           </w:t>
      </w:r>
      <w:r w:rsidR="006F7BA8" w:rsidRPr="00596357">
        <w:rPr>
          <w:rFonts w:asciiTheme="minorHAnsi" w:hAnsiTheme="minorHAnsi"/>
          <w:sz w:val="20"/>
          <w:szCs w:val="20"/>
        </w:rPr>
        <w:tab/>
      </w:r>
      <w:r w:rsidR="006F7BA8" w:rsidRPr="00596357">
        <w:rPr>
          <w:rFonts w:asciiTheme="minorHAnsi" w:hAnsiTheme="minorHAnsi"/>
          <w:sz w:val="20"/>
          <w:szCs w:val="20"/>
        </w:rPr>
        <w:tab/>
        <w:t xml:space="preserve">                      </w:t>
      </w:r>
      <w:r w:rsidRPr="00596357">
        <w:rPr>
          <w:rFonts w:asciiTheme="minorHAnsi" w:hAnsiTheme="minorHAnsi"/>
          <w:sz w:val="20"/>
          <w:szCs w:val="20"/>
        </w:rPr>
        <w:t xml:space="preserve">               </w:t>
      </w:r>
      <w:r w:rsidR="006F7BA8" w:rsidRPr="00596357">
        <w:rPr>
          <w:rFonts w:asciiTheme="minorHAnsi" w:hAnsiTheme="minorHAnsi"/>
          <w:sz w:val="20"/>
          <w:szCs w:val="20"/>
        </w:rPr>
        <w:t xml:space="preserve">Read: </w:t>
      </w:r>
      <w:r w:rsidRPr="00596357">
        <w:rPr>
          <w:rFonts w:asciiTheme="minorHAnsi" w:hAnsiTheme="minorHAnsi"/>
          <w:sz w:val="20"/>
          <w:szCs w:val="20"/>
        </w:rPr>
        <w:t>Katz pg 337 Appendix</w:t>
      </w:r>
    </w:p>
    <w:p w14:paraId="1FEBB27B" w14:textId="77777777" w:rsidR="00716FE4" w:rsidRPr="00596357" w:rsidRDefault="00716FE4" w:rsidP="00B302D1">
      <w:pPr>
        <w:rPr>
          <w:rFonts w:asciiTheme="minorHAnsi" w:hAnsiTheme="minorHAnsi"/>
          <w:sz w:val="20"/>
          <w:szCs w:val="20"/>
        </w:rPr>
      </w:pPr>
    </w:p>
    <w:p w14:paraId="296837E5" w14:textId="28C02319" w:rsidR="00C91770" w:rsidRPr="00596357" w:rsidRDefault="000B2384" w:rsidP="00C91770">
      <w:pPr>
        <w:ind w:left="-1620"/>
        <w:rPr>
          <w:rFonts w:asciiTheme="minorHAnsi" w:hAnsiTheme="minorHAnsi"/>
          <w:sz w:val="20"/>
          <w:szCs w:val="20"/>
        </w:rPr>
      </w:pPr>
      <w:r w:rsidRPr="00596357">
        <w:rPr>
          <w:rFonts w:asciiTheme="minorHAnsi" w:hAnsiTheme="minorHAnsi"/>
          <w:sz w:val="20"/>
          <w:szCs w:val="20"/>
        </w:rPr>
        <w:t xml:space="preserve">     </w:t>
      </w:r>
      <w:r w:rsidR="008C4ED6" w:rsidRPr="00596357">
        <w:rPr>
          <w:rFonts w:asciiTheme="minorHAnsi" w:hAnsiTheme="minorHAnsi"/>
          <w:sz w:val="20"/>
          <w:szCs w:val="20"/>
        </w:rPr>
        <w:t xml:space="preserve">WEEK 8:  </w:t>
      </w:r>
      <w:r w:rsidR="00DD7375">
        <w:rPr>
          <w:rFonts w:asciiTheme="minorHAnsi" w:hAnsiTheme="minorHAnsi"/>
          <w:sz w:val="20"/>
          <w:szCs w:val="20"/>
        </w:rPr>
        <w:t>10/6</w:t>
      </w:r>
      <w:r w:rsidR="00B92159">
        <w:rPr>
          <w:rFonts w:asciiTheme="minorHAnsi" w:hAnsiTheme="minorHAnsi"/>
          <w:sz w:val="20"/>
          <w:szCs w:val="20"/>
        </w:rPr>
        <w:t>/20</w:t>
      </w:r>
      <w:r w:rsidR="00461DD1">
        <w:rPr>
          <w:rFonts w:asciiTheme="minorHAnsi" w:hAnsiTheme="minorHAnsi"/>
          <w:sz w:val="20"/>
          <w:szCs w:val="20"/>
        </w:rPr>
        <w:t xml:space="preserve">- </w:t>
      </w:r>
      <w:r w:rsidR="00716FE4" w:rsidRPr="00596357">
        <w:rPr>
          <w:rFonts w:asciiTheme="minorHAnsi" w:hAnsiTheme="minorHAnsi"/>
          <w:sz w:val="20"/>
          <w:szCs w:val="20"/>
        </w:rPr>
        <w:t xml:space="preserve"> </w:t>
      </w:r>
      <w:r w:rsidR="00CE4DF9" w:rsidRPr="00596357">
        <w:rPr>
          <w:rFonts w:asciiTheme="minorHAnsi" w:hAnsiTheme="minorHAnsi"/>
          <w:sz w:val="20"/>
          <w:szCs w:val="20"/>
        </w:rPr>
        <w:t>“ So is this where I’m supposed to laugh?”  Comedy.</w:t>
      </w:r>
      <w:r w:rsidR="00C91770" w:rsidRPr="00596357">
        <w:rPr>
          <w:rFonts w:asciiTheme="minorHAnsi" w:hAnsiTheme="minorHAnsi"/>
          <w:sz w:val="20"/>
          <w:szCs w:val="20"/>
        </w:rPr>
        <w:t xml:space="preserve"> </w:t>
      </w:r>
    </w:p>
    <w:p w14:paraId="145FD940" w14:textId="3C1E21E6" w:rsidR="007A1BFC" w:rsidRPr="00596357" w:rsidRDefault="007A1BFC" w:rsidP="007A1BFC">
      <w:pPr>
        <w:rPr>
          <w:rFonts w:asciiTheme="minorHAnsi" w:hAnsiTheme="minorHAnsi"/>
          <w:sz w:val="20"/>
          <w:szCs w:val="20"/>
        </w:rPr>
      </w:pPr>
      <w:r w:rsidRPr="00596357">
        <w:rPr>
          <w:rFonts w:asciiTheme="minorHAnsi" w:hAnsiTheme="minorHAnsi"/>
          <w:sz w:val="20"/>
          <w:szCs w:val="20"/>
        </w:rPr>
        <w:t xml:space="preserve">                                       </w:t>
      </w:r>
      <w:r w:rsidR="001F65A1" w:rsidRPr="00596357">
        <w:rPr>
          <w:rFonts w:asciiTheme="minorHAnsi" w:hAnsiTheme="minorHAnsi"/>
          <w:sz w:val="20"/>
          <w:szCs w:val="20"/>
        </w:rPr>
        <w:t xml:space="preserve">            Read</w:t>
      </w:r>
      <w:r w:rsidR="00C91770" w:rsidRPr="00596357">
        <w:rPr>
          <w:rFonts w:asciiTheme="minorHAnsi" w:hAnsiTheme="minorHAnsi"/>
          <w:sz w:val="20"/>
          <w:szCs w:val="20"/>
        </w:rPr>
        <w:t>:</w:t>
      </w:r>
      <w:r w:rsidRPr="00596357">
        <w:rPr>
          <w:rFonts w:asciiTheme="minorHAnsi" w:hAnsiTheme="minorHAnsi"/>
          <w:sz w:val="20"/>
          <w:szCs w:val="20"/>
        </w:rPr>
        <w:t xml:space="preserve"> Beiman Chap 14</w:t>
      </w:r>
    </w:p>
    <w:p w14:paraId="4B84125B" w14:textId="77777777" w:rsidR="00716FE4" w:rsidRPr="00596357" w:rsidRDefault="00716FE4" w:rsidP="00716FE4">
      <w:pPr>
        <w:ind w:hanging="1530"/>
        <w:rPr>
          <w:rFonts w:asciiTheme="minorHAnsi" w:hAnsiTheme="minorHAnsi"/>
          <w:sz w:val="20"/>
          <w:szCs w:val="20"/>
        </w:rPr>
      </w:pPr>
    </w:p>
    <w:p w14:paraId="5F416502" w14:textId="5CC1BF2C" w:rsidR="001F65A1" w:rsidRPr="00596357" w:rsidRDefault="007A1BFC" w:rsidP="001F65A1">
      <w:pPr>
        <w:ind w:left="-1620"/>
        <w:rPr>
          <w:rFonts w:asciiTheme="minorHAnsi" w:hAnsiTheme="minorHAnsi"/>
          <w:sz w:val="20"/>
          <w:szCs w:val="20"/>
        </w:rPr>
      </w:pPr>
      <w:r w:rsidRPr="00596357">
        <w:rPr>
          <w:rFonts w:asciiTheme="minorHAnsi" w:hAnsiTheme="minorHAnsi"/>
          <w:sz w:val="20"/>
          <w:szCs w:val="20"/>
        </w:rPr>
        <w:t xml:space="preserve">     </w:t>
      </w:r>
      <w:r w:rsidR="008C4ED6" w:rsidRPr="00596357">
        <w:rPr>
          <w:rFonts w:asciiTheme="minorHAnsi" w:hAnsiTheme="minorHAnsi"/>
          <w:sz w:val="20"/>
          <w:szCs w:val="20"/>
        </w:rPr>
        <w:t xml:space="preserve">WEEK 9: </w:t>
      </w:r>
      <w:r w:rsidR="00DD7375">
        <w:rPr>
          <w:rFonts w:asciiTheme="minorHAnsi" w:hAnsiTheme="minorHAnsi"/>
          <w:sz w:val="20"/>
          <w:szCs w:val="20"/>
        </w:rPr>
        <w:t>10/13</w:t>
      </w:r>
      <w:r w:rsidR="00B92159">
        <w:rPr>
          <w:rFonts w:asciiTheme="minorHAnsi" w:hAnsiTheme="minorHAnsi"/>
          <w:sz w:val="20"/>
          <w:szCs w:val="20"/>
        </w:rPr>
        <w:t>/20</w:t>
      </w:r>
      <w:r w:rsidR="00461DD1">
        <w:rPr>
          <w:rFonts w:asciiTheme="minorHAnsi" w:hAnsiTheme="minorHAnsi"/>
          <w:sz w:val="20"/>
          <w:szCs w:val="20"/>
        </w:rPr>
        <w:t>-</w:t>
      </w:r>
      <w:r w:rsidR="00716FE4" w:rsidRPr="00596357">
        <w:rPr>
          <w:rFonts w:asciiTheme="minorHAnsi" w:hAnsiTheme="minorHAnsi"/>
          <w:sz w:val="20"/>
          <w:szCs w:val="20"/>
        </w:rPr>
        <w:t xml:space="preserve"> </w:t>
      </w:r>
      <w:r w:rsidR="001374FB" w:rsidRPr="00596357">
        <w:rPr>
          <w:rFonts w:asciiTheme="minorHAnsi" w:hAnsiTheme="minorHAnsi"/>
          <w:sz w:val="20"/>
          <w:szCs w:val="20"/>
        </w:rPr>
        <w:t xml:space="preserve"> Production Boards</w:t>
      </w:r>
      <w:r w:rsidR="00DE1983" w:rsidRPr="00596357">
        <w:rPr>
          <w:rFonts w:asciiTheme="minorHAnsi" w:hAnsiTheme="minorHAnsi"/>
          <w:sz w:val="20"/>
          <w:szCs w:val="20"/>
        </w:rPr>
        <w:t xml:space="preserve"> for TV vs Theatrical</w:t>
      </w:r>
      <w:r w:rsidR="001374FB" w:rsidRPr="00596357">
        <w:rPr>
          <w:rFonts w:asciiTheme="minorHAnsi" w:hAnsiTheme="minorHAnsi"/>
          <w:sz w:val="20"/>
          <w:szCs w:val="20"/>
        </w:rPr>
        <w:t>.</w:t>
      </w:r>
    </w:p>
    <w:p w14:paraId="0760BD7E" w14:textId="77A048F2" w:rsidR="002B4C3C" w:rsidRPr="00596357" w:rsidRDefault="00F15B4F" w:rsidP="00955EA2">
      <w:pPr>
        <w:rPr>
          <w:rFonts w:asciiTheme="minorHAnsi" w:hAnsiTheme="minorHAnsi"/>
          <w:sz w:val="20"/>
          <w:szCs w:val="20"/>
        </w:rPr>
      </w:pPr>
      <w:r w:rsidRPr="00596357">
        <w:rPr>
          <w:rFonts w:asciiTheme="minorHAnsi" w:hAnsiTheme="minorHAnsi"/>
          <w:sz w:val="20"/>
          <w:szCs w:val="20"/>
        </w:rPr>
        <w:t xml:space="preserve"> </w:t>
      </w:r>
      <w:r w:rsidR="007A1BFC" w:rsidRPr="00596357">
        <w:rPr>
          <w:rFonts w:asciiTheme="minorHAnsi" w:hAnsiTheme="minorHAnsi"/>
          <w:sz w:val="20"/>
          <w:szCs w:val="20"/>
        </w:rPr>
        <w:t xml:space="preserve">                                                  </w:t>
      </w:r>
      <w:r w:rsidR="00B81C42" w:rsidRPr="00596357">
        <w:rPr>
          <w:rFonts w:asciiTheme="minorHAnsi" w:hAnsiTheme="minorHAnsi"/>
          <w:sz w:val="20"/>
          <w:szCs w:val="20"/>
        </w:rPr>
        <w:t>Read</w:t>
      </w:r>
      <w:r w:rsidR="001F65A1" w:rsidRPr="00596357">
        <w:rPr>
          <w:rFonts w:asciiTheme="minorHAnsi" w:hAnsiTheme="minorHAnsi"/>
          <w:sz w:val="20"/>
          <w:szCs w:val="20"/>
        </w:rPr>
        <w:t xml:space="preserve">: </w:t>
      </w:r>
      <w:r w:rsidR="007A1BFC" w:rsidRPr="00596357">
        <w:rPr>
          <w:rFonts w:asciiTheme="minorHAnsi" w:hAnsiTheme="minorHAnsi"/>
          <w:sz w:val="20"/>
          <w:szCs w:val="20"/>
        </w:rPr>
        <w:t>Beiman Pg 26</w:t>
      </w:r>
      <w:r w:rsidR="00EF6C25" w:rsidRPr="00596357">
        <w:rPr>
          <w:rFonts w:asciiTheme="minorHAnsi" w:hAnsiTheme="minorHAnsi"/>
          <w:sz w:val="20"/>
          <w:szCs w:val="20"/>
        </w:rPr>
        <w:t xml:space="preserve">                             </w:t>
      </w:r>
      <w:r w:rsidR="00247A76" w:rsidRPr="00596357">
        <w:rPr>
          <w:rFonts w:asciiTheme="minorHAnsi" w:hAnsiTheme="minorHAnsi"/>
          <w:sz w:val="20"/>
          <w:szCs w:val="20"/>
        </w:rPr>
        <w:t xml:space="preserve">               </w:t>
      </w:r>
    </w:p>
    <w:p w14:paraId="36564ED7" w14:textId="77777777" w:rsidR="00716FE4" w:rsidRPr="00596357" w:rsidRDefault="00716FE4" w:rsidP="00EF6C25">
      <w:pPr>
        <w:rPr>
          <w:rFonts w:asciiTheme="minorHAnsi" w:hAnsiTheme="minorHAnsi"/>
          <w:sz w:val="20"/>
          <w:szCs w:val="20"/>
        </w:rPr>
      </w:pPr>
    </w:p>
    <w:p w14:paraId="361A4AF8" w14:textId="34E4E026" w:rsidR="001F65A1" w:rsidRDefault="006F4ECC" w:rsidP="00DB0F63">
      <w:pPr>
        <w:ind w:left="-1620"/>
        <w:rPr>
          <w:rFonts w:asciiTheme="minorHAnsi" w:hAnsiTheme="minorHAnsi"/>
          <w:sz w:val="20"/>
          <w:szCs w:val="20"/>
        </w:rPr>
      </w:pPr>
      <w:r w:rsidRPr="00596357">
        <w:rPr>
          <w:rFonts w:asciiTheme="minorHAnsi" w:hAnsiTheme="minorHAnsi"/>
          <w:sz w:val="20"/>
          <w:szCs w:val="20"/>
        </w:rPr>
        <w:t xml:space="preserve">      </w:t>
      </w:r>
      <w:r w:rsidR="00716FE4" w:rsidRPr="00596357">
        <w:rPr>
          <w:rFonts w:asciiTheme="minorHAnsi" w:hAnsiTheme="minorHAnsi"/>
          <w:sz w:val="20"/>
          <w:szCs w:val="20"/>
        </w:rPr>
        <w:t>WEEK 1</w:t>
      </w:r>
      <w:r w:rsidR="0092795C" w:rsidRPr="00596357">
        <w:rPr>
          <w:rFonts w:asciiTheme="minorHAnsi" w:hAnsiTheme="minorHAnsi"/>
          <w:sz w:val="20"/>
          <w:szCs w:val="20"/>
        </w:rPr>
        <w:t>0</w:t>
      </w:r>
      <w:r w:rsidR="008C4ED6" w:rsidRPr="00596357">
        <w:rPr>
          <w:rFonts w:asciiTheme="minorHAnsi" w:hAnsiTheme="minorHAnsi"/>
          <w:sz w:val="20"/>
          <w:szCs w:val="20"/>
        </w:rPr>
        <w:t xml:space="preserve">: </w:t>
      </w:r>
      <w:r w:rsidR="00DD7375">
        <w:rPr>
          <w:rFonts w:asciiTheme="minorHAnsi" w:hAnsiTheme="minorHAnsi"/>
          <w:sz w:val="20"/>
          <w:szCs w:val="20"/>
        </w:rPr>
        <w:t>10/20</w:t>
      </w:r>
      <w:r w:rsidR="00B92159">
        <w:rPr>
          <w:rFonts w:asciiTheme="minorHAnsi" w:hAnsiTheme="minorHAnsi"/>
          <w:sz w:val="20"/>
          <w:szCs w:val="20"/>
        </w:rPr>
        <w:t>/20</w:t>
      </w:r>
      <w:r w:rsidR="00461DD1">
        <w:rPr>
          <w:rFonts w:asciiTheme="minorHAnsi" w:hAnsiTheme="minorHAnsi"/>
          <w:sz w:val="20"/>
          <w:szCs w:val="20"/>
        </w:rPr>
        <w:t>-</w:t>
      </w:r>
      <w:r w:rsidR="00716FE4" w:rsidRPr="00596357">
        <w:rPr>
          <w:rFonts w:asciiTheme="minorHAnsi" w:hAnsiTheme="minorHAnsi"/>
          <w:sz w:val="20"/>
          <w:szCs w:val="20"/>
        </w:rPr>
        <w:t xml:space="preserve"> </w:t>
      </w:r>
      <w:r w:rsidR="00DB0F63">
        <w:rPr>
          <w:rFonts w:asciiTheme="minorHAnsi" w:hAnsiTheme="minorHAnsi"/>
          <w:sz w:val="20"/>
          <w:szCs w:val="20"/>
        </w:rPr>
        <w:t>Working with Music. Song Sequences and titles.</w:t>
      </w:r>
    </w:p>
    <w:p w14:paraId="40ADC9CD" w14:textId="23FD1D09" w:rsidR="00DB0F63" w:rsidRPr="00596357" w:rsidRDefault="00DB0F63" w:rsidP="00DB0F63">
      <w:pPr>
        <w:ind w:left="1440" w:firstLine="720"/>
        <w:rPr>
          <w:rFonts w:asciiTheme="minorHAnsi" w:hAnsiTheme="minorHAnsi"/>
          <w:sz w:val="20"/>
          <w:szCs w:val="20"/>
        </w:rPr>
      </w:pPr>
      <w:r w:rsidRPr="00596357">
        <w:rPr>
          <w:rFonts w:asciiTheme="minorHAnsi" w:hAnsiTheme="minorHAnsi"/>
          <w:sz w:val="20"/>
          <w:szCs w:val="20"/>
        </w:rPr>
        <w:t xml:space="preserve"> Read: Beiman </w:t>
      </w:r>
      <w:r>
        <w:rPr>
          <w:rFonts w:asciiTheme="minorHAnsi" w:hAnsiTheme="minorHAnsi"/>
          <w:sz w:val="20"/>
          <w:szCs w:val="20"/>
        </w:rPr>
        <w:t>Pg 189</w:t>
      </w:r>
    </w:p>
    <w:p w14:paraId="2468C186" w14:textId="05D5760E" w:rsidR="000F665A" w:rsidRPr="00461DD1" w:rsidRDefault="001F65A1" w:rsidP="00461DD1">
      <w:pPr>
        <w:ind w:hanging="1530"/>
        <w:rPr>
          <w:rFonts w:asciiTheme="minorHAnsi" w:hAnsiTheme="minorHAnsi"/>
          <w:b/>
          <w:sz w:val="20"/>
          <w:szCs w:val="20"/>
        </w:rPr>
      </w:pPr>
      <w:r w:rsidRPr="00596357">
        <w:rPr>
          <w:rFonts w:asciiTheme="minorHAnsi" w:hAnsiTheme="minorHAnsi"/>
          <w:sz w:val="20"/>
          <w:szCs w:val="20"/>
        </w:rPr>
        <w:t xml:space="preserve"> </w:t>
      </w:r>
    </w:p>
    <w:p w14:paraId="6C8879D6" w14:textId="48EE36EA" w:rsidR="004F2215" w:rsidRPr="00596357" w:rsidRDefault="00D80163" w:rsidP="00EF6C25">
      <w:pPr>
        <w:ind w:hanging="1530"/>
        <w:rPr>
          <w:rFonts w:asciiTheme="minorHAnsi" w:hAnsiTheme="minorHAnsi"/>
          <w:b/>
          <w:sz w:val="20"/>
          <w:szCs w:val="20"/>
        </w:rPr>
      </w:pPr>
      <w:r w:rsidRPr="00596357">
        <w:rPr>
          <w:rFonts w:asciiTheme="minorHAnsi" w:hAnsiTheme="minorHAnsi"/>
          <w:sz w:val="20"/>
          <w:szCs w:val="20"/>
        </w:rPr>
        <w:lastRenderedPageBreak/>
        <w:t xml:space="preserve">     </w:t>
      </w:r>
      <w:r w:rsidR="00BB67FA" w:rsidRPr="00596357">
        <w:rPr>
          <w:rFonts w:asciiTheme="minorHAnsi" w:hAnsiTheme="minorHAnsi"/>
          <w:sz w:val="20"/>
          <w:szCs w:val="20"/>
        </w:rPr>
        <w:t xml:space="preserve">WEEK </w:t>
      </w:r>
      <w:r w:rsidR="00955EA2" w:rsidRPr="00596357">
        <w:rPr>
          <w:rFonts w:asciiTheme="minorHAnsi" w:hAnsiTheme="minorHAnsi"/>
          <w:sz w:val="20"/>
          <w:szCs w:val="20"/>
        </w:rPr>
        <w:t xml:space="preserve">11: </w:t>
      </w:r>
      <w:r w:rsidR="00D75A16">
        <w:rPr>
          <w:rFonts w:asciiTheme="minorHAnsi" w:hAnsiTheme="minorHAnsi"/>
          <w:sz w:val="20"/>
          <w:szCs w:val="20"/>
        </w:rPr>
        <w:t>10/27</w:t>
      </w:r>
      <w:r w:rsidR="00B92159">
        <w:rPr>
          <w:rFonts w:asciiTheme="minorHAnsi" w:hAnsiTheme="minorHAnsi"/>
          <w:sz w:val="20"/>
          <w:szCs w:val="20"/>
        </w:rPr>
        <w:t>/20</w:t>
      </w:r>
      <w:r w:rsidR="00716FE4" w:rsidRPr="00596357">
        <w:rPr>
          <w:rFonts w:asciiTheme="minorHAnsi" w:hAnsiTheme="minorHAnsi"/>
          <w:sz w:val="20"/>
          <w:szCs w:val="20"/>
        </w:rPr>
        <w:t xml:space="preserve"> </w:t>
      </w:r>
      <w:r w:rsidR="000054E5" w:rsidRPr="00596357">
        <w:rPr>
          <w:rFonts w:asciiTheme="minorHAnsi" w:hAnsiTheme="minorHAnsi"/>
          <w:sz w:val="20"/>
          <w:szCs w:val="20"/>
        </w:rPr>
        <w:t xml:space="preserve"> </w:t>
      </w:r>
      <w:r w:rsidR="004F2215" w:rsidRPr="00596357">
        <w:rPr>
          <w:rFonts w:asciiTheme="minorHAnsi" w:hAnsiTheme="minorHAnsi"/>
          <w:sz w:val="20"/>
          <w:szCs w:val="20"/>
        </w:rPr>
        <w:t xml:space="preserve">“ </w:t>
      </w:r>
      <w:r w:rsidR="00DE1983" w:rsidRPr="00596357">
        <w:rPr>
          <w:rFonts w:asciiTheme="minorHAnsi" w:hAnsiTheme="minorHAnsi"/>
          <w:sz w:val="20"/>
          <w:szCs w:val="20"/>
        </w:rPr>
        <w:t xml:space="preserve">You </w:t>
      </w:r>
      <w:r w:rsidR="004F2215" w:rsidRPr="00596357">
        <w:rPr>
          <w:rFonts w:asciiTheme="minorHAnsi" w:hAnsiTheme="minorHAnsi"/>
          <w:sz w:val="20"/>
          <w:szCs w:val="20"/>
        </w:rPr>
        <w:t>have to kill me! I want you to kill m</w:t>
      </w:r>
      <w:r w:rsidR="00DE1983" w:rsidRPr="00596357">
        <w:rPr>
          <w:rFonts w:asciiTheme="minorHAnsi" w:hAnsiTheme="minorHAnsi"/>
          <w:sz w:val="20"/>
          <w:szCs w:val="20"/>
        </w:rPr>
        <w:t xml:space="preserve">e!” The art of the Pitch.           </w:t>
      </w:r>
      <w:r w:rsidR="00B81C42" w:rsidRPr="00596357">
        <w:rPr>
          <w:rFonts w:asciiTheme="minorHAnsi" w:hAnsiTheme="minorHAnsi"/>
          <w:sz w:val="20"/>
          <w:szCs w:val="20"/>
        </w:rPr>
        <w:t xml:space="preserve">        </w:t>
      </w:r>
      <w:r w:rsidR="00DE1983" w:rsidRPr="00596357">
        <w:rPr>
          <w:rFonts w:asciiTheme="minorHAnsi" w:hAnsiTheme="minorHAnsi"/>
          <w:sz w:val="20"/>
          <w:szCs w:val="20"/>
        </w:rPr>
        <w:t xml:space="preserve">  </w:t>
      </w:r>
    </w:p>
    <w:p w14:paraId="29BD6E4B" w14:textId="77777777" w:rsidR="00F96F8E" w:rsidRDefault="004F2215" w:rsidP="00F96F8E">
      <w:pPr>
        <w:ind w:left="-1530"/>
        <w:rPr>
          <w:rFonts w:asciiTheme="minorHAnsi" w:hAnsiTheme="minorHAnsi"/>
          <w:sz w:val="20"/>
          <w:szCs w:val="20"/>
        </w:rPr>
      </w:pPr>
      <w:r w:rsidRPr="00596357">
        <w:rPr>
          <w:rFonts w:asciiTheme="minorHAnsi" w:hAnsiTheme="minorHAnsi"/>
          <w:sz w:val="20"/>
          <w:szCs w:val="20"/>
        </w:rPr>
        <w:t xml:space="preserve">                                                      </w:t>
      </w:r>
      <w:r w:rsidR="00B81C42" w:rsidRPr="00596357">
        <w:rPr>
          <w:rFonts w:asciiTheme="minorHAnsi" w:hAnsiTheme="minorHAnsi"/>
          <w:sz w:val="20"/>
          <w:szCs w:val="20"/>
        </w:rPr>
        <w:t xml:space="preserve">  </w:t>
      </w:r>
      <w:r w:rsidR="00C31071" w:rsidRPr="00596357">
        <w:rPr>
          <w:rFonts w:asciiTheme="minorHAnsi" w:hAnsiTheme="minorHAnsi"/>
          <w:sz w:val="20"/>
          <w:szCs w:val="20"/>
        </w:rPr>
        <w:t xml:space="preserve">                      </w:t>
      </w:r>
      <w:r w:rsidR="00F15B4F" w:rsidRPr="00596357">
        <w:rPr>
          <w:rFonts w:asciiTheme="minorHAnsi" w:hAnsiTheme="minorHAnsi"/>
          <w:sz w:val="20"/>
          <w:szCs w:val="20"/>
        </w:rPr>
        <w:t xml:space="preserve"> </w:t>
      </w:r>
      <w:r w:rsidR="00B81C42" w:rsidRPr="00596357">
        <w:rPr>
          <w:rFonts w:asciiTheme="minorHAnsi" w:hAnsiTheme="minorHAnsi"/>
          <w:sz w:val="20"/>
          <w:szCs w:val="20"/>
        </w:rPr>
        <w:t>Read</w:t>
      </w:r>
      <w:r w:rsidR="000054E5" w:rsidRPr="00596357">
        <w:rPr>
          <w:rFonts w:asciiTheme="minorHAnsi" w:hAnsiTheme="minorHAnsi"/>
          <w:sz w:val="20"/>
          <w:szCs w:val="20"/>
        </w:rPr>
        <w:t xml:space="preserve">: </w:t>
      </w:r>
      <w:r w:rsidRPr="00596357">
        <w:rPr>
          <w:rFonts w:asciiTheme="minorHAnsi" w:hAnsiTheme="minorHAnsi"/>
          <w:sz w:val="20"/>
          <w:szCs w:val="20"/>
        </w:rPr>
        <w:t xml:space="preserve"> </w:t>
      </w:r>
      <w:r w:rsidR="00C31071" w:rsidRPr="00596357">
        <w:rPr>
          <w:rFonts w:asciiTheme="minorHAnsi" w:hAnsiTheme="minorHAnsi"/>
          <w:sz w:val="20"/>
          <w:szCs w:val="20"/>
        </w:rPr>
        <w:t xml:space="preserve">Beiman Chap 18                 </w:t>
      </w:r>
    </w:p>
    <w:p w14:paraId="34E47C6E" w14:textId="77777777" w:rsidR="00F96F8E" w:rsidRDefault="00F96F8E" w:rsidP="00F96F8E">
      <w:pPr>
        <w:ind w:left="-1530"/>
        <w:rPr>
          <w:rFonts w:asciiTheme="minorHAnsi" w:hAnsiTheme="minorHAnsi"/>
          <w:sz w:val="20"/>
          <w:szCs w:val="20"/>
        </w:rPr>
      </w:pPr>
    </w:p>
    <w:p w14:paraId="69CE0200" w14:textId="3C864913" w:rsidR="00F96F8E" w:rsidRPr="00596357" w:rsidRDefault="00F96F8E" w:rsidP="00F96F8E">
      <w:pPr>
        <w:ind w:left="-1530"/>
        <w:rPr>
          <w:rFonts w:asciiTheme="minorHAnsi" w:hAnsiTheme="minorHAnsi"/>
          <w:sz w:val="20"/>
          <w:szCs w:val="20"/>
        </w:rPr>
      </w:pPr>
      <w:r>
        <w:rPr>
          <w:rFonts w:asciiTheme="minorHAnsi" w:hAnsiTheme="minorHAnsi"/>
          <w:sz w:val="20"/>
          <w:szCs w:val="20"/>
        </w:rPr>
        <w:t xml:space="preserve">     </w:t>
      </w:r>
      <w:r w:rsidR="00175C80" w:rsidRPr="00596357">
        <w:rPr>
          <w:rFonts w:asciiTheme="minorHAnsi" w:hAnsiTheme="minorHAnsi"/>
          <w:sz w:val="20"/>
          <w:szCs w:val="20"/>
        </w:rPr>
        <w:t xml:space="preserve"> </w:t>
      </w:r>
      <w:r w:rsidR="00BB67FA" w:rsidRPr="00596357">
        <w:rPr>
          <w:rFonts w:asciiTheme="minorHAnsi" w:hAnsiTheme="minorHAnsi"/>
          <w:sz w:val="20"/>
          <w:szCs w:val="20"/>
        </w:rPr>
        <w:t>WEEK</w:t>
      </w:r>
      <w:r w:rsidR="00955EA2" w:rsidRPr="00596357">
        <w:rPr>
          <w:rFonts w:asciiTheme="minorHAnsi" w:hAnsiTheme="minorHAnsi"/>
          <w:sz w:val="20"/>
          <w:szCs w:val="20"/>
        </w:rPr>
        <w:t xml:space="preserve"> 12:</w:t>
      </w:r>
      <w:r w:rsidR="001453F6">
        <w:rPr>
          <w:rFonts w:asciiTheme="minorHAnsi" w:hAnsiTheme="minorHAnsi"/>
          <w:sz w:val="20"/>
          <w:szCs w:val="20"/>
        </w:rPr>
        <w:t xml:space="preserve"> 11</w:t>
      </w:r>
      <w:r w:rsidR="000B6500">
        <w:rPr>
          <w:rFonts w:asciiTheme="minorHAnsi" w:hAnsiTheme="minorHAnsi"/>
          <w:sz w:val="20"/>
          <w:szCs w:val="20"/>
        </w:rPr>
        <w:t>/3/20</w:t>
      </w:r>
      <w:r w:rsidR="000F665A" w:rsidRPr="00596357">
        <w:rPr>
          <w:rFonts w:asciiTheme="minorHAnsi" w:hAnsiTheme="minorHAnsi"/>
          <w:sz w:val="20"/>
          <w:szCs w:val="20"/>
        </w:rPr>
        <w:t xml:space="preserve">  </w:t>
      </w:r>
      <w:r w:rsidR="00DB0F63" w:rsidRPr="00596357">
        <w:rPr>
          <w:rFonts w:asciiTheme="minorHAnsi" w:hAnsiTheme="minorHAnsi"/>
          <w:sz w:val="20"/>
          <w:szCs w:val="20"/>
        </w:rPr>
        <w:t xml:space="preserve">“ Okay, if you Want it That Way…”  </w:t>
      </w:r>
      <w:r w:rsidR="00DB0F63">
        <w:rPr>
          <w:rFonts w:asciiTheme="minorHAnsi" w:hAnsiTheme="minorHAnsi"/>
          <w:sz w:val="20"/>
          <w:szCs w:val="20"/>
        </w:rPr>
        <w:t>Working with a Director</w:t>
      </w:r>
      <w:r w:rsidR="00DB0F63" w:rsidRPr="00596357">
        <w:rPr>
          <w:rFonts w:asciiTheme="minorHAnsi" w:hAnsiTheme="minorHAnsi"/>
          <w:sz w:val="20"/>
          <w:szCs w:val="20"/>
        </w:rPr>
        <w:t>.</w:t>
      </w:r>
      <w:r>
        <w:rPr>
          <w:rFonts w:asciiTheme="minorHAnsi" w:hAnsiTheme="minorHAnsi"/>
          <w:sz w:val="20"/>
          <w:szCs w:val="20"/>
        </w:rPr>
        <w:t xml:space="preserve"> </w:t>
      </w:r>
      <w:r w:rsidRPr="00596357">
        <w:rPr>
          <w:rFonts w:asciiTheme="minorHAnsi" w:hAnsiTheme="minorHAnsi"/>
          <w:b/>
          <w:sz w:val="20"/>
          <w:szCs w:val="20"/>
        </w:rPr>
        <w:t>FINAL PROJECT ASSIGNMENT</w:t>
      </w:r>
    </w:p>
    <w:p w14:paraId="2E191A7B" w14:textId="67E8D205" w:rsidR="00DB0F63" w:rsidRPr="00596357" w:rsidRDefault="00DB0F63" w:rsidP="00DB0F63">
      <w:pPr>
        <w:ind w:left="-1620"/>
        <w:rPr>
          <w:rFonts w:asciiTheme="minorHAnsi" w:hAnsiTheme="minorHAnsi"/>
          <w:sz w:val="20"/>
          <w:szCs w:val="20"/>
        </w:rPr>
      </w:pPr>
    </w:p>
    <w:p w14:paraId="1419A492" w14:textId="77777777" w:rsidR="00DB0F63" w:rsidRPr="00596357" w:rsidRDefault="00DB0F63" w:rsidP="00DB0F63">
      <w:pPr>
        <w:ind w:left="-1620"/>
        <w:rPr>
          <w:rFonts w:asciiTheme="minorHAnsi" w:hAnsiTheme="minorHAnsi"/>
          <w:sz w:val="20"/>
          <w:szCs w:val="20"/>
        </w:rPr>
      </w:pPr>
      <w:r w:rsidRPr="00596357">
        <w:rPr>
          <w:rFonts w:asciiTheme="minorHAnsi" w:hAnsiTheme="minorHAnsi"/>
          <w:sz w:val="20"/>
          <w:szCs w:val="20"/>
        </w:rPr>
        <w:t xml:space="preserve"> </w:t>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r>
      <w:r w:rsidRPr="00596357">
        <w:rPr>
          <w:rFonts w:asciiTheme="minorHAnsi" w:hAnsiTheme="minorHAnsi"/>
          <w:sz w:val="20"/>
          <w:szCs w:val="20"/>
        </w:rPr>
        <w:tab/>
        <w:t>Read: Katz Pg 24-25</w:t>
      </w:r>
    </w:p>
    <w:p w14:paraId="1A3CFBA2" w14:textId="77777777" w:rsidR="0030395A" w:rsidRPr="00596357" w:rsidRDefault="0030395A" w:rsidP="00716FE4">
      <w:pPr>
        <w:ind w:hanging="1530"/>
        <w:rPr>
          <w:rFonts w:asciiTheme="minorHAnsi" w:hAnsiTheme="minorHAnsi"/>
          <w:sz w:val="20"/>
          <w:szCs w:val="20"/>
        </w:rPr>
      </w:pPr>
    </w:p>
    <w:p w14:paraId="034AF205" w14:textId="0D06FF79" w:rsidR="00BD0A8A" w:rsidRDefault="00175C80" w:rsidP="00A14D80">
      <w:pPr>
        <w:ind w:left="-1530"/>
        <w:rPr>
          <w:rFonts w:asciiTheme="minorHAnsi" w:hAnsiTheme="minorHAnsi"/>
          <w:sz w:val="20"/>
          <w:szCs w:val="20"/>
        </w:rPr>
      </w:pPr>
      <w:r w:rsidRPr="00596357">
        <w:rPr>
          <w:rFonts w:asciiTheme="minorHAnsi" w:hAnsiTheme="minorHAnsi"/>
          <w:sz w:val="20"/>
          <w:szCs w:val="20"/>
        </w:rPr>
        <w:t xml:space="preserve">     </w:t>
      </w:r>
      <w:r w:rsidR="008C4ED6" w:rsidRPr="00596357">
        <w:rPr>
          <w:rFonts w:asciiTheme="minorHAnsi" w:hAnsiTheme="minorHAnsi"/>
          <w:sz w:val="20"/>
          <w:szCs w:val="20"/>
        </w:rPr>
        <w:t xml:space="preserve">WEEK 13: </w:t>
      </w:r>
      <w:r w:rsidR="00F96F8E">
        <w:rPr>
          <w:rFonts w:asciiTheme="minorHAnsi" w:hAnsiTheme="minorHAnsi"/>
          <w:sz w:val="20"/>
          <w:szCs w:val="20"/>
        </w:rPr>
        <w:t>11/10</w:t>
      </w:r>
      <w:r w:rsidR="000F665A" w:rsidRPr="00596357">
        <w:rPr>
          <w:rFonts w:asciiTheme="minorHAnsi" w:hAnsiTheme="minorHAnsi"/>
          <w:sz w:val="20"/>
          <w:szCs w:val="20"/>
        </w:rPr>
        <w:t>/19</w:t>
      </w:r>
      <w:r w:rsidR="00A14D80" w:rsidRPr="00596357">
        <w:rPr>
          <w:rFonts w:asciiTheme="minorHAnsi" w:hAnsiTheme="minorHAnsi"/>
          <w:sz w:val="20"/>
          <w:szCs w:val="20"/>
        </w:rPr>
        <w:t xml:space="preserve">. </w:t>
      </w:r>
      <w:r w:rsidR="00DB0F63">
        <w:rPr>
          <w:rFonts w:asciiTheme="minorHAnsi" w:hAnsiTheme="minorHAnsi"/>
          <w:sz w:val="20"/>
          <w:szCs w:val="20"/>
        </w:rPr>
        <w:t xml:space="preserve"> Creating Storyreels</w:t>
      </w:r>
      <w:r w:rsidR="00F96F8E">
        <w:rPr>
          <w:rFonts w:asciiTheme="minorHAnsi" w:hAnsiTheme="minorHAnsi"/>
          <w:sz w:val="20"/>
          <w:szCs w:val="20"/>
        </w:rPr>
        <w:t>, Conclusions, Review</w:t>
      </w:r>
    </w:p>
    <w:p w14:paraId="357CF066" w14:textId="1385F45E" w:rsidR="00716FE4" w:rsidRPr="00596357" w:rsidRDefault="00716FE4" w:rsidP="000F665A">
      <w:pPr>
        <w:rPr>
          <w:rFonts w:asciiTheme="minorHAnsi" w:hAnsiTheme="minorHAnsi"/>
          <w:sz w:val="20"/>
          <w:szCs w:val="20"/>
        </w:rPr>
      </w:pPr>
    </w:p>
    <w:p w14:paraId="28AB48AB" w14:textId="2C268C1F" w:rsidR="00716FE4" w:rsidRDefault="003C3C9A" w:rsidP="00716FE4">
      <w:pPr>
        <w:ind w:left="-1530"/>
        <w:rPr>
          <w:rFonts w:asciiTheme="minorHAnsi" w:hAnsiTheme="minorHAnsi"/>
          <w:sz w:val="20"/>
          <w:szCs w:val="20"/>
        </w:rPr>
      </w:pPr>
      <w:r>
        <w:rPr>
          <w:rFonts w:asciiTheme="minorHAnsi" w:hAnsiTheme="minorHAnsi"/>
          <w:sz w:val="20"/>
          <w:szCs w:val="20"/>
        </w:rPr>
        <w:t xml:space="preserve">    </w:t>
      </w:r>
      <w:r w:rsidR="00646191">
        <w:rPr>
          <w:rFonts w:asciiTheme="minorHAnsi" w:hAnsiTheme="minorHAnsi"/>
          <w:sz w:val="20"/>
          <w:szCs w:val="20"/>
        </w:rPr>
        <w:t xml:space="preserve"> </w:t>
      </w:r>
      <w:r w:rsidRPr="004256CB">
        <w:rPr>
          <w:rFonts w:asciiTheme="minorHAnsi" w:hAnsiTheme="minorHAnsi"/>
          <w:b/>
          <w:sz w:val="20"/>
          <w:szCs w:val="20"/>
        </w:rPr>
        <w:t>STUDY DAYS</w:t>
      </w:r>
      <w:r>
        <w:rPr>
          <w:rFonts w:asciiTheme="minorHAnsi" w:hAnsiTheme="minorHAnsi"/>
          <w:sz w:val="20"/>
          <w:szCs w:val="20"/>
        </w:rPr>
        <w:t xml:space="preserve"> </w:t>
      </w:r>
      <w:r w:rsidR="00F96F8E">
        <w:rPr>
          <w:rFonts w:asciiTheme="minorHAnsi" w:hAnsiTheme="minorHAnsi"/>
          <w:sz w:val="20"/>
          <w:szCs w:val="20"/>
        </w:rPr>
        <w:t>11/14-11/16</w:t>
      </w:r>
    </w:p>
    <w:p w14:paraId="4AAAFD17" w14:textId="77777777" w:rsidR="00646191" w:rsidRPr="00596357" w:rsidRDefault="00646191" w:rsidP="00716FE4">
      <w:pPr>
        <w:ind w:left="-1530"/>
        <w:rPr>
          <w:rFonts w:asciiTheme="minorHAnsi" w:hAnsiTheme="minorHAnsi"/>
          <w:sz w:val="20"/>
          <w:szCs w:val="20"/>
        </w:rPr>
      </w:pPr>
    </w:p>
    <w:p w14:paraId="388BA6E7" w14:textId="4F7F1D71" w:rsidR="004256CB" w:rsidRPr="000F6865" w:rsidRDefault="00483D98" w:rsidP="004256CB">
      <w:pPr>
        <w:ind w:left="-1530"/>
        <w:rPr>
          <w:rFonts w:asciiTheme="minorHAnsi" w:hAnsiTheme="minorHAnsi"/>
          <w:sz w:val="20"/>
          <w:szCs w:val="20"/>
        </w:rPr>
      </w:pPr>
      <w:r w:rsidRPr="004256CB">
        <w:rPr>
          <w:rFonts w:asciiTheme="minorHAnsi" w:hAnsiTheme="minorHAnsi"/>
          <w:b/>
          <w:sz w:val="20"/>
          <w:szCs w:val="20"/>
        </w:rPr>
        <w:t xml:space="preserve">     </w:t>
      </w:r>
      <w:r w:rsidR="004256CB" w:rsidRPr="004256CB">
        <w:rPr>
          <w:rFonts w:asciiTheme="minorHAnsi" w:hAnsiTheme="minorHAnsi"/>
          <w:b/>
          <w:sz w:val="20"/>
          <w:szCs w:val="20"/>
        </w:rPr>
        <w:t>FINALS</w:t>
      </w:r>
      <w:r w:rsidR="004256CB">
        <w:rPr>
          <w:rFonts w:asciiTheme="minorHAnsi" w:hAnsiTheme="minorHAnsi"/>
          <w:sz w:val="20"/>
          <w:szCs w:val="20"/>
        </w:rPr>
        <w:t xml:space="preserve"> </w:t>
      </w:r>
      <w:r>
        <w:rPr>
          <w:rFonts w:asciiTheme="minorHAnsi" w:hAnsiTheme="minorHAnsi"/>
          <w:sz w:val="20"/>
          <w:szCs w:val="20"/>
        </w:rPr>
        <w:t>11/17/20</w:t>
      </w:r>
      <w:r w:rsidRPr="000F6865">
        <w:rPr>
          <w:rFonts w:asciiTheme="minorHAnsi" w:hAnsiTheme="minorHAnsi"/>
          <w:sz w:val="20"/>
          <w:szCs w:val="20"/>
        </w:rPr>
        <w:t xml:space="preserve">: </w:t>
      </w:r>
      <w:r w:rsidR="004256CB">
        <w:rPr>
          <w:rFonts w:asciiTheme="minorHAnsi" w:hAnsiTheme="minorHAnsi"/>
          <w:sz w:val="20"/>
          <w:szCs w:val="20"/>
        </w:rPr>
        <w:t>(</w:t>
      </w:r>
      <w:r w:rsidR="00E77DE4">
        <w:rPr>
          <w:rFonts w:asciiTheme="minorHAnsi" w:hAnsiTheme="minorHAnsi"/>
          <w:sz w:val="20"/>
          <w:szCs w:val="20"/>
        </w:rPr>
        <w:t>11:00AM</w:t>
      </w:r>
      <w:r w:rsidR="00817FEF">
        <w:rPr>
          <w:rFonts w:asciiTheme="minorHAnsi" w:hAnsiTheme="minorHAnsi"/>
          <w:sz w:val="20"/>
          <w:szCs w:val="20"/>
        </w:rPr>
        <w:t>-12</w:t>
      </w:r>
      <w:bookmarkStart w:id="0" w:name="_GoBack"/>
      <w:bookmarkEnd w:id="0"/>
      <w:r w:rsidR="00E77DE4">
        <w:rPr>
          <w:rFonts w:asciiTheme="minorHAnsi" w:hAnsiTheme="minorHAnsi"/>
          <w:sz w:val="20"/>
          <w:szCs w:val="20"/>
        </w:rPr>
        <w:t xml:space="preserve"> PST</w:t>
      </w:r>
      <w:r w:rsidR="004256CB">
        <w:rPr>
          <w:rFonts w:asciiTheme="minorHAnsi" w:hAnsiTheme="minorHAnsi"/>
          <w:sz w:val="20"/>
          <w:szCs w:val="20"/>
        </w:rPr>
        <w:t>).</w:t>
      </w:r>
      <w:r w:rsidRPr="000F6865">
        <w:rPr>
          <w:rFonts w:asciiTheme="minorHAnsi" w:hAnsiTheme="minorHAnsi"/>
          <w:b/>
          <w:sz w:val="20"/>
          <w:szCs w:val="20"/>
        </w:rPr>
        <w:t>Final Project Due</w:t>
      </w:r>
      <w:r w:rsidRPr="000F6865">
        <w:rPr>
          <w:rFonts w:asciiTheme="minorHAnsi" w:hAnsiTheme="minorHAnsi"/>
          <w:sz w:val="20"/>
          <w:szCs w:val="20"/>
        </w:rPr>
        <w:t xml:space="preserve">. </w:t>
      </w:r>
      <w:r>
        <w:rPr>
          <w:rFonts w:asciiTheme="minorHAnsi" w:hAnsiTheme="minorHAnsi"/>
          <w:sz w:val="20"/>
          <w:szCs w:val="20"/>
        </w:rPr>
        <w:t xml:space="preserve">This will be a virtual session to view student work. </w:t>
      </w:r>
      <w:r w:rsidR="004256CB">
        <w:rPr>
          <w:rFonts w:asciiTheme="minorHAnsi" w:hAnsiTheme="minorHAnsi"/>
          <w:sz w:val="20"/>
          <w:szCs w:val="20"/>
        </w:rPr>
        <w:t xml:space="preserve"> Final projects will be submitted to the SA to be arranged in the class folder in Google Groups for review. </w:t>
      </w:r>
    </w:p>
    <w:p w14:paraId="32264119" w14:textId="77777777" w:rsidR="00483D98" w:rsidRDefault="00483D98" w:rsidP="00483D98">
      <w:pPr>
        <w:rPr>
          <w:rFonts w:asciiTheme="minorHAnsi" w:hAnsiTheme="minorHAnsi"/>
          <w:sz w:val="20"/>
          <w:szCs w:val="20"/>
        </w:rPr>
      </w:pPr>
    </w:p>
    <w:p w14:paraId="3F5AA7FB" w14:textId="77777777" w:rsidR="00716FE4" w:rsidRPr="00596357" w:rsidRDefault="00716FE4" w:rsidP="00716FE4">
      <w:pPr>
        <w:rPr>
          <w:rFonts w:asciiTheme="minorHAnsi" w:hAnsiTheme="minorHAnsi" w:cstheme="minorHAnsi"/>
          <w:b/>
          <w:color w:val="000000" w:themeColor="text1"/>
          <w:sz w:val="20"/>
          <w:szCs w:val="20"/>
          <w:u w:val="single"/>
        </w:rPr>
      </w:pPr>
    </w:p>
    <w:p w14:paraId="4056CB5B" w14:textId="2DA31168" w:rsidR="00B16AB9" w:rsidRPr="00596357" w:rsidRDefault="00B16AB9" w:rsidP="00B16AB9">
      <w:pPr>
        <w:rPr>
          <w:rFonts w:asciiTheme="minorHAnsi" w:hAnsiTheme="minorHAnsi"/>
          <w:b/>
        </w:rPr>
      </w:pPr>
      <w:r w:rsidRPr="00596357">
        <w:rPr>
          <w:rFonts w:asciiTheme="minorHAnsi" w:hAnsiTheme="minorHAnsi"/>
          <w:b/>
        </w:rPr>
        <w:t>SUGGESTED ADDITIONAL READING</w:t>
      </w:r>
    </w:p>
    <w:p w14:paraId="6FE73077" w14:textId="3E3DF7BC" w:rsidR="00B16AB9" w:rsidRPr="00596357" w:rsidRDefault="00B16AB9" w:rsidP="00C131AB">
      <w:pPr>
        <w:numPr>
          <w:ilvl w:val="0"/>
          <w:numId w:val="49"/>
        </w:numPr>
        <w:rPr>
          <w:rFonts w:asciiTheme="minorHAnsi" w:hAnsiTheme="minorHAnsi"/>
          <w:sz w:val="20"/>
        </w:rPr>
      </w:pPr>
      <w:r w:rsidRPr="00596357">
        <w:rPr>
          <w:rFonts w:asciiTheme="minorHAnsi" w:hAnsiTheme="minorHAnsi"/>
          <w:sz w:val="20"/>
        </w:rPr>
        <w:t xml:space="preserve">THE </w:t>
      </w:r>
      <w:r w:rsidR="00B63B1D" w:rsidRPr="00596357">
        <w:rPr>
          <w:rFonts w:asciiTheme="minorHAnsi" w:hAnsiTheme="minorHAnsi"/>
          <w:sz w:val="20"/>
        </w:rPr>
        <w:t>FIVE C’S OF CINEMATOGRAPHY</w:t>
      </w:r>
      <w:r w:rsidRPr="00596357">
        <w:rPr>
          <w:rFonts w:asciiTheme="minorHAnsi" w:hAnsiTheme="minorHAnsi"/>
          <w:sz w:val="20"/>
        </w:rPr>
        <w:t xml:space="preserve">- by </w:t>
      </w:r>
      <w:r w:rsidR="00B77D90" w:rsidRPr="00596357">
        <w:rPr>
          <w:rFonts w:asciiTheme="minorHAnsi" w:hAnsiTheme="minorHAnsi"/>
          <w:sz w:val="20"/>
        </w:rPr>
        <w:t>Joseph V. Mascelli</w:t>
      </w:r>
      <w:r w:rsidRPr="00596357">
        <w:rPr>
          <w:rFonts w:asciiTheme="minorHAnsi" w:hAnsiTheme="minorHAnsi"/>
          <w:sz w:val="20"/>
        </w:rPr>
        <w:t xml:space="preserve">, </w:t>
      </w:r>
      <w:r w:rsidR="00E47DB8" w:rsidRPr="00596357">
        <w:rPr>
          <w:rFonts w:asciiTheme="minorHAnsi" w:hAnsiTheme="minorHAnsi"/>
          <w:sz w:val="20"/>
        </w:rPr>
        <w:t>Silman-James Press</w:t>
      </w:r>
      <w:r w:rsidRPr="00596357">
        <w:rPr>
          <w:rFonts w:asciiTheme="minorHAnsi" w:hAnsiTheme="minorHAnsi"/>
          <w:sz w:val="20"/>
        </w:rPr>
        <w:t>.</w:t>
      </w:r>
    </w:p>
    <w:p w14:paraId="7C84FF88" w14:textId="36BF929A" w:rsidR="00596357" w:rsidRDefault="00E47DB8" w:rsidP="00646191">
      <w:pPr>
        <w:pStyle w:val="BodyText"/>
        <w:numPr>
          <w:ilvl w:val="0"/>
          <w:numId w:val="49"/>
        </w:numPr>
        <w:rPr>
          <w:rFonts w:asciiTheme="minorHAnsi" w:hAnsiTheme="minorHAnsi"/>
        </w:rPr>
      </w:pPr>
      <w:r w:rsidRPr="00596357">
        <w:rPr>
          <w:rFonts w:asciiTheme="minorHAnsi" w:hAnsiTheme="minorHAnsi"/>
        </w:rPr>
        <w:t xml:space="preserve">ROWLAND WILSON’S TRADE SECRETS </w:t>
      </w:r>
      <w:r w:rsidR="00B16AB9" w:rsidRPr="00596357">
        <w:rPr>
          <w:rFonts w:asciiTheme="minorHAnsi" w:hAnsiTheme="minorHAnsi"/>
        </w:rPr>
        <w:t xml:space="preserve">by </w:t>
      </w:r>
      <w:r w:rsidRPr="00596357">
        <w:rPr>
          <w:rFonts w:asciiTheme="minorHAnsi" w:hAnsiTheme="minorHAnsi"/>
        </w:rPr>
        <w:t xml:space="preserve">Suzanne Lemieux-Wilson, </w:t>
      </w:r>
      <w:r w:rsidR="00B16AB9" w:rsidRPr="00596357">
        <w:rPr>
          <w:rFonts w:asciiTheme="minorHAnsi" w:hAnsiTheme="minorHAnsi"/>
        </w:rPr>
        <w:t>(Focal/Elsevier press, London 2009.)</w:t>
      </w:r>
    </w:p>
    <w:p w14:paraId="09FE6046" w14:textId="77777777" w:rsidR="00661520" w:rsidRDefault="00661520" w:rsidP="00661520">
      <w:pPr>
        <w:pStyle w:val="BodyText"/>
        <w:rPr>
          <w:rFonts w:asciiTheme="minorHAnsi" w:hAnsiTheme="minorHAnsi"/>
        </w:rPr>
      </w:pPr>
    </w:p>
    <w:p w14:paraId="154BFDF1" w14:textId="77777777" w:rsidR="00596357" w:rsidRPr="00596357" w:rsidRDefault="00596357" w:rsidP="006F6247">
      <w:pPr>
        <w:pStyle w:val="ListParagraph"/>
        <w:rPr>
          <w:rFonts w:asciiTheme="minorHAnsi" w:hAnsiTheme="minorHAnsi"/>
          <w:color w:val="212121"/>
          <w:sz w:val="22"/>
          <w:szCs w:val="22"/>
        </w:rPr>
      </w:pPr>
      <w:r w:rsidRPr="00596357">
        <w:rPr>
          <w:rFonts w:asciiTheme="minorHAnsi" w:hAnsiTheme="minorHAnsi"/>
          <w:b/>
          <w:bCs/>
          <w:color w:val="222222"/>
          <w:sz w:val="22"/>
          <w:szCs w:val="22"/>
        </w:rPr>
        <w:t> </w:t>
      </w:r>
    </w:p>
    <w:p w14:paraId="1F59D202" w14:textId="77777777" w:rsidR="00596357" w:rsidRPr="006F6247" w:rsidRDefault="00596357" w:rsidP="006F6247">
      <w:pPr>
        <w:rPr>
          <w:rFonts w:asciiTheme="minorHAnsi" w:hAnsiTheme="minorHAnsi"/>
          <w:color w:val="212121"/>
        </w:rPr>
      </w:pPr>
      <w:r w:rsidRPr="006F6247">
        <w:rPr>
          <w:rFonts w:asciiTheme="minorHAnsi" w:hAnsiTheme="minorHAnsi"/>
          <w:b/>
          <w:bCs/>
          <w:color w:val="222222"/>
        </w:rPr>
        <w:t>Academic Conduct:</w:t>
      </w:r>
    </w:p>
    <w:p w14:paraId="53DA46D4"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77DC2461"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policy.usc.edu/scientific-misconduct.</w:t>
      </w:r>
    </w:p>
    <w:p w14:paraId="536C969F"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07DB357F" w14:textId="77777777" w:rsidR="00596357" w:rsidRPr="006F6247" w:rsidRDefault="00596357" w:rsidP="006F6247">
      <w:pPr>
        <w:rPr>
          <w:rFonts w:asciiTheme="minorHAnsi" w:hAnsiTheme="minorHAnsi"/>
          <w:color w:val="212121"/>
          <w:sz w:val="22"/>
          <w:szCs w:val="22"/>
        </w:rPr>
      </w:pPr>
      <w:r w:rsidRPr="006F6247">
        <w:rPr>
          <w:rFonts w:asciiTheme="minorHAnsi" w:hAnsiTheme="minorHAnsi"/>
          <w:b/>
          <w:bCs/>
          <w:color w:val="222222"/>
        </w:rPr>
        <w:t>Support Systems</w:t>
      </w:r>
      <w:r w:rsidRPr="006F6247">
        <w:rPr>
          <w:rFonts w:asciiTheme="minorHAnsi" w:hAnsiTheme="minorHAnsi"/>
          <w:bCs/>
          <w:color w:val="222222"/>
          <w:sz w:val="22"/>
          <w:szCs w:val="22"/>
        </w:rPr>
        <w:t>: </w:t>
      </w:r>
    </w:p>
    <w:p w14:paraId="7F9FF38B"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364F145B"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Student Health Counseling Services - (213) 740-7711 – 24/7 on call</w:t>
      </w:r>
    </w:p>
    <w:p w14:paraId="12CCC073"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engemannshc.usc.edu/counseling</w:t>
      </w:r>
    </w:p>
    <w:p w14:paraId="53FFCA00"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Free and confidential mental health treatment for students, including short-term psychotherapy, group counseling, stress fitness workshops, and crisis intervention. </w:t>
      </w:r>
    </w:p>
    <w:p w14:paraId="16F5541E"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5CA8CEE0"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Student Health Leave Coordinator – 213-821-4710</w:t>
      </w:r>
    </w:p>
    <w:p w14:paraId="7281E07E" w14:textId="12EA92D3" w:rsidR="00596357" w:rsidRPr="006F6247" w:rsidRDefault="00596357" w:rsidP="006F624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Located in the USC Support and Advocacy office, the Health Leave Coordinator processes requests for health leaves of absence and advocates for students taking such leaves when needed.   https://policy.usc.edu/student-health-leave-absence/</w:t>
      </w:r>
    </w:p>
    <w:p w14:paraId="7B8E3DC7"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1AE4ECD0"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National Suicide Prevention Lifeline - 1 (800) 273-8255 – 24/7 on call</w:t>
      </w:r>
    </w:p>
    <w:p w14:paraId="5B5DA23B"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suicidepreventionlifeline.org</w:t>
      </w:r>
    </w:p>
    <w:p w14:paraId="322593E4"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Free and confidential emotional support to people in suicidal crisis or emotional distress 24 hours a day, 7 days a week.</w:t>
      </w:r>
    </w:p>
    <w:p w14:paraId="66A75F3A"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33B1AB49" w14:textId="3AB08C58" w:rsidR="00596357" w:rsidRPr="006F6247" w:rsidRDefault="00596357" w:rsidP="006F624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Relationship and Sexual Violence Prevention Services (RSVP) - (213) 740-4900 – 24/7 on call</w:t>
      </w:r>
      <w:r w:rsidR="006F6247">
        <w:rPr>
          <w:rFonts w:asciiTheme="minorHAnsi" w:hAnsiTheme="minorHAnsi"/>
          <w:bCs/>
          <w:color w:val="222222"/>
          <w:sz w:val="22"/>
          <w:szCs w:val="22"/>
        </w:rPr>
        <w:t xml:space="preserve"> </w:t>
      </w:r>
      <w:r w:rsidRPr="006F6247">
        <w:rPr>
          <w:rFonts w:asciiTheme="minorHAnsi" w:hAnsiTheme="minorHAnsi"/>
          <w:bCs/>
          <w:color w:val="222222"/>
          <w:sz w:val="22"/>
          <w:szCs w:val="22"/>
        </w:rPr>
        <w:t>engemannshc.usc.edu/rsvp</w:t>
      </w:r>
    </w:p>
    <w:p w14:paraId="4204EC48"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lastRenderedPageBreak/>
        <w:t>Free and confidential therapy services, workshops, and training for situations related to gender-based harm.</w:t>
      </w:r>
    </w:p>
    <w:p w14:paraId="51E95B0D"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0056D3D9"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Office of Equity and Diversity (OED) | Title IX - (213) 740-5086</w:t>
      </w:r>
    </w:p>
    <w:p w14:paraId="1E09E24F"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equity.usc.edu, titleix.usc.edu</w:t>
      </w:r>
    </w:p>
    <w:p w14:paraId="7C3BA632"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1763CEEB"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6B05BF7F"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Bias Assessment Response and Support - (213) 740-2421</w:t>
      </w:r>
    </w:p>
    <w:p w14:paraId="569058D5"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studentaffairs.usc.edu/bias-assessment-response-support</w:t>
      </w:r>
    </w:p>
    <w:p w14:paraId="7AACBA38"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Avenue to report incidents of bias, hate crimes, and microaggressions for appropriate investigation and response.</w:t>
      </w:r>
    </w:p>
    <w:p w14:paraId="4F70E430"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38EEEA5E"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The Office of Disability Services and Programs - (213) 740-0776</w:t>
      </w:r>
    </w:p>
    <w:p w14:paraId="40A1E553"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dsp.usc.edu</w:t>
      </w:r>
    </w:p>
    <w:p w14:paraId="1DE77E71"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4EA6DFF"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408AAB46"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USC Support and Advocacy - (213) 821-4710</w:t>
      </w:r>
    </w:p>
    <w:p w14:paraId="22D97BE4"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studentaffairs.usc.edu/ssa</w:t>
      </w:r>
    </w:p>
    <w:p w14:paraId="0C729D0B"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Assists students and families in resolving complex personal, financial, and academic issues adversely affecting their success as a student.</w:t>
      </w:r>
    </w:p>
    <w:p w14:paraId="23FF5FDA"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Diversity at USC - (213) 740-2101</w:t>
      </w:r>
    </w:p>
    <w:p w14:paraId="170CF228"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diversity.usc.edu</w:t>
      </w:r>
    </w:p>
    <w:p w14:paraId="66B2B8B4"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Information on events, programs and training, the Provost’s Diversity and Inclusion Council, Diversity Liaisons for each academic school, chronology, participation, and various resources for students. </w:t>
      </w:r>
    </w:p>
    <w:p w14:paraId="7164B8DD"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4014F092"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USC Emergency - UPC: (213) 740-4321, HSC: (323) 442-1000 – 24/7 on call </w:t>
      </w:r>
    </w:p>
    <w:p w14:paraId="7E5DD54C"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dps.usc.edu, emergency.usc.edu</w:t>
      </w:r>
    </w:p>
    <w:p w14:paraId="70CCB0A7"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Emergency assistance and avenue to report a crime. Latest updates regarding safety, including ways in which instruction will be continued if an officially declared emergency makes travel to campus infeasible.</w:t>
      </w:r>
    </w:p>
    <w:p w14:paraId="77A1F42B"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1B211F6B"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USC Department of Public Safety - UPC: (213) 740-6000, HSC: (323) 442-120 – 24/7 on call </w:t>
      </w:r>
    </w:p>
    <w:p w14:paraId="60BF00D8"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dps.usc.edu</w:t>
      </w:r>
    </w:p>
    <w:p w14:paraId="117967CC" w14:textId="77777777" w:rsidR="006F6247" w:rsidRPr="006F6247" w:rsidRDefault="006F6247" w:rsidP="00596357">
      <w:pPr>
        <w:pStyle w:val="ListParagraph"/>
        <w:numPr>
          <w:ilvl w:val="0"/>
          <w:numId w:val="49"/>
        </w:numPr>
        <w:rPr>
          <w:rFonts w:asciiTheme="minorHAnsi" w:hAnsiTheme="minorHAnsi"/>
          <w:color w:val="212121"/>
          <w:sz w:val="22"/>
          <w:szCs w:val="22"/>
        </w:rPr>
      </w:pPr>
    </w:p>
    <w:p w14:paraId="1A90486C" w14:textId="77777777" w:rsidR="00596357" w:rsidRPr="006F6247" w:rsidRDefault="00596357" w:rsidP="006F6247">
      <w:pPr>
        <w:rPr>
          <w:rFonts w:asciiTheme="minorHAnsi" w:hAnsiTheme="minorHAnsi"/>
          <w:b/>
          <w:color w:val="212121"/>
        </w:rPr>
      </w:pPr>
      <w:r w:rsidRPr="006F6247">
        <w:rPr>
          <w:rFonts w:asciiTheme="minorHAnsi" w:hAnsiTheme="minorHAnsi"/>
          <w:b/>
          <w:bCs/>
          <w:color w:val="222222"/>
        </w:rPr>
        <w:t>Non-emergency assistance or information.</w:t>
      </w:r>
    </w:p>
    <w:p w14:paraId="55B70465" w14:textId="6651FB11"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693068BC" w14:textId="77777777" w:rsidR="00596357" w:rsidRPr="006F6247" w:rsidRDefault="00596357" w:rsidP="00596357">
      <w:pPr>
        <w:pStyle w:val="ListParagraph"/>
        <w:numPr>
          <w:ilvl w:val="0"/>
          <w:numId w:val="49"/>
        </w:numPr>
        <w:rPr>
          <w:rFonts w:asciiTheme="minorHAnsi" w:hAnsiTheme="minorHAnsi"/>
          <w:b/>
          <w:color w:val="212121"/>
          <w:sz w:val="22"/>
          <w:szCs w:val="22"/>
        </w:rPr>
      </w:pPr>
      <w:r w:rsidRPr="006F6247">
        <w:rPr>
          <w:rFonts w:asciiTheme="minorHAnsi" w:hAnsiTheme="minorHAnsi"/>
          <w:b/>
          <w:bCs/>
          <w:color w:val="222222"/>
          <w:sz w:val="22"/>
          <w:szCs w:val="22"/>
        </w:rPr>
        <w:lastRenderedPageBreak/>
        <w:t>Diversity and Inclusion</w:t>
      </w:r>
    </w:p>
    <w:p w14:paraId="012EF088" w14:textId="77777777" w:rsidR="00596357" w:rsidRPr="006F6247" w:rsidRDefault="00596357" w:rsidP="0059635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http://cinema.usc.edu/about/diversity.cfm; e-mail diversity@cinema.usc.edu.  You can also report discrimination based on a protected class here https://equity.usc.edu/harassment-or-discrimination/</w:t>
      </w:r>
    </w:p>
    <w:p w14:paraId="00CE4B08"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bCs/>
          <w:color w:val="222222"/>
          <w:sz w:val="22"/>
          <w:szCs w:val="22"/>
        </w:rPr>
        <w:t> </w:t>
      </w:r>
    </w:p>
    <w:p w14:paraId="0521192C" w14:textId="77777777" w:rsidR="00596357" w:rsidRPr="006F6247" w:rsidRDefault="00596357" w:rsidP="00596357">
      <w:pPr>
        <w:pStyle w:val="ListParagraph"/>
        <w:numPr>
          <w:ilvl w:val="0"/>
          <w:numId w:val="49"/>
        </w:numPr>
        <w:rPr>
          <w:rFonts w:asciiTheme="minorHAnsi" w:hAnsiTheme="minorHAnsi"/>
          <w:b/>
          <w:color w:val="212121"/>
          <w:sz w:val="22"/>
          <w:szCs w:val="22"/>
        </w:rPr>
      </w:pPr>
      <w:r w:rsidRPr="006F6247">
        <w:rPr>
          <w:rFonts w:asciiTheme="minorHAnsi" w:hAnsiTheme="minorHAnsi"/>
          <w:b/>
          <w:bCs/>
          <w:color w:val="222222"/>
          <w:sz w:val="22"/>
          <w:szCs w:val="22"/>
        </w:rPr>
        <w:t>Disruptive Student Behavior: </w:t>
      </w:r>
    </w:p>
    <w:p w14:paraId="6E75F9CB" w14:textId="670C4909" w:rsidR="00596357" w:rsidRPr="006F6247" w:rsidRDefault="00596357" w:rsidP="006F6247">
      <w:pPr>
        <w:pStyle w:val="ListParagraph"/>
        <w:numPr>
          <w:ilvl w:val="0"/>
          <w:numId w:val="49"/>
        </w:numPr>
        <w:rPr>
          <w:rFonts w:asciiTheme="minorHAnsi" w:hAnsiTheme="minorHAnsi"/>
          <w:color w:val="212121"/>
          <w:sz w:val="22"/>
          <w:szCs w:val="22"/>
        </w:rPr>
      </w:pPr>
      <w:r w:rsidRPr="006F6247">
        <w:rPr>
          <w:rFonts w:asciiTheme="minorHAnsi" w:hAnsiTheme="minorHAnsi"/>
          <w:bCs/>
          <w:color w:val="222222"/>
          <w:sz w:val="22"/>
          <w:szCs w:val="22"/>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w:t>
      </w:r>
    </w:p>
    <w:p w14:paraId="6D8F8088" w14:textId="2BB85C1E" w:rsidR="00596357" w:rsidRPr="006F6247" w:rsidRDefault="00596357" w:rsidP="00F25762">
      <w:pPr>
        <w:ind w:left="360"/>
        <w:rPr>
          <w:rFonts w:asciiTheme="minorHAnsi" w:hAnsiTheme="minorHAnsi"/>
          <w:color w:val="212121"/>
          <w:sz w:val="22"/>
          <w:szCs w:val="22"/>
        </w:rPr>
      </w:pPr>
      <w:r w:rsidRPr="006F6247">
        <w:rPr>
          <w:rFonts w:asciiTheme="minorHAnsi" w:hAnsiTheme="minorHAnsi"/>
          <w:bCs/>
          <w:color w:val="222222"/>
          <w:sz w:val="22"/>
          <w:szCs w:val="22"/>
        </w:rPr>
        <w:t> </w:t>
      </w:r>
    </w:p>
    <w:p w14:paraId="3542C849" w14:textId="77777777" w:rsidR="00596357" w:rsidRPr="006F6247" w:rsidRDefault="00596357" w:rsidP="006F6247">
      <w:pPr>
        <w:pStyle w:val="ListParagraph"/>
        <w:rPr>
          <w:rFonts w:asciiTheme="minorHAnsi" w:hAnsiTheme="minorHAnsi"/>
          <w:color w:val="212121"/>
          <w:sz w:val="22"/>
          <w:szCs w:val="22"/>
        </w:rPr>
      </w:pPr>
      <w:r w:rsidRPr="006F6247">
        <w:rPr>
          <w:rFonts w:asciiTheme="minorHAnsi" w:hAnsiTheme="minorHAnsi"/>
          <w:color w:val="212121"/>
          <w:sz w:val="22"/>
          <w:szCs w:val="22"/>
        </w:rPr>
        <w:t> </w:t>
      </w:r>
    </w:p>
    <w:p w14:paraId="413BBC6C" w14:textId="77777777" w:rsidR="00F25762" w:rsidRPr="000F6865" w:rsidRDefault="00F25762" w:rsidP="00F25762">
      <w:pPr>
        <w:rPr>
          <w:rFonts w:asciiTheme="minorHAnsi" w:hAnsiTheme="minorHAnsi" w:cs="Arial"/>
          <w:sz w:val="20"/>
          <w:szCs w:val="20"/>
        </w:rPr>
      </w:pPr>
      <w:r w:rsidRPr="000F6865">
        <w:rPr>
          <w:rFonts w:asciiTheme="minorHAnsi" w:hAnsiTheme="minorHAnsi" w:cs="Arial"/>
          <w:b/>
          <w:sz w:val="20"/>
          <w:szCs w:val="20"/>
        </w:rPr>
        <w:t>Instructor Accessibility</w:t>
      </w:r>
    </w:p>
    <w:p w14:paraId="3AE0298F" w14:textId="1E9C1D07" w:rsidR="00F25762" w:rsidRDefault="00F25762" w:rsidP="00F25762">
      <w:pPr>
        <w:rPr>
          <w:rFonts w:asciiTheme="minorHAnsi" w:hAnsiTheme="minorHAnsi" w:cs="Arial"/>
          <w:sz w:val="20"/>
          <w:szCs w:val="20"/>
        </w:rPr>
      </w:pPr>
      <w:r w:rsidRPr="000F6865">
        <w:rPr>
          <w:rFonts w:asciiTheme="minorHAnsi" w:hAnsiTheme="minorHAnsi" w:cs="Arial"/>
          <w:sz w:val="20"/>
          <w:szCs w:val="20"/>
        </w:rPr>
        <w:t xml:space="preserve">Tom Sito’s office is in SCB 210k. </w:t>
      </w:r>
      <w:r>
        <w:rPr>
          <w:rFonts w:asciiTheme="minorHAnsi" w:hAnsiTheme="minorHAnsi" w:cs="Arial"/>
          <w:sz w:val="20"/>
          <w:szCs w:val="20"/>
        </w:rPr>
        <w:t>Obviously, I am not g</w:t>
      </w:r>
      <w:r w:rsidR="00661520">
        <w:rPr>
          <w:rFonts w:asciiTheme="minorHAnsi" w:hAnsiTheme="minorHAnsi" w:cs="Arial"/>
          <w:sz w:val="20"/>
          <w:szCs w:val="20"/>
        </w:rPr>
        <w:t>oing to be on campus</w:t>
      </w:r>
      <w:r>
        <w:rPr>
          <w:rFonts w:asciiTheme="minorHAnsi" w:hAnsiTheme="minorHAnsi" w:cs="Arial"/>
          <w:sz w:val="20"/>
          <w:szCs w:val="20"/>
        </w:rPr>
        <w:t xml:space="preserve"> this semester. I am available for a Zoom meeting of you’d like to speak to me. Just drop me an e-mail. </w:t>
      </w:r>
      <w:hyperlink r:id="rId16" w:history="1">
        <w:r w:rsidRPr="009A31FA">
          <w:rPr>
            <w:rStyle w:val="Hyperlink"/>
            <w:rFonts w:asciiTheme="minorHAnsi" w:hAnsiTheme="minorHAnsi" w:cs="Arial"/>
            <w:sz w:val="20"/>
            <w:szCs w:val="20"/>
          </w:rPr>
          <w:t>sito@usc.edu</w:t>
        </w:r>
      </w:hyperlink>
    </w:p>
    <w:p w14:paraId="2A5D6417" w14:textId="77777777" w:rsidR="00B16AB9" w:rsidRPr="00596357" w:rsidRDefault="00B16AB9" w:rsidP="00B16AB9">
      <w:pPr>
        <w:rPr>
          <w:rFonts w:asciiTheme="minorHAnsi" w:hAnsiTheme="minorHAnsi" w:cs="Arial"/>
          <w:sz w:val="20"/>
        </w:rPr>
      </w:pPr>
    </w:p>
    <w:p w14:paraId="5BD58359" w14:textId="77777777" w:rsidR="00B16AB9" w:rsidRPr="00596357" w:rsidRDefault="00B16AB9" w:rsidP="00B16AB9">
      <w:pPr>
        <w:rPr>
          <w:rFonts w:asciiTheme="minorHAnsi" w:hAnsiTheme="minorHAnsi" w:cs="Arial"/>
          <w:szCs w:val="18"/>
        </w:rPr>
      </w:pPr>
      <w:r w:rsidRPr="00596357">
        <w:rPr>
          <w:rFonts w:asciiTheme="minorHAnsi" w:hAnsiTheme="minorHAnsi" w:cs="Arial"/>
          <w:szCs w:val="18"/>
        </w:rPr>
        <w:t>--------------------------------------------------------------------------</w:t>
      </w:r>
    </w:p>
    <w:p w14:paraId="6DF174C1" w14:textId="4CF6DEC5" w:rsidR="007C61A8" w:rsidRPr="00596357" w:rsidRDefault="00C8360B" w:rsidP="002970B8">
      <w:pPr>
        <w:jc w:val="both"/>
        <w:rPr>
          <w:rFonts w:asciiTheme="minorHAnsi" w:hAnsiTheme="minorHAnsi" w:cstheme="minorHAnsi"/>
          <w:b/>
          <w:color w:val="000000" w:themeColor="text1"/>
          <w:sz w:val="20"/>
          <w:szCs w:val="20"/>
        </w:rPr>
      </w:pPr>
      <w:r w:rsidRPr="00596357">
        <w:rPr>
          <w:rFonts w:asciiTheme="minorHAnsi" w:hAnsiTheme="minorHAnsi" w:cstheme="minorHAnsi"/>
          <w:b/>
          <w:color w:val="000000" w:themeColor="text1"/>
          <w:sz w:val="20"/>
          <w:szCs w:val="20"/>
        </w:rPr>
        <w:t>“ Story is Everything. Nothing can take it’s Place.”  - Walt Disney</w:t>
      </w:r>
    </w:p>
    <w:sectPr w:rsidR="007C61A8" w:rsidRPr="00596357" w:rsidSect="00D4185B">
      <w:type w:val="continuous"/>
      <w:pgSz w:w="12240" w:h="15840" w:code="1"/>
      <w:pgMar w:top="1152" w:right="1728" w:bottom="1152" w:left="171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BE46E" w14:textId="77777777" w:rsidR="00A10CFF" w:rsidRDefault="00A10CFF">
      <w:r>
        <w:separator/>
      </w:r>
    </w:p>
  </w:endnote>
  <w:endnote w:type="continuationSeparator" w:id="0">
    <w:p w14:paraId="681B13DF" w14:textId="77777777" w:rsidR="00A10CFF" w:rsidRDefault="00A1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B77D90" w:rsidRDefault="00B77D90" w:rsidP="00F15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B77D90" w:rsidRDefault="00B77D90" w:rsidP="00F15B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E723" w14:textId="77777777" w:rsidR="00B77D90" w:rsidRDefault="00B77D90" w:rsidP="00B7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FEF">
      <w:rPr>
        <w:rStyle w:val="PageNumber"/>
        <w:noProof/>
      </w:rPr>
      <w:t>3</w:t>
    </w:r>
    <w:r>
      <w:rPr>
        <w:rStyle w:val="PageNumber"/>
      </w:rPr>
      <w:fldChar w:fldCharType="end"/>
    </w:r>
  </w:p>
  <w:p w14:paraId="367B9DC1" w14:textId="77777777" w:rsidR="00B77D90" w:rsidRPr="00003216" w:rsidRDefault="00B77D90" w:rsidP="00F15B4F">
    <w:pPr>
      <w:pStyle w:val="Footer"/>
      <w:ind w:right="360"/>
      <w:rPr>
        <w:rFonts w:ascii="Helvetica" w:hAnsi="Helvetica" w:cstheme="minorHAnsi"/>
      </w:rPr>
    </w:pPr>
  </w:p>
  <w:p w14:paraId="5419FAA5" w14:textId="685B4187" w:rsidR="00B77D90" w:rsidRPr="00B825AB" w:rsidRDefault="00817FEF" w:rsidP="00886FB9">
    <w:pPr>
      <w:pStyle w:val="Footer"/>
      <w:jc w:val="right"/>
      <w:rPr>
        <w:rFonts w:asciiTheme="minorHAnsi" w:hAnsiTheme="minorHAnsi" w:cstheme="minorHAnsi"/>
        <w:color w:val="000000" w:themeColor="text1"/>
        <w:sz w:val="20"/>
        <w:lang w:val="sv-SE"/>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A20F90">
          <w:rPr>
            <w:rFonts w:asciiTheme="minorHAnsi" w:hAnsiTheme="minorHAnsi" w:cstheme="minorHAnsi"/>
            <w:color w:val="000000" w:themeColor="text1"/>
            <w:sz w:val="20"/>
            <w:lang w:val="sv-SE"/>
          </w:rPr>
          <w:t>CTAN-435 syllabus Tom Sito Spring 2020</w:t>
        </w:r>
      </w:sdtContent>
    </w:sdt>
  </w:p>
  <w:p w14:paraId="32C0B2C8" w14:textId="20DA83E5" w:rsidR="00B77D90" w:rsidRPr="00B825AB" w:rsidRDefault="00B77D90">
    <w:pPr>
      <w:pStyle w:val="Footer"/>
      <w:rPr>
        <w:rFonts w:ascii="Helvetica" w:hAnsi="Helvetica" w:cstheme="minorHAnsi"/>
        <w:lang w:val="sv-S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2EAC" w14:textId="77777777" w:rsidR="00B77D90" w:rsidRDefault="00B77D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2AF98" w14:textId="77777777" w:rsidR="00A10CFF" w:rsidRDefault="00A10CFF">
      <w:r>
        <w:separator/>
      </w:r>
    </w:p>
  </w:footnote>
  <w:footnote w:type="continuationSeparator" w:id="0">
    <w:p w14:paraId="2D51018A" w14:textId="77777777" w:rsidR="00A10CFF" w:rsidRDefault="00A10C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0008" w14:textId="77777777" w:rsidR="00B77D90" w:rsidRDefault="00B77D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18B0074B" w:rsidR="00B77D90" w:rsidRDefault="00B77D90" w:rsidP="00C40FA0">
    <w:pPr>
      <w:pStyle w:val="Header"/>
      <w:jc w:val="right"/>
    </w:pPr>
  </w:p>
  <w:p w14:paraId="615CF7B1" w14:textId="1299F1D9" w:rsidR="00B77D90" w:rsidRDefault="00B77D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8EEA" w14:textId="77777777" w:rsidR="00B77D90" w:rsidRDefault="00B77D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346891"/>
    <w:multiLevelType w:val="hybridMultilevel"/>
    <w:tmpl w:val="EB106768"/>
    <w:lvl w:ilvl="0" w:tplc="5C2C60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A75D6"/>
    <w:multiLevelType w:val="hybridMultilevel"/>
    <w:tmpl w:val="9E0827FC"/>
    <w:lvl w:ilvl="0" w:tplc="AC1E35C2">
      <w:start w:val="9"/>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nsid w:val="70820217"/>
    <w:multiLevelType w:val="hybridMultilevel"/>
    <w:tmpl w:val="3CFC0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7528E"/>
    <w:multiLevelType w:val="hybridMultilevel"/>
    <w:tmpl w:val="16B6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4FFC"/>
    <w:multiLevelType w:val="singleLevel"/>
    <w:tmpl w:val="0409000F"/>
    <w:lvl w:ilvl="0">
      <w:start w:val="1"/>
      <w:numFmt w:val="decimal"/>
      <w:lvlText w:val="%1."/>
      <w:lvlJc w:val="left"/>
      <w:pPr>
        <w:tabs>
          <w:tab w:val="num" w:pos="360"/>
        </w:tabs>
        <w:ind w:left="360" w:hanging="360"/>
      </w:pPr>
    </w:lvl>
  </w:abstractNum>
  <w:abstractNum w:abstractNumId="47">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04056D"/>
    <w:multiLevelType w:val="hybridMultilevel"/>
    <w:tmpl w:val="AD808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lvlOverride w:ilvl="0">
      <w:startOverride w:val="1"/>
    </w:lvlOverride>
  </w:num>
  <w:num w:numId="2">
    <w:abstractNumId w:val="39"/>
  </w:num>
  <w:num w:numId="3">
    <w:abstractNumId w:val="0"/>
  </w:num>
  <w:num w:numId="4">
    <w:abstractNumId w:val="7"/>
  </w:num>
  <w:num w:numId="5">
    <w:abstractNumId w:val="10"/>
  </w:num>
  <w:num w:numId="6">
    <w:abstractNumId w:val="33"/>
  </w:num>
  <w:num w:numId="7">
    <w:abstractNumId w:val="3"/>
  </w:num>
  <w:num w:numId="8">
    <w:abstractNumId w:val="29"/>
  </w:num>
  <w:num w:numId="9">
    <w:abstractNumId w:val="26"/>
  </w:num>
  <w:num w:numId="10">
    <w:abstractNumId w:val="19"/>
  </w:num>
  <w:num w:numId="11">
    <w:abstractNumId w:val="22"/>
  </w:num>
  <w:num w:numId="12">
    <w:abstractNumId w:val="1"/>
  </w:num>
  <w:num w:numId="13">
    <w:abstractNumId w:val="6"/>
  </w:num>
  <w:num w:numId="14">
    <w:abstractNumId w:val="15"/>
  </w:num>
  <w:num w:numId="15">
    <w:abstractNumId w:val="35"/>
  </w:num>
  <w:num w:numId="16">
    <w:abstractNumId w:val="14"/>
  </w:num>
  <w:num w:numId="17">
    <w:abstractNumId w:val="17"/>
  </w:num>
  <w:num w:numId="18">
    <w:abstractNumId w:val="38"/>
  </w:num>
  <w:num w:numId="19">
    <w:abstractNumId w:val="5"/>
  </w:num>
  <w:num w:numId="20">
    <w:abstractNumId w:val="41"/>
  </w:num>
  <w:num w:numId="21">
    <w:abstractNumId w:val="20"/>
  </w:num>
  <w:num w:numId="22">
    <w:abstractNumId w:val="36"/>
  </w:num>
  <w:num w:numId="23">
    <w:abstractNumId w:val="27"/>
  </w:num>
  <w:num w:numId="24">
    <w:abstractNumId w:val="18"/>
  </w:num>
  <w:num w:numId="25">
    <w:abstractNumId w:val="8"/>
  </w:num>
  <w:num w:numId="26">
    <w:abstractNumId w:val="30"/>
  </w:num>
  <w:num w:numId="27">
    <w:abstractNumId w:val="13"/>
  </w:num>
  <w:num w:numId="28">
    <w:abstractNumId w:val="34"/>
  </w:num>
  <w:num w:numId="29">
    <w:abstractNumId w:val="23"/>
  </w:num>
  <w:num w:numId="30">
    <w:abstractNumId w:val="4"/>
  </w:num>
  <w:num w:numId="31">
    <w:abstractNumId w:val="2"/>
  </w:num>
  <w:num w:numId="32">
    <w:abstractNumId w:val="40"/>
  </w:num>
  <w:num w:numId="33">
    <w:abstractNumId w:val="32"/>
  </w:num>
  <w:num w:numId="34">
    <w:abstractNumId w:val="45"/>
  </w:num>
  <w:num w:numId="35">
    <w:abstractNumId w:val="47"/>
  </w:num>
  <w:num w:numId="36">
    <w:abstractNumId w:val="31"/>
  </w:num>
  <w:num w:numId="37">
    <w:abstractNumId w:val="11"/>
  </w:num>
  <w:num w:numId="38">
    <w:abstractNumId w:val="37"/>
  </w:num>
  <w:num w:numId="39">
    <w:abstractNumId w:val="28"/>
  </w:num>
  <w:num w:numId="40">
    <w:abstractNumId w:val="25"/>
  </w:num>
  <w:num w:numId="41">
    <w:abstractNumId w:val="43"/>
  </w:num>
  <w:num w:numId="42">
    <w:abstractNumId w:val="24"/>
  </w:num>
  <w:num w:numId="43">
    <w:abstractNumId w:val="9"/>
  </w:num>
  <w:num w:numId="44">
    <w:abstractNumId w:val="16"/>
  </w:num>
  <w:num w:numId="45">
    <w:abstractNumId w:val="12"/>
  </w:num>
  <w:num w:numId="46">
    <w:abstractNumId w:val="42"/>
  </w:num>
  <w:num w:numId="47">
    <w:abstractNumId w:val="48"/>
  </w:num>
  <w:num w:numId="48">
    <w:abstractNumId w:val="44"/>
  </w:num>
  <w:num w:numId="4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054E5"/>
    <w:rsid w:val="00011342"/>
    <w:rsid w:val="0001548B"/>
    <w:rsid w:val="0002609E"/>
    <w:rsid w:val="000335A7"/>
    <w:rsid w:val="000346B0"/>
    <w:rsid w:val="00035D65"/>
    <w:rsid w:val="00043635"/>
    <w:rsid w:val="000466C6"/>
    <w:rsid w:val="00047AFE"/>
    <w:rsid w:val="000502F7"/>
    <w:rsid w:val="00051D67"/>
    <w:rsid w:val="00056AAB"/>
    <w:rsid w:val="000574AC"/>
    <w:rsid w:val="000713B1"/>
    <w:rsid w:val="000727DC"/>
    <w:rsid w:val="00073ABD"/>
    <w:rsid w:val="00075E77"/>
    <w:rsid w:val="00082E53"/>
    <w:rsid w:val="00083145"/>
    <w:rsid w:val="00087B72"/>
    <w:rsid w:val="000918D9"/>
    <w:rsid w:val="00091D97"/>
    <w:rsid w:val="00094E13"/>
    <w:rsid w:val="000A19D6"/>
    <w:rsid w:val="000A1E12"/>
    <w:rsid w:val="000A49FF"/>
    <w:rsid w:val="000A667B"/>
    <w:rsid w:val="000B07FF"/>
    <w:rsid w:val="000B2384"/>
    <w:rsid w:val="000B2805"/>
    <w:rsid w:val="000B3057"/>
    <w:rsid w:val="000B6500"/>
    <w:rsid w:val="000B6F07"/>
    <w:rsid w:val="000C2B7D"/>
    <w:rsid w:val="000C3C31"/>
    <w:rsid w:val="000C3EFD"/>
    <w:rsid w:val="000C4E5A"/>
    <w:rsid w:val="000D0E9D"/>
    <w:rsid w:val="000D169E"/>
    <w:rsid w:val="000D2396"/>
    <w:rsid w:val="000D2771"/>
    <w:rsid w:val="000E0210"/>
    <w:rsid w:val="000E1DDA"/>
    <w:rsid w:val="000E6707"/>
    <w:rsid w:val="000E6F97"/>
    <w:rsid w:val="000F1749"/>
    <w:rsid w:val="000F5141"/>
    <w:rsid w:val="000F5D4F"/>
    <w:rsid w:val="000F665A"/>
    <w:rsid w:val="000F7F7E"/>
    <w:rsid w:val="00106E2B"/>
    <w:rsid w:val="00107C3C"/>
    <w:rsid w:val="00134B5A"/>
    <w:rsid w:val="001374FB"/>
    <w:rsid w:val="0014058C"/>
    <w:rsid w:val="0014308A"/>
    <w:rsid w:val="00144C18"/>
    <w:rsid w:val="00144EFB"/>
    <w:rsid w:val="001453F6"/>
    <w:rsid w:val="00145B01"/>
    <w:rsid w:val="00146356"/>
    <w:rsid w:val="00146EDD"/>
    <w:rsid w:val="001505B9"/>
    <w:rsid w:val="00150EE5"/>
    <w:rsid w:val="00151621"/>
    <w:rsid w:val="00152464"/>
    <w:rsid w:val="00153067"/>
    <w:rsid w:val="0015489B"/>
    <w:rsid w:val="001611A7"/>
    <w:rsid w:val="001717AC"/>
    <w:rsid w:val="00173C32"/>
    <w:rsid w:val="001743CC"/>
    <w:rsid w:val="0017496D"/>
    <w:rsid w:val="00175C80"/>
    <w:rsid w:val="00180516"/>
    <w:rsid w:val="00181073"/>
    <w:rsid w:val="00184453"/>
    <w:rsid w:val="00185CEE"/>
    <w:rsid w:val="0019502C"/>
    <w:rsid w:val="00196114"/>
    <w:rsid w:val="001A03F4"/>
    <w:rsid w:val="001A20B0"/>
    <w:rsid w:val="001A563D"/>
    <w:rsid w:val="001A56CD"/>
    <w:rsid w:val="001A721E"/>
    <w:rsid w:val="001B0AA3"/>
    <w:rsid w:val="001C0024"/>
    <w:rsid w:val="001C0D61"/>
    <w:rsid w:val="001C2FF6"/>
    <w:rsid w:val="001C6F7A"/>
    <w:rsid w:val="001C70A7"/>
    <w:rsid w:val="001C75A2"/>
    <w:rsid w:val="001D0602"/>
    <w:rsid w:val="001D1264"/>
    <w:rsid w:val="001D770A"/>
    <w:rsid w:val="001E03E9"/>
    <w:rsid w:val="001E70FA"/>
    <w:rsid w:val="001E757A"/>
    <w:rsid w:val="001F2568"/>
    <w:rsid w:val="001F4ABB"/>
    <w:rsid w:val="001F4ED2"/>
    <w:rsid w:val="001F65A1"/>
    <w:rsid w:val="001F7A8C"/>
    <w:rsid w:val="001F7D8E"/>
    <w:rsid w:val="002014F5"/>
    <w:rsid w:val="00212C7A"/>
    <w:rsid w:val="00215939"/>
    <w:rsid w:val="00220F95"/>
    <w:rsid w:val="00223F49"/>
    <w:rsid w:val="00231374"/>
    <w:rsid w:val="00234EEA"/>
    <w:rsid w:val="00240295"/>
    <w:rsid w:val="0024212C"/>
    <w:rsid w:val="002435D7"/>
    <w:rsid w:val="00244ED9"/>
    <w:rsid w:val="002469B7"/>
    <w:rsid w:val="00247A76"/>
    <w:rsid w:val="00260FA0"/>
    <w:rsid w:val="00261C32"/>
    <w:rsid w:val="00265327"/>
    <w:rsid w:val="00266198"/>
    <w:rsid w:val="00267E41"/>
    <w:rsid w:val="002708EB"/>
    <w:rsid w:val="00277E58"/>
    <w:rsid w:val="002803F2"/>
    <w:rsid w:val="00282F20"/>
    <w:rsid w:val="00286A1D"/>
    <w:rsid w:val="00292FC2"/>
    <w:rsid w:val="00294216"/>
    <w:rsid w:val="0029596F"/>
    <w:rsid w:val="00296B15"/>
    <w:rsid w:val="002970B8"/>
    <w:rsid w:val="0029710F"/>
    <w:rsid w:val="002974CF"/>
    <w:rsid w:val="002A6CED"/>
    <w:rsid w:val="002B08CF"/>
    <w:rsid w:val="002B4C3C"/>
    <w:rsid w:val="002C28AD"/>
    <w:rsid w:val="002C6A26"/>
    <w:rsid w:val="002D086F"/>
    <w:rsid w:val="002D1B24"/>
    <w:rsid w:val="002D6F9E"/>
    <w:rsid w:val="002E022B"/>
    <w:rsid w:val="002E0A74"/>
    <w:rsid w:val="002E1D19"/>
    <w:rsid w:val="002E29FA"/>
    <w:rsid w:val="002F1A72"/>
    <w:rsid w:val="0030395A"/>
    <w:rsid w:val="00303AF5"/>
    <w:rsid w:val="00303C76"/>
    <w:rsid w:val="00304328"/>
    <w:rsid w:val="00307F75"/>
    <w:rsid w:val="00312B52"/>
    <w:rsid w:val="00316859"/>
    <w:rsid w:val="00320562"/>
    <w:rsid w:val="00320702"/>
    <w:rsid w:val="0033067B"/>
    <w:rsid w:val="00334EF8"/>
    <w:rsid w:val="00336D04"/>
    <w:rsid w:val="0034463B"/>
    <w:rsid w:val="003568F3"/>
    <w:rsid w:val="00361361"/>
    <w:rsid w:val="00366891"/>
    <w:rsid w:val="00370439"/>
    <w:rsid w:val="0037695D"/>
    <w:rsid w:val="00377755"/>
    <w:rsid w:val="003847B0"/>
    <w:rsid w:val="00385418"/>
    <w:rsid w:val="003867D8"/>
    <w:rsid w:val="003869CF"/>
    <w:rsid w:val="00393FDA"/>
    <w:rsid w:val="00394832"/>
    <w:rsid w:val="00395398"/>
    <w:rsid w:val="003A4D18"/>
    <w:rsid w:val="003A69CD"/>
    <w:rsid w:val="003C3C9A"/>
    <w:rsid w:val="003C6175"/>
    <w:rsid w:val="003C6A48"/>
    <w:rsid w:val="003C7591"/>
    <w:rsid w:val="003D08F1"/>
    <w:rsid w:val="003D3889"/>
    <w:rsid w:val="003E36B4"/>
    <w:rsid w:val="003F1A30"/>
    <w:rsid w:val="003F2684"/>
    <w:rsid w:val="003F637F"/>
    <w:rsid w:val="003F72AE"/>
    <w:rsid w:val="003F7662"/>
    <w:rsid w:val="004033E4"/>
    <w:rsid w:val="0040485B"/>
    <w:rsid w:val="00404A89"/>
    <w:rsid w:val="00404EB0"/>
    <w:rsid w:val="00405D59"/>
    <w:rsid w:val="00412EC8"/>
    <w:rsid w:val="00423B7A"/>
    <w:rsid w:val="004256CB"/>
    <w:rsid w:val="00427179"/>
    <w:rsid w:val="00427AFF"/>
    <w:rsid w:val="004307CC"/>
    <w:rsid w:val="0043321A"/>
    <w:rsid w:val="00434E88"/>
    <w:rsid w:val="00440838"/>
    <w:rsid w:val="00440B75"/>
    <w:rsid w:val="0044771C"/>
    <w:rsid w:val="00447DBE"/>
    <w:rsid w:val="00451262"/>
    <w:rsid w:val="00451AF6"/>
    <w:rsid w:val="00452547"/>
    <w:rsid w:val="00452D96"/>
    <w:rsid w:val="0046031A"/>
    <w:rsid w:val="00460F23"/>
    <w:rsid w:val="00461DD1"/>
    <w:rsid w:val="00462407"/>
    <w:rsid w:val="00462D2D"/>
    <w:rsid w:val="00465B93"/>
    <w:rsid w:val="00466EF0"/>
    <w:rsid w:val="00467585"/>
    <w:rsid w:val="00473654"/>
    <w:rsid w:val="00477581"/>
    <w:rsid w:val="0048077B"/>
    <w:rsid w:val="004814E3"/>
    <w:rsid w:val="00483609"/>
    <w:rsid w:val="00483D98"/>
    <w:rsid w:val="00490BC6"/>
    <w:rsid w:val="00495B03"/>
    <w:rsid w:val="004A286F"/>
    <w:rsid w:val="004A341F"/>
    <w:rsid w:val="004A49C5"/>
    <w:rsid w:val="004A6E8E"/>
    <w:rsid w:val="004A7C57"/>
    <w:rsid w:val="004B09DE"/>
    <w:rsid w:val="004B200C"/>
    <w:rsid w:val="004B2909"/>
    <w:rsid w:val="004B3B5D"/>
    <w:rsid w:val="004B6C74"/>
    <w:rsid w:val="004C5493"/>
    <w:rsid w:val="004C5C78"/>
    <w:rsid w:val="004D07A5"/>
    <w:rsid w:val="004D1FC1"/>
    <w:rsid w:val="004D28B4"/>
    <w:rsid w:val="004E2C05"/>
    <w:rsid w:val="004E7732"/>
    <w:rsid w:val="004F2215"/>
    <w:rsid w:val="004F3EB0"/>
    <w:rsid w:val="004F51FE"/>
    <w:rsid w:val="00501348"/>
    <w:rsid w:val="00504829"/>
    <w:rsid w:val="0050589A"/>
    <w:rsid w:val="00514EF4"/>
    <w:rsid w:val="005154E9"/>
    <w:rsid w:val="005200C1"/>
    <w:rsid w:val="00520CB5"/>
    <w:rsid w:val="00520E2B"/>
    <w:rsid w:val="00531AF7"/>
    <w:rsid w:val="005322C3"/>
    <w:rsid w:val="00537A2D"/>
    <w:rsid w:val="00545430"/>
    <w:rsid w:val="00545C45"/>
    <w:rsid w:val="005529A5"/>
    <w:rsid w:val="00555B9C"/>
    <w:rsid w:val="00557C3D"/>
    <w:rsid w:val="00557D21"/>
    <w:rsid w:val="00560A8E"/>
    <w:rsid w:val="00565E00"/>
    <w:rsid w:val="00567684"/>
    <w:rsid w:val="005714DA"/>
    <w:rsid w:val="00571F0D"/>
    <w:rsid w:val="005732E8"/>
    <w:rsid w:val="005828C8"/>
    <w:rsid w:val="00583B5A"/>
    <w:rsid w:val="00583B9F"/>
    <w:rsid w:val="00591E8F"/>
    <w:rsid w:val="00594BE7"/>
    <w:rsid w:val="00594BFC"/>
    <w:rsid w:val="00596357"/>
    <w:rsid w:val="005A14D8"/>
    <w:rsid w:val="005A381E"/>
    <w:rsid w:val="005A5F83"/>
    <w:rsid w:val="005B2008"/>
    <w:rsid w:val="005B3F81"/>
    <w:rsid w:val="005B6467"/>
    <w:rsid w:val="005B7210"/>
    <w:rsid w:val="005C0FF3"/>
    <w:rsid w:val="005C25D3"/>
    <w:rsid w:val="005C29A2"/>
    <w:rsid w:val="005C4AB3"/>
    <w:rsid w:val="005C7E04"/>
    <w:rsid w:val="005D5414"/>
    <w:rsid w:val="005D6371"/>
    <w:rsid w:val="005D6ABF"/>
    <w:rsid w:val="005D7EC8"/>
    <w:rsid w:val="005E1561"/>
    <w:rsid w:val="005E4828"/>
    <w:rsid w:val="005E5942"/>
    <w:rsid w:val="005F1353"/>
    <w:rsid w:val="005F5ECB"/>
    <w:rsid w:val="00601B1D"/>
    <w:rsid w:val="00606850"/>
    <w:rsid w:val="00610C30"/>
    <w:rsid w:val="0061274E"/>
    <w:rsid w:val="00614584"/>
    <w:rsid w:val="00614A2D"/>
    <w:rsid w:val="00616E34"/>
    <w:rsid w:val="00625321"/>
    <w:rsid w:val="00625D6B"/>
    <w:rsid w:val="006265A4"/>
    <w:rsid w:val="00631BA7"/>
    <w:rsid w:val="006358F2"/>
    <w:rsid w:val="0063673A"/>
    <w:rsid w:val="00637594"/>
    <w:rsid w:val="00637F3B"/>
    <w:rsid w:val="00643468"/>
    <w:rsid w:val="00645EE4"/>
    <w:rsid w:val="00646191"/>
    <w:rsid w:val="00647301"/>
    <w:rsid w:val="00647E16"/>
    <w:rsid w:val="00655F54"/>
    <w:rsid w:val="00656158"/>
    <w:rsid w:val="00656BEA"/>
    <w:rsid w:val="00661520"/>
    <w:rsid w:val="00663FAC"/>
    <w:rsid w:val="00671106"/>
    <w:rsid w:val="0067130A"/>
    <w:rsid w:val="006747CD"/>
    <w:rsid w:val="00687CA8"/>
    <w:rsid w:val="00690938"/>
    <w:rsid w:val="006914CC"/>
    <w:rsid w:val="00691E4F"/>
    <w:rsid w:val="00693E96"/>
    <w:rsid w:val="006A0BFA"/>
    <w:rsid w:val="006A1ABD"/>
    <w:rsid w:val="006A7FF3"/>
    <w:rsid w:val="006B1DEB"/>
    <w:rsid w:val="006C1270"/>
    <w:rsid w:val="006C5B0C"/>
    <w:rsid w:val="006C600F"/>
    <w:rsid w:val="006D0C7B"/>
    <w:rsid w:val="006D1AD7"/>
    <w:rsid w:val="006D4097"/>
    <w:rsid w:val="006D6E28"/>
    <w:rsid w:val="006E00A4"/>
    <w:rsid w:val="006E2765"/>
    <w:rsid w:val="006E29F5"/>
    <w:rsid w:val="006E3C93"/>
    <w:rsid w:val="006E508A"/>
    <w:rsid w:val="006E6051"/>
    <w:rsid w:val="006F4217"/>
    <w:rsid w:val="006F4ECC"/>
    <w:rsid w:val="006F5672"/>
    <w:rsid w:val="006F5C79"/>
    <w:rsid w:val="006F6247"/>
    <w:rsid w:val="006F7BA8"/>
    <w:rsid w:val="0070266D"/>
    <w:rsid w:val="00702EB9"/>
    <w:rsid w:val="00703481"/>
    <w:rsid w:val="00704BAA"/>
    <w:rsid w:val="00704D89"/>
    <w:rsid w:val="0070632A"/>
    <w:rsid w:val="00710BD2"/>
    <w:rsid w:val="00716FE4"/>
    <w:rsid w:val="007179B4"/>
    <w:rsid w:val="00723125"/>
    <w:rsid w:val="00723225"/>
    <w:rsid w:val="00724A89"/>
    <w:rsid w:val="00725083"/>
    <w:rsid w:val="0072525E"/>
    <w:rsid w:val="00726189"/>
    <w:rsid w:val="00731039"/>
    <w:rsid w:val="00731FCD"/>
    <w:rsid w:val="007339F2"/>
    <w:rsid w:val="007417A9"/>
    <w:rsid w:val="00751631"/>
    <w:rsid w:val="0075730F"/>
    <w:rsid w:val="00763DDF"/>
    <w:rsid w:val="0077373C"/>
    <w:rsid w:val="007744D9"/>
    <w:rsid w:val="00774F31"/>
    <w:rsid w:val="0078277E"/>
    <w:rsid w:val="00784048"/>
    <w:rsid w:val="00784175"/>
    <w:rsid w:val="00793588"/>
    <w:rsid w:val="00796D5E"/>
    <w:rsid w:val="007A1BFC"/>
    <w:rsid w:val="007A2259"/>
    <w:rsid w:val="007A4416"/>
    <w:rsid w:val="007A6CF5"/>
    <w:rsid w:val="007B33D1"/>
    <w:rsid w:val="007B5BEC"/>
    <w:rsid w:val="007B6FFD"/>
    <w:rsid w:val="007C04C7"/>
    <w:rsid w:val="007C1032"/>
    <w:rsid w:val="007C26E2"/>
    <w:rsid w:val="007C39CD"/>
    <w:rsid w:val="007C61A8"/>
    <w:rsid w:val="007C7D68"/>
    <w:rsid w:val="007D343B"/>
    <w:rsid w:val="007E54FF"/>
    <w:rsid w:val="007F05E1"/>
    <w:rsid w:val="007F0614"/>
    <w:rsid w:val="007F40C7"/>
    <w:rsid w:val="007F6FE1"/>
    <w:rsid w:val="00801331"/>
    <w:rsid w:val="00806E13"/>
    <w:rsid w:val="00806E9A"/>
    <w:rsid w:val="008146B4"/>
    <w:rsid w:val="00817FEF"/>
    <w:rsid w:val="00824550"/>
    <w:rsid w:val="008303BF"/>
    <w:rsid w:val="008323F6"/>
    <w:rsid w:val="008333EF"/>
    <w:rsid w:val="00835EE0"/>
    <w:rsid w:val="008369AB"/>
    <w:rsid w:val="008454C1"/>
    <w:rsid w:val="0084600E"/>
    <w:rsid w:val="008464B5"/>
    <w:rsid w:val="008514C3"/>
    <w:rsid w:val="008516E6"/>
    <w:rsid w:val="00860322"/>
    <w:rsid w:val="008614DD"/>
    <w:rsid w:val="008679F7"/>
    <w:rsid w:val="0087105C"/>
    <w:rsid w:val="00872A19"/>
    <w:rsid w:val="00873C4F"/>
    <w:rsid w:val="00873E67"/>
    <w:rsid w:val="008762E8"/>
    <w:rsid w:val="008830C9"/>
    <w:rsid w:val="008868F4"/>
    <w:rsid w:val="00886FB9"/>
    <w:rsid w:val="00887350"/>
    <w:rsid w:val="00892303"/>
    <w:rsid w:val="0089343E"/>
    <w:rsid w:val="008A07A0"/>
    <w:rsid w:val="008A7252"/>
    <w:rsid w:val="008B11D7"/>
    <w:rsid w:val="008B482D"/>
    <w:rsid w:val="008B4D62"/>
    <w:rsid w:val="008B7A08"/>
    <w:rsid w:val="008C201F"/>
    <w:rsid w:val="008C3972"/>
    <w:rsid w:val="008C39CD"/>
    <w:rsid w:val="008C4ED6"/>
    <w:rsid w:val="008D425B"/>
    <w:rsid w:val="008E5DD4"/>
    <w:rsid w:val="009156FF"/>
    <w:rsid w:val="00917F69"/>
    <w:rsid w:val="0092322F"/>
    <w:rsid w:val="009236CD"/>
    <w:rsid w:val="0092795C"/>
    <w:rsid w:val="009352AB"/>
    <w:rsid w:val="00942321"/>
    <w:rsid w:val="00943434"/>
    <w:rsid w:val="00944814"/>
    <w:rsid w:val="009468DA"/>
    <w:rsid w:val="00952EDD"/>
    <w:rsid w:val="00955EA2"/>
    <w:rsid w:val="00957FE8"/>
    <w:rsid w:val="00967D80"/>
    <w:rsid w:val="009711F7"/>
    <w:rsid w:val="00974EC7"/>
    <w:rsid w:val="00997FA5"/>
    <w:rsid w:val="009A1063"/>
    <w:rsid w:val="009A15CF"/>
    <w:rsid w:val="009A6743"/>
    <w:rsid w:val="009B58EE"/>
    <w:rsid w:val="009C1D7F"/>
    <w:rsid w:val="009C2744"/>
    <w:rsid w:val="009D7603"/>
    <w:rsid w:val="009D7ACF"/>
    <w:rsid w:val="009D7F2F"/>
    <w:rsid w:val="009E052F"/>
    <w:rsid w:val="009E2872"/>
    <w:rsid w:val="009E5DF3"/>
    <w:rsid w:val="009F3ED0"/>
    <w:rsid w:val="009F5B0A"/>
    <w:rsid w:val="00A06B22"/>
    <w:rsid w:val="00A10AD6"/>
    <w:rsid w:val="00A10CFF"/>
    <w:rsid w:val="00A11968"/>
    <w:rsid w:val="00A14974"/>
    <w:rsid w:val="00A14D80"/>
    <w:rsid w:val="00A208F1"/>
    <w:rsid w:val="00A20F90"/>
    <w:rsid w:val="00A2204A"/>
    <w:rsid w:val="00A25267"/>
    <w:rsid w:val="00A26EA9"/>
    <w:rsid w:val="00A31B01"/>
    <w:rsid w:val="00A350C9"/>
    <w:rsid w:val="00A35AD0"/>
    <w:rsid w:val="00A40812"/>
    <w:rsid w:val="00A45CA2"/>
    <w:rsid w:val="00A4769D"/>
    <w:rsid w:val="00A525AE"/>
    <w:rsid w:val="00A55F70"/>
    <w:rsid w:val="00A63293"/>
    <w:rsid w:val="00A6345A"/>
    <w:rsid w:val="00A66A3C"/>
    <w:rsid w:val="00A6795A"/>
    <w:rsid w:val="00A76CF4"/>
    <w:rsid w:val="00A777BF"/>
    <w:rsid w:val="00A77B99"/>
    <w:rsid w:val="00A81819"/>
    <w:rsid w:val="00A90E34"/>
    <w:rsid w:val="00A919BA"/>
    <w:rsid w:val="00A94305"/>
    <w:rsid w:val="00A95867"/>
    <w:rsid w:val="00AA06CA"/>
    <w:rsid w:val="00AA43D2"/>
    <w:rsid w:val="00AA5879"/>
    <w:rsid w:val="00AA677C"/>
    <w:rsid w:val="00AA7491"/>
    <w:rsid w:val="00AB039B"/>
    <w:rsid w:val="00AB7EB6"/>
    <w:rsid w:val="00AC3000"/>
    <w:rsid w:val="00AC6F7F"/>
    <w:rsid w:val="00AC76DF"/>
    <w:rsid w:val="00AC774F"/>
    <w:rsid w:val="00AD11D2"/>
    <w:rsid w:val="00AD14C7"/>
    <w:rsid w:val="00AD5F72"/>
    <w:rsid w:val="00AD7756"/>
    <w:rsid w:val="00AE08CC"/>
    <w:rsid w:val="00AE2E91"/>
    <w:rsid w:val="00AE6D0B"/>
    <w:rsid w:val="00AF109A"/>
    <w:rsid w:val="00AF11FC"/>
    <w:rsid w:val="00AF57DD"/>
    <w:rsid w:val="00AF7866"/>
    <w:rsid w:val="00B02176"/>
    <w:rsid w:val="00B0341D"/>
    <w:rsid w:val="00B05785"/>
    <w:rsid w:val="00B16AB9"/>
    <w:rsid w:val="00B179E3"/>
    <w:rsid w:val="00B17E71"/>
    <w:rsid w:val="00B26188"/>
    <w:rsid w:val="00B302D1"/>
    <w:rsid w:val="00B33BB5"/>
    <w:rsid w:val="00B34FB9"/>
    <w:rsid w:val="00B36E68"/>
    <w:rsid w:val="00B44D80"/>
    <w:rsid w:val="00B44E13"/>
    <w:rsid w:val="00B51235"/>
    <w:rsid w:val="00B52280"/>
    <w:rsid w:val="00B54FE3"/>
    <w:rsid w:val="00B55359"/>
    <w:rsid w:val="00B56062"/>
    <w:rsid w:val="00B60A65"/>
    <w:rsid w:val="00B63B1D"/>
    <w:rsid w:val="00B64989"/>
    <w:rsid w:val="00B75EFB"/>
    <w:rsid w:val="00B77D90"/>
    <w:rsid w:val="00B80349"/>
    <w:rsid w:val="00B81C42"/>
    <w:rsid w:val="00B825AB"/>
    <w:rsid w:val="00B831D4"/>
    <w:rsid w:val="00B8384E"/>
    <w:rsid w:val="00B8651A"/>
    <w:rsid w:val="00B87398"/>
    <w:rsid w:val="00B91C7E"/>
    <w:rsid w:val="00B92159"/>
    <w:rsid w:val="00B9235A"/>
    <w:rsid w:val="00B96A1A"/>
    <w:rsid w:val="00B97B1B"/>
    <w:rsid w:val="00BA586B"/>
    <w:rsid w:val="00BB35AD"/>
    <w:rsid w:val="00BB5F60"/>
    <w:rsid w:val="00BB67FA"/>
    <w:rsid w:val="00BC1CFA"/>
    <w:rsid w:val="00BC5AD3"/>
    <w:rsid w:val="00BC607C"/>
    <w:rsid w:val="00BC755E"/>
    <w:rsid w:val="00BD0A8A"/>
    <w:rsid w:val="00BD1F26"/>
    <w:rsid w:val="00BD312C"/>
    <w:rsid w:val="00BD35C9"/>
    <w:rsid w:val="00BD4F14"/>
    <w:rsid w:val="00BE5E33"/>
    <w:rsid w:val="00BE6A30"/>
    <w:rsid w:val="00BF6179"/>
    <w:rsid w:val="00C008B4"/>
    <w:rsid w:val="00C050D1"/>
    <w:rsid w:val="00C0629E"/>
    <w:rsid w:val="00C07518"/>
    <w:rsid w:val="00C10C35"/>
    <w:rsid w:val="00C12787"/>
    <w:rsid w:val="00C12E31"/>
    <w:rsid w:val="00C131AB"/>
    <w:rsid w:val="00C13319"/>
    <w:rsid w:val="00C20B3E"/>
    <w:rsid w:val="00C26169"/>
    <w:rsid w:val="00C3039A"/>
    <w:rsid w:val="00C31071"/>
    <w:rsid w:val="00C40FA0"/>
    <w:rsid w:val="00C42B03"/>
    <w:rsid w:val="00C45B6B"/>
    <w:rsid w:val="00C47217"/>
    <w:rsid w:val="00C47D36"/>
    <w:rsid w:val="00C51791"/>
    <w:rsid w:val="00C541CD"/>
    <w:rsid w:val="00C5604A"/>
    <w:rsid w:val="00C61899"/>
    <w:rsid w:val="00C61E7D"/>
    <w:rsid w:val="00C62231"/>
    <w:rsid w:val="00C64686"/>
    <w:rsid w:val="00C648B5"/>
    <w:rsid w:val="00C64AB1"/>
    <w:rsid w:val="00C67474"/>
    <w:rsid w:val="00C73CFF"/>
    <w:rsid w:val="00C75B95"/>
    <w:rsid w:val="00C76F9C"/>
    <w:rsid w:val="00C82EDE"/>
    <w:rsid w:val="00C8360B"/>
    <w:rsid w:val="00C85F12"/>
    <w:rsid w:val="00C87B8F"/>
    <w:rsid w:val="00C91770"/>
    <w:rsid w:val="00C91A2E"/>
    <w:rsid w:val="00C92A99"/>
    <w:rsid w:val="00C93415"/>
    <w:rsid w:val="00C93E55"/>
    <w:rsid w:val="00C9519D"/>
    <w:rsid w:val="00C96D25"/>
    <w:rsid w:val="00C974D1"/>
    <w:rsid w:val="00CA2FB3"/>
    <w:rsid w:val="00CA3252"/>
    <w:rsid w:val="00CA5BB8"/>
    <w:rsid w:val="00CB4F19"/>
    <w:rsid w:val="00CB6A45"/>
    <w:rsid w:val="00CB786E"/>
    <w:rsid w:val="00CB799E"/>
    <w:rsid w:val="00CD4C04"/>
    <w:rsid w:val="00CD53C5"/>
    <w:rsid w:val="00CD7F62"/>
    <w:rsid w:val="00CE276F"/>
    <w:rsid w:val="00CE3132"/>
    <w:rsid w:val="00CE4DF9"/>
    <w:rsid w:val="00CE5965"/>
    <w:rsid w:val="00CF11B9"/>
    <w:rsid w:val="00D004C2"/>
    <w:rsid w:val="00D02DB7"/>
    <w:rsid w:val="00D03206"/>
    <w:rsid w:val="00D034E1"/>
    <w:rsid w:val="00D03E07"/>
    <w:rsid w:val="00D054CF"/>
    <w:rsid w:val="00D05746"/>
    <w:rsid w:val="00D169CB"/>
    <w:rsid w:val="00D2031B"/>
    <w:rsid w:val="00D2109C"/>
    <w:rsid w:val="00D218D9"/>
    <w:rsid w:val="00D21B70"/>
    <w:rsid w:val="00D2255D"/>
    <w:rsid w:val="00D23463"/>
    <w:rsid w:val="00D25CE6"/>
    <w:rsid w:val="00D26928"/>
    <w:rsid w:val="00D31A66"/>
    <w:rsid w:val="00D3247C"/>
    <w:rsid w:val="00D339B5"/>
    <w:rsid w:val="00D353FF"/>
    <w:rsid w:val="00D37A89"/>
    <w:rsid w:val="00D4159C"/>
    <w:rsid w:val="00D4185B"/>
    <w:rsid w:val="00D42C58"/>
    <w:rsid w:val="00D46129"/>
    <w:rsid w:val="00D4693C"/>
    <w:rsid w:val="00D47C9C"/>
    <w:rsid w:val="00D532F9"/>
    <w:rsid w:val="00D53E1E"/>
    <w:rsid w:val="00D548D2"/>
    <w:rsid w:val="00D550FF"/>
    <w:rsid w:val="00D57BE0"/>
    <w:rsid w:val="00D64713"/>
    <w:rsid w:val="00D70F7D"/>
    <w:rsid w:val="00D72993"/>
    <w:rsid w:val="00D74AC3"/>
    <w:rsid w:val="00D75A16"/>
    <w:rsid w:val="00D7728F"/>
    <w:rsid w:val="00D80163"/>
    <w:rsid w:val="00D802DD"/>
    <w:rsid w:val="00D82E53"/>
    <w:rsid w:val="00D83D88"/>
    <w:rsid w:val="00D84803"/>
    <w:rsid w:val="00D87B0A"/>
    <w:rsid w:val="00D9072D"/>
    <w:rsid w:val="00D912C3"/>
    <w:rsid w:val="00D9152D"/>
    <w:rsid w:val="00D91B29"/>
    <w:rsid w:val="00D94FC9"/>
    <w:rsid w:val="00D965A4"/>
    <w:rsid w:val="00D97C9C"/>
    <w:rsid w:val="00DA4160"/>
    <w:rsid w:val="00DA43A6"/>
    <w:rsid w:val="00DA71AC"/>
    <w:rsid w:val="00DB0F63"/>
    <w:rsid w:val="00DB3A54"/>
    <w:rsid w:val="00DB5543"/>
    <w:rsid w:val="00DB7AE6"/>
    <w:rsid w:val="00DC0787"/>
    <w:rsid w:val="00DC1399"/>
    <w:rsid w:val="00DC3988"/>
    <w:rsid w:val="00DC524B"/>
    <w:rsid w:val="00DC587D"/>
    <w:rsid w:val="00DD54A3"/>
    <w:rsid w:val="00DD54F1"/>
    <w:rsid w:val="00DD7375"/>
    <w:rsid w:val="00DE0C3B"/>
    <w:rsid w:val="00DE1983"/>
    <w:rsid w:val="00DE6121"/>
    <w:rsid w:val="00DE7C8D"/>
    <w:rsid w:val="00DF2B89"/>
    <w:rsid w:val="00DF3558"/>
    <w:rsid w:val="00DF6F13"/>
    <w:rsid w:val="00E0134D"/>
    <w:rsid w:val="00E02F89"/>
    <w:rsid w:val="00E071CE"/>
    <w:rsid w:val="00E0754E"/>
    <w:rsid w:val="00E11CC7"/>
    <w:rsid w:val="00E178B1"/>
    <w:rsid w:val="00E17C02"/>
    <w:rsid w:val="00E306A4"/>
    <w:rsid w:val="00E30A50"/>
    <w:rsid w:val="00E33C83"/>
    <w:rsid w:val="00E34381"/>
    <w:rsid w:val="00E36BFE"/>
    <w:rsid w:val="00E41BB0"/>
    <w:rsid w:val="00E42BDA"/>
    <w:rsid w:val="00E4614D"/>
    <w:rsid w:val="00E46EDF"/>
    <w:rsid w:val="00E4764D"/>
    <w:rsid w:val="00E47DB8"/>
    <w:rsid w:val="00E552E7"/>
    <w:rsid w:val="00E62545"/>
    <w:rsid w:val="00E64FFA"/>
    <w:rsid w:val="00E71AAF"/>
    <w:rsid w:val="00E764A6"/>
    <w:rsid w:val="00E766D9"/>
    <w:rsid w:val="00E77DE4"/>
    <w:rsid w:val="00E833C2"/>
    <w:rsid w:val="00E864EF"/>
    <w:rsid w:val="00E93BC3"/>
    <w:rsid w:val="00E94479"/>
    <w:rsid w:val="00E96DB9"/>
    <w:rsid w:val="00EA6625"/>
    <w:rsid w:val="00EA7CC6"/>
    <w:rsid w:val="00EB34B5"/>
    <w:rsid w:val="00EC1D48"/>
    <w:rsid w:val="00EC3A9D"/>
    <w:rsid w:val="00EC3D28"/>
    <w:rsid w:val="00EC437E"/>
    <w:rsid w:val="00EC6161"/>
    <w:rsid w:val="00ED0057"/>
    <w:rsid w:val="00ED134C"/>
    <w:rsid w:val="00ED14FF"/>
    <w:rsid w:val="00ED1CEF"/>
    <w:rsid w:val="00EE41C6"/>
    <w:rsid w:val="00EE4949"/>
    <w:rsid w:val="00EE5177"/>
    <w:rsid w:val="00EE5676"/>
    <w:rsid w:val="00EE78F0"/>
    <w:rsid w:val="00EF038E"/>
    <w:rsid w:val="00EF12CF"/>
    <w:rsid w:val="00EF1F16"/>
    <w:rsid w:val="00EF6C25"/>
    <w:rsid w:val="00F04A7B"/>
    <w:rsid w:val="00F135D5"/>
    <w:rsid w:val="00F15214"/>
    <w:rsid w:val="00F15B4F"/>
    <w:rsid w:val="00F21E1E"/>
    <w:rsid w:val="00F24FF9"/>
    <w:rsid w:val="00F25762"/>
    <w:rsid w:val="00F26D03"/>
    <w:rsid w:val="00F27D5F"/>
    <w:rsid w:val="00F27F64"/>
    <w:rsid w:val="00F34E20"/>
    <w:rsid w:val="00F43822"/>
    <w:rsid w:val="00F444D3"/>
    <w:rsid w:val="00F4533C"/>
    <w:rsid w:val="00F55DE9"/>
    <w:rsid w:val="00F620CE"/>
    <w:rsid w:val="00F63F92"/>
    <w:rsid w:val="00F644AE"/>
    <w:rsid w:val="00F6721E"/>
    <w:rsid w:val="00F70DBF"/>
    <w:rsid w:val="00F7197E"/>
    <w:rsid w:val="00F72A97"/>
    <w:rsid w:val="00F9122F"/>
    <w:rsid w:val="00F9320C"/>
    <w:rsid w:val="00F95336"/>
    <w:rsid w:val="00F96F8E"/>
    <w:rsid w:val="00F97244"/>
    <w:rsid w:val="00FA0495"/>
    <w:rsid w:val="00FA0AA3"/>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xmsonormal">
    <w:name w:val="x_msonormal"/>
    <w:basedOn w:val="Normal"/>
    <w:rsid w:val="00A6329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63293"/>
  </w:style>
  <w:style w:type="paragraph" w:styleId="FootnoteText">
    <w:name w:val="footnote text"/>
    <w:basedOn w:val="Normal"/>
    <w:link w:val="FootnoteTextChar"/>
    <w:uiPriority w:val="99"/>
    <w:unhideWhenUsed/>
    <w:rsid w:val="009C1D7F"/>
  </w:style>
  <w:style w:type="character" w:customStyle="1" w:styleId="FootnoteTextChar">
    <w:name w:val="Footnote Text Char"/>
    <w:basedOn w:val="DefaultParagraphFont"/>
    <w:link w:val="FootnoteText"/>
    <w:uiPriority w:val="99"/>
    <w:rsid w:val="009C1D7F"/>
    <w:rPr>
      <w:sz w:val="24"/>
      <w:szCs w:val="24"/>
    </w:rPr>
  </w:style>
  <w:style w:type="character" w:styleId="FootnoteReference">
    <w:name w:val="footnote reference"/>
    <w:basedOn w:val="DefaultParagraphFont"/>
    <w:uiPriority w:val="99"/>
    <w:unhideWhenUsed/>
    <w:rsid w:val="009C1D7F"/>
    <w:rPr>
      <w:vertAlign w:val="superscript"/>
    </w:rPr>
  </w:style>
  <w:style w:type="paragraph" w:styleId="EndnoteText">
    <w:name w:val="endnote text"/>
    <w:basedOn w:val="Normal"/>
    <w:link w:val="EndnoteTextChar"/>
    <w:uiPriority w:val="99"/>
    <w:unhideWhenUsed/>
    <w:rsid w:val="009C1D7F"/>
  </w:style>
  <w:style w:type="character" w:customStyle="1" w:styleId="EndnoteTextChar">
    <w:name w:val="Endnote Text Char"/>
    <w:basedOn w:val="DefaultParagraphFont"/>
    <w:link w:val="EndnoteText"/>
    <w:uiPriority w:val="99"/>
    <w:rsid w:val="009C1D7F"/>
    <w:rPr>
      <w:sz w:val="24"/>
      <w:szCs w:val="24"/>
    </w:rPr>
  </w:style>
  <w:style w:type="character" w:styleId="EndnoteReference">
    <w:name w:val="endnote reference"/>
    <w:basedOn w:val="DefaultParagraphFont"/>
    <w:uiPriority w:val="99"/>
    <w:unhideWhenUsed/>
    <w:rsid w:val="009C1D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xmsonormal">
    <w:name w:val="x_msonormal"/>
    <w:basedOn w:val="Normal"/>
    <w:rsid w:val="00A6329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63293"/>
  </w:style>
  <w:style w:type="paragraph" w:styleId="FootnoteText">
    <w:name w:val="footnote text"/>
    <w:basedOn w:val="Normal"/>
    <w:link w:val="FootnoteTextChar"/>
    <w:uiPriority w:val="99"/>
    <w:unhideWhenUsed/>
    <w:rsid w:val="009C1D7F"/>
  </w:style>
  <w:style w:type="character" w:customStyle="1" w:styleId="FootnoteTextChar">
    <w:name w:val="Footnote Text Char"/>
    <w:basedOn w:val="DefaultParagraphFont"/>
    <w:link w:val="FootnoteText"/>
    <w:uiPriority w:val="99"/>
    <w:rsid w:val="009C1D7F"/>
    <w:rPr>
      <w:sz w:val="24"/>
      <w:szCs w:val="24"/>
    </w:rPr>
  </w:style>
  <w:style w:type="character" w:styleId="FootnoteReference">
    <w:name w:val="footnote reference"/>
    <w:basedOn w:val="DefaultParagraphFont"/>
    <w:uiPriority w:val="99"/>
    <w:unhideWhenUsed/>
    <w:rsid w:val="009C1D7F"/>
    <w:rPr>
      <w:vertAlign w:val="superscript"/>
    </w:rPr>
  </w:style>
  <w:style w:type="paragraph" w:styleId="EndnoteText">
    <w:name w:val="endnote text"/>
    <w:basedOn w:val="Normal"/>
    <w:link w:val="EndnoteTextChar"/>
    <w:uiPriority w:val="99"/>
    <w:unhideWhenUsed/>
    <w:rsid w:val="009C1D7F"/>
  </w:style>
  <w:style w:type="character" w:customStyle="1" w:styleId="EndnoteTextChar">
    <w:name w:val="Endnote Text Char"/>
    <w:basedOn w:val="DefaultParagraphFont"/>
    <w:link w:val="EndnoteText"/>
    <w:uiPriority w:val="99"/>
    <w:rsid w:val="009C1D7F"/>
    <w:rPr>
      <w:sz w:val="24"/>
      <w:szCs w:val="24"/>
    </w:rPr>
  </w:style>
  <w:style w:type="character" w:styleId="EndnoteReference">
    <w:name w:val="endnote reference"/>
    <w:basedOn w:val="DefaultParagraphFont"/>
    <w:uiPriority w:val="99"/>
    <w:unhideWhenUsed/>
    <w:rsid w:val="009C1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9761751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4475">
      <w:bodyDiv w:val="1"/>
      <w:marLeft w:val="0"/>
      <w:marRight w:val="0"/>
      <w:marTop w:val="0"/>
      <w:marBottom w:val="0"/>
      <w:divBdr>
        <w:top w:val="none" w:sz="0" w:space="0" w:color="auto"/>
        <w:left w:val="none" w:sz="0" w:space="0" w:color="auto"/>
        <w:bottom w:val="none" w:sz="0" w:space="0" w:color="auto"/>
        <w:right w:val="none" w:sz="0" w:space="0" w:color="auto"/>
      </w:divBdr>
    </w:div>
    <w:div w:id="1005015680">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sito@usc.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to@us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3091-6968-FB4D-86AA-29034BA5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1543</Words>
  <Characters>8796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10319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Tom Sito</cp:lastModifiedBy>
  <cp:revision>26</cp:revision>
  <cp:lastPrinted>2012-08-21T23:46:00Z</cp:lastPrinted>
  <dcterms:created xsi:type="dcterms:W3CDTF">2020-08-03T09:32:00Z</dcterms:created>
  <dcterms:modified xsi:type="dcterms:W3CDTF">2020-08-06T21:31:00Z</dcterms:modified>
</cp:coreProperties>
</file>