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0EFD" w14:textId="72BE1D97" w:rsidR="00E27DBF" w:rsidRDefault="00E27DBF" w:rsidP="00E27DBF">
      <w:pPr>
        <w:jc w:val="center"/>
        <w:rPr>
          <w:b/>
          <w:bCs/>
          <w:color w:val="FF0000"/>
          <w:sz w:val="22"/>
          <w:szCs w:val="22"/>
        </w:rPr>
      </w:pPr>
      <w:r w:rsidRPr="00ED6C54">
        <w:rPr>
          <w:b/>
          <w:bCs/>
          <w:color w:val="FF0000"/>
          <w:sz w:val="22"/>
          <w:szCs w:val="22"/>
        </w:rPr>
        <w:t xml:space="preserve">NOTE:  FINAL IS SCHEDULED ON </w:t>
      </w:r>
      <w:proofErr w:type="gramStart"/>
      <w:r w:rsidR="00925045">
        <w:rPr>
          <w:b/>
          <w:bCs/>
          <w:color w:val="FF0000"/>
          <w:sz w:val="22"/>
          <w:szCs w:val="22"/>
        </w:rPr>
        <w:t>MONDAY,  NOVEMBER</w:t>
      </w:r>
      <w:proofErr w:type="gramEnd"/>
      <w:r w:rsidR="00925045">
        <w:rPr>
          <w:b/>
          <w:bCs/>
          <w:color w:val="FF0000"/>
          <w:sz w:val="22"/>
          <w:szCs w:val="22"/>
        </w:rPr>
        <w:t xml:space="preserve"> 23</w:t>
      </w:r>
      <w:r w:rsidR="00925045" w:rsidRPr="00925045">
        <w:rPr>
          <w:b/>
          <w:bCs/>
          <w:color w:val="FF0000"/>
          <w:sz w:val="22"/>
          <w:szCs w:val="22"/>
          <w:vertAlign w:val="superscript"/>
        </w:rPr>
        <w:t>RD</w:t>
      </w:r>
      <w:r w:rsidR="00925045">
        <w:rPr>
          <w:b/>
          <w:bCs/>
          <w:color w:val="FF0000"/>
          <w:sz w:val="22"/>
          <w:szCs w:val="22"/>
        </w:rPr>
        <w:t>,</w:t>
      </w:r>
    </w:p>
    <w:p w14:paraId="42CC9B12" w14:textId="77777777" w:rsidR="00CA731C" w:rsidRDefault="00E27DBF" w:rsidP="00E27DBF">
      <w:pPr>
        <w:jc w:val="center"/>
        <w:rPr>
          <w:b/>
          <w:bCs/>
          <w:color w:val="FF0000"/>
          <w:sz w:val="22"/>
          <w:szCs w:val="22"/>
        </w:rPr>
      </w:pPr>
      <w:r w:rsidRPr="00ED6C54">
        <w:rPr>
          <w:b/>
          <w:bCs/>
          <w:color w:val="FF0000"/>
          <w:sz w:val="22"/>
          <w:szCs w:val="22"/>
        </w:rPr>
        <w:t xml:space="preserve"> FROM </w:t>
      </w:r>
      <w:r w:rsidR="00925045">
        <w:rPr>
          <w:b/>
          <w:bCs/>
          <w:color w:val="FF0000"/>
          <w:sz w:val="22"/>
          <w:szCs w:val="22"/>
        </w:rPr>
        <w:t>7</w:t>
      </w:r>
      <w:r>
        <w:rPr>
          <w:b/>
          <w:bCs/>
          <w:color w:val="FF0000"/>
          <w:sz w:val="22"/>
          <w:szCs w:val="22"/>
        </w:rPr>
        <w:t>-</w:t>
      </w:r>
      <w:r w:rsidR="00925045">
        <w:rPr>
          <w:b/>
          <w:bCs/>
          <w:color w:val="FF0000"/>
          <w:sz w:val="22"/>
          <w:szCs w:val="22"/>
        </w:rPr>
        <w:t>9</w:t>
      </w:r>
      <w:r>
        <w:rPr>
          <w:b/>
          <w:bCs/>
          <w:color w:val="FF0000"/>
          <w:sz w:val="22"/>
          <w:szCs w:val="22"/>
        </w:rPr>
        <w:t xml:space="preserve"> </w:t>
      </w:r>
      <w:r w:rsidR="00925045">
        <w:rPr>
          <w:b/>
          <w:bCs/>
          <w:color w:val="FF0000"/>
          <w:sz w:val="22"/>
          <w:szCs w:val="22"/>
        </w:rPr>
        <w:t>P</w:t>
      </w:r>
      <w:r w:rsidRPr="00ED6C54">
        <w:rPr>
          <w:b/>
          <w:bCs/>
          <w:color w:val="FF0000"/>
          <w:sz w:val="22"/>
          <w:szCs w:val="22"/>
        </w:rPr>
        <w:t>M</w:t>
      </w:r>
      <w:r>
        <w:rPr>
          <w:b/>
          <w:bCs/>
          <w:color w:val="FF0000"/>
          <w:sz w:val="22"/>
          <w:szCs w:val="22"/>
        </w:rPr>
        <w:t xml:space="preserve"> (PST)</w:t>
      </w:r>
      <w:r w:rsidRPr="00ED6C54">
        <w:rPr>
          <w:b/>
          <w:bCs/>
          <w:color w:val="FF0000"/>
          <w:sz w:val="22"/>
          <w:szCs w:val="22"/>
        </w:rPr>
        <w:t xml:space="preserve"> – NO EXAMS WILL BE GIVEN PRIOR TO THIS DATE-</w:t>
      </w:r>
    </w:p>
    <w:p w14:paraId="6E1AB7A8" w14:textId="0F9ADAE7" w:rsidR="00E27DBF" w:rsidRPr="00ED6C54" w:rsidRDefault="00E27DBF" w:rsidP="00E27DBF">
      <w:pPr>
        <w:jc w:val="center"/>
        <w:rPr>
          <w:b/>
          <w:bCs/>
          <w:color w:val="FF0000"/>
          <w:sz w:val="22"/>
          <w:szCs w:val="22"/>
        </w:rPr>
      </w:pPr>
      <w:r w:rsidRPr="00ED6C54">
        <w:rPr>
          <w:b/>
          <w:bCs/>
          <w:color w:val="FF0000"/>
          <w:sz w:val="22"/>
          <w:szCs w:val="22"/>
        </w:rPr>
        <w:t>NO EXCEPTIONS</w:t>
      </w:r>
    </w:p>
    <w:p w14:paraId="16A33864" w14:textId="77777777" w:rsidR="001E2BBE" w:rsidRPr="0002526E" w:rsidRDefault="001E2BBE" w:rsidP="0002526E">
      <w:pPr>
        <w:jc w:val="center"/>
        <w:rPr>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9"/>
        <w:gridCol w:w="6192"/>
      </w:tblGrid>
      <w:tr w:rsidR="00BE5581" w:rsidRPr="00C5604A" w14:paraId="6E0B5231" w14:textId="77777777" w:rsidTr="00BF55E4">
        <w:tc>
          <w:tcPr>
            <w:tcW w:w="3099" w:type="dxa"/>
            <w:vMerge w:val="restart"/>
            <w:hideMark/>
          </w:tcPr>
          <w:p w14:paraId="082CC655" w14:textId="77777777" w:rsidR="00BE5581" w:rsidRPr="00B44D80" w:rsidRDefault="00BE5581" w:rsidP="00BF55E4">
            <w:pPr>
              <w:rPr>
                <w:rFonts w:asciiTheme="minorHAnsi" w:hAnsiTheme="minorHAnsi"/>
                <w:b/>
                <w:bCs/>
                <w:sz w:val="20"/>
                <w:szCs w:val="20"/>
              </w:rPr>
            </w:pPr>
            <w:r w:rsidRPr="00CE5965">
              <w:rPr>
                <w:b/>
                <w:noProof/>
                <w:sz w:val="22"/>
                <w:szCs w:val="22"/>
              </w:rPr>
              <w:drawing>
                <wp:inline distT="0" distB="0" distL="0" distR="0" wp14:anchorId="524188F1" wp14:editId="372F72A6">
                  <wp:extent cx="1831338" cy="916940"/>
                  <wp:effectExtent l="0" t="0" r="0" b="0"/>
                  <wp:docPr id="6" name="Picture 6"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027" cy="918286"/>
                          </a:xfrm>
                          <a:prstGeom prst="rect">
                            <a:avLst/>
                          </a:prstGeom>
                          <a:noFill/>
                          <a:ln>
                            <a:noFill/>
                          </a:ln>
                        </pic:spPr>
                      </pic:pic>
                    </a:graphicData>
                  </a:graphic>
                </wp:inline>
              </w:drawing>
            </w:r>
            <w:r>
              <w:rPr>
                <w:rFonts w:asciiTheme="minorHAnsi" w:hAnsiTheme="minorHAnsi"/>
                <w:b/>
                <w:bCs/>
                <w:noProof/>
                <w:sz w:val="20"/>
                <w:szCs w:val="20"/>
              </w:rPr>
              <w:drawing>
                <wp:inline distT="0" distB="0" distL="0" distR="0" wp14:anchorId="324E0FC4" wp14:editId="77BF9449">
                  <wp:extent cx="17678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615950"/>
                          </a:xfrm>
                          <a:prstGeom prst="rect">
                            <a:avLst/>
                          </a:prstGeom>
                          <a:noFill/>
                        </pic:spPr>
                      </pic:pic>
                    </a:graphicData>
                  </a:graphic>
                </wp:inline>
              </w:drawing>
            </w:r>
          </w:p>
        </w:tc>
        <w:tc>
          <w:tcPr>
            <w:tcW w:w="6192" w:type="dxa"/>
          </w:tcPr>
          <w:p w14:paraId="294DABC4" w14:textId="77777777" w:rsidR="002A03F7" w:rsidRDefault="00BE5581" w:rsidP="00BF55E4">
            <w:pPr>
              <w:jc w:val="center"/>
              <w:rPr>
                <w:b/>
                <w:bCs/>
                <w:u w:val="single"/>
              </w:rPr>
            </w:pPr>
            <w:r w:rsidRPr="00567276">
              <w:rPr>
                <w:b/>
                <w:bCs/>
                <w:u w:val="single"/>
              </w:rPr>
              <w:t xml:space="preserve">BUAD </w:t>
            </w:r>
            <w:r>
              <w:rPr>
                <w:b/>
                <w:bCs/>
                <w:u w:val="single"/>
              </w:rPr>
              <w:t xml:space="preserve">281: </w:t>
            </w:r>
            <w:r w:rsidRPr="00567276">
              <w:rPr>
                <w:b/>
                <w:bCs/>
                <w:u w:val="single"/>
              </w:rPr>
              <w:t xml:space="preserve"> </w:t>
            </w:r>
            <w:r>
              <w:rPr>
                <w:b/>
                <w:bCs/>
                <w:u w:val="single"/>
              </w:rPr>
              <w:t xml:space="preserve">INTRODUCTION TO MANAGERIAL </w:t>
            </w:r>
          </w:p>
          <w:p w14:paraId="38C1634D" w14:textId="7B528F3A" w:rsidR="00BE5581" w:rsidRPr="00567276" w:rsidRDefault="002A03F7" w:rsidP="00BF55E4">
            <w:pPr>
              <w:jc w:val="center"/>
              <w:rPr>
                <w:b/>
                <w:bCs/>
              </w:rPr>
            </w:pPr>
            <w:r>
              <w:rPr>
                <w:b/>
                <w:bCs/>
                <w:u w:val="single"/>
              </w:rPr>
              <w:t>A</w:t>
            </w:r>
            <w:r w:rsidR="00BE5581">
              <w:rPr>
                <w:b/>
                <w:bCs/>
                <w:u w:val="single"/>
              </w:rPr>
              <w:t>CCOUNTING</w:t>
            </w:r>
          </w:p>
        </w:tc>
      </w:tr>
      <w:tr w:rsidR="00BE5581" w:rsidRPr="00C5604A" w14:paraId="3F28CCF8" w14:textId="77777777" w:rsidTr="00BF55E4">
        <w:tc>
          <w:tcPr>
            <w:tcW w:w="3099" w:type="dxa"/>
            <w:vMerge/>
            <w:hideMark/>
          </w:tcPr>
          <w:p w14:paraId="435D1E1B" w14:textId="77777777" w:rsidR="00BE5581" w:rsidRPr="00C5604A" w:rsidRDefault="00BE5581" w:rsidP="00BF55E4">
            <w:pPr>
              <w:rPr>
                <w:b/>
                <w:bCs/>
                <w:sz w:val="22"/>
                <w:szCs w:val="22"/>
              </w:rPr>
            </w:pPr>
          </w:p>
        </w:tc>
        <w:tc>
          <w:tcPr>
            <w:tcW w:w="6192" w:type="dxa"/>
          </w:tcPr>
          <w:p w14:paraId="6658D8D5" w14:textId="63DA40A4" w:rsidR="00BE5581" w:rsidRPr="00567276" w:rsidRDefault="00BE5581" w:rsidP="00BF55E4">
            <w:pPr>
              <w:jc w:val="center"/>
              <w:rPr>
                <w:b/>
                <w:bCs/>
              </w:rPr>
            </w:pPr>
            <w:r w:rsidRPr="00567276">
              <w:rPr>
                <w:b/>
                <w:bCs/>
              </w:rPr>
              <w:t xml:space="preserve">Course Syllabus for </w:t>
            </w:r>
            <w:r>
              <w:rPr>
                <w:b/>
                <w:bCs/>
              </w:rPr>
              <w:t>Fall 2020</w:t>
            </w:r>
          </w:p>
          <w:p w14:paraId="79835A36" w14:textId="77777777" w:rsidR="00BE5581" w:rsidRPr="00567276" w:rsidRDefault="00BE5581" w:rsidP="00BF55E4">
            <w:pPr>
              <w:spacing w:line="40" w:lineRule="exact"/>
              <w:rPr>
                <w:b/>
                <w:bCs/>
                <w:sz w:val="16"/>
                <w:szCs w:val="16"/>
              </w:rPr>
            </w:pPr>
          </w:p>
        </w:tc>
      </w:tr>
      <w:tr w:rsidR="00BE5581" w:rsidRPr="00C5604A" w14:paraId="1886CF1C" w14:textId="77777777" w:rsidTr="00BF55E4">
        <w:trPr>
          <w:trHeight w:val="50"/>
        </w:trPr>
        <w:tc>
          <w:tcPr>
            <w:tcW w:w="3099" w:type="dxa"/>
            <w:vMerge/>
            <w:hideMark/>
          </w:tcPr>
          <w:p w14:paraId="1B4C099B" w14:textId="77777777" w:rsidR="00BE5581" w:rsidRPr="00C5604A" w:rsidRDefault="00BE5581" w:rsidP="00BF55E4">
            <w:pPr>
              <w:rPr>
                <w:b/>
                <w:bCs/>
                <w:sz w:val="22"/>
                <w:szCs w:val="22"/>
              </w:rPr>
            </w:pPr>
          </w:p>
        </w:tc>
        <w:tc>
          <w:tcPr>
            <w:tcW w:w="6192" w:type="dxa"/>
            <w:hideMark/>
          </w:tcPr>
          <w:p w14:paraId="4F194C09" w14:textId="77777777" w:rsidR="00BE5581" w:rsidRPr="00567276" w:rsidRDefault="00BE5581" w:rsidP="00BF55E4">
            <w:pPr>
              <w:rPr>
                <w:b/>
                <w:bCs/>
              </w:rPr>
            </w:pPr>
            <w:r w:rsidRPr="00567276">
              <w:rPr>
                <w:b/>
                <w:bCs/>
              </w:rPr>
              <w:t>Professor:       Chrislynn Freed, CPA*</w:t>
            </w:r>
          </w:p>
        </w:tc>
      </w:tr>
      <w:tr w:rsidR="00BE5581" w:rsidRPr="00C5604A" w14:paraId="7537A88E" w14:textId="77777777" w:rsidTr="00BF55E4">
        <w:trPr>
          <w:trHeight w:val="351"/>
        </w:trPr>
        <w:tc>
          <w:tcPr>
            <w:tcW w:w="3099" w:type="dxa"/>
            <w:vMerge/>
            <w:hideMark/>
          </w:tcPr>
          <w:p w14:paraId="06C436D9" w14:textId="77777777" w:rsidR="00BE5581" w:rsidRPr="00C5604A" w:rsidRDefault="00BE5581" w:rsidP="00BF55E4">
            <w:pPr>
              <w:rPr>
                <w:b/>
                <w:bCs/>
                <w:sz w:val="22"/>
                <w:szCs w:val="22"/>
              </w:rPr>
            </w:pPr>
          </w:p>
        </w:tc>
        <w:tc>
          <w:tcPr>
            <w:tcW w:w="6192" w:type="dxa"/>
            <w:hideMark/>
          </w:tcPr>
          <w:p w14:paraId="26B12726" w14:textId="77777777" w:rsidR="00BE5581" w:rsidRPr="00567276" w:rsidRDefault="00BE5581" w:rsidP="00BF55E4">
            <w:pPr>
              <w:rPr>
                <w:b/>
                <w:bCs/>
              </w:rPr>
            </w:pPr>
            <w:r>
              <w:rPr>
                <w:b/>
                <w:bCs/>
              </w:rPr>
              <w:t xml:space="preserve">Course website: </w:t>
            </w:r>
            <w:hyperlink r:id="rId10" w:history="1">
              <w:r w:rsidRPr="006C2354">
                <w:rPr>
                  <w:rStyle w:val="Hyperlink"/>
                  <w:b/>
                  <w:bCs/>
                </w:rPr>
                <w:t>http://blackboard.usc.edu</w:t>
              </w:r>
            </w:hyperlink>
          </w:p>
        </w:tc>
      </w:tr>
      <w:tr w:rsidR="00BE5581" w:rsidRPr="00C5604A" w14:paraId="0C70C79B" w14:textId="77777777" w:rsidTr="00BF55E4">
        <w:trPr>
          <w:trHeight w:val="540"/>
        </w:trPr>
        <w:tc>
          <w:tcPr>
            <w:tcW w:w="3099" w:type="dxa"/>
            <w:vMerge/>
            <w:hideMark/>
          </w:tcPr>
          <w:p w14:paraId="1EFD36A5" w14:textId="77777777" w:rsidR="00BE5581" w:rsidRPr="00C5604A" w:rsidRDefault="00BE5581" w:rsidP="00BF55E4">
            <w:pPr>
              <w:rPr>
                <w:b/>
                <w:bCs/>
                <w:sz w:val="22"/>
                <w:szCs w:val="22"/>
              </w:rPr>
            </w:pPr>
          </w:p>
        </w:tc>
        <w:tc>
          <w:tcPr>
            <w:tcW w:w="6192" w:type="dxa"/>
            <w:hideMark/>
          </w:tcPr>
          <w:p w14:paraId="73260F16" w14:textId="77777777" w:rsidR="00BE5581" w:rsidRPr="00567276" w:rsidRDefault="00BE5581" w:rsidP="00BF55E4">
            <w:pPr>
              <w:rPr>
                <w:b/>
                <w:bCs/>
                <w:lang w:val="de-DE"/>
              </w:rPr>
            </w:pPr>
            <w:r w:rsidRPr="00567276">
              <w:rPr>
                <w:b/>
                <w:bCs/>
                <w:lang w:val="de-DE"/>
              </w:rPr>
              <w:t xml:space="preserve">E-mail: </w:t>
            </w:r>
            <w:hyperlink r:id="rId11" w:history="1">
              <w:r w:rsidRPr="00971692">
                <w:rPr>
                  <w:rStyle w:val="Hyperlink"/>
                  <w:b/>
                  <w:bCs/>
                  <w:lang w:val="de-DE"/>
                </w:rPr>
                <w:t>cfreed@marshall.usc.edu</w:t>
              </w:r>
            </w:hyperlink>
          </w:p>
          <w:p w14:paraId="161DB335" w14:textId="77777777" w:rsidR="00BE5581" w:rsidRPr="00567276" w:rsidRDefault="00BE5581" w:rsidP="00BF55E4">
            <w:pPr>
              <w:rPr>
                <w:bCs/>
                <w:lang w:val="de-DE"/>
              </w:rPr>
            </w:pPr>
            <w:r w:rsidRPr="00567276">
              <w:rPr>
                <w:bCs/>
                <w:lang w:val="de-DE"/>
              </w:rPr>
              <w:t>* regulated by the state of Florida</w:t>
            </w:r>
          </w:p>
        </w:tc>
      </w:tr>
    </w:tbl>
    <w:p w14:paraId="5DA6467F" w14:textId="77777777" w:rsidR="00BE5581" w:rsidRPr="00567276" w:rsidRDefault="00BE5581" w:rsidP="00BE5581">
      <w:pPr>
        <w:pStyle w:val="Footer"/>
        <w:pBdr>
          <w:top w:val="double" w:sz="4" w:space="1" w:color="auto"/>
        </w:pBdr>
        <w:tabs>
          <w:tab w:val="left" w:pos="720"/>
        </w:tabs>
        <w:spacing w:line="80" w:lineRule="exact"/>
        <w:rPr>
          <w:b/>
          <w:bCs/>
          <w:sz w:val="16"/>
          <w:szCs w:val="16"/>
        </w:rPr>
      </w:pPr>
    </w:p>
    <w:p w14:paraId="3DEC0151" w14:textId="1D76445A" w:rsidR="00AB711E" w:rsidRDefault="00AB711E" w:rsidP="004F37A0">
      <w:pPr>
        <w:rPr>
          <w:b/>
          <w:bCs/>
          <w:sz w:val="22"/>
          <w:szCs w:val="22"/>
        </w:rPr>
      </w:pPr>
      <w:r>
        <w:rPr>
          <w:b/>
          <w:bCs/>
          <w:sz w:val="22"/>
          <w:szCs w:val="22"/>
        </w:rPr>
        <w:t xml:space="preserve">Classes will be entirely online via Zoom. Synchronous class sessions will be held at times indicated below for each section. All times are Pacific time.  You are expected to attend your section on a regular basis.  </w:t>
      </w:r>
    </w:p>
    <w:p w14:paraId="43E50750" w14:textId="77777777" w:rsidR="00AB711E" w:rsidRDefault="00AB711E" w:rsidP="004F37A0">
      <w:pPr>
        <w:rPr>
          <w:b/>
          <w:bCs/>
          <w:sz w:val="22"/>
          <w:szCs w:val="22"/>
        </w:rPr>
      </w:pPr>
    </w:p>
    <w:p w14:paraId="03147044" w14:textId="21FB61D6" w:rsidR="004F37A0" w:rsidRDefault="004F37A0" w:rsidP="004F37A0">
      <w:pPr>
        <w:rPr>
          <w:b/>
          <w:bCs/>
          <w:sz w:val="22"/>
          <w:szCs w:val="22"/>
        </w:rPr>
      </w:pPr>
      <w:r>
        <w:rPr>
          <w:b/>
          <w:bCs/>
          <w:sz w:val="22"/>
          <w:szCs w:val="22"/>
        </w:rPr>
        <w:t xml:space="preserve">Class </w:t>
      </w:r>
      <w:r w:rsidRPr="00571CA4">
        <w:rPr>
          <w:b/>
          <w:bCs/>
          <w:sz w:val="22"/>
          <w:szCs w:val="22"/>
        </w:rPr>
        <w:t>Days</w:t>
      </w:r>
      <w:r>
        <w:rPr>
          <w:b/>
          <w:bCs/>
          <w:sz w:val="22"/>
          <w:szCs w:val="22"/>
        </w:rPr>
        <w:t xml:space="preserve"> and </w:t>
      </w:r>
      <w:r w:rsidRPr="00571CA4">
        <w:rPr>
          <w:b/>
          <w:bCs/>
          <w:sz w:val="22"/>
          <w:szCs w:val="22"/>
        </w:rPr>
        <w:t>Times</w:t>
      </w:r>
      <w:r>
        <w:rPr>
          <w:b/>
          <w:bCs/>
          <w:sz w:val="22"/>
          <w:szCs w:val="22"/>
        </w:rPr>
        <w:t>:</w:t>
      </w:r>
      <w:r w:rsidRPr="00571CA4">
        <w:rPr>
          <w:b/>
          <w:bCs/>
          <w:sz w:val="22"/>
          <w:szCs w:val="22"/>
        </w:rPr>
        <w:t xml:space="preserve"> </w:t>
      </w:r>
    </w:p>
    <w:p w14:paraId="422385A5" w14:textId="7F125A00" w:rsidR="004F37A0" w:rsidRDefault="004F37A0" w:rsidP="00AB711E">
      <w:pPr>
        <w:ind w:firstLine="720"/>
        <w:rPr>
          <w:b/>
          <w:bCs/>
          <w:sz w:val="22"/>
          <w:szCs w:val="22"/>
        </w:rPr>
      </w:pPr>
      <w:r>
        <w:rPr>
          <w:b/>
          <w:bCs/>
          <w:sz w:val="22"/>
          <w:szCs w:val="22"/>
        </w:rPr>
        <w:t>Tuesday/Thursday</w:t>
      </w:r>
      <w:r>
        <w:rPr>
          <w:b/>
          <w:bCs/>
          <w:sz w:val="22"/>
          <w:szCs w:val="22"/>
        </w:rPr>
        <w:tab/>
        <w:t>Section #14520</w:t>
      </w:r>
      <w:r>
        <w:rPr>
          <w:b/>
          <w:bCs/>
          <w:sz w:val="22"/>
          <w:szCs w:val="22"/>
        </w:rPr>
        <w:tab/>
      </w:r>
      <w:r>
        <w:rPr>
          <w:b/>
          <w:bCs/>
          <w:sz w:val="22"/>
          <w:szCs w:val="22"/>
        </w:rPr>
        <w:tab/>
        <w:t>8:00 – 9:20 am</w:t>
      </w:r>
      <w:r w:rsidR="00AB711E">
        <w:rPr>
          <w:b/>
          <w:bCs/>
          <w:sz w:val="22"/>
          <w:szCs w:val="22"/>
        </w:rPr>
        <w:t xml:space="preserve"> </w:t>
      </w:r>
    </w:p>
    <w:p w14:paraId="7DCF72C1" w14:textId="77777777" w:rsidR="00AB711E" w:rsidRDefault="004F37A0" w:rsidP="00AB711E">
      <w:pPr>
        <w:ind w:firstLine="720"/>
        <w:rPr>
          <w:b/>
          <w:bCs/>
          <w:sz w:val="22"/>
          <w:szCs w:val="22"/>
        </w:rPr>
      </w:pPr>
      <w:r>
        <w:rPr>
          <w:b/>
          <w:bCs/>
          <w:sz w:val="22"/>
          <w:szCs w:val="22"/>
        </w:rPr>
        <w:t>Tuesday/Thursday</w:t>
      </w:r>
      <w:r>
        <w:rPr>
          <w:b/>
          <w:bCs/>
          <w:sz w:val="22"/>
          <w:szCs w:val="22"/>
        </w:rPr>
        <w:tab/>
        <w:t>Section #14523</w:t>
      </w:r>
      <w:r>
        <w:rPr>
          <w:b/>
          <w:bCs/>
          <w:sz w:val="22"/>
          <w:szCs w:val="22"/>
        </w:rPr>
        <w:tab/>
      </w:r>
      <w:r>
        <w:rPr>
          <w:b/>
          <w:bCs/>
          <w:sz w:val="22"/>
          <w:szCs w:val="22"/>
        </w:rPr>
        <w:tab/>
        <w:t>9:30 – 10:50 am</w:t>
      </w:r>
    </w:p>
    <w:p w14:paraId="2F4C546A" w14:textId="77777777" w:rsidR="00AB711E" w:rsidRDefault="00AB711E" w:rsidP="00AB711E">
      <w:pPr>
        <w:ind w:firstLine="720"/>
        <w:rPr>
          <w:b/>
          <w:bCs/>
          <w:sz w:val="22"/>
          <w:szCs w:val="22"/>
        </w:rPr>
      </w:pPr>
    </w:p>
    <w:p w14:paraId="055B2AEE" w14:textId="77777777" w:rsidR="0021318E" w:rsidRDefault="004F37A0" w:rsidP="00AB711E">
      <w:pPr>
        <w:rPr>
          <w:bCs/>
        </w:rPr>
      </w:pPr>
      <w:r w:rsidRPr="00571CA4">
        <w:rPr>
          <w:b/>
          <w:bCs/>
          <w:sz w:val="22"/>
          <w:szCs w:val="22"/>
        </w:rPr>
        <w:t>Office Hours</w:t>
      </w:r>
      <w:r>
        <w:rPr>
          <w:b/>
          <w:bCs/>
          <w:sz w:val="22"/>
          <w:szCs w:val="22"/>
        </w:rPr>
        <w:t>: Tuesday/Thursday    11:00 am – 12:00 noon</w:t>
      </w:r>
      <w:r w:rsidR="0021318E">
        <w:rPr>
          <w:b/>
          <w:bCs/>
          <w:sz w:val="22"/>
          <w:szCs w:val="22"/>
        </w:rPr>
        <w:t xml:space="preserve">; </w:t>
      </w:r>
      <w:r w:rsidR="0021318E">
        <w:rPr>
          <w:bCs/>
        </w:rPr>
        <w:t xml:space="preserve">Additional hours are provided and posted to </w:t>
      </w:r>
    </w:p>
    <w:p w14:paraId="356A45DD" w14:textId="7DC9D83F" w:rsidR="004F37A0" w:rsidRDefault="0021318E" w:rsidP="0021318E">
      <w:pPr>
        <w:ind w:left="2880"/>
        <w:rPr>
          <w:b/>
          <w:bCs/>
          <w:sz w:val="22"/>
          <w:szCs w:val="22"/>
        </w:rPr>
      </w:pPr>
      <w:r>
        <w:rPr>
          <w:bCs/>
        </w:rPr>
        <w:t xml:space="preserve">        Blackboard before exams. Also, feel free to email me at any time.</w:t>
      </w:r>
    </w:p>
    <w:p w14:paraId="53FC8AAC" w14:textId="1A60CDF1" w:rsidR="00AB711E" w:rsidRDefault="00AB711E" w:rsidP="00AB711E">
      <w:pPr>
        <w:rPr>
          <w:b/>
          <w:bCs/>
          <w:sz w:val="22"/>
          <w:szCs w:val="22"/>
        </w:rPr>
      </w:pPr>
    </w:p>
    <w:p w14:paraId="0EC947C8" w14:textId="607E5ADE" w:rsidR="00AB711E" w:rsidRDefault="00AB711E" w:rsidP="00AB711E">
      <w:pPr>
        <w:rPr>
          <w:b/>
          <w:bCs/>
          <w:sz w:val="22"/>
          <w:szCs w:val="22"/>
        </w:rPr>
      </w:pPr>
      <w:r>
        <w:rPr>
          <w:b/>
          <w:bCs/>
          <w:sz w:val="22"/>
          <w:szCs w:val="22"/>
        </w:rPr>
        <w:t xml:space="preserve">Zoom links to </w:t>
      </w:r>
      <w:r w:rsidR="006C45F3">
        <w:rPr>
          <w:b/>
          <w:bCs/>
          <w:sz w:val="22"/>
          <w:szCs w:val="22"/>
        </w:rPr>
        <w:t>online</w:t>
      </w:r>
      <w:r>
        <w:rPr>
          <w:b/>
          <w:bCs/>
          <w:sz w:val="22"/>
          <w:szCs w:val="22"/>
        </w:rPr>
        <w:t xml:space="preserve"> classes and office hours can be found on Blackboard on left hand side – labeled: USC Zoom Pro Meeting; Professor Freed’s Office Hours Information</w:t>
      </w:r>
    </w:p>
    <w:p w14:paraId="7D78A005" w14:textId="77777777" w:rsidR="00AB711E" w:rsidRDefault="00AB711E" w:rsidP="00AB711E">
      <w:pPr>
        <w:rPr>
          <w:b/>
          <w:bCs/>
          <w:i/>
          <w:iCs/>
          <w:sz w:val="22"/>
          <w:szCs w:val="22"/>
        </w:rPr>
      </w:pPr>
      <w:r>
        <w:rPr>
          <w:b/>
          <w:bCs/>
          <w:i/>
          <w:iCs/>
          <w:sz w:val="22"/>
          <w:szCs w:val="22"/>
        </w:rPr>
        <w:t xml:space="preserve">        </w:t>
      </w:r>
    </w:p>
    <w:p w14:paraId="336B2686" w14:textId="3993F708" w:rsidR="00AB711E" w:rsidRPr="00DF2570" w:rsidRDefault="00AB711E" w:rsidP="00AB711E">
      <w:pPr>
        <w:rPr>
          <w:sz w:val="22"/>
          <w:u w:val="single"/>
        </w:rPr>
      </w:pPr>
      <w:r w:rsidRPr="00DF2570">
        <w:rPr>
          <w:b/>
          <w:sz w:val="22"/>
          <w:u w:val="single"/>
        </w:rPr>
        <w:t>Important Dates for Fall 2020</w:t>
      </w:r>
    </w:p>
    <w:p w14:paraId="30B1B926" w14:textId="77777777" w:rsidR="00AB711E" w:rsidRDefault="00AB711E" w:rsidP="00AB711E">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First day of classes:</w:t>
      </w:r>
    </w:p>
    <w:p w14:paraId="2D18B1CF" w14:textId="77777777" w:rsidR="00AB711E" w:rsidRDefault="00AB711E" w:rsidP="00AB711E">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 xml:space="preserve">Monday, August 17, 2020 </w:t>
      </w:r>
    </w:p>
    <w:p w14:paraId="276A2539" w14:textId="77777777" w:rsidR="00AB711E" w:rsidRDefault="00AB711E" w:rsidP="00AB711E">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add:</w:t>
      </w:r>
    </w:p>
    <w:p w14:paraId="2E22B913" w14:textId="77777777" w:rsidR="00AB711E" w:rsidRDefault="00AB711E" w:rsidP="00AB711E">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September 4, 2020</w:t>
      </w:r>
    </w:p>
    <w:p w14:paraId="0522DEAE" w14:textId="77777777" w:rsidR="00AB711E" w:rsidRDefault="00AB711E" w:rsidP="00AB711E">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drop without a mark of "W" and receive a refund:</w:t>
      </w:r>
    </w:p>
    <w:p w14:paraId="25C56558" w14:textId="77777777" w:rsidR="00AB711E" w:rsidRDefault="00AB711E" w:rsidP="00AB711E">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September 4, 2020</w:t>
      </w:r>
    </w:p>
    <w:p w14:paraId="20CDBA49" w14:textId="77777777" w:rsidR="00AB711E" w:rsidRDefault="00AB711E" w:rsidP="00AB711E">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withdraw without a “W” on transcript:</w:t>
      </w:r>
    </w:p>
    <w:p w14:paraId="0F7049C8" w14:textId="77777777" w:rsidR="00AB711E" w:rsidRDefault="00AB711E" w:rsidP="00AB711E">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October 2, 2020</w:t>
      </w:r>
    </w:p>
    <w:p w14:paraId="61CB272A" w14:textId="77777777" w:rsidR="00AB711E" w:rsidRDefault="00AB711E" w:rsidP="00AB711E">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to drop with a mark of "W":</w:t>
      </w:r>
    </w:p>
    <w:p w14:paraId="49AA6839" w14:textId="77777777" w:rsidR="00AB711E" w:rsidRDefault="00AB711E" w:rsidP="00AB711E">
      <w:pPr>
        <w:ind w:left="1440"/>
        <w:textAlignment w:val="baseline"/>
        <w:rPr>
          <w:rFonts w:ascii="inherit" w:hAnsi="inherit"/>
          <w:color w:val="212121"/>
          <w:sz w:val="21"/>
          <w:szCs w:val="21"/>
          <w:bdr w:val="none" w:sz="0" w:space="0" w:color="auto" w:frame="1"/>
          <w:shd w:val="clear" w:color="auto" w:fill="FFFFFF"/>
        </w:rPr>
      </w:pPr>
      <w:r>
        <w:rPr>
          <w:rFonts w:ascii="inherit" w:hAnsi="inherit"/>
          <w:color w:val="212121"/>
          <w:sz w:val="21"/>
          <w:szCs w:val="21"/>
          <w:bdr w:val="none" w:sz="0" w:space="0" w:color="auto" w:frame="1"/>
          <w:shd w:val="clear" w:color="auto" w:fill="FFFFFF"/>
        </w:rPr>
        <w:t>Friday, November 6, 2020</w:t>
      </w:r>
    </w:p>
    <w:p w14:paraId="296D371D" w14:textId="0E343D56" w:rsidR="00AB711E" w:rsidRDefault="00DF2570" w:rsidP="00AB711E">
      <w:pPr>
        <w:ind w:left="720"/>
        <w:textAlignment w:val="baseline"/>
        <w:rPr>
          <w:rFonts w:ascii="inherit" w:hAnsi="inherit"/>
          <w:b/>
          <w:bCs/>
          <w:color w:val="212121"/>
          <w:sz w:val="21"/>
          <w:szCs w:val="21"/>
          <w:bdr w:val="none" w:sz="0" w:space="0" w:color="auto" w:frame="1"/>
          <w:shd w:val="clear" w:color="auto" w:fill="FFFFFF"/>
        </w:rPr>
      </w:pPr>
      <w:r>
        <w:rPr>
          <w:rFonts w:ascii="inherit" w:hAnsi="inherit"/>
          <w:b/>
          <w:bCs/>
          <w:color w:val="212121"/>
          <w:sz w:val="21"/>
          <w:szCs w:val="21"/>
          <w:bdr w:val="none" w:sz="0" w:space="0" w:color="auto" w:frame="1"/>
          <w:shd w:val="clear" w:color="auto" w:fill="FFFFFF"/>
        </w:rPr>
        <w:t>Last day of classes</w:t>
      </w:r>
      <w:r w:rsidR="00AB711E">
        <w:rPr>
          <w:rFonts w:ascii="inherit" w:hAnsi="inherit"/>
          <w:b/>
          <w:bCs/>
          <w:color w:val="212121"/>
          <w:sz w:val="21"/>
          <w:szCs w:val="21"/>
          <w:bdr w:val="none" w:sz="0" w:space="0" w:color="auto" w:frame="1"/>
          <w:shd w:val="clear" w:color="auto" w:fill="FFFFFF"/>
        </w:rPr>
        <w:t>:</w:t>
      </w:r>
    </w:p>
    <w:p w14:paraId="5DE8164B" w14:textId="1F801572" w:rsidR="00AB711E" w:rsidRDefault="00AB711E" w:rsidP="00AB711E">
      <w:pPr>
        <w:ind w:firstLine="720"/>
        <w:textAlignment w:val="baseline"/>
        <w:rPr>
          <w:b/>
          <w:sz w:val="22"/>
          <w:szCs w:val="22"/>
          <w:u w:val="single"/>
        </w:rPr>
      </w:pPr>
      <w:r>
        <w:rPr>
          <w:rFonts w:ascii="inherit" w:hAnsi="inherit"/>
          <w:color w:val="212121"/>
          <w:sz w:val="21"/>
          <w:szCs w:val="21"/>
          <w:bdr w:val="none" w:sz="0" w:space="0" w:color="auto" w:frame="1"/>
          <w:shd w:val="clear" w:color="auto" w:fill="FFFFFF"/>
        </w:rPr>
        <w:t xml:space="preserve">               </w:t>
      </w:r>
      <w:r w:rsidR="00DF2570">
        <w:rPr>
          <w:rFonts w:ascii="inherit" w:hAnsi="inherit"/>
          <w:color w:val="212121"/>
          <w:sz w:val="21"/>
          <w:szCs w:val="21"/>
          <w:bdr w:val="none" w:sz="0" w:space="0" w:color="auto" w:frame="1"/>
          <w:shd w:val="clear" w:color="auto" w:fill="FFFFFF"/>
        </w:rPr>
        <w:t>Friday</w:t>
      </w:r>
      <w:r>
        <w:rPr>
          <w:rFonts w:ascii="inherit" w:hAnsi="inherit"/>
          <w:color w:val="212121"/>
          <w:sz w:val="21"/>
          <w:szCs w:val="21"/>
          <w:bdr w:val="none" w:sz="0" w:space="0" w:color="auto" w:frame="1"/>
          <w:shd w:val="clear" w:color="auto" w:fill="FFFFFF"/>
        </w:rPr>
        <w:t xml:space="preserve">, November </w:t>
      </w:r>
      <w:r w:rsidR="00DF2570">
        <w:rPr>
          <w:rFonts w:ascii="inherit" w:hAnsi="inherit"/>
          <w:color w:val="212121"/>
          <w:sz w:val="21"/>
          <w:szCs w:val="21"/>
          <w:bdr w:val="none" w:sz="0" w:space="0" w:color="auto" w:frame="1"/>
          <w:shd w:val="clear" w:color="auto" w:fill="FFFFFF"/>
        </w:rPr>
        <w:t>13</w:t>
      </w:r>
      <w:r>
        <w:rPr>
          <w:rFonts w:ascii="inherit" w:hAnsi="inherit"/>
          <w:color w:val="212121"/>
          <w:sz w:val="21"/>
          <w:szCs w:val="21"/>
          <w:bdr w:val="none" w:sz="0" w:space="0" w:color="auto" w:frame="1"/>
          <w:shd w:val="clear" w:color="auto" w:fill="FFFFFF"/>
        </w:rPr>
        <w:t>, 2020</w:t>
      </w:r>
      <w:r>
        <w:rPr>
          <w:b/>
          <w:sz w:val="22"/>
          <w:szCs w:val="22"/>
          <w:u w:val="single"/>
        </w:rPr>
        <w:t xml:space="preserve">   </w:t>
      </w:r>
    </w:p>
    <w:p w14:paraId="62E4B742" w14:textId="77777777" w:rsidR="005557E7" w:rsidRDefault="005557E7" w:rsidP="002D7E70">
      <w:pPr>
        <w:tabs>
          <w:tab w:val="left" w:pos="2880"/>
        </w:tabs>
        <w:rPr>
          <w:b/>
          <w:bCs/>
          <w:i/>
          <w:iCs/>
          <w:sz w:val="22"/>
          <w:szCs w:val="22"/>
        </w:rPr>
      </w:pPr>
    </w:p>
    <w:p w14:paraId="5F2AF911" w14:textId="79ED9FD2" w:rsidR="005557E7" w:rsidRPr="006C45F3" w:rsidRDefault="005557E7" w:rsidP="002D7E70">
      <w:pPr>
        <w:tabs>
          <w:tab w:val="left" w:pos="2880"/>
        </w:tabs>
        <w:rPr>
          <w:b/>
          <w:bCs/>
          <w:sz w:val="22"/>
          <w:szCs w:val="22"/>
          <w:u w:val="single"/>
        </w:rPr>
      </w:pPr>
      <w:r w:rsidRPr="006C45F3">
        <w:rPr>
          <w:b/>
          <w:bCs/>
          <w:sz w:val="22"/>
          <w:szCs w:val="22"/>
          <w:u w:val="single"/>
        </w:rPr>
        <w:t>S</w:t>
      </w:r>
      <w:r w:rsidR="0021318E">
        <w:rPr>
          <w:b/>
          <w:bCs/>
          <w:sz w:val="22"/>
          <w:szCs w:val="22"/>
          <w:u w:val="single"/>
        </w:rPr>
        <w:t>yllabus Disclosure Highlights</w:t>
      </w:r>
      <w:r w:rsidRPr="006C45F3">
        <w:rPr>
          <w:b/>
          <w:bCs/>
          <w:sz w:val="22"/>
          <w:szCs w:val="22"/>
          <w:u w:val="single"/>
        </w:rPr>
        <w:t xml:space="preserve"> </w:t>
      </w:r>
    </w:p>
    <w:p w14:paraId="453AF533" w14:textId="77777777" w:rsidR="00B05E2B" w:rsidRPr="006C45F3" w:rsidRDefault="005557E7" w:rsidP="007B6C22">
      <w:pPr>
        <w:pStyle w:val="ListParagraph"/>
        <w:numPr>
          <w:ilvl w:val="0"/>
          <w:numId w:val="20"/>
        </w:numPr>
        <w:tabs>
          <w:tab w:val="left" w:pos="2880"/>
        </w:tabs>
        <w:rPr>
          <w:sz w:val="22"/>
          <w:szCs w:val="22"/>
        </w:rPr>
      </w:pPr>
      <w:r w:rsidRPr="006C45F3">
        <w:rPr>
          <w:sz w:val="22"/>
          <w:szCs w:val="22"/>
        </w:rPr>
        <w:t xml:space="preserve">Publisher “Connect” License – the course requires both the text and access to McGraw Hill’s Connect and LearnSmart online systems. Some homework, quizzes, and exams will be administered using Connect. </w:t>
      </w:r>
    </w:p>
    <w:p w14:paraId="0D810508" w14:textId="77777777" w:rsidR="00B05E2B" w:rsidRPr="006C45F3" w:rsidRDefault="005557E7" w:rsidP="00AC29B9">
      <w:pPr>
        <w:pStyle w:val="ListParagraph"/>
        <w:numPr>
          <w:ilvl w:val="0"/>
          <w:numId w:val="20"/>
        </w:numPr>
        <w:tabs>
          <w:tab w:val="left" w:pos="2880"/>
        </w:tabs>
        <w:rPr>
          <w:sz w:val="22"/>
          <w:szCs w:val="22"/>
        </w:rPr>
      </w:pPr>
      <w:r w:rsidRPr="006C45F3">
        <w:rPr>
          <w:sz w:val="22"/>
          <w:szCs w:val="22"/>
        </w:rPr>
        <w:t xml:space="preserve">Consistent Attendance, Preparation, and Participation Are Key to Doing Well - The nature of the material and structure of the course make it difficult to pass the course unless you attend regularly, come to class prepared, work through assignments and participate. Course content steadily builds upon itself and does not lend itself to cramming. The course is structured to be participative, yes even online, with discussion and group work emphasized throughout the course. Timely attendance and participation are expected, </w:t>
      </w:r>
      <w:proofErr w:type="gramStart"/>
      <w:r w:rsidRPr="006C45F3">
        <w:rPr>
          <w:sz w:val="22"/>
          <w:szCs w:val="22"/>
        </w:rPr>
        <w:t>tracked</w:t>
      </w:r>
      <w:proofErr w:type="gramEnd"/>
      <w:r w:rsidRPr="006C45F3">
        <w:rPr>
          <w:sz w:val="22"/>
          <w:szCs w:val="22"/>
        </w:rPr>
        <w:t xml:space="preserve"> and impact your overall grade. </w:t>
      </w:r>
    </w:p>
    <w:p w14:paraId="5364F146" w14:textId="77777777" w:rsidR="00B05E2B" w:rsidRPr="006C45F3" w:rsidRDefault="00B05E2B" w:rsidP="000472FF">
      <w:pPr>
        <w:pStyle w:val="ListParagraph"/>
        <w:numPr>
          <w:ilvl w:val="0"/>
          <w:numId w:val="20"/>
        </w:numPr>
        <w:tabs>
          <w:tab w:val="left" w:pos="2880"/>
        </w:tabs>
        <w:rPr>
          <w:sz w:val="22"/>
          <w:szCs w:val="22"/>
        </w:rPr>
      </w:pPr>
      <w:proofErr w:type="gramStart"/>
      <w:r w:rsidRPr="006C45F3">
        <w:rPr>
          <w:sz w:val="22"/>
          <w:szCs w:val="22"/>
        </w:rPr>
        <w:lastRenderedPageBreak/>
        <w:t>Team</w:t>
      </w:r>
      <w:r w:rsidR="005557E7" w:rsidRPr="006C45F3">
        <w:rPr>
          <w:sz w:val="22"/>
          <w:szCs w:val="22"/>
        </w:rPr>
        <w:t xml:space="preserve"> Work</w:t>
      </w:r>
      <w:proofErr w:type="gramEnd"/>
      <w:r w:rsidR="005557E7" w:rsidRPr="006C45F3">
        <w:rPr>
          <w:sz w:val="22"/>
          <w:szCs w:val="22"/>
        </w:rPr>
        <w:t xml:space="preserve"> - Team formation, team-based assignments, exams, office hours, and other components of the class will all be structured in ways that accommodate time differences for students displaced by the Covid-19 crisis. More details about these course components are posted in Blackboard. </w:t>
      </w:r>
    </w:p>
    <w:p w14:paraId="7EDE1C49" w14:textId="77777777" w:rsidR="00B05E2B" w:rsidRPr="006C45F3" w:rsidRDefault="005557E7" w:rsidP="000D775C">
      <w:pPr>
        <w:pStyle w:val="ListParagraph"/>
        <w:numPr>
          <w:ilvl w:val="0"/>
          <w:numId w:val="20"/>
        </w:numPr>
        <w:tabs>
          <w:tab w:val="left" w:pos="2880"/>
        </w:tabs>
        <w:rPr>
          <w:b/>
          <w:bCs/>
          <w:i/>
          <w:iCs/>
          <w:sz w:val="22"/>
          <w:szCs w:val="22"/>
        </w:rPr>
      </w:pPr>
      <w:r w:rsidRPr="006C45F3">
        <w:rPr>
          <w:sz w:val="22"/>
          <w:szCs w:val="22"/>
        </w:rPr>
        <w:t>Course Communications: Professor/Student: Blackboard (BB) is used extensively to communicate with the class. Configure your email to receive BB communications and check BB frequently. Contact me directly via email. Email communications must include “BUAD 28</w:t>
      </w:r>
      <w:r w:rsidR="00C3403B" w:rsidRPr="006C45F3">
        <w:rPr>
          <w:sz w:val="22"/>
          <w:szCs w:val="22"/>
        </w:rPr>
        <w:t>1</w:t>
      </w:r>
      <w:r w:rsidRPr="006C45F3">
        <w:rPr>
          <w:sz w:val="22"/>
          <w:szCs w:val="22"/>
        </w:rPr>
        <w:t>” in the subject line.</w:t>
      </w:r>
    </w:p>
    <w:p w14:paraId="64120266" w14:textId="77777777" w:rsidR="00B05E2B" w:rsidRPr="006C45F3" w:rsidRDefault="005557E7" w:rsidP="007A7CD0">
      <w:pPr>
        <w:pStyle w:val="ListParagraph"/>
        <w:numPr>
          <w:ilvl w:val="0"/>
          <w:numId w:val="20"/>
        </w:numPr>
        <w:tabs>
          <w:tab w:val="left" w:pos="2880"/>
        </w:tabs>
        <w:rPr>
          <w:sz w:val="22"/>
          <w:szCs w:val="22"/>
        </w:rPr>
      </w:pPr>
      <w:r w:rsidRPr="006C45F3">
        <w:rPr>
          <w:sz w:val="22"/>
          <w:szCs w:val="22"/>
        </w:rPr>
        <w:t>You Are Responsible for Information on Blackboard (BB) – make sure you can access all tools in BB.</w:t>
      </w:r>
    </w:p>
    <w:p w14:paraId="5F9D02FA" w14:textId="77777777" w:rsidR="00B05E2B" w:rsidRPr="006C45F3" w:rsidRDefault="005557E7" w:rsidP="00172F2B">
      <w:pPr>
        <w:pStyle w:val="ListParagraph"/>
        <w:numPr>
          <w:ilvl w:val="0"/>
          <w:numId w:val="20"/>
        </w:numPr>
        <w:tabs>
          <w:tab w:val="left" w:pos="2880"/>
        </w:tabs>
        <w:rPr>
          <w:sz w:val="22"/>
          <w:szCs w:val="22"/>
        </w:rPr>
      </w:pPr>
      <w:r w:rsidRPr="006C45F3">
        <w:rPr>
          <w:sz w:val="22"/>
          <w:szCs w:val="22"/>
        </w:rPr>
        <w:t>The Course Involves Work Inside and Outside the Classroom. Learn to apply course principles and concepts to a variety of business situations. Adequate preparation involves analyzing scenarios or problems covered in class, homework, assignments, quizzes, projects, etc.</w:t>
      </w:r>
    </w:p>
    <w:p w14:paraId="284E309D" w14:textId="77777777" w:rsidR="00B05E2B" w:rsidRPr="006C45F3" w:rsidRDefault="005557E7" w:rsidP="00CD42B5">
      <w:pPr>
        <w:pStyle w:val="ListParagraph"/>
        <w:numPr>
          <w:ilvl w:val="0"/>
          <w:numId w:val="20"/>
        </w:numPr>
        <w:tabs>
          <w:tab w:val="left" w:pos="2880"/>
        </w:tabs>
        <w:rPr>
          <w:sz w:val="22"/>
          <w:szCs w:val="22"/>
        </w:rPr>
      </w:pPr>
      <w:r w:rsidRPr="006C45F3">
        <w:rPr>
          <w:sz w:val="22"/>
          <w:szCs w:val="22"/>
        </w:rPr>
        <w:t xml:space="preserve">Course Materials Are Copyrighted - All course materials are copyrighted and may not be copied, posted, </w:t>
      </w:r>
      <w:r w:rsidR="00C3403B" w:rsidRPr="006C45F3">
        <w:rPr>
          <w:sz w:val="22"/>
          <w:szCs w:val="22"/>
        </w:rPr>
        <w:t>distributed,</w:t>
      </w:r>
      <w:r w:rsidRPr="006C45F3">
        <w:rPr>
          <w:sz w:val="22"/>
          <w:szCs w:val="22"/>
        </w:rPr>
        <w:t xml:space="preserve"> or otherwise shared without express written consent.</w:t>
      </w:r>
    </w:p>
    <w:p w14:paraId="3F7223FB" w14:textId="72CECFC4" w:rsidR="00A62DDC" w:rsidRPr="006C45F3" w:rsidRDefault="005557E7" w:rsidP="001A27C7">
      <w:pPr>
        <w:pStyle w:val="ListParagraph"/>
        <w:numPr>
          <w:ilvl w:val="0"/>
          <w:numId w:val="20"/>
        </w:numPr>
        <w:tabs>
          <w:tab w:val="left" w:pos="2880"/>
        </w:tabs>
        <w:rPr>
          <w:b/>
          <w:bCs/>
          <w:i/>
          <w:iCs/>
          <w:sz w:val="22"/>
          <w:szCs w:val="22"/>
        </w:rPr>
      </w:pPr>
      <w:r w:rsidRPr="006C45F3">
        <w:rPr>
          <w:b/>
          <w:bCs/>
          <w:sz w:val="22"/>
          <w:szCs w:val="22"/>
        </w:rPr>
        <w:t>Get Help</w:t>
      </w:r>
      <w:r w:rsidRPr="006C45F3">
        <w:rPr>
          <w:sz w:val="22"/>
          <w:szCs w:val="22"/>
        </w:rPr>
        <w:t xml:space="preserve"> – If you are struggling with the material, see me during office hours.</w:t>
      </w:r>
      <w:r w:rsidR="00C3403B" w:rsidRPr="006C45F3">
        <w:rPr>
          <w:sz w:val="22"/>
          <w:szCs w:val="22"/>
        </w:rPr>
        <w:t xml:space="preserve">  We will be posting additional office hours of IA’s on Blackboard</w:t>
      </w:r>
      <w:r w:rsidR="00A62DDC" w:rsidRPr="006C45F3">
        <w:rPr>
          <w:sz w:val="22"/>
          <w:szCs w:val="22"/>
        </w:rPr>
        <w:t>, once they are available.</w:t>
      </w:r>
    </w:p>
    <w:p w14:paraId="5AB215F3" w14:textId="77777777" w:rsidR="00C3403B" w:rsidRDefault="00C3403B" w:rsidP="001611A7">
      <w:pPr>
        <w:outlineLvl w:val="0"/>
        <w:rPr>
          <w:b/>
          <w:bCs/>
          <w:sz w:val="22"/>
          <w:szCs w:val="22"/>
          <w:u w:val="single"/>
        </w:rPr>
      </w:pPr>
    </w:p>
    <w:p w14:paraId="61A38829" w14:textId="62BF29C3" w:rsidR="001611A7" w:rsidRDefault="001611A7" w:rsidP="001611A7">
      <w:pPr>
        <w:outlineLvl w:val="0"/>
        <w:rPr>
          <w:b/>
          <w:bCs/>
          <w:sz w:val="22"/>
          <w:szCs w:val="22"/>
          <w:u w:val="single"/>
        </w:rPr>
      </w:pPr>
      <w:r w:rsidRPr="00571CA4">
        <w:rPr>
          <w:b/>
          <w:bCs/>
          <w:sz w:val="22"/>
          <w:szCs w:val="22"/>
          <w:u w:val="single"/>
        </w:rPr>
        <w:t>Course Description</w:t>
      </w:r>
    </w:p>
    <w:p w14:paraId="400615F7" w14:textId="77777777" w:rsidR="001E2BBE" w:rsidRPr="003C2BD1" w:rsidRDefault="001E2BBE" w:rsidP="001E2BBE">
      <w:pPr>
        <w:pStyle w:val="ListParagraph"/>
        <w:ind w:left="0"/>
        <w:rPr>
          <w:sz w:val="22"/>
          <w:szCs w:val="22"/>
        </w:rPr>
      </w:pPr>
      <w:r w:rsidRPr="003C2BD1">
        <w:rPr>
          <w:sz w:val="22"/>
          <w:szCs w:val="22"/>
        </w:rPr>
        <w:t xml:space="preserve">This is an introduction to managerial accounting course for undergraduate students whose majors require: </w:t>
      </w:r>
    </w:p>
    <w:p w14:paraId="44857581" w14:textId="77777777" w:rsidR="001E2BBE" w:rsidRPr="003C2BD1" w:rsidRDefault="001E2BBE" w:rsidP="00653196">
      <w:pPr>
        <w:pStyle w:val="ListParagraph"/>
        <w:numPr>
          <w:ilvl w:val="0"/>
          <w:numId w:val="7"/>
        </w:numPr>
        <w:rPr>
          <w:sz w:val="22"/>
          <w:szCs w:val="22"/>
        </w:rPr>
      </w:pPr>
      <w:r w:rsidRPr="003C2BD1">
        <w:rPr>
          <w:sz w:val="22"/>
          <w:szCs w:val="22"/>
        </w:rPr>
        <w:t xml:space="preserve">understanding the impacts management choices have on organizations; </w:t>
      </w:r>
    </w:p>
    <w:p w14:paraId="4EF9A85C" w14:textId="77777777" w:rsidR="001E2BBE" w:rsidRPr="003C2BD1" w:rsidRDefault="001E2BBE" w:rsidP="00653196">
      <w:pPr>
        <w:pStyle w:val="ListParagraph"/>
        <w:numPr>
          <w:ilvl w:val="0"/>
          <w:numId w:val="7"/>
        </w:numPr>
        <w:rPr>
          <w:sz w:val="22"/>
          <w:szCs w:val="22"/>
        </w:rPr>
      </w:pPr>
      <w:r w:rsidRPr="003C2BD1">
        <w:rPr>
          <w:sz w:val="22"/>
          <w:szCs w:val="22"/>
        </w:rPr>
        <w:t>knowledge of basic management accounting tools, techniques and best practices;</w:t>
      </w:r>
    </w:p>
    <w:p w14:paraId="5ABCAABC" w14:textId="77777777" w:rsidR="001E2BBE" w:rsidRPr="003C2BD1" w:rsidRDefault="001E2BBE" w:rsidP="00653196">
      <w:pPr>
        <w:pStyle w:val="ListParagraph"/>
        <w:numPr>
          <w:ilvl w:val="0"/>
          <w:numId w:val="7"/>
        </w:numPr>
        <w:rPr>
          <w:sz w:val="22"/>
          <w:szCs w:val="22"/>
        </w:rPr>
      </w:pPr>
      <w:r w:rsidRPr="003C2BD1">
        <w:rPr>
          <w:sz w:val="22"/>
          <w:szCs w:val="22"/>
        </w:rPr>
        <w:t xml:space="preserve">and the ability to leverage the variety of information the accounting discipline provides managers and organizational decision makers.  </w:t>
      </w:r>
    </w:p>
    <w:p w14:paraId="742997E9" w14:textId="77777777" w:rsidR="003F0435" w:rsidRDefault="003F0435" w:rsidP="001E2BBE">
      <w:pPr>
        <w:rPr>
          <w:sz w:val="22"/>
          <w:szCs w:val="22"/>
        </w:rPr>
      </w:pPr>
    </w:p>
    <w:p w14:paraId="12EEDBEC" w14:textId="355AB6F5" w:rsidR="001E2BBE" w:rsidRPr="003C2BD1" w:rsidRDefault="001E2BBE" w:rsidP="001E2BBE">
      <w:pPr>
        <w:rPr>
          <w:sz w:val="22"/>
          <w:szCs w:val="22"/>
        </w:rPr>
      </w:pPr>
      <w:r w:rsidRPr="003C2BD1">
        <w:rPr>
          <w:sz w:val="22"/>
          <w:szCs w:val="22"/>
        </w:rPr>
        <w:t>The primary focus of the course is the development, presentation and understanding of accounting information useful to a variety of stakeholders when analyzing results and supporting decisions related to: business operations, product costing and overhead application, sales volume and organizational profits, budgeting and planning and organizational/management performance.</w:t>
      </w:r>
    </w:p>
    <w:p w14:paraId="72A1B80B" w14:textId="77777777" w:rsidR="005557E7" w:rsidRDefault="005557E7" w:rsidP="002E1D19">
      <w:pPr>
        <w:rPr>
          <w:b/>
          <w:sz w:val="22"/>
          <w:szCs w:val="22"/>
          <w:u w:val="single"/>
        </w:rPr>
      </w:pPr>
    </w:p>
    <w:p w14:paraId="3A1B96ED" w14:textId="091B2D33" w:rsidR="00C51791" w:rsidRDefault="00A925AD" w:rsidP="002E1D19">
      <w:pPr>
        <w:rPr>
          <w:sz w:val="22"/>
          <w:szCs w:val="22"/>
        </w:rPr>
      </w:pPr>
      <w:r>
        <w:rPr>
          <w:b/>
          <w:sz w:val="22"/>
          <w:szCs w:val="22"/>
          <w:u w:val="single"/>
        </w:rPr>
        <w:t xml:space="preserve">Course Specific </w:t>
      </w:r>
      <w:r w:rsidR="002E1D19" w:rsidRPr="00571CA4">
        <w:rPr>
          <w:b/>
          <w:sz w:val="22"/>
          <w:szCs w:val="22"/>
          <w:u w:val="single"/>
        </w:rPr>
        <w:t>Learning Objectives</w:t>
      </w:r>
      <w:r>
        <w:rPr>
          <w:b/>
          <w:sz w:val="22"/>
          <w:szCs w:val="22"/>
          <w:u w:val="single"/>
        </w:rPr>
        <w:t>*</w:t>
      </w:r>
      <w:r w:rsidR="002E1D19" w:rsidRPr="00571CA4">
        <w:rPr>
          <w:sz w:val="22"/>
          <w:szCs w:val="22"/>
        </w:rPr>
        <w:t xml:space="preserve"> </w:t>
      </w:r>
    </w:p>
    <w:p w14:paraId="4D40E030" w14:textId="7B294B0A" w:rsidR="00965AF9" w:rsidRPr="00965AF9" w:rsidRDefault="009F4E00" w:rsidP="009F4E00">
      <w:pPr>
        <w:pStyle w:val="xmsonormal"/>
        <w:spacing w:before="0" w:beforeAutospacing="0" w:after="120" w:afterAutospacing="0"/>
        <w:rPr>
          <w:rStyle w:val="apple-converted-space"/>
          <w:color w:val="000000"/>
          <w:sz w:val="18"/>
          <w:szCs w:val="18"/>
        </w:rPr>
      </w:pPr>
      <w:r w:rsidRPr="009F4E00">
        <w:rPr>
          <w:color w:val="000000"/>
          <w:sz w:val="22"/>
          <w:szCs w:val="22"/>
        </w:rPr>
        <w:t>To achieve these learning objectives, a combination of background reading</w:t>
      </w:r>
      <w:r>
        <w:rPr>
          <w:color w:val="000000"/>
          <w:sz w:val="22"/>
          <w:szCs w:val="22"/>
        </w:rPr>
        <w:t xml:space="preserve"> and quizzes</w:t>
      </w:r>
      <w:r w:rsidRPr="009F4E00">
        <w:rPr>
          <w:color w:val="000000"/>
          <w:sz w:val="22"/>
          <w:szCs w:val="22"/>
        </w:rPr>
        <w:t xml:space="preserve">, interactive discussion, </w:t>
      </w:r>
      <w:r>
        <w:rPr>
          <w:color w:val="000000"/>
          <w:sz w:val="22"/>
          <w:szCs w:val="22"/>
        </w:rPr>
        <w:t>class activities</w:t>
      </w:r>
      <w:r w:rsidRPr="009F4E00">
        <w:rPr>
          <w:color w:val="000000"/>
          <w:sz w:val="22"/>
          <w:szCs w:val="22"/>
        </w:rPr>
        <w:t xml:space="preserve"> and practice problems will be utilized.  Interactive discussion </w:t>
      </w:r>
      <w:r>
        <w:rPr>
          <w:color w:val="000000"/>
          <w:sz w:val="22"/>
          <w:szCs w:val="22"/>
        </w:rPr>
        <w:t>and class activities are</w:t>
      </w:r>
      <w:r w:rsidRPr="009F4E00">
        <w:rPr>
          <w:color w:val="000000"/>
          <w:sz w:val="22"/>
          <w:szCs w:val="22"/>
        </w:rPr>
        <w:t xml:space="preserve"> very important, as research on learning indicates it is very difficult to gain anything more than a superficial understanding of material without practice and feedback.  Therefore, you should expect our class sessions to incorporate a substantial amount of both. </w:t>
      </w:r>
      <w:r w:rsidRPr="009F4E00">
        <w:rPr>
          <w:rStyle w:val="apple-converted-space"/>
          <w:color w:val="000000"/>
          <w:sz w:val="22"/>
          <w:szCs w:val="22"/>
        </w:rPr>
        <w:t> </w:t>
      </w:r>
    </w:p>
    <w:tbl>
      <w:tblPr>
        <w:tblStyle w:val="TableGrid"/>
        <w:tblW w:w="0" w:type="auto"/>
        <w:tblLook w:val="04A0" w:firstRow="1" w:lastRow="0" w:firstColumn="1" w:lastColumn="0" w:noHBand="0" w:noVBand="1"/>
        <w:tblCaption w:val="Alighnment grid template"/>
        <w:tblDescription w:val="Table featuring course learning objectives and the assignments/assessments which measure each one"/>
      </w:tblPr>
      <w:tblGrid>
        <w:gridCol w:w="5935"/>
        <w:gridCol w:w="1980"/>
        <w:gridCol w:w="2340"/>
      </w:tblGrid>
      <w:tr w:rsidR="009F4E00" w:rsidRPr="009F4E00" w14:paraId="0FEE314F" w14:textId="77777777" w:rsidTr="009006E4">
        <w:trPr>
          <w:cantSplit/>
          <w:tblHeader/>
        </w:trPr>
        <w:tc>
          <w:tcPr>
            <w:tcW w:w="5935" w:type="dxa"/>
          </w:tcPr>
          <w:p w14:paraId="7FEB1AC8" w14:textId="77777777" w:rsidR="009F4E00" w:rsidRPr="009F4E00" w:rsidRDefault="009F4E00" w:rsidP="009F4E00">
            <w:pPr>
              <w:pStyle w:val="NormalWeb"/>
              <w:spacing w:before="0" w:beforeAutospacing="0" w:after="0" w:afterAutospacing="0"/>
              <w:rPr>
                <w:sz w:val="22"/>
                <w:szCs w:val="22"/>
              </w:rPr>
            </w:pPr>
            <w:r w:rsidRPr="009F4E00">
              <w:rPr>
                <w:b/>
                <w:bCs/>
                <w:color w:val="000000"/>
                <w:sz w:val="22"/>
                <w:szCs w:val="22"/>
              </w:rPr>
              <w:t>Learning Objective</w:t>
            </w:r>
          </w:p>
          <w:p w14:paraId="796F58F3" w14:textId="77777777" w:rsidR="009F4E00" w:rsidRPr="009F4E00" w:rsidRDefault="009F4E00" w:rsidP="009F4E00">
            <w:pPr>
              <w:pStyle w:val="NormalWeb"/>
              <w:spacing w:before="0" w:beforeAutospacing="0" w:after="0" w:afterAutospacing="0"/>
              <w:rPr>
                <w:sz w:val="22"/>
                <w:szCs w:val="22"/>
              </w:rPr>
            </w:pPr>
            <w:r w:rsidRPr="009F4E00">
              <w:rPr>
                <w:color w:val="000000"/>
                <w:sz w:val="22"/>
                <w:szCs w:val="22"/>
              </w:rPr>
              <w:t>By the end of this course, students should be able to:</w:t>
            </w:r>
          </w:p>
        </w:tc>
        <w:tc>
          <w:tcPr>
            <w:tcW w:w="1980" w:type="dxa"/>
          </w:tcPr>
          <w:p w14:paraId="3FB44A81" w14:textId="77777777" w:rsidR="009F4E00" w:rsidRPr="009F4E00" w:rsidRDefault="009F4E00" w:rsidP="009F4E00">
            <w:pPr>
              <w:pStyle w:val="NormalWeb"/>
              <w:spacing w:before="0" w:beforeAutospacing="0" w:after="0" w:afterAutospacing="0"/>
              <w:rPr>
                <w:b/>
                <w:sz w:val="22"/>
                <w:szCs w:val="22"/>
              </w:rPr>
            </w:pPr>
            <w:r w:rsidRPr="009F4E00">
              <w:rPr>
                <w:b/>
                <w:sz w:val="22"/>
                <w:szCs w:val="22"/>
              </w:rPr>
              <w:t>Bloom’s skill level</w:t>
            </w:r>
          </w:p>
        </w:tc>
        <w:tc>
          <w:tcPr>
            <w:tcW w:w="2340" w:type="dxa"/>
          </w:tcPr>
          <w:p w14:paraId="029B03D2" w14:textId="77777777" w:rsidR="009F4E00" w:rsidRPr="009F4E00" w:rsidRDefault="009F4E00" w:rsidP="009F4E00">
            <w:pPr>
              <w:pStyle w:val="NormalWeb"/>
              <w:spacing w:before="0" w:beforeAutospacing="0" w:after="0" w:afterAutospacing="0"/>
              <w:rPr>
                <w:b/>
                <w:sz w:val="22"/>
                <w:szCs w:val="22"/>
              </w:rPr>
            </w:pPr>
            <w:r w:rsidRPr="009F4E00">
              <w:rPr>
                <w:b/>
                <w:sz w:val="22"/>
                <w:szCs w:val="22"/>
              </w:rPr>
              <w:t>Assessments</w:t>
            </w:r>
          </w:p>
        </w:tc>
      </w:tr>
      <w:tr w:rsidR="009F4E00" w:rsidRPr="009F4E00" w14:paraId="7673FCAD" w14:textId="77777777" w:rsidTr="009006E4">
        <w:trPr>
          <w:cantSplit/>
          <w:tblHeader/>
        </w:trPr>
        <w:tc>
          <w:tcPr>
            <w:tcW w:w="5935" w:type="dxa"/>
          </w:tcPr>
          <w:p w14:paraId="0487227C" w14:textId="33BAFD5F" w:rsidR="009F4E00" w:rsidRPr="009F4E00" w:rsidRDefault="009F4E00" w:rsidP="009F4E00">
            <w:pPr>
              <w:rPr>
                <w:sz w:val="22"/>
                <w:szCs w:val="22"/>
              </w:rPr>
            </w:pPr>
            <w:r w:rsidRPr="009F4E00">
              <w:rPr>
                <w:sz w:val="22"/>
                <w:szCs w:val="22"/>
              </w:rPr>
              <w:t>1.Recognize the key principles and assumptions used by accountants when providing information to management and other stakeholders and demonstrate your understanding of these.</w:t>
            </w:r>
          </w:p>
        </w:tc>
        <w:tc>
          <w:tcPr>
            <w:tcW w:w="1980" w:type="dxa"/>
          </w:tcPr>
          <w:p w14:paraId="4F42A42C" w14:textId="77777777" w:rsidR="009F4E00" w:rsidRPr="009F4E00" w:rsidRDefault="009F4E00" w:rsidP="009F4E00">
            <w:pPr>
              <w:rPr>
                <w:sz w:val="22"/>
                <w:szCs w:val="22"/>
              </w:rPr>
            </w:pPr>
            <w:r w:rsidRPr="009F4E00">
              <w:rPr>
                <w:sz w:val="22"/>
                <w:szCs w:val="22"/>
              </w:rPr>
              <w:t>Remember and Understand</w:t>
            </w:r>
          </w:p>
        </w:tc>
        <w:tc>
          <w:tcPr>
            <w:tcW w:w="2340" w:type="dxa"/>
          </w:tcPr>
          <w:p w14:paraId="1D2A2FAF" w14:textId="6F5B57EA" w:rsidR="009F4E00" w:rsidRPr="009F4E00" w:rsidRDefault="009F4E00" w:rsidP="009F4E00">
            <w:pPr>
              <w:rPr>
                <w:sz w:val="22"/>
                <w:szCs w:val="22"/>
              </w:rPr>
            </w:pPr>
            <w:r w:rsidRPr="009F4E00">
              <w:rPr>
                <w:sz w:val="22"/>
                <w:szCs w:val="22"/>
              </w:rPr>
              <w:t>Solving in class and homework problems, Quizzes and Exams</w:t>
            </w:r>
          </w:p>
        </w:tc>
      </w:tr>
      <w:tr w:rsidR="009F4E00" w:rsidRPr="009F4E00" w14:paraId="43EDA9EF" w14:textId="77777777" w:rsidTr="009006E4">
        <w:trPr>
          <w:cantSplit/>
          <w:tblHeader/>
        </w:trPr>
        <w:tc>
          <w:tcPr>
            <w:tcW w:w="5935" w:type="dxa"/>
          </w:tcPr>
          <w:p w14:paraId="63449313" w14:textId="2796F90F" w:rsidR="009F4E00" w:rsidRPr="009F4E00" w:rsidRDefault="009F4E00" w:rsidP="009F4E00">
            <w:pPr>
              <w:rPr>
                <w:sz w:val="22"/>
                <w:szCs w:val="22"/>
              </w:rPr>
            </w:pPr>
            <w:r w:rsidRPr="009F4E00">
              <w:rPr>
                <w:sz w:val="22"/>
                <w:szCs w:val="22"/>
              </w:rPr>
              <w:t>2. Analyze the cost, volume and profit relationships of an organization by calculating the contribution margin, breakeven point and target profits given a variety of business scenarios.</w:t>
            </w:r>
          </w:p>
        </w:tc>
        <w:tc>
          <w:tcPr>
            <w:tcW w:w="1980" w:type="dxa"/>
          </w:tcPr>
          <w:p w14:paraId="58CB2A99" w14:textId="77777777" w:rsidR="009F4E00" w:rsidRPr="009F4E00" w:rsidRDefault="009F4E00" w:rsidP="009F4E00">
            <w:pPr>
              <w:rPr>
                <w:sz w:val="22"/>
                <w:szCs w:val="22"/>
              </w:rPr>
            </w:pPr>
            <w:r w:rsidRPr="009F4E00">
              <w:rPr>
                <w:sz w:val="22"/>
                <w:szCs w:val="22"/>
              </w:rPr>
              <w:t>Analyze</w:t>
            </w:r>
          </w:p>
        </w:tc>
        <w:tc>
          <w:tcPr>
            <w:tcW w:w="2340" w:type="dxa"/>
          </w:tcPr>
          <w:p w14:paraId="052E229A" w14:textId="77777777" w:rsidR="009F4E00" w:rsidRPr="009F4E00" w:rsidRDefault="009F4E00" w:rsidP="009F4E00">
            <w:pPr>
              <w:rPr>
                <w:sz w:val="22"/>
                <w:szCs w:val="22"/>
              </w:rPr>
            </w:pPr>
            <w:r w:rsidRPr="009F4E00">
              <w:rPr>
                <w:sz w:val="22"/>
                <w:szCs w:val="22"/>
              </w:rPr>
              <w:t>Solving in class and homework problems,</w:t>
            </w:r>
          </w:p>
          <w:p w14:paraId="55F21A74" w14:textId="20C34516" w:rsidR="009F4E00" w:rsidRPr="009F4E00" w:rsidRDefault="009F4E00" w:rsidP="009F4E00">
            <w:pPr>
              <w:rPr>
                <w:sz w:val="22"/>
                <w:szCs w:val="22"/>
              </w:rPr>
            </w:pPr>
            <w:r w:rsidRPr="009F4E00">
              <w:rPr>
                <w:sz w:val="22"/>
                <w:szCs w:val="22"/>
              </w:rPr>
              <w:t>Quizzes and Exams</w:t>
            </w:r>
          </w:p>
        </w:tc>
      </w:tr>
      <w:tr w:rsidR="00965AF9" w:rsidRPr="009F4E00" w14:paraId="414B519A" w14:textId="77777777" w:rsidTr="009006E4">
        <w:trPr>
          <w:cantSplit/>
          <w:tblHeader/>
        </w:trPr>
        <w:tc>
          <w:tcPr>
            <w:tcW w:w="5935" w:type="dxa"/>
          </w:tcPr>
          <w:p w14:paraId="5DC1C9A4" w14:textId="6FBE933E" w:rsidR="00965AF9" w:rsidRPr="009F4E00" w:rsidRDefault="00965AF9" w:rsidP="009F4E00">
            <w:pPr>
              <w:rPr>
                <w:sz w:val="22"/>
                <w:szCs w:val="22"/>
              </w:rPr>
            </w:pPr>
            <w:r w:rsidRPr="009F4E00">
              <w:rPr>
                <w:sz w:val="22"/>
                <w:szCs w:val="22"/>
              </w:rPr>
              <w:t>3. Distinguish between traditional job costing and activity-based costing methodologies and their impact on organizational stakeholders by applying both techniques to business situations and evaluating the results.</w:t>
            </w:r>
          </w:p>
        </w:tc>
        <w:tc>
          <w:tcPr>
            <w:tcW w:w="1980" w:type="dxa"/>
          </w:tcPr>
          <w:p w14:paraId="6E616FDE" w14:textId="30F74AB1" w:rsidR="00965AF9" w:rsidRPr="009F4E00" w:rsidRDefault="00965AF9" w:rsidP="009F4E00">
            <w:pPr>
              <w:rPr>
                <w:sz w:val="22"/>
                <w:szCs w:val="22"/>
              </w:rPr>
            </w:pPr>
            <w:r w:rsidRPr="009F4E00">
              <w:rPr>
                <w:sz w:val="22"/>
                <w:szCs w:val="22"/>
              </w:rPr>
              <w:t>Understand and Apply</w:t>
            </w:r>
          </w:p>
        </w:tc>
        <w:tc>
          <w:tcPr>
            <w:tcW w:w="2340" w:type="dxa"/>
          </w:tcPr>
          <w:p w14:paraId="62BCD128" w14:textId="77777777" w:rsidR="00965AF9" w:rsidRPr="009F4E00" w:rsidRDefault="00965AF9" w:rsidP="00965AF9">
            <w:pPr>
              <w:rPr>
                <w:sz w:val="22"/>
                <w:szCs w:val="22"/>
              </w:rPr>
            </w:pPr>
            <w:r w:rsidRPr="009F4E00">
              <w:rPr>
                <w:sz w:val="22"/>
                <w:szCs w:val="22"/>
              </w:rPr>
              <w:t>Solving in class and homework problems,</w:t>
            </w:r>
          </w:p>
          <w:p w14:paraId="2B0D88F1" w14:textId="00B0E944" w:rsidR="00965AF9" w:rsidRPr="009F4E00" w:rsidRDefault="00965AF9" w:rsidP="00965AF9">
            <w:pPr>
              <w:rPr>
                <w:sz w:val="22"/>
                <w:szCs w:val="22"/>
              </w:rPr>
            </w:pPr>
            <w:r w:rsidRPr="009F4E00">
              <w:rPr>
                <w:sz w:val="22"/>
                <w:szCs w:val="22"/>
              </w:rPr>
              <w:t>Quizzes and Exams</w:t>
            </w:r>
          </w:p>
        </w:tc>
      </w:tr>
    </w:tbl>
    <w:p w14:paraId="1E622720" w14:textId="77777777" w:rsidR="009006E4" w:rsidRDefault="009006E4">
      <w:r>
        <w:br w:type="page"/>
      </w:r>
    </w:p>
    <w:tbl>
      <w:tblPr>
        <w:tblStyle w:val="TableGrid"/>
        <w:tblW w:w="0" w:type="auto"/>
        <w:tblLook w:val="04A0" w:firstRow="1" w:lastRow="0" w:firstColumn="1" w:lastColumn="0" w:noHBand="0" w:noVBand="1"/>
        <w:tblCaption w:val="Alighnment grid template"/>
        <w:tblDescription w:val="Table featuring course learning objectives and the assignments/assessments which measure each one"/>
      </w:tblPr>
      <w:tblGrid>
        <w:gridCol w:w="5935"/>
        <w:gridCol w:w="1980"/>
        <w:gridCol w:w="2340"/>
      </w:tblGrid>
      <w:tr w:rsidR="002C26D0" w:rsidRPr="009F4E00" w14:paraId="5DDC75D3" w14:textId="77777777" w:rsidTr="009006E4">
        <w:trPr>
          <w:cantSplit/>
          <w:tblHeader/>
        </w:trPr>
        <w:tc>
          <w:tcPr>
            <w:tcW w:w="5935" w:type="dxa"/>
          </w:tcPr>
          <w:p w14:paraId="27AA3DD4" w14:textId="77777777" w:rsidR="002C26D0" w:rsidRPr="009F4E00" w:rsidRDefault="002C26D0" w:rsidP="002C26D0">
            <w:pPr>
              <w:pStyle w:val="NormalWeb"/>
              <w:spacing w:before="0" w:beforeAutospacing="0" w:after="0" w:afterAutospacing="0"/>
              <w:rPr>
                <w:sz w:val="22"/>
                <w:szCs w:val="22"/>
              </w:rPr>
            </w:pPr>
            <w:r w:rsidRPr="009F4E00">
              <w:rPr>
                <w:b/>
                <w:bCs/>
                <w:color w:val="000000"/>
                <w:sz w:val="22"/>
                <w:szCs w:val="22"/>
              </w:rPr>
              <w:lastRenderedPageBreak/>
              <w:t>Learning Objective</w:t>
            </w:r>
          </w:p>
          <w:p w14:paraId="76BBFDAF" w14:textId="4912C096" w:rsidR="002C26D0" w:rsidRPr="009F4E00" w:rsidRDefault="002C26D0" w:rsidP="002C26D0">
            <w:pPr>
              <w:rPr>
                <w:sz w:val="22"/>
                <w:szCs w:val="22"/>
              </w:rPr>
            </w:pPr>
            <w:r w:rsidRPr="009F4E00">
              <w:rPr>
                <w:color w:val="000000"/>
                <w:sz w:val="22"/>
                <w:szCs w:val="22"/>
              </w:rPr>
              <w:t>By the end of this course, students should be able to:</w:t>
            </w:r>
          </w:p>
        </w:tc>
        <w:tc>
          <w:tcPr>
            <w:tcW w:w="1980" w:type="dxa"/>
          </w:tcPr>
          <w:p w14:paraId="2500245A" w14:textId="62144237" w:rsidR="002C26D0" w:rsidRPr="009F4E00" w:rsidRDefault="002C26D0" w:rsidP="009F4E00">
            <w:pPr>
              <w:rPr>
                <w:sz w:val="22"/>
                <w:szCs w:val="22"/>
              </w:rPr>
            </w:pPr>
            <w:r w:rsidRPr="009F4E00">
              <w:rPr>
                <w:b/>
                <w:sz w:val="22"/>
                <w:szCs w:val="22"/>
              </w:rPr>
              <w:t>Bloom’s skill level</w:t>
            </w:r>
          </w:p>
        </w:tc>
        <w:tc>
          <w:tcPr>
            <w:tcW w:w="2340" w:type="dxa"/>
          </w:tcPr>
          <w:p w14:paraId="117F5B41" w14:textId="13A6DBB1" w:rsidR="002C26D0" w:rsidRPr="009F4E00" w:rsidRDefault="002C26D0" w:rsidP="009F4E00">
            <w:pPr>
              <w:rPr>
                <w:sz w:val="22"/>
                <w:szCs w:val="22"/>
              </w:rPr>
            </w:pPr>
            <w:r w:rsidRPr="009F4E00">
              <w:rPr>
                <w:b/>
                <w:sz w:val="22"/>
                <w:szCs w:val="22"/>
              </w:rPr>
              <w:t>Assessments</w:t>
            </w:r>
          </w:p>
        </w:tc>
      </w:tr>
      <w:tr w:rsidR="009F4E00" w:rsidRPr="009F4E00" w14:paraId="722F509D" w14:textId="77777777" w:rsidTr="009006E4">
        <w:trPr>
          <w:cantSplit/>
          <w:tblHeader/>
        </w:trPr>
        <w:tc>
          <w:tcPr>
            <w:tcW w:w="5935" w:type="dxa"/>
          </w:tcPr>
          <w:p w14:paraId="20516E27" w14:textId="2EF2D4AE" w:rsidR="009F4E00" w:rsidRPr="009F4E00" w:rsidRDefault="009F4E00" w:rsidP="009F4E00">
            <w:pPr>
              <w:rPr>
                <w:sz w:val="22"/>
                <w:szCs w:val="22"/>
              </w:rPr>
            </w:pPr>
            <w:r w:rsidRPr="009F4E00">
              <w:rPr>
                <w:sz w:val="22"/>
                <w:szCs w:val="22"/>
              </w:rPr>
              <w:t xml:space="preserve">4. Analyze and identify cost information that is relevant for decision makers by recognizing and applying the relevant elements in a variety of decision-making scenarios likely to face professional managers.  </w:t>
            </w:r>
          </w:p>
        </w:tc>
        <w:tc>
          <w:tcPr>
            <w:tcW w:w="1980" w:type="dxa"/>
          </w:tcPr>
          <w:p w14:paraId="6EFB9533" w14:textId="77777777" w:rsidR="009F4E00" w:rsidRPr="009F4E00" w:rsidRDefault="009F4E00" w:rsidP="009F4E00">
            <w:pPr>
              <w:rPr>
                <w:sz w:val="22"/>
                <w:szCs w:val="22"/>
              </w:rPr>
            </w:pPr>
            <w:r w:rsidRPr="009F4E00">
              <w:rPr>
                <w:sz w:val="22"/>
                <w:szCs w:val="22"/>
              </w:rPr>
              <w:t>Apply and Analyze</w:t>
            </w:r>
          </w:p>
        </w:tc>
        <w:tc>
          <w:tcPr>
            <w:tcW w:w="2340" w:type="dxa"/>
          </w:tcPr>
          <w:p w14:paraId="4497A6DC" w14:textId="77777777" w:rsidR="009F4E00" w:rsidRPr="009F4E00" w:rsidRDefault="009F4E00" w:rsidP="009F4E00">
            <w:pPr>
              <w:rPr>
                <w:sz w:val="22"/>
                <w:szCs w:val="22"/>
              </w:rPr>
            </w:pPr>
            <w:r w:rsidRPr="009F4E00">
              <w:rPr>
                <w:sz w:val="22"/>
                <w:szCs w:val="22"/>
              </w:rPr>
              <w:t>Solving in class and homework problems,</w:t>
            </w:r>
          </w:p>
          <w:p w14:paraId="08E91DF7" w14:textId="7C751062" w:rsidR="009F4E00" w:rsidRPr="009F4E00" w:rsidRDefault="009F4E00" w:rsidP="009F4E00">
            <w:pPr>
              <w:rPr>
                <w:sz w:val="22"/>
                <w:szCs w:val="22"/>
              </w:rPr>
            </w:pPr>
            <w:r w:rsidRPr="009F4E00">
              <w:rPr>
                <w:sz w:val="22"/>
                <w:szCs w:val="22"/>
              </w:rPr>
              <w:t>Quizzes and Exams</w:t>
            </w:r>
          </w:p>
        </w:tc>
      </w:tr>
      <w:tr w:rsidR="009F4E00" w:rsidRPr="009F4E00" w14:paraId="1F85969E" w14:textId="77777777" w:rsidTr="009006E4">
        <w:trPr>
          <w:cantSplit/>
          <w:tblHeader/>
        </w:trPr>
        <w:tc>
          <w:tcPr>
            <w:tcW w:w="5935" w:type="dxa"/>
          </w:tcPr>
          <w:p w14:paraId="261CAD9F" w14:textId="2233D5F8" w:rsidR="009F4E00" w:rsidRPr="009F4E00" w:rsidRDefault="009F4E00" w:rsidP="009F4E00">
            <w:pPr>
              <w:rPr>
                <w:sz w:val="22"/>
                <w:szCs w:val="22"/>
              </w:rPr>
            </w:pPr>
            <w:r w:rsidRPr="009F4E00">
              <w:rPr>
                <w:sz w:val="22"/>
                <w:szCs w:val="22"/>
              </w:rPr>
              <w:t>5. Analyze and demonstrate how strategic planning and budgeting processes enhance an organization’s ability to respond to economic changes by preparing elements of the master budget and a flexible budget.</w:t>
            </w:r>
          </w:p>
        </w:tc>
        <w:tc>
          <w:tcPr>
            <w:tcW w:w="1980" w:type="dxa"/>
          </w:tcPr>
          <w:p w14:paraId="353D60EA" w14:textId="77777777" w:rsidR="009F4E00" w:rsidRPr="009F4E00" w:rsidRDefault="009F4E00" w:rsidP="009F4E00">
            <w:pPr>
              <w:rPr>
                <w:sz w:val="22"/>
                <w:szCs w:val="22"/>
              </w:rPr>
            </w:pPr>
            <w:r w:rsidRPr="009F4E00">
              <w:rPr>
                <w:sz w:val="22"/>
                <w:szCs w:val="22"/>
              </w:rPr>
              <w:t>Understand and Analyze</w:t>
            </w:r>
          </w:p>
        </w:tc>
        <w:tc>
          <w:tcPr>
            <w:tcW w:w="2340" w:type="dxa"/>
          </w:tcPr>
          <w:p w14:paraId="0EBBB4AC" w14:textId="77777777" w:rsidR="009F4E00" w:rsidRPr="009F4E00" w:rsidRDefault="009F4E00" w:rsidP="009F4E00">
            <w:pPr>
              <w:rPr>
                <w:sz w:val="22"/>
                <w:szCs w:val="22"/>
              </w:rPr>
            </w:pPr>
            <w:r w:rsidRPr="009F4E00">
              <w:rPr>
                <w:sz w:val="22"/>
                <w:szCs w:val="22"/>
              </w:rPr>
              <w:t>Solving in class and homework problems,</w:t>
            </w:r>
          </w:p>
          <w:p w14:paraId="520EDEC9" w14:textId="326D9581" w:rsidR="009F4E00" w:rsidRPr="009F4E00" w:rsidRDefault="009F4E00" w:rsidP="009F4E00">
            <w:pPr>
              <w:rPr>
                <w:sz w:val="22"/>
                <w:szCs w:val="22"/>
              </w:rPr>
            </w:pPr>
            <w:r w:rsidRPr="009F4E00">
              <w:rPr>
                <w:sz w:val="22"/>
                <w:szCs w:val="22"/>
              </w:rPr>
              <w:t>Quizzes</w:t>
            </w:r>
            <w:r w:rsidR="00A11EC4">
              <w:rPr>
                <w:sz w:val="22"/>
                <w:szCs w:val="22"/>
              </w:rPr>
              <w:t>, Exams and group project.</w:t>
            </w:r>
          </w:p>
        </w:tc>
      </w:tr>
      <w:tr w:rsidR="009F4E00" w:rsidRPr="009F4E00" w14:paraId="6650D6F7" w14:textId="77777777" w:rsidTr="009006E4">
        <w:trPr>
          <w:cantSplit/>
          <w:tblHeader/>
        </w:trPr>
        <w:tc>
          <w:tcPr>
            <w:tcW w:w="5935" w:type="dxa"/>
          </w:tcPr>
          <w:p w14:paraId="62EFFDD1" w14:textId="77777777" w:rsidR="009F4E00" w:rsidRPr="009F4E00" w:rsidRDefault="009F4E00" w:rsidP="009F4E00">
            <w:pPr>
              <w:rPr>
                <w:sz w:val="22"/>
                <w:szCs w:val="22"/>
              </w:rPr>
            </w:pPr>
            <w:r w:rsidRPr="009F4E00">
              <w:rPr>
                <w:sz w:val="22"/>
                <w:szCs w:val="22"/>
              </w:rPr>
              <w:t xml:space="preserve">6. Describe and demonstrate appropriate control and performance evaluation metrics in a multi-product, hierarchical organization by analyzing overall and segment performance using rate-of-return, residual income, and non-financial measures.  </w:t>
            </w:r>
          </w:p>
        </w:tc>
        <w:tc>
          <w:tcPr>
            <w:tcW w:w="1980" w:type="dxa"/>
          </w:tcPr>
          <w:p w14:paraId="2BE933A3" w14:textId="77777777" w:rsidR="009F4E00" w:rsidRPr="009F4E00" w:rsidRDefault="009F4E00" w:rsidP="009F4E00">
            <w:pPr>
              <w:rPr>
                <w:sz w:val="22"/>
                <w:szCs w:val="22"/>
              </w:rPr>
            </w:pPr>
            <w:r w:rsidRPr="009F4E00">
              <w:rPr>
                <w:sz w:val="22"/>
                <w:szCs w:val="22"/>
              </w:rPr>
              <w:t>Understand</w:t>
            </w:r>
          </w:p>
        </w:tc>
        <w:tc>
          <w:tcPr>
            <w:tcW w:w="2340" w:type="dxa"/>
          </w:tcPr>
          <w:p w14:paraId="2C6EBF98" w14:textId="77777777" w:rsidR="009F4E00" w:rsidRPr="009F4E00" w:rsidRDefault="009F4E00" w:rsidP="009F4E00">
            <w:pPr>
              <w:rPr>
                <w:sz w:val="22"/>
                <w:szCs w:val="22"/>
              </w:rPr>
            </w:pPr>
            <w:r w:rsidRPr="009F4E00">
              <w:rPr>
                <w:sz w:val="22"/>
                <w:szCs w:val="22"/>
              </w:rPr>
              <w:t>Solving in class and homework problems,</w:t>
            </w:r>
          </w:p>
          <w:p w14:paraId="2FB8F9B8" w14:textId="253A33EE" w:rsidR="009F4E00" w:rsidRPr="009F4E00" w:rsidRDefault="009F4E00" w:rsidP="009F4E00">
            <w:pPr>
              <w:rPr>
                <w:sz w:val="22"/>
                <w:szCs w:val="22"/>
              </w:rPr>
            </w:pPr>
            <w:r w:rsidRPr="009F4E00">
              <w:rPr>
                <w:sz w:val="22"/>
                <w:szCs w:val="22"/>
              </w:rPr>
              <w:t>Quizzes and Exams</w:t>
            </w:r>
          </w:p>
        </w:tc>
      </w:tr>
      <w:tr w:rsidR="009F4E00" w:rsidRPr="009F4E00" w14:paraId="74B1A9CD" w14:textId="77777777" w:rsidTr="009006E4">
        <w:trPr>
          <w:cantSplit/>
          <w:tblHeader/>
        </w:trPr>
        <w:tc>
          <w:tcPr>
            <w:tcW w:w="5935" w:type="dxa"/>
          </w:tcPr>
          <w:p w14:paraId="4653BABD" w14:textId="77777777" w:rsidR="009F4E00" w:rsidRPr="009F4E00" w:rsidRDefault="009F4E00" w:rsidP="009F4E00">
            <w:pPr>
              <w:rPr>
                <w:sz w:val="22"/>
                <w:szCs w:val="22"/>
              </w:rPr>
            </w:pPr>
            <w:r w:rsidRPr="009F4E00">
              <w:rPr>
                <w:sz w:val="22"/>
                <w:szCs w:val="22"/>
              </w:rPr>
              <w:t>7. Create a startup company and perform market and competitor analysis, prepare written report and final presentation.</w:t>
            </w:r>
          </w:p>
        </w:tc>
        <w:tc>
          <w:tcPr>
            <w:tcW w:w="1980" w:type="dxa"/>
          </w:tcPr>
          <w:p w14:paraId="152FCBEA" w14:textId="77777777" w:rsidR="009F4E00" w:rsidRPr="009F4E00" w:rsidRDefault="009F4E00" w:rsidP="009F4E00">
            <w:pPr>
              <w:rPr>
                <w:sz w:val="22"/>
                <w:szCs w:val="22"/>
              </w:rPr>
            </w:pPr>
            <w:r w:rsidRPr="009F4E00">
              <w:rPr>
                <w:sz w:val="22"/>
                <w:szCs w:val="22"/>
              </w:rPr>
              <w:t>Create</w:t>
            </w:r>
          </w:p>
        </w:tc>
        <w:tc>
          <w:tcPr>
            <w:tcW w:w="2340" w:type="dxa"/>
          </w:tcPr>
          <w:p w14:paraId="65AE8F05" w14:textId="463BCC5A" w:rsidR="009F4E00" w:rsidRPr="009F4E00" w:rsidRDefault="00501835" w:rsidP="009F4E00">
            <w:pPr>
              <w:rPr>
                <w:sz w:val="22"/>
                <w:szCs w:val="22"/>
              </w:rPr>
            </w:pPr>
            <w:r>
              <w:rPr>
                <w:sz w:val="22"/>
                <w:szCs w:val="22"/>
              </w:rPr>
              <w:t xml:space="preserve">Memos, Excel budget </w:t>
            </w:r>
            <w:r w:rsidR="009F4E00" w:rsidRPr="009F4E00">
              <w:rPr>
                <w:sz w:val="22"/>
                <w:szCs w:val="22"/>
              </w:rPr>
              <w:t xml:space="preserve"> and presentation</w:t>
            </w:r>
          </w:p>
        </w:tc>
      </w:tr>
    </w:tbl>
    <w:p w14:paraId="674AC815" w14:textId="007DE747" w:rsidR="008D5F1E" w:rsidRPr="008D5F1E" w:rsidRDefault="008D5F1E" w:rsidP="002E1D19">
      <w:pPr>
        <w:rPr>
          <w:sz w:val="22"/>
          <w:szCs w:val="22"/>
        </w:rPr>
      </w:pPr>
      <w:r w:rsidRPr="008D5F1E">
        <w:rPr>
          <w:sz w:val="22"/>
          <w:szCs w:val="22"/>
        </w:rPr>
        <w:t>*</w:t>
      </w:r>
      <w:r>
        <w:rPr>
          <w:sz w:val="22"/>
          <w:szCs w:val="22"/>
        </w:rPr>
        <w:t xml:space="preserve"> </w:t>
      </w:r>
      <w:r w:rsidR="00517ABE">
        <w:rPr>
          <w:sz w:val="22"/>
          <w:szCs w:val="22"/>
        </w:rPr>
        <w:t>Marshall School of Business Undergraduate Program Learning Goals and Ob</w:t>
      </w:r>
      <w:r w:rsidR="00065BEA">
        <w:rPr>
          <w:sz w:val="22"/>
          <w:szCs w:val="22"/>
        </w:rPr>
        <w:t>jectives are contained in Appendix 1</w:t>
      </w:r>
    </w:p>
    <w:p w14:paraId="12C2063F" w14:textId="77777777" w:rsidR="00065BEA" w:rsidRPr="00D33460" w:rsidRDefault="00065BEA" w:rsidP="006C45F3">
      <w:pPr>
        <w:spacing w:line="160" w:lineRule="atLeast"/>
        <w:outlineLvl w:val="0"/>
        <w:rPr>
          <w:b/>
          <w:sz w:val="16"/>
          <w:szCs w:val="16"/>
          <w:u w:val="single"/>
        </w:rPr>
      </w:pPr>
    </w:p>
    <w:p w14:paraId="23E09EC1" w14:textId="76AE2B5A" w:rsidR="0029710F" w:rsidRPr="00571CA4" w:rsidRDefault="002E1D19" w:rsidP="00514EF4">
      <w:pPr>
        <w:outlineLvl w:val="0"/>
        <w:rPr>
          <w:sz w:val="22"/>
          <w:szCs w:val="22"/>
        </w:rPr>
      </w:pPr>
      <w:r w:rsidRPr="00571CA4">
        <w:rPr>
          <w:b/>
          <w:sz w:val="22"/>
          <w:szCs w:val="22"/>
          <w:u w:val="single"/>
        </w:rPr>
        <w:t>Required Materials</w:t>
      </w:r>
      <w:r w:rsidRPr="00571CA4">
        <w:rPr>
          <w:sz w:val="22"/>
          <w:szCs w:val="22"/>
        </w:rPr>
        <w:tab/>
      </w:r>
    </w:p>
    <w:p w14:paraId="766687D8" w14:textId="77777777" w:rsidR="003F0435" w:rsidRPr="003C2BD1" w:rsidRDefault="003F0435" w:rsidP="003F0435">
      <w:pPr>
        <w:outlineLvl w:val="0"/>
        <w:rPr>
          <w:sz w:val="22"/>
          <w:szCs w:val="22"/>
        </w:rPr>
      </w:pPr>
      <w:r w:rsidRPr="003C2BD1">
        <w:rPr>
          <w:sz w:val="22"/>
          <w:szCs w:val="22"/>
        </w:rPr>
        <w:t xml:space="preserve">Hilton, Ronald W., Platt, David E. Managerial Accounting:  Creating Value in a Dynamic Business Environment.  </w:t>
      </w:r>
      <w:r>
        <w:rPr>
          <w:sz w:val="22"/>
          <w:szCs w:val="22"/>
        </w:rPr>
        <w:t>12</w:t>
      </w:r>
      <w:r w:rsidRPr="00F273EA">
        <w:rPr>
          <w:sz w:val="22"/>
          <w:szCs w:val="22"/>
          <w:vertAlign w:val="superscript"/>
        </w:rPr>
        <w:t>th</w:t>
      </w:r>
      <w:r>
        <w:rPr>
          <w:sz w:val="22"/>
          <w:szCs w:val="22"/>
        </w:rPr>
        <w:t xml:space="preserve"> </w:t>
      </w:r>
      <w:r w:rsidRPr="003C2BD1">
        <w:rPr>
          <w:sz w:val="22"/>
          <w:szCs w:val="22"/>
        </w:rPr>
        <w:t>Edition Mc Graw Hill Education (20</w:t>
      </w:r>
      <w:r>
        <w:rPr>
          <w:sz w:val="22"/>
          <w:szCs w:val="22"/>
        </w:rPr>
        <w:t>20</w:t>
      </w:r>
      <w:r w:rsidRPr="003C2BD1">
        <w:rPr>
          <w:sz w:val="22"/>
          <w:szCs w:val="22"/>
        </w:rPr>
        <w:t>)</w:t>
      </w:r>
    </w:p>
    <w:p w14:paraId="1C7E176F" w14:textId="77777777" w:rsidR="009B676B" w:rsidRDefault="009B676B" w:rsidP="006C45F3">
      <w:pPr>
        <w:spacing w:line="160" w:lineRule="exact"/>
        <w:outlineLvl w:val="0"/>
        <w:rPr>
          <w:sz w:val="22"/>
          <w:szCs w:val="22"/>
        </w:rPr>
      </w:pPr>
    </w:p>
    <w:p w14:paraId="56766600" w14:textId="432FA04A" w:rsidR="003F0435" w:rsidRPr="009B676B" w:rsidRDefault="003F0435" w:rsidP="003F0435">
      <w:pPr>
        <w:outlineLvl w:val="0"/>
        <w:rPr>
          <w:sz w:val="22"/>
          <w:szCs w:val="22"/>
        </w:rPr>
      </w:pPr>
      <w:r w:rsidRPr="005557E7">
        <w:rPr>
          <w:b/>
          <w:bCs/>
          <w:sz w:val="22"/>
          <w:szCs w:val="22"/>
        </w:rPr>
        <w:t>You will need both e-text and access to McGraw Hill LearnSmart and Connect</w:t>
      </w:r>
      <w:r w:rsidRPr="003C2BD1">
        <w:rPr>
          <w:sz w:val="22"/>
          <w:szCs w:val="22"/>
        </w:rPr>
        <w:t xml:space="preserve">.  </w:t>
      </w:r>
      <w:r w:rsidR="009B676B" w:rsidRPr="009B676B">
        <w:rPr>
          <w:sz w:val="22"/>
          <w:szCs w:val="22"/>
        </w:rPr>
        <w:t>Y</w:t>
      </w:r>
      <w:r w:rsidR="009B676B" w:rsidRPr="009B676B">
        <w:rPr>
          <w:color w:val="000000"/>
          <w:sz w:val="22"/>
          <w:szCs w:val="22"/>
          <w:shd w:val="clear" w:color="auto" w:fill="FFFFFF"/>
        </w:rPr>
        <w:t>ou can purchase your McGraw Hill E-text and Connect access by clicking on any homework assignment under the Assignment tab in Blackboard. It will take you directly to McGraw Hill Connect. </w:t>
      </w:r>
      <w:r w:rsidRPr="009B676B">
        <w:rPr>
          <w:sz w:val="22"/>
          <w:szCs w:val="22"/>
        </w:rPr>
        <w:t>This can also be purchased through the USC Bookstore.</w:t>
      </w:r>
    </w:p>
    <w:p w14:paraId="095C2AA6" w14:textId="77777777" w:rsidR="006C45F3" w:rsidRDefault="006C45F3" w:rsidP="006C45F3">
      <w:pPr>
        <w:spacing w:line="160" w:lineRule="exact"/>
        <w:outlineLvl w:val="0"/>
        <w:rPr>
          <w:b/>
          <w:sz w:val="22"/>
          <w:szCs w:val="22"/>
          <w:u w:val="single"/>
        </w:rPr>
      </w:pPr>
    </w:p>
    <w:p w14:paraId="0F2CF991" w14:textId="666486CB" w:rsidR="003F0435" w:rsidRDefault="009A6743" w:rsidP="009A6743">
      <w:pPr>
        <w:outlineLvl w:val="0"/>
        <w:rPr>
          <w:sz w:val="22"/>
          <w:szCs w:val="22"/>
        </w:rPr>
      </w:pPr>
      <w:r w:rsidRPr="00571CA4">
        <w:rPr>
          <w:b/>
          <w:sz w:val="22"/>
          <w:szCs w:val="22"/>
          <w:u w:val="single"/>
        </w:rPr>
        <w:t>Prerequisites and/or Recommended Preparation</w:t>
      </w:r>
      <w:r w:rsidRPr="00571CA4">
        <w:rPr>
          <w:sz w:val="22"/>
          <w:szCs w:val="22"/>
        </w:rPr>
        <w:t xml:space="preserve">  </w:t>
      </w:r>
    </w:p>
    <w:p w14:paraId="7721BEA0" w14:textId="39A43F05" w:rsidR="009A6743" w:rsidRDefault="003F0435" w:rsidP="009A6743">
      <w:pPr>
        <w:outlineLvl w:val="0"/>
        <w:rPr>
          <w:sz w:val="22"/>
          <w:szCs w:val="22"/>
        </w:rPr>
      </w:pPr>
      <w:r w:rsidRPr="003C2BD1">
        <w:rPr>
          <w:sz w:val="22"/>
          <w:szCs w:val="22"/>
        </w:rPr>
        <w:t>BUAD 280 Introduction to Financial Accounting</w:t>
      </w:r>
      <w:r w:rsidR="009A6743" w:rsidRPr="00571CA4">
        <w:rPr>
          <w:sz w:val="22"/>
          <w:szCs w:val="22"/>
        </w:rPr>
        <w:t xml:space="preserve"> </w:t>
      </w:r>
    </w:p>
    <w:p w14:paraId="6D1277EF" w14:textId="77777777" w:rsidR="00A11EC4" w:rsidRPr="00D33460" w:rsidRDefault="00A11EC4" w:rsidP="00D33460">
      <w:pPr>
        <w:spacing w:line="160" w:lineRule="atLeast"/>
        <w:outlineLvl w:val="0"/>
        <w:rPr>
          <w:sz w:val="16"/>
          <w:szCs w:val="16"/>
        </w:rPr>
      </w:pPr>
    </w:p>
    <w:p w14:paraId="7EDDE116" w14:textId="2C193BF1" w:rsidR="007D2905" w:rsidRDefault="002E1D19" w:rsidP="002E1D19">
      <w:pPr>
        <w:rPr>
          <w:sz w:val="22"/>
          <w:szCs w:val="22"/>
        </w:rPr>
      </w:pPr>
      <w:r w:rsidRPr="00571CA4">
        <w:rPr>
          <w:b/>
          <w:sz w:val="22"/>
          <w:szCs w:val="22"/>
          <w:u w:val="single"/>
        </w:rPr>
        <w:t>Course Notes</w:t>
      </w:r>
      <w:r w:rsidRPr="00571CA4">
        <w:rPr>
          <w:sz w:val="22"/>
          <w:szCs w:val="22"/>
        </w:rPr>
        <w:t xml:space="preserve">  </w:t>
      </w:r>
    </w:p>
    <w:p w14:paraId="0FD5058A" w14:textId="1814AFF1" w:rsidR="00A62DDC" w:rsidRDefault="003F0435" w:rsidP="00B05E2B">
      <w:pPr>
        <w:rPr>
          <w:sz w:val="22"/>
          <w:szCs w:val="22"/>
        </w:rPr>
      </w:pPr>
      <w:r w:rsidRPr="003C2BD1">
        <w:rPr>
          <w:sz w:val="22"/>
          <w:szCs w:val="22"/>
        </w:rPr>
        <w:t>This course will utilize Blackboard for course materials such as Power Point slides</w:t>
      </w:r>
      <w:r>
        <w:rPr>
          <w:sz w:val="22"/>
          <w:szCs w:val="22"/>
        </w:rPr>
        <w:t>,</w:t>
      </w:r>
      <w:r w:rsidRPr="003C2BD1">
        <w:rPr>
          <w:sz w:val="22"/>
          <w:szCs w:val="22"/>
        </w:rPr>
        <w:t xml:space="preserve"> McGraw Hill LearnSmart and Connect</w:t>
      </w:r>
      <w:r>
        <w:rPr>
          <w:sz w:val="22"/>
          <w:szCs w:val="22"/>
        </w:rPr>
        <w:t xml:space="preserve"> for reading, </w:t>
      </w:r>
      <w:r w:rsidR="009B676B">
        <w:rPr>
          <w:sz w:val="22"/>
          <w:szCs w:val="22"/>
        </w:rPr>
        <w:t>quizzes,</w:t>
      </w:r>
      <w:r>
        <w:rPr>
          <w:sz w:val="22"/>
          <w:szCs w:val="22"/>
        </w:rPr>
        <w:t xml:space="preserve"> and homework, Zoom for class meetings and </w:t>
      </w:r>
      <w:proofErr w:type="spellStart"/>
      <w:r>
        <w:rPr>
          <w:sz w:val="22"/>
          <w:szCs w:val="22"/>
        </w:rPr>
        <w:t>Respondus</w:t>
      </w:r>
      <w:proofErr w:type="spellEnd"/>
      <w:r>
        <w:rPr>
          <w:sz w:val="22"/>
          <w:szCs w:val="22"/>
        </w:rPr>
        <w:t xml:space="preserve"> for testing</w:t>
      </w:r>
      <w:r w:rsidRPr="003C2BD1">
        <w:rPr>
          <w:sz w:val="22"/>
          <w:szCs w:val="22"/>
        </w:rPr>
        <w:t>.</w:t>
      </w:r>
    </w:p>
    <w:p w14:paraId="34100A36" w14:textId="77777777" w:rsidR="0021318E" w:rsidRPr="00D33460" w:rsidRDefault="0021318E" w:rsidP="00514EF4">
      <w:pPr>
        <w:outlineLvl w:val="0"/>
        <w:rPr>
          <w:b/>
          <w:sz w:val="16"/>
          <w:szCs w:val="16"/>
          <w:u w:val="single"/>
        </w:rPr>
      </w:pPr>
    </w:p>
    <w:p w14:paraId="5CFA2BA8" w14:textId="3CB2598C" w:rsidR="002E1D19" w:rsidRDefault="007D2905" w:rsidP="00514EF4">
      <w:pPr>
        <w:outlineLvl w:val="0"/>
        <w:rPr>
          <w:b/>
          <w:sz w:val="22"/>
          <w:szCs w:val="22"/>
          <w:u w:val="single"/>
        </w:rPr>
      </w:pPr>
      <w:r>
        <w:rPr>
          <w:b/>
          <w:sz w:val="22"/>
          <w:szCs w:val="22"/>
          <w:u w:val="single"/>
        </w:rPr>
        <w:t>G</w:t>
      </w:r>
      <w:r w:rsidR="002E1D19" w:rsidRPr="00571CA4">
        <w:rPr>
          <w:b/>
          <w:sz w:val="22"/>
          <w:szCs w:val="22"/>
          <w:u w:val="single"/>
        </w:rPr>
        <w:t>rading</w:t>
      </w:r>
      <w:r w:rsidR="00671106" w:rsidRPr="00571CA4">
        <w:rPr>
          <w:b/>
          <w:sz w:val="22"/>
          <w:szCs w:val="22"/>
          <w:u w:val="single"/>
        </w:rPr>
        <w:t xml:space="preserve"> Policies</w:t>
      </w:r>
    </w:p>
    <w:p w14:paraId="01A7475A" w14:textId="686F3BAE" w:rsidR="003F0435" w:rsidRPr="003C2BD1" w:rsidRDefault="003F0435" w:rsidP="003F0435">
      <w:pPr>
        <w:outlineLvl w:val="0"/>
        <w:rPr>
          <w:sz w:val="22"/>
          <w:szCs w:val="22"/>
        </w:rPr>
      </w:pPr>
      <w:r w:rsidRPr="003C2BD1">
        <w:rPr>
          <w:sz w:val="22"/>
          <w:szCs w:val="22"/>
        </w:rPr>
        <w:t>Your grade in this class will be determined by your relative performance on exams, quizzes</w:t>
      </w:r>
      <w:r>
        <w:rPr>
          <w:sz w:val="22"/>
          <w:szCs w:val="22"/>
        </w:rPr>
        <w:t xml:space="preserve">, </w:t>
      </w:r>
      <w:r w:rsidRPr="003C2BD1">
        <w:rPr>
          <w:sz w:val="22"/>
          <w:szCs w:val="22"/>
        </w:rPr>
        <w:t>in-class exercises, and a team project.  The total class score</w:t>
      </w:r>
      <w:r>
        <w:rPr>
          <w:sz w:val="22"/>
          <w:szCs w:val="22"/>
        </w:rPr>
        <w:t>s</w:t>
      </w:r>
      <w:r w:rsidRPr="003C2BD1">
        <w:rPr>
          <w:sz w:val="22"/>
          <w:szCs w:val="22"/>
        </w:rPr>
        <w:t xml:space="preserve"> will be weighted as follows: </w:t>
      </w:r>
    </w:p>
    <w:p w14:paraId="6E7E55E9" w14:textId="77777777" w:rsidR="007D2905" w:rsidRDefault="003F0435" w:rsidP="00291EA7">
      <w:pPr>
        <w:spacing w:line="160" w:lineRule="exact"/>
        <w:rPr>
          <w:sz w:val="22"/>
          <w:szCs w:val="22"/>
        </w:rPr>
      </w:pPr>
      <w:r w:rsidRPr="003C2BD1">
        <w:rPr>
          <w:sz w:val="22"/>
          <w:szCs w:val="22"/>
        </w:rPr>
        <w:t xml:space="preserve">                                                                         </w:t>
      </w:r>
    </w:p>
    <w:p w14:paraId="0968F807" w14:textId="4CF74E5A" w:rsidR="003F0435" w:rsidRPr="007D2905" w:rsidRDefault="007D2905" w:rsidP="007D2905">
      <w:pPr>
        <w:ind w:left="3600"/>
        <w:rPr>
          <w:sz w:val="22"/>
          <w:szCs w:val="22"/>
        </w:rPr>
      </w:pPr>
      <w:r>
        <w:rPr>
          <w:sz w:val="22"/>
          <w:szCs w:val="22"/>
        </w:rPr>
        <w:t xml:space="preserve">      </w:t>
      </w:r>
      <w:r w:rsidR="003F0435" w:rsidRPr="003C2BD1">
        <w:rPr>
          <w:sz w:val="22"/>
          <w:szCs w:val="22"/>
        </w:rPr>
        <w:t xml:space="preserve"> </w:t>
      </w:r>
      <w:r w:rsidR="003F0435" w:rsidRPr="007D2905">
        <w:rPr>
          <w:sz w:val="22"/>
          <w:szCs w:val="22"/>
          <w:u w:val="single"/>
        </w:rPr>
        <w:t xml:space="preserve">Possible </w:t>
      </w:r>
      <w:r w:rsidR="003F0435" w:rsidRPr="007D2905">
        <w:rPr>
          <w:sz w:val="22"/>
          <w:szCs w:val="22"/>
        </w:rPr>
        <w:t xml:space="preserve">                </w:t>
      </w:r>
      <w:r w:rsidR="003F0435" w:rsidRPr="007D2905">
        <w:rPr>
          <w:sz w:val="22"/>
          <w:szCs w:val="22"/>
          <w:u w:val="single"/>
        </w:rPr>
        <w:t>Percen</w:t>
      </w:r>
      <w:r w:rsidRPr="007D2905">
        <w:rPr>
          <w:sz w:val="22"/>
          <w:szCs w:val="22"/>
          <w:u w:val="single"/>
        </w:rPr>
        <w:t>t</w:t>
      </w:r>
    </w:p>
    <w:p w14:paraId="1AFFDE17" w14:textId="07C9944C" w:rsidR="003F0435" w:rsidRPr="003C2BD1" w:rsidRDefault="003F0435" w:rsidP="007D2905">
      <w:pPr>
        <w:spacing w:line="20" w:lineRule="exact"/>
        <w:rPr>
          <w:sz w:val="22"/>
          <w:szCs w:val="22"/>
        </w:rPr>
      </w:pPr>
      <w:r w:rsidRPr="003C2BD1">
        <w:rPr>
          <w:sz w:val="22"/>
          <w:szCs w:val="22"/>
        </w:rPr>
        <w:tab/>
      </w:r>
      <w:r w:rsidRPr="003C2BD1">
        <w:rPr>
          <w:sz w:val="22"/>
          <w:szCs w:val="22"/>
        </w:rPr>
        <w:tab/>
      </w:r>
      <w:r w:rsidRPr="003C2BD1">
        <w:rPr>
          <w:sz w:val="22"/>
          <w:szCs w:val="22"/>
        </w:rPr>
        <w:tab/>
      </w:r>
      <w:r w:rsidRPr="003C2BD1">
        <w:rPr>
          <w:sz w:val="22"/>
          <w:szCs w:val="22"/>
        </w:rPr>
        <w:tab/>
      </w:r>
      <w:r w:rsidRPr="003C2BD1">
        <w:rPr>
          <w:sz w:val="22"/>
          <w:szCs w:val="22"/>
        </w:rPr>
        <w:tab/>
        <w:t xml:space="preserve">         </w:t>
      </w:r>
    </w:p>
    <w:p w14:paraId="400C0B89" w14:textId="051C851E" w:rsidR="00E55513" w:rsidRDefault="003F0435" w:rsidP="003F0435">
      <w:pPr>
        <w:rPr>
          <w:sz w:val="22"/>
          <w:szCs w:val="22"/>
        </w:rPr>
      </w:pPr>
      <w:r w:rsidRPr="00566507">
        <w:rPr>
          <w:sz w:val="22"/>
          <w:szCs w:val="22"/>
        </w:rPr>
        <w:t>Class participation, activities</w:t>
      </w:r>
      <w:r>
        <w:rPr>
          <w:sz w:val="22"/>
          <w:szCs w:val="22"/>
        </w:rPr>
        <w:tab/>
      </w:r>
      <w:r>
        <w:rPr>
          <w:sz w:val="22"/>
          <w:szCs w:val="22"/>
        </w:rPr>
        <w:tab/>
      </w:r>
      <w:r>
        <w:rPr>
          <w:sz w:val="22"/>
          <w:szCs w:val="22"/>
        </w:rPr>
        <w:tab/>
      </w:r>
      <w:r w:rsidR="00D516F9">
        <w:rPr>
          <w:sz w:val="22"/>
          <w:szCs w:val="22"/>
        </w:rPr>
        <w:t xml:space="preserve"> </w:t>
      </w:r>
      <w:r w:rsidR="00B53BC7">
        <w:rPr>
          <w:sz w:val="22"/>
          <w:szCs w:val="22"/>
        </w:rPr>
        <w:t>25</w:t>
      </w:r>
      <w:r>
        <w:rPr>
          <w:sz w:val="22"/>
          <w:szCs w:val="22"/>
        </w:rPr>
        <w:tab/>
      </w:r>
      <w:r w:rsidRPr="003C2BD1">
        <w:rPr>
          <w:sz w:val="22"/>
          <w:szCs w:val="22"/>
        </w:rPr>
        <w:t xml:space="preserve"> </w:t>
      </w:r>
      <w:r>
        <w:rPr>
          <w:sz w:val="22"/>
          <w:szCs w:val="22"/>
        </w:rPr>
        <w:tab/>
        <w:t xml:space="preserve">   </w:t>
      </w:r>
      <w:r w:rsidR="00B53BC7">
        <w:rPr>
          <w:sz w:val="22"/>
          <w:szCs w:val="22"/>
        </w:rPr>
        <w:t>5</w:t>
      </w:r>
      <w:r w:rsidRPr="003C2BD1">
        <w:rPr>
          <w:sz w:val="22"/>
          <w:szCs w:val="22"/>
        </w:rPr>
        <w:t xml:space="preserve">%                                               </w:t>
      </w:r>
    </w:p>
    <w:p w14:paraId="64F7EA83" w14:textId="01F6459F" w:rsidR="003F0435" w:rsidRPr="003C2BD1" w:rsidRDefault="003F0435" w:rsidP="003F0435">
      <w:pPr>
        <w:rPr>
          <w:sz w:val="22"/>
          <w:szCs w:val="22"/>
        </w:rPr>
      </w:pPr>
      <w:r>
        <w:rPr>
          <w:sz w:val="22"/>
          <w:szCs w:val="22"/>
        </w:rPr>
        <w:t>Smart</w:t>
      </w:r>
      <w:r w:rsidR="00E55513">
        <w:rPr>
          <w:sz w:val="22"/>
          <w:szCs w:val="22"/>
        </w:rPr>
        <w:t>Book reading &amp; Quizzes</w:t>
      </w:r>
      <w:r w:rsidRPr="003C2BD1">
        <w:rPr>
          <w:sz w:val="22"/>
          <w:szCs w:val="22"/>
        </w:rPr>
        <w:tab/>
      </w:r>
      <w:r>
        <w:rPr>
          <w:sz w:val="22"/>
          <w:szCs w:val="22"/>
        </w:rPr>
        <w:tab/>
      </w:r>
      <w:r>
        <w:rPr>
          <w:sz w:val="22"/>
          <w:szCs w:val="22"/>
        </w:rPr>
        <w:tab/>
      </w:r>
      <w:r w:rsidR="00D516F9">
        <w:rPr>
          <w:sz w:val="22"/>
          <w:szCs w:val="22"/>
        </w:rPr>
        <w:t xml:space="preserve"> </w:t>
      </w:r>
      <w:r>
        <w:rPr>
          <w:sz w:val="22"/>
          <w:szCs w:val="22"/>
        </w:rPr>
        <w:t>25</w:t>
      </w:r>
      <w:r>
        <w:rPr>
          <w:sz w:val="22"/>
          <w:szCs w:val="22"/>
        </w:rPr>
        <w:tab/>
      </w:r>
      <w:r w:rsidRPr="003C2BD1">
        <w:rPr>
          <w:sz w:val="22"/>
          <w:szCs w:val="22"/>
        </w:rPr>
        <w:t xml:space="preserve">             </w:t>
      </w:r>
      <w:r>
        <w:rPr>
          <w:sz w:val="22"/>
          <w:szCs w:val="22"/>
        </w:rPr>
        <w:t xml:space="preserve">   5</w:t>
      </w:r>
      <w:r w:rsidRPr="003C2BD1">
        <w:rPr>
          <w:sz w:val="22"/>
          <w:szCs w:val="22"/>
        </w:rPr>
        <w:t>%</w:t>
      </w:r>
    </w:p>
    <w:p w14:paraId="15EC9718" w14:textId="5DAC98A4" w:rsidR="003F0435" w:rsidRPr="00830FAF" w:rsidRDefault="00D516F9" w:rsidP="003F0435">
      <w:pPr>
        <w:rPr>
          <w:sz w:val="22"/>
          <w:szCs w:val="22"/>
        </w:rPr>
      </w:pPr>
      <w:r>
        <w:rPr>
          <w:sz w:val="22"/>
          <w:szCs w:val="22"/>
        </w:rPr>
        <w:t xml:space="preserve">Connect </w:t>
      </w:r>
      <w:r w:rsidR="003F0435">
        <w:rPr>
          <w:sz w:val="22"/>
          <w:szCs w:val="22"/>
        </w:rPr>
        <w:t>Homework</w:t>
      </w:r>
      <w:r w:rsidR="003F0435">
        <w:rPr>
          <w:sz w:val="22"/>
          <w:szCs w:val="22"/>
        </w:rPr>
        <w:tab/>
      </w:r>
      <w:r w:rsidR="003F0435">
        <w:rPr>
          <w:sz w:val="22"/>
          <w:szCs w:val="22"/>
        </w:rPr>
        <w:tab/>
      </w:r>
      <w:r w:rsidR="003F0435">
        <w:rPr>
          <w:sz w:val="22"/>
          <w:szCs w:val="22"/>
        </w:rPr>
        <w:tab/>
      </w:r>
      <w:r w:rsidR="003F0435">
        <w:rPr>
          <w:sz w:val="22"/>
          <w:szCs w:val="22"/>
        </w:rPr>
        <w:tab/>
      </w:r>
      <w:r>
        <w:rPr>
          <w:sz w:val="22"/>
          <w:szCs w:val="22"/>
        </w:rPr>
        <w:t xml:space="preserve"> </w:t>
      </w:r>
      <w:r w:rsidR="00B53BC7">
        <w:rPr>
          <w:sz w:val="22"/>
          <w:szCs w:val="22"/>
        </w:rPr>
        <w:t>2</w:t>
      </w:r>
      <w:r w:rsidR="003F0435">
        <w:rPr>
          <w:sz w:val="22"/>
          <w:szCs w:val="22"/>
        </w:rPr>
        <w:t>5</w:t>
      </w:r>
      <w:r w:rsidR="003F0435">
        <w:rPr>
          <w:sz w:val="22"/>
          <w:szCs w:val="22"/>
        </w:rPr>
        <w:tab/>
      </w:r>
      <w:r w:rsidR="003F0435">
        <w:rPr>
          <w:sz w:val="22"/>
          <w:szCs w:val="22"/>
        </w:rPr>
        <w:tab/>
        <w:t xml:space="preserve">  </w:t>
      </w:r>
      <w:r w:rsidR="003F0435" w:rsidRPr="00830FAF">
        <w:rPr>
          <w:sz w:val="22"/>
          <w:szCs w:val="22"/>
        </w:rPr>
        <w:t xml:space="preserve"> </w:t>
      </w:r>
      <w:r w:rsidR="00B53BC7">
        <w:rPr>
          <w:sz w:val="22"/>
          <w:szCs w:val="22"/>
        </w:rPr>
        <w:t>5</w:t>
      </w:r>
      <w:r w:rsidR="003F0435" w:rsidRPr="00830FAF">
        <w:rPr>
          <w:sz w:val="22"/>
          <w:szCs w:val="22"/>
        </w:rPr>
        <w:t>%</w:t>
      </w:r>
      <w:r w:rsidR="003F0435" w:rsidRPr="00830FAF">
        <w:rPr>
          <w:sz w:val="22"/>
          <w:szCs w:val="22"/>
        </w:rPr>
        <w:tab/>
      </w:r>
      <w:r w:rsidR="003F0435" w:rsidRPr="00830FAF">
        <w:rPr>
          <w:sz w:val="22"/>
          <w:szCs w:val="22"/>
        </w:rPr>
        <w:tab/>
      </w:r>
      <w:r w:rsidR="003F0435" w:rsidRPr="00830FAF">
        <w:rPr>
          <w:sz w:val="22"/>
          <w:szCs w:val="22"/>
        </w:rPr>
        <w:tab/>
      </w:r>
      <w:r w:rsidR="003F0435" w:rsidRPr="00830FAF">
        <w:rPr>
          <w:sz w:val="22"/>
          <w:szCs w:val="22"/>
        </w:rPr>
        <w:tab/>
      </w:r>
      <w:r w:rsidR="003F0435" w:rsidRPr="00830FAF">
        <w:rPr>
          <w:sz w:val="22"/>
          <w:szCs w:val="22"/>
        </w:rPr>
        <w:tab/>
        <w:t xml:space="preserve">      </w:t>
      </w:r>
    </w:p>
    <w:p w14:paraId="306D3A4D" w14:textId="78026713" w:rsidR="003F0435" w:rsidRPr="00830FAF" w:rsidRDefault="003F0435" w:rsidP="003F0435">
      <w:pPr>
        <w:rPr>
          <w:sz w:val="22"/>
          <w:szCs w:val="22"/>
        </w:rPr>
      </w:pPr>
      <w:r w:rsidRPr="00830FAF">
        <w:rPr>
          <w:sz w:val="22"/>
          <w:szCs w:val="22"/>
        </w:rPr>
        <w:t xml:space="preserve">Team Semester Project                            </w:t>
      </w:r>
      <w:r w:rsidRPr="00830FAF">
        <w:rPr>
          <w:sz w:val="22"/>
          <w:szCs w:val="22"/>
        </w:rPr>
        <w:tab/>
        <w:t xml:space="preserve">     </w:t>
      </w:r>
      <w:r w:rsidRPr="00830FAF">
        <w:rPr>
          <w:sz w:val="22"/>
          <w:szCs w:val="22"/>
        </w:rPr>
        <w:tab/>
      </w:r>
      <w:r w:rsidR="00D516F9">
        <w:rPr>
          <w:sz w:val="22"/>
          <w:szCs w:val="22"/>
        </w:rPr>
        <w:t xml:space="preserve"> </w:t>
      </w:r>
      <w:r w:rsidR="00B53BC7">
        <w:rPr>
          <w:sz w:val="22"/>
          <w:szCs w:val="22"/>
        </w:rPr>
        <w:t>75</w:t>
      </w:r>
      <w:r w:rsidRPr="00830FAF">
        <w:rPr>
          <w:sz w:val="22"/>
          <w:szCs w:val="22"/>
        </w:rPr>
        <w:tab/>
      </w:r>
      <w:r w:rsidRPr="00830FAF">
        <w:rPr>
          <w:sz w:val="22"/>
          <w:szCs w:val="22"/>
        </w:rPr>
        <w:tab/>
      </w:r>
      <w:r>
        <w:rPr>
          <w:sz w:val="22"/>
          <w:szCs w:val="22"/>
        </w:rPr>
        <w:t xml:space="preserve"> </w:t>
      </w:r>
      <w:r w:rsidRPr="00830FAF">
        <w:rPr>
          <w:sz w:val="22"/>
          <w:szCs w:val="22"/>
        </w:rPr>
        <w:t>1</w:t>
      </w:r>
      <w:r w:rsidR="00B53BC7">
        <w:rPr>
          <w:sz w:val="22"/>
          <w:szCs w:val="22"/>
        </w:rPr>
        <w:t>5</w:t>
      </w:r>
      <w:r w:rsidRPr="00830FAF">
        <w:rPr>
          <w:sz w:val="22"/>
          <w:szCs w:val="22"/>
        </w:rPr>
        <w:t>%</w:t>
      </w:r>
    </w:p>
    <w:p w14:paraId="696279DB" w14:textId="6E6B2DDA" w:rsidR="003F0435" w:rsidRPr="00830FAF" w:rsidRDefault="003F0435" w:rsidP="003F0435">
      <w:pPr>
        <w:rPr>
          <w:sz w:val="22"/>
          <w:szCs w:val="22"/>
        </w:rPr>
      </w:pPr>
      <w:r>
        <w:rPr>
          <w:sz w:val="22"/>
          <w:szCs w:val="22"/>
        </w:rPr>
        <w:t>Short test</w:t>
      </w:r>
      <w:r w:rsidRPr="00830FAF">
        <w:rPr>
          <w:sz w:val="22"/>
          <w:szCs w:val="22"/>
        </w:rPr>
        <w:t xml:space="preserve"> #1</w:t>
      </w:r>
      <w:r w:rsidR="00D516F9">
        <w:rPr>
          <w:sz w:val="22"/>
          <w:szCs w:val="22"/>
        </w:rPr>
        <w:t xml:space="preserve"> (1 hour)</w:t>
      </w:r>
      <w:r w:rsidRPr="00830FAF">
        <w:rPr>
          <w:sz w:val="22"/>
          <w:szCs w:val="22"/>
        </w:rPr>
        <w:tab/>
      </w:r>
      <w:r w:rsidRPr="00830FAF">
        <w:rPr>
          <w:sz w:val="22"/>
          <w:szCs w:val="22"/>
        </w:rPr>
        <w:tab/>
      </w:r>
      <w:r w:rsidRPr="00830FAF">
        <w:rPr>
          <w:sz w:val="22"/>
          <w:szCs w:val="22"/>
        </w:rPr>
        <w:tab/>
      </w:r>
      <w:r w:rsidRPr="00830FAF">
        <w:rPr>
          <w:sz w:val="22"/>
          <w:szCs w:val="22"/>
        </w:rPr>
        <w:tab/>
      </w:r>
      <w:r w:rsidR="00D516F9">
        <w:rPr>
          <w:sz w:val="22"/>
          <w:szCs w:val="22"/>
        </w:rPr>
        <w:t xml:space="preserve"> </w:t>
      </w:r>
      <w:r>
        <w:rPr>
          <w:sz w:val="22"/>
          <w:szCs w:val="22"/>
        </w:rPr>
        <w:t>75</w:t>
      </w:r>
      <w:r w:rsidRPr="00830FAF">
        <w:rPr>
          <w:sz w:val="22"/>
          <w:szCs w:val="22"/>
        </w:rPr>
        <w:tab/>
        <w:t xml:space="preserve">     </w:t>
      </w:r>
      <w:r w:rsidRPr="00830FAF">
        <w:rPr>
          <w:sz w:val="22"/>
          <w:szCs w:val="22"/>
        </w:rPr>
        <w:tab/>
      </w:r>
      <w:r>
        <w:rPr>
          <w:sz w:val="22"/>
          <w:szCs w:val="22"/>
        </w:rPr>
        <w:t xml:space="preserve"> 15</w:t>
      </w:r>
      <w:r w:rsidRPr="00830FAF">
        <w:rPr>
          <w:sz w:val="22"/>
          <w:szCs w:val="22"/>
        </w:rPr>
        <w:t>%</w:t>
      </w:r>
    </w:p>
    <w:p w14:paraId="01E9B741" w14:textId="20CAFF28" w:rsidR="003F0435" w:rsidRDefault="003F0435" w:rsidP="003F0435">
      <w:pPr>
        <w:rPr>
          <w:sz w:val="22"/>
          <w:szCs w:val="22"/>
        </w:rPr>
      </w:pPr>
      <w:r>
        <w:rPr>
          <w:sz w:val="22"/>
          <w:szCs w:val="22"/>
        </w:rPr>
        <w:t>Short test</w:t>
      </w:r>
      <w:r w:rsidRPr="00830FAF">
        <w:rPr>
          <w:sz w:val="22"/>
          <w:szCs w:val="22"/>
        </w:rPr>
        <w:t xml:space="preserve"> #2</w:t>
      </w:r>
      <w:r w:rsidR="00D516F9">
        <w:rPr>
          <w:sz w:val="22"/>
          <w:szCs w:val="22"/>
        </w:rPr>
        <w:t xml:space="preserve"> (1 hour)</w:t>
      </w:r>
      <w:r>
        <w:rPr>
          <w:sz w:val="22"/>
          <w:szCs w:val="22"/>
        </w:rPr>
        <w:tab/>
      </w:r>
      <w:r>
        <w:rPr>
          <w:sz w:val="22"/>
          <w:szCs w:val="22"/>
        </w:rPr>
        <w:tab/>
      </w:r>
      <w:r>
        <w:rPr>
          <w:sz w:val="22"/>
          <w:szCs w:val="22"/>
        </w:rPr>
        <w:tab/>
      </w:r>
      <w:r>
        <w:rPr>
          <w:sz w:val="22"/>
          <w:szCs w:val="22"/>
        </w:rPr>
        <w:tab/>
      </w:r>
      <w:r w:rsidR="00D516F9">
        <w:rPr>
          <w:sz w:val="22"/>
          <w:szCs w:val="22"/>
        </w:rPr>
        <w:t xml:space="preserve"> </w:t>
      </w:r>
      <w:r>
        <w:rPr>
          <w:sz w:val="22"/>
          <w:szCs w:val="22"/>
        </w:rPr>
        <w:t>75</w:t>
      </w:r>
      <w:r>
        <w:rPr>
          <w:sz w:val="22"/>
          <w:szCs w:val="22"/>
        </w:rPr>
        <w:tab/>
      </w:r>
      <w:r>
        <w:rPr>
          <w:sz w:val="22"/>
          <w:szCs w:val="22"/>
        </w:rPr>
        <w:tab/>
        <w:t xml:space="preserve"> 15%</w:t>
      </w:r>
    </w:p>
    <w:p w14:paraId="7E27F347" w14:textId="26AB57DB" w:rsidR="003F0435" w:rsidRPr="00830FAF" w:rsidRDefault="003F0435" w:rsidP="003F0435">
      <w:pPr>
        <w:rPr>
          <w:sz w:val="22"/>
          <w:szCs w:val="22"/>
        </w:rPr>
      </w:pPr>
      <w:r>
        <w:rPr>
          <w:sz w:val="22"/>
          <w:szCs w:val="22"/>
        </w:rPr>
        <w:t>Short test #3</w:t>
      </w:r>
      <w:r w:rsidR="00D516F9">
        <w:rPr>
          <w:sz w:val="22"/>
          <w:szCs w:val="22"/>
        </w:rPr>
        <w:t xml:space="preserve"> (1 hour) </w:t>
      </w:r>
      <w:r w:rsidRPr="00830FAF">
        <w:rPr>
          <w:sz w:val="22"/>
          <w:szCs w:val="22"/>
        </w:rPr>
        <w:tab/>
      </w:r>
      <w:r w:rsidRPr="00830FAF">
        <w:rPr>
          <w:sz w:val="22"/>
          <w:szCs w:val="22"/>
        </w:rPr>
        <w:tab/>
      </w:r>
      <w:r w:rsidRPr="00830FAF">
        <w:rPr>
          <w:sz w:val="22"/>
          <w:szCs w:val="22"/>
        </w:rPr>
        <w:tab/>
      </w:r>
      <w:r>
        <w:rPr>
          <w:sz w:val="22"/>
          <w:szCs w:val="22"/>
        </w:rPr>
        <w:tab/>
      </w:r>
      <w:r w:rsidR="00D516F9">
        <w:rPr>
          <w:sz w:val="22"/>
          <w:szCs w:val="22"/>
        </w:rPr>
        <w:t xml:space="preserve"> </w:t>
      </w:r>
      <w:r>
        <w:rPr>
          <w:sz w:val="22"/>
          <w:szCs w:val="22"/>
        </w:rPr>
        <w:t>75</w:t>
      </w:r>
      <w:r w:rsidRPr="00830FAF">
        <w:rPr>
          <w:sz w:val="22"/>
          <w:szCs w:val="22"/>
        </w:rPr>
        <w:tab/>
        <w:t xml:space="preserve">             </w:t>
      </w:r>
      <w:r>
        <w:rPr>
          <w:sz w:val="22"/>
          <w:szCs w:val="22"/>
        </w:rPr>
        <w:t xml:space="preserve"> 1</w:t>
      </w:r>
      <w:r w:rsidRPr="00830FAF">
        <w:rPr>
          <w:sz w:val="22"/>
          <w:szCs w:val="22"/>
        </w:rPr>
        <w:t>5%</w:t>
      </w:r>
    </w:p>
    <w:p w14:paraId="5DACF39D" w14:textId="54612389" w:rsidR="003F0435" w:rsidRPr="00830FAF" w:rsidRDefault="003F0435" w:rsidP="003F0435">
      <w:pPr>
        <w:rPr>
          <w:sz w:val="22"/>
          <w:szCs w:val="22"/>
          <w:u w:val="single"/>
        </w:rPr>
      </w:pPr>
      <w:r w:rsidRPr="00830FAF">
        <w:rPr>
          <w:sz w:val="22"/>
          <w:szCs w:val="22"/>
        </w:rPr>
        <w:t>Final exam</w:t>
      </w:r>
      <w:r w:rsidR="00D516F9">
        <w:rPr>
          <w:sz w:val="22"/>
          <w:szCs w:val="22"/>
        </w:rPr>
        <w:t xml:space="preserve"> (2 hours)</w:t>
      </w:r>
      <w:r w:rsidRPr="00830FAF">
        <w:rPr>
          <w:sz w:val="22"/>
          <w:szCs w:val="22"/>
        </w:rPr>
        <w:tab/>
      </w:r>
      <w:r w:rsidRPr="00830FAF">
        <w:rPr>
          <w:sz w:val="22"/>
          <w:szCs w:val="22"/>
        </w:rPr>
        <w:tab/>
      </w:r>
      <w:r w:rsidRPr="00830FAF">
        <w:rPr>
          <w:sz w:val="22"/>
          <w:szCs w:val="22"/>
        </w:rPr>
        <w:tab/>
      </w:r>
      <w:r w:rsidRPr="00830FAF">
        <w:rPr>
          <w:sz w:val="22"/>
          <w:szCs w:val="22"/>
        </w:rPr>
        <w:tab/>
      </w:r>
      <w:r>
        <w:rPr>
          <w:sz w:val="22"/>
          <w:szCs w:val="22"/>
          <w:u w:val="single"/>
        </w:rPr>
        <w:t>125</w:t>
      </w:r>
      <w:r w:rsidRPr="00830FAF">
        <w:rPr>
          <w:sz w:val="22"/>
          <w:szCs w:val="22"/>
          <w:u w:val="single"/>
        </w:rPr>
        <w:t xml:space="preserve"> </w:t>
      </w:r>
      <w:r w:rsidRPr="00830FAF">
        <w:rPr>
          <w:sz w:val="22"/>
          <w:szCs w:val="22"/>
        </w:rPr>
        <w:t xml:space="preserve">                    </w:t>
      </w:r>
      <w:r>
        <w:rPr>
          <w:sz w:val="22"/>
          <w:szCs w:val="22"/>
          <w:u w:val="single"/>
        </w:rPr>
        <w:t>25</w:t>
      </w:r>
      <w:r w:rsidRPr="00830FAF">
        <w:rPr>
          <w:sz w:val="22"/>
          <w:szCs w:val="22"/>
          <w:u w:val="single"/>
        </w:rPr>
        <w:t>%</w:t>
      </w:r>
    </w:p>
    <w:p w14:paraId="4F0AB283" w14:textId="0926030F" w:rsidR="003F0435" w:rsidRDefault="003F0435" w:rsidP="003F0435">
      <w:pPr>
        <w:pStyle w:val="ListParagraph"/>
        <w:ind w:left="0"/>
        <w:rPr>
          <w:sz w:val="22"/>
          <w:szCs w:val="22"/>
          <w:u w:val="single"/>
        </w:rPr>
      </w:pPr>
      <w:r w:rsidRPr="00830FAF">
        <w:rPr>
          <w:sz w:val="22"/>
          <w:szCs w:val="22"/>
        </w:rPr>
        <w:t>Total</w:t>
      </w:r>
      <w:r w:rsidRPr="00830FAF">
        <w:rPr>
          <w:sz w:val="22"/>
          <w:szCs w:val="22"/>
        </w:rPr>
        <w:tab/>
      </w:r>
      <w:r w:rsidRPr="00830FAF">
        <w:rPr>
          <w:sz w:val="22"/>
          <w:szCs w:val="22"/>
        </w:rPr>
        <w:tab/>
      </w:r>
      <w:r w:rsidRPr="00830FAF">
        <w:rPr>
          <w:sz w:val="22"/>
          <w:szCs w:val="22"/>
        </w:rPr>
        <w:tab/>
      </w:r>
      <w:r w:rsidRPr="00830FAF">
        <w:rPr>
          <w:sz w:val="22"/>
          <w:szCs w:val="22"/>
        </w:rPr>
        <w:tab/>
      </w:r>
      <w:r w:rsidRPr="00830FAF">
        <w:rPr>
          <w:sz w:val="22"/>
          <w:szCs w:val="22"/>
        </w:rPr>
        <w:tab/>
        <w:t xml:space="preserve">            </w:t>
      </w:r>
      <w:r>
        <w:rPr>
          <w:sz w:val="22"/>
          <w:szCs w:val="22"/>
        </w:rPr>
        <w:t xml:space="preserve"> </w:t>
      </w:r>
      <w:r>
        <w:rPr>
          <w:sz w:val="22"/>
          <w:szCs w:val="22"/>
          <w:u w:val="single"/>
        </w:rPr>
        <w:t>500</w:t>
      </w:r>
      <w:r w:rsidRPr="00830FAF">
        <w:rPr>
          <w:sz w:val="22"/>
          <w:szCs w:val="22"/>
        </w:rPr>
        <w:t xml:space="preserve">                    </w:t>
      </w:r>
      <w:r w:rsidRPr="00830FAF">
        <w:rPr>
          <w:sz w:val="22"/>
          <w:szCs w:val="22"/>
          <w:u w:val="single"/>
        </w:rPr>
        <w:t>100%</w:t>
      </w:r>
    </w:p>
    <w:p w14:paraId="153CF5F5" w14:textId="77777777" w:rsidR="00965AF9" w:rsidRDefault="00965AF9" w:rsidP="003F0435">
      <w:pPr>
        <w:autoSpaceDE w:val="0"/>
        <w:autoSpaceDN w:val="0"/>
        <w:adjustRightInd w:val="0"/>
        <w:spacing w:after="60"/>
        <w:rPr>
          <w:sz w:val="22"/>
          <w:szCs w:val="22"/>
        </w:rPr>
      </w:pPr>
    </w:p>
    <w:p w14:paraId="100FA2CE" w14:textId="2824577C" w:rsidR="003F0435" w:rsidRPr="00C00B2D" w:rsidRDefault="003F0435" w:rsidP="003F0435">
      <w:pPr>
        <w:autoSpaceDE w:val="0"/>
        <w:autoSpaceDN w:val="0"/>
        <w:adjustRightInd w:val="0"/>
        <w:spacing w:after="60"/>
        <w:rPr>
          <w:sz w:val="22"/>
          <w:szCs w:val="22"/>
        </w:rPr>
      </w:pPr>
      <w:r>
        <w:rPr>
          <w:sz w:val="22"/>
          <w:szCs w:val="22"/>
        </w:rPr>
        <w:t>Note: H</w:t>
      </w:r>
      <w:r w:rsidRPr="00C00B2D">
        <w:rPr>
          <w:sz w:val="22"/>
          <w:szCs w:val="22"/>
        </w:rPr>
        <w:t>istorically, the average grade for this class is about a 3.0 (i.e., a “B”).  Three items are considered when assigning final grades:</w:t>
      </w:r>
    </w:p>
    <w:p w14:paraId="42E56904" w14:textId="77777777" w:rsidR="003F0435" w:rsidRDefault="003F0435" w:rsidP="00653196">
      <w:pPr>
        <w:pStyle w:val="ListParagraph"/>
        <w:numPr>
          <w:ilvl w:val="0"/>
          <w:numId w:val="8"/>
        </w:numPr>
        <w:autoSpaceDE w:val="0"/>
        <w:autoSpaceDN w:val="0"/>
        <w:adjustRightInd w:val="0"/>
        <w:spacing w:after="60"/>
        <w:rPr>
          <w:sz w:val="22"/>
          <w:szCs w:val="22"/>
        </w:rPr>
      </w:pPr>
      <w:r w:rsidRPr="00C00B2D">
        <w:rPr>
          <w:sz w:val="22"/>
          <w:szCs w:val="22"/>
        </w:rPr>
        <w:t>Your score for each of the items above weighted by the appropriate factor and summed.</w:t>
      </w:r>
    </w:p>
    <w:p w14:paraId="75FA906C" w14:textId="77777777" w:rsidR="003F0435" w:rsidRDefault="003F0435" w:rsidP="00653196">
      <w:pPr>
        <w:pStyle w:val="ListParagraph"/>
        <w:numPr>
          <w:ilvl w:val="0"/>
          <w:numId w:val="8"/>
        </w:numPr>
        <w:autoSpaceDE w:val="0"/>
        <w:autoSpaceDN w:val="0"/>
        <w:adjustRightInd w:val="0"/>
        <w:spacing w:after="60"/>
        <w:rPr>
          <w:sz w:val="22"/>
          <w:szCs w:val="22"/>
        </w:rPr>
      </w:pPr>
      <w:r w:rsidRPr="00C00B2D">
        <w:rPr>
          <w:sz w:val="22"/>
          <w:szCs w:val="22"/>
        </w:rPr>
        <w:t>Your overall percentage score for the course.</w:t>
      </w:r>
    </w:p>
    <w:p w14:paraId="28837480" w14:textId="77777777" w:rsidR="003F0435" w:rsidRPr="00C00B2D" w:rsidRDefault="003F0435" w:rsidP="00653196">
      <w:pPr>
        <w:pStyle w:val="ListParagraph"/>
        <w:numPr>
          <w:ilvl w:val="0"/>
          <w:numId w:val="8"/>
        </w:numPr>
        <w:autoSpaceDE w:val="0"/>
        <w:autoSpaceDN w:val="0"/>
        <w:adjustRightInd w:val="0"/>
        <w:spacing w:after="60"/>
        <w:rPr>
          <w:sz w:val="22"/>
          <w:szCs w:val="22"/>
        </w:rPr>
      </w:pPr>
      <w:r w:rsidRPr="00C00B2D">
        <w:rPr>
          <w:sz w:val="22"/>
          <w:szCs w:val="22"/>
        </w:rPr>
        <w:t>Your ranking among all students in the course(s) taught by your instructor during the current semester.</w:t>
      </w:r>
      <w:r w:rsidRPr="00C00B2D">
        <w:rPr>
          <w:rFonts w:ascii="Arial" w:hAnsi="Arial" w:cs="Arial"/>
        </w:rPr>
        <w:t xml:space="preserve">  </w:t>
      </w:r>
    </w:p>
    <w:p w14:paraId="78662506" w14:textId="747D7DA2" w:rsidR="003F0435" w:rsidRDefault="003F0435" w:rsidP="00845797">
      <w:pPr>
        <w:outlineLvl w:val="0"/>
        <w:rPr>
          <w:b/>
          <w:i/>
          <w:sz w:val="22"/>
          <w:szCs w:val="22"/>
          <w:u w:val="single"/>
        </w:rPr>
      </w:pPr>
      <w:r w:rsidRPr="00E55513">
        <w:rPr>
          <w:b/>
          <w:i/>
          <w:sz w:val="22"/>
          <w:szCs w:val="22"/>
          <w:u w:val="single"/>
        </w:rPr>
        <w:lastRenderedPageBreak/>
        <w:t>Class participation</w:t>
      </w:r>
      <w:r w:rsidR="00E55513" w:rsidRPr="00E55513">
        <w:rPr>
          <w:b/>
          <w:i/>
          <w:sz w:val="22"/>
          <w:szCs w:val="22"/>
          <w:u w:val="single"/>
        </w:rPr>
        <w:t xml:space="preserve"> and class </w:t>
      </w:r>
      <w:r w:rsidRPr="00E55513">
        <w:rPr>
          <w:b/>
          <w:i/>
          <w:sz w:val="22"/>
          <w:szCs w:val="22"/>
          <w:u w:val="single"/>
        </w:rPr>
        <w:t>activities</w:t>
      </w:r>
      <w:r w:rsidR="00E55513">
        <w:rPr>
          <w:b/>
          <w:i/>
          <w:sz w:val="22"/>
          <w:szCs w:val="22"/>
          <w:u w:val="single"/>
        </w:rPr>
        <w:t xml:space="preserve"> (</w:t>
      </w:r>
      <w:r w:rsidR="002E0A47">
        <w:rPr>
          <w:b/>
          <w:i/>
          <w:sz w:val="22"/>
          <w:szCs w:val="22"/>
          <w:u w:val="single"/>
        </w:rPr>
        <w:t>5</w:t>
      </w:r>
      <w:r w:rsidR="00E55513">
        <w:rPr>
          <w:b/>
          <w:i/>
          <w:sz w:val="22"/>
          <w:szCs w:val="22"/>
          <w:u w:val="single"/>
        </w:rPr>
        <w:t>%)</w:t>
      </w:r>
    </w:p>
    <w:p w14:paraId="3019BCE4" w14:textId="77777777" w:rsidR="00845797" w:rsidRPr="00E55513" w:rsidRDefault="00845797" w:rsidP="00845797">
      <w:pPr>
        <w:outlineLvl w:val="0"/>
        <w:rPr>
          <w:b/>
          <w:i/>
          <w:sz w:val="22"/>
          <w:szCs w:val="22"/>
          <w:u w:val="single"/>
        </w:rPr>
      </w:pPr>
    </w:p>
    <w:tbl>
      <w:tblPr>
        <w:tblStyle w:val="TableGrid"/>
        <w:tblW w:w="0" w:type="auto"/>
        <w:tblInd w:w="-5" w:type="dxa"/>
        <w:tblLook w:val="04A0" w:firstRow="1" w:lastRow="0" w:firstColumn="1" w:lastColumn="0" w:noHBand="0" w:noVBand="1"/>
      </w:tblPr>
      <w:tblGrid>
        <w:gridCol w:w="3420"/>
        <w:gridCol w:w="5935"/>
      </w:tblGrid>
      <w:tr w:rsidR="00E55513" w:rsidRPr="002F6A77" w14:paraId="6CB81D32" w14:textId="77777777" w:rsidTr="00845797">
        <w:tc>
          <w:tcPr>
            <w:tcW w:w="3420" w:type="dxa"/>
          </w:tcPr>
          <w:p w14:paraId="097C1BF0" w14:textId="77777777" w:rsidR="00E55513" w:rsidRPr="002F6A77" w:rsidRDefault="00E55513" w:rsidP="005E5228">
            <w:pPr>
              <w:jc w:val="center"/>
              <w:rPr>
                <w:b/>
                <w:sz w:val="22"/>
                <w:szCs w:val="22"/>
              </w:rPr>
            </w:pPr>
            <w:r w:rsidRPr="002F6A77">
              <w:rPr>
                <w:b/>
                <w:sz w:val="22"/>
                <w:szCs w:val="22"/>
              </w:rPr>
              <w:t>OPTION  1</w:t>
            </w:r>
          </w:p>
        </w:tc>
        <w:tc>
          <w:tcPr>
            <w:tcW w:w="5935" w:type="dxa"/>
          </w:tcPr>
          <w:p w14:paraId="79487B89" w14:textId="77777777" w:rsidR="00E55513" w:rsidRPr="002F6A77" w:rsidRDefault="00E55513" w:rsidP="005E5228">
            <w:pPr>
              <w:jc w:val="center"/>
              <w:rPr>
                <w:b/>
                <w:sz w:val="22"/>
                <w:szCs w:val="22"/>
              </w:rPr>
            </w:pPr>
            <w:r w:rsidRPr="002F6A77">
              <w:rPr>
                <w:b/>
                <w:sz w:val="22"/>
                <w:szCs w:val="22"/>
              </w:rPr>
              <w:t>OPTION  2</w:t>
            </w:r>
          </w:p>
        </w:tc>
      </w:tr>
      <w:tr w:rsidR="00E55513" w:rsidRPr="002F6A77" w14:paraId="688F03B6" w14:textId="77777777" w:rsidTr="00845797">
        <w:tc>
          <w:tcPr>
            <w:tcW w:w="3420" w:type="dxa"/>
          </w:tcPr>
          <w:p w14:paraId="6E44ECB0" w14:textId="2E1FBBB3" w:rsidR="00E55513" w:rsidRPr="002F6A77" w:rsidRDefault="00E55513" w:rsidP="005E5228">
            <w:pPr>
              <w:rPr>
                <w:sz w:val="22"/>
                <w:szCs w:val="22"/>
              </w:rPr>
            </w:pPr>
            <w:r w:rsidRPr="002F6A77">
              <w:rPr>
                <w:sz w:val="22"/>
                <w:szCs w:val="22"/>
              </w:rPr>
              <w:t xml:space="preserve">Attend class at the regularly scheduled time, </w:t>
            </w:r>
            <w:r w:rsidRPr="00D202B6">
              <w:rPr>
                <w:b/>
                <w:bCs/>
                <w:sz w:val="22"/>
                <w:szCs w:val="22"/>
              </w:rPr>
              <w:t>participate in the breakout groups</w:t>
            </w:r>
            <w:r w:rsidRPr="002F6A77">
              <w:rPr>
                <w:sz w:val="22"/>
                <w:szCs w:val="22"/>
              </w:rPr>
              <w:t xml:space="preserve">, share in the main class session and earn participation points in the same way that all other students enrolled in </w:t>
            </w:r>
            <w:r w:rsidR="009B676B">
              <w:rPr>
                <w:sz w:val="22"/>
                <w:szCs w:val="22"/>
              </w:rPr>
              <w:t>BUAD 281</w:t>
            </w:r>
            <w:r w:rsidRPr="002F6A77">
              <w:rPr>
                <w:sz w:val="22"/>
                <w:szCs w:val="22"/>
              </w:rPr>
              <w:t xml:space="preserve"> will be earning their participation points.</w:t>
            </w:r>
          </w:p>
        </w:tc>
        <w:tc>
          <w:tcPr>
            <w:tcW w:w="5935" w:type="dxa"/>
          </w:tcPr>
          <w:p w14:paraId="5C516C2E" w14:textId="59C51439" w:rsidR="009B676B" w:rsidRDefault="009B676B" w:rsidP="00B51D31">
            <w:pPr>
              <w:rPr>
                <w:sz w:val="22"/>
                <w:szCs w:val="22"/>
              </w:rPr>
            </w:pPr>
            <w:r>
              <w:rPr>
                <w:sz w:val="22"/>
                <w:szCs w:val="22"/>
              </w:rPr>
              <w:t>Complete the writing assignment described below f</w:t>
            </w:r>
            <w:r w:rsidR="00B51D31" w:rsidRPr="002F6A77">
              <w:rPr>
                <w:sz w:val="22"/>
                <w:szCs w:val="22"/>
              </w:rPr>
              <w:t xml:space="preserve">or </w:t>
            </w:r>
            <w:r w:rsidR="00B51D31" w:rsidRPr="002F6A77">
              <w:rPr>
                <w:b/>
                <w:sz w:val="22"/>
                <w:szCs w:val="22"/>
              </w:rPr>
              <w:t xml:space="preserve">every </w:t>
            </w:r>
            <w:r w:rsidR="00AD3161">
              <w:rPr>
                <w:b/>
                <w:sz w:val="22"/>
                <w:szCs w:val="22"/>
              </w:rPr>
              <w:t>online</w:t>
            </w:r>
            <w:r w:rsidR="00B51D31">
              <w:rPr>
                <w:b/>
                <w:sz w:val="22"/>
                <w:szCs w:val="22"/>
              </w:rPr>
              <w:t xml:space="preserve"> </w:t>
            </w:r>
            <w:r w:rsidR="00B51D31" w:rsidRPr="002F6A77">
              <w:rPr>
                <w:b/>
                <w:sz w:val="22"/>
                <w:szCs w:val="22"/>
              </w:rPr>
              <w:t xml:space="preserve">class session </w:t>
            </w:r>
            <w:r w:rsidR="00B51D31">
              <w:rPr>
                <w:b/>
                <w:sz w:val="22"/>
                <w:szCs w:val="22"/>
              </w:rPr>
              <w:t xml:space="preserve">that you will not be </w:t>
            </w:r>
            <w:r w:rsidR="007D2905">
              <w:rPr>
                <w:b/>
                <w:sz w:val="22"/>
                <w:szCs w:val="22"/>
              </w:rPr>
              <w:t>attending</w:t>
            </w:r>
            <w:r>
              <w:rPr>
                <w:b/>
                <w:sz w:val="22"/>
                <w:szCs w:val="22"/>
              </w:rPr>
              <w:t xml:space="preserve">. </w:t>
            </w:r>
            <w:r w:rsidR="007D2905" w:rsidRPr="002F6A77">
              <w:rPr>
                <w:sz w:val="22"/>
                <w:szCs w:val="22"/>
              </w:rPr>
              <w:t xml:space="preserve"> </w:t>
            </w:r>
            <w:proofErr w:type="gramStart"/>
            <w:r>
              <w:rPr>
                <w:sz w:val="22"/>
                <w:szCs w:val="22"/>
              </w:rPr>
              <w:t>In order to</w:t>
            </w:r>
            <w:proofErr w:type="gramEnd"/>
            <w:r>
              <w:rPr>
                <w:sz w:val="22"/>
                <w:szCs w:val="22"/>
              </w:rPr>
              <w:t xml:space="preserve"> </w:t>
            </w:r>
            <w:r w:rsidRPr="002F6A77">
              <w:rPr>
                <w:sz w:val="22"/>
                <w:szCs w:val="22"/>
              </w:rPr>
              <w:t>earn full participation points, you must complete the assignment in its entirety, and submit it by no later than Sunday 11:59</w:t>
            </w:r>
            <w:r>
              <w:rPr>
                <w:sz w:val="22"/>
                <w:szCs w:val="22"/>
              </w:rPr>
              <w:t xml:space="preserve"> </w:t>
            </w:r>
            <w:r w:rsidRPr="002F6A77">
              <w:rPr>
                <w:sz w:val="22"/>
                <w:szCs w:val="22"/>
              </w:rPr>
              <w:t>pm PT following the class session(s) you will not be attending.</w:t>
            </w:r>
          </w:p>
          <w:p w14:paraId="0C0F0631" w14:textId="24463E69" w:rsidR="009B676B" w:rsidRDefault="009B676B" w:rsidP="00B51D31">
            <w:pPr>
              <w:rPr>
                <w:sz w:val="22"/>
                <w:szCs w:val="22"/>
              </w:rPr>
            </w:pPr>
          </w:p>
          <w:p w14:paraId="482FCBCB" w14:textId="77777777" w:rsidR="009B676B" w:rsidRPr="002F6A77" w:rsidRDefault="009B676B" w:rsidP="009B676B">
            <w:pPr>
              <w:rPr>
                <w:sz w:val="22"/>
                <w:szCs w:val="22"/>
              </w:rPr>
            </w:pPr>
            <w:r w:rsidRPr="002F6A77">
              <w:rPr>
                <w:sz w:val="22"/>
                <w:szCs w:val="22"/>
              </w:rPr>
              <w:t xml:space="preserve">Each assignment takes no more than 1 hour and 20 minutes to complete (same amount of time you would spend in class).  </w:t>
            </w:r>
          </w:p>
          <w:p w14:paraId="35D5050E" w14:textId="77777777" w:rsidR="009B676B" w:rsidRDefault="009B676B" w:rsidP="005557E7">
            <w:pPr>
              <w:spacing w:line="120" w:lineRule="exact"/>
              <w:rPr>
                <w:sz w:val="22"/>
                <w:szCs w:val="22"/>
              </w:rPr>
            </w:pPr>
          </w:p>
          <w:p w14:paraId="6048EBE8" w14:textId="48F376CF" w:rsidR="00E55513" w:rsidRPr="002F6A77" w:rsidRDefault="00B51D31" w:rsidP="009B676B">
            <w:pPr>
              <w:rPr>
                <w:sz w:val="22"/>
                <w:szCs w:val="22"/>
              </w:rPr>
            </w:pPr>
            <w:r w:rsidRPr="00B55954">
              <w:rPr>
                <w:i/>
                <w:iCs/>
                <w:color w:val="FF0000"/>
                <w:sz w:val="22"/>
                <w:szCs w:val="22"/>
              </w:rPr>
              <w:t xml:space="preserve">To take advantage of </w:t>
            </w:r>
            <w:r w:rsidR="009852D4">
              <w:rPr>
                <w:i/>
                <w:iCs/>
                <w:color w:val="FF0000"/>
                <w:sz w:val="22"/>
                <w:szCs w:val="22"/>
              </w:rPr>
              <w:t>O</w:t>
            </w:r>
            <w:r w:rsidR="009852D4" w:rsidRPr="00B55954">
              <w:rPr>
                <w:i/>
                <w:iCs/>
                <w:color w:val="FF0000"/>
                <w:sz w:val="22"/>
                <w:szCs w:val="22"/>
              </w:rPr>
              <w:t>ption</w:t>
            </w:r>
            <w:r w:rsidR="009852D4">
              <w:rPr>
                <w:i/>
                <w:iCs/>
                <w:color w:val="FF0000"/>
                <w:sz w:val="22"/>
                <w:szCs w:val="22"/>
              </w:rPr>
              <w:t xml:space="preserve"> 2</w:t>
            </w:r>
            <w:r w:rsidR="009852D4" w:rsidRPr="00B55954">
              <w:rPr>
                <w:i/>
                <w:iCs/>
                <w:color w:val="FF0000"/>
                <w:sz w:val="22"/>
                <w:szCs w:val="22"/>
              </w:rPr>
              <w:t xml:space="preserve"> the</w:t>
            </w:r>
            <w:r w:rsidRPr="00B55954">
              <w:rPr>
                <w:i/>
                <w:iCs/>
                <w:color w:val="FF0000"/>
                <w:sz w:val="22"/>
                <w:szCs w:val="22"/>
              </w:rPr>
              <w:t xml:space="preserve"> student must email the Professor in advance of the absence. Requests to utilized Option 2 after the date of absence WILL NOT be granted.</w:t>
            </w:r>
          </w:p>
        </w:tc>
      </w:tr>
    </w:tbl>
    <w:p w14:paraId="2DB642E4" w14:textId="5593FDE7" w:rsidR="00604837" w:rsidRDefault="00604837" w:rsidP="00DF2570">
      <w:pPr>
        <w:rPr>
          <w:sz w:val="22"/>
          <w:szCs w:val="22"/>
        </w:rPr>
      </w:pPr>
    </w:p>
    <w:p w14:paraId="02D4FFFA" w14:textId="77777777" w:rsidR="005557E7" w:rsidRDefault="00DF2570" w:rsidP="00DF2570">
      <w:pPr>
        <w:rPr>
          <w:sz w:val="22"/>
          <w:szCs w:val="22"/>
        </w:rPr>
      </w:pPr>
      <w:r>
        <w:rPr>
          <w:sz w:val="22"/>
          <w:szCs w:val="22"/>
        </w:rPr>
        <w:t xml:space="preserve">Complete the writing assignment for </w:t>
      </w:r>
      <w:r w:rsidRPr="005557E7">
        <w:rPr>
          <w:b/>
          <w:bCs/>
          <w:sz w:val="22"/>
          <w:szCs w:val="22"/>
        </w:rPr>
        <w:t>every class for which you will be absent</w:t>
      </w:r>
      <w:r>
        <w:rPr>
          <w:sz w:val="22"/>
          <w:szCs w:val="22"/>
        </w:rPr>
        <w:t xml:space="preserve">. The assignment includes three </w:t>
      </w:r>
    </w:p>
    <w:p w14:paraId="29805B70" w14:textId="0C0A5113" w:rsidR="00DF2570" w:rsidRDefault="00DF2570" w:rsidP="00DF2570">
      <w:pPr>
        <w:rPr>
          <w:sz w:val="22"/>
          <w:szCs w:val="22"/>
        </w:rPr>
      </w:pPr>
      <w:r>
        <w:rPr>
          <w:sz w:val="22"/>
          <w:szCs w:val="22"/>
        </w:rPr>
        <w:t xml:space="preserve">sections. </w:t>
      </w:r>
    </w:p>
    <w:p w14:paraId="793456E3" w14:textId="77777777" w:rsidR="00B55D9B" w:rsidRPr="00B55D9B" w:rsidRDefault="00E55513" w:rsidP="0073746C">
      <w:pPr>
        <w:pStyle w:val="ListParagraph"/>
        <w:numPr>
          <w:ilvl w:val="0"/>
          <w:numId w:val="9"/>
        </w:numPr>
        <w:rPr>
          <w:i/>
          <w:color w:val="A6A6A6" w:themeColor="background1" w:themeShade="A6"/>
          <w:sz w:val="22"/>
          <w:szCs w:val="22"/>
        </w:rPr>
      </w:pPr>
      <w:r w:rsidRPr="00B55D9B">
        <w:rPr>
          <w:sz w:val="22"/>
          <w:szCs w:val="22"/>
        </w:rPr>
        <w:t xml:space="preserve">Write a one-page, double-spaced summary of the textbook chapter(s) that are assigned for the class session(s) you will not be attending.  If one chapter is assigned, the one-page summary should pertain only to that chapter. Please title this page “Chapter X Summary, xx/xx/xxx”.    </w:t>
      </w:r>
      <w:r w:rsidRPr="00B55D9B">
        <w:rPr>
          <w:i/>
          <w:color w:val="000000" w:themeColor="text1"/>
          <w:sz w:val="22"/>
          <w:szCs w:val="22"/>
        </w:rPr>
        <w:t>[spend approximately 20 minutes on this]</w:t>
      </w:r>
    </w:p>
    <w:p w14:paraId="0073B80D" w14:textId="23CC8C6F" w:rsidR="00B55D9B" w:rsidRPr="00B55D9B" w:rsidRDefault="00E55513" w:rsidP="0073746C">
      <w:pPr>
        <w:pStyle w:val="ListParagraph"/>
        <w:numPr>
          <w:ilvl w:val="0"/>
          <w:numId w:val="9"/>
        </w:numPr>
        <w:rPr>
          <w:i/>
          <w:color w:val="A6A6A6" w:themeColor="background1" w:themeShade="A6"/>
          <w:sz w:val="22"/>
          <w:szCs w:val="22"/>
        </w:rPr>
      </w:pPr>
      <w:r w:rsidRPr="00B55D9B">
        <w:rPr>
          <w:sz w:val="22"/>
          <w:szCs w:val="22"/>
        </w:rPr>
        <w:t xml:space="preserve">Write a one-page, double-spaced summary of 3 key points that you learned from viewing the recorded class session, which will be posted in Blackboard within 24 hours of the live class.  Which points to highlight is your decision.  Please keep in mind that Breakout Groups will NOT be included in the Zoom recording.  </w:t>
      </w:r>
      <w:r w:rsidRPr="00B55D9B">
        <w:rPr>
          <w:i/>
          <w:color w:val="000000" w:themeColor="text1"/>
          <w:sz w:val="22"/>
          <w:szCs w:val="22"/>
        </w:rPr>
        <w:t>[spend approximately 40 minutes on this]</w:t>
      </w:r>
    </w:p>
    <w:p w14:paraId="78D80E78" w14:textId="37061C2D" w:rsidR="00E55513" w:rsidRPr="00B55D9B" w:rsidRDefault="00E55513" w:rsidP="0073746C">
      <w:pPr>
        <w:pStyle w:val="ListParagraph"/>
        <w:numPr>
          <w:ilvl w:val="0"/>
          <w:numId w:val="9"/>
        </w:numPr>
        <w:rPr>
          <w:i/>
          <w:color w:val="A6A6A6" w:themeColor="background1" w:themeShade="A6"/>
          <w:sz w:val="22"/>
          <w:szCs w:val="22"/>
        </w:rPr>
      </w:pPr>
      <w:r w:rsidRPr="00B55D9B">
        <w:rPr>
          <w:sz w:val="22"/>
          <w:szCs w:val="22"/>
        </w:rPr>
        <w:t xml:space="preserve">Prepare answers and explanations to a question that we do in the breakout sessions. Your response should be approximately ¾ page, double-spaced.  This will give you exposure to what your other classmates will be doing in the “breakout groups” you will miss.  </w:t>
      </w:r>
      <w:r w:rsidRPr="00B55D9B">
        <w:rPr>
          <w:i/>
          <w:color w:val="000000" w:themeColor="text1"/>
          <w:sz w:val="22"/>
          <w:szCs w:val="22"/>
        </w:rPr>
        <w:t>[spend approximately 20 minutes on this]</w:t>
      </w:r>
    </w:p>
    <w:p w14:paraId="0862038A" w14:textId="77777777" w:rsidR="00F35F69" w:rsidRDefault="00F35F69" w:rsidP="00E55513">
      <w:pPr>
        <w:ind w:left="720"/>
        <w:rPr>
          <w:i/>
          <w:sz w:val="22"/>
          <w:szCs w:val="22"/>
        </w:rPr>
      </w:pPr>
    </w:p>
    <w:p w14:paraId="46FD9E2D" w14:textId="77777777" w:rsidR="00B605F0" w:rsidRDefault="00E55513" w:rsidP="00B55D9B">
      <w:pPr>
        <w:rPr>
          <w:sz w:val="22"/>
          <w:szCs w:val="22"/>
        </w:rPr>
      </w:pPr>
      <w:r w:rsidRPr="002F6A77">
        <w:rPr>
          <w:i/>
          <w:sz w:val="22"/>
          <w:szCs w:val="22"/>
        </w:rPr>
        <w:t>Do not stress over the details or perfection of your submission</w:t>
      </w:r>
      <w:r w:rsidRPr="002F6A77">
        <w:rPr>
          <w:sz w:val="22"/>
          <w:szCs w:val="22"/>
        </w:rPr>
        <w:t xml:space="preserve">.  This assignment is credit-no-credit and is simply intended to ensure that you get as much as possible out of the course, and that your learning experience will </w:t>
      </w:r>
      <w:r w:rsidRPr="002F6A77">
        <w:rPr>
          <w:sz w:val="22"/>
          <w:szCs w:val="22"/>
          <w:u w:val="single"/>
        </w:rPr>
        <w:t>not</w:t>
      </w:r>
      <w:r w:rsidRPr="002F6A77">
        <w:rPr>
          <w:sz w:val="22"/>
          <w:szCs w:val="22"/>
        </w:rPr>
        <w:t xml:space="preserve"> be compromised compared to your classmates who </w:t>
      </w:r>
      <w:r w:rsidRPr="002F6A77">
        <w:rPr>
          <w:sz w:val="22"/>
          <w:szCs w:val="22"/>
          <w:u w:val="single"/>
        </w:rPr>
        <w:t>will</w:t>
      </w:r>
      <w:r w:rsidRPr="002F6A77">
        <w:rPr>
          <w:sz w:val="22"/>
          <w:szCs w:val="22"/>
        </w:rPr>
        <w:t xml:space="preserve"> be attending class live and regularly.</w:t>
      </w:r>
    </w:p>
    <w:p w14:paraId="738524AD" w14:textId="77777777" w:rsidR="006C45F3" w:rsidRDefault="006C45F3" w:rsidP="00B55D9B">
      <w:pPr>
        <w:rPr>
          <w:b/>
          <w:i/>
          <w:sz w:val="22"/>
          <w:szCs w:val="22"/>
          <w:u w:val="single"/>
        </w:rPr>
      </w:pPr>
    </w:p>
    <w:p w14:paraId="787F95B5" w14:textId="7D8CE69C" w:rsidR="00E55513" w:rsidRPr="00830FAF" w:rsidRDefault="00E55513" w:rsidP="00B55D9B">
      <w:pPr>
        <w:rPr>
          <w:b/>
          <w:sz w:val="22"/>
          <w:szCs w:val="22"/>
          <w:u w:val="single"/>
        </w:rPr>
      </w:pPr>
      <w:proofErr w:type="spellStart"/>
      <w:r w:rsidRPr="00E55513">
        <w:rPr>
          <w:b/>
          <w:i/>
          <w:sz w:val="22"/>
          <w:szCs w:val="22"/>
          <w:u w:val="single"/>
        </w:rPr>
        <w:t>SmartBook</w:t>
      </w:r>
      <w:proofErr w:type="spellEnd"/>
      <w:r w:rsidRPr="00E55513">
        <w:rPr>
          <w:b/>
          <w:i/>
          <w:sz w:val="22"/>
          <w:szCs w:val="22"/>
          <w:u w:val="single"/>
        </w:rPr>
        <w:t xml:space="preserve"> and Homework </w:t>
      </w:r>
      <w:r w:rsidR="0021318E">
        <w:rPr>
          <w:b/>
          <w:i/>
          <w:sz w:val="22"/>
          <w:szCs w:val="22"/>
          <w:u w:val="single"/>
        </w:rPr>
        <w:t>(</w:t>
      </w:r>
      <w:r w:rsidRPr="00E55513">
        <w:rPr>
          <w:b/>
          <w:i/>
          <w:sz w:val="22"/>
          <w:szCs w:val="22"/>
          <w:u w:val="single"/>
        </w:rPr>
        <w:t>1</w:t>
      </w:r>
      <w:r w:rsidR="002E0A47">
        <w:rPr>
          <w:b/>
          <w:i/>
          <w:sz w:val="22"/>
          <w:szCs w:val="22"/>
          <w:u w:val="single"/>
        </w:rPr>
        <w:t>0</w:t>
      </w:r>
      <w:r w:rsidRPr="00E55513">
        <w:rPr>
          <w:b/>
          <w:i/>
          <w:sz w:val="22"/>
          <w:szCs w:val="22"/>
          <w:u w:val="single"/>
        </w:rPr>
        <w:t>%</w:t>
      </w:r>
      <w:r w:rsidR="0021318E">
        <w:rPr>
          <w:b/>
          <w:i/>
          <w:sz w:val="22"/>
          <w:szCs w:val="22"/>
          <w:u w:val="single"/>
        </w:rPr>
        <w:t>)</w:t>
      </w:r>
      <w:r w:rsidRPr="00830FAF">
        <w:rPr>
          <w:b/>
          <w:sz w:val="22"/>
          <w:szCs w:val="22"/>
          <w:u w:val="single"/>
        </w:rPr>
        <w:t xml:space="preserve"> </w:t>
      </w:r>
    </w:p>
    <w:p w14:paraId="258F7736" w14:textId="06105643" w:rsidR="002F6A77" w:rsidRPr="00830FAF" w:rsidRDefault="002F6A77" w:rsidP="00B55D9B">
      <w:pPr>
        <w:pStyle w:val="ListParagraph"/>
        <w:ind w:left="0"/>
        <w:rPr>
          <w:sz w:val="22"/>
          <w:szCs w:val="22"/>
        </w:rPr>
      </w:pPr>
      <w:r>
        <w:rPr>
          <w:sz w:val="22"/>
          <w:szCs w:val="22"/>
        </w:rPr>
        <w:t xml:space="preserve">SmartBook readings/quizzes are due </w:t>
      </w:r>
      <w:r w:rsidRPr="00A62DDC">
        <w:rPr>
          <w:b/>
          <w:bCs/>
          <w:sz w:val="22"/>
          <w:szCs w:val="22"/>
        </w:rPr>
        <w:t xml:space="preserve">prior to </w:t>
      </w:r>
      <w:r w:rsidR="00A62DDC" w:rsidRPr="00A62DDC">
        <w:rPr>
          <w:b/>
          <w:bCs/>
          <w:sz w:val="22"/>
          <w:szCs w:val="22"/>
        </w:rPr>
        <w:t>your class time</w:t>
      </w:r>
      <w:r>
        <w:rPr>
          <w:sz w:val="22"/>
          <w:szCs w:val="22"/>
        </w:rPr>
        <w:t xml:space="preserve"> so that we can use a flipped classroom model during our class sessions. During the class</w:t>
      </w:r>
      <w:r w:rsidR="00D516F9">
        <w:rPr>
          <w:sz w:val="22"/>
          <w:szCs w:val="22"/>
        </w:rPr>
        <w:t xml:space="preserve"> session</w:t>
      </w:r>
      <w:r>
        <w:rPr>
          <w:sz w:val="22"/>
          <w:szCs w:val="22"/>
        </w:rPr>
        <w:t>, we will do activities including exercises that will test your understanding of the concepts you learned in the chapter readings and quizzes.  Homework is then assigned after the class session in order to solidify your understanding of the material that we are covering in class.</w:t>
      </w:r>
      <w:r w:rsidR="00D516F9">
        <w:rPr>
          <w:sz w:val="22"/>
          <w:szCs w:val="22"/>
        </w:rPr>
        <w:t xml:space="preserve"> </w:t>
      </w:r>
      <w:r w:rsidR="00D516F9" w:rsidRPr="00830FAF">
        <w:rPr>
          <w:sz w:val="22"/>
          <w:szCs w:val="22"/>
        </w:rPr>
        <w:t>The individual homework assignments will be auto-graded in Connect.  You will be able to check your results in Connect.</w:t>
      </w:r>
    </w:p>
    <w:p w14:paraId="3B114371" w14:textId="77777777" w:rsidR="002F6A77" w:rsidRDefault="002F6A77" w:rsidP="00B55D9B">
      <w:pPr>
        <w:pStyle w:val="ListParagraph"/>
        <w:ind w:left="0"/>
        <w:rPr>
          <w:sz w:val="22"/>
          <w:szCs w:val="22"/>
        </w:rPr>
      </w:pPr>
    </w:p>
    <w:p w14:paraId="6E887B5A" w14:textId="528CC1E7" w:rsidR="00D516F9" w:rsidRPr="00D516F9" w:rsidRDefault="00D516F9" w:rsidP="00B55D9B">
      <w:pPr>
        <w:outlineLvl w:val="0"/>
        <w:rPr>
          <w:b/>
          <w:i/>
          <w:sz w:val="22"/>
          <w:szCs w:val="22"/>
          <w:u w:val="single"/>
        </w:rPr>
      </w:pPr>
      <w:r w:rsidRPr="00D516F9">
        <w:rPr>
          <w:b/>
          <w:i/>
          <w:sz w:val="22"/>
          <w:szCs w:val="22"/>
          <w:u w:val="single"/>
        </w:rPr>
        <w:t xml:space="preserve">Team Semester Project </w:t>
      </w:r>
      <w:r w:rsidR="0021318E">
        <w:rPr>
          <w:b/>
          <w:i/>
          <w:sz w:val="22"/>
          <w:szCs w:val="22"/>
          <w:u w:val="single"/>
        </w:rPr>
        <w:t>(</w:t>
      </w:r>
      <w:r w:rsidRPr="00D516F9">
        <w:rPr>
          <w:b/>
          <w:i/>
          <w:sz w:val="22"/>
          <w:szCs w:val="22"/>
          <w:u w:val="single"/>
        </w:rPr>
        <w:t>1</w:t>
      </w:r>
      <w:r w:rsidR="002E0A47">
        <w:rPr>
          <w:b/>
          <w:i/>
          <w:sz w:val="22"/>
          <w:szCs w:val="22"/>
          <w:u w:val="single"/>
        </w:rPr>
        <w:t>5</w:t>
      </w:r>
      <w:r w:rsidRPr="00D516F9">
        <w:rPr>
          <w:b/>
          <w:i/>
          <w:sz w:val="22"/>
          <w:szCs w:val="22"/>
          <w:u w:val="single"/>
        </w:rPr>
        <w:t>%</w:t>
      </w:r>
      <w:r w:rsidR="0021318E">
        <w:rPr>
          <w:b/>
          <w:i/>
          <w:sz w:val="22"/>
          <w:szCs w:val="22"/>
          <w:u w:val="single"/>
        </w:rPr>
        <w:t>)</w:t>
      </w:r>
    </w:p>
    <w:p w14:paraId="04F10E4E" w14:textId="3DFAA1C2" w:rsidR="00D516F9" w:rsidRDefault="00D516F9" w:rsidP="00B55D9B">
      <w:pPr>
        <w:outlineLvl w:val="0"/>
        <w:rPr>
          <w:sz w:val="22"/>
          <w:szCs w:val="22"/>
        </w:rPr>
      </w:pPr>
      <w:r>
        <w:rPr>
          <w:sz w:val="22"/>
          <w:szCs w:val="22"/>
        </w:rPr>
        <w:t xml:space="preserve">The team project has been designed to help you apply many of the concept that you have learned in class to a “start-up” manufacturing company. The project will have several parts so that the entire project is not due at the same time. You will receive more details in class and on Blackboard. The professor will assign </w:t>
      </w:r>
      <w:r w:rsidR="00A62DDC">
        <w:rPr>
          <w:sz w:val="22"/>
          <w:szCs w:val="22"/>
        </w:rPr>
        <w:t>teams</w:t>
      </w:r>
      <w:r>
        <w:rPr>
          <w:sz w:val="22"/>
          <w:szCs w:val="22"/>
        </w:rPr>
        <w:t xml:space="preserve"> and will consider students’ time zones.</w:t>
      </w:r>
    </w:p>
    <w:p w14:paraId="529A2453" w14:textId="2513321E" w:rsidR="00AC0089" w:rsidRDefault="00AC0089" w:rsidP="00B55D9B">
      <w:pPr>
        <w:outlineLvl w:val="0"/>
        <w:rPr>
          <w:sz w:val="22"/>
          <w:szCs w:val="22"/>
        </w:rPr>
      </w:pPr>
      <w:r>
        <w:rPr>
          <w:sz w:val="22"/>
          <w:szCs w:val="22"/>
        </w:rPr>
        <w:t>Grades for individual student contributions to team projects are assigned by me, based on my observations of team’s working dynamics, my assessment of the team’s project quality, and thoughtful con</w:t>
      </w:r>
      <w:r w:rsidR="0011078A">
        <w:rPr>
          <w:sz w:val="22"/>
          <w:szCs w:val="22"/>
        </w:rPr>
        <w:t>sid</w:t>
      </w:r>
      <w:r>
        <w:rPr>
          <w:sz w:val="22"/>
          <w:szCs w:val="22"/>
        </w:rPr>
        <w:t>eration of the information provided through peer evaluations.</w:t>
      </w:r>
      <w:r w:rsidR="009F4E00">
        <w:rPr>
          <w:sz w:val="22"/>
          <w:szCs w:val="22"/>
        </w:rPr>
        <w:t xml:space="preserve"> See </w:t>
      </w:r>
      <w:r w:rsidR="00A62DDC">
        <w:rPr>
          <w:sz w:val="22"/>
          <w:szCs w:val="22"/>
        </w:rPr>
        <w:t>A</w:t>
      </w:r>
      <w:r w:rsidR="009F4E00">
        <w:rPr>
          <w:sz w:val="22"/>
          <w:szCs w:val="22"/>
        </w:rPr>
        <w:t xml:space="preserve">ppendix </w:t>
      </w:r>
      <w:r w:rsidR="00A62DDC">
        <w:rPr>
          <w:sz w:val="22"/>
          <w:szCs w:val="22"/>
        </w:rPr>
        <w:t>2</w:t>
      </w:r>
      <w:r w:rsidR="009F4E00">
        <w:rPr>
          <w:sz w:val="22"/>
          <w:szCs w:val="22"/>
        </w:rPr>
        <w:t xml:space="preserve"> for Peer Input/Evaluation Form.</w:t>
      </w:r>
    </w:p>
    <w:p w14:paraId="6ACEF2AA" w14:textId="77777777" w:rsidR="00EE574A" w:rsidRDefault="00EE574A" w:rsidP="00B55D9B">
      <w:pPr>
        <w:outlineLvl w:val="0"/>
        <w:rPr>
          <w:b/>
          <w:i/>
          <w:sz w:val="22"/>
          <w:szCs w:val="22"/>
          <w:u w:val="single"/>
        </w:rPr>
      </w:pPr>
    </w:p>
    <w:p w14:paraId="5884F597" w14:textId="085CCEDE" w:rsidR="00AC0089" w:rsidRPr="00AC0089" w:rsidRDefault="00AC0089" w:rsidP="00B55D9B">
      <w:pPr>
        <w:outlineLvl w:val="0"/>
        <w:rPr>
          <w:b/>
          <w:i/>
          <w:sz w:val="22"/>
          <w:szCs w:val="22"/>
          <w:u w:val="single"/>
        </w:rPr>
      </w:pPr>
      <w:r w:rsidRPr="00AC0089">
        <w:rPr>
          <w:b/>
          <w:i/>
          <w:sz w:val="22"/>
          <w:szCs w:val="22"/>
          <w:u w:val="single"/>
        </w:rPr>
        <w:t xml:space="preserve">EXAMS </w:t>
      </w:r>
      <w:r w:rsidR="0021318E">
        <w:rPr>
          <w:b/>
          <w:i/>
          <w:sz w:val="22"/>
          <w:szCs w:val="22"/>
          <w:u w:val="single"/>
        </w:rPr>
        <w:t>(</w:t>
      </w:r>
      <w:r w:rsidRPr="00AC0089">
        <w:rPr>
          <w:b/>
          <w:i/>
          <w:sz w:val="22"/>
          <w:szCs w:val="22"/>
          <w:u w:val="single"/>
        </w:rPr>
        <w:t>70%</w:t>
      </w:r>
      <w:r w:rsidR="0021318E">
        <w:rPr>
          <w:b/>
          <w:i/>
          <w:sz w:val="22"/>
          <w:szCs w:val="22"/>
          <w:u w:val="single"/>
        </w:rPr>
        <w:t>)</w:t>
      </w:r>
    </w:p>
    <w:p w14:paraId="2EC574D7" w14:textId="744D05D6" w:rsidR="00AC0089" w:rsidRPr="00597C58" w:rsidRDefault="00AC0089" w:rsidP="00B55D9B">
      <w:pPr>
        <w:outlineLvl w:val="0"/>
        <w:rPr>
          <w:sz w:val="16"/>
          <w:szCs w:val="16"/>
        </w:rPr>
      </w:pPr>
      <w:r w:rsidRPr="00AC0089">
        <w:rPr>
          <w:i/>
          <w:sz w:val="22"/>
          <w:szCs w:val="22"/>
        </w:rPr>
        <w:t xml:space="preserve">Three Short Tests – 1 hour each worth 15% for a total of 45% and a final exam worth 25%. </w:t>
      </w:r>
    </w:p>
    <w:p w14:paraId="302C0839" w14:textId="315C2166" w:rsidR="00AC0089" w:rsidRDefault="00AC0089" w:rsidP="00B55D9B">
      <w:pPr>
        <w:outlineLvl w:val="0"/>
        <w:rPr>
          <w:sz w:val="22"/>
        </w:rPr>
      </w:pPr>
      <w:r>
        <w:rPr>
          <w:sz w:val="22"/>
          <w:szCs w:val="22"/>
        </w:rPr>
        <w:t xml:space="preserve">Three short tests: These tests will only include the 3 chapters that were just covered </w:t>
      </w:r>
      <w:r w:rsidR="00925045">
        <w:rPr>
          <w:sz w:val="22"/>
          <w:szCs w:val="22"/>
        </w:rPr>
        <w:t xml:space="preserve">prior to the exam </w:t>
      </w:r>
      <w:r>
        <w:rPr>
          <w:sz w:val="22"/>
          <w:szCs w:val="22"/>
        </w:rPr>
        <w:t xml:space="preserve">(see the course calendar for specific chapters for each test). The final exam will be cumulative and will include specified chapters that </w:t>
      </w:r>
      <w:r>
        <w:rPr>
          <w:sz w:val="22"/>
          <w:szCs w:val="22"/>
        </w:rPr>
        <w:lastRenderedPageBreak/>
        <w:t xml:space="preserve">we covered over the entire semester (see the course calendar for specific chapters for each test). </w:t>
      </w:r>
      <w:r w:rsidRPr="00AC0089">
        <w:rPr>
          <w:sz w:val="22"/>
          <w:szCs w:val="22"/>
        </w:rPr>
        <w:t xml:space="preserve">Each Examination is to be completed individually. Collaboration with anyone else </w:t>
      </w:r>
      <w:r>
        <w:rPr>
          <w:sz w:val="22"/>
          <w:szCs w:val="22"/>
        </w:rPr>
        <w:t xml:space="preserve">in any form </w:t>
      </w:r>
      <w:r w:rsidRPr="00AC0089">
        <w:rPr>
          <w:sz w:val="22"/>
          <w:szCs w:val="22"/>
        </w:rPr>
        <w:t xml:space="preserve">is strictly prohibited.  </w:t>
      </w:r>
      <w:r w:rsidR="00925045">
        <w:rPr>
          <w:sz w:val="22"/>
          <w:szCs w:val="22"/>
        </w:rPr>
        <w:t xml:space="preserve">No other technology is allowed during the exam. </w:t>
      </w:r>
      <w:r w:rsidRPr="00AC0089">
        <w:rPr>
          <w:sz w:val="22"/>
          <w:szCs w:val="22"/>
        </w:rPr>
        <w:t>Specific exam details will be share</w:t>
      </w:r>
      <w:r>
        <w:rPr>
          <w:sz w:val="22"/>
          <w:szCs w:val="22"/>
        </w:rPr>
        <w:t xml:space="preserve">d in class prior to exam. </w:t>
      </w:r>
      <w:r w:rsidRPr="00830FAF">
        <w:rPr>
          <w:sz w:val="22"/>
          <w:szCs w:val="22"/>
        </w:rPr>
        <w:t>Each examination may include multiple choice</w:t>
      </w:r>
      <w:r w:rsidR="00925045">
        <w:rPr>
          <w:sz w:val="22"/>
          <w:szCs w:val="22"/>
        </w:rPr>
        <w:t xml:space="preserve"> and free response </w:t>
      </w:r>
      <w:r w:rsidRPr="00830FAF">
        <w:rPr>
          <w:sz w:val="22"/>
          <w:szCs w:val="22"/>
        </w:rPr>
        <w:t>problem</w:t>
      </w:r>
      <w:r w:rsidR="00925045">
        <w:rPr>
          <w:sz w:val="22"/>
          <w:szCs w:val="22"/>
        </w:rPr>
        <w:t xml:space="preserve">s. </w:t>
      </w:r>
      <w:r w:rsidRPr="00830FAF">
        <w:rPr>
          <w:sz w:val="22"/>
          <w:szCs w:val="22"/>
        </w:rPr>
        <w:t xml:space="preserve">The exam may include materials covered in class </w:t>
      </w:r>
      <w:r>
        <w:rPr>
          <w:sz w:val="22"/>
          <w:szCs w:val="22"/>
        </w:rPr>
        <w:t>discussions</w:t>
      </w:r>
      <w:r w:rsidRPr="00830FAF">
        <w:rPr>
          <w:sz w:val="22"/>
          <w:szCs w:val="22"/>
        </w:rPr>
        <w:t>, assigned in required readings</w:t>
      </w:r>
      <w:r>
        <w:rPr>
          <w:sz w:val="22"/>
          <w:szCs w:val="22"/>
        </w:rPr>
        <w:t>/quizzes</w:t>
      </w:r>
      <w:r w:rsidRPr="00830FAF">
        <w:rPr>
          <w:sz w:val="22"/>
          <w:szCs w:val="22"/>
        </w:rPr>
        <w:t xml:space="preserve">, </w:t>
      </w:r>
      <w:r>
        <w:rPr>
          <w:sz w:val="22"/>
          <w:szCs w:val="22"/>
        </w:rPr>
        <w:t>class activities and exercises and homework. We will allow one</w:t>
      </w:r>
      <w:r w:rsidR="00925045">
        <w:rPr>
          <w:sz w:val="22"/>
          <w:szCs w:val="22"/>
        </w:rPr>
        <w:t xml:space="preserve"> “cheat sheet” and one sheet of scratch paper during the exam.</w:t>
      </w:r>
      <w:r>
        <w:rPr>
          <w:sz w:val="22"/>
          <w:szCs w:val="22"/>
        </w:rPr>
        <w:t xml:space="preserve"> </w:t>
      </w:r>
      <w:r w:rsidR="00925045">
        <w:rPr>
          <w:sz w:val="22"/>
          <w:szCs w:val="22"/>
        </w:rPr>
        <w:t xml:space="preserve"> </w:t>
      </w:r>
      <w:r w:rsidRPr="00830FAF">
        <w:rPr>
          <w:sz w:val="22"/>
          <w:szCs w:val="22"/>
        </w:rPr>
        <w:t>If you have a known schedule conflict for any exam, please discuss it with me immediately</w:t>
      </w:r>
      <w:r w:rsidR="00A74FA0">
        <w:rPr>
          <w:sz w:val="22"/>
          <w:szCs w:val="22"/>
        </w:rPr>
        <w:t>, otherwise there are no makeup exams</w:t>
      </w:r>
      <w:r w:rsidRPr="00830FAF">
        <w:rPr>
          <w:sz w:val="22"/>
          <w:szCs w:val="22"/>
        </w:rPr>
        <w:t>.  Additionally, if an illness or unforeseen emergency arises, you must contact me as soon as possible.</w:t>
      </w:r>
      <w:r w:rsidR="00A74FA0">
        <w:rPr>
          <w:sz w:val="22"/>
          <w:szCs w:val="22"/>
        </w:rPr>
        <w:t xml:space="preserve"> </w:t>
      </w:r>
    </w:p>
    <w:p w14:paraId="598A5483" w14:textId="77777777" w:rsidR="00501835" w:rsidRPr="00597C58" w:rsidRDefault="00501835" w:rsidP="00B55D9B">
      <w:pPr>
        <w:rPr>
          <w:b/>
          <w:bCs/>
          <w:color w:val="FF0000"/>
          <w:sz w:val="16"/>
          <w:szCs w:val="16"/>
        </w:rPr>
      </w:pPr>
    </w:p>
    <w:p w14:paraId="7481FC7E" w14:textId="422B704B" w:rsidR="00925045" w:rsidRDefault="00925045" w:rsidP="00B55D9B">
      <w:pPr>
        <w:rPr>
          <w:b/>
          <w:bCs/>
          <w:color w:val="FF0000"/>
          <w:sz w:val="22"/>
          <w:szCs w:val="22"/>
        </w:rPr>
      </w:pPr>
      <w:r w:rsidRPr="00ED6C54">
        <w:rPr>
          <w:b/>
          <w:bCs/>
          <w:color w:val="FF0000"/>
          <w:sz w:val="22"/>
          <w:szCs w:val="22"/>
        </w:rPr>
        <w:t xml:space="preserve">NOTE:  FINAL IS SCHEDULED ON </w:t>
      </w:r>
      <w:r w:rsidR="007D2905">
        <w:rPr>
          <w:b/>
          <w:bCs/>
          <w:color w:val="FF0000"/>
          <w:sz w:val="22"/>
          <w:szCs w:val="22"/>
        </w:rPr>
        <w:t>MONDAY</w:t>
      </w:r>
      <w:r>
        <w:rPr>
          <w:b/>
          <w:bCs/>
          <w:color w:val="FF0000"/>
          <w:sz w:val="22"/>
          <w:szCs w:val="22"/>
        </w:rPr>
        <w:t xml:space="preserve">, </w:t>
      </w:r>
      <w:r w:rsidR="004D6872">
        <w:rPr>
          <w:b/>
          <w:bCs/>
          <w:color w:val="FF0000"/>
          <w:sz w:val="22"/>
          <w:szCs w:val="22"/>
        </w:rPr>
        <w:t>NOVEMBER 23</w:t>
      </w:r>
      <w:r w:rsidR="004D6872" w:rsidRPr="004D6872">
        <w:rPr>
          <w:b/>
          <w:bCs/>
          <w:color w:val="FF0000"/>
          <w:sz w:val="22"/>
          <w:szCs w:val="22"/>
          <w:vertAlign w:val="superscript"/>
        </w:rPr>
        <w:t>rd</w:t>
      </w:r>
      <w:r>
        <w:rPr>
          <w:b/>
          <w:bCs/>
          <w:color w:val="FF0000"/>
          <w:sz w:val="22"/>
          <w:szCs w:val="22"/>
        </w:rPr>
        <w:t xml:space="preserve"> </w:t>
      </w:r>
      <w:r w:rsidRPr="00ED6C54">
        <w:rPr>
          <w:b/>
          <w:bCs/>
          <w:color w:val="FF0000"/>
          <w:sz w:val="22"/>
          <w:szCs w:val="22"/>
        </w:rPr>
        <w:t xml:space="preserve">FROM </w:t>
      </w:r>
      <w:r w:rsidR="00A62DDC">
        <w:rPr>
          <w:b/>
          <w:bCs/>
          <w:color w:val="FF0000"/>
          <w:sz w:val="22"/>
          <w:szCs w:val="22"/>
        </w:rPr>
        <w:t>7-9 P</w:t>
      </w:r>
      <w:r w:rsidRPr="00ED6C54">
        <w:rPr>
          <w:b/>
          <w:bCs/>
          <w:color w:val="FF0000"/>
          <w:sz w:val="22"/>
          <w:szCs w:val="22"/>
        </w:rPr>
        <w:t>M</w:t>
      </w:r>
      <w:r>
        <w:rPr>
          <w:b/>
          <w:bCs/>
          <w:color w:val="FF0000"/>
          <w:sz w:val="22"/>
          <w:szCs w:val="22"/>
        </w:rPr>
        <w:t xml:space="preserve"> (PST)</w:t>
      </w:r>
      <w:r w:rsidRPr="00ED6C54">
        <w:rPr>
          <w:b/>
          <w:bCs/>
          <w:color w:val="FF0000"/>
          <w:sz w:val="22"/>
          <w:szCs w:val="22"/>
        </w:rPr>
        <w:t xml:space="preserve"> – NO EXAMS WILL BE GIVEN PRIOR TO THIS DATE-NO EXCEPTIONS</w:t>
      </w:r>
      <w:r>
        <w:rPr>
          <w:b/>
          <w:bCs/>
          <w:color w:val="FF0000"/>
          <w:sz w:val="22"/>
          <w:szCs w:val="22"/>
        </w:rPr>
        <w:t>.</w:t>
      </w:r>
    </w:p>
    <w:p w14:paraId="151602FB" w14:textId="087D1514" w:rsidR="003329A2" w:rsidRPr="00597C58" w:rsidRDefault="003329A2" w:rsidP="00925045">
      <w:pPr>
        <w:ind w:left="720"/>
        <w:rPr>
          <w:b/>
          <w:bCs/>
          <w:color w:val="FF0000"/>
          <w:sz w:val="16"/>
          <w:szCs w:val="16"/>
        </w:rPr>
      </w:pPr>
    </w:p>
    <w:p w14:paraId="78A8F208" w14:textId="23142BD7" w:rsidR="003329A2" w:rsidRPr="003329A2" w:rsidRDefault="003329A2" w:rsidP="003329A2">
      <w:pPr>
        <w:rPr>
          <w:b/>
          <w:sz w:val="22"/>
          <w:szCs w:val="22"/>
          <w:u w:val="single"/>
        </w:rPr>
      </w:pPr>
      <w:r w:rsidRPr="003329A2">
        <w:rPr>
          <w:b/>
          <w:sz w:val="22"/>
          <w:szCs w:val="22"/>
          <w:u w:val="single"/>
        </w:rPr>
        <w:t>C</w:t>
      </w:r>
      <w:r>
        <w:rPr>
          <w:b/>
          <w:sz w:val="22"/>
          <w:szCs w:val="22"/>
          <w:u w:val="single"/>
        </w:rPr>
        <w:t>lassroom Policies</w:t>
      </w:r>
    </w:p>
    <w:p w14:paraId="045A2355" w14:textId="488BB3E8" w:rsidR="003329A2" w:rsidRPr="003329A2" w:rsidRDefault="003329A2" w:rsidP="003329A2">
      <w:pPr>
        <w:rPr>
          <w:iCs/>
          <w:sz w:val="22"/>
          <w:szCs w:val="22"/>
        </w:rPr>
      </w:pPr>
      <w:r w:rsidRPr="003329A2">
        <w:rPr>
          <w:sz w:val="22"/>
          <w:szCs w:val="22"/>
        </w:rPr>
        <w:t xml:space="preserve">Class attendance and participation is important in developing a coherent view of the materials covered in the course. Unless accommodated as described in </w:t>
      </w:r>
      <w:r>
        <w:rPr>
          <w:sz w:val="22"/>
          <w:szCs w:val="22"/>
        </w:rPr>
        <w:t xml:space="preserve">participation </w:t>
      </w:r>
      <w:r w:rsidR="00A62DDC">
        <w:rPr>
          <w:sz w:val="22"/>
          <w:szCs w:val="22"/>
        </w:rPr>
        <w:t>on page 4,</w:t>
      </w:r>
      <w:r w:rsidRPr="003329A2">
        <w:rPr>
          <w:sz w:val="22"/>
          <w:szCs w:val="22"/>
        </w:rPr>
        <w:t xml:space="preserve"> attendance and active participation is expected at the synchronous Zoom class sessions.</w:t>
      </w:r>
      <w:r w:rsidRPr="003329A2">
        <w:rPr>
          <w:iCs/>
          <w:sz w:val="22"/>
          <w:szCs w:val="22"/>
        </w:rPr>
        <w:t xml:space="preserve"> </w:t>
      </w:r>
    </w:p>
    <w:p w14:paraId="110A2243" w14:textId="77777777" w:rsidR="003329A2" w:rsidRPr="003329A2" w:rsidRDefault="003329A2" w:rsidP="003329A2">
      <w:pPr>
        <w:ind w:left="1800"/>
        <w:rPr>
          <w:iCs/>
          <w:sz w:val="22"/>
          <w:szCs w:val="22"/>
        </w:rPr>
      </w:pPr>
    </w:p>
    <w:p w14:paraId="4CD12886" w14:textId="6A9823E7" w:rsidR="003329A2" w:rsidRPr="003329A2" w:rsidRDefault="003329A2" w:rsidP="00B55D9B">
      <w:pPr>
        <w:numPr>
          <w:ilvl w:val="1"/>
          <w:numId w:val="13"/>
        </w:numPr>
        <w:ind w:left="360"/>
        <w:textAlignment w:val="baseline"/>
        <w:rPr>
          <w:sz w:val="22"/>
          <w:szCs w:val="22"/>
        </w:rPr>
      </w:pPr>
      <w:r w:rsidRPr="003329A2">
        <w:rPr>
          <w:sz w:val="22"/>
          <w:szCs w:val="22"/>
        </w:rPr>
        <w:t xml:space="preserve">Students are expected to have cameras on during the synchronous Zoom sessions, </w:t>
      </w:r>
      <w:r w:rsidR="00D202B6">
        <w:rPr>
          <w:sz w:val="22"/>
          <w:szCs w:val="22"/>
        </w:rPr>
        <w:t xml:space="preserve">not pictures, </w:t>
      </w:r>
      <w:r w:rsidRPr="003329A2">
        <w:rPr>
          <w:sz w:val="22"/>
          <w:szCs w:val="22"/>
        </w:rPr>
        <w:t xml:space="preserve">and preferably use headsets or earphones to ensure the best audio quality. </w:t>
      </w:r>
      <w:r w:rsidRPr="003329A2">
        <w:rPr>
          <w:i/>
          <w:sz w:val="22"/>
          <w:szCs w:val="22"/>
        </w:rPr>
        <w:t>Please advise me if you have circumstances under which you will not be able to meet these expectations.</w:t>
      </w:r>
    </w:p>
    <w:p w14:paraId="0F0C81C3" w14:textId="77777777" w:rsidR="003329A2" w:rsidRPr="003329A2" w:rsidRDefault="003329A2" w:rsidP="00B55D9B">
      <w:pPr>
        <w:textAlignment w:val="baseline"/>
        <w:rPr>
          <w:sz w:val="22"/>
          <w:szCs w:val="22"/>
        </w:rPr>
      </w:pPr>
    </w:p>
    <w:p w14:paraId="385972B0" w14:textId="490C3A51" w:rsidR="003329A2" w:rsidRPr="003329A2" w:rsidRDefault="003329A2" w:rsidP="00B55D9B">
      <w:pPr>
        <w:numPr>
          <w:ilvl w:val="1"/>
          <w:numId w:val="13"/>
        </w:numPr>
        <w:ind w:left="360"/>
        <w:textAlignment w:val="baseline"/>
        <w:rPr>
          <w:sz w:val="22"/>
          <w:szCs w:val="22"/>
        </w:rPr>
      </w:pPr>
      <w:r w:rsidRPr="003329A2">
        <w:rPr>
          <w:sz w:val="22"/>
          <w:szCs w:val="22"/>
        </w:rPr>
        <w:t xml:space="preserve">For students who are located in a time zone where the synchronous class sessions or exams fall outside the window of </w:t>
      </w:r>
      <w:r w:rsidR="00A72EBC">
        <w:rPr>
          <w:sz w:val="22"/>
          <w:szCs w:val="22"/>
        </w:rPr>
        <w:t>7</w:t>
      </w:r>
      <w:r w:rsidRPr="003329A2">
        <w:rPr>
          <w:sz w:val="22"/>
          <w:szCs w:val="22"/>
        </w:rPr>
        <w:t xml:space="preserve"> a.m. to 10 p.m. in your local time zone, please contact me.  You will not be penalized for not attending the live Zoom class sessions. The Zoom sessions will be recorded and posted on Blackboard, and you will be responsible for watching the recorded sessions. Exams and other synchronous assessments will be scheduled for students to be able to complete the assessment between </w:t>
      </w:r>
      <w:r w:rsidR="00A72EBC">
        <w:rPr>
          <w:sz w:val="22"/>
          <w:szCs w:val="22"/>
        </w:rPr>
        <w:t>7</w:t>
      </w:r>
      <w:r w:rsidRPr="003329A2">
        <w:rPr>
          <w:sz w:val="22"/>
          <w:szCs w:val="22"/>
        </w:rPr>
        <w:t xml:space="preserve"> a.m. and 10 p.m. in your local time zone.</w:t>
      </w:r>
      <w:r w:rsidR="00501835">
        <w:rPr>
          <w:sz w:val="22"/>
          <w:szCs w:val="22"/>
        </w:rPr>
        <w:t xml:space="preserve"> </w:t>
      </w:r>
      <w:r w:rsidRPr="003329A2">
        <w:rPr>
          <w:sz w:val="22"/>
          <w:szCs w:val="22"/>
        </w:rPr>
        <w:t xml:space="preserve">In addition, for any student who does not attend the Zoom session live, you will be required to complete the </w:t>
      </w:r>
      <w:r>
        <w:rPr>
          <w:sz w:val="22"/>
          <w:szCs w:val="22"/>
        </w:rPr>
        <w:t xml:space="preserve">participation Option 2 noted </w:t>
      </w:r>
      <w:r w:rsidR="00A62DDC">
        <w:rPr>
          <w:sz w:val="22"/>
          <w:szCs w:val="22"/>
        </w:rPr>
        <w:t>on page 4</w:t>
      </w:r>
      <w:r>
        <w:rPr>
          <w:sz w:val="22"/>
          <w:szCs w:val="22"/>
        </w:rPr>
        <w:t>.</w:t>
      </w:r>
    </w:p>
    <w:p w14:paraId="2F99CC6B" w14:textId="77777777" w:rsidR="00B605F0" w:rsidRDefault="00B605F0" w:rsidP="003329A2">
      <w:pPr>
        <w:textAlignment w:val="baseline"/>
        <w:rPr>
          <w:sz w:val="22"/>
          <w:szCs w:val="22"/>
        </w:rPr>
      </w:pPr>
    </w:p>
    <w:p w14:paraId="2089D7DD" w14:textId="2EF07812" w:rsidR="003329A2" w:rsidRPr="00B10505" w:rsidRDefault="003329A2" w:rsidP="003329A2">
      <w:pPr>
        <w:textAlignment w:val="baseline"/>
        <w:rPr>
          <w:sz w:val="16"/>
          <w:szCs w:val="16"/>
        </w:rPr>
      </w:pPr>
      <w:r w:rsidRPr="003329A2">
        <w:rPr>
          <w:sz w:val="22"/>
          <w:szCs w:val="22"/>
        </w:rPr>
        <w:t xml:space="preserve">During synchronous Zoom sessions, the following netiquette is expected, as if you were in a physical classroom.   </w:t>
      </w:r>
      <w:r w:rsidRPr="003329A2">
        <w:rPr>
          <w:sz w:val="22"/>
          <w:szCs w:val="22"/>
        </w:rPr>
        <w:br/>
      </w:r>
    </w:p>
    <w:p w14:paraId="632AFC7E" w14:textId="77777777" w:rsidR="003329A2" w:rsidRPr="00700D7B" w:rsidRDefault="003329A2" w:rsidP="00653196">
      <w:pPr>
        <w:pStyle w:val="ListParagraph"/>
        <w:numPr>
          <w:ilvl w:val="0"/>
          <w:numId w:val="14"/>
        </w:numPr>
        <w:textAlignment w:val="baseline"/>
        <w:rPr>
          <w:sz w:val="22"/>
          <w:szCs w:val="22"/>
        </w:rPr>
      </w:pPr>
      <w:r w:rsidRPr="00700D7B">
        <w:rPr>
          <w:sz w:val="22"/>
          <w:szCs w:val="22"/>
        </w:rPr>
        <w:t>Please do:</w:t>
      </w:r>
    </w:p>
    <w:p w14:paraId="03256B5B" w14:textId="77777777" w:rsidR="003329A2" w:rsidRPr="003329A2" w:rsidRDefault="003329A2" w:rsidP="00653196">
      <w:pPr>
        <w:numPr>
          <w:ilvl w:val="1"/>
          <w:numId w:val="16"/>
        </w:numPr>
        <w:textAlignment w:val="baseline"/>
        <w:rPr>
          <w:sz w:val="22"/>
          <w:szCs w:val="22"/>
        </w:rPr>
      </w:pPr>
      <w:r w:rsidRPr="003329A2">
        <w:rPr>
          <w:sz w:val="22"/>
          <w:szCs w:val="22"/>
        </w:rPr>
        <w:t>Log into class early or promptly</w:t>
      </w:r>
    </w:p>
    <w:p w14:paraId="4D944605" w14:textId="77777777" w:rsidR="003329A2" w:rsidRPr="003329A2" w:rsidRDefault="003329A2" w:rsidP="00653196">
      <w:pPr>
        <w:numPr>
          <w:ilvl w:val="1"/>
          <w:numId w:val="16"/>
        </w:numPr>
        <w:textAlignment w:val="baseline"/>
        <w:rPr>
          <w:sz w:val="22"/>
          <w:szCs w:val="22"/>
        </w:rPr>
      </w:pPr>
      <w:r w:rsidRPr="003329A2">
        <w:rPr>
          <w:sz w:val="22"/>
          <w:szCs w:val="22"/>
        </w:rPr>
        <w:t>Arrange to attend class where there is a reliable internet connection and without distractions</w:t>
      </w:r>
    </w:p>
    <w:p w14:paraId="4C4EFDFE" w14:textId="77777777" w:rsidR="003329A2" w:rsidRPr="003329A2" w:rsidRDefault="003329A2" w:rsidP="00653196">
      <w:pPr>
        <w:numPr>
          <w:ilvl w:val="1"/>
          <w:numId w:val="16"/>
        </w:numPr>
        <w:textAlignment w:val="baseline"/>
        <w:rPr>
          <w:sz w:val="22"/>
          <w:szCs w:val="22"/>
        </w:rPr>
      </w:pPr>
      <w:r w:rsidRPr="003329A2">
        <w:rPr>
          <w:sz w:val="22"/>
          <w:szCs w:val="22"/>
        </w:rPr>
        <w:t>Dress respectfully. Video conference business meetings are and will be the norm, so practice your professional telepresence.</w:t>
      </w:r>
    </w:p>
    <w:p w14:paraId="0D72D164" w14:textId="77777777" w:rsidR="003329A2" w:rsidRPr="003329A2" w:rsidRDefault="003329A2" w:rsidP="00653196">
      <w:pPr>
        <w:numPr>
          <w:ilvl w:val="1"/>
          <w:numId w:val="16"/>
        </w:numPr>
        <w:textAlignment w:val="baseline"/>
        <w:rPr>
          <w:sz w:val="22"/>
          <w:szCs w:val="22"/>
        </w:rPr>
      </w:pPr>
      <w:r w:rsidRPr="003329A2">
        <w:rPr>
          <w:sz w:val="22"/>
          <w:szCs w:val="22"/>
        </w:rPr>
        <w:t>If you use a virtual background, please keep it respectfully professional.</w:t>
      </w:r>
    </w:p>
    <w:p w14:paraId="08D7B42F" w14:textId="6DF990AD" w:rsidR="003329A2" w:rsidRPr="003329A2" w:rsidRDefault="003329A2" w:rsidP="00653196">
      <w:pPr>
        <w:numPr>
          <w:ilvl w:val="1"/>
          <w:numId w:val="16"/>
        </w:numPr>
        <w:textAlignment w:val="baseline"/>
        <w:rPr>
          <w:sz w:val="22"/>
          <w:szCs w:val="22"/>
        </w:rPr>
      </w:pPr>
      <w:r w:rsidRPr="003329A2">
        <w:rPr>
          <w:sz w:val="22"/>
          <w:szCs w:val="22"/>
        </w:rPr>
        <w:t>Display both your first and last name during video conferencing and synchronous class meetings.</w:t>
      </w:r>
      <w:r>
        <w:rPr>
          <w:sz w:val="22"/>
          <w:szCs w:val="22"/>
        </w:rPr>
        <w:t xml:space="preserve"> </w:t>
      </w:r>
      <w:r w:rsidR="00700D7B">
        <w:rPr>
          <w:sz w:val="22"/>
          <w:szCs w:val="22"/>
        </w:rPr>
        <w:t>If you use a name different than your registered name, please let me know so that I will use the appropriate name and note it in my records.</w:t>
      </w:r>
      <w:r>
        <w:rPr>
          <w:sz w:val="22"/>
          <w:szCs w:val="22"/>
        </w:rPr>
        <w:t xml:space="preserve"> </w:t>
      </w:r>
    </w:p>
    <w:p w14:paraId="56283428" w14:textId="77777777" w:rsidR="003329A2" w:rsidRPr="003329A2" w:rsidRDefault="003329A2" w:rsidP="00653196">
      <w:pPr>
        <w:numPr>
          <w:ilvl w:val="1"/>
          <w:numId w:val="16"/>
        </w:numPr>
        <w:textAlignment w:val="baseline"/>
        <w:rPr>
          <w:sz w:val="22"/>
          <w:szCs w:val="22"/>
        </w:rPr>
      </w:pPr>
      <w:r w:rsidRPr="003329A2">
        <w:rPr>
          <w:sz w:val="22"/>
          <w:szCs w:val="22"/>
        </w:rPr>
        <w:t>Respectfully minimize distractions by muting and or turning off video if necessary and when appropriate.</w:t>
      </w:r>
    </w:p>
    <w:p w14:paraId="5F65CE80" w14:textId="49E5DAED" w:rsidR="003329A2" w:rsidRDefault="003329A2" w:rsidP="00653196">
      <w:pPr>
        <w:numPr>
          <w:ilvl w:val="1"/>
          <w:numId w:val="16"/>
        </w:numPr>
        <w:textAlignment w:val="baseline"/>
        <w:rPr>
          <w:sz w:val="22"/>
          <w:szCs w:val="22"/>
        </w:rPr>
      </w:pPr>
      <w:r w:rsidRPr="003329A2">
        <w:rPr>
          <w:sz w:val="22"/>
          <w:szCs w:val="22"/>
        </w:rPr>
        <w:t>Engage in appropriate tone and language with instructors and classmates.</w:t>
      </w:r>
    </w:p>
    <w:p w14:paraId="120C9D6D" w14:textId="77777777" w:rsidR="00FF4995" w:rsidRDefault="00FF4995" w:rsidP="00FF4995">
      <w:pPr>
        <w:ind w:left="1080"/>
        <w:textAlignment w:val="baseline"/>
        <w:rPr>
          <w:sz w:val="22"/>
          <w:szCs w:val="22"/>
        </w:rPr>
      </w:pPr>
    </w:p>
    <w:p w14:paraId="5FAFFAE3" w14:textId="77777777" w:rsidR="003329A2" w:rsidRPr="00700D7B" w:rsidRDefault="003329A2" w:rsidP="00653196">
      <w:pPr>
        <w:pStyle w:val="ListParagraph"/>
        <w:numPr>
          <w:ilvl w:val="0"/>
          <w:numId w:val="15"/>
        </w:numPr>
        <w:textAlignment w:val="baseline"/>
        <w:rPr>
          <w:sz w:val="22"/>
          <w:szCs w:val="22"/>
        </w:rPr>
      </w:pPr>
      <w:r w:rsidRPr="00700D7B">
        <w:rPr>
          <w:sz w:val="22"/>
          <w:szCs w:val="22"/>
        </w:rPr>
        <w:t xml:space="preserve">Please try </w:t>
      </w:r>
      <w:r w:rsidRPr="00700D7B">
        <w:rPr>
          <w:b/>
          <w:sz w:val="22"/>
          <w:szCs w:val="22"/>
        </w:rPr>
        <w:t>not</w:t>
      </w:r>
      <w:r w:rsidRPr="00700D7B">
        <w:rPr>
          <w:sz w:val="22"/>
          <w:szCs w:val="22"/>
        </w:rPr>
        <w:t xml:space="preserve"> to:</w:t>
      </w:r>
    </w:p>
    <w:p w14:paraId="7D38B000" w14:textId="77777777" w:rsidR="003329A2" w:rsidRPr="00700D7B" w:rsidRDefault="003329A2" w:rsidP="00653196">
      <w:pPr>
        <w:pStyle w:val="ListParagraph"/>
        <w:numPr>
          <w:ilvl w:val="0"/>
          <w:numId w:val="17"/>
        </w:numPr>
        <w:textAlignment w:val="baseline"/>
        <w:rPr>
          <w:sz w:val="22"/>
          <w:szCs w:val="22"/>
        </w:rPr>
      </w:pPr>
      <w:r w:rsidRPr="00700D7B">
        <w:rPr>
          <w:sz w:val="22"/>
          <w:szCs w:val="22"/>
        </w:rPr>
        <w:t>Engage in a simultaneous activity not related to the class.</w:t>
      </w:r>
    </w:p>
    <w:p w14:paraId="02C4F287" w14:textId="77777777" w:rsidR="003329A2" w:rsidRPr="00700D7B" w:rsidRDefault="003329A2" w:rsidP="00653196">
      <w:pPr>
        <w:pStyle w:val="ListParagraph"/>
        <w:numPr>
          <w:ilvl w:val="0"/>
          <w:numId w:val="17"/>
        </w:numPr>
        <w:textAlignment w:val="baseline"/>
        <w:rPr>
          <w:sz w:val="22"/>
          <w:szCs w:val="22"/>
        </w:rPr>
      </w:pPr>
      <w:r w:rsidRPr="00700D7B">
        <w:rPr>
          <w:sz w:val="22"/>
          <w:szCs w:val="22"/>
        </w:rPr>
        <w:t>Interact with persons who are not part of the class during the class session.</w:t>
      </w:r>
    </w:p>
    <w:p w14:paraId="5898E8B4" w14:textId="77777777" w:rsidR="003329A2" w:rsidRPr="00700D7B" w:rsidRDefault="003329A2" w:rsidP="00653196">
      <w:pPr>
        <w:pStyle w:val="ListParagraph"/>
        <w:numPr>
          <w:ilvl w:val="0"/>
          <w:numId w:val="17"/>
        </w:numPr>
        <w:textAlignment w:val="baseline"/>
        <w:rPr>
          <w:sz w:val="22"/>
          <w:szCs w:val="22"/>
        </w:rPr>
      </w:pPr>
      <w:r w:rsidRPr="00700D7B">
        <w:rPr>
          <w:sz w:val="22"/>
          <w:szCs w:val="22"/>
        </w:rPr>
        <w:t>Leave frequently or not be on camera for extended periods of time. </w:t>
      </w:r>
    </w:p>
    <w:p w14:paraId="7D241C0E" w14:textId="09002496" w:rsidR="003329A2" w:rsidRDefault="003329A2" w:rsidP="00653196">
      <w:pPr>
        <w:pStyle w:val="ListParagraph"/>
        <w:numPr>
          <w:ilvl w:val="0"/>
          <w:numId w:val="17"/>
        </w:numPr>
        <w:textAlignment w:val="baseline"/>
        <w:rPr>
          <w:sz w:val="22"/>
          <w:szCs w:val="22"/>
        </w:rPr>
      </w:pPr>
      <w:r w:rsidRPr="00700D7B">
        <w:rPr>
          <w:sz w:val="22"/>
          <w:szCs w:val="22"/>
        </w:rPr>
        <w:t>Have other persons or pets in view of the camera. </w:t>
      </w:r>
    </w:p>
    <w:p w14:paraId="658834A1" w14:textId="77777777" w:rsidR="00FF4995" w:rsidRPr="00700D7B" w:rsidRDefault="00FF4995" w:rsidP="00FF4995">
      <w:pPr>
        <w:pStyle w:val="ListParagraph"/>
        <w:ind w:left="1080"/>
        <w:textAlignment w:val="baseline"/>
        <w:rPr>
          <w:sz w:val="22"/>
          <w:szCs w:val="22"/>
        </w:rPr>
      </w:pPr>
    </w:p>
    <w:p w14:paraId="2016720D" w14:textId="45269B55" w:rsidR="00C26E2F" w:rsidRDefault="003329A2" w:rsidP="003329A2">
      <w:pPr>
        <w:numPr>
          <w:ilvl w:val="0"/>
          <w:numId w:val="10"/>
        </w:numPr>
        <w:textAlignment w:val="baseline"/>
        <w:rPr>
          <w:sz w:val="22"/>
          <w:szCs w:val="22"/>
        </w:rPr>
      </w:pPr>
      <w:r w:rsidRPr="003329A2">
        <w:rPr>
          <w:sz w:val="22"/>
          <w:szCs w:val="22"/>
        </w:rPr>
        <w:t>Zoom sessions will be recorded and posted in the Blackboard Course pages.</w:t>
      </w:r>
    </w:p>
    <w:p w14:paraId="7521E4E4" w14:textId="77777777" w:rsidR="00FF4995" w:rsidRDefault="00FF4995" w:rsidP="00FF4995">
      <w:pPr>
        <w:ind w:left="720"/>
        <w:textAlignment w:val="baseline"/>
        <w:rPr>
          <w:sz w:val="22"/>
          <w:szCs w:val="22"/>
        </w:rPr>
      </w:pPr>
    </w:p>
    <w:p w14:paraId="0996D00F" w14:textId="77777777" w:rsidR="00FF4995" w:rsidRDefault="00FF4995" w:rsidP="00FF4995">
      <w:pPr>
        <w:textAlignment w:val="baseline"/>
        <w:rPr>
          <w:b/>
          <w:sz w:val="22"/>
          <w:szCs w:val="22"/>
          <w:u w:val="single"/>
        </w:rPr>
      </w:pPr>
    </w:p>
    <w:p w14:paraId="3647327C" w14:textId="77777777" w:rsidR="00FF4995" w:rsidRDefault="00FF4995" w:rsidP="00FF4995">
      <w:pPr>
        <w:textAlignment w:val="baseline"/>
        <w:rPr>
          <w:b/>
          <w:sz w:val="22"/>
          <w:szCs w:val="22"/>
          <w:u w:val="single"/>
        </w:rPr>
      </w:pPr>
    </w:p>
    <w:p w14:paraId="1C13961F" w14:textId="79B88159" w:rsidR="003329A2" w:rsidRPr="00C26E2F" w:rsidRDefault="00700D7B" w:rsidP="00FF4995">
      <w:pPr>
        <w:textAlignment w:val="baseline"/>
        <w:rPr>
          <w:sz w:val="22"/>
          <w:szCs w:val="22"/>
        </w:rPr>
      </w:pPr>
      <w:r w:rsidRPr="00C26E2F">
        <w:rPr>
          <w:b/>
          <w:sz w:val="22"/>
          <w:szCs w:val="22"/>
          <w:u w:val="single"/>
        </w:rPr>
        <w:lastRenderedPageBreak/>
        <w:t>Technology Requirements</w:t>
      </w:r>
    </w:p>
    <w:p w14:paraId="140E05FA" w14:textId="77777777" w:rsidR="003329A2" w:rsidRPr="003329A2" w:rsidRDefault="003329A2" w:rsidP="003329A2">
      <w:pPr>
        <w:rPr>
          <w:sz w:val="22"/>
          <w:szCs w:val="22"/>
        </w:rPr>
      </w:pPr>
      <w:r w:rsidRPr="003329A2">
        <w:rPr>
          <w:sz w:val="22"/>
          <w:szCs w:val="22"/>
        </w:rPr>
        <w:t xml:space="preserve">The following equipment and system requirements are recommended to successfully participate in this online course: </w:t>
      </w:r>
    </w:p>
    <w:p w14:paraId="790808B4" w14:textId="77777777" w:rsidR="003329A2" w:rsidRPr="003329A2" w:rsidRDefault="003329A2" w:rsidP="00653196">
      <w:pPr>
        <w:pStyle w:val="ListParagraph"/>
        <w:numPr>
          <w:ilvl w:val="0"/>
          <w:numId w:val="11"/>
        </w:numPr>
        <w:rPr>
          <w:rFonts w:eastAsiaTheme="minorHAnsi"/>
          <w:sz w:val="22"/>
          <w:szCs w:val="22"/>
        </w:rPr>
      </w:pPr>
      <w:r w:rsidRPr="003329A2">
        <w:rPr>
          <w:rFonts w:eastAsiaTheme="minorHAnsi"/>
          <w:sz w:val="22"/>
          <w:szCs w:val="22"/>
        </w:rPr>
        <w:t xml:space="preserve">Computer with webcam </w:t>
      </w:r>
    </w:p>
    <w:p w14:paraId="4442ED22" w14:textId="77777777" w:rsidR="003329A2" w:rsidRPr="003329A2" w:rsidRDefault="003329A2" w:rsidP="00653196">
      <w:pPr>
        <w:pStyle w:val="ListParagraph"/>
        <w:numPr>
          <w:ilvl w:val="0"/>
          <w:numId w:val="11"/>
        </w:numPr>
        <w:rPr>
          <w:sz w:val="22"/>
          <w:szCs w:val="22"/>
        </w:rPr>
      </w:pPr>
      <w:r w:rsidRPr="003329A2">
        <w:rPr>
          <w:sz w:val="22"/>
          <w:szCs w:val="22"/>
        </w:rPr>
        <w:t xml:space="preserve">Earphones or headset </w:t>
      </w:r>
    </w:p>
    <w:p w14:paraId="5690020C" w14:textId="77777777" w:rsidR="003329A2" w:rsidRPr="003329A2" w:rsidRDefault="003329A2" w:rsidP="00653196">
      <w:pPr>
        <w:pStyle w:val="ListParagraph"/>
        <w:numPr>
          <w:ilvl w:val="0"/>
          <w:numId w:val="11"/>
        </w:numPr>
        <w:rPr>
          <w:rFonts w:eastAsiaTheme="minorHAnsi"/>
          <w:sz w:val="22"/>
          <w:szCs w:val="22"/>
        </w:rPr>
      </w:pPr>
      <w:r w:rsidRPr="003329A2">
        <w:rPr>
          <w:sz w:val="22"/>
          <w:szCs w:val="22"/>
        </w:rPr>
        <w:t>Reliable (preferably high speed) Internet connection</w:t>
      </w:r>
    </w:p>
    <w:p w14:paraId="6DAB783F" w14:textId="77777777" w:rsidR="003329A2" w:rsidRPr="003329A2" w:rsidRDefault="003329A2" w:rsidP="00653196">
      <w:pPr>
        <w:pStyle w:val="ListParagraph"/>
        <w:numPr>
          <w:ilvl w:val="0"/>
          <w:numId w:val="11"/>
        </w:numPr>
        <w:rPr>
          <w:rFonts w:eastAsiaTheme="minorHAnsi"/>
          <w:sz w:val="22"/>
          <w:szCs w:val="22"/>
        </w:rPr>
      </w:pPr>
      <w:r w:rsidRPr="003329A2">
        <w:rPr>
          <w:sz w:val="22"/>
          <w:szCs w:val="22"/>
        </w:rPr>
        <w:t>Current operating system for Windows or Mac</w:t>
      </w:r>
    </w:p>
    <w:p w14:paraId="60D9C464" w14:textId="26B4E38D" w:rsidR="003329A2" w:rsidRPr="00B351E4" w:rsidRDefault="003329A2" w:rsidP="00B351E4">
      <w:pPr>
        <w:pStyle w:val="ListParagraph"/>
        <w:numPr>
          <w:ilvl w:val="0"/>
          <w:numId w:val="11"/>
        </w:numPr>
        <w:rPr>
          <w:rFonts w:eastAsiaTheme="minorHAnsi"/>
          <w:sz w:val="22"/>
          <w:szCs w:val="22"/>
        </w:rPr>
      </w:pPr>
      <w:r w:rsidRPr="00B351E4">
        <w:rPr>
          <w:sz w:val="22"/>
          <w:szCs w:val="22"/>
        </w:rPr>
        <w:t>Current browser</w:t>
      </w:r>
      <w:r w:rsidR="00B351E4" w:rsidRPr="00B351E4">
        <w:rPr>
          <w:sz w:val="22"/>
          <w:szCs w:val="22"/>
        </w:rPr>
        <w:t xml:space="preserve"> – (</w:t>
      </w:r>
      <w:r w:rsidRPr="00B351E4">
        <w:rPr>
          <w:sz w:val="22"/>
          <w:szCs w:val="22"/>
        </w:rPr>
        <w:t>Google Chrome</w:t>
      </w:r>
      <w:r w:rsidR="00B351E4" w:rsidRPr="00B351E4">
        <w:rPr>
          <w:sz w:val="22"/>
          <w:szCs w:val="22"/>
        </w:rPr>
        <w:t xml:space="preserve">, </w:t>
      </w:r>
      <w:r w:rsidRPr="00B351E4">
        <w:rPr>
          <w:sz w:val="22"/>
          <w:szCs w:val="22"/>
        </w:rPr>
        <w:t>Firefox</w:t>
      </w:r>
      <w:r w:rsidR="00B351E4" w:rsidRPr="00B351E4">
        <w:rPr>
          <w:sz w:val="22"/>
          <w:szCs w:val="22"/>
        </w:rPr>
        <w:t xml:space="preserve">, </w:t>
      </w:r>
      <w:r w:rsidRPr="00B351E4">
        <w:rPr>
          <w:sz w:val="22"/>
          <w:szCs w:val="22"/>
        </w:rPr>
        <w:t>Internet Explorer (not recommended)</w:t>
      </w:r>
      <w:r w:rsidR="00B351E4" w:rsidRPr="00B351E4">
        <w:rPr>
          <w:sz w:val="22"/>
          <w:szCs w:val="22"/>
        </w:rPr>
        <w:t xml:space="preserve">, </w:t>
      </w:r>
      <w:r w:rsidRPr="00B351E4">
        <w:rPr>
          <w:sz w:val="22"/>
          <w:szCs w:val="22"/>
        </w:rPr>
        <w:t>Safari (Mac)</w:t>
      </w:r>
    </w:p>
    <w:p w14:paraId="1D501E7A" w14:textId="77777777" w:rsidR="003329A2" w:rsidRPr="00B10505" w:rsidRDefault="003329A2" w:rsidP="003329A2">
      <w:pPr>
        <w:pStyle w:val="ListParagraph"/>
        <w:ind w:left="1080"/>
        <w:rPr>
          <w:rFonts w:eastAsiaTheme="minorHAnsi"/>
          <w:sz w:val="16"/>
          <w:szCs w:val="16"/>
        </w:rPr>
      </w:pPr>
    </w:p>
    <w:p w14:paraId="25ADE23F" w14:textId="77777777" w:rsidR="003329A2" w:rsidRPr="003329A2" w:rsidRDefault="003329A2" w:rsidP="003329A2">
      <w:pPr>
        <w:rPr>
          <w:sz w:val="22"/>
          <w:szCs w:val="22"/>
        </w:rPr>
      </w:pPr>
      <w:r w:rsidRPr="003329A2">
        <w:rPr>
          <w:sz w:val="22"/>
          <w:szCs w:val="22"/>
        </w:rPr>
        <w:t>For technical support please see:</w:t>
      </w:r>
    </w:p>
    <w:p w14:paraId="56B19D5B" w14:textId="77777777" w:rsidR="00B351E4" w:rsidRDefault="003329A2" w:rsidP="00B351E4">
      <w:pPr>
        <w:pStyle w:val="ListParagraph"/>
        <w:numPr>
          <w:ilvl w:val="0"/>
          <w:numId w:val="21"/>
        </w:numPr>
        <w:rPr>
          <w:sz w:val="22"/>
          <w:szCs w:val="22"/>
        </w:rPr>
      </w:pPr>
      <w:r w:rsidRPr="00B351E4">
        <w:rPr>
          <w:rStyle w:val="Strong"/>
          <w:color w:val="333333"/>
          <w:sz w:val="22"/>
          <w:szCs w:val="22"/>
        </w:rPr>
        <w:t>USC Systems </w:t>
      </w:r>
      <w:r w:rsidRPr="00B351E4">
        <w:rPr>
          <w:sz w:val="22"/>
          <w:szCs w:val="22"/>
        </w:rPr>
        <w:t xml:space="preserve">(Blackboard, USC Login, </w:t>
      </w:r>
      <w:proofErr w:type="spellStart"/>
      <w:r w:rsidRPr="00B351E4">
        <w:rPr>
          <w:sz w:val="22"/>
          <w:szCs w:val="22"/>
        </w:rPr>
        <w:t>MyUSC</w:t>
      </w:r>
      <w:proofErr w:type="spellEnd"/>
      <w:r w:rsidRPr="00B351E4">
        <w:rPr>
          <w:sz w:val="22"/>
          <w:szCs w:val="22"/>
        </w:rPr>
        <w:t xml:space="preserve">, USC Gmail, </w:t>
      </w:r>
      <w:proofErr w:type="spellStart"/>
      <w:r w:rsidRPr="00B351E4">
        <w:rPr>
          <w:sz w:val="22"/>
          <w:szCs w:val="22"/>
        </w:rPr>
        <w:t>GoogleApps</w:t>
      </w:r>
      <w:proofErr w:type="spellEnd"/>
      <w:r w:rsidRPr="00B351E4">
        <w:rPr>
          <w:sz w:val="22"/>
          <w:szCs w:val="22"/>
        </w:rPr>
        <w:t>)</w:t>
      </w:r>
    </w:p>
    <w:p w14:paraId="53E8ED64" w14:textId="60190A84" w:rsidR="003329A2" w:rsidRPr="00B351E4" w:rsidRDefault="003329A2" w:rsidP="00B351E4">
      <w:pPr>
        <w:pStyle w:val="ListParagraph"/>
        <w:numPr>
          <w:ilvl w:val="0"/>
          <w:numId w:val="21"/>
        </w:numPr>
        <w:rPr>
          <w:sz w:val="22"/>
          <w:szCs w:val="22"/>
        </w:rPr>
      </w:pPr>
      <w:r w:rsidRPr="00B351E4">
        <w:rPr>
          <w:sz w:val="22"/>
          <w:szCs w:val="22"/>
        </w:rPr>
        <w:t>For assistance with your USC login or other USC systems, please call +1 (213) 740-5555 or email</w:t>
      </w:r>
      <w:r w:rsidRPr="00B351E4">
        <w:rPr>
          <w:rStyle w:val="apple-converted-space"/>
          <w:color w:val="333333"/>
          <w:sz w:val="22"/>
          <w:szCs w:val="22"/>
        </w:rPr>
        <w:t> </w:t>
      </w:r>
      <w:hyperlink r:id="rId12" w:history="1">
        <w:r w:rsidRPr="00B351E4">
          <w:rPr>
            <w:rStyle w:val="Hyperlink"/>
            <w:color w:val="990000"/>
            <w:sz w:val="22"/>
            <w:szCs w:val="22"/>
          </w:rPr>
          <w:t>Consult@usc.edu</w:t>
        </w:r>
      </w:hyperlink>
      <w:r w:rsidRPr="00B351E4">
        <w:rPr>
          <w:sz w:val="22"/>
          <w:szCs w:val="22"/>
        </w:rPr>
        <w:t>.  They are open Mon – Fri 9:30am – 5pm and weekends from 8am - 5pm (all Pacific time).</w:t>
      </w:r>
    </w:p>
    <w:p w14:paraId="4067C675" w14:textId="77777777" w:rsidR="003329A2" w:rsidRPr="003329A2" w:rsidRDefault="003329A2" w:rsidP="00653196">
      <w:pPr>
        <w:pStyle w:val="ListParagraph"/>
        <w:numPr>
          <w:ilvl w:val="0"/>
          <w:numId w:val="12"/>
        </w:numPr>
        <w:rPr>
          <w:sz w:val="22"/>
          <w:szCs w:val="22"/>
        </w:rPr>
      </w:pPr>
      <w:r w:rsidRPr="003329A2">
        <w:rPr>
          <w:rStyle w:val="Strong"/>
          <w:color w:val="333333"/>
          <w:sz w:val="22"/>
          <w:szCs w:val="22"/>
        </w:rPr>
        <w:t>Zoom Video Web Conferencing System (</w:t>
      </w:r>
      <w:proofErr w:type="spellStart"/>
      <w:r w:rsidRPr="003329A2">
        <w:rPr>
          <w:sz w:val="22"/>
          <w:szCs w:val="22"/>
        </w:rPr>
        <w:t>MarshallTALK</w:t>
      </w:r>
      <w:proofErr w:type="spellEnd"/>
      <w:r w:rsidRPr="003329A2">
        <w:rPr>
          <w:sz w:val="22"/>
          <w:szCs w:val="22"/>
        </w:rPr>
        <w:t>)</w:t>
      </w:r>
    </w:p>
    <w:p w14:paraId="62BC5618" w14:textId="435E6871" w:rsidR="003329A2" w:rsidRPr="003329A2" w:rsidRDefault="003329A2" w:rsidP="00EF1C49">
      <w:pPr>
        <w:ind w:left="360"/>
        <w:rPr>
          <w:sz w:val="22"/>
          <w:szCs w:val="22"/>
        </w:rPr>
      </w:pPr>
      <w:r w:rsidRPr="003329A2">
        <w:rPr>
          <w:sz w:val="22"/>
          <w:szCs w:val="22"/>
        </w:rPr>
        <w:t>For assistance using Zoom, go to</w:t>
      </w:r>
      <w:r w:rsidRPr="003329A2">
        <w:rPr>
          <w:rStyle w:val="apple-converted-space"/>
          <w:color w:val="333333"/>
          <w:sz w:val="22"/>
          <w:szCs w:val="22"/>
        </w:rPr>
        <w:t> </w:t>
      </w:r>
      <w:hyperlink r:id="rId13" w:history="1">
        <w:r w:rsidRPr="003329A2">
          <w:rPr>
            <w:rStyle w:val="Hyperlink"/>
            <w:color w:val="990000"/>
            <w:sz w:val="22"/>
            <w:szCs w:val="22"/>
          </w:rPr>
          <w:t>Zoom Support Page</w:t>
        </w:r>
      </w:hyperlink>
      <w:r w:rsidRPr="003329A2">
        <w:rPr>
          <w:sz w:val="22"/>
          <w:szCs w:val="22"/>
        </w:rPr>
        <w:t xml:space="preserve">.  You may also call +1 (888) 799-9666 ext. 2. They are </w:t>
      </w:r>
      <w:r w:rsidR="00EF1C49">
        <w:rPr>
          <w:sz w:val="22"/>
          <w:szCs w:val="22"/>
        </w:rPr>
        <w:t xml:space="preserve">       </w:t>
      </w:r>
      <w:r w:rsidRPr="003329A2">
        <w:rPr>
          <w:sz w:val="22"/>
          <w:szCs w:val="22"/>
        </w:rPr>
        <w:t>available 24/7.</w:t>
      </w:r>
    </w:p>
    <w:p w14:paraId="6E3FB4AD" w14:textId="77777777" w:rsidR="003329A2" w:rsidRPr="003329A2" w:rsidRDefault="003329A2" w:rsidP="00653196">
      <w:pPr>
        <w:pStyle w:val="ListParagraph"/>
        <w:numPr>
          <w:ilvl w:val="0"/>
          <w:numId w:val="12"/>
        </w:numPr>
        <w:rPr>
          <w:sz w:val="22"/>
          <w:szCs w:val="22"/>
        </w:rPr>
      </w:pPr>
      <w:r w:rsidRPr="003329A2">
        <w:rPr>
          <w:rStyle w:val="Strong"/>
          <w:color w:val="333333"/>
          <w:sz w:val="22"/>
          <w:szCs w:val="22"/>
        </w:rPr>
        <w:t>Marshall Systems</w:t>
      </w:r>
      <w:r w:rsidRPr="003329A2">
        <w:rPr>
          <w:rStyle w:val="apple-converted-space"/>
          <w:color w:val="333333"/>
          <w:sz w:val="22"/>
          <w:szCs w:val="22"/>
        </w:rPr>
        <w:t> </w:t>
      </w:r>
      <w:r w:rsidRPr="003329A2">
        <w:rPr>
          <w:sz w:val="22"/>
          <w:szCs w:val="22"/>
        </w:rPr>
        <w:t>(MyMarshall, Marshall Outlook email)</w:t>
      </w:r>
    </w:p>
    <w:p w14:paraId="1D034883" w14:textId="77777777" w:rsidR="003329A2" w:rsidRPr="003329A2" w:rsidRDefault="003329A2" w:rsidP="00EF1C49">
      <w:pPr>
        <w:ind w:left="360"/>
        <w:rPr>
          <w:sz w:val="22"/>
          <w:szCs w:val="22"/>
        </w:rPr>
      </w:pPr>
      <w:r w:rsidRPr="003329A2">
        <w:rPr>
          <w:sz w:val="22"/>
          <w:szCs w:val="22"/>
        </w:rPr>
        <w:t>For assistance with Marshall systems you can call +1 (213) 740-3000 Mon-Fri 8am-6pm (Pacific), email</w:t>
      </w:r>
      <w:r w:rsidRPr="003329A2">
        <w:rPr>
          <w:rStyle w:val="apple-converted-space"/>
          <w:color w:val="333333"/>
          <w:sz w:val="22"/>
          <w:szCs w:val="22"/>
        </w:rPr>
        <w:t> </w:t>
      </w:r>
      <w:hyperlink r:id="rId14" w:history="1">
        <w:r w:rsidRPr="003329A2">
          <w:rPr>
            <w:rStyle w:val="Hyperlink"/>
            <w:color w:val="990000"/>
            <w:sz w:val="22"/>
            <w:szCs w:val="22"/>
          </w:rPr>
          <w:t>HelpDesk@marshall.usc,edu</w:t>
        </w:r>
      </w:hyperlink>
      <w:r w:rsidRPr="003329A2">
        <w:rPr>
          <w:sz w:val="22"/>
          <w:szCs w:val="22"/>
        </w:rPr>
        <w:t>, or use our self-help service portal as shown below.  The portal allows you to get immediate assistance by searching for the information you need.  You can also use it to chat with a technician or input a request.  To access the service portal, follow these steps:</w:t>
      </w:r>
    </w:p>
    <w:p w14:paraId="22018037" w14:textId="77777777" w:rsidR="003329A2" w:rsidRPr="003329A2" w:rsidRDefault="003329A2" w:rsidP="00EF1C49">
      <w:pPr>
        <w:pStyle w:val="ListParagraph"/>
        <w:numPr>
          <w:ilvl w:val="1"/>
          <w:numId w:val="12"/>
        </w:numPr>
        <w:ind w:left="720"/>
        <w:rPr>
          <w:sz w:val="22"/>
          <w:szCs w:val="22"/>
        </w:rPr>
      </w:pPr>
      <w:r w:rsidRPr="003329A2">
        <w:rPr>
          <w:sz w:val="22"/>
          <w:szCs w:val="22"/>
        </w:rPr>
        <w:t>On a computer or mobile device, go to</w:t>
      </w:r>
      <w:r w:rsidRPr="003329A2">
        <w:rPr>
          <w:rStyle w:val="apple-converted-space"/>
          <w:color w:val="333333"/>
          <w:sz w:val="22"/>
          <w:szCs w:val="22"/>
        </w:rPr>
        <w:t> </w:t>
      </w:r>
      <w:hyperlink r:id="rId15" w:history="1">
        <w:r w:rsidRPr="003329A2">
          <w:rPr>
            <w:rStyle w:val="Hyperlink"/>
            <w:color w:val="990000"/>
            <w:sz w:val="22"/>
            <w:szCs w:val="22"/>
          </w:rPr>
          <w:t>MyMarshall Home Page</w:t>
        </w:r>
      </w:hyperlink>
      <w:r w:rsidRPr="003329A2">
        <w:rPr>
          <w:rStyle w:val="apple-converted-space"/>
          <w:color w:val="333333"/>
          <w:sz w:val="22"/>
          <w:szCs w:val="22"/>
        </w:rPr>
        <w:t> </w:t>
      </w:r>
      <w:r w:rsidRPr="003329A2">
        <w:rPr>
          <w:sz w:val="22"/>
          <w:szCs w:val="22"/>
        </w:rPr>
        <w:t>and click the “</w:t>
      </w:r>
      <w:r w:rsidRPr="003329A2">
        <w:rPr>
          <w:rStyle w:val="Strong"/>
          <w:color w:val="333333"/>
          <w:sz w:val="22"/>
          <w:szCs w:val="22"/>
        </w:rPr>
        <w:t>Help</w:t>
      </w:r>
      <w:r w:rsidRPr="003329A2">
        <w:rPr>
          <w:sz w:val="22"/>
          <w:szCs w:val="22"/>
        </w:rPr>
        <w:t>” link on the upper right.</w:t>
      </w:r>
    </w:p>
    <w:p w14:paraId="2EA0816B" w14:textId="77777777" w:rsidR="003329A2" w:rsidRPr="003329A2" w:rsidRDefault="003329A2" w:rsidP="00EF1C49">
      <w:pPr>
        <w:pStyle w:val="ListParagraph"/>
        <w:numPr>
          <w:ilvl w:val="1"/>
          <w:numId w:val="12"/>
        </w:numPr>
        <w:ind w:left="720"/>
        <w:rPr>
          <w:sz w:val="22"/>
          <w:szCs w:val="22"/>
        </w:rPr>
      </w:pPr>
      <w:r w:rsidRPr="003329A2">
        <w:rPr>
          <w:sz w:val="22"/>
          <w:szCs w:val="22"/>
        </w:rPr>
        <w:t>Log in using your Marshall username and password.</w:t>
      </w:r>
      <w:r w:rsidRPr="003329A2">
        <w:rPr>
          <w:rStyle w:val="apple-converted-space"/>
          <w:color w:val="333333"/>
          <w:sz w:val="22"/>
          <w:szCs w:val="22"/>
        </w:rPr>
        <w:t> </w:t>
      </w:r>
      <w:r w:rsidRPr="003329A2">
        <w:rPr>
          <w:sz w:val="22"/>
          <w:szCs w:val="22"/>
        </w:rPr>
        <w:br/>
        <w:t>(If you don’t know your Marshall login please follow the onscreen instructions pertaining to login issues)</w:t>
      </w:r>
    </w:p>
    <w:p w14:paraId="5E91ABA1" w14:textId="77777777" w:rsidR="003329A2" w:rsidRPr="000F2BF6" w:rsidRDefault="003329A2" w:rsidP="003329A2">
      <w:pPr>
        <w:pStyle w:val="ListParagraph"/>
        <w:rPr>
          <w:sz w:val="16"/>
          <w:szCs w:val="16"/>
        </w:rPr>
      </w:pPr>
    </w:p>
    <w:p w14:paraId="15721D74" w14:textId="77777777" w:rsidR="003329A2" w:rsidRPr="003329A2" w:rsidRDefault="003329A2" w:rsidP="003329A2">
      <w:pPr>
        <w:rPr>
          <w:rStyle w:val="apple-converted-space"/>
          <w:sz w:val="22"/>
          <w:szCs w:val="22"/>
        </w:rPr>
      </w:pPr>
      <w:r w:rsidRPr="003329A2">
        <w:rPr>
          <w:sz w:val="22"/>
          <w:szCs w:val="22"/>
        </w:rPr>
        <w:t>If your computer does not have Microsoft Word, Office 365 package is available to you free of charge and allows you to install Word, Excel, PowerPoint, Outlook, OneNote, Publisher, and Access on up to 5 PCs or Macs and Office apps on other mobile devices including tablets. Office 365 also includes unlimited cloud storage on OneDrive. To download Office 365 log into your student (University) email through a web browser, choose Settings (top right corner), and select software. If you have further questions or need help with the software, please contact the</w:t>
      </w:r>
      <w:r w:rsidRPr="003329A2">
        <w:rPr>
          <w:rStyle w:val="apple-converted-space"/>
          <w:sz w:val="22"/>
          <w:szCs w:val="22"/>
        </w:rPr>
        <w:t> USC ITS service portal.</w:t>
      </w:r>
    </w:p>
    <w:p w14:paraId="0AF86933" w14:textId="77777777" w:rsidR="0021318E" w:rsidRDefault="0021318E" w:rsidP="00F54835">
      <w:pPr>
        <w:textAlignment w:val="baseline"/>
        <w:rPr>
          <w:b/>
          <w:sz w:val="22"/>
          <w:szCs w:val="22"/>
          <w:u w:val="single"/>
        </w:rPr>
      </w:pPr>
    </w:p>
    <w:p w14:paraId="0845CC65" w14:textId="609338D7" w:rsidR="00EE5676" w:rsidRPr="00700D7B" w:rsidRDefault="00A6795A" w:rsidP="00F54835">
      <w:pPr>
        <w:textAlignment w:val="baseline"/>
        <w:rPr>
          <w:rFonts w:ascii="inherit" w:hAnsi="inherit"/>
          <w:color w:val="212121"/>
          <w:sz w:val="21"/>
          <w:szCs w:val="21"/>
          <w:bdr w:val="none" w:sz="0" w:space="0" w:color="auto" w:frame="1"/>
          <w:shd w:val="clear" w:color="auto" w:fill="FFFFFF"/>
        </w:rPr>
      </w:pPr>
      <w:r w:rsidRPr="00571CA4">
        <w:rPr>
          <w:b/>
          <w:sz w:val="22"/>
          <w:szCs w:val="22"/>
          <w:u w:val="single"/>
        </w:rPr>
        <w:t>Retention of Graded Coursework</w:t>
      </w:r>
      <w:r w:rsidR="00173C32" w:rsidRPr="00571CA4">
        <w:rPr>
          <w:b/>
          <w:bCs/>
          <w:color w:val="000000"/>
          <w:sz w:val="22"/>
          <w:szCs w:val="22"/>
          <w:u w:val="single"/>
          <w:shd w:val="clear" w:color="auto" w:fill="BFBFBF" w:themeFill="background1" w:themeFillShade="BF"/>
        </w:rPr>
        <w:t xml:space="preserve"> </w:t>
      </w:r>
    </w:p>
    <w:p w14:paraId="2DB4DA70" w14:textId="501866EA" w:rsidR="00A6795A" w:rsidRPr="00571CA4" w:rsidRDefault="00A6795A" w:rsidP="00A6795A">
      <w:pPr>
        <w:rPr>
          <w:sz w:val="22"/>
          <w:szCs w:val="22"/>
        </w:rPr>
      </w:pPr>
      <w:r w:rsidRPr="00571CA4">
        <w:rPr>
          <w:sz w:val="22"/>
          <w:szCs w:val="22"/>
        </w:rPr>
        <w:t xml:space="preserve">Final exams and all other graded work which affected the course grade will be retained for one year after the end of the course </w:t>
      </w:r>
      <w:r w:rsidRPr="00571CA4">
        <w:rPr>
          <w:b/>
          <w:i/>
          <w:sz w:val="22"/>
          <w:szCs w:val="22"/>
        </w:rPr>
        <w:t>if</w:t>
      </w:r>
      <w:r w:rsidRPr="00571CA4">
        <w:rPr>
          <w:sz w:val="22"/>
          <w:szCs w:val="22"/>
        </w:rPr>
        <w:t xml:space="preserve"> the graded work has n</w:t>
      </w:r>
      <w:r w:rsidR="00320562" w:rsidRPr="00571CA4">
        <w:rPr>
          <w:sz w:val="22"/>
          <w:szCs w:val="22"/>
        </w:rPr>
        <w:t>ot been returned to the student</w:t>
      </w:r>
      <w:r w:rsidR="00CF08A7" w:rsidRPr="00571CA4">
        <w:rPr>
          <w:sz w:val="22"/>
          <w:szCs w:val="22"/>
        </w:rPr>
        <w:t>.</w:t>
      </w:r>
      <w:r w:rsidRPr="00571CA4">
        <w:rPr>
          <w:sz w:val="22"/>
          <w:szCs w:val="22"/>
        </w:rPr>
        <w:t xml:space="preserve"> </w:t>
      </w:r>
      <w:r w:rsidR="00CF08A7" w:rsidRPr="00571CA4">
        <w:rPr>
          <w:sz w:val="22"/>
          <w:szCs w:val="22"/>
        </w:rPr>
        <w:t>I</w:t>
      </w:r>
      <w:r w:rsidRPr="00571CA4">
        <w:rPr>
          <w:sz w:val="22"/>
          <w:szCs w:val="22"/>
        </w:rPr>
        <w:t xml:space="preserve">f I returned a graded </w:t>
      </w:r>
      <w:r w:rsidR="00700D7B">
        <w:rPr>
          <w:sz w:val="22"/>
          <w:szCs w:val="22"/>
        </w:rPr>
        <w:t xml:space="preserve">work electronically </w:t>
      </w:r>
      <w:r w:rsidRPr="00571CA4">
        <w:rPr>
          <w:sz w:val="22"/>
          <w:szCs w:val="22"/>
        </w:rPr>
        <w:t>to you, it is your res</w:t>
      </w:r>
      <w:r w:rsidR="00CF08A7" w:rsidRPr="00571CA4">
        <w:rPr>
          <w:sz w:val="22"/>
          <w:szCs w:val="22"/>
        </w:rPr>
        <w:t>ponsibility to file it.</w:t>
      </w:r>
    </w:p>
    <w:p w14:paraId="0354520D" w14:textId="77777777" w:rsidR="008203E9" w:rsidRDefault="008203E9" w:rsidP="00700D7B">
      <w:pPr>
        <w:widowControl w:val="0"/>
        <w:autoSpaceDE w:val="0"/>
        <w:autoSpaceDN w:val="0"/>
        <w:adjustRightInd w:val="0"/>
        <w:rPr>
          <w:b/>
          <w:bCs/>
          <w:color w:val="000000"/>
          <w:sz w:val="22"/>
          <w:szCs w:val="22"/>
          <w:u w:val="single"/>
        </w:rPr>
      </w:pPr>
    </w:p>
    <w:p w14:paraId="1D694F8E" w14:textId="77777777" w:rsidR="00EF1C49" w:rsidRPr="00711F9B" w:rsidRDefault="00EF1C49" w:rsidP="00EF1C49">
      <w:pPr>
        <w:pStyle w:val="NormalWeb"/>
        <w:spacing w:before="0" w:beforeAutospacing="0" w:after="0" w:afterAutospacing="0"/>
        <w:rPr>
          <w:b/>
          <w:bCs/>
          <w:color w:val="000000"/>
          <w:u w:val="single"/>
        </w:rPr>
      </w:pPr>
      <w:r w:rsidRPr="00711F9B">
        <w:rPr>
          <w:b/>
          <w:bCs/>
          <w:color w:val="000000"/>
          <w:u w:val="single"/>
        </w:rPr>
        <w:t>Statement for Students with Disabilities</w:t>
      </w:r>
    </w:p>
    <w:p w14:paraId="6C1DB69A" w14:textId="7F54F95E" w:rsidR="00EF1C49" w:rsidRPr="00711F9B" w:rsidRDefault="00EF1C49" w:rsidP="00EF1C49">
      <w:pPr>
        <w:rPr>
          <w:color w:val="000000"/>
        </w:rPr>
      </w:pPr>
      <w:r w:rsidRPr="00711F9B">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711F9B">
        <w:rPr>
          <w:iCs/>
          <w:color w:val="000000"/>
        </w:rPr>
        <w:t>he Office of Disability Service</w:t>
      </w:r>
      <w:r w:rsidRPr="00711F9B">
        <w:rPr>
          <w:iCs/>
          <w:color w:val="1F497D"/>
        </w:rPr>
        <w:t>s</w:t>
      </w:r>
      <w:r w:rsidRPr="00711F9B">
        <w:rPr>
          <w:iCs/>
          <w:color w:val="000000"/>
        </w:rPr>
        <w:t xml:space="preserve"> and Programs (</w:t>
      </w:r>
      <w:hyperlink r:id="rId16" w:history="1">
        <w:r w:rsidRPr="00711F9B">
          <w:rPr>
            <w:rStyle w:val="Hyperlink"/>
          </w:rPr>
          <w:t>www.usc.edu/disability</w:t>
        </w:r>
      </w:hyperlink>
      <w:r w:rsidRPr="00711F9B">
        <w:rPr>
          <w:iCs/>
          <w:color w:val="000000"/>
        </w:rPr>
        <w:t xml:space="preserve">). DSP </w:t>
      </w:r>
      <w:r w:rsidRPr="00711F9B">
        <w:rPr>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DSP </w:t>
      </w:r>
      <w:proofErr w:type="gramStart"/>
      <w:r w:rsidRPr="00711F9B">
        <w:rPr>
          <w:color w:val="000000"/>
        </w:rPr>
        <w:t>is located in</w:t>
      </w:r>
      <w:proofErr w:type="gramEnd"/>
      <w:r w:rsidRPr="00711F9B">
        <w:rPr>
          <w:color w:val="000000"/>
        </w:rPr>
        <w:t xml:space="preserve"> GFS (Grace Ford </w:t>
      </w:r>
      <w:proofErr w:type="spellStart"/>
      <w:r w:rsidRPr="00711F9B">
        <w:rPr>
          <w:color w:val="000000"/>
        </w:rPr>
        <w:t>Salvatori</w:t>
      </w:r>
      <w:proofErr w:type="spellEnd"/>
      <w:r w:rsidRPr="00711F9B">
        <w:rPr>
          <w:color w:val="000000"/>
        </w:rPr>
        <w:t xml:space="preserve"> Hall) 120 and is open 8:30 a.m.–5:00 p.m., Monday through Friday. The phone number for DSP is (213) 740-0776.  Email: </w:t>
      </w:r>
      <w:hyperlink r:id="rId17" w:history="1">
        <w:r w:rsidRPr="00711F9B">
          <w:rPr>
            <w:rStyle w:val="Hyperlink"/>
          </w:rPr>
          <w:t>ability@usc.edu</w:t>
        </w:r>
      </w:hyperlink>
      <w:r w:rsidRPr="00711F9B">
        <w:rPr>
          <w:color w:val="000000"/>
        </w:rPr>
        <w:t>.</w:t>
      </w:r>
    </w:p>
    <w:p w14:paraId="4AF31EBE" w14:textId="77777777" w:rsidR="00EF1C49" w:rsidRPr="00711F9B" w:rsidRDefault="00EF1C49" w:rsidP="00EF1C49">
      <w:pPr>
        <w:pStyle w:val="NormalWeb"/>
        <w:spacing w:before="0" w:beforeAutospacing="0" w:after="0" w:afterAutospacing="0" w:line="160" w:lineRule="exact"/>
      </w:pPr>
    </w:p>
    <w:p w14:paraId="6BEF2EF8" w14:textId="0F687D51" w:rsidR="00EF1C49" w:rsidRPr="00711F9B" w:rsidRDefault="00EF1C49" w:rsidP="00EF1C49">
      <w:pPr>
        <w:pStyle w:val="NormalWeb"/>
        <w:spacing w:before="0" w:beforeAutospacing="0" w:after="0" w:afterAutospacing="0"/>
      </w:pPr>
      <w:r w:rsidRPr="007E5A68">
        <w:rPr>
          <w:b/>
          <w:u w:val="single"/>
        </w:rPr>
        <w:t>Students requesting test-related accommodations (</w:t>
      </w:r>
      <w:r w:rsidR="00B605F0">
        <w:rPr>
          <w:b/>
          <w:u w:val="single"/>
        </w:rPr>
        <w:t xml:space="preserve">Short tests and </w:t>
      </w:r>
      <w:r w:rsidRPr="007E5A68">
        <w:rPr>
          <w:b/>
          <w:u w:val="single"/>
        </w:rPr>
        <w:t xml:space="preserve">Exams) will need to share and discuss their DSP recommended accommodation letter/s with me </w:t>
      </w:r>
      <w:r w:rsidR="00B605F0">
        <w:rPr>
          <w:b/>
          <w:u w:val="single"/>
        </w:rPr>
        <w:t>by August 27</w:t>
      </w:r>
      <w:r w:rsidR="00B605F0" w:rsidRPr="00B605F0">
        <w:rPr>
          <w:b/>
          <w:u w:val="single"/>
          <w:vertAlign w:val="superscript"/>
        </w:rPr>
        <w:t>th</w:t>
      </w:r>
      <w:r w:rsidR="00B605F0">
        <w:rPr>
          <w:b/>
          <w:u w:val="single"/>
        </w:rPr>
        <w:t xml:space="preserve">, or </w:t>
      </w:r>
      <w:r w:rsidRPr="007E5A68">
        <w:rPr>
          <w:b/>
          <w:u w:val="single"/>
        </w:rPr>
        <w:t xml:space="preserve">at least two weeks before the date the accommodations </w:t>
      </w:r>
      <w:r>
        <w:rPr>
          <w:b/>
          <w:u w:val="single"/>
        </w:rPr>
        <w:t xml:space="preserve">are </w:t>
      </w:r>
      <w:r w:rsidRPr="007E5A68">
        <w:rPr>
          <w:b/>
          <w:u w:val="single"/>
        </w:rPr>
        <w:t>needed</w:t>
      </w:r>
      <w:r w:rsidRPr="00711F9B">
        <w:t xml:space="preserve">. Additional time may be needed for final exams. Reasonable exceptions will be considered during the semester for temporary injuries and for students </w:t>
      </w:r>
      <w:r w:rsidRPr="00711F9B">
        <w:lastRenderedPageBreak/>
        <w:t xml:space="preserve">recently diagnosed. Please note that a reasonable </w:t>
      </w:r>
      <w:proofErr w:type="gramStart"/>
      <w:r w:rsidRPr="00711F9B">
        <w:t>period of time</w:t>
      </w:r>
      <w:proofErr w:type="gramEnd"/>
      <w:r w:rsidRPr="00711F9B">
        <w:t xml:space="preserve"> is still required for DSP to review documentation and to make a determination whether a requested accommodation will be appropriate. </w:t>
      </w:r>
    </w:p>
    <w:p w14:paraId="64352F9F" w14:textId="77777777" w:rsidR="00D777B6" w:rsidRPr="000F2BF6" w:rsidRDefault="00D777B6" w:rsidP="00700D7B">
      <w:pPr>
        <w:widowControl w:val="0"/>
        <w:autoSpaceDE w:val="0"/>
        <w:autoSpaceDN w:val="0"/>
        <w:adjustRightInd w:val="0"/>
        <w:rPr>
          <w:b/>
          <w:bCs/>
          <w:color w:val="000000"/>
          <w:sz w:val="16"/>
          <w:szCs w:val="16"/>
          <w:u w:val="single"/>
        </w:rPr>
      </w:pPr>
    </w:p>
    <w:p w14:paraId="74B2FFCA" w14:textId="3818A35D" w:rsidR="009C7D69" w:rsidRPr="00D777B6" w:rsidRDefault="009C7D69" w:rsidP="009C7D69">
      <w:pPr>
        <w:rPr>
          <w:sz w:val="22"/>
          <w:szCs w:val="22"/>
          <w:u w:val="single"/>
        </w:rPr>
      </w:pPr>
      <w:r w:rsidRPr="00D777B6">
        <w:rPr>
          <w:b/>
          <w:bCs/>
          <w:sz w:val="22"/>
          <w:szCs w:val="22"/>
          <w:u w:val="single"/>
        </w:rPr>
        <w:t>Academic Conduct</w:t>
      </w:r>
    </w:p>
    <w:p w14:paraId="79F55B9E" w14:textId="77777777" w:rsidR="00D777B6" w:rsidRPr="00D777B6" w:rsidRDefault="00D777B6" w:rsidP="00D777B6">
      <w:pPr>
        <w:rPr>
          <w:sz w:val="22"/>
          <w:szCs w:val="22"/>
        </w:rPr>
      </w:pPr>
      <w:r w:rsidRPr="00D777B6">
        <w:rPr>
          <w:sz w:val="22"/>
          <w:szCs w:val="22"/>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p>
    <w:p w14:paraId="3462CF4D" w14:textId="77777777" w:rsidR="00D777B6" w:rsidRPr="000F2BF6" w:rsidRDefault="00D777B6" w:rsidP="009C7D69">
      <w:pPr>
        <w:rPr>
          <w:color w:val="222222"/>
          <w:sz w:val="16"/>
          <w:szCs w:val="16"/>
        </w:rPr>
      </w:pPr>
    </w:p>
    <w:p w14:paraId="120BE451" w14:textId="691DB983" w:rsidR="009C7D69" w:rsidRPr="00D777B6" w:rsidRDefault="004F6D66" w:rsidP="009C7D69">
      <w:pPr>
        <w:rPr>
          <w:sz w:val="22"/>
          <w:szCs w:val="22"/>
        </w:rPr>
      </w:pPr>
      <w:r w:rsidRPr="00D777B6">
        <w:rPr>
          <w:color w:val="222222"/>
          <w:sz w:val="22"/>
          <w:szCs w:val="22"/>
        </w:rPr>
        <w:t xml:space="preserve">Students are expected to make themselves aware of and abide by the University community’s standards of behavior as articulated in the </w:t>
      </w:r>
      <w:hyperlink r:id="rId18" w:history="1">
        <w:r w:rsidRPr="00D777B6">
          <w:rPr>
            <w:rStyle w:val="Hyperlink"/>
            <w:sz w:val="22"/>
            <w:szCs w:val="22"/>
          </w:rPr>
          <w:t>Student Conduct Code</w:t>
        </w:r>
      </w:hyperlink>
      <w:r w:rsidRPr="00D777B6">
        <w:rPr>
          <w:color w:val="222222"/>
          <w:sz w:val="22"/>
          <w:szCs w:val="22"/>
        </w:rPr>
        <w:t xml:space="preserve">. </w:t>
      </w:r>
      <w:r w:rsidR="009C7D69" w:rsidRPr="00D777B6">
        <w:rPr>
          <w:sz w:val="22"/>
          <w:szCs w:val="22"/>
        </w:rPr>
        <w:t>Plagiarism – presenting someone else’s ideas as your own, either verbatim or recast in your own words – is a serious academic offense with serious consequences. Please familiarize yourself with the discussion of plagiarism in </w:t>
      </w:r>
      <w:r w:rsidR="009C7D69" w:rsidRPr="00D777B6">
        <w:rPr>
          <w:i/>
          <w:iCs/>
          <w:sz w:val="22"/>
          <w:szCs w:val="22"/>
        </w:rPr>
        <w:t>SCampus</w:t>
      </w:r>
      <w:r w:rsidR="009C7D69" w:rsidRPr="00D777B6">
        <w:rPr>
          <w:sz w:val="22"/>
          <w:szCs w:val="22"/>
        </w:rPr>
        <w:t xml:space="preserve"> in Part B, Section 11, “Behavior Violating University Standards” </w:t>
      </w:r>
      <w:hyperlink r:id="rId19" w:history="1">
        <w:r w:rsidR="009C7D69" w:rsidRPr="00D777B6">
          <w:rPr>
            <w:rStyle w:val="Hyperlink"/>
            <w:sz w:val="22"/>
            <w:szCs w:val="22"/>
          </w:rPr>
          <w:t>https://policy.usc.edu/scampus-part-b/</w:t>
        </w:r>
      </w:hyperlink>
      <w:r w:rsidR="009C7D69" w:rsidRPr="00D777B6">
        <w:rPr>
          <w:sz w:val="22"/>
          <w:szCs w:val="22"/>
        </w:rPr>
        <w:t>.  Other forms of academic dishonesty are equally unacceptable.  See additional information in </w:t>
      </w:r>
      <w:r w:rsidR="009C7D69" w:rsidRPr="00D777B6">
        <w:rPr>
          <w:i/>
          <w:iCs/>
          <w:sz w:val="22"/>
          <w:szCs w:val="22"/>
        </w:rPr>
        <w:t>SCampus </w:t>
      </w:r>
      <w:r w:rsidR="009C7D69" w:rsidRPr="00D777B6">
        <w:rPr>
          <w:sz w:val="22"/>
          <w:szCs w:val="22"/>
        </w:rPr>
        <w:t>and university policies on scientific misconduct, </w:t>
      </w:r>
      <w:hyperlink r:id="rId20" w:tgtFrame="_blank" w:history="1">
        <w:r w:rsidR="009C7D69" w:rsidRPr="00D777B6">
          <w:rPr>
            <w:rStyle w:val="Hyperlink"/>
            <w:sz w:val="22"/>
            <w:szCs w:val="22"/>
          </w:rPr>
          <w:t>http://policy.usc.edu/scientific-misconduct</w:t>
        </w:r>
      </w:hyperlink>
      <w:r w:rsidR="009C7D69" w:rsidRPr="00D777B6">
        <w:rPr>
          <w:sz w:val="22"/>
          <w:szCs w:val="22"/>
        </w:rPr>
        <w:t>.</w:t>
      </w:r>
    </w:p>
    <w:p w14:paraId="469ED0E9" w14:textId="77777777" w:rsidR="00B2554F" w:rsidRPr="00B44696" w:rsidRDefault="00B2554F" w:rsidP="00273194">
      <w:pPr>
        <w:rPr>
          <w:b/>
          <w:sz w:val="16"/>
          <w:szCs w:val="16"/>
        </w:rPr>
      </w:pPr>
    </w:p>
    <w:p w14:paraId="32231CB3" w14:textId="243FF8D5" w:rsidR="00273194" w:rsidRPr="00D777B6" w:rsidRDefault="00273194" w:rsidP="00273194">
      <w:pPr>
        <w:rPr>
          <w:b/>
          <w:sz w:val="22"/>
          <w:szCs w:val="22"/>
          <w:u w:val="single"/>
        </w:rPr>
      </w:pPr>
      <w:r w:rsidRPr="00D777B6">
        <w:rPr>
          <w:b/>
          <w:sz w:val="22"/>
          <w:szCs w:val="22"/>
          <w:u w:val="single"/>
        </w:rPr>
        <w:t xml:space="preserve">Support Systems </w:t>
      </w:r>
    </w:p>
    <w:p w14:paraId="43AF543B" w14:textId="05C8EB43" w:rsidR="00B351E4" w:rsidRDefault="00D777B6" w:rsidP="00B351E4">
      <w:r>
        <w:t>Several</w:t>
      </w:r>
      <w:r w:rsidR="00B351E4">
        <w:t xml:space="preserve">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w:t>
      </w:r>
    </w:p>
    <w:p w14:paraId="6A957F7D" w14:textId="77777777" w:rsidR="00B351E4" w:rsidRDefault="00B351E4" w:rsidP="00B351E4">
      <w:pPr>
        <w:spacing w:line="160" w:lineRule="exact"/>
      </w:pPr>
    </w:p>
    <w:p w14:paraId="3F684AB7" w14:textId="7221F308" w:rsidR="00273194" w:rsidRPr="00571CA4" w:rsidRDefault="00273194" w:rsidP="00273194">
      <w:pPr>
        <w:rPr>
          <w:color w:val="1155CC"/>
          <w:u w:val="single"/>
        </w:rPr>
      </w:pPr>
      <w:r w:rsidRPr="00571CA4">
        <w:rPr>
          <w:i/>
        </w:rPr>
        <w:t>Counseling and Mental Health - (213) 740-9355– 24/7 on call</w:t>
      </w:r>
      <w:r w:rsidR="00D777B6">
        <w:rPr>
          <w:i/>
        </w:rPr>
        <w:t xml:space="preserve"> </w:t>
      </w:r>
      <w:hyperlink r:id="rId21" w:history="1">
        <w:r w:rsidRPr="00571CA4">
          <w:rPr>
            <w:rStyle w:val="Hyperlink"/>
          </w:rPr>
          <w:t>https://studenthealth.usc.edu/counseling/</w:t>
        </w:r>
      </w:hyperlink>
    </w:p>
    <w:p w14:paraId="1F07160A" w14:textId="77777777" w:rsidR="00273194" w:rsidRPr="00571CA4" w:rsidRDefault="00273194" w:rsidP="00273194">
      <w:r w:rsidRPr="00571CA4">
        <w:t xml:space="preserve">Free and confidential mental health treatment for students, including short-term psychotherapy, group counseling, stress fitness workshops, and crisis intervention. </w:t>
      </w:r>
    </w:p>
    <w:p w14:paraId="6DE54304" w14:textId="77777777" w:rsidR="00273194" w:rsidRPr="00571CA4" w:rsidRDefault="00273194" w:rsidP="00B351E4">
      <w:pPr>
        <w:spacing w:line="160" w:lineRule="exact"/>
      </w:pPr>
      <w:r w:rsidRPr="00571CA4">
        <w:fldChar w:fldCharType="begin"/>
      </w:r>
      <w:r w:rsidRPr="00571CA4">
        <w:instrText xml:space="preserve"> HYPERLINK "https://engemannshc.usc.edu/counseling/" </w:instrText>
      </w:r>
      <w:r w:rsidRPr="00571CA4">
        <w:fldChar w:fldCharType="separate"/>
      </w:r>
    </w:p>
    <w:p w14:paraId="77AAA3CC" w14:textId="11711967" w:rsidR="00273194" w:rsidRPr="00571CA4" w:rsidRDefault="00273194" w:rsidP="00273194">
      <w:pPr>
        <w:rPr>
          <w:i/>
        </w:rPr>
      </w:pPr>
      <w:r w:rsidRPr="00571CA4">
        <w:fldChar w:fldCharType="end"/>
      </w:r>
      <w:r w:rsidRPr="00571CA4">
        <w:rPr>
          <w:i/>
        </w:rPr>
        <w:t>National Suicide Prevention Lifeline - 1 (800) 273-8255 – 24/7 on call</w:t>
      </w:r>
      <w:r w:rsidR="00D777B6">
        <w:rPr>
          <w:i/>
        </w:rPr>
        <w:t xml:space="preserve"> </w:t>
      </w:r>
      <w:hyperlink r:id="rId22">
        <w:r w:rsidRPr="00571CA4">
          <w:rPr>
            <w:color w:val="1155CC"/>
            <w:u w:val="single"/>
          </w:rPr>
          <w:t>suicidepreventionlifeline.org</w:t>
        </w:r>
      </w:hyperlink>
    </w:p>
    <w:p w14:paraId="685AD17A" w14:textId="77777777" w:rsidR="00273194" w:rsidRPr="00571CA4" w:rsidRDefault="00273194" w:rsidP="00273194">
      <w:r w:rsidRPr="00571CA4">
        <w:t>Free and confidential emotional support to people in suicidal crisis or emotional distress 24 hours a day, 7 days a week.</w:t>
      </w:r>
    </w:p>
    <w:p w14:paraId="5CEE6508" w14:textId="77777777" w:rsidR="00B605F0" w:rsidRDefault="00B605F0" w:rsidP="00273194">
      <w:pPr>
        <w:rPr>
          <w:i/>
        </w:rPr>
      </w:pPr>
    </w:p>
    <w:p w14:paraId="61A7D06A" w14:textId="6FBB7606" w:rsidR="00273194" w:rsidRPr="00571CA4" w:rsidRDefault="00273194" w:rsidP="00273194">
      <w:r w:rsidRPr="00571CA4">
        <w:rPr>
          <w:i/>
        </w:rPr>
        <w:t>Relationship and Sexual Violence Prevention Services (RSVP) - (213) 740-9355(WELL), press “0” after hours – 24/7 on call</w:t>
      </w:r>
      <w:r w:rsidR="00D777B6">
        <w:rPr>
          <w:i/>
        </w:rPr>
        <w:t xml:space="preserve"> </w:t>
      </w:r>
      <w:hyperlink r:id="rId23" w:history="1">
        <w:r w:rsidR="00F54835" w:rsidRPr="00002862">
          <w:rPr>
            <w:rStyle w:val="Hyperlink"/>
          </w:rPr>
          <w:t>https://studenthealth.usc.edu/sexual-assault/</w:t>
        </w:r>
      </w:hyperlink>
    </w:p>
    <w:p w14:paraId="7DF34BF9" w14:textId="77777777" w:rsidR="00273194" w:rsidRPr="00571CA4" w:rsidRDefault="00273194" w:rsidP="00273194">
      <w:pPr>
        <w:rPr>
          <w:color w:val="1155CC"/>
          <w:u w:val="single"/>
        </w:rPr>
      </w:pPr>
      <w:r w:rsidRPr="00571CA4">
        <w:t>Free and confidential therapy services, workshops, and training for situations related to gender-based harm.</w:t>
      </w:r>
      <w:r w:rsidRPr="00571CA4">
        <w:fldChar w:fldCharType="begin"/>
      </w:r>
      <w:r w:rsidRPr="00571CA4">
        <w:instrText xml:space="preserve"> HYPERLINK "https://engemannshc.usc.edu/rsvp/" </w:instrText>
      </w:r>
      <w:r w:rsidRPr="00571CA4">
        <w:fldChar w:fldCharType="separate"/>
      </w:r>
    </w:p>
    <w:p w14:paraId="7940ADD6" w14:textId="4159D9F0" w:rsidR="00B351E4" w:rsidRDefault="00273194" w:rsidP="00B351E4">
      <w:pPr>
        <w:spacing w:line="160" w:lineRule="exact"/>
        <w:rPr>
          <w:i/>
        </w:rPr>
      </w:pPr>
      <w:r w:rsidRPr="00571CA4">
        <w:fldChar w:fldCharType="end"/>
      </w:r>
    </w:p>
    <w:p w14:paraId="68B29A98" w14:textId="0448D5DA" w:rsidR="00273194" w:rsidRPr="00571CA4" w:rsidRDefault="00273194" w:rsidP="00273194">
      <w:pPr>
        <w:rPr>
          <w:i/>
        </w:rPr>
      </w:pPr>
      <w:r w:rsidRPr="00571CA4">
        <w:rPr>
          <w:i/>
        </w:rPr>
        <w:t>Office of Equity and Diversity (OED)- (213) 740-5086 | Title IX – (213) 821-8298</w:t>
      </w:r>
    </w:p>
    <w:p w14:paraId="26E1ACD6" w14:textId="77777777" w:rsidR="00273194" w:rsidRPr="00571CA4" w:rsidRDefault="001319F9" w:rsidP="00273194">
      <w:pPr>
        <w:rPr>
          <w:b/>
          <w:i/>
        </w:rPr>
      </w:pPr>
      <w:hyperlink r:id="rId24">
        <w:r w:rsidR="00273194" w:rsidRPr="00571CA4">
          <w:rPr>
            <w:color w:val="1155CC"/>
            <w:u w:val="single"/>
          </w:rPr>
          <w:t>equity.usc.edu</w:t>
        </w:r>
      </w:hyperlink>
      <w:r w:rsidR="00273194" w:rsidRPr="00571CA4">
        <w:t xml:space="preserve">, </w:t>
      </w:r>
      <w:hyperlink r:id="rId25">
        <w:r w:rsidR="00273194" w:rsidRPr="00571CA4">
          <w:rPr>
            <w:color w:val="1155CC"/>
            <w:u w:val="single"/>
          </w:rPr>
          <w:t>titleix.usc.edu</w:t>
        </w:r>
      </w:hyperlink>
    </w:p>
    <w:p w14:paraId="3AB04BA2" w14:textId="77777777" w:rsidR="00273194" w:rsidRPr="00571CA4" w:rsidRDefault="00273194" w:rsidP="00273194">
      <w:r w:rsidRPr="00571CA4">
        <w:t xml:space="preserve">Information about how to get help or help someone affected by harassment or discrimination, rights of protected classes, reporting options, and additional resources for students, faculty, staff, visitors, and applicants. </w:t>
      </w:r>
    </w:p>
    <w:p w14:paraId="73C5E685" w14:textId="77777777" w:rsidR="00B351E4" w:rsidRPr="00D777B6" w:rsidRDefault="00B351E4" w:rsidP="00273194">
      <w:pPr>
        <w:rPr>
          <w:i/>
          <w:sz w:val="16"/>
          <w:szCs w:val="16"/>
        </w:rPr>
      </w:pPr>
    </w:p>
    <w:p w14:paraId="2B6198A5" w14:textId="01E78EE0" w:rsidR="00273194" w:rsidRPr="00571CA4" w:rsidRDefault="00273194" w:rsidP="00273194">
      <w:pPr>
        <w:rPr>
          <w:i/>
        </w:rPr>
      </w:pPr>
      <w:r w:rsidRPr="00571CA4">
        <w:rPr>
          <w:i/>
        </w:rPr>
        <w:t>Reporting Incidents of Bias or Harassment - (213) 740-5086 or (213) 821-8298</w:t>
      </w:r>
    </w:p>
    <w:p w14:paraId="5A29CDE1" w14:textId="77777777" w:rsidR="00273194" w:rsidRPr="00571CA4" w:rsidRDefault="001319F9" w:rsidP="00273194">
      <w:pPr>
        <w:rPr>
          <w:color w:val="1155CC"/>
          <w:u w:val="single"/>
        </w:rPr>
      </w:pPr>
      <w:hyperlink r:id="rId26" w:history="1">
        <w:r w:rsidR="00273194" w:rsidRPr="00571CA4">
          <w:rPr>
            <w:rStyle w:val="Hyperlink"/>
          </w:rPr>
          <w:t>https://usc-advocate.symplicity.com/care_report/</w:t>
        </w:r>
      </w:hyperlink>
    </w:p>
    <w:p w14:paraId="10CC05B6" w14:textId="77777777" w:rsidR="00273194" w:rsidRPr="00571CA4" w:rsidRDefault="00273194" w:rsidP="00273194">
      <w:pPr>
        <w:rPr>
          <w:color w:val="1155CC"/>
          <w:u w:val="single"/>
        </w:rPr>
      </w:pPr>
      <w:r w:rsidRPr="00571CA4">
        <w:t>Avenue to report incidents of bias, hate crimes, and microaggressions to the Office of Equity and Diversity |Title IX for appropriate investigation, supportive measures, and response.</w:t>
      </w:r>
      <w:r w:rsidRPr="00571CA4">
        <w:fldChar w:fldCharType="begin"/>
      </w:r>
      <w:r w:rsidRPr="00571CA4">
        <w:instrText xml:space="preserve"> HYPERLINK "https://studentaffairs.usc.edu/bias-assessment-response-support/" </w:instrText>
      </w:r>
      <w:r w:rsidRPr="00571CA4">
        <w:fldChar w:fldCharType="separate"/>
      </w:r>
    </w:p>
    <w:p w14:paraId="69BC4592" w14:textId="57CFD9CC" w:rsidR="00EF1C49" w:rsidRPr="00D777B6" w:rsidRDefault="00273194" w:rsidP="00273194">
      <w:pPr>
        <w:rPr>
          <w:i/>
          <w:sz w:val="16"/>
          <w:szCs w:val="16"/>
        </w:rPr>
      </w:pPr>
      <w:r w:rsidRPr="00571CA4">
        <w:fldChar w:fldCharType="end"/>
      </w:r>
    </w:p>
    <w:p w14:paraId="6408B34F" w14:textId="3FC9CD85" w:rsidR="00273194" w:rsidRPr="00571CA4" w:rsidRDefault="00273194" w:rsidP="00273194">
      <w:r w:rsidRPr="00571CA4">
        <w:rPr>
          <w:i/>
        </w:rPr>
        <w:t>The Office of Disability Services and Programs - (213) 740-0776</w:t>
      </w:r>
      <w:r w:rsidR="00B605F0">
        <w:rPr>
          <w:i/>
        </w:rPr>
        <w:t xml:space="preserve"> </w:t>
      </w:r>
      <w:hyperlink r:id="rId27">
        <w:r w:rsidRPr="00571CA4">
          <w:rPr>
            <w:color w:val="1155CC"/>
            <w:u w:val="single"/>
          </w:rPr>
          <w:t>dsp.usc.edu</w:t>
        </w:r>
      </w:hyperlink>
      <w:r w:rsidR="00B605F0">
        <w:rPr>
          <w:color w:val="1155CC"/>
          <w:u w:val="single"/>
        </w:rPr>
        <w:t>, ability@usc.edu</w:t>
      </w:r>
    </w:p>
    <w:p w14:paraId="799FB7A1" w14:textId="77777777" w:rsidR="00B605F0" w:rsidRDefault="00B605F0" w:rsidP="00B605F0">
      <w:pPr>
        <w:rPr>
          <w:color w:val="1155CC"/>
          <w:u w:val="single"/>
        </w:rPr>
      </w:pPr>
      <w: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4EC6EF14" w14:textId="2BB747B8" w:rsidR="00DB0356" w:rsidRDefault="00B605F0" w:rsidP="00FF4995">
      <w:pPr>
        <w:spacing w:line="220" w:lineRule="exact"/>
      </w:pPr>
      <w:r>
        <w:fldChar w:fldCharType="end"/>
      </w:r>
    </w:p>
    <w:p w14:paraId="4F852D4B" w14:textId="77777777" w:rsidR="00010EC9" w:rsidRDefault="00010EC9" w:rsidP="00273194">
      <w:pPr>
        <w:rPr>
          <w:i/>
        </w:rPr>
      </w:pPr>
    </w:p>
    <w:p w14:paraId="5B8DC774" w14:textId="77777777" w:rsidR="00010EC9" w:rsidRDefault="00010EC9" w:rsidP="00273194">
      <w:pPr>
        <w:rPr>
          <w:i/>
        </w:rPr>
      </w:pPr>
    </w:p>
    <w:p w14:paraId="0949444C" w14:textId="432773AF" w:rsidR="00273194" w:rsidRPr="00571CA4" w:rsidRDefault="00273194" w:rsidP="00273194">
      <w:pPr>
        <w:rPr>
          <w:color w:val="1155CC"/>
          <w:u w:val="single"/>
        </w:rPr>
      </w:pPr>
      <w:r w:rsidRPr="00571CA4">
        <w:rPr>
          <w:i/>
        </w:rPr>
        <w:lastRenderedPageBreak/>
        <w:t>USC Campus Support and Intervention - (213) 821-4710</w:t>
      </w:r>
      <w:r w:rsidR="00D777B6">
        <w:rPr>
          <w:i/>
        </w:rPr>
        <w:t xml:space="preserve"> </w:t>
      </w:r>
      <w:hyperlink r:id="rId28" w:history="1">
        <w:r w:rsidR="00FF4995" w:rsidRPr="00194626">
          <w:rPr>
            <w:rStyle w:val="Hyperlink"/>
          </w:rPr>
          <w:t>https://uscsa.usc.edu/</w:t>
        </w:r>
      </w:hyperlink>
    </w:p>
    <w:p w14:paraId="5ACDDE0A" w14:textId="77777777" w:rsidR="00273194" w:rsidRPr="00571CA4" w:rsidRDefault="00273194" w:rsidP="00273194">
      <w:r w:rsidRPr="00571CA4">
        <w:t>Assists students and families in resolving complex personal, financial, and academic issues adversely affecting their success as a student.</w:t>
      </w:r>
    </w:p>
    <w:p w14:paraId="26CC1BF2" w14:textId="77777777" w:rsidR="00273194" w:rsidRPr="00D777B6" w:rsidRDefault="00273194" w:rsidP="00273194">
      <w:pPr>
        <w:rPr>
          <w:i/>
          <w:sz w:val="16"/>
        </w:rPr>
      </w:pPr>
    </w:p>
    <w:p w14:paraId="1068A655" w14:textId="303BF0E6" w:rsidR="00273194" w:rsidRPr="00571CA4" w:rsidRDefault="00273194" w:rsidP="00273194">
      <w:pPr>
        <w:rPr>
          <w:i/>
        </w:rPr>
      </w:pPr>
      <w:r w:rsidRPr="00571CA4">
        <w:rPr>
          <w:i/>
        </w:rPr>
        <w:t>Diversity at USC - (213) 740-2101</w:t>
      </w:r>
      <w:r w:rsidR="00D777B6">
        <w:rPr>
          <w:i/>
        </w:rPr>
        <w:t xml:space="preserve"> </w:t>
      </w:r>
      <w:hyperlink r:id="rId29">
        <w:r w:rsidRPr="00571CA4">
          <w:rPr>
            <w:color w:val="1155CC"/>
            <w:u w:val="single"/>
          </w:rPr>
          <w:t>diversity.usc.edu</w:t>
        </w:r>
      </w:hyperlink>
    </w:p>
    <w:p w14:paraId="19C1CE18" w14:textId="77777777" w:rsidR="00273194" w:rsidRPr="00571CA4" w:rsidRDefault="00273194" w:rsidP="00273194">
      <w:pPr>
        <w:rPr>
          <w:color w:val="1155CC"/>
          <w:u w:val="single"/>
        </w:rPr>
      </w:pPr>
      <w:r w:rsidRPr="00571CA4">
        <w:t xml:space="preserve">Information on events, programs and training, the Provost’s Diversity and Inclusion Council, Diversity Liaisons for each academic school, chronology, participation, and various resources for students. </w:t>
      </w:r>
      <w:r w:rsidRPr="00571CA4">
        <w:fldChar w:fldCharType="begin"/>
      </w:r>
      <w:r w:rsidRPr="00571CA4">
        <w:instrText xml:space="preserve"> HYPERLINK "https://diversity.usc.edu/" </w:instrText>
      </w:r>
      <w:r w:rsidRPr="00571CA4">
        <w:fldChar w:fldCharType="separate"/>
      </w:r>
    </w:p>
    <w:p w14:paraId="5E534854" w14:textId="52A305C5" w:rsidR="00F54835" w:rsidRPr="00D777B6" w:rsidRDefault="00273194" w:rsidP="00273194">
      <w:pPr>
        <w:rPr>
          <w:i/>
          <w:sz w:val="16"/>
          <w:szCs w:val="16"/>
        </w:rPr>
      </w:pPr>
      <w:r w:rsidRPr="00571CA4">
        <w:fldChar w:fldCharType="end"/>
      </w:r>
    </w:p>
    <w:p w14:paraId="5DE4ADC4" w14:textId="77777777" w:rsidR="006C45F3" w:rsidRDefault="00273194" w:rsidP="00273194">
      <w:pPr>
        <w:rPr>
          <w:i/>
        </w:rPr>
      </w:pPr>
      <w:r w:rsidRPr="00571CA4">
        <w:rPr>
          <w:i/>
        </w:rPr>
        <w:t xml:space="preserve">USC Emergency - UPC: (213) 740-4321, HSC: (323) 442-1000 – 24/7 on call </w:t>
      </w:r>
    </w:p>
    <w:p w14:paraId="1147D5F6" w14:textId="12D058A0" w:rsidR="00273194" w:rsidRPr="00571CA4" w:rsidRDefault="001319F9" w:rsidP="00273194">
      <w:pPr>
        <w:rPr>
          <w:i/>
        </w:rPr>
      </w:pPr>
      <w:hyperlink r:id="rId30">
        <w:r w:rsidR="00273194" w:rsidRPr="00571CA4">
          <w:rPr>
            <w:color w:val="1155CC"/>
            <w:u w:val="single"/>
          </w:rPr>
          <w:t>dps.usc.edu</w:t>
        </w:r>
      </w:hyperlink>
      <w:r w:rsidR="00273194" w:rsidRPr="00571CA4">
        <w:t xml:space="preserve">, </w:t>
      </w:r>
      <w:hyperlink r:id="rId31">
        <w:r w:rsidR="00273194" w:rsidRPr="00571CA4">
          <w:rPr>
            <w:color w:val="1155CC"/>
            <w:u w:val="single"/>
          </w:rPr>
          <w:t>emergency.usc.edu</w:t>
        </w:r>
      </w:hyperlink>
    </w:p>
    <w:p w14:paraId="0BE7FF7C" w14:textId="77777777" w:rsidR="00273194" w:rsidRPr="00571CA4" w:rsidRDefault="00273194" w:rsidP="00273194">
      <w:pPr>
        <w:rPr>
          <w:i/>
        </w:rPr>
      </w:pPr>
      <w:r w:rsidRPr="00571CA4">
        <w:t>Emergency assistance and avenue to report a crime. Latest updates regarding safety, including ways in which instruction will be continued if an officially declared emergency makes travel to campus infeasible.</w:t>
      </w:r>
    </w:p>
    <w:p w14:paraId="5E40E59A" w14:textId="77777777" w:rsidR="00273194" w:rsidRPr="00571CA4" w:rsidRDefault="00273194" w:rsidP="00273194">
      <w:pPr>
        <w:rPr>
          <w:i/>
        </w:rPr>
      </w:pPr>
    </w:p>
    <w:p w14:paraId="7AB52F91" w14:textId="77777777" w:rsidR="00273194" w:rsidRPr="00571CA4" w:rsidRDefault="00273194" w:rsidP="00273194">
      <w:pPr>
        <w:rPr>
          <w:i/>
        </w:rPr>
      </w:pPr>
      <w:r w:rsidRPr="00571CA4">
        <w:rPr>
          <w:i/>
        </w:rPr>
        <w:t xml:space="preserve">USC Department of Public Safety - UPC: (213) 740-6000, HSC: (323) 442-120 – 24/7 on call </w:t>
      </w:r>
    </w:p>
    <w:p w14:paraId="25D4F4A7" w14:textId="5FE494D6" w:rsidR="00A11EC4" w:rsidRDefault="001319F9" w:rsidP="00DF2570">
      <w:pPr>
        <w:rPr>
          <w:b/>
          <w:sz w:val="22"/>
          <w:szCs w:val="22"/>
          <w:u w:val="single"/>
        </w:rPr>
      </w:pPr>
      <w:hyperlink r:id="rId32">
        <w:r w:rsidR="00273194" w:rsidRPr="00571CA4">
          <w:rPr>
            <w:color w:val="1155CC"/>
            <w:u w:val="single"/>
          </w:rPr>
          <w:t>dps.usc.edu</w:t>
        </w:r>
      </w:hyperlink>
      <w:r w:rsidR="00273194" w:rsidRPr="00571CA4">
        <w:rPr>
          <w:color w:val="1155CC"/>
          <w:u w:val="single"/>
        </w:rPr>
        <w:t xml:space="preserve"> </w:t>
      </w:r>
      <w:r w:rsidR="00273194" w:rsidRPr="00571CA4">
        <w:t>Non-emergency assistance or information.</w:t>
      </w:r>
    </w:p>
    <w:p w14:paraId="0B91EDE8" w14:textId="77777777" w:rsidR="00A11EC4" w:rsidRDefault="00A11EC4" w:rsidP="00AE4CDF">
      <w:pPr>
        <w:rPr>
          <w:b/>
          <w:sz w:val="22"/>
          <w:szCs w:val="22"/>
          <w:u w:val="single"/>
        </w:rPr>
      </w:pPr>
    </w:p>
    <w:p w14:paraId="7C0DC68E" w14:textId="77777777" w:rsidR="00B351E4" w:rsidRPr="00711F9B" w:rsidRDefault="00B351E4" w:rsidP="00B351E4">
      <w:pPr>
        <w:rPr>
          <w:u w:val="single"/>
        </w:rPr>
      </w:pPr>
      <w:r w:rsidRPr="00711F9B">
        <w:rPr>
          <w:b/>
          <w:u w:val="single"/>
        </w:rPr>
        <w:t>Closing Remarks</w:t>
      </w:r>
    </w:p>
    <w:p w14:paraId="37873F4E" w14:textId="77777777" w:rsidR="00B351E4" w:rsidRPr="00711F9B" w:rsidRDefault="00B351E4" w:rsidP="00B351E4">
      <w:r w:rsidRPr="00711F9B">
        <w:t>A significant factor in your successful completion of this course is staying current with the material. It is difficult to meet the objectives by letting your preparation “slip”. Course content steadily builds upon itself and does not lend itself to “cramming” for an exam. The assigned problems, readings, and team project are designed to encourage you to pace yourself by regularly preparing for class and staying current with the material.</w:t>
      </w:r>
    </w:p>
    <w:p w14:paraId="2FE38447" w14:textId="77777777" w:rsidR="00B351E4" w:rsidRDefault="00B351E4" w:rsidP="00B351E4"/>
    <w:p w14:paraId="3AFEF6E1" w14:textId="0DA9385A" w:rsidR="00B351E4" w:rsidRDefault="00B351E4" w:rsidP="00B351E4">
      <w:r w:rsidRPr="00711F9B">
        <w:t xml:space="preserve">I encourage you to take advantage of office hours when you need help with the material being covered or have questions or other issues to discuss. These hours are yours and you may discuss any issues that you like; however, those needing help on course work will receive top priority. If you come for help in the course, you are expected to be prepared. That is, you should have attended class, read the materials, and made a valid effort to understand the material or work on the assignment in question. </w:t>
      </w:r>
    </w:p>
    <w:p w14:paraId="6251F8DE" w14:textId="77777777" w:rsidR="00B351E4" w:rsidRDefault="00B351E4" w:rsidP="00B351E4"/>
    <w:p w14:paraId="7DC54266" w14:textId="77777777" w:rsidR="00B351E4" w:rsidRPr="00711F9B" w:rsidRDefault="00B351E4" w:rsidP="00B351E4">
      <w:pPr>
        <w:rPr>
          <w:b/>
        </w:rPr>
      </w:pPr>
      <w:r w:rsidRPr="00711F9B">
        <w:rPr>
          <w:b/>
        </w:rPr>
        <w:t>Best of luck this semester!!!!!!!!!!</w:t>
      </w:r>
    </w:p>
    <w:p w14:paraId="4FE542F9" w14:textId="77777777" w:rsidR="0021318E" w:rsidRDefault="0021318E">
      <w:pPr>
        <w:rPr>
          <w:b/>
          <w:sz w:val="22"/>
          <w:szCs w:val="22"/>
          <w:u w:val="single"/>
        </w:rPr>
      </w:pPr>
      <w:r>
        <w:rPr>
          <w:b/>
          <w:sz w:val="22"/>
          <w:szCs w:val="22"/>
          <w:u w:val="single"/>
        </w:rPr>
        <w:br w:type="page"/>
      </w:r>
    </w:p>
    <w:p w14:paraId="42363922" w14:textId="76E87BE0" w:rsidR="006D6E28" w:rsidRPr="00571CA4" w:rsidRDefault="000502F7" w:rsidP="00AE4CDF">
      <w:pPr>
        <w:rPr>
          <w:sz w:val="22"/>
          <w:szCs w:val="22"/>
        </w:rPr>
      </w:pPr>
      <w:r w:rsidRPr="00571CA4">
        <w:rPr>
          <w:b/>
          <w:sz w:val="22"/>
          <w:szCs w:val="22"/>
          <w:u w:val="single"/>
        </w:rPr>
        <w:lastRenderedPageBreak/>
        <w:t>COURSE</w:t>
      </w:r>
      <w:r w:rsidR="008E5DD4" w:rsidRPr="00571CA4">
        <w:rPr>
          <w:b/>
          <w:sz w:val="22"/>
          <w:szCs w:val="22"/>
          <w:u w:val="single"/>
        </w:rPr>
        <w:t xml:space="preserve"> CALENDAR</w:t>
      </w:r>
    </w:p>
    <w:p w14:paraId="3C219ABB" w14:textId="77777777" w:rsidR="00B2554F" w:rsidRPr="00B2554F" w:rsidRDefault="00B2554F" w:rsidP="00B2554F">
      <w:pPr>
        <w:rPr>
          <w:b/>
          <w:sz w:val="22"/>
          <w:szCs w:val="22"/>
          <w:u w:val="single"/>
        </w:rPr>
      </w:pPr>
    </w:p>
    <w:tbl>
      <w:tblPr>
        <w:tblStyle w:val="TableGrid"/>
        <w:tblW w:w="10160" w:type="dxa"/>
        <w:tblLayout w:type="fixed"/>
        <w:tblLook w:val="04A0" w:firstRow="1" w:lastRow="0" w:firstColumn="1" w:lastColumn="0" w:noHBand="0" w:noVBand="1"/>
      </w:tblPr>
      <w:tblGrid>
        <w:gridCol w:w="805"/>
        <w:gridCol w:w="1080"/>
        <w:gridCol w:w="1435"/>
        <w:gridCol w:w="2250"/>
        <w:gridCol w:w="2340"/>
        <w:gridCol w:w="2250"/>
      </w:tblGrid>
      <w:tr w:rsidR="009F4E00" w:rsidRPr="00FB74F0" w14:paraId="3567D60B" w14:textId="77777777" w:rsidTr="009F4E00">
        <w:trPr>
          <w:tblHeader/>
        </w:trPr>
        <w:tc>
          <w:tcPr>
            <w:tcW w:w="805" w:type="dxa"/>
          </w:tcPr>
          <w:p w14:paraId="25FC04E6"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2EBF5"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B6F71" w14:textId="5054C192" w:rsidR="009F4E00" w:rsidRPr="006E013F"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 </w:t>
            </w:r>
          </w:p>
          <w:p w14:paraId="234C4820" w14:textId="283F0FFA" w:rsidR="00F54835" w:rsidRPr="006E013F" w:rsidRDefault="00F54835" w:rsidP="00F54835">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080" w:type="dxa"/>
          </w:tcPr>
          <w:p w14:paraId="469CE103"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5ABADF"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39CCE6" w14:textId="0B70FB06" w:rsidR="009F4E00" w:rsidRPr="006E013F"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74769301" w14:textId="1BF036A1" w:rsidR="009F4E00" w:rsidRPr="006E013F" w:rsidRDefault="001C4B0E"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1435" w:type="dxa"/>
          </w:tcPr>
          <w:p w14:paraId="6817043B"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138B47"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F28C85" w14:textId="560A3156" w:rsidR="009F4E00" w:rsidRPr="006E013F"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0B05873D" w14:textId="7B293085" w:rsidR="009F4E00" w:rsidRPr="006E013F" w:rsidRDefault="001C4B0E"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w:t>
            </w:r>
            <w:r w:rsidR="009F4E00"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sday</w:t>
            </w:r>
          </w:p>
        </w:tc>
        <w:tc>
          <w:tcPr>
            <w:tcW w:w="2250" w:type="dxa"/>
          </w:tcPr>
          <w:p w14:paraId="052F169E"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3F2C0" w14:textId="7D8B3788"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E46BA" w14:textId="77777777" w:rsidR="006E013F" w:rsidRDefault="006E013F"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21D61F" w14:textId="7A835940" w:rsidR="009F4E00" w:rsidRPr="006E013F" w:rsidRDefault="009F4E00" w:rsidP="006E013F">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tc>
        <w:tc>
          <w:tcPr>
            <w:tcW w:w="2340" w:type="dxa"/>
          </w:tcPr>
          <w:p w14:paraId="23204E7C" w14:textId="31BF409F" w:rsidR="009F4E00" w:rsidRPr="006E013F" w:rsidRDefault="009F4E00" w:rsidP="005E5228">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 Reading with quiz SmartBook</w:t>
            </w:r>
            <w:r w:rsidRPr="006E013F">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013F">
              <w:rPr>
                <w:bCs/>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prior to </w:t>
            </w:r>
            <w:r w:rsidR="00515139" w:rsidRPr="006E013F">
              <w:rPr>
                <w:bCs/>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scheduled </w:t>
            </w:r>
            <w:r w:rsidRPr="006E013F">
              <w:rPr>
                <w:bCs/>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time</w:t>
            </w:r>
          </w:p>
        </w:tc>
        <w:tc>
          <w:tcPr>
            <w:tcW w:w="2250" w:type="dxa"/>
          </w:tcPr>
          <w:p w14:paraId="296FC231" w14:textId="77777777" w:rsidR="009F4E00" w:rsidRPr="006E013F"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Homework</w:t>
            </w:r>
          </w:p>
          <w:p w14:paraId="3F798ECB" w14:textId="66B1C2BC" w:rsidR="009F4E00" w:rsidRPr="006E013F" w:rsidRDefault="009F4E00" w:rsidP="005E5228">
            <w:pPr>
              <w:rPr>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13F">
              <w:rPr>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w:t>
            </w:r>
            <w:r w:rsidRPr="006E013F">
              <w:rPr>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013F">
              <w:rPr>
                <w:bCs/>
                <w:color w:val="FF0000"/>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prior to </w:t>
            </w:r>
            <w:r w:rsidR="00515139" w:rsidRPr="006E013F">
              <w:rPr>
                <w:bCs/>
                <w:color w:val="FF0000"/>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scheduled </w:t>
            </w:r>
            <w:r w:rsidRPr="006E013F">
              <w:rPr>
                <w:bCs/>
                <w:color w:val="FF0000"/>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time</w:t>
            </w:r>
          </w:p>
        </w:tc>
      </w:tr>
      <w:tr w:rsidR="009F4E00" w:rsidRPr="00FB74F0" w14:paraId="1DB6D3FC" w14:textId="77777777" w:rsidTr="009F4E00">
        <w:tc>
          <w:tcPr>
            <w:tcW w:w="805" w:type="dxa"/>
          </w:tcPr>
          <w:p w14:paraId="4A01BA3A" w14:textId="22E623D8"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080" w:type="dxa"/>
          </w:tcPr>
          <w:p w14:paraId="34DEB898" w14:textId="2FB589F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435" w:type="dxa"/>
          </w:tcPr>
          <w:p w14:paraId="5F5C7A1B"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9C5444F" w14:textId="71A1FEF3" w:rsidR="009F4E00" w:rsidRPr="00FB74F0" w:rsidRDefault="009F4E00" w:rsidP="005E5228">
            <w:pPr>
              <w:rPr>
                <w:sz w:val="22"/>
                <w:szCs w:val="22"/>
              </w:rPr>
            </w:pPr>
            <w:r w:rsidRPr="00FB74F0">
              <w:rPr>
                <w:sz w:val="22"/>
                <w:szCs w:val="22"/>
              </w:rPr>
              <w:t>Introductions</w:t>
            </w:r>
          </w:p>
        </w:tc>
        <w:tc>
          <w:tcPr>
            <w:tcW w:w="2340" w:type="dxa"/>
          </w:tcPr>
          <w:p w14:paraId="1FDA771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B18B3C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519C1EAB" w14:textId="77777777" w:rsidTr="009F4E00">
        <w:tc>
          <w:tcPr>
            <w:tcW w:w="805" w:type="dxa"/>
          </w:tcPr>
          <w:p w14:paraId="4EACEB7A" w14:textId="71F9D53B"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080" w:type="dxa"/>
          </w:tcPr>
          <w:p w14:paraId="6B8B24BB" w14:textId="3F522D9E"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40D17BD" w14:textId="7F40EB0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2250" w:type="dxa"/>
          </w:tcPr>
          <w:p w14:paraId="5CA4E94A" w14:textId="77777777" w:rsidR="009F4E00" w:rsidRDefault="009F4E00" w:rsidP="005E5228">
            <w:pPr>
              <w:rPr>
                <w:sz w:val="22"/>
                <w:szCs w:val="22"/>
              </w:rPr>
            </w:pPr>
            <w:r w:rsidRPr="00FB74F0">
              <w:rPr>
                <w:sz w:val="22"/>
                <w:szCs w:val="22"/>
              </w:rPr>
              <w:t xml:space="preserve">The crucial role of managerial accounting </w:t>
            </w:r>
          </w:p>
          <w:p w14:paraId="1554869A" w14:textId="6FCE6927" w:rsidR="00FB74F0" w:rsidRPr="00FB74F0" w:rsidRDefault="00FB74F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66BC8CB9" w14:textId="0E3CA85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1-read/quiz</w:t>
            </w:r>
          </w:p>
        </w:tc>
        <w:tc>
          <w:tcPr>
            <w:tcW w:w="2250" w:type="dxa"/>
          </w:tcPr>
          <w:p w14:paraId="6A6F79A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1A6A5B7" w14:textId="77777777" w:rsidTr="009F4E00">
        <w:tc>
          <w:tcPr>
            <w:tcW w:w="805" w:type="dxa"/>
          </w:tcPr>
          <w:p w14:paraId="58E2B15E" w14:textId="1876286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080" w:type="dxa"/>
          </w:tcPr>
          <w:p w14:paraId="6D5155C4" w14:textId="5E6A6B08"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435" w:type="dxa"/>
          </w:tcPr>
          <w:p w14:paraId="645443A0"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AF96F91"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Cost Management Concepts</w:t>
            </w:r>
          </w:p>
        </w:tc>
        <w:tc>
          <w:tcPr>
            <w:tcW w:w="2340" w:type="dxa"/>
          </w:tcPr>
          <w:p w14:paraId="6264CE38" w14:textId="504819B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2-read/quiz</w:t>
            </w:r>
          </w:p>
          <w:p w14:paraId="790FD72C"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C9C0F3" w14:textId="7136E7B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417D408" w14:textId="21B3C95C"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1-26</w:t>
            </w:r>
          </w:p>
          <w:p w14:paraId="512E20A1"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38CF7D2" w14:textId="77777777" w:rsidTr="009F4E00">
        <w:tc>
          <w:tcPr>
            <w:tcW w:w="805" w:type="dxa"/>
          </w:tcPr>
          <w:p w14:paraId="2A0E1CDA" w14:textId="07F7D31B"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080" w:type="dxa"/>
          </w:tcPr>
          <w:p w14:paraId="21304688" w14:textId="0BBB4336"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40E9C5B" w14:textId="110B1CD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250" w:type="dxa"/>
          </w:tcPr>
          <w:p w14:paraId="4F913DCD"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Cost Management Concepts</w:t>
            </w:r>
          </w:p>
        </w:tc>
        <w:tc>
          <w:tcPr>
            <w:tcW w:w="2340" w:type="dxa"/>
          </w:tcPr>
          <w:p w14:paraId="11FCCD26"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2</w:t>
            </w:r>
          </w:p>
          <w:p w14:paraId="2A56DEF5"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B420AA"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35AC015" w14:textId="505C06F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2-29, 2-30, 2-40</w:t>
            </w:r>
          </w:p>
          <w:p w14:paraId="0D5651CE" w14:textId="10381A6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0D310268" w14:textId="77777777" w:rsidTr="009F4E00">
        <w:tc>
          <w:tcPr>
            <w:tcW w:w="805" w:type="dxa"/>
          </w:tcPr>
          <w:p w14:paraId="0AC01560" w14:textId="496A5952"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080" w:type="dxa"/>
          </w:tcPr>
          <w:p w14:paraId="120BFEAC" w14:textId="280FF7C8" w:rsidR="009F4E00" w:rsidRPr="00FB74F0" w:rsidRDefault="002E0A47"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p>
        </w:tc>
        <w:tc>
          <w:tcPr>
            <w:tcW w:w="1435" w:type="dxa"/>
          </w:tcPr>
          <w:p w14:paraId="7135B59E"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023C2B19"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Costing and Cost Accumulation</w:t>
            </w:r>
          </w:p>
          <w:p w14:paraId="348563E3" w14:textId="5B87C2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7C55CE1B" w14:textId="051289C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3-read/quiz</w:t>
            </w:r>
          </w:p>
        </w:tc>
        <w:tc>
          <w:tcPr>
            <w:tcW w:w="2250" w:type="dxa"/>
          </w:tcPr>
          <w:p w14:paraId="02D0EF6D"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7DE7C4"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126B1357" w14:textId="77777777" w:rsidTr="009F4E00">
        <w:tc>
          <w:tcPr>
            <w:tcW w:w="805" w:type="dxa"/>
          </w:tcPr>
          <w:p w14:paraId="649DC855" w14:textId="0FF1869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080" w:type="dxa"/>
          </w:tcPr>
          <w:p w14:paraId="2C35FCBD" w14:textId="0600B7F4"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2E2DB7E7" w14:textId="58FAF29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2250" w:type="dxa"/>
          </w:tcPr>
          <w:p w14:paraId="2AF4D935"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Costing and Cost Accumulation;</w:t>
            </w:r>
          </w:p>
          <w:p w14:paraId="0E3D9A40"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c>
        <w:tc>
          <w:tcPr>
            <w:tcW w:w="2340" w:type="dxa"/>
          </w:tcPr>
          <w:p w14:paraId="6C53547A"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3</w:t>
            </w:r>
          </w:p>
          <w:p w14:paraId="53DCB43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DA25CF"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EEB6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53FDEBF" w14:textId="0556B2B4"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3-24, 3-28, 3-31</w:t>
            </w:r>
          </w:p>
          <w:p w14:paraId="4E50F245"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6B5AA6B" w14:textId="77777777" w:rsidTr="009F4E00">
        <w:tc>
          <w:tcPr>
            <w:tcW w:w="805" w:type="dxa"/>
          </w:tcPr>
          <w:p w14:paraId="74FFA1FA" w14:textId="7777777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80" w:type="dxa"/>
          </w:tcPr>
          <w:p w14:paraId="6A1E8CF1" w14:textId="1B382534"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435" w:type="dxa"/>
          </w:tcPr>
          <w:p w14:paraId="3111E513" w14:textId="7777777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68DD67B" w14:textId="6CEA0BF5"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Holiday-no class</w:t>
            </w:r>
          </w:p>
        </w:tc>
        <w:tc>
          <w:tcPr>
            <w:tcW w:w="2340" w:type="dxa"/>
          </w:tcPr>
          <w:p w14:paraId="5A69F896"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2E726C68" w14:textId="77777777" w:rsidR="009F4E00" w:rsidRPr="00FB74F0" w:rsidRDefault="009F4E00" w:rsidP="005E5228">
            <w:pPr>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041FC9C6" w14:textId="77777777" w:rsidTr="009F4E00">
        <w:trPr>
          <w:trHeight w:val="1304"/>
        </w:trPr>
        <w:tc>
          <w:tcPr>
            <w:tcW w:w="805" w:type="dxa"/>
          </w:tcPr>
          <w:p w14:paraId="2F09E2A7" w14:textId="3FC4321B"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1080" w:type="dxa"/>
          </w:tcPr>
          <w:p w14:paraId="30D1B504" w14:textId="0DF5F02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64A3F3D4" w14:textId="1E9B63A7" w:rsidR="009F4E00" w:rsidRPr="00FB74F0" w:rsidRDefault="009F4E00" w:rsidP="005E5228">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1A2E12" w14:textId="4A4ACED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44BC656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 Test 1 Chapters 1,2,3 </w:t>
            </w:r>
            <w:r w:rsidRPr="00FB74F0">
              <w:rPr>
                <w:color w:val="000000" w:themeColor="text1"/>
                <w:sz w:val="22"/>
                <w:szCs w:val="22"/>
              </w:rPr>
              <w:t>(no class meeting-see online test time)</w:t>
            </w:r>
          </w:p>
          <w:p w14:paraId="33A0B81B" w14:textId="09408D5E"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7C3C331"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1,2,3</w:t>
            </w:r>
          </w:p>
          <w:p w14:paraId="650ACEEC" w14:textId="0C7BF27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AB10E65" w14:textId="6E01AD2F" w:rsidR="009F4E00" w:rsidRPr="00F25C3E" w:rsidRDefault="009F4E00" w:rsidP="000C1C97">
            <w:pPr>
              <w:jc w:val="center"/>
              <w:rPr>
                <w:b/>
                <w:i/>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C3E">
              <w:rPr>
                <w:b/>
                <w:i/>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Test 1</w:t>
            </w:r>
          </w:p>
          <w:p w14:paraId="0E914918" w14:textId="5AE7CE6D" w:rsidR="009F4E00" w:rsidRPr="00F25C3E" w:rsidRDefault="009F4E00" w:rsidP="000C1C97">
            <w:pPr>
              <w:jc w:val="center"/>
              <w:rPr>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C3E">
              <w:rPr>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9/10 at 6:30-7:30 pm PST online</w:t>
            </w:r>
          </w:p>
          <w:p w14:paraId="76ADC9B3" w14:textId="77777777"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D7F8717" w14:textId="77777777" w:rsidTr="009F4E00">
        <w:tc>
          <w:tcPr>
            <w:tcW w:w="805" w:type="dxa"/>
          </w:tcPr>
          <w:p w14:paraId="6E57CF10" w14:textId="64C30FF2"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080" w:type="dxa"/>
          </w:tcPr>
          <w:p w14:paraId="528C5A37" w14:textId="47C8C0A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435" w:type="dxa"/>
          </w:tcPr>
          <w:p w14:paraId="6D6DCD0A" w14:textId="38535F4E"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CE8954A" w14:textId="594E05B8" w:rsidR="009F4E00" w:rsidRPr="00FB74F0" w:rsidRDefault="009F4E00" w:rsidP="005E5228">
            <w:pPr>
              <w:rPr>
                <w:sz w:val="22"/>
                <w:szCs w:val="22"/>
              </w:rPr>
            </w:pPr>
            <w:r w:rsidRPr="00FB74F0">
              <w:rPr>
                <w:sz w:val="22"/>
                <w:szCs w:val="22"/>
              </w:rPr>
              <w:t>Activity-based costing and management</w:t>
            </w:r>
          </w:p>
        </w:tc>
        <w:tc>
          <w:tcPr>
            <w:tcW w:w="2340" w:type="dxa"/>
          </w:tcPr>
          <w:p w14:paraId="01B427E8" w14:textId="3950749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5- read/quiz</w:t>
            </w:r>
          </w:p>
          <w:p w14:paraId="776BA899"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B2EBBE" w14:textId="57871A0F"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4EA365A7"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18DA5349" w14:textId="77777777" w:rsidTr="009F4E00">
        <w:tc>
          <w:tcPr>
            <w:tcW w:w="805" w:type="dxa"/>
          </w:tcPr>
          <w:p w14:paraId="1D3286CC" w14:textId="2A47A476"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1080" w:type="dxa"/>
          </w:tcPr>
          <w:p w14:paraId="506E6BE0" w14:textId="39AF829D"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372D4738" w14:textId="4481F70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250" w:type="dxa"/>
          </w:tcPr>
          <w:p w14:paraId="4F36E16E" w14:textId="48D01D7A" w:rsidR="009F4E00" w:rsidRPr="00FB74F0" w:rsidRDefault="009F4E00" w:rsidP="005E5228">
            <w:pPr>
              <w:rPr>
                <w:sz w:val="22"/>
                <w:szCs w:val="22"/>
              </w:rPr>
            </w:pPr>
            <w:r w:rsidRPr="00FB74F0">
              <w:rPr>
                <w:sz w:val="22"/>
                <w:szCs w:val="22"/>
              </w:rPr>
              <w:t>Activity analysis, cost behavior, and cost estimation</w:t>
            </w:r>
          </w:p>
        </w:tc>
        <w:tc>
          <w:tcPr>
            <w:tcW w:w="2340" w:type="dxa"/>
          </w:tcPr>
          <w:p w14:paraId="07731E91" w14:textId="10998600"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6-read/quiz</w:t>
            </w:r>
          </w:p>
          <w:p w14:paraId="02E0F171" w14:textId="73079B32"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9D11E" w14:textId="7777777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B37FF" w14:textId="1A296D79"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4C871B5" w14:textId="2901EE38"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5-33, 5-46</w:t>
            </w:r>
          </w:p>
          <w:p w14:paraId="332E78B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11774F2" w14:textId="77777777" w:rsidTr="009F4E00">
        <w:tc>
          <w:tcPr>
            <w:tcW w:w="805" w:type="dxa"/>
          </w:tcPr>
          <w:p w14:paraId="1A50AC0E" w14:textId="6D397AA7"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080" w:type="dxa"/>
          </w:tcPr>
          <w:p w14:paraId="0AB9D796" w14:textId="70582CD6"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435" w:type="dxa"/>
          </w:tcPr>
          <w:p w14:paraId="16905496" w14:textId="7AA22ADA"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A09AFB9" w14:textId="77777777" w:rsidR="009F4E00" w:rsidRPr="00FB74F0" w:rsidRDefault="009F4E00" w:rsidP="005E5228">
            <w:pPr>
              <w:rPr>
                <w:sz w:val="22"/>
                <w:szCs w:val="22"/>
              </w:rPr>
            </w:pPr>
            <w:r w:rsidRPr="00FB74F0">
              <w:rPr>
                <w:sz w:val="22"/>
                <w:szCs w:val="22"/>
              </w:rPr>
              <w:t>Cost volume profit analysis</w:t>
            </w:r>
          </w:p>
          <w:p w14:paraId="20A70CA6" w14:textId="5E428F6C"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439CF7DF" w14:textId="28974E61"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7-read/quiz</w:t>
            </w:r>
          </w:p>
          <w:p w14:paraId="77DE0F5C" w14:textId="05482C0D"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22F3DAB2" w14:textId="66F3265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6-24, 6-30, 6-34  </w:t>
            </w:r>
          </w:p>
          <w:p w14:paraId="60CB44B3" w14:textId="08263A84" w:rsidR="009F4E00" w:rsidRPr="00FB74F0" w:rsidRDefault="009F4E00" w:rsidP="005E5228">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1DC9CA9" w14:textId="77777777" w:rsidTr="009F4E00">
        <w:tc>
          <w:tcPr>
            <w:tcW w:w="805" w:type="dxa"/>
          </w:tcPr>
          <w:p w14:paraId="2E9368AF" w14:textId="4FDC656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1080" w:type="dxa"/>
          </w:tcPr>
          <w:p w14:paraId="2BEE53AA" w14:textId="23E54BA3"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710C5C06" w14:textId="4838036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2250" w:type="dxa"/>
          </w:tcPr>
          <w:p w14:paraId="7BE6459F" w14:textId="77777777" w:rsidR="009F4E00" w:rsidRPr="00FB74F0" w:rsidRDefault="009F4E00" w:rsidP="000C1C97">
            <w:pPr>
              <w:rPr>
                <w:sz w:val="22"/>
                <w:szCs w:val="22"/>
              </w:rPr>
            </w:pPr>
            <w:r w:rsidRPr="00FB74F0">
              <w:rPr>
                <w:sz w:val="22"/>
                <w:szCs w:val="22"/>
              </w:rPr>
              <w:t>Cost volume profit analysis</w:t>
            </w:r>
          </w:p>
          <w:p w14:paraId="041200C4" w14:textId="28D9B78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3AC6EA9"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7</w:t>
            </w:r>
          </w:p>
          <w:p w14:paraId="154B9A3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DA0D5" w14:textId="2B928CA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0BFADC28" w14:textId="5DD129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7-29, 7-33, 7-40</w:t>
            </w:r>
          </w:p>
        </w:tc>
      </w:tr>
      <w:tr w:rsidR="009F4E00" w:rsidRPr="00FB74F0" w14:paraId="7DBEB964" w14:textId="77777777" w:rsidTr="009F4E00">
        <w:tc>
          <w:tcPr>
            <w:tcW w:w="805" w:type="dxa"/>
          </w:tcPr>
          <w:p w14:paraId="4040FEBA" w14:textId="5349CD9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1080" w:type="dxa"/>
          </w:tcPr>
          <w:p w14:paraId="7772C6B9" w14:textId="14E03F7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1435" w:type="dxa"/>
          </w:tcPr>
          <w:p w14:paraId="093EA46A" w14:textId="4456F3A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49156A6E" w14:textId="4E229DF9"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c>
        <w:tc>
          <w:tcPr>
            <w:tcW w:w="2340" w:type="dxa"/>
          </w:tcPr>
          <w:p w14:paraId="196C8423" w14:textId="3CCEA2A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 5,6,7</w:t>
            </w:r>
          </w:p>
        </w:tc>
        <w:tc>
          <w:tcPr>
            <w:tcW w:w="2250" w:type="dxa"/>
          </w:tcPr>
          <w:p w14:paraId="2E5B404E"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8E82D43" w14:textId="77777777" w:rsidTr="009F4E00">
        <w:tc>
          <w:tcPr>
            <w:tcW w:w="805" w:type="dxa"/>
          </w:tcPr>
          <w:p w14:paraId="742A997A" w14:textId="2759920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1080" w:type="dxa"/>
          </w:tcPr>
          <w:p w14:paraId="2106B162" w14:textId="1878FA6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00B2D27D" w14:textId="57073916" w:rsidR="009F4E00" w:rsidRPr="00FB74F0" w:rsidRDefault="002E0A47"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p>
          <w:p w14:paraId="18CFC788" w14:textId="4B25E77E"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6267875" w14:textId="3D9699E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Short Test 2 Chapters 5,6,7 </w:t>
            </w:r>
            <w:r w:rsidRPr="00FB74F0">
              <w:rPr>
                <w:color w:val="000000" w:themeColor="text1"/>
                <w:sz w:val="22"/>
                <w:szCs w:val="22"/>
              </w:rPr>
              <w:t>(no class meeting-see online test time)</w:t>
            </w:r>
          </w:p>
        </w:tc>
        <w:tc>
          <w:tcPr>
            <w:tcW w:w="2340" w:type="dxa"/>
          </w:tcPr>
          <w:p w14:paraId="718E57B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Chapters 5,6,7</w:t>
            </w:r>
          </w:p>
          <w:p w14:paraId="3CE8085B"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CC87EF7" w14:textId="77777777" w:rsidR="009F4E00" w:rsidRPr="009C6819" w:rsidRDefault="009F4E00" w:rsidP="000C1C97">
            <w:pPr>
              <w:jc w:val="center"/>
              <w:rPr>
                <w:b/>
                <w:i/>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819">
              <w:rPr>
                <w:b/>
                <w:i/>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test 2</w:t>
            </w:r>
          </w:p>
          <w:p w14:paraId="2C955B9C" w14:textId="559BA4A3" w:rsidR="009F4E00" w:rsidRPr="00FB74F0" w:rsidRDefault="009F4E00" w:rsidP="00FB74F0">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819">
              <w:rPr>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10/1 at 6:30-7:30 pm PST online</w:t>
            </w:r>
          </w:p>
        </w:tc>
      </w:tr>
      <w:tr w:rsidR="009F4E00" w:rsidRPr="00FB74F0" w14:paraId="4FF4F173" w14:textId="77777777" w:rsidTr="009F4E00">
        <w:tc>
          <w:tcPr>
            <w:tcW w:w="805" w:type="dxa"/>
          </w:tcPr>
          <w:p w14:paraId="6AA64337" w14:textId="4CD20DC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14</w:t>
            </w:r>
          </w:p>
        </w:tc>
        <w:tc>
          <w:tcPr>
            <w:tcW w:w="1080" w:type="dxa"/>
          </w:tcPr>
          <w:p w14:paraId="18DB1D61" w14:textId="038386A3"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435" w:type="dxa"/>
          </w:tcPr>
          <w:p w14:paraId="2902C305" w14:textId="533C9FA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71B224F1" w14:textId="77C3B7D8" w:rsidR="009F4E00" w:rsidRPr="00FB74F0" w:rsidRDefault="009F4E00" w:rsidP="000C1C97">
            <w:pPr>
              <w:rPr>
                <w:sz w:val="22"/>
                <w:szCs w:val="22"/>
              </w:rPr>
            </w:pPr>
            <w:r w:rsidRPr="00FB74F0">
              <w:rPr>
                <w:sz w:val="22"/>
                <w:szCs w:val="22"/>
              </w:rPr>
              <w:t>Financial planning and analysis: the master budget</w:t>
            </w:r>
          </w:p>
          <w:p w14:paraId="60CBC8E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782821D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Chapter 9- read/quiz </w:t>
            </w:r>
          </w:p>
          <w:p w14:paraId="36A642C4"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C2C27"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1C5E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9EDB993"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783598F6" w14:textId="77777777" w:rsidTr="009F4E00">
        <w:tc>
          <w:tcPr>
            <w:tcW w:w="805" w:type="dxa"/>
          </w:tcPr>
          <w:p w14:paraId="0D18D644" w14:textId="5682B49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1080" w:type="dxa"/>
          </w:tcPr>
          <w:p w14:paraId="02DFB9B3" w14:textId="076D747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BE3B13D" w14:textId="5295D6F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2250" w:type="dxa"/>
          </w:tcPr>
          <w:p w14:paraId="6FAAF82F" w14:textId="77777777" w:rsidR="009F4E00" w:rsidRPr="00FB74F0" w:rsidRDefault="009F4E00" w:rsidP="000C1C97">
            <w:pPr>
              <w:rPr>
                <w:sz w:val="22"/>
                <w:szCs w:val="22"/>
              </w:rPr>
            </w:pPr>
            <w:r w:rsidRPr="00FB74F0">
              <w:rPr>
                <w:sz w:val="22"/>
                <w:szCs w:val="22"/>
              </w:rPr>
              <w:t>Financial planning and analysis: the master budget</w:t>
            </w:r>
          </w:p>
          <w:p w14:paraId="49134741" w14:textId="141EDB30" w:rsidR="009F4E00" w:rsidRPr="00FB74F0" w:rsidRDefault="009F4E00" w:rsidP="000C1C97">
            <w:pPr>
              <w:rPr>
                <w:sz w:val="22"/>
                <w:szCs w:val="22"/>
              </w:rPr>
            </w:pPr>
          </w:p>
        </w:tc>
        <w:tc>
          <w:tcPr>
            <w:tcW w:w="2340" w:type="dxa"/>
          </w:tcPr>
          <w:p w14:paraId="10187353"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w:t>
            </w:r>
          </w:p>
          <w:p w14:paraId="630B39A3"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C0BDB46" w14:textId="4B52C28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9-25, 9-28, 9-30</w:t>
            </w:r>
          </w:p>
          <w:p w14:paraId="4DE7E0E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BA780" w14:textId="50E9B11C"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303507E" w14:textId="77777777" w:rsidTr="009F4E00">
        <w:trPr>
          <w:trHeight w:val="953"/>
        </w:trPr>
        <w:tc>
          <w:tcPr>
            <w:tcW w:w="805" w:type="dxa"/>
          </w:tcPr>
          <w:p w14:paraId="2055F4E9" w14:textId="0A75324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1080" w:type="dxa"/>
          </w:tcPr>
          <w:p w14:paraId="3B3A0FCD" w14:textId="71AE512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435" w:type="dxa"/>
          </w:tcPr>
          <w:p w14:paraId="3D7CFDD2"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EC329E1" w14:textId="77777777" w:rsidR="009F4E00" w:rsidRPr="00FB74F0" w:rsidRDefault="009F4E00" w:rsidP="000C1C97">
            <w:pPr>
              <w:rPr>
                <w:sz w:val="22"/>
                <w:szCs w:val="22"/>
              </w:rPr>
            </w:pPr>
            <w:r w:rsidRPr="00FB74F0">
              <w:rPr>
                <w:color w:val="000000" w:themeColor="text1"/>
                <w:sz w:val="22"/>
                <w:szCs w:val="22"/>
              </w:rPr>
              <w:t>F</w:t>
            </w:r>
            <w:r w:rsidRPr="00FB74F0">
              <w:rPr>
                <w:sz w:val="22"/>
                <w:szCs w:val="22"/>
              </w:rPr>
              <w:t>lexible budgeting</w:t>
            </w:r>
          </w:p>
          <w:p w14:paraId="502A9167" w14:textId="77777777" w:rsidR="009F4E00" w:rsidRPr="00FB74F0" w:rsidRDefault="009F4E00" w:rsidP="000C1C97">
            <w:pPr>
              <w:rPr>
                <w:sz w:val="22"/>
                <w:szCs w:val="22"/>
              </w:rPr>
            </w:pPr>
            <w:r w:rsidRPr="00FB74F0">
              <w:rPr>
                <w:sz w:val="22"/>
                <w:szCs w:val="22"/>
              </w:rPr>
              <w:t>Standard costing and analysis of direct costs (partial)</w:t>
            </w:r>
          </w:p>
          <w:p w14:paraId="2CB4E751" w14:textId="77777777" w:rsidR="009F4E00" w:rsidRPr="00FB74F0" w:rsidRDefault="009F4E00" w:rsidP="000C1C97">
            <w:pPr>
              <w:rPr>
                <w:sz w:val="22"/>
                <w:szCs w:val="22"/>
              </w:rPr>
            </w:pPr>
          </w:p>
        </w:tc>
        <w:tc>
          <w:tcPr>
            <w:tcW w:w="2340" w:type="dxa"/>
          </w:tcPr>
          <w:p w14:paraId="729FD6F9"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11-read/quiz</w:t>
            </w:r>
          </w:p>
          <w:p w14:paraId="29E7C01B"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483E55F" w14:textId="74EEF50C"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1E0A3239" w14:textId="77777777" w:rsidTr="009F4E00">
        <w:tc>
          <w:tcPr>
            <w:tcW w:w="805" w:type="dxa"/>
          </w:tcPr>
          <w:p w14:paraId="75BF5F66" w14:textId="123F629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1080" w:type="dxa"/>
          </w:tcPr>
          <w:p w14:paraId="2133C997" w14:textId="1CA15ED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4D93CD2" w14:textId="0DB916D1" w:rsidR="009F4E0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10AD0C2C" w14:textId="69C65369" w:rsidR="00F54835" w:rsidRPr="00F54835" w:rsidRDefault="00F54835" w:rsidP="000C1C97">
            <w:pPr>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w:t>
            </w:r>
          </w:p>
          <w:p w14:paraId="787ADF5F" w14:textId="007DD80D" w:rsidR="00F54835" w:rsidRPr="00F54835" w:rsidRDefault="00F54835" w:rsidP="000C1C97">
            <w:pPr>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p>
          <w:p w14:paraId="76D62743" w14:textId="4F27AB9A" w:rsidR="00F54835" w:rsidRPr="00F54835" w:rsidRDefault="00F54835" w:rsidP="000C1C97">
            <w:pPr>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Date</w:t>
            </w:r>
          </w:p>
          <w:p w14:paraId="5AC97B33" w14:textId="331E01E8" w:rsidR="009F4E00" w:rsidRPr="00FB74F0" w:rsidRDefault="00F54835"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4E00" w:rsidRPr="00F54835">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10/16</w:t>
            </w:r>
            <w:r w:rsidRPr="00F54835">
              <w:rPr>
                <w:b/>
                <w:bCs/>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250" w:type="dxa"/>
          </w:tcPr>
          <w:p w14:paraId="7990AB9A" w14:textId="77777777" w:rsidR="009F4E00" w:rsidRPr="00FB74F0" w:rsidRDefault="009F4E00" w:rsidP="000C1C97">
            <w:pPr>
              <w:rPr>
                <w:sz w:val="22"/>
                <w:szCs w:val="22"/>
              </w:rPr>
            </w:pPr>
            <w:r w:rsidRPr="00FB74F0">
              <w:rPr>
                <w:sz w:val="22"/>
                <w:szCs w:val="22"/>
              </w:rPr>
              <w:t>Standard costing and analysis of direct costs</w:t>
            </w:r>
          </w:p>
          <w:p w14:paraId="489D6831" w14:textId="6FF9D8D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4F6CF9F9" w14:textId="25676749"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10-read/quiz</w:t>
            </w:r>
          </w:p>
          <w:p w14:paraId="22BEADE9" w14:textId="30A4E4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11-Appendix B only-read/quiz</w:t>
            </w:r>
          </w:p>
          <w:p w14:paraId="56F8A04C" w14:textId="160CCE0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27162164" w14:textId="5CFD07A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11-31,11-36</w:t>
            </w:r>
          </w:p>
          <w:p w14:paraId="4C590246" w14:textId="77777777" w:rsidR="00F54835" w:rsidRDefault="009F4E00" w:rsidP="000C1C97">
            <w:pPr>
              <w:jc w:val="center"/>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5B3">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PARTS </w:t>
            </w:r>
          </w:p>
          <w:p w14:paraId="0F7C9543" w14:textId="1654C011" w:rsidR="009F4E00" w:rsidRPr="009F55B3" w:rsidRDefault="009F4E00" w:rsidP="000C1C97">
            <w:pPr>
              <w:jc w:val="center"/>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5B3">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&amp; </w:t>
            </w:r>
            <w:proofErr w:type="gramStart"/>
            <w:r w:rsidRPr="009F55B3">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due</w:t>
            </w:r>
            <w:proofErr w:type="gramEnd"/>
            <w:r w:rsidRPr="009F55B3">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11:59 pm PST on Friday 10/16/20</w:t>
            </w:r>
          </w:p>
          <w:p w14:paraId="1004AA69" w14:textId="721AF6D7"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4EE5A1A" w14:textId="77777777" w:rsidTr="009F4E00">
        <w:tc>
          <w:tcPr>
            <w:tcW w:w="805" w:type="dxa"/>
          </w:tcPr>
          <w:p w14:paraId="43B4BBDE" w14:textId="150EF6B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1080" w:type="dxa"/>
          </w:tcPr>
          <w:p w14:paraId="08357167" w14:textId="1E9F3CF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435" w:type="dxa"/>
          </w:tcPr>
          <w:p w14:paraId="054C34D8"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C758B7E" w14:textId="57361958" w:rsidR="009F4E00" w:rsidRPr="00F54835" w:rsidRDefault="009F4E00" w:rsidP="000C1C97">
            <w:pPr>
              <w:rPr>
                <w:sz w:val="22"/>
                <w:szCs w:val="22"/>
              </w:rPr>
            </w:pPr>
            <w:r w:rsidRPr="00F54835">
              <w:rPr>
                <w:sz w:val="22"/>
                <w:szCs w:val="22"/>
              </w:rPr>
              <w:t>Standard costing and analysis of direct costs &amp;</w:t>
            </w:r>
            <w:r w:rsidR="00F54835" w:rsidRPr="00F54835">
              <w:rPr>
                <w:sz w:val="22"/>
                <w:szCs w:val="22"/>
              </w:rPr>
              <w:t xml:space="preserve"> </w:t>
            </w:r>
            <w:r w:rsidRPr="00F54835">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Variance (Chapter 11-Appendix B)</w:t>
            </w:r>
          </w:p>
          <w:p w14:paraId="5793ED54" w14:textId="5DEB068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4333EF8"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10</w:t>
            </w:r>
          </w:p>
          <w:p w14:paraId="2D0376D4"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41202" w14:textId="04493372"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15FAC1B7" w14:textId="016CA6B5"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10-26, 10-30, 11-52</w:t>
            </w:r>
          </w:p>
          <w:p w14:paraId="45825B1E"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1AC9BC1" w14:textId="77777777" w:rsidTr="009F4E00">
        <w:tc>
          <w:tcPr>
            <w:tcW w:w="805" w:type="dxa"/>
          </w:tcPr>
          <w:p w14:paraId="6C4508DE" w14:textId="56287C6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1080" w:type="dxa"/>
          </w:tcPr>
          <w:p w14:paraId="370366DF" w14:textId="0797F956"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188E412C" w14:textId="4096E0C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250" w:type="dxa"/>
          </w:tcPr>
          <w:p w14:paraId="1A7AEDD8" w14:textId="1C658A7C" w:rsidR="009F4E00" w:rsidRPr="00FB74F0" w:rsidRDefault="009F4E00" w:rsidP="000C1C97">
            <w:pPr>
              <w:rPr>
                <w:color w:val="000000" w:themeColor="text1"/>
                <w:sz w:val="22"/>
                <w:szCs w:val="22"/>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c>
        <w:tc>
          <w:tcPr>
            <w:tcW w:w="2340" w:type="dxa"/>
          </w:tcPr>
          <w:p w14:paraId="0FCCE74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9,11,10</w:t>
            </w:r>
          </w:p>
          <w:p w14:paraId="09DD12FC" w14:textId="716043C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6E74771" w14:textId="15E6B5C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32DB473" w14:textId="77777777" w:rsidTr="009F4E00">
        <w:tc>
          <w:tcPr>
            <w:tcW w:w="805" w:type="dxa"/>
          </w:tcPr>
          <w:p w14:paraId="4985E07F" w14:textId="61922FEC"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080" w:type="dxa"/>
          </w:tcPr>
          <w:p w14:paraId="5F03B7DB" w14:textId="74DCAD41"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r w:rsidR="002E0A47">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5E035EC" w14:textId="12D59D8A"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75816D68"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4321DA8" w14:textId="12C8236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rPr>
              <w:t>Short Test 3 (no class meeting-see online test time)</w:t>
            </w:r>
          </w:p>
        </w:tc>
        <w:tc>
          <w:tcPr>
            <w:tcW w:w="2340" w:type="dxa"/>
          </w:tcPr>
          <w:p w14:paraId="21A8A022" w14:textId="2B49C22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9,11,10</w:t>
            </w:r>
          </w:p>
        </w:tc>
        <w:tc>
          <w:tcPr>
            <w:tcW w:w="2250" w:type="dxa"/>
          </w:tcPr>
          <w:p w14:paraId="4ED9193E" w14:textId="77777777" w:rsidR="009F4E00" w:rsidRPr="009C1E8D" w:rsidRDefault="009F4E00" w:rsidP="000C1C97">
            <w:pPr>
              <w:jc w:val="center"/>
              <w:rPr>
                <w:b/>
                <w:i/>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E8D">
              <w:rPr>
                <w:b/>
                <w:i/>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Short test 3-online</w:t>
            </w:r>
          </w:p>
          <w:p w14:paraId="12AA0FDE" w14:textId="0AF65D22" w:rsidR="009F4E00" w:rsidRPr="009C1E8D" w:rsidRDefault="009F4E00" w:rsidP="000C1C97">
            <w:pPr>
              <w:jc w:val="center"/>
              <w:rPr>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E8D">
              <w:rPr>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10/27 at 6:30-7:30 pm PST online</w:t>
            </w:r>
          </w:p>
          <w:p w14:paraId="5D13FF15" w14:textId="40442E1E"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6B275E08" w14:textId="77777777" w:rsidTr="009F4E00">
        <w:tc>
          <w:tcPr>
            <w:tcW w:w="805" w:type="dxa"/>
          </w:tcPr>
          <w:p w14:paraId="6389EFE5" w14:textId="3DFA1330"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1080" w:type="dxa"/>
          </w:tcPr>
          <w:p w14:paraId="6B70883A" w14:textId="30024E7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5726FADA" w14:textId="0AC1E61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2250" w:type="dxa"/>
          </w:tcPr>
          <w:p w14:paraId="76C10318" w14:textId="1D120427" w:rsidR="009F4E00" w:rsidRPr="00FB74F0" w:rsidRDefault="00F54835"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 Centers</w:t>
            </w:r>
          </w:p>
        </w:tc>
        <w:tc>
          <w:tcPr>
            <w:tcW w:w="2340" w:type="dxa"/>
          </w:tcPr>
          <w:p w14:paraId="3CB326E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13 (partial)-read/quiz</w:t>
            </w:r>
          </w:p>
          <w:p w14:paraId="65A0A188" w14:textId="4BEF76F3"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E61DB4F" w14:textId="053F63AD"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793827D" w14:textId="77777777" w:rsidTr="009F4E00">
        <w:tc>
          <w:tcPr>
            <w:tcW w:w="805" w:type="dxa"/>
          </w:tcPr>
          <w:p w14:paraId="499A2758" w14:textId="5E22A4D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1080" w:type="dxa"/>
          </w:tcPr>
          <w:p w14:paraId="2E042CF6" w14:textId="646344DE"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435" w:type="dxa"/>
          </w:tcPr>
          <w:p w14:paraId="713DB321"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38219DC"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rPr>
              <w:t>Decision making: relevant costs and benefits</w:t>
            </w:r>
          </w:p>
          <w:p w14:paraId="670DEA0E"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1BD8F8AD" w14:textId="31485D2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14-read/quiz</w:t>
            </w:r>
          </w:p>
        </w:tc>
        <w:tc>
          <w:tcPr>
            <w:tcW w:w="2250" w:type="dxa"/>
          </w:tcPr>
          <w:p w14:paraId="738F28F2" w14:textId="5222632A"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13-29, 13-33</w:t>
            </w:r>
          </w:p>
          <w:p w14:paraId="6DC8B34D" w14:textId="1EF8655A"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96F89F8" w14:textId="77777777" w:rsidTr="009F4E00">
        <w:tc>
          <w:tcPr>
            <w:tcW w:w="805" w:type="dxa"/>
          </w:tcPr>
          <w:p w14:paraId="048846D4" w14:textId="038DE464"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1080" w:type="dxa"/>
          </w:tcPr>
          <w:p w14:paraId="0C9AAABC" w14:textId="39E4406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1D519F9D" w14:textId="2BAC693F" w:rsidR="009F4E00" w:rsidRPr="00F54835" w:rsidRDefault="009F4E00" w:rsidP="000C1C97">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2E0A47" w:rsidRPr="00F54835">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0CCBCF73" w14:textId="05D01B6C" w:rsidR="004F292C" w:rsidRPr="00F54835" w:rsidRDefault="00F8583C" w:rsidP="000C1C97">
            <w:pPr>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F292C" w:rsidRPr="00F54835">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t>
            </w:r>
          </w:p>
          <w:p w14:paraId="5CAA7960" w14:textId="317DEA4D" w:rsidR="009F4E00" w:rsidRPr="00F54835" w:rsidRDefault="004F292C" w:rsidP="000C1C97">
            <w:pPr>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F54835" w:rsidRPr="00F54835">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roject</w:t>
            </w:r>
          </w:p>
          <w:p w14:paraId="4CC4E444" w14:textId="77777777" w:rsidR="004F292C" w:rsidRPr="00F54835" w:rsidRDefault="004F292C" w:rsidP="000C1C97">
            <w:pPr>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dates</w:t>
            </w:r>
          </w:p>
          <w:p w14:paraId="2494AE4A" w14:textId="4159B47B" w:rsidR="004F292C" w:rsidRPr="00FB74F0" w:rsidRDefault="004F292C"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835">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(11/6 &amp; 11/8)</w:t>
            </w:r>
          </w:p>
        </w:tc>
        <w:tc>
          <w:tcPr>
            <w:tcW w:w="2250" w:type="dxa"/>
          </w:tcPr>
          <w:p w14:paraId="4A7F47FB"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rPr>
              <w:lastRenderedPageBreak/>
              <w:t xml:space="preserve">Decision </w:t>
            </w:r>
            <w:proofErr w:type="gramStart"/>
            <w:r w:rsidRPr="00FB74F0">
              <w:rPr>
                <w:color w:val="000000" w:themeColor="text1"/>
                <w:sz w:val="22"/>
                <w:szCs w:val="22"/>
              </w:rPr>
              <w:t>making:</w:t>
            </w:r>
            <w:proofErr w:type="gramEnd"/>
            <w:r w:rsidRPr="00FB74F0">
              <w:rPr>
                <w:color w:val="000000" w:themeColor="text1"/>
                <w:sz w:val="22"/>
                <w:szCs w:val="22"/>
              </w:rPr>
              <w:t xml:space="preserve"> relevant costs and benefits</w:t>
            </w:r>
          </w:p>
          <w:p w14:paraId="76EF0500" w14:textId="4029A875"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4A9FD313" w14:textId="157EC35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14 (partial)</w:t>
            </w:r>
          </w:p>
        </w:tc>
        <w:tc>
          <w:tcPr>
            <w:tcW w:w="2250" w:type="dxa"/>
          </w:tcPr>
          <w:p w14:paraId="57CCA293" w14:textId="0BCFC710"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14-35, 14-40</w:t>
            </w:r>
          </w:p>
          <w:p w14:paraId="39D44A34"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250389" w14:textId="7E19FF0E" w:rsidR="009F4E00" w:rsidRPr="009F55B3" w:rsidRDefault="009F4E00" w:rsidP="000C1C97">
            <w:pPr>
              <w:jc w:val="center"/>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5B3">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3 due by 11:59 pm PST on Friday 11/6/20</w:t>
            </w:r>
          </w:p>
          <w:p w14:paraId="70716654" w14:textId="6094EBC0"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94BFB" w:rsidRPr="00FB74F0" w14:paraId="1039BEBD" w14:textId="77777777" w:rsidTr="009F4E00">
        <w:tc>
          <w:tcPr>
            <w:tcW w:w="805" w:type="dxa"/>
          </w:tcPr>
          <w:p w14:paraId="20410978" w14:textId="77777777" w:rsidR="00F94BFB" w:rsidRPr="00FB74F0" w:rsidRDefault="00F94BFB"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80" w:type="dxa"/>
          </w:tcPr>
          <w:p w14:paraId="7A14F4D1" w14:textId="77777777" w:rsidR="00F94BFB" w:rsidRPr="00FB74F0" w:rsidRDefault="00F94BFB"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1100E6EC" w14:textId="77777777" w:rsidR="00F94BFB" w:rsidRPr="00FB74F0" w:rsidRDefault="00F94BFB"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6AA79BE9" w14:textId="77777777" w:rsidR="00F94BFB" w:rsidRPr="00FB74F0" w:rsidRDefault="00F94BFB"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40" w:type="dxa"/>
          </w:tcPr>
          <w:p w14:paraId="3B1531FB" w14:textId="77777777" w:rsidR="00F94BFB" w:rsidRPr="00FB74F0" w:rsidRDefault="00F94BFB"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2E202E38" w14:textId="77777777" w:rsidR="00F94BFB" w:rsidRPr="009F55B3" w:rsidRDefault="00F94BFB" w:rsidP="00F94BFB">
            <w:pPr>
              <w:jc w:val="center"/>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5B3">
              <w:rPr>
                <w:b/>
                <w:color w:val="1F497D" w:themeColor="tex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PART 4 due by 11:59 pm PST on Sunday 11/8/20</w:t>
            </w:r>
          </w:p>
          <w:p w14:paraId="372B3915" w14:textId="77777777" w:rsidR="00F94BFB" w:rsidRPr="00FB74F0" w:rsidRDefault="00F94BFB"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561C9303" w14:textId="77777777" w:rsidTr="009F4E00">
        <w:tc>
          <w:tcPr>
            <w:tcW w:w="805" w:type="dxa"/>
          </w:tcPr>
          <w:p w14:paraId="7AB58B12" w14:textId="38E1BCA5"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080" w:type="dxa"/>
          </w:tcPr>
          <w:p w14:paraId="5DC39A73" w14:textId="786F763A" w:rsidR="009F4E00" w:rsidRPr="00D202B6" w:rsidRDefault="009F4E00" w:rsidP="000C1C97">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2B6">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2E0A47" w:rsidRPr="00D202B6">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p w14:paraId="5CD18410" w14:textId="08FA308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6CC43140"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DA2637B" w14:textId="427196B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tc>
        <w:tc>
          <w:tcPr>
            <w:tcW w:w="2340" w:type="dxa"/>
          </w:tcPr>
          <w:p w14:paraId="19CF29A5"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B7D6F1E" w14:textId="0E4DEB7A" w:rsidR="009F4E00" w:rsidRPr="00FB74F0" w:rsidRDefault="009F4E00" w:rsidP="00F94BFB">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3E162856" w14:textId="77777777" w:rsidTr="009F4E00">
        <w:tc>
          <w:tcPr>
            <w:tcW w:w="805" w:type="dxa"/>
          </w:tcPr>
          <w:p w14:paraId="56083F16" w14:textId="6E03D2BB"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1080" w:type="dxa"/>
          </w:tcPr>
          <w:p w14:paraId="604F4E2B" w14:textId="21A51AF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35" w:type="dxa"/>
          </w:tcPr>
          <w:p w14:paraId="2CA9ABB2" w14:textId="0ED7770F"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r w:rsidR="002E0A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2250" w:type="dxa"/>
          </w:tcPr>
          <w:p w14:paraId="042C8570" w14:textId="0E227A12" w:rsidR="009F4E00" w:rsidRPr="00FB74F0" w:rsidRDefault="00D202B6"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Presentations; </w:t>
            </w:r>
            <w:r w:rsidR="009F4E00"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Review</w:t>
            </w:r>
          </w:p>
        </w:tc>
        <w:tc>
          <w:tcPr>
            <w:tcW w:w="2340" w:type="dxa"/>
          </w:tcPr>
          <w:p w14:paraId="3B07CEE3" w14:textId="1A48D5E1"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3598B2F5" w14:textId="4CA66220" w:rsidR="009F4E00" w:rsidRPr="00FB74F0" w:rsidRDefault="009F4E00" w:rsidP="000C1C97">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F4E00" w:rsidRPr="00FB74F0" w14:paraId="43998198" w14:textId="77777777" w:rsidTr="009F4E00">
        <w:tc>
          <w:tcPr>
            <w:tcW w:w="805" w:type="dxa"/>
          </w:tcPr>
          <w:p w14:paraId="7884D08F" w14:textId="6E82DC15"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c>
        <w:tc>
          <w:tcPr>
            <w:tcW w:w="1080" w:type="dxa"/>
          </w:tcPr>
          <w:p w14:paraId="5564F52A" w14:textId="1569022A"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11/23</w:t>
            </w:r>
          </w:p>
          <w:p w14:paraId="10B6B38C" w14:textId="77777777" w:rsidR="009F4E0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 pm</w:t>
            </w: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3164215" w14:textId="56231E53" w:rsidR="0073746C" w:rsidRPr="00FB74F0" w:rsidRDefault="0073746C"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1435" w:type="dxa"/>
          </w:tcPr>
          <w:p w14:paraId="37F20D7A" w14:textId="77777777"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50" w:type="dxa"/>
          </w:tcPr>
          <w:p w14:paraId="5BFBBFE2" w14:textId="4594331C" w:rsidR="009F4E00" w:rsidRPr="00FB74F0" w:rsidRDefault="009F4E00" w:rsidP="000C1C97">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 (</w:t>
            </w:r>
            <w:r w:rsidR="00F25BB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FB74F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hapters 2, 3, 6, 7, 10, 13, 14)</w:t>
            </w:r>
          </w:p>
        </w:tc>
        <w:tc>
          <w:tcPr>
            <w:tcW w:w="2340" w:type="dxa"/>
          </w:tcPr>
          <w:p w14:paraId="63FD34A4" w14:textId="77777777" w:rsidR="009F4E00" w:rsidRPr="00FB74F0" w:rsidRDefault="009F4E00" w:rsidP="000C1C97">
            <w:pP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BB2">
              <w:rPr>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w:t>
            </w:r>
          </w:p>
        </w:tc>
        <w:tc>
          <w:tcPr>
            <w:tcW w:w="2250" w:type="dxa"/>
          </w:tcPr>
          <w:p w14:paraId="03D954DE" w14:textId="0CF78E0C" w:rsidR="009F4E00" w:rsidRPr="00FB74F0" w:rsidRDefault="009F4E00" w:rsidP="000C1C97">
            <w:pPr>
              <w:jc w:val="cente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5B3">
              <w:rPr>
                <w:b/>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exam Monday, November 23, 7-9 pm PST</w:t>
            </w:r>
          </w:p>
        </w:tc>
      </w:tr>
    </w:tbl>
    <w:p w14:paraId="53A79753" w14:textId="77777777" w:rsidR="00F6721E" w:rsidRPr="00571CA4" w:rsidRDefault="00F6721E" w:rsidP="00427179">
      <w:pPr>
        <w:autoSpaceDE w:val="0"/>
        <w:autoSpaceDN w:val="0"/>
        <w:adjustRightInd w:val="0"/>
        <w:ind w:left="1080"/>
        <w:rPr>
          <w:iCs/>
          <w:color w:val="000000"/>
          <w:sz w:val="22"/>
          <w:szCs w:val="22"/>
          <w:highlight w:val="lightGray"/>
        </w:rPr>
      </w:pPr>
    </w:p>
    <w:p w14:paraId="0AB65AB2" w14:textId="1C839FC2" w:rsidR="00DB5543" w:rsidRPr="00571CA4" w:rsidRDefault="00DB5543" w:rsidP="00A11968">
      <w:pPr>
        <w:jc w:val="center"/>
        <w:rPr>
          <w:b/>
          <w:sz w:val="22"/>
          <w:szCs w:val="22"/>
          <w:u w:val="single"/>
        </w:rPr>
      </w:pPr>
    </w:p>
    <w:p w14:paraId="0094A7FA" w14:textId="77777777" w:rsidR="00273194" w:rsidRPr="00571CA4" w:rsidRDefault="00273194" w:rsidP="00A11968">
      <w:pPr>
        <w:jc w:val="center"/>
        <w:rPr>
          <w:b/>
          <w:sz w:val="22"/>
          <w:szCs w:val="22"/>
          <w:u w:val="single"/>
        </w:rPr>
      </w:pPr>
    </w:p>
    <w:p w14:paraId="75C4F528" w14:textId="77777777" w:rsidR="007F12DF" w:rsidRPr="00571CA4" w:rsidRDefault="007F12DF" w:rsidP="00F644AE">
      <w:pPr>
        <w:jc w:val="center"/>
        <w:outlineLvl w:val="0"/>
        <w:rPr>
          <w:b/>
          <w:sz w:val="22"/>
          <w:szCs w:val="22"/>
        </w:rPr>
      </w:pPr>
    </w:p>
    <w:p w14:paraId="1E2B41E9" w14:textId="77777777" w:rsidR="00821BE0" w:rsidRPr="00571CA4" w:rsidRDefault="00821BE0">
      <w:pPr>
        <w:rPr>
          <w:b/>
          <w:sz w:val="22"/>
          <w:szCs w:val="22"/>
        </w:rPr>
      </w:pPr>
      <w:r w:rsidRPr="00571CA4">
        <w:rPr>
          <w:b/>
          <w:sz w:val="22"/>
          <w:szCs w:val="22"/>
        </w:rPr>
        <w:br w:type="page"/>
      </w:r>
    </w:p>
    <w:p w14:paraId="3D079DE4" w14:textId="755830E1" w:rsidR="007339F2" w:rsidRPr="00571CA4" w:rsidRDefault="00153910" w:rsidP="0002526E">
      <w:pPr>
        <w:jc w:val="center"/>
        <w:outlineLvl w:val="0"/>
        <w:rPr>
          <w:b/>
          <w:sz w:val="28"/>
          <w:szCs w:val="28"/>
        </w:rPr>
      </w:pPr>
      <w:r w:rsidRPr="00571CA4">
        <w:rPr>
          <w:b/>
          <w:sz w:val="22"/>
          <w:szCs w:val="22"/>
        </w:rPr>
        <w:lastRenderedPageBreak/>
        <w:t>Appendix I</w:t>
      </w:r>
      <w:r w:rsidR="00F9320C" w:rsidRPr="00571CA4">
        <w:rPr>
          <w:b/>
          <w:sz w:val="22"/>
          <w:szCs w:val="22"/>
        </w:rPr>
        <w:br/>
      </w:r>
    </w:p>
    <w:p w14:paraId="4CFD888A" w14:textId="77777777" w:rsidR="0002526E" w:rsidRPr="00571CA4" w:rsidRDefault="0002526E" w:rsidP="0002526E">
      <w:pPr>
        <w:jc w:val="center"/>
        <w:rPr>
          <w:b/>
          <w:bCs/>
          <w:sz w:val="28"/>
          <w:szCs w:val="28"/>
        </w:rPr>
      </w:pPr>
      <w:r w:rsidRPr="00571CA4">
        <w:rPr>
          <w:b/>
          <w:bCs/>
          <w:color w:val="C00000"/>
          <w:sz w:val="28"/>
          <w:szCs w:val="28"/>
        </w:rPr>
        <w:t>USC</w:t>
      </w:r>
      <w:r w:rsidRPr="00571CA4">
        <w:rPr>
          <w:b/>
          <w:bCs/>
          <w:sz w:val="28"/>
          <w:szCs w:val="28"/>
        </w:rPr>
        <w:t xml:space="preserve"> Marshall School of Business</w:t>
      </w:r>
    </w:p>
    <w:p w14:paraId="0CA3C711" w14:textId="7059254A" w:rsidR="00A208F1" w:rsidRPr="00571CA4" w:rsidRDefault="00A208F1" w:rsidP="00A208F1">
      <w:pPr>
        <w:widowControl w:val="0"/>
        <w:autoSpaceDE w:val="0"/>
        <w:autoSpaceDN w:val="0"/>
        <w:adjustRightInd w:val="0"/>
        <w:spacing w:before="22"/>
        <w:ind w:left="40" w:right="-20"/>
        <w:jc w:val="center"/>
        <w:rPr>
          <w:b/>
          <w:bCs/>
          <w:w w:val="99"/>
          <w:sz w:val="22"/>
          <w:szCs w:val="22"/>
          <w:u w:val="thick"/>
        </w:rPr>
      </w:pPr>
    </w:p>
    <w:p w14:paraId="0F910826" w14:textId="52DEDFD8" w:rsidR="00F9320C" w:rsidRPr="00571CA4" w:rsidRDefault="00F9320C" w:rsidP="00A208F1">
      <w:pPr>
        <w:widowControl w:val="0"/>
        <w:autoSpaceDE w:val="0"/>
        <w:autoSpaceDN w:val="0"/>
        <w:adjustRightInd w:val="0"/>
        <w:spacing w:before="22"/>
        <w:ind w:left="40" w:right="-20"/>
        <w:jc w:val="center"/>
        <w:rPr>
          <w:bCs/>
          <w:w w:val="99"/>
          <w:sz w:val="22"/>
          <w:szCs w:val="22"/>
        </w:rPr>
      </w:pPr>
      <w:r w:rsidRPr="00571CA4">
        <w:rPr>
          <w:b/>
          <w:bCs/>
          <w:w w:val="99"/>
          <w:sz w:val="22"/>
          <w:szCs w:val="22"/>
          <w:u w:val="thick"/>
        </w:rPr>
        <w:t>Undergraduate Program Learning Goal</w:t>
      </w:r>
      <w:r w:rsidRPr="00571CA4">
        <w:rPr>
          <w:b/>
          <w:bCs/>
          <w:sz w:val="22"/>
          <w:szCs w:val="22"/>
          <w:u w:val="thick"/>
        </w:rPr>
        <w:t>s</w:t>
      </w:r>
      <w:r w:rsidR="00104DF3" w:rsidRPr="00571CA4">
        <w:rPr>
          <w:b/>
          <w:bCs/>
          <w:sz w:val="22"/>
          <w:szCs w:val="22"/>
          <w:u w:val="thick"/>
        </w:rPr>
        <w:t xml:space="preserve"> and Objectives </w:t>
      </w:r>
      <w:r w:rsidR="00104DF3" w:rsidRPr="00571CA4">
        <w:rPr>
          <w:bCs/>
          <w:sz w:val="18"/>
          <w:szCs w:val="22"/>
          <w:u w:val="thick"/>
        </w:rPr>
        <w:t>(last update 12/21/17)</w:t>
      </w:r>
    </w:p>
    <w:p w14:paraId="45B2CE26" w14:textId="09E9BB1E" w:rsidR="00F9320C" w:rsidRPr="00571CA4" w:rsidRDefault="00F9320C" w:rsidP="007339F2">
      <w:pPr>
        <w:widowControl w:val="0"/>
        <w:autoSpaceDE w:val="0"/>
        <w:autoSpaceDN w:val="0"/>
        <w:adjustRightInd w:val="0"/>
        <w:spacing w:before="22"/>
        <w:ind w:left="40" w:right="-20"/>
        <w:rPr>
          <w:b/>
          <w:bCs/>
          <w:w w:val="99"/>
          <w:sz w:val="22"/>
          <w:szCs w:val="22"/>
          <w:u w:val="thick"/>
        </w:rPr>
      </w:pPr>
    </w:p>
    <w:p w14:paraId="054C97E4" w14:textId="7F72BFF9" w:rsidR="00104DF3" w:rsidRPr="00571CA4" w:rsidRDefault="00104DF3" w:rsidP="00104DF3">
      <w:pPr>
        <w:rPr>
          <w:sz w:val="20"/>
          <w:szCs w:val="20"/>
        </w:rPr>
      </w:pPr>
      <w:r w:rsidRPr="00571CA4">
        <w:rPr>
          <w:b/>
          <w:sz w:val="20"/>
          <w:szCs w:val="20"/>
        </w:rPr>
        <w:t xml:space="preserve">Learning goal 1: Our graduates will demonstrate critical thinking skills </w:t>
      </w:r>
      <w:r w:rsidRPr="00571CA4">
        <w:rPr>
          <w:b/>
          <w:i/>
          <w:sz w:val="20"/>
          <w:szCs w:val="20"/>
        </w:rPr>
        <w:t>so as to become future-oriented problem solvers, innovators and decision makers in diverse and rapidly changing business environments.</w:t>
      </w:r>
      <w:r w:rsidRPr="00571CA4">
        <w:rPr>
          <w:sz w:val="20"/>
          <w:szCs w:val="20"/>
        </w:rPr>
        <w:t xml:space="preserve"> </w:t>
      </w:r>
    </w:p>
    <w:p w14:paraId="666BB45B"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4CF2FF8B"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demonstrate the ability to be accurate, clear, expansive (thorough, detailed) and fair-minded in their thinking</w:t>
      </w:r>
    </w:p>
    <w:p w14:paraId="21425456"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critically analyze concepts, theories and processes by stating them in their own words, understanding key components, identifying assumptions, indicating how they are similar to and different from others and translating them to the real world</w:t>
      </w:r>
    </w:p>
    <w:p w14:paraId="08AA1CBF"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be effective at gathering, storing, and using qualitative and quantitative data and at using analytical tools and frameworks to understand and solve business problems</w:t>
      </w:r>
    </w:p>
    <w:p w14:paraId="011D7307" w14:textId="77777777" w:rsidR="00104DF3" w:rsidRPr="00571CA4" w:rsidRDefault="00104DF3" w:rsidP="00653196">
      <w:pPr>
        <w:numPr>
          <w:ilvl w:val="0"/>
          <w:numId w:val="3"/>
        </w:numPr>
        <w:spacing w:beforeLines="1" w:before="2" w:afterLines="1" w:after="2"/>
        <w:rPr>
          <w:sz w:val="20"/>
          <w:szCs w:val="20"/>
        </w:rPr>
      </w:pPr>
      <w:r w:rsidRPr="00571CA4">
        <w:rPr>
          <w:sz w:val="20"/>
          <w:szCs w:val="20"/>
        </w:rPr>
        <w:t>Students will understand the concepts of critical thinking, entrepreneurial thinking and creative thinking as drivers of innovative ideas</w:t>
      </w:r>
    </w:p>
    <w:p w14:paraId="61D28A64" w14:textId="77777777" w:rsidR="00104DF3" w:rsidRPr="00571CA4" w:rsidRDefault="001319F9" w:rsidP="00104DF3">
      <w:pPr>
        <w:rPr>
          <w:sz w:val="20"/>
          <w:szCs w:val="20"/>
        </w:rPr>
      </w:pPr>
      <w:r>
        <w:rPr>
          <w:noProof/>
          <w:sz w:val="20"/>
          <w:szCs w:val="20"/>
        </w:rPr>
        <w:pict w14:anchorId="6D632520">
          <v:rect id="_x0000_i1025" alt="" style="width:468pt;height:.05pt;mso-width-percent:0;mso-height-percent:0;mso-width-percent:0;mso-height-percent:0" o:hralign="center" o:hrstd="t" o:hr="t" fillcolor="#aaa" stroked="f"/>
        </w:pict>
      </w:r>
      <w:r w:rsidR="00104DF3" w:rsidRPr="00571CA4">
        <w:rPr>
          <w:b/>
          <w:sz w:val="20"/>
          <w:szCs w:val="20"/>
        </w:rPr>
        <w:t xml:space="preserve">Learning Goal 2: Our graduates will develop people and leadership skills to promote their effectiveness as </w:t>
      </w:r>
      <w:r w:rsidR="00104DF3" w:rsidRPr="00571CA4">
        <w:rPr>
          <w:b/>
          <w:i/>
          <w:sz w:val="20"/>
          <w:szCs w:val="20"/>
        </w:rPr>
        <w:t>business managers and leaders in the 21</w:t>
      </w:r>
      <w:r w:rsidR="00104DF3" w:rsidRPr="00571CA4">
        <w:rPr>
          <w:b/>
          <w:i/>
          <w:sz w:val="20"/>
          <w:szCs w:val="20"/>
          <w:vertAlign w:val="superscript"/>
        </w:rPr>
        <w:t>st</w:t>
      </w:r>
      <w:r w:rsidR="00104DF3" w:rsidRPr="00571CA4">
        <w:rPr>
          <w:b/>
          <w:i/>
          <w:sz w:val="20"/>
          <w:szCs w:val="20"/>
        </w:rPr>
        <w:t xml:space="preserve"> century’s evolving work and organizational structures.</w:t>
      </w:r>
      <w:r w:rsidR="00104DF3" w:rsidRPr="00571CA4">
        <w:rPr>
          <w:sz w:val="20"/>
          <w:szCs w:val="20"/>
        </w:rPr>
        <w:t xml:space="preserve"> </w:t>
      </w:r>
    </w:p>
    <w:p w14:paraId="6513F6AB" w14:textId="77777777" w:rsidR="00104DF3" w:rsidRPr="00571CA4" w:rsidRDefault="00104DF3" w:rsidP="00653196">
      <w:pPr>
        <w:numPr>
          <w:ilvl w:val="0"/>
          <w:numId w:val="4"/>
        </w:numPr>
        <w:spacing w:beforeLines="1" w:before="2" w:afterLines="1" w:after="2"/>
        <w:rPr>
          <w:sz w:val="20"/>
          <w:szCs w:val="20"/>
        </w:rPr>
      </w:pPr>
      <w:r w:rsidRPr="00571CA4">
        <w:rPr>
          <w:sz w:val="20"/>
          <w:szCs w:val="20"/>
        </w:rPr>
        <w:t>Students will recognize, understand and analyze the roles, responsibilities and behaviors of effective managers and leaders in diverse business contexts e.g., functionally diverse, culturally diverse, geographically diverse, etc.</w:t>
      </w:r>
    </w:p>
    <w:p w14:paraId="49EAE958" w14:textId="77777777" w:rsidR="00104DF3" w:rsidRPr="00571CA4" w:rsidRDefault="00104DF3" w:rsidP="00653196">
      <w:pPr>
        <w:numPr>
          <w:ilvl w:val="0"/>
          <w:numId w:val="4"/>
        </w:numPr>
        <w:spacing w:beforeLines="1" w:before="2" w:afterLines="1" w:after="2"/>
        <w:rPr>
          <w:sz w:val="20"/>
          <w:szCs w:val="20"/>
        </w:rPr>
      </w:pPr>
      <w:r w:rsidRPr="00571CA4">
        <w:rPr>
          <w:sz w:val="20"/>
          <w:szCs w:val="20"/>
        </w:rPr>
        <w:t>Students will understand factors that contribute to effective teamwork including how to elicit, manage and leverage diverse perspectives and competencies.</w:t>
      </w:r>
    </w:p>
    <w:p w14:paraId="5406AC09" w14:textId="77777777" w:rsidR="00104DF3" w:rsidRPr="00571CA4" w:rsidRDefault="00104DF3" w:rsidP="00653196">
      <w:pPr>
        <w:numPr>
          <w:ilvl w:val="0"/>
          <w:numId w:val="4"/>
        </w:numPr>
        <w:spacing w:beforeLines="1" w:before="2" w:afterLines="1" w:after="2"/>
        <w:rPr>
          <w:sz w:val="20"/>
          <w:szCs w:val="20"/>
        </w:rPr>
      </w:pPr>
      <w:r w:rsidRPr="00571CA4">
        <w:rPr>
          <w:sz w:val="20"/>
          <w:szCs w:val="20"/>
        </w:rPr>
        <w:t>Students will recognize, understand, and analyze the motivations and behaviors of stakeholders inside and outside organizations (e.g., teams, departments, consumers, investors, auditors)</w:t>
      </w:r>
    </w:p>
    <w:p w14:paraId="1F02B1A9" w14:textId="77777777" w:rsidR="00104DF3" w:rsidRPr="00571CA4" w:rsidRDefault="001319F9" w:rsidP="00104DF3">
      <w:pPr>
        <w:rPr>
          <w:sz w:val="20"/>
          <w:szCs w:val="20"/>
        </w:rPr>
      </w:pPr>
      <w:r>
        <w:rPr>
          <w:noProof/>
          <w:sz w:val="20"/>
          <w:szCs w:val="20"/>
        </w:rPr>
        <w:pict w14:anchorId="639FD071">
          <v:rect id="_x0000_i1026" alt="" style="width:468pt;height:.05pt;mso-width-percent:0;mso-height-percent:0;mso-width-percent:0;mso-height-percent:0" o:hralign="center" o:hrstd="t" o:hr="t" fillcolor="#aaa" stroked="f"/>
        </w:pict>
      </w:r>
      <w:r w:rsidR="00104DF3" w:rsidRPr="00571CA4">
        <w:rPr>
          <w:b/>
          <w:sz w:val="20"/>
          <w:szCs w:val="20"/>
        </w:rPr>
        <w:t xml:space="preserve"> Learning Goal 3: Our graduates will be effective communicators </w:t>
      </w:r>
      <w:r w:rsidR="00104DF3" w:rsidRPr="00571CA4">
        <w:rPr>
          <w:b/>
          <w:i/>
          <w:sz w:val="20"/>
          <w:szCs w:val="20"/>
        </w:rPr>
        <w:t>to facilitate information flow in organizational, social, and intercultural contexts.</w:t>
      </w:r>
      <w:r w:rsidR="00104DF3" w:rsidRPr="00571CA4">
        <w:rPr>
          <w:sz w:val="20"/>
          <w:szCs w:val="20"/>
        </w:rPr>
        <w:t xml:space="preserve"> </w:t>
      </w:r>
    </w:p>
    <w:p w14:paraId="45665272" w14:textId="77777777" w:rsidR="00104DF3" w:rsidRPr="00571CA4" w:rsidRDefault="00104DF3" w:rsidP="00653196">
      <w:pPr>
        <w:numPr>
          <w:ilvl w:val="0"/>
          <w:numId w:val="6"/>
        </w:numPr>
        <w:spacing w:beforeLines="1" w:before="2" w:afterLines="1" w:after="2"/>
        <w:rPr>
          <w:sz w:val="20"/>
          <w:szCs w:val="20"/>
        </w:rPr>
      </w:pPr>
      <w:r w:rsidRPr="00571CA4">
        <w:rPr>
          <w:sz w:val="20"/>
          <w:szCs w:val="20"/>
        </w:rPr>
        <w:t>Students will identify and assess diverse personal and organizational communication goals and audience information needs</w:t>
      </w:r>
    </w:p>
    <w:p w14:paraId="0175C625" w14:textId="77777777" w:rsidR="00104DF3" w:rsidRPr="00571CA4" w:rsidRDefault="00104DF3" w:rsidP="00653196">
      <w:pPr>
        <w:numPr>
          <w:ilvl w:val="0"/>
          <w:numId w:val="6"/>
        </w:numPr>
        <w:spacing w:beforeLines="1" w:before="2" w:afterLines="1" w:after="2"/>
        <w:rPr>
          <w:sz w:val="20"/>
          <w:szCs w:val="20"/>
        </w:rPr>
      </w:pPr>
      <w:r w:rsidRPr="00571CA4">
        <w:rPr>
          <w:sz w:val="20"/>
          <w:szCs w:val="20"/>
        </w:rPr>
        <w:t xml:space="preserve">Students will demonstrate an ability to gather and disseminate information and communicate it clearly, logically, and persuasively in professional contexts </w:t>
      </w:r>
    </w:p>
    <w:p w14:paraId="1E3F2E0B" w14:textId="77777777" w:rsidR="00104DF3" w:rsidRPr="00571CA4" w:rsidRDefault="00104DF3" w:rsidP="00653196">
      <w:pPr>
        <w:numPr>
          <w:ilvl w:val="0"/>
          <w:numId w:val="6"/>
        </w:numPr>
        <w:spacing w:beforeLines="1" w:before="2" w:afterLines="1" w:after="2"/>
        <w:rPr>
          <w:sz w:val="20"/>
          <w:szCs w:val="20"/>
        </w:rPr>
      </w:pPr>
      <w:r w:rsidRPr="00571CA4">
        <w:rPr>
          <w:sz w:val="20"/>
          <w:szCs w:val="20"/>
        </w:rPr>
        <w:t>Students will understand individual and group communications patterns and dynamics in organizations and other professional contexts</w:t>
      </w:r>
    </w:p>
    <w:p w14:paraId="78D6231A" w14:textId="77777777" w:rsidR="00104DF3" w:rsidRPr="00571CA4" w:rsidRDefault="001319F9" w:rsidP="00104DF3">
      <w:pPr>
        <w:rPr>
          <w:sz w:val="20"/>
          <w:szCs w:val="20"/>
        </w:rPr>
      </w:pPr>
      <w:r>
        <w:rPr>
          <w:noProof/>
          <w:sz w:val="20"/>
          <w:szCs w:val="20"/>
        </w:rPr>
        <w:pict w14:anchorId="6759A44E">
          <v:rect id="_x0000_i1027" alt="" style="width:468pt;height:.05pt;mso-width-percent:0;mso-height-percent:0;mso-width-percent:0;mso-height-percent:0" o:hralign="center" o:hrstd="t" o:hr="t" fillcolor="#aaa" stroked="f"/>
        </w:pict>
      </w:r>
    </w:p>
    <w:p w14:paraId="4A0D903F" w14:textId="4891EFFB" w:rsidR="00104DF3" w:rsidRPr="00571CA4" w:rsidRDefault="00104DF3" w:rsidP="00104DF3">
      <w:pPr>
        <w:rPr>
          <w:sz w:val="20"/>
          <w:szCs w:val="20"/>
        </w:rPr>
      </w:pPr>
      <w:r w:rsidRPr="00571CA4">
        <w:rPr>
          <w:b/>
          <w:sz w:val="20"/>
          <w:szCs w:val="20"/>
        </w:rPr>
        <w:t xml:space="preserve">Learning goal 4: Our graduates will demonstrate ethical reasoning skills, understand social, civic, and professional responsibilities </w:t>
      </w:r>
      <w:r w:rsidRPr="00571CA4">
        <w:rPr>
          <w:b/>
          <w:i/>
          <w:sz w:val="20"/>
          <w:szCs w:val="20"/>
        </w:rPr>
        <w:t>and aspire to add value to society.</w:t>
      </w:r>
      <w:r w:rsidRPr="00571CA4">
        <w:rPr>
          <w:sz w:val="20"/>
          <w:szCs w:val="20"/>
        </w:rPr>
        <w:t xml:space="preserve"> </w:t>
      </w:r>
    </w:p>
    <w:p w14:paraId="0563A36C" w14:textId="77777777" w:rsidR="00104DF3" w:rsidRPr="00571CA4" w:rsidRDefault="00104DF3" w:rsidP="00653196">
      <w:pPr>
        <w:numPr>
          <w:ilvl w:val="0"/>
          <w:numId w:val="5"/>
        </w:numPr>
        <w:spacing w:beforeLines="1" w:before="2" w:afterLines="1" w:after="2"/>
        <w:rPr>
          <w:sz w:val="20"/>
          <w:szCs w:val="20"/>
        </w:rPr>
      </w:pPr>
      <w:r w:rsidRPr="00571CA4">
        <w:rPr>
          <w:sz w:val="20"/>
          <w:szCs w:val="20"/>
        </w:rPr>
        <w:t>Students will recognize ethical challenges in business situations and assess appropriate courses of action</w:t>
      </w:r>
    </w:p>
    <w:p w14:paraId="5A81143D" w14:textId="77777777" w:rsidR="00104DF3" w:rsidRPr="00571CA4" w:rsidRDefault="00104DF3" w:rsidP="00653196">
      <w:pPr>
        <w:numPr>
          <w:ilvl w:val="0"/>
          <w:numId w:val="5"/>
        </w:numPr>
        <w:spacing w:beforeLines="1" w:before="2" w:afterLines="1" w:after="2"/>
        <w:rPr>
          <w:sz w:val="20"/>
          <w:szCs w:val="20"/>
        </w:rPr>
      </w:pPr>
      <w:r w:rsidRPr="00571CA4">
        <w:rPr>
          <w:sz w:val="20"/>
          <w:szCs w:val="20"/>
        </w:rPr>
        <w:t>Students will understand professional codes of conduct</w:t>
      </w:r>
    </w:p>
    <w:p w14:paraId="24F2563B" w14:textId="21B04C7F" w:rsidR="00104DF3" w:rsidRPr="00571CA4" w:rsidRDefault="001319F9" w:rsidP="00104DF3">
      <w:pPr>
        <w:rPr>
          <w:sz w:val="20"/>
          <w:szCs w:val="20"/>
        </w:rPr>
      </w:pPr>
      <w:r>
        <w:rPr>
          <w:noProof/>
          <w:sz w:val="20"/>
          <w:szCs w:val="20"/>
        </w:rPr>
        <w:pict w14:anchorId="7664B468">
          <v:rect id="_x0000_i1028" alt="" style="width:468pt;height:.05pt;mso-width-percent:0;mso-height-percent:0;mso-width-percent:0;mso-height-percent:0" o:hralign="center" o:hrstd="t" o:hr="t" fillcolor="#aaa" stroked="f"/>
        </w:pict>
      </w:r>
      <w:r w:rsidR="00104DF3" w:rsidRPr="00571CA4">
        <w:rPr>
          <w:b/>
          <w:sz w:val="20"/>
          <w:szCs w:val="20"/>
        </w:rPr>
        <w:t xml:space="preserve">Learning goal 5: Our graduates will develop a global business perspective. They will understand how local, regional, and international markets, and economic, social and cultural issues impact business decisions </w:t>
      </w:r>
      <w:r w:rsidR="00104DF3" w:rsidRPr="00571CA4">
        <w:rPr>
          <w:b/>
          <w:i/>
          <w:sz w:val="20"/>
          <w:szCs w:val="20"/>
        </w:rPr>
        <w:t>so as to anticipate new opportunities in any marketplace.</w:t>
      </w:r>
      <w:r w:rsidR="00104DF3" w:rsidRPr="00571CA4">
        <w:rPr>
          <w:sz w:val="20"/>
          <w:szCs w:val="20"/>
        </w:rPr>
        <w:t xml:space="preserve"> </w:t>
      </w:r>
    </w:p>
    <w:p w14:paraId="7FE2E8C0" w14:textId="77777777" w:rsidR="00104DF3" w:rsidRPr="00571CA4" w:rsidRDefault="00104DF3" w:rsidP="00653196">
      <w:pPr>
        <w:numPr>
          <w:ilvl w:val="0"/>
          <w:numId w:val="2"/>
        </w:numPr>
        <w:spacing w:beforeLines="1" w:before="2" w:afterLines="1" w:after="2"/>
        <w:rPr>
          <w:sz w:val="20"/>
          <w:szCs w:val="20"/>
        </w:rPr>
      </w:pPr>
      <w:r w:rsidRPr="00571CA4">
        <w:rPr>
          <w:sz w:val="20"/>
          <w:szCs w:val="20"/>
        </w:rPr>
        <w:t>Students will understand that stakeholders, stakeholder interests, business environments (legal, regulatory, competitor) and business practices vary across regions of the world</w:t>
      </w:r>
    </w:p>
    <w:p w14:paraId="12DC4D9D" w14:textId="5EF6D77C" w:rsidR="00D33460" w:rsidRDefault="00104DF3" w:rsidP="00525BBA">
      <w:pPr>
        <w:numPr>
          <w:ilvl w:val="0"/>
          <w:numId w:val="2"/>
        </w:numPr>
        <w:spacing w:beforeLines="1" w:before="2" w:afterLines="1" w:after="2"/>
        <w:rPr>
          <w:sz w:val="20"/>
          <w:szCs w:val="20"/>
        </w:rPr>
      </w:pPr>
      <w:r w:rsidRPr="00F4122A">
        <w:rPr>
          <w:sz w:val="20"/>
          <w:szCs w:val="20"/>
        </w:rPr>
        <w:t xml:space="preserve">Students will understand how local, </w:t>
      </w:r>
      <w:proofErr w:type="gramStart"/>
      <w:r w:rsidRPr="00F4122A">
        <w:rPr>
          <w:sz w:val="20"/>
          <w:szCs w:val="20"/>
        </w:rPr>
        <w:t>regional</w:t>
      </w:r>
      <w:proofErr w:type="gramEnd"/>
      <w:r w:rsidRPr="00F4122A">
        <w:rPr>
          <w:sz w:val="20"/>
          <w:szCs w:val="20"/>
        </w:rPr>
        <w:t xml:space="preserve"> and global markets interact and are impacted by economic, social and cultural factors.</w:t>
      </w:r>
    </w:p>
    <w:p w14:paraId="3EB58A56" w14:textId="5588DA5C" w:rsidR="00E3557C" w:rsidRDefault="00E3557C" w:rsidP="00E3557C">
      <w:pPr>
        <w:spacing w:beforeLines="1" w:before="2" w:afterLines="1" w:after="2"/>
        <w:rPr>
          <w:sz w:val="20"/>
          <w:szCs w:val="20"/>
        </w:rPr>
      </w:pPr>
    </w:p>
    <w:p w14:paraId="7E2DE272" w14:textId="41552640" w:rsidR="00E3557C" w:rsidRDefault="00E3557C" w:rsidP="00E3557C">
      <w:pPr>
        <w:spacing w:beforeLines="1" w:before="2" w:afterLines="1" w:after="2"/>
        <w:rPr>
          <w:sz w:val="20"/>
          <w:szCs w:val="20"/>
        </w:rPr>
      </w:pPr>
    </w:p>
    <w:p w14:paraId="7AA94262" w14:textId="4A64A156" w:rsidR="00E3557C" w:rsidRDefault="00E3557C" w:rsidP="00E3557C">
      <w:pPr>
        <w:spacing w:beforeLines="1" w:before="2" w:afterLines="1" w:after="2"/>
        <w:rPr>
          <w:sz w:val="20"/>
          <w:szCs w:val="20"/>
        </w:rPr>
      </w:pPr>
    </w:p>
    <w:p w14:paraId="118E4446" w14:textId="19DDF7B7" w:rsidR="00E3557C" w:rsidRDefault="00E3557C" w:rsidP="00E3557C">
      <w:pPr>
        <w:spacing w:beforeLines="1" w:before="2" w:afterLines="1" w:after="2"/>
        <w:rPr>
          <w:sz w:val="20"/>
          <w:szCs w:val="20"/>
        </w:rPr>
      </w:pPr>
    </w:p>
    <w:p w14:paraId="7374E97D" w14:textId="77777777" w:rsidR="00E3557C" w:rsidRPr="00F4122A" w:rsidRDefault="00E3557C" w:rsidP="00E3557C">
      <w:pPr>
        <w:spacing w:beforeLines="1" w:before="2" w:afterLines="1" w:after="2"/>
        <w:rPr>
          <w:sz w:val="20"/>
          <w:szCs w:val="20"/>
        </w:rPr>
      </w:pPr>
    </w:p>
    <w:p w14:paraId="32F51C6C" w14:textId="77777777" w:rsidR="00104DF3" w:rsidRPr="00571CA4" w:rsidRDefault="001319F9" w:rsidP="00104DF3">
      <w:pPr>
        <w:rPr>
          <w:sz w:val="20"/>
          <w:szCs w:val="20"/>
        </w:rPr>
      </w:pPr>
      <w:r>
        <w:rPr>
          <w:noProof/>
          <w:sz w:val="20"/>
          <w:szCs w:val="20"/>
        </w:rPr>
        <w:lastRenderedPageBreak/>
        <w:pict w14:anchorId="0D6D3D20">
          <v:rect id="_x0000_i1033" alt="" style="width:468pt;height:.05pt;mso-width-percent:0;mso-height-percent:0;mso-width-percent:0;mso-height-percent:0" o:hralign="center" o:hrstd="t" o:hr="t" fillcolor="#aaa" stroked="f"/>
        </w:pict>
      </w:r>
    </w:p>
    <w:p w14:paraId="203C09A3" w14:textId="03737596" w:rsidR="00104DF3" w:rsidRPr="00571CA4" w:rsidRDefault="00104DF3" w:rsidP="00104DF3">
      <w:pPr>
        <w:rPr>
          <w:sz w:val="20"/>
          <w:szCs w:val="20"/>
        </w:rPr>
      </w:pPr>
      <w:r w:rsidRPr="00571CA4">
        <w:rPr>
          <w:b/>
          <w:sz w:val="20"/>
          <w:szCs w:val="20"/>
        </w:rPr>
        <w:t xml:space="preserve">Learning goal 6: Our graduates will understand types of markets and key business areas and their interaction </w:t>
      </w:r>
      <w:r w:rsidRPr="00571CA4">
        <w:rPr>
          <w:b/>
          <w:i/>
          <w:sz w:val="20"/>
          <w:szCs w:val="20"/>
        </w:rPr>
        <w:t>to effectively manage different types of enterprises.</w:t>
      </w:r>
      <w:r w:rsidRPr="00571CA4">
        <w:rPr>
          <w:sz w:val="20"/>
          <w:szCs w:val="20"/>
        </w:rPr>
        <w:t xml:space="preserve"> </w:t>
      </w:r>
    </w:p>
    <w:p w14:paraId="3A4A7427"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demonstrate foundational knowledge of core business disciplines, including business analytics and business economics</w:t>
      </w:r>
    </w:p>
    <w:p w14:paraId="5556DE66"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understand the interrelationships between functional areas of business so as to develop a general perspective on business management</w:t>
      </w:r>
    </w:p>
    <w:p w14:paraId="009ECDEB"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apply theories, models, and frameworks to analyze relevant markets (e.g. product, capital, commodity, factor and labor markets)</w:t>
      </w:r>
    </w:p>
    <w:p w14:paraId="674E6232" w14:textId="77777777" w:rsidR="00104DF3" w:rsidRPr="00571CA4" w:rsidRDefault="00104DF3" w:rsidP="00653196">
      <w:pPr>
        <w:numPr>
          <w:ilvl w:val="0"/>
          <w:numId w:val="1"/>
        </w:numPr>
        <w:spacing w:beforeLines="1" w:before="2" w:afterLines="1" w:after="2"/>
        <w:rPr>
          <w:sz w:val="20"/>
          <w:szCs w:val="20"/>
        </w:rPr>
      </w:pPr>
      <w:r w:rsidRPr="00571CA4">
        <w:rPr>
          <w:sz w:val="20"/>
          <w:szCs w:val="20"/>
        </w:rPr>
        <w:t>Students will be able to use technologies (e.g., spreadsheets, databases, software) relevant to contemporary business practices</w:t>
      </w:r>
    </w:p>
    <w:p w14:paraId="6B10CCE5" w14:textId="451A105A" w:rsidR="007339F2" w:rsidRPr="00571CA4" w:rsidRDefault="001319F9" w:rsidP="00104DF3">
      <w:pPr>
        <w:widowControl w:val="0"/>
        <w:autoSpaceDE w:val="0"/>
        <w:autoSpaceDN w:val="0"/>
        <w:adjustRightInd w:val="0"/>
        <w:rPr>
          <w:sz w:val="22"/>
          <w:szCs w:val="22"/>
        </w:rPr>
      </w:pPr>
      <w:r>
        <w:rPr>
          <w:noProof/>
          <w:sz w:val="20"/>
          <w:szCs w:val="20"/>
        </w:rPr>
        <w:pict w14:anchorId="3A296CE2">
          <v:rect id="_x0000_i1030" alt="" style="width:468pt;height:.05pt;mso-width-percent:0;mso-height-percent:0;mso-width-percent:0;mso-height-percent:0" o:hralign="center" o:hrstd="t" o:hr="t" fillcolor="#aaa" stroked="f"/>
        </w:pict>
      </w:r>
    </w:p>
    <w:p w14:paraId="3F551326" w14:textId="77777777" w:rsidR="00D33460" w:rsidRDefault="00D33460" w:rsidP="009F4E00">
      <w:pPr>
        <w:widowControl w:val="0"/>
        <w:autoSpaceDE w:val="0"/>
        <w:autoSpaceDN w:val="0"/>
        <w:adjustRightInd w:val="0"/>
        <w:jc w:val="center"/>
        <w:rPr>
          <w:b/>
          <w:sz w:val="22"/>
          <w:szCs w:val="22"/>
        </w:rPr>
      </w:pPr>
    </w:p>
    <w:p w14:paraId="680CFACF" w14:textId="289A37A2" w:rsidR="00A208F1" w:rsidRPr="009F4E00" w:rsidRDefault="009F4E00" w:rsidP="009F4E00">
      <w:pPr>
        <w:widowControl w:val="0"/>
        <w:autoSpaceDE w:val="0"/>
        <w:autoSpaceDN w:val="0"/>
        <w:adjustRightInd w:val="0"/>
        <w:jc w:val="center"/>
        <w:rPr>
          <w:b/>
          <w:sz w:val="22"/>
          <w:szCs w:val="22"/>
        </w:rPr>
      </w:pPr>
      <w:r>
        <w:rPr>
          <w:b/>
          <w:sz w:val="22"/>
          <w:szCs w:val="22"/>
        </w:rPr>
        <w:t xml:space="preserve">APPENDIX </w:t>
      </w:r>
      <w:r w:rsidR="00A62DDC">
        <w:rPr>
          <w:b/>
          <w:sz w:val="22"/>
          <w:szCs w:val="22"/>
        </w:rPr>
        <w:t>2</w:t>
      </w:r>
    </w:p>
    <w:tbl>
      <w:tblPr>
        <w:tblW w:w="9015" w:type="dxa"/>
        <w:tblInd w:w="813" w:type="dxa"/>
        <w:tblLayout w:type="fixed"/>
        <w:tblLook w:val="04A0" w:firstRow="1" w:lastRow="0" w:firstColumn="1" w:lastColumn="0" w:noHBand="0" w:noVBand="1"/>
      </w:tblPr>
      <w:tblGrid>
        <w:gridCol w:w="6960"/>
        <w:gridCol w:w="435"/>
        <w:gridCol w:w="450"/>
        <w:gridCol w:w="443"/>
        <w:gridCol w:w="367"/>
        <w:gridCol w:w="360"/>
      </w:tblGrid>
      <w:tr w:rsidR="009F4E00" w:rsidRPr="00571CA4" w14:paraId="490850EC" w14:textId="77777777" w:rsidTr="009F4E00">
        <w:trPr>
          <w:cantSplit/>
          <w:trHeight w:val="20"/>
        </w:trPr>
        <w:tc>
          <w:tcPr>
            <w:tcW w:w="9015" w:type="dxa"/>
            <w:gridSpan w:val="6"/>
            <w:tcBorders>
              <w:top w:val="nil"/>
              <w:left w:val="nil"/>
              <w:bottom w:val="nil"/>
              <w:right w:val="nil"/>
            </w:tcBorders>
            <w:shd w:val="clear" w:color="auto" w:fill="auto"/>
            <w:noWrap/>
            <w:vAlign w:val="center"/>
            <w:hideMark/>
          </w:tcPr>
          <w:p w14:paraId="1523381A" w14:textId="77777777" w:rsidR="009F4E00" w:rsidRPr="00571CA4" w:rsidRDefault="009F4E00" w:rsidP="009F4E00">
            <w:pPr>
              <w:jc w:val="center"/>
              <w:rPr>
                <w:b/>
                <w:bCs/>
                <w:color w:val="000000"/>
              </w:rPr>
            </w:pPr>
          </w:p>
          <w:p w14:paraId="032BF951" w14:textId="77777777" w:rsidR="009F4E00" w:rsidRPr="00571CA4" w:rsidRDefault="009F4E00" w:rsidP="009F4E00">
            <w:pPr>
              <w:jc w:val="center"/>
              <w:rPr>
                <w:b/>
                <w:bCs/>
                <w:color w:val="000000"/>
              </w:rPr>
            </w:pPr>
            <w:r w:rsidRPr="00571CA4">
              <w:rPr>
                <w:b/>
                <w:bCs/>
                <w:color w:val="000000"/>
              </w:rPr>
              <w:t>Peer Input/Evaluation Form</w:t>
            </w:r>
          </w:p>
        </w:tc>
      </w:tr>
      <w:tr w:rsidR="009F4E00" w:rsidRPr="00571CA4" w14:paraId="0273A500" w14:textId="77777777" w:rsidTr="009F4E00">
        <w:trPr>
          <w:cantSplit/>
          <w:trHeight w:val="20"/>
        </w:trPr>
        <w:tc>
          <w:tcPr>
            <w:tcW w:w="9015" w:type="dxa"/>
            <w:gridSpan w:val="6"/>
            <w:tcBorders>
              <w:top w:val="nil"/>
              <w:left w:val="nil"/>
              <w:bottom w:val="nil"/>
              <w:right w:val="nil"/>
            </w:tcBorders>
            <w:shd w:val="clear" w:color="auto" w:fill="auto"/>
            <w:noWrap/>
            <w:vAlign w:val="center"/>
            <w:hideMark/>
          </w:tcPr>
          <w:p w14:paraId="5F1545ED" w14:textId="77777777" w:rsidR="009F4E00" w:rsidRPr="00571CA4" w:rsidRDefault="009F4E00" w:rsidP="009F4E00">
            <w:pPr>
              <w:rPr>
                <w:i/>
                <w:iCs/>
                <w:color w:val="000000"/>
              </w:rPr>
            </w:pPr>
            <w:r w:rsidRPr="00571CA4">
              <w:rPr>
                <w:i/>
                <w:iCs/>
                <w:color w:val="000000"/>
              </w:rPr>
              <w:t>Complete one form for each of your teammates/group members, including yourself.</w:t>
            </w:r>
          </w:p>
          <w:p w14:paraId="4E287DEC" w14:textId="77777777" w:rsidR="009F4E00" w:rsidRPr="00571CA4" w:rsidRDefault="009F4E00" w:rsidP="009F4E00">
            <w:pPr>
              <w:rPr>
                <w:i/>
                <w:iCs/>
                <w:color w:val="000000"/>
              </w:rPr>
            </w:pPr>
          </w:p>
        </w:tc>
      </w:tr>
      <w:tr w:rsidR="009F4E00" w:rsidRPr="00571CA4" w14:paraId="4FF8D749" w14:textId="77777777" w:rsidTr="009F4E00">
        <w:trPr>
          <w:cantSplit/>
          <w:trHeight w:val="20"/>
        </w:trPr>
        <w:tc>
          <w:tcPr>
            <w:tcW w:w="6960" w:type="dxa"/>
            <w:tcBorders>
              <w:top w:val="nil"/>
              <w:left w:val="nil"/>
              <w:bottom w:val="single" w:sz="4" w:space="0" w:color="auto"/>
              <w:right w:val="nil"/>
            </w:tcBorders>
            <w:shd w:val="clear" w:color="auto" w:fill="auto"/>
            <w:noWrap/>
            <w:vAlign w:val="center"/>
            <w:hideMark/>
          </w:tcPr>
          <w:p w14:paraId="298D9172" w14:textId="77777777" w:rsidR="009F4E00" w:rsidRPr="00571CA4" w:rsidRDefault="009F4E00" w:rsidP="009F4E00">
            <w:pPr>
              <w:jc w:val="center"/>
              <w:rPr>
                <w:b/>
                <w:color w:val="000000"/>
              </w:rPr>
            </w:pPr>
            <w:r w:rsidRPr="00571CA4">
              <w:rPr>
                <w:b/>
                <w:color w:val="000000"/>
              </w:rPr>
              <w:t>Name of group member:</w:t>
            </w:r>
          </w:p>
        </w:tc>
        <w:tc>
          <w:tcPr>
            <w:tcW w:w="435" w:type="dxa"/>
            <w:tcBorders>
              <w:top w:val="nil"/>
              <w:left w:val="nil"/>
              <w:bottom w:val="single" w:sz="4" w:space="0" w:color="auto"/>
              <w:right w:val="nil"/>
            </w:tcBorders>
            <w:shd w:val="clear" w:color="auto" w:fill="auto"/>
            <w:noWrap/>
            <w:vAlign w:val="center"/>
            <w:hideMark/>
          </w:tcPr>
          <w:p w14:paraId="37118ED8"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nil"/>
            </w:tcBorders>
            <w:shd w:val="clear" w:color="auto" w:fill="auto"/>
            <w:noWrap/>
            <w:vAlign w:val="center"/>
            <w:hideMark/>
          </w:tcPr>
          <w:p w14:paraId="37A1C970"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nil"/>
            </w:tcBorders>
            <w:shd w:val="clear" w:color="auto" w:fill="auto"/>
            <w:noWrap/>
            <w:vAlign w:val="center"/>
            <w:hideMark/>
          </w:tcPr>
          <w:p w14:paraId="54B9A6C7"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nil"/>
            </w:tcBorders>
            <w:shd w:val="clear" w:color="auto" w:fill="auto"/>
            <w:noWrap/>
            <w:vAlign w:val="center"/>
            <w:hideMark/>
          </w:tcPr>
          <w:p w14:paraId="713FF901"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nil"/>
            </w:tcBorders>
            <w:shd w:val="clear" w:color="auto" w:fill="auto"/>
            <w:noWrap/>
            <w:vAlign w:val="center"/>
            <w:hideMark/>
          </w:tcPr>
          <w:p w14:paraId="3E409DF7" w14:textId="77777777" w:rsidR="009F4E00" w:rsidRPr="00571CA4" w:rsidRDefault="009F4E00" w:rsidP="009F4E00">
            <w:pPr>
              <w:rPr>
                <w:color w:val="000000"/>
              </w:rPr>
            </w:pPr>
            <w:r w:rsidRPr="00571CA4">
              <w:rPr>
                <w:color w:val="000000"/>
              </w:rPr>
              <w:t> </w:t>
            </w:r>
          </w:p>
        </w:tc>
      </w:tr>
      <w:tr w:rsidR="009F4E00" w:rsidRPr="00571CA4" w14:paraId="13045913"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1867DB19" w14:textId="77777777" w:rsidR="009F4E00" w:rsidRPr="00571CA4" w:rsidRDefault="009F4E00" w:rsidP="009F4E00">
            <w:pPr>
              <w:jc w:val="center"/>
              <w:rPr>
                <w:i/>
                <w:iCs/>
                <w:color w:val="000000"/>
              </w:rPr>
            </w:pPr>
            <w:r w:rsidRPr="00571CA4">
              <w:rPr>
                <w:i/>
                <w:iCs/>
                <w:color w:val="000000"/>
              </w:rPr>
              <w:t>Assess your teammate's contributions on a scale of 1-5 (5 is excellent)</w:t>
            </w:r>
          </w:p>
        </w:tc>
        <w:tc>
          <w:tcPr>
            <w:tcW w:w="435" w:type="dxa"/>
            <w:tcBorders>
              <w:top w:val="nil"/>
              <w:left w:val="nil"/>
              <w:bottom w:val="single" w:sz="4" w:space="0" w:color="auto"/>
              <w:right w:val="single" w:sz="4" w:space="0" w:color="auto"/>
            </w:tcBorders>
            <w:shd w:val="clear" w:color="auto" w:fill="auto"/>
            <w:noWrap/>
            <w:vAlign w:val="center"/>
            <w:hideMark/>
          </w:tcPr>
          <w:p w14:paraId="634CFDCF" w14:textId="77777777" w:rsidR="009F4E00" w:rsidRPr="00571CA4" w:rsidRDefault="009F4E00" w:rsidP="009F4E00">
            <w:pPr>
              <w:jc w:val="center"/>
              <w:rPr>
                <w:b/>
                <w:bCs/>
                <w:color w:val="000000"/>
              </w:rPr>
            </w:pPr>
            <w:r w:rsidRPr="00571CA4">
              <w:rPr>
                <w:b/>
                <w:bCs/>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14:paraId="1BB1E317" w14:textId="77777777" w:rsidR="009F4E00" w:rsidRPr="00571CA4" w:rsidRDefault="009F4E00" w:rsidP="009F4E00">
            <w:pPr>
              <w:jc w:val="center"/>
              <w:rPr>
                <w:b/>
                <w:bCs/>
                <w:color w:val="000000"/>
              </w:rPr>
            </w:pPr>
            <w:r w:rsidRPr="00571CA4">
              <w:rPr>
                <w:b/>
                <w:bCs/>
                <w:color w:val="000000"/>
              </w:rPr>
              <w:t>4</w:t>
            </w:r>
          </w:p>
        </w:tc>
        <w:tc>
          <w:tcPr>
            <w:tcW w:w="443" w:type="dxa"/>
            <w:tcBorders>
              <w:top w:val="nil"/>
              <w:left w:val="nil"/>
              <w:bottom w:val="single" w:sz="4" w:space="0" w:color="auto"/>
              <w:right w:val="single" w:sz="4" w:space="0" w:color="auto"/>
            </w:tcBorders>
            <w:shd w:val="clear" w:color="auto" w:fill="auto"/>
            <w:noWrap/>
            <w:vAlign w:val="center"/>
            <w:hideMark/>
          </w:tcPr>
          <w:p w14:paraId="1261AA9F" w14:textId="77777777" w:rsidR="009F4E00" w:rsidRPr="00571CA4" w:rsidRDefault="009F4E00" w:rsidP="009F4E00">
            <w:pPr>
              <w:jc w:val="center"/>
              <w:rPr>
                <w:b/>
                <w:bCs/>
                <w:color w:val="000000"/>
              </w:rPr>
            </w:pPr>
            <w:r w:rsidRPr="00571CA4">
              <w:rPr>
                <w:b/>
                <w:bCs/>
                <w:color w:val="000000"/>
              </w:rPr>
              <w:t>3</w:t>
            </w:r>
          </w:p>
        </w:tc>
        <w:tc>
          <w:tcPr>
            <w:tcW w:w="367" w:type="dxa"/>
            <w:tcBorders>
              <w:top w:val="nil"/>
              <w:left w:val="nil"/>
              <w:bottom w:val="single" w:sz="4" w:space="0" w:color="auto"/>
              <w:right w:val="single" w:sz="4" w:space="0" w:color="auto"/>
            </w:tcBorders>
            <w:shd w:val="clear" w:color="auto" w:fill="auto"/>
            <w:noWrap/>
            <w:vAlign w:val="center"/>
            <w:hideMark/>
          </w:tcPr>
          <w:p w14:paraId="47DB5141" w14:textId="77777777" w:rsidR="009F4E00" w:rsidRPr="00571CA4" w:rsidRDefault="009F4E00" w:rsidP="009F4E00">
            <w:pPr>
              <w:jc w:val="center"/>
              <w:rPr>
                <w:b/>
                <w:bCs/>
                <w:color w:val="000000"/>
              </w:rPr>
            </w:pPr>
            <w:r w:rsidRPr="00571CA4">
              <w:rPr>
                <w:b/>
                <w:bCs/>
                <w:color w:val="000000"/>
              </w:rPr>
              <w:t>2</w:t>
            </w:r>
          </w:p>
        </w:tc>
        <w:tc>
          <w:tcPr>
            <w:tcW w:w="360" w:type="dxa"/>
            <w:tcBorders>
              <w:top w:val="nil"/>
              <w:left w:val="nil"/>
              <w:bottom w:val="single" w:sz="4" w:space="0" w:color="auto"/>
              <w:right w:val="single" w:sz="4" w:space="0" w:color="auto"/>
            </w:tcBorders>
            <w:shd w:val="clear" w:color="auto" w:fill="auto"/>
            <w:noWrap/>
            <w:vAlign w:val="center"/>
            <w:hideMark/>
          </w:tcPr>
          <w:p w14:paraId="43C90CFF" w14:textId="77777777" w:rsidR="009F4E00" w:rsidRPr="00571CA4" w:rsidRDefault="009F4E00" w:rsidP="009F4E00">
            <w:pPr>
              <w:jc w:val="center"/>
              <w:rPr>
                <w:b/>
                <w:bCs/>
                <w:color w:val="000000"/>
              </w:rPr>
            </w:pPr>
            <w:r w:rsidRPr="00571CA4">
              <w:rPr>
                <w:b/>
                <w:bCs/>
                <w:color w:val="000000"/>
              </w:rPr>
              <w:t>1</w:t>
            </w:r>
          </w:p>
        </w:tc>
      </w:tr>
      <w:tr w:rsidR="009F4E00" w:rsidRPr="00571CA4" w14:paraId="1CEDA634"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8D9D77D" w14:textId="77777777" w:rsidR="009F4E00" w:rsidRPr="00571CA4" w:rsidRDefault="009F4E00" w:rsidP="009F4E00">
            <w:pPr>
              <w:rPr>
                <w:color w:val="000000"/>
              </w:rPr>
            </w:pPr>
            <w:r w:rsidRPr="00571CA4">
              <w:rPr>
                <w:color w:val="000000"/>
              </w:rPr>
              <w:t>Attended and was engaged in team meetings from beginning to end</w:t>
            </w:r>
          </w:p>
        </w:tc>
        <w:tc>
          <w:tcPr>
            <w:tcW w:w="435" w:type="dxa"/>
            <w:tcBorders>
              <w:top w:val="nil"/>
              <w:left w:val="nil"/>
              <w:bottom w:val="single" w:sz="4" w:space="0" w:color="auto"/>
              <w:right w:val="single" w:sz="4" w:space="0" w:color="auto"/>
            </w:tcBorders>
            <w:shd w:val="clear" w:color="auto" w:fill="auto"/>
            <w:noWrap/>
            <w:vAlign w:val="center"/>
            <w:hideMark/>
          </w:tcPr>
          <w:p w14:paraId="482CA8FB"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745B8577"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61C0FBA"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2D94492F"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2CC8583B" w14:textId="77777777" w:rsidR="009F4E00" w:rsidRPr="00571CA4" w:rsidRDefault="009F4E00" w:rsidP="009F4E00">
            <w:pPr>
              <w:rPr>
                <w:color w:val="000000"/>
              </w:rPr>
            </w:pPr>
            <w:r w:rsidRPr="00571CA4">
              <w:rPr>
                <w:color w:val="000000"/>
              </w:rPr>
              <w:t> </w:t>
            </w:r>
          </w:p>
        </w:tc>
      </w:tr>
      <w:tr w:rsidR="009F4E00" w:rsidRPr="00571CA4" w14:paraId="2299F4BD"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40DD967" w14:textId="77777777" w:rsidR="009F4E00" w:rsidRPr="00571CA4" w:rsidRDefault="009F4E00" w:rsidP="009F4E00">
            <w:pPr>
              <w:rPr>
                <w:color w:val="000000"/>
              </w:rPr>
            </w:pPr>
            <w:r w:rsidRPr="00571CA4">
              <w:rPr>
                <w:color w:val="000000"/>
              </w:rPr>
              <w:t>Asked important questions</w:t>
            </w:r>
          </w:p>
        </w:tc>
        <w:tc>
          <w:tcPr>
            <w:tcW w:w="435" w:type="dxa"/>
            <w:tcBorders>
              <w:top w:val="nil"/>
              <w:left w:val="nil"/>
              <w:bottom w:val="single" w:sz="4" w:space="0" w:color="auto"/>
              <w:right w:val="single" w:sz="4" w:space="0" w:color="auto"/>
            </w:tcBorders>
            <w:shd w:val="clear" w:color="auto" w:fill="auto"/>
            <w:noWrap/>
            <w:vAlign w:val="center"/>
            <w:hideMark/>
          </w:tcPr>
          <w:p w14:paraId="025A2D52"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88961A7"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29742CB9"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8E472A5"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F0F220C" w14:textId="77777777" w:rsidR="009F4E00" w:rsidRPr="00571CA4" w:rsidRDefault="009F4E00" w:rsidP="009F4E00">
            <w:pPr>
              <w:rPr>
                <w:color w:val="000000"/>
              </w:rPr>
            </w:pPr>
            <w:r w:rsidRPr="00571CA4">
              <w:rPr>
                <w:color w:val="000000"/>
              </w:rPr>
              <w:t> </w:t>
            </w:r>
          </w:p>
        </w:tc>
      </w:tr>
      <w:tr w:rsidR="009F4E00" w:rsidRPr="00571CA4" w14:paraId="220FE58F"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74EA9FD" w14:textId="77777777" w:rsidR="009F4E00" w:rsidRPr="00571CA4" w:rsidRDefault="009F4E00" w:rsidP="009F4E00">
            <w:pPr>
              <w:rPr>
                <w:color w:val="000000"/>
              </w:rPr>
            </w:pPr>
            <w:r w:rsidRPr="00571CA4">
              <w:rPr>
                <w:color w:val="000000"/>
              </w:rPr>
              <w:t>Listened to and acknowledged suggestions from every team mate</w:t>
            </w:r>
          </w:p>
        </w:tc>
        <w:tc>
          <w:tcPr>
            <w:tcW w:w="435" w:type="dxa"/>
            <w:tcBorders>
              <w:top w:val="nil"/>
              <w:left w:val="nil"/>
              <w:bottom w:val="single" w:sz="4" w:space="0" w:color="auto"/>
              <w:right w:val="single" w:sz="4" w:space="0" w:color="auto"/>
            </w:tcBorders>
            <w:shd w:val="clear" w:color="auto" w:fill="auto"/>
            <w:noWrap/>
            <w:vAlign w:val="center"/>
            <w:hideMark/>
          </w:tcPr>
          <w:p w14:paraId="6FDC12A5"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68C42592"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47E245F4"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EA27B67"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4A650F7C" w14:textId="77777777" w:rsidR="009F4E00" w:rsidRPr="00571CA4" w:rsidRDefault="009F4E00" w:rsidP="009F4E00">
            <w:pPr>
              <w:rPr>
                <w:color w:val="000000"/>
              </w:rPr>
            </w:pPr>
            <w:r w:rsidRPr="00571CA4">
              <w:rPr>
                <w:color w:val="000000"/>
              </w:rPr>
              <w:t> </w:t>
            </w:r>
          </w:p>
        </w:tc>
      </w:tr>
      <w:tr w:rsidR="009F4E00" w:rsidRPr="00571CA4" w14:paraId="3672DB43"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56E66CCC" w14:textId="77777777" w:rsidR="009F4E00" w:rsidRPr="00571CA4" w:rsidRDefault="009F4E00" w:rsidP="009F4E00">
            <w:pPr>
              <w:rPr>
                <w:color w:val="000000"/>
              </w:rPr>
            </w:pPr>
            <w:r w:rsidRPr="00571CA4">
              <w:rPr>
                <w:color w:val="000000"/>
              </w:rPr>
              <w:t>Made valuable suggestions</w:t>
            </w:r>
          </w:p>
        </w:tc>
        <w:tc>
          <w:tcPr>
            <w:tcW w:w="435" w:type="dxa"/>
            <w:tcBorders>
              <w:top w:val="nil"/>
              <w:left w:val="nil"/>
              <w:bottom w:val="single" w:sz="4" w:space="0" w:color="auto"/>
              <w:right w:val="single" w:sz="4" w:space="0" w:color="auto"/>
            </w:tcBorders>
            <w:shd w:val="clear" w:color="auto" w:fill="auto"/>
            <w:noWrap/>
            <w:vAlign w:val="center"/>
            <w:hideMark/>
          </w:tcPr>
          <w:p w14:paraId="60E8C3BF"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CAA56F8"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0DD7471B"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6CF9693"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4D04EFC" w14:textId="77777777" w:rsidR="009F4E00" w:rsidRPr="00571CA4" w:rsidRDefault="009F4E00" w:rsidP="009F4E00">
            <w:pPr>
              <w:rPr>
                <w:color w:val="000000"/>
              </w:rPr>
            </w:pPr>
            <w:r w:rsidRPr="00571CA4">
              <w:rPr>
                <w:color w:val="000000"/>
              </w:rPr>
              <w:t> </w:t>
            </w:r>
          </w:p>
        </w:tc>
      </w:tr>
      <w:tr w:rsidR="009F4E00" w:rsidRPr="00571CA4" w14:paraId="73E307A7"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F525847" w14:textId="77777777" w:rsidR="009F4E00" w:rsidRPr="00571CA4" w:rsidRDefault="009F4E00" w:rsidP="009F4E00">
            <w:pPr>
              <w:rPr>
                <w:color w:val="000000"/>
              </w:rPr>
            </w:pPr>
            <w:r w:rsidRPr="00571CA4">
              <w:rPr>
                <w:color w:val="000000"/>
              </w:rPr>
              <w:t>Took initiative to lead discussions, organize and complete tasks</w:t>
            </w:r>
          </w:p>
        </w:tc>
        <w:tc>
          <w:tcPr>
            <w:tcW w:w="435" w:type="dxa"/>
            <w:tcBorders>
              <w:top w:val="nil"/>
              <w:left w:val="nil"/>
              <w:bottom w:val="single" w:sz="4" w:space="0" w:color="auto"/>
              <w:right w:val="single" w:sz="4" w:space="0" w:color="auto"/>
            </w:tcBorders>
            <w:shd w:val="clear" w:color="auto" w:fill="auto"/>
            <w:noWrap/>
            <w:vAlign w:val="center"/>
            <w:hideMark/>
          </w:tcPr>
          <w:p w14:paraId="45118BD0"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4D2D7351"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63ADD293"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E743DAD"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6C6EDB61" w14:textId="77777777" w:rsidR="009F4E00" w:rsidRPr="00571CA4" w:rsidRDefault="009F4E00" w:rsidP="009F4E00">
            <w:pPr>
              <w:rPr>
                <w:color w:val="000000"/>
              </w:rPr>
            </w:pPr>
            <w:r w:rsidRPr="00571CA4">
              <w:rPr>
                <w:color w:val="000000"/>
              </w:rPr>
              <w:t> </w:t>
            </w:r>
          </w:p>
        </w:tc>
      </w:tr>
      <w:tr w:rsidR="009F4E00" w:rsidRPr="00571CA4" w14:paraId="5FB19EA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7A995C4" w14:textId="77777777" w:rsidR="009F4E00" w:rsidRPr="00571CA4" w:rsidRDefault="009F4E00" w:rsidP="009F4E00">
            <w:pPr>
              <w:rPr>
                <w:color w:val="000000"/>
              </w:rPr>
            </w:pPr>
            <w:r w:rsidRPr="00571CA4">
              <w:rPr>
                <w:color w:val="000000"/>
              </w:rPr>
              <w:t>Contributed to organizing the assignment</w:t>
            </w:r>
          </w:p>
        </w:tc>
        <w:tc>
          <w:tcPr>
            <w:tcW w:w="435" w:type="dxa"/>
            <w:tcBorders>
              <w:top w:val="nil"/>
              <w:left w:val="nil"/>
              <w:bottom w:val="single" w:sz="4" w:space="0" w:color="auto"/>
              <w:right w:val="single" w:sz="4" w:space="0" w:color="auto"/>
            </w:tcBorders>
            <w:shd w:val="clear" w:color="auto" w:fill="auto"/>
            <w:noWrap/>
            <w:vAlign w:val="center"/>
            <w:hideMark/>
          </w:tcPr>
          <w:p w14:paraId="6FE36308"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015B1A27"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1F07018B"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AD2EDE3"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8FD123E" w14:textId="77777777" w:rsidR="009F4E00" w:rsidRPr="00571CA4" w:rsidRDefault="009F4E00" w:rsidP="009F4E00">
            <w:pPr>
              <w:rPr>
                <w:color w:val="000000"/>
              </w:rPr>
            </w:pPr>
            <w:r w:rsidRPr="00571CA4">
              <w:rPr>
                <w:color w:val="000000"/>
              </w:rPr>
              <w:t> </w:t>
            </w:r>
          </w:p>
        </w:tc>
      </w:tr>
      <w:tr w:rsidR="009F4E00" w:rsidRPr="00571CA4" w14:paraId="08F6543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3C1F529E" w14:textId="77777777" w:rsidR="009F4E00" w:rsidRPr="00571CA4" w:rsidRDefault="009F4E00" w:rsidP="009F4E00">
            <w:pPr>
              <w:rPr>
                <w:color w:val="000000"/>
              </w:rPr>
            </w:pPr>
            <w:r w:rsidRPr="00571CA4">
              <w:rPr>
                <w:color w:val="000000"/>
              </w:rPr>
              <w:t>Contributed to writing the assignment</w:t>
            </w:r>
          </w:p>
        </w:tc>
        <w:tc>
          <w:tcPr>
            <w:tcW w:w="435" w:type="dxa"/>
            <w:tcBorders>
              <w:top w:val="nil"/>
              <w:left w:val="nil"/>
              <w:bottom w:val="single" w:sz="4" w:space="0" w:color="auto"/>
              <w:right w:val="single" w:sz="4" w:space="0" w:color="auto"/>
            </w:tcBorders>
            <w:shd w:val="clear" w:color="auto" w:fill="auto"/>
            <w:noWrap/>
            <w:vAlign w:val="center"/>
            <w:hideMark/>
          </w:tcPr>
          <w:p w14:paraId="18B13FDB"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62EB80D5"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7FBA6822"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2D39CAC0"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1D23FEE5" w14:textId="77777777" w:rsidR="009F4E00" w:rsidRPr="00571CA4" w:rsidRDefault="009F4E00" w:rsidP="009F4E00">
            <w:pPr>
              <w:rPr>
                <w:color w:val="000000"/>
              </w:rPr>
            </w:pPr>
            <w:r w:rsidRPr="00571CA4">
              <w:rPr>
                <w:color w:val="000000"/>
              </w:rPr>
              <w:t> </w:t>
            </w:r>
          </w:p>
        </w:tc>
      </w:tr>
      <w:tr w:rsidR="009F4E00" w:rsidRPr="00571CA4" w14:paraId="0FC22BE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6D08635E" w14:textId="77777777" w:rsidR="009F4E00" w:rsidRPr="00571CA4" w:rsidRDefault="009F4E00" w:rsidP="009F4E00">
            <w:pPr>
              <w:rPr>
                <w:color w:val="000000"/>
              </w:rPr>
            </w:pPr>
            <w:r w:rsidRPr="00571CA4">
              <w:rPr>
                <w:color w:val="000000"/>
              </w:rPr>
              <w:t>Reliably completed tasks on time in a quality manner</w:t>
            </w:r>
          </w:p>
        </w:tc>
        <w:tc>
          <w:tcPr>
            <w:tcW w:w="435" w:type="dxa"/>
            <w:tcBorders>
              <w:top w:val="nil"/>
              <w:left w:val="nil"/>
              <w:bottom w:val="single" w:sz="4" w:space="0" w:color="auto"/>
              <w:right w:val="single" w:sz="4" w:space="0" w:color="auto"/>
            </w:tcBorders>
            <w:shd w:val="clear" w:color="auto" w:fill="auto"/>
            <w:noWrap/>
            <w:vAlign w:val="center"/>
            <w:hideMark/>
          </w:tcPr>
          <w:p w14:paraId="75D8F43F"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1F1F12B2"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061CE93F"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E2CBA4E"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34F40074" w14:textId="77777777" w:rsidR="009F4E00" w:rsidRPr="00571CA4" w:rsidRDefault="009F4E00" w:rsidP="009F4E00">
            <w:pPr>
              <w:rPr>
                <w:color w:val="000000"/>
              </w:rPr>
            </w:pPr>
            <w:r w:rsidRPr="00571CA4">
              <w:rPr>
                <w:color w:val="000000"/>
              </w:rPr>
              <w:t> </w:t>
            </w:r>
          </w:p>
        </w:tc>
      </w:tr>
      <w:tr w:rsidR="009F4E00" w:rsidRPr="00571CA4" w14:paraId="3BB75387"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719D9AA" w14:textId="77777777" w:rsidR="009F4E00" w:rsidRPr="00571CA4" w:rsidRDefault="009F4E00" w:rsidP="009F4E00">
            <w:pPr>
              <w:rPr>
                <w:color w:val="000000"/>
              </w:rPr>
            </w:pPr>
            <w:r w:rsidRPr="00571CA4">
              <w:rPr>
                <w:color w:val="000000"/>
              </w:rPr>
              <w:t>Demonstrated commitment to the team by quality of effort</w:t>
            </w:r>
          </w:p>
        </w:tc>
        <w:tc>
          <w:tcPr>
            <w:tcW w:w="435" w:type="dxa"/>
            <w:tcBorders>
              <w:top w:val="nil"/>
              <w:left w:val="nil"/>
              <w:bottom w:val="single" w:sz="4" w:space="0" w:color="auto"/>
              <w:right w:val="single" w:sz="4" w:space="0" w:color="auto"/>
            </w:tcBorders>
            <w:shd w:val="clear" w:color="auto" w:fill="auto"/>
            <w:noWrap/>
            <w:vAlign w:val="center"/>
            <w:hideMark/>
          </w:tcPr>
          <w:p w14:paraId="25C00575"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29E23E8"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17D46349"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49F19F7E"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5580728C" w14:textId="77777777" w:rsidR="009F4E00" w:rsidRPr="00571CA4" w:rsidRDefault="009F4E00" w:rsidP="009F4E00">
            <w:pPr>
              <w:rPr>
                <w:color w:val="000000"/>
              </w:rPr>
            </w:pPr>
            <w:r w:rsidRPr="00571CA4">
              <w:rPr>
                <w:color w:val="000000"/>
              </w:rPr>
              <w:t> </w:t>
            </w:r>
          </w:p>
        </w:tc>
      </w:tr>
      <w:tr w:rsidR="009F4E00" w:rsidRPr="00571CA4" w14:paraId="4E979460"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030C46C0" w14:textId="77777777" w:rsidR="009F4E00" w:rsidRPr="00571CA4" w:rsidRDefault="009F4E00" w:rsidP="009F4E00">
            <w:pPr>
              <w:rPr>
                <w:color w:val="000000"/>
              </w:rPr>
            </w:pPr>
            <w:r w:rsidRPr="00571CA4">
              <w:rPr>
                <w:color w:val="000000"/>
              </w:rPr>
              <w:t>Was cooperative and worked well with others</w:t>
            </w:r>
          </w:p>
        </w:tc>
        <w:tc>
          <w:tcPr>
            <w:tcW w:w="435" w:type="dxa"/>
            <w:tcBorders>
              <w:top w:val="nil"/>
              <w:left w:val="nil"/>
              <w:bottom w:val="single" w:sz="4" w:space="0" w:color="auto"/>
              <w:right w:val="single" w:sz="4" w:space="0" w:color="auto"/>
            </w:tcBorders>
            <w:shd w:val="clear" w:color="auto" w:fill="auto"/>
            <w:noWrap/>
            <w:vAlign w:val="center"/>
            <w:hideMark/>
          </w:tcPr>
          <w:p w14:paraId="0902EC06"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256578"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45B27B69"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6B3538FE"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73D85DE8" w14:textId="77777777" w:rsidR="009F4E00" w:rsidRPr="00571CA4" w:rsidRDefault="009F4E00" w:rsidP="009F4E00">
            <w:pPr>
              <w:rPr>
                <w:color w:val="000000"/>
              </w:rPr>
            </w:pPr>
            <w:r w:rsidRPr="00571CA4">
              <w:rPr>
                <w:color w:val="000000"/>
              </w:rPr>
              <w:t> </w:t>
            </w:r>
          </w:p>
        </w:tc>
      </w:tr>
      <w:tr w:rsidR="009F4E00" w:rsidRPr="00571CA4" w14:paraId="1FBEF1A9" w14:textId="77777777" w:rsidTr="009F4E00">
        <w:trPr>
          <w:cantSplit/>
          <w:trHeight w:val="20"/>
        </w:trPr>
        <w:tc>
          <w:tcPr>
            <w:tcW w:w="6960" w:type="dxa"/>
            <w:tcBorders>
              <w:top w:val="nil"/>
              <w:left w:val="single" w:sz="4" w:space="0" w:color="auto"/>
              <w:bottom w:val="single" w:sz="4" w:space="0" w:color="auto"/>
              <w:right w:val="single" w:sz="4" w:space="0" w:color="auto"/>
            </w:tcBorders>
            <w:shd w:val="clear" w:color="auto" w:fill="auto"/>
            <w:noWrap/>
            <w:vAlign w:val="center"/>
            <w:hideMark/>
          </w:tcPr>
          <w:p w14:paraId="282413E6" w14:textId="77777777" w:rsidR="009F4E00" w:rsidRPr="00571CA4" w:rsidRDefault="009F4E00" w:rsidP="009F4E00">
            <w:pPr>
              <w:rPr>
                <w:color w:val="000000"/>
              </w:rPr>
            </w:pPr>
            <w:r w:rsidRPr="00571CA4">
              <w:rPr>
                <w:color w:val="000000"/>
              </w:rPr>
              <w:t>I would want to work with this team member again.</w:t>
            </w:r>
          </w:p>
        </w:tc>
        <w:tc>
          <w:tcPr>
            <w:tcW w:w="435" w:type="dxa"/>
            <w:tcBorders>
              <w:top w:val="nil"/>
              <w:left w:val="nil"/>
              <w:bottom w:val="single" w:sz="4" w:space="0" w:color="auto"/>
              <w:right w:val="single" w:sz="4" w:space="0" w:color="auto"/>
            </w:tcBorders>
            <w:shd w:val="clear" w:color="auto" w:fill="auto"/>
            <w:noWrap/>
            <w:vAlign w:val="center"/>
            <w:hideMark/>
          </w:tcPr>
          <w:p w14:paraId="0B1C1D0C" w14:textId="77777777" w:rsidR="009F4E00" w:rsidRPr="00571CA4" w:rsidRDefault="009F4E00" w:rsidP="009F4E00">
            <w:pPr>
              <w:rPr>
                <w:color w:val="000000"/>
              </w:rPr>
            </w:pPr>
            <w:r w:rsidRPr="00571CA4">
              <w:rPr>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14:paraId="50931B91" w14:textId="77777777" w:rsidR="009F4E00" w:rsidRPr="00571CA4" w:rsidRDefault="009F4E00" w:rsidP="009F4E00">
            <w:pPr>
              <w:rPr>
                <w:color w:val="000000"/>
              </w:rPr>
            </w:pPr>
            <w:r w:rsidRPr="00571CA4">
              <w:rPr>
                <w:color w:val="000000"/>
              </w:rPr>
              <w:t> </w:t>
            </w:r>
          </w:p>
        </w:tc>
        <w:tc>
          <w:tcPr>
            <w:tcW w:w="443" w:type="dxa"/>
            <w:tcBorders>
              <w:top w:val="nil"/>
              <w:left w:val="nil"/>
              <w:bottom w:val="single" w:sz="4" w:space="0" w:color="auto"/>
              <w:right w:val="single" w:sz="4" w:space="0" w:color="auto"/>
            </w:tcBorders>
            <w:shd w:val="clear" w:color="auto" w:fill="auto"/>
            <w:noWrap/>
            <w:vAlign w:val="center"/>
            <w:hideMark/>
          </w:tcPr>
          <w:p w14:paraId="36956B15" w14:textId="77777777" w:rsidR="009F4E00" w:rsidRPr="00571CA4" w:rsidRDefault="009F4E00" w:rsidP="009F4E00">
            <w:pPr>
              <w:rPr>
                <w:color w:val="000000"/>
              </w:rPr>
            </w:pPr>
            <w:r w:rsidRPr="00571CA4">
              <w:rPr>
                <w:color w:val="000000"/>
              </w:rPr>
              <w:t> </w:t>
            </w:r>
          </w:p>
        </w:tc>
        <w:tc>
          <w:tcPr>
            <w:tcW w:w="367" w:type="dxa"/>
            <w:tcBorders>
              <w:top w:val="nil"/>
              <w:left w:val="nil"/>
              <w:bottom w:val="single" w:sz="4" w:space="0" w:color="auto"/>
              <w:right w:val="single" w:sz="4" w:space="0" w:color="auto"/>
            </w:tcBorders>
            <w:shd w:val="clear" w:color="auto" w:fill="auto"/>
            <w:noWrap/>
            <w:vAlign w:val="center"/>
            <w:hideMark/>
          </w:tcPr>
          <w:p w14:paraId="1D39E391" w14:textId="77777777" w:rsidR="009F4E00" w:rsidRPr="00571CA4" w:rsidRDefault="009F4E00" w:rsidP="009F4E00">
            <w:pPr>
              <w:rPr>
                <w:color w:val="000000"/>
              </w:rPr>
            </w:pPr>
            <w:r w:rsidRPr="00571CA4">
              <w:rPr>
                <w:color w:val="000000"/>
              </w:rPr>
              <w:t> </w:t>
            </w:r>
          </w:p>
        </w:tc>
        <w:tc>
          <w:tcPr>
            <w:tcW w:w="360" w:type="dxa"/>
            <w:tcBorders>
              <w:top w:val="nil"/>
              <w:left w:val="nil"/>
              <w:bottom w:val="single" w:sz="4" w:space="0" w:color="auto"/>
              <w:right w:val="single" w:sz="4" w:space="0" w:color="auto"/>
            </w:tcBorders>
            <w:shd w:val="clear" w:color="auto" w:fill="auto"/>
            <w:noWrap/>
            <w:vAlign w:val="center"/>
            <w:hideMark/>
          </w:tcPr>
          <w:p w14:paraId="50DBEA79" w14:textId="77777777" w:rsidR="009F4E00" w:rsidRPr="00571CA4" w:rsidRDefault="009F4E00" w:rsidP="009F4E00">
            <w:pPr>
              <w:rPr>
                <w:color w:val="000000"/>
              </w:rPr>
            </w:pPr>
            <w:r w:rsidRPr="00571CA4">
              <w:rPr>
                <w:color w:val="000000"/>
              </w:rPr>
              <w:t> </w:t>
            </w:r>
          </w:p>
        </w:tc>
      </w:tr>
      <w:tr w:rsidR="009F4E00" w:rsidRPr="00571CA4" w14:paraId="71192C56" w14:textId="77777777" w:rsidTr="009F4E00">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9A1BB" w14:textId="77777777" w:rsidR="009F4E00" w:rsidRPr="00571CA4" w:rsidRDefault="009F4E00" w:rsidP="009F4E00">
            <w:pPr>
              <w:rPr>
                <w:color w:val="000000"/>
              </w:rPr>
            </w:pPr>
            <w:r w:rsidRPr="00571CA4">
              <w:rPr>
                <w:color w:val="000000"/>
              </w:rPr>
              <w:t>Describe your teammate's (or your) contributions to the assignment:</w:t>
            </w:r>
          </w:p>
          <w:p w14:paraId="52CE6BC2" w14:textId="77777777" w:rsidR="009F4E00" w:rsidRPr="00571CA4" w:rsidRDefault="009F4E00" w:rsidP="009F4E00">
            <w:pPr>
              <w:rPr>
                <w:color w:val="000000"/>
              </w:rPr>
            </w:pPr>
          </w:p>
          <w:p w14:paraId="5408CFCF" w14:textId="77777777" w:rsidR="009F4E00" w:rsidRPr="00571CA4" w:rsidRDefault="009F4E00" w:rsidP="009F4E00">
            <w:pPr>
              <w:rPr>
                <w:color w:val="000000"/>
              </w:rPr>
            </w:pPr>
          </w:p>
        </w:tc>
      </w:tr>
      <w:tr w:rsidR="009F4E00" w:rsidRPr="00571CA4" w14:paraId="471EA337" w14:textId="77777777" w:rsidTr="009F4E00">
        <w:trPr>
          <w:cantSplit/>
          <w:trHeight w:val="20"/>
        </w:trPr>
        <w:tc>
          <w:tcPr>
            <w:tcW w:w="90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6CDE9" w14:textId="77777777" w:rsidR="009F4E00" w:rsidRPr="00571CA4" w:rsidRDefault="009F4E00" w:rsidP="009F4E00">
            <w:pPr>
              <w:rPr>
                <w:color w:val="000000"/>
              </w:rPr>
            </w:pPr>
            <w:r w:rsidRPr="00571CA4">
              <w:rPr>
                <w:color w:val="000000"/>
              </w:rPr>
              <w:t xml:space="preserve">How might your teammate (or you) have made </w:t>
            </w:r>
            <w:r w:rsidRPr="00571CA4">
              <w:rPr>
                <w:b/>
                <w:bCs/>
                <w:color w:val="000000"/>
              </w:rPr>
              <w:t>more effective</w:t>
            </w:r>
            <w:r w:rsidRPr="00571CA4">
              <w:rPr>
                <w:color w:val="000000"/>
              </w:rPr>
              <w:t xml:space="preserve"> contributions to the assignment?</w:t>
            </w:r>
          </w:p>
          <w:p w14:paraId="7ED6486B" w14:textId="77777777" w:rsidR="009F4E00" w:rsidRPr="00571CA4" w:rsidRDefault="009F4E00" w:rsidP="009F4E00">
            <w:pPr>
              <w:rPr>
                <w:color w:val="000000"/>
              </w:rPr>
            </w:pPr>
          </w:p>
          <w:p w14:paraId="7DA53CE9" w14:textId="77777777" w:rsidR="009F4E00" w:rsidRPr="00571CA4" w:rsidRDefault="009F4E00" w:rsidP="009F4E00">
            <w:pPr>
              <w:rPr>
                <w:color w:val="000000"/>
              </w:rPr>
            </w:pPr>
          </w:p>
        </w:tc>
      </w:tr>
      <w:tr w:rsidR="009F4E00" w:rsidRPr="00571CA4" w14:paraId="006BEA83" w14:textId="77777777" w:rsidTr="009F4E00">
        <w:trPr>
          <w:cantSplit/>
          <w:trHeight w:val="20"/>
        </w:trPr>
        <w:tc>
          <w:tcPr>
            <w:tcW w:w="6960" w:type="dxa"/>
            <w:tcBorders>
              <w:top w:val="nil"/>
              <w:left w:val="nil"/>
              <w:right w:val="nil"/>
            </w:tcBorders>
            <w:shd w:val="clear" w:color="auto" w:fill="auto"/>
            <w:noWrap/>
            <w:vAlign w:val="center"/>
            <w:hideMark/>
          </w:tcPr>
          <w:p w14:paraId="7D685675" w14:textId="77777777" w:rsidR="009F4E00" w:rsidRPr="00571CA4" w:rsidRDefault="009F4E00" w:rsidP="009F4E00">
            <w:pPr>
              <w:rPr>
                <w:color w:val="000000"/>
              </w:rPr>
            </w:pPr>
          </w:p>
        </w:tc>
        <w:tc>
          <w:tcPr>
            <w:tcW w:w="435" w:type="dxa"/>
            <w:tcBorders>
              <w:top w:val="nil"/>
              <w:left w:val="nil"/>
              <w:right w:val="nil"/>
            </w:tcBorders>
            <w:shd w:val="clear" w:color="auto" w:fill="auto"/>
            <w:noWrap/>
            <w:vAlign w:val="center"/>
            <w:hideMark/>
          </w:tcPr>
          <w:p w14:paraId="26C9D2C6" w14:textId="77777777" w:rsidR="009F4E00" w:rsidRPr="00571CA4" w:rsidRDefault="009F4E00" w:rsidP="009F4E00">
            <w:pPr>
              <w:rPr>
                <w:color w:val="000000"/>
              </w:rPr>
            </w:pPr>
          </w:p>
        </w:tc>
        <w:tc>
          <w:tcPr>
            <w:tcW w:w="450" w:type="dxa"/>
            <w:tcBorders>
              <w:top w:val="nil"/>
              <w:left w:val="nil"/>
              <w:right w:val="nil"/>
            </w:tcBorders>
            <w:shd w:val="clear" w:color="auto" w:fill="auto"/>
            <w:noWrap/>
            <w:vAlign w:val="center"/>
            <w:hideMark/>
          </w:tcPr>
          <w:p w14:paraId="27A7AA9B" w14:textId="77777777" w:rsidR="009F4E00" w:rsidRPr="00571CA4" w:rsidRDefault="009F4E00" w:rsidP="009F4E00">
            <w:pPr>
              <w:rPr>
                <w:color w:val="000000"/>
              </w:rPr>
            </w:pPr>
          </w:p>
        </w:tc>
        <w:tc>
          <w:tcPr>
            <w:tcW w:w="443" w:type="dxa"/>
            <w:tcBorders>
              <w:top w:val="nil"/>
              <w:left w:val="nil"/>
              <w:right w:val="nil"/>
            </w:tcBorders>
            <w:shd w:val="clear" w:color="auto" w:fill="auto"/>
            <w:noWrap/>
            <w:vAlign w:val="center"/>
            <w:hideMark/>
          </w:tcPr>
          <w:p w14:paraId="6648CA62" w14:textId="77777777" w:rsidR="009F4E00" w:rsidRPr="00571CA4" w:rsidRDefault="009F4E00" w:rsidP="009F4E00">
            <w:pPr>
              <w:rPr>
                <w:color w:val="000000"/>
              </w:rPr>
            </w:pPr>
          </w:p>
        </w:tc>
        <w:tc>
          <w:tcPr>
            <w:tcW w:w="367" w:type="dxa"/>
            <w:tcBorders>
              <w:top w:val="nil"/>
              <w:left w:val="nil"/>
              <w:right w:val="nil"/>
            </w:tcBorders>
            <w:shd w:val="clear" w:color="auto" w:fill="auto"/>
            <w:noWrap/>
            <w:vAlign w:val="center"/>
            <w:hideMark/>
          </w:tcPr>
          <w:p w14:paraId="1188F5C9" w14:textId="77777777" w:rsidR="009F4E00" w:rsidRPr="00571CA4" w:rsidRDefault="009F4E00" w:rsidP="009F4E00">
            <w:pPr>
              <w:rPr>
                <w:color w:val="000000"/>
              </w:rPr>
            </w:pPr>
          </w:p>
        </w:tc>
        <w:tc>
          <w:tcPr>
            <w:tcW w:w="360" w:type="dxa"/>
            <w:tcBorders>
              <w:top w:val="nil"/>
              <w:left w:val="nil"/>
              <w:right w:val="nil"/>
            </w:tcBorders>
            <w:shd w:val="clear" w:color="auto" w:fill="auto"/>
            <w:noWrap/>
            <w:vAlign w:val="center"/>
            <w:hideMark/>
          </w:tcPr>
          <w:p w14:paraId="4E49CDE0" w14:textId="77777777" w:rsidR="009F4E00" w:rsidRPr="00571CA4" w:rsidRDefault="009F4E00" w:rsidP="009F4E00">
            <w:pPr>
              <w:rPr>
                <w:color w:val="000000"/>
              </w:rPr>
            </w:pPr>
          </w:p>
        </w:tc>
      </w:tr>
      <w:tr w:rsidR="009F4E00" w:rsidRPr="00571CA4" w14:paraId="3ADBDD56" w14:textId="77777777" w:rsidTr="009F4E00">
        <w:trPr>
          <w:cantSplit/>
          <w:trHeight w:val="20"/>
        </w:trPr>
        <w:tc>
          <w:tcPr>
            <w:tcW w:w="6960" w:type="dxa"/>
            <w:tcBorders>
              <w:top w:val="nil"/>
              <w:left w:val="single" w:sz="4" w:space="0" w:color="auto"/>
              <w:bottom w:val="single" w:sz="4" w:space="0" w:color="auto"/>
              <w:right w:val="nil"/>
            </w:tcBorders>
            <w:shd w:val="clear" w:color="auto" w:fill="auto"/>
            <w:noWrap/>
            <w:vAlign w:val="center"/>
            <w:hideMark/>
          </w:tcPr>
          <w:p w14:paraId="471058CA" w14:textId="77777777" w:rsidR="009F4E00" w:rsidRPr="00571CA4" w:rsidRDefault="009F4E00" w:rsidP="009F4E00">
            <w:pPr>
              <w:rPr>
                <w:color w:val="000000"/>
              </w:rPr>
            </w:pPr>
          </w:p>
          <w:p w14:paraId="592B15E0" w14:textId="77777777" w:rsidR="009F4E00" w:rsidRPr="00571CA4" w:rsidRDefault="009F4E00" w:rsidP="009F4E00">
            <w:pPr>
              <w:rPr>
                <w:color w:val="000000"/>
              </w:rPr>
            </w:pPr>
            <w:r w:rsidRPr="00571CA4">
              <w:rPr>
                <w:color w:val="000000"/>
              </w:rPr>
              <w:t>Your name:</w:t>
            </w:r>
            <w:r w:rsidRPr="00571CA4">
              <w:rPr>
                <w:color w:val="000000"/>
                <w:u w:val="single"/>
              </w:rPr>
              <w:t xml:space="preserve"> </w:t>
            </w:r>
          </w:p>
        </w:tc>
        <w:tc>
          <w:tcPr>
            <w:tcW w:w="2055" w:type="dxa"/>
            <w:gridSpan w:val="5"/>
            <w:tcBorders>
              <w:top w:val="nil"/>
              <w:left w:val="nil"/>
              <w:bottom w:val="single" w:sz="4" w:space="0" w:color="auto"/>
              <w:right w:val="single" w:sz="4" w:space="0" w:color="auto"/>
            </w:tcBorders>
            <w:shd w:val="clear" w:color="auto" w:fill="auto"/>
            <w:noWrap/>
            <w:vAlign w:val="center"/>
            <w:hideMark/>
          </w:tcPr>
          <w:p w14:paraId="64F3052B" w14:textId="77777777" w:rsidR="009F4E00" w:rsidRPr="00571CA4" w:rsidRDefault="009F4E00" w:rsidP="009F4E00">
            <w:pPr>
              <w:tabs>
                <w:tab w:val="right" w:pos="1499"/>
              </w:tabs>
              <w:rPr>
                <w:color w:val="000000"/>
              </w:rPr>
            </w:pPr>
          </w:p>
          <w:p w14:paraId="5A1A37CF" w14:textId="77777777" w:rsidR="009F4E00" w:rsidRPr="00571CA4" w:rsidRDefault="009F4E00" w:rsidP="009F4E00">
            <w:pPr>
              <w:tabs>
                <w:tab w:val="right" w:pos="1499"/>
              </w:tabs>
              <w:rPr>
                <w:color w:val="000000"/>
                <w:u w:val="single"/>
              </w:rPr>
            </w:pPr>
            <w:r w:rsidRPr="00571CA4">
              <w:rPr>
                <w:color w:val="000000"/>
              </w:rPr>
              <w:t>Date: </w:t>
            </w:r>
          </w:p>
        </w:tc>
      </w:tr>
    </w:tbl>
    <w:p w14:paraId="22FA3B1C" w14:textId="77777777" w:rsidR="00A208F1" w:rsidRPr="00571CA4" w:rsidRDefault="00A208F1" w:rsidP="00A208F1">
      <w:pPr>
        <w:widowControl w:val="0"/>
        <w:autoSpaceDE w:val="0"/>
        <w:autoSpaceDN w:val="0"/>
        <w:adjustRightInd w:val="0"/>
        <w:rPr>
          <w:sz w:val="22"/>
          <w:szCs w:val="22"/>
        </w:rPr>
      </w:pPr>
    </w:p>
    <w:p w14:paraId="4E4B02E9" w14:textId="5355E363" w:rsidR="00153910" w:rsidRPr="00777698" w:rsidRDefault="00153910" w:rsidP="00153910">
      <w:pPr>
        <w:rPr>
          <w:b/>
          <w:sz w:val="22"/>
          <w:szCs w:val="22"/>
        </w:rPr>
      </w:pPr>
    </w:p>
    <w:sectPr w:rsidR="00153910" w:rsidRPr="00777698" w:rsidSect="001E52DE">
      <w:headerReference w:type="default" r:id="rId33"/>
      <w:footerReference w:type="even" r:id="rId34"/>
      <w:footerReference w:type="default" r:id="rId35"/>
      <w:footnotePr>
        <w:numFmt w:val="chicago"/>
      </w:footnotePr>
      <w:pgSz w:w="12240" w:h="15840" w:code="1"/>
      <w:pgMar w:top="850" w:right="864" w:bottom="1296" w:left="864"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B254" w14:textId="77777777" w:rsidR="001319F9" w:rsidRDefault="001319F9">
      <w:r>
        <w:separator/>
      </w:r>
    </w:p>
  </w:endnote>
  <w:endnote w:type="continuationSeparator" w:id="0">
    <w:p w14:paraId="1D5B1865" w14:textId="77777777" w:rsidR="001319F9" w:rsidRDefault="0013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20D5" w14:textId="77777777" w:rsidR="0081474A" w:rsidRDefault="00814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81474A" w:rsidRDefault="00814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B98F" w14:textId="471E4F3A" w:rsidR="0081474A" w:rsidRPr="00A4769D" w:rsidRDefault="0081474A">
    <w:pPr>
      <w:pStyle w:val="Footer"/>
      <w:jc w:val="right"/>
      <w:rPr>
        <w:sz w:val="16"/>
        <w:szCs w:val="16"/>
      </w:rPr>
    </w:pPr>
    <w:r>
      <w:rPr>
        <w:sz w:val="16"/>
        <w:szCs w:val="16"/>
      </w:rPr>
      <w:t xml:space="preserve">USC </w:t>
    </w:r>
    <w:r w:rsidRPr="00A4769D">
      <w:rPr>
        <w:sz w:val="16"/>
        <w:szCs w:val="16"/>
      </w:rPr>
      <w:t xml:space="preserve">Marshall </w:t>
    </w:r>
    <w:r>
      <w:rPr>
        <w:sz w:val="16"/>
        <w:szCs w:val="16"/>
      </w:rPr>
      <w:t>BUAD 281</w:t>
    </w:r>
    <w:r w:rsidRPr="00A4769D">
      <w:rPr>
        <w:sz w:val="16"/>
        <w:szCs w:val="16"/>
      </w:rPr>
      <w:t xml:space="preserve">—Page </w:t>
    </w:r>
    <w:sdt>
      <w:sdtPr>
        <w:rPr>
          <w:sz w:val="16"/>
          <w:szCs w:val="16"/>
        </w:rPr>
        <w:id w:val="2067130690"/>
        <w:docPartObj>
          <w:docPartGallery w:val="Page Numbers (Bottom of Page)"/>
          <w:docPartUnique/>
        </w:docPartObj>
      </w:sdtPr>
      <w:sdtEndPr>
        <w:rPr>
          <w:noProof/>
        </w:rPr>
      </w:sdtEndPr>
      <w:sdtContent>
        <w:r w:rsidRPr="00A4769D">
          <w:rPr>
            <w:sz w:val="16"/>
            <w:szCs w:val="16"/>
          </w:rPr>
          <w:fldChar w:fldCharType="begin"/>
        </w:r>
        <w:r w:rsidRPr="00A4769D">
          <w:rPr>
            <w:sz w:val="16"/>
            <w:szCs w:val="16"/>
          </w:rPr>
          <w:instrText xml:space="preserve"> PAGE   \* MERGEFORMAT </w:instrText>
        </w:r>
        <w:r w:rsidRPr="00A4769D">
          <w:rPr>
            <w:sz w:val="16"/>
            <w:szCs w:val="16"/>
          </w:rPr>
          <w:fldChar w:fldCharType="separate"/>
        </w:r>
        <w:r>
          <w:rPr>
            <w:noProof/>
            <w:sz w:val="16"/>
            <w:szCs w:val="16"/>
          </w:rPr>
          <w:t>2</w:t>
        </w:r>
        <w:r w:rsidRPr="00A4769D">
          <w:rPr>
            <w:noProof/>
            <w:sz w:val="16"/>
            <w:szCs w:val="16"/>
          </w:rPr>
          <w:fldChar w:fldCharType="end"/>
        </w:r>
        <w:r w:rsidRPr="00A4769D">
          <w:rPr>
            <w:noProof/>
            <w:sz w:val="16"/>
            <w:szCs w:val="16"/>
          </w:rPr>
          <w:t xml:space="preserve"> of </w:t>
        </w:r>
        <w:r>
          <w:rPr>
            <w:noProof/>
            <w:sz w:val="16"/>
            <w:szCs w:val="16"/>
          </w:rPr>
          <w:t>13</w:t>
        </w:r>
      </w:sdtContent>
    </w:sdt>
  </w:p>
  <w:p w14:paraId="32C0B2C8" w14:textId="20DA83E5" w:rsidR="0081474A" w:rsidRDefault="00814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38C3" w14:textId="77777777" w:rsidR="001319F9" w:rsidRDefault="001319F9">
      <w:r>
        <w:separator/>
      </w:r>
    </w:p>
  </w:footnote>
  <w:footnote w:type="continuationSeparator" w:id="0">
    <w:p w14:paraId="404C1910" w14:textId="77777777" w:rsidR="001319F9" w:rsidRDefault="0013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8A63" w14:textId="014D02C8" w:rsidR="0081474A" w:rsidRDefault="0081474A">
    <w:pPr>
      <w:pStyle w:val="Header"/>
    </w:pPr>
  </w:p>
  <w:p w14:paraId="615CF7B1" w14:textId="77777777" w:rsidR="0081474A" w:rsidRDefault="00814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E3F"/>
    <w:multiLevelType w:val="hybridMultilevel"/>
    <w:tmpl w:val="F12250F0"/>
    <w:lvl w:ilvl="0" w:tplc="04090011">
      <w:start w:val="1"/>
      <w:numFmt w:val="decimal"/>
      <w:lvlText w:val="%1)"/>
      <w:lvlJc w:val="left"/>
      <w:pPr>
        <w:ind w:left="1080" w:hanging="360"/>
      </w:pPr>
    </w:lvl>
    <w:lvl w:ilvl="1" w:tplc="04090011">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95B98"/>
    <w:multiLevelType w:val="multilevel"/>
    <w:tmpl w:val="5CB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2E0"/>
    <w:multiLevelType w:val="multilevel"/>
    <w:tmpl w:val="463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D47A2"/>
    <w:multiLevelType w:val="multilevel"/>
    <w:tmpl w:val="96B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47D27"/>
    <w:multiLevelType w:val="hybridMultilevel"/>
    <w:tmpl w:val="26DA0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A816DB"/>
    <w:multiLevelType w:val="hybridMultilevel"/>
    <w:tmpl w:val="2102B6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E70EF"/>
    <w:multiLevelType w:val="hybridMultilevel"/>
    <w:tmpl w:val="2076D04C"/>
    <w:lvl w:ilvl="0" w:tplc="156C5324">
      <w:start w:val="3"/>
      <w:numFmt w:val="decimal"/>
      <w:lvlText w:val="%1)"/>
      <w:lvlJc w:val="left"/>
      <w:pPr>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E96810"/>
    <w:multiLevelType w:val="hybridMultilevel"/>
    <w:tmpl w:val="1A44167A"/>
    <w:lvl w:ilvl="0" w:tplc="6F0A6D92">
      <w:start w:val="2"/>
      <w:numFmt w:val="decimal"/>
      <w:lvlText w:val="%1)"/>
      <w:lvlJc w:val="left"/>
      <w:pPr>
        <w:ind w:left="720" w:hanging="360"/>
      </w:pPr>
      <w:rPr>
        <w:rFonts w:hint="default"/>
      </w:rPr>
    </w:lvl>
    <w:lvl w:ilvl="1" w:tplc="04090011">
      <w:start w:val="1"/>
      <w:numFmt w:val="decimal"/>
      <w:lvlText w:val="%2)"/>
      <w:lvlJc w:val="left"/>
      <w:pPr>
        <w:ind w:left="1080" w:hanging="360"/>
      </w:pPr>
    </w:lvl>
    <w:lvl w:ilvl="2" w:tplc="04090017">
      <w:start w:val="1"/>
      <w:numFmt w:val="lowerLetter"/>
      <w:lvlText w:val="%3)"/>
      <w:lvlJc w:val="left"/>
      <w:pPr>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D96285"/>
    <w:multiLevelType w:val="multilevel"/>
    <w:tmpl w:val="89F6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A5C7F"/>
    <w:multiLevelType w:val="hybridMultilevel"/>
    <w:tmpl w:val="41BE6B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032E34"/>
    <w:multiLevelType w:val="multilevel"/>
    <w:tmpl w:val="7A0E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42C9B"/>
    <w:multiLevelType w:val="multilevel"/>
    <w:tmpl w:val="CB2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A7D88"/>
    <w:multiLevelType w:val="multilevel"/>
    <w:tmpl w:val="3EF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B0CFC"/>
    <w:multiLevelType w:val="hybridMultilevel"/>
    <w:tmpl w:val="8FF661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D60A55"/>
    <w:multiLevelType w:val="hybridMultilevel"/>
    <w:tmpl w:val="3440F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623856"/>
    <w:multiLevelType w:val="hybridMultilevel"/>
    <w:tmpl w:val="EE8C27FE"/>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F4B1B28"/>
    <w:multiLevelType w:val="hybridMultilevel"/>
    <w:tmpl w:val="F824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520021"/>
    <w:multiLevelType w:val="hybridMultilevel"/>
    <w:tmpl w:val="41BE8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B6357"/>
    <w:multiLevelType w:val="hybridMultilevel"/>
    <w:tmpl w:val="75C20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0"/>
  </w:num>
  <w:num w:numId="4">
    <w:abstractNumId w:val="11"/>
  </w:num>
  <w:num w:numId="5">
    <w:abstractNumId w:val="2"/>
  </w:num>
  <w:num w:numId="6">
    <w:abstractNumId w:val="1"/>
  </w:num>
  <w:num w:numId="7">
    <w:abstractNumId w:val="4"/>
  </w:num>
  <w:num w:numId="8">
    <w:abstractNumId w:val="5"/>
  </w:num>
  <w:num w:numId="9">
    <w:abstractNumId w:val="9"/>
  </w:num>
  <w:num w:numId="10">
    <w:abstractNumId w:val="6"/>
  </w:num>
  <w:num w:numId="11">
    <w:abstractNumId w:val="16"/>
  </w:num>
  <w:num w:numId="12">
    <w:abstractNumId w:val="14"/>
  </w:num>
  <w:num w:numId="13">
    <w:abstractNumId w:val="0"/>
  </w:num>
  <w:num w:numId="14">
    <w:abstractNumId w:val="19"/>
  </w:num>
  <w:num w:numId="15">
    <w:abstractNumId w:val="7"/>
  </w:num>
  <w:num w:numId="16">
    <w:abstractNumId w:val="17"/>
  </w:num>
  <w:num w:numId="17">
    <w:abstractNumId w:val="13"/>
  </w:num>
  <w:num w:numId="18">
    <w:abstractNumId w:val="3"/>
  </w:num>
  <w:num w:numId="19">
    <w:abstractNumId w:val="18"/>
  </w:num>
  <w:num w:numId="20">
    <w:abstractNumId w:val="15"/>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14"/>
    <w:rsid w:val="000046EB"/>
    <w:rsid w:val="00010EC9"/>
    <w:rsid w:val="0001548B"/>
    <w:rsid w:val="0001785C"/>
    <w:rsid w:val="000207A3"/>
    <w:rsid w:val="0002526E"/>
    <w:rsid w:val="000314B9"/>
    <w:rsid w:val="000335A7"/>
    <w:rsid w:val="000346B0"/>
    <w:rsid w:val="00035D65"/>
    <w:rsid w:val="00037BF4"/>
    <w:rsid w:val="00047AFE"/>
    <w:rsid w:val="000502F7"/>
    <w:rsid w:val="00056AAB"/>
    <w:rsid w:val="000574AC"/>
    <w:rsid w:val="00065BEA"/>
    <w:rsid w:val="000727DC"/>
    <w:rsid w:val="00073ABD"/>
    <w:rsid w:val="00082E53"/>
    <w:rsid w:val="00083145"/>
    <w:rsid w:val="000918D9"/>
    <w:rsid w:val="00091D97"/>
    <w:rsid w:val="00094E13"/>
    <w:rsid w:val="000A00B7"/>
    <w:rsid w:val="000A1E12"/>
    <w:rsid w:val="000A49FF"/>
    <w:rsid w:val="000B3057"/>
    <w:rsid w:val="000C1C97"/>
    <w:rsid w:val="000C2B7D"/>
    <w:rsid w:val="000C3C31"/>
    <w:rsid w:val="000C3EFD"/>
    <w:rsid w:val="000C4C94"/>
    <w:rsid w:val="000D169E"/>
    <w:rsid w:val="000D2396"/>
    <w:rsid w:val="000D2771"/>
    <w:rsid w:val="000D723C"/>
    <w:rsid w:val="000D7ED8"/>
    <w:rsid w:val="000E0210"/>
    <w:rsid w:val="000E1DDA"/>
    <w:rsid w:val="000E6707"/>
    <w:rsid w:val="000F2BF6"/>
    <w:rsid w:val="000F5141"/>
    <w:rsid w:val="000F5D4F"/>
    <w:rsid w:val="00102C4F"/>
    <w:rsid w:val="001043FD"/>
    <w:rsid w:val="00104538"/>
    <w:rsid w:val="00104DF3"/>
    <w:rsid w:val="00107C3C"/>
    <w:rsid w:val="0011078A"/>
    <w:rsid w:val="0011137A"/>
    <w:rsid w:val="00117989"/>
    <w:rsid w:val="00122BCF"/>
    <w:rsid w:val="00124446"/>
    <w:rsid w:val="001319F9"/>
    <w:rsid w:val="00131EBE"/>
    <w:rsid w:val="00134B5A"/>
    <w:rsid w:val="0014058C"/>
    <w:rsid w:val="0014308A"/>
    <w:rsid w:val="00144EFB"/>
    <w:rsid w:val="00145B01"/>
    <w:rsid w:val="00146EDD"/>
    <w:rsid w:val="001505B9"/>
    <w:rsid w:val="00150EE5"/>
    <w:rsid w:val="00151621"/>
    <w:rsid w:val="00152464"/>
    <w:rsid w:val="00153067"/>
    <w:rsid w:val="00153910"/>
    <w:rsid w:val="0015489B"/>
    <w:rsid w:val="001611A7"/>
    <w:rsid w:val="0017022D"/>
    <w:rsid w:val="001717AC"/>
    <w:rsid w:val="00173C32"/>
    <w:rsid w:val="001743CC"/>
    <w:rsid w:val="0017496D"/>
    <w:rsid w:val="001777AD"/>
    <w:rsid w:val="00180516"/>
    <w:rsid w:val="00181073"/>
    <w:rsid w:val="00181E3C"/>
    <w:rsid w:val="00184453"/>
    <w:rsid w:val="00185CEE"/>
    <w:rsid w:val="00185D1C"/>
    <w:rsid w:val="0019502C"/>
    <w:rsid w:val="001A03F4"/>
    <w:rsid w:val="001A4651"/>
    <w:rsid w:val="001A563D"/>
    <w:rsid w:val="001A721E"/>
    <w:rsid w:val="001B0AA3"/>
    <w:rsid w:val="001B26C4"/>
    <w:rsid w:val="001C0D61"/>
    <w:rsid w:val="001C383B"/>
    <w:rsid w:val="001C4B0E"/>
    <w:rsid w:val="001C6F7A"/>
    <w:rsid w:val="001C70A7"/>
    <w:rsid w:val="001D0602"/>
    <w:rsid w:val="001D1264"/>
    <w:rsid w:val="001E2BBE"/>
    <w:rsid w:val="001E52DE"/>
    <w:rsid w:val="001F2568"/>
    <w:rsid w:val="001F4ABB"/>
    <w:rsid w:val="001F79D2"/>
    <w:rsid w:val="001F7A8C"/>
    <w:rsid w:val="002014F5"/>
    <w:rsid w:val="002102F6"/>
    <w:rsid w:val="00212C7A"/>
    <w:rsid w:val="0021318E"/>
    <w:rsid w:val="00215939"/>
    <w:rsid w:val="00223F49"/>
    <w:rsid w:val="002241A7"/>
    <w:rsid w:val="00225832"/>
    <w:rsid w:val="00231374"/>
    <w:rsid w:val="0024212C"/>
    <w:rsid w:val="002435D7"/>
    <w:rsid w:val="002469B7"/>
    <w:rsid w:val="00250B73"/>
    <w:rsid w:val="002552BC"/>
    <w:rsid w:val="00260372"/>
    <w:rsid w:val="00260FA0"/>
    <w:rsid w:val="00265327"/>
    <w:rsid w:val="002653C2"/>
    <w:rsid w:val="00266198"/>
    <w:rsid w:val="00267E41"/>
    <w:rsid w:val="002708EB"/>
    <w:rsid w:val="00273194"/>
    <w:rsid w:val="00276209"/>
    <w:rsid w:val="00282647"/>
    <w:rsid w:val="00283AEC"/>
    <w:rsid w:val="00284723"/>
    <w:rsid w:val="00286A1D"/>
    <w:rsid w:val="00290F26"/>
    <w:rsid w:val="00291EA7"/>
    <w:rsid w:val="00292FC2"/>
    <w:rsid w:val="00294216"/>
    <w:rsid w:val="0029596F"/>
    <w:rsid w:val="0029710F"/>
    <w:rsid w:val="002A03F7"/>
    <w:rsid w:val="002A5469"/>
    <w:rsid w:val="002A6CED"/>
    <w:rsid w:val="002C26D0"/>
    <w:rsid w:val="002D1B24"/>
    <w:rsid w:val="002D46BE"/>
    <w:rsid w:val="002D6F9E"/>
    <w:rsid w:val="002D7E70"/>
    <w:rsid w:val="002E022B"/>
    <w:rsid w:val="002E0A47"/>
    <w:rsid w:val="002E0D4A"/>
    <w:rsid w:val="002E1D19"/>
    <w:rsid w:val="002E1D35"/>
    <w:rsid w:val="002E29FA"/>
    <w:rsid w:val="002F1A72"/>
    <w:rsid w:val="002F34C3"/>
    <w:rsid w:val="002F6A77"/>
    <w:rsid w:val="00303AF5"/>
    <w:rsid w:val="00304328"/>
    <w:rsid w:val="00312B52"/>
    <w:rsid w:val="003154CE"/>
    <w:rsid w:val="00320562"/>
    <w:rsid w:val="00320702"/>
    <w:rsid w:val="00321A3E"/>
    <w:rsid w:val="003329A2"/>
    <w:rsid w:val="00336D04"/>
    <w:rsid w:val="00360819"/>
    <w:rsid w:val="00361361"/>
    <w:rsid w:val="00363E6F"/>
    <w:rsid w:val="003715AD"/>
    <w:rsid w:val="00376824"/>
    <w:rsid w:val="0037695D"/>
    <w:rsid w:val="00381D76"/>
    <w:rsid w:val="00383D55"/>
    <w:rsid w:val="003847B0"/>
    <w:rsid w:val="00393FDA"/>
    <w:rsid w:val="00394832"/>
    <w:rsid w:val="00395398"/>
    <w:rsid w:val="003A0CE2"/>
    <w:rsid w:val="003A69CD"/>
    <w:rsid w:val="003B0D2B"/>
    <w:rsid w:val="003C6175"/>
    <w:rsid w:val="003C6A48"/>
    <w:rsid w:val="003C7E35"/>
    <w:rsid w:val="003E11F8"/>
    <w:rsid w:val="003E36B4"/>
    <w:rsid w:val="003F0435"/>
    <w:rsid w:val="003F1A30"/>
    <w:rsid w:val="003F637F"/>
    <w:rsid w:val="004000E1"/>
    <w:rsid w:val="004033E4"/>
    <w:rsid w:val="0040485B"/>
    <w:rsid w:val="00404A89"/>
    <w:rsid w:val="00404EB0"/>
    <w:rsid w:val="00405053"/>
    <w:rsid w:val="00405D59"/>
    <w:rsid w:val="00412EC8"/>
    <w:rsid w:val="00423B7A"/>
    <w:rsid w:val="00427179"/>
    <w:rsid w:val="00427AFF"/>
    <w:rsid w:val="0043321A"/>
    <w:rsid w:val="00433C2C"/>
    <w:rsid w:val="004351F1"/>
    <w:rsid w:val="004361D0"/>
    <w:rsid w:val="00440838"/>
    <w:rsid w:val="00440B75"/>
    <w:rsid w:val="004415C3"/>
    <w:rsid w:val="0044771C"/>
    <w:rsid w:val="00447DBE"/>
    <w:rsid w:val="0045082A"/>
    <w:rsid w:val="00451262"/>
    <w:rsid w:val="00451AF6"/>
    <w:rsid w:val="00452547"/>
    <w:rsid w:val="0046031A"/>
    <w:rsid w:val="00460F23"/>
    <w:rsid w:val="00462407"/>
    <w:rsid w:val="00462D2D"/>
    <w:rsid w:val="00463F9A"/>
    <w:rsid w:val="00465B93"/>
    <w:rsid w:val="00466EF0"/>
    <w:rsid w:val="00473654"/>
    <w:rsid w:val="00477002"/>
    <w:rsid w:val="004833DD"/>
    <w:rsid w:val="00483609"/>
    <w:rsid w:val="00490BC6"/>
    <w:rsid w:val="004A341F"/>
    <w:rsid w:val="004A7C57"/>
    <w:rsid w:val="004B09DE"/>
    <w:rsid w:val="004B200C"/>
    <w:rsid w:val="004B6C74"/>
    <w:rsid w:val="004C25C6"/>
    <w:rsid w:val="004C5493"/>
    <w:rsid w:val="004C5C78"/>
    <w:rsid w:val="004D07A5"/>
    <w:rsid w:val="004D1FC1"/>
    <w:rsid w:val="004D28B4"/>
    <w:rsid w:val="004D6872"/>
    <w:rsid w:val="004E2C05"/>
    <w:rsid w:val="004E5187"/>
    <w:rsid w:val="004F245C"/>
    <w:rsid w:val="004F292C"/>
    <w:rsid w:val="004F37A0"/>
    <w:rsid w:val="004F534F"/>
    <w:rsid w:val="004F6CC8"/>
    <w:rsid w:val="004F6D66"/>
    <w:rsid w:val="00501348"/>
    <w:rsid w:val="00501835"/>
    <w:rsid w:val="0050589A"/>
    <w:rsid w:val="00511297"/>
    <w:rsid w:val="00511844"/>
    <w:rsid w:val="00514EF4"/>
    <w:rsid w:val="00515139"/>
    <w:rsid w:val="005154E9"/>
    <w:rsid w:val="00517ABE"/>
    <w:rsid w:val="005200C1"/>
    <w:rsid w:val="00520299"/>
    <w:rsid w:val="00520FE2"/>
    <w:rsid w:val="00531AF7"/>
    <w:rsid w:val="00545430"/>
    <w:rsid w:val="00545683"/>
    <w:rsid w:val="00545C45"/>
    <w:rsid w:val="005529A5"/>
    <w:rsid w:val="005557E7"/>
    <w:rsid w:val="00555B9C"/>
    <w:rsid w:val="00557C3D"/>
    <w:rsid w:val="00565E00"/>
    <w:rsid w:val="00567684"/>
    <w:rsid w:val="005714DA"/>
    <w:rsid w:val="00571CA4"/>
    <w:rsid w:val="00571F0D"/>
    <w:rsid w:val="00583B5A"/>
    <w:rsid w:val="00591E8F"/>
    <w:rsid w:val="00594BFC"/>
    <w:rsid w:val="00595AAA"/>
    <w:rsid w:val="00597C58"/>
    <w:rsid w:val="005A5F83"/>
    <w:rsid w:val="005A667B"/>
    <w:rsid w:val="005B3F81"/>
    <w:rsid w:val="005B6467"/>
    <w:rsid w:val="005C25D3"/>
    <w:rsid w:val="005C29A2"/>
    <w:rsid w:val="005C3F19"/>
    <w:rsid w:val="005C4AB3"/>
    <w:rsid w:val="005D5414"/>
    <w:rsid w:val="005D6371"/>
    <w:rsid w:val="005D7EC8"/>
    <w:rsid w:val="005E214A"/>
    <w:rsid w:val="005E4828"/>
    <w:rsid w:val="005E5228"/>
    <w:rsid w:val="005E5942"/>
    <w:rsid w:val="005F1353"/>
    <w:rsid w:val="00601B1D"/>
    <w:rsid w:val="00604837"/>
    <w:rsid w:val="00606850"/>
    <w:rsid w:val="00610C30"/>
    <w:rsid w:val="00614584"/>
    <w:rsid w:val="00614A2D"/>
    <w:rsid w:val="00616E34"/>
    <w:rsid w:val="00625D6B"/>
    <w:rsid w:val="006265A4"/>
    <w:rsid w:val="00631BA7"/>
    <w:rsid w:val="006358F2"/>
    <w:rsid w:val="0063673A"/>
    <w:rsid w:val="00637F3B"/>
    <w:rsid w:val="00642F5B"/>
    <w:rsid w:val="00645EE4"/>
    <w:rsid w:val="00647301"/>
    <w:rsid w:val="00647E16"/>
    <w:rsid w:val="00650776"/>
    <w:rsid w:val="00653196"/>
    <w:rsid w:val="00656158"/>
    <w:rsid w:val="0065672A"/>
    <w:rsid w:val="00656BEA"/>
    <w:rsid w:val="00663FAC"/>
    <w:rsid w:val="00671106"/>
    <w:rsid w:val="0067130A"/>
    <w:rsid w:val="006747CD"/>
    <w:rsid w:val="00674A30"/>
    <w:rsid w:val="00675B05"/>
    <w:rsid w:val="00680EBF"/>
    <w:rsid w:val="00687CA8"/>
    <w:rsid w:val="00690938"/>
    <w:rsid w:val="006914CC"/>
    <w:rsid w:val="006A0BFA"/>
    <w:rsid w:val="006A1ABD"/>
    <w:rsid w:val="006A2CF8"/>
    <w:rsid w:val="006A7FF3"/>
    <w:rsid w:val="006B1DEB"/>
    <w:rsid w:val="006B3034"/>
    <w:rsid w:val="006B4323"/>
    <w:rsid w:val="006B6C03"/>
    <w:rsid w:val="006C45F3"/>
    <w:rsid w:val="006C5B0C"/>
    <w:rsid w:val="006C600F"/>
    <w:rsid w:val="006C60EE"/>
    <w:rsid w:val="006D1AD7"/>
    <w:rsid w:val="006D4097"/>
    <w:rsid w:val="006D6E28"/>
    <w:rsid w:val="006E00A4"/>
    <w:rsid w:val="006E013F"/>
    <w:rsid w:val="006E29F5"/>
    <w:rsid w:val="006E4CB1"/>
    <w:rsid w:val="006E508A"/>
    <w:rsid w:val="006F4217"/>
    <w:rsid w:val="006F5C79"/>
    <w:rsid w:val="006F6931"/>
    <w:rsid w:val="00700D7B"/>
    <w:rsid w:val="0070266D"/>
    <w:rsid w:val="00702EB9"/>
    <w:rsid w:val="0070475C"/>
    <w:rsid w:val="00704BAA"/>
    <w:rsid w:val="00704D89"/>
    <w:rsid w:val="0070632A"/>
    <w:rsid w:val="00710BD2"/>
    <w:rsid w:val="00714ACA"/>
    <w:rsid w:val="007179B4"/>
    <w:rsid w:val="00723225"/>
    <w:rsid w:val="00723EA9"/>
    <w:rsid w:val="00724A89"/>
    <w:rsid w:val="00726189"/>
    <w:rsid w:val="00726B13"/>
    <w:rsid w:val="0072741E"/>
    <w:rsid w:val="00731039"/>
    <w:rsid w:val="00731FCD"/>
    <w:rsid w:val="00733660"/>
    <w:rsid w:val="007339F2"/>
    <w:rsid w:val="0073408B"/>
    <w:rsid w:val="00734351"/>
    <w:rsid w:val="00736B35"/>
    <w:rsid w:val="0073746C"/>
    <w:rsid w:val="00741067"/>
    <w:rsid w:val="007417A9"/>
    <w:rsid w:val="0074605A"/>
    <w:rsid w:val="0075269E"/>
    <w:rsid w:val="0075730F"/>
    <w:rsid w:val="00763DDF"/>
    <w:rsid w:val="00764F95"/>
    <w:rsid w:val="007744D9"/>
    <w:rsid w:val="00777698"/>
    <w:rsid w:val="00781DB4"/>
    <w:rsid w:val="00784048"/>
    <w:rsid w:val="00785DE2"/>
    <w:rsid w:val="0078773A"/>
    <w:rsid w:val="007A4416"/>
    <w:rsid w:val="007B33D1"/>
    <w:rsid w:val="007B370C"/>
    <w:rsid w:val="007B5BEC"/>
    <w:rsid w:val="007B6FFD"/>
    <w:rsid w:val="007B7765"/>
    <w:rsid w:val="007C1032"/>
    <w:rsid w:val="007C26E2"/>
    <w:rsid w:val="007D1C2A"/>
    <w:rsid w:val="007D2113"/>
    <w:rsid w:val="007D2905"/>
    <w:rsid w:val="007D33F2"/>
    <w:rsid w:val="007E75A0"/>
    <w:rsid w:val="007E7635"/>
    <w:rsid w:val="007F05E1"/>
    <w:rsid w:val="007F0D22"/>
    <w:rsid w:val="007F12DF"/>
    <w:rsid w:val="007F40C7"/>
    <w:rsid w:val="007F6350"/>
    <w:rsid w:val="007F6FE1"/>
    <w:rsid w:val="00804173"/>
    <w:rsid w:val="00806E13"/>
    <w:rsid w:val="00806E9A"/>
    <w:rsid w:val="00807138"/>
    <w:rsid w:val="0080787D"/>
    <w:rsid w:val="00812811"/>
    <w:rsid w:val="008146B4"/>
    <w:rsid w:val="0081474A"/>
    <w:rsid w:val="008203E9"/>
    <w:rsid w:val="00820751"/>
    <w:rsid w:val="00821BE0"/>
    <w:rsid w:val="00824550"/>
    <w:rsid w:val="00826F43"/>
    <w:rsid w:val="008303BF"/>
    <w:rsid w:val="008333EF"/>
    <w:rsid w:val="00834782"/>
    <w:rsid w:val="008369AB"/>
    <w:rsid w:val="008454C1"/>
    <w:rsid w:val="00845797"/>
    <w:rsid w:val="008514C3"/>
    <w:rsid w:val="008516E6"/>
    <w:rsid w:val="00857983"/>
    <w:rsid w:val="00860322"/>
    <w:rsid w:val="00873C4F"/>
    <w:rsid w:val="00873E67"/>
    <w:rsid w:val="00875481"/>
    <w:rsid w:val="00876C3F"/>
    <w:rsid w:val="00881436"/>
    <w:rsid w:val="0088678A"/>
    <w:rsid w:val="008868F4"/>
    <w:rsid w:val="00892046"/>
    <w:rsid w:val="00892303"/>
    <w:rsid w:val="0089343E"/>
    <w:rsid w:val="00893CFD"/>
    <w:rsid w:val="008A07A0"/>
    <w:rsid w:val="008A4E23"/>
    <w:rsid w:val="008A66ED"/>
    <w:rsid w:val="008A7252"/>
    <w:rsid w:val="008B482D"/>
    <w:rsid w:val="008B4D62"/>
    <w:rsid w:val="008B7A08"/>
    <w:rsid w:val="008C0B33"/>
    <w:rsid w:val="008C322E"/>
    <w:rsid w:val="008C39CD"/>
    <w:rsid w:val="008C62BF"/>
    <w:rsid w:val="008D189C"/>
    <w:rsid w:val="008D425B"/>
    <w:rsid w:val="008D5F1E"/>
    <w:rsid w:val="008E1153"/>
    <w:rsid w:val="008E5DD4"/>
    <w:rsid w:val="008E7D4E"/>
    <w:rsid w:val="008F7FD0"/>
    <w:rsid w:val="009006E4"/>
    <w:rsid w:val="00901936"/>
    <w:rsid w:val="00912744"/>
    <w:rsid w:val="009156FF"/>
    <w:rsid w:val="00916A84"/>
    <w:rsid w:val="00917F69"/>
    <w:rsid w:val="00920B5F"/>
    <w:rsid w:val="0092322F"/>
    <w:rsid w:val="009236CD"/>
    <w:rsid w:val="00925045"/>
    <w:rsid w:val="009342CE"/>
    <w:rsid w:val="009352AB"/>
    <w:rsid w:val="0094113E"/>
    <w:rsid w:val="00942321"/>
    <w:rsid w:val="00943434"/>
    <w:rsid w:val="00944814"/>
    <w:rsid w:val="0095140F"/>
    <w:rsid w:val="00952EDD"/>
    <w:rsid w:val="00957FE8"/>
    <w:rsid w:val="00960D78"/>
    <w:rsid w:val="00965AF9"/>
    <w:rsid w:val="00966147"/>
    <w:rsid w:val="00966253"/>
    <w:rsid w:val="00967D80"/>
    <w:rsid w:val="009711F7"/>
    <w:rsid w:val="00974EC7"/>
    <w:rsid w:val="00975454"/>
    <w:rsid w:val="009775AC"/>
    <w:rsid w:val="00985103"/>
    <w:rsid w:val="009852D4"/>
    <w:rsid w:val="009A6743"/>
    <w:rsid w:val="009A6A59"/>
    <w:rsid w:val="009B146A"/>
    <w:rsid w:val="009B2CFA"/>
    <w:rsid w:val="009B58EE"/>
    <w:rsid w:val="009B676B"/>
    <w:rsid w:val="009B7F61"/>
    <w:rsid w:val="009C1E8D"/>
    <w:rsid w:val="009C2320"/>
    <w:rsid w:val="009C2744"/>
    <w:rsid w:val="009C5722"/>
    <w:rsid w:val="009C6819"/>
    <w:rsid w:val="009C7D69"/>
    <w:rsid w:val="009C7F1E"/>
    <w:rsid w:val="009D2564"/>
    <w:rsid w:val="009D3DCD"/>
    <w:rsid w:val="009E052F"/>
    <w:rsid w:val="009E5DF3"/>
    <w:rsid w:val="009E631C"/>
    <w:rsid w:val="009F3ED0"/>
    <w:rsid w:val="009F4E00"/>
    <w:rsid w:val="009F55B3"/>
    <w:rsid w:val="009F7F00"/>
    <w:rsid w:val="00A02915"/>
    <w:rsid w:val="00A10AD6"/>
    <w:rsid w:val="00A11968"/>
    <w:rsid w:val="00A11EC4"/>
    <w:rsid w:val="00A208F1"/>
    <w:rsid w:val="00A25267"/>
    <w:rsid w:val="00A350C9"/>
    <w:rsid w:val="00A435F9"/>
    <w:rsid w:val="00A45294"/>
    <w:rsid w:val="00A458C2"/>
    <w:rsid w:val="00A45CA2"/>
    <w:rsid w:val="00A47262"/>
    <w:rsid w:val="00A4769D"/>
    <w:rsid w:val="00A524DD"/>
    <w:rsid w:val="00A525AE"/>
    <w:rsid w:val="00A55F70"/>
    <w:rsid w:val="00A621EE"/>
    <w:rsid w:val="00A62DDC"/>
    <w:rsid w:val="00A6345A"/>
    <w:rsid w:val="00A64037"/>
    <w:rsid w:val="00A6795A"/>
    <w:rsid w:val="00A72EBC"/>
    <w:rsid w:val="00A74FA0"/>
    <w:rsid w:val="00A75CF7"/>
    <w:rsid w:val="00A777BF"/>
    <w:rsid w:val="00A77B99"/>
    <w:rsid w:val="00A80AB8"/>
    <w:rsid w:val="00A90E34"/>
    <w:rsid w:val="00A910AF"/>
    <w:rsid w:val="00A919BA"/>
    <w:rsid w:val="00A925AD"/>
    <w:rsid w:val="00A94305"/>
    <w:rsid w:val="00A952A6"/>
    <w:rsid w:val="00AA06CA"/>
    <w:rsid w:val="00AA229B"/>
    <w:rsid w:val="00AA677C"/>
    <w:rsid w:val="00AB711E"/>
    <w:rsid w:val="00AB7EB6"/>
    <w:rsid w:val="00AC0089"/>
    <w:rsid w:val="00AC5985"/>
    <w:rsid w:val="00AC76DF"/>
    <w:rsid w:val="00AD11D2"/>
    <w:rsid w:val="00AD14C7"/>
    <w:rsid w:val="00AD3161"/>
    <w:rsid w:val="00AD7756"/>
    <w:rsid w:val="00AE08CC"/>
    <w:rsid w:val="00AE4CDF"/>
    <w:rsid w:val="00AF056A"/>
    <w:rsid w:val="00AF109A"/>
    <w:rsid w:val="00AF57DD"/>
    <w:rsid w:val="00AF699C"/>
    <w:rsid w:val="00AF7866"/>
    <w:rsid w:val="00B010B9"/>
    <w:rsid w:val="00B02176"/>
    <w:rsid w:val="00B0341D"/>
    <w:rsid w:val="00B05785"/>
    <w:rsid w:val="00B05E2B"/>
    <w:rsid w:val="00B10505"/>
    <w:rsid w:val="00B1208A"/>
    <w:rsid w:val="00B17E71"/>
    <w:rsid w:val="00B24E5D"/>
    <w:rsid w:val="00B2554F"/>
    <w:rsid w:val="00B26188"/>
    <w:rsid w:val="00B33BB5"/>
    <w:rsid w:val="00B351E4"/>
    <w:rsid w:val="00B36E68"/>
    <w:rsid w:val="00B44696"/>
    <w:rsid w:val="00B44D80"/>
    <w:rsid w:val="00B44E13"/>
    <w:rsid w:val="00B51D31"/>
    <w:rsid w:val="00B53BC7"/>
    <w:rsid w:val="00B55359"/>
    <w:rsid w:val="00B55954"/>
    <w:rsid w:val="00B55D9B"/>
    <w:rsid w:val="00B56062"/>
    <w:rsid w:val="00B60124"/>
    <w:rsid w:val="00B605F0"/>
    <w:rsid w:val="00B70A42"/>
    <w:rsid w:val="00B744C3"/>
    <w:rsid w:val="00B75EFB"/>
    <w:rsid w:val="00B80349"/>
    <w:rsid w:val="00B831D4"/>
    <w:rsid w:val="00B8384E"/>
    <w:rsid w:val="00B87398"/>
    <w:rsid w:val="00B91C7E"/>
    <w:rsid w:val="00B9235A"/>
    <w:rsid w:val="00B96A1A"/>
    <w:rsid w:val="00B97B1B"/>
    <w:rsid w:val="00BA1230"/>
    <w:rsid w:val="00BA6D53"/>
    <w:rsid w:val="00BB35AD"/>
    <w:rsid w:val="00BB5F60"/>
    <w:rsid w:val="00BC5AD3"/>
    <w:rsid w:val="00BC607C"/>
    <w:rsid w:val="00BD1F26"/>
    <w:rsid w:val="00BD312C"/>
    <w:rsid w:val="00BD4F14"/>
    <w:rsid w:val="00BD6AC3"/>
    <w:rsid w:val="00BE1655"/>
    <w:rsid w:val="00BE5581"/>
    <w:rsid w:val="00BE5E33"/>
    <w:rsid w:val="00BF4C1B"/>
    <w:rsid w:val="00BF7C62"/>
    <w:rsid w:val="00C07518"/>
    <w:rsid w:val="00C10C35"/>
    <w:rsid w:val="00C11DB1"/>
    <w:rsid w:val="00C13319"/>
    <w:rsid w:val="00C2358B"/>
    <w:rsid w:val="00C26169"/>
    <w:rsid w:val="00C26E2F"/>
    <w:rsid w:val="00C3403B"/>
    <w:rsid w:val="00C408C9"/>
    <w:rsid w:val="00C42B03"/>
    <w:rsid w:val="00C47217"/>
    <w:rsid w:val="00C51791"/>
    <w:rsid w:val="00C5604A"/>
    <w:rsid w:val="00C61899"/>
    <w:rsid w:val="00C632EA"/>
    <w:rsid w:val="00C63684"/>
    <w:rsid w:val="00C64686"/>
    <w:rsid w:val="00C648B5"/>
    <w:rsid w:val="00C67474"/>
    <w:rsid w:val="00C72A0C"/>
    <w:rsid w:val="00C73455"/>
    <w:rsid w:val="00C73CFF"/>
    <w:rsid w:val="00C82EDE"/>
    <w:rsid w:val="00C85F12"/>
    <w:rsid w:val="00C87B8F"/>
    <w:rsid w:val="00C91A2E"/>
    <w:rsid w:val="00C92A99"/>
    <w:rsid w:val="00C93E55"/>
    <w:rsid w:val="00C9492C"/>
    <w:rsid w:val="00C974D1"/>
    <w:rsid w:val="00CA2FB3"/>
    <w:rsid w:val="00CA3252"/>
    <w:rsid w:val="00CA5BB8"/>
    <w:rsid w:val="00CA731C"/>
    <w:rsid w:val="00CB3C10"/>
    <w:rsid w:val="00CB56DB"/>
    <w:rsid w:val="00CB6A45"/>
    <w:rsid w:val="00CB769B"/>
    <w:rsid w:val="00CC1DD2"/>
    <w:rsid w:val="00CD2201"/>
    <w:rsid w:val="00CE07C1"/>
    <w:rsid w:val="00CE5965"/>
    <w:rsid w:val="00CF0567"/>
    <w:rsid w:val="00CF08A7"/>
    <w:rsid w:val="00CF11B9"/>
    <w:rsid w:val="00CF12BB"/>
    <w:rsid w:val="00D004C2"/>
    <w:rsid w:val="00D02DB7"/>
    <w:rsid w:val="00D03206"/>
    <w:rsid w:val="00D05746"/>
    <w:rsid w:val="00D12EAB"/>
    <w:rsid w:val="00D149B8"/>
    <w:rsid w:val="00D169CB"/>
    <w:rsid w:val="00D173B3"/>
    <w:rsid w:val="00D202B6"/>
    <w:rsid w:val="00D2031B"/>
    <w:rsid w:val="00D20CEF"/>
    <w:rsid w:val="00D218D9"/>
    <w:rsid w:val="00D21B70"/>
    <w:rsid w:val="00D2255D"/>
    <w:rsid w:val="00D26928"/>
    <w:rsid w:val="00D318F0"/>
    <w:rsid w:val="00D33460"/>
    <w:rsid w:val="00D34136"/>
    <w:rsid w:val="00D37A89"/>
    <w:rsid w:val="00D46129"/>
    <w:rsid w:val="00D4693C"/>
    <w:rsid w:val="00D516F9"/>
    <w:rsid w:val="00D532F9"/>
    <w:rsid w:val="00D54093"/>
    <w:rsid w:val="00D548D2"/>
    <w:rsid w:val="00D57BE0"/>
    <w:rsid w:val="00D64713"/>
    <w:rsid w:val="00D70F7D"/>
    <w:rsid w:val="00D777B6"/>
    <w:rsid w:val="00D777E6"/>
    <w:rsid w:val="00D77A59"/>
    <w:rsid w:val="00D802DD"/>
    <w:rsid w:val="00D81CDC"/>
    <w:rsid w:val="00D81E03"/>
    <w:rsid w:val="00D82E53"/>
    <w:rsid w:val="00D874E2"/>
    <w:rsid w:val="00D87B0A"/>
    <w:rsid w:val="00D9072D"/>
    <w:rsid w:val="00D90AB1"/>
    <w:rsid w:val="00D91285"/>
    <w:rsid w:val="00D9152D"/>
    <w:rsid w:val="00D91B29"/>
    <w:rsid w:val="00D94FC9"/>
    <w:rsid w:val="00D97797"/>
    <w:rsid w:val="00DA43A6"/>
    <w:rsid w:val="00DA464D"/>
    <w:rsid w:val="00DA5F23"/>
    <w:rsid w:val="00DA68AC"/>
    <w:rsid w:val="00DA71AC"/>
    <w:rsid w:val="00DB027B"/>
    <w:rsid w:val="00DB0356"/>
    <w:rsid w:val="00DB3A54"/>
    <w:rsid w:val="00DB5543"/>
    <w:rsid w:val="00DB7AE6"/>
    <w:rsid w:val="00DC0787"/>
    <w:rsid w:val="00DC1399"/>
    <w:rsid w:val="00DC587D"/>
    <w:rsid w:val="00DD36AA"/>
    <w:rsid w:val="00DD7770"/>
    <w:rsid w:val="00DE0C3B"/>
    <w:rsid w:val="00DE296C"/>
    <w:rsid w:val="00DE3020"/>
    <w:rsid w:val="00DE6121"/>
    <w:rsid w:val="00DE7C8D"/>
    <w:rsid w:val="00DF2570"/>
    <w:rsid w:val="00DF2B89"/>
    <w:rsid w:val="00DF3558"/>
    <w:rsid w:val="00DF6F13"/>
    <w:rsid w:val="00DF795D"/>
    <w:rsid w:val="00E02F89"/>
    <w:rsid w:val="00E0383B"/>
    <w:rsid w:val="00E071CE"/>
    <w:rsid w:val="00E07283"/>
    <w:rsid w:val="00E11CC7"/>
    <w:rsid w:val="00E178B1"/>
    <w:rsid w:val="00E17C02"/>
    <w:rsid w:val="00E247E1"/>
    <w:rsid w:val="00E27DBF"/>
    <w:rsid w:val="00E27F07"/>
    <w:rsid w:val="00E306A4"/>
    <w:rsid w:val="00E30A50"/>
    <w:rsid w:val="00E33C83"/>
    <w:rsid w:val="00E34381"/>
    <w:rsid w:val="00E3557C"/>
    <w:rsid w:val="00E41BB0"/>
    <w:rsid w:val="00E42BDA"/>
    <w:rsid w:val="00E4614D"/>
    <w:rsid w:val="00E4764D"/>
    <w:rsid w:val="00E53B20"/>
    <w:rsid w:val="00E55513"/>
    <w:rsid w:val="00E55E8E"/>
    <w:rsid w:val="00E64FFA"/>
    <w:rsid w:val="00E700AA"/>
    <w:rsid w:val="00E764A6"/>
    <w:rsid w:val="00E766D9"/>
    <w:rsid w:val="00E9259E"/>
    <w:rsid w:val="00E93BC3"/>
    <w:rsid w:val="00E94479"/>
    <w:rsid w:val="00E95529"/>
    <w:rsid w:val="00EA2889"/>
    <w:rsid w:val="00EA7CC6"/>
    <w:rsid w:val="00EB34B5"/>
    <w:rsid w:val="00EB3D13"/>
    <w:rsid w:val="00EC1D48"/>
    <w:rsid w:val="00EC3A9D"/>
    <w:rsid w:val="00EC437E"/>
    <w:rsid w:val="00EC6161"/>
    <w:rsid w:val="00EC7896"/>
    <w:rsid w:val="00ED14FF"/>
    <w:rsid w:val="00ED1CEF"/>
    <w:rsid w:val="00EE41C6"/>
    <w:rsid w:val="00EE4949"/>
    <w:rsid w:val="00EE5177"/>
    <w:rsid w:val="00EE5342"/>
    <w:rsid w:val="00EE5676"/>
    <w:rsid w:val="00EE574A"/>
    <w:rsid w:val="00EE6F76"/>
    <w:rsid w:val="00EE78F0"/>
    <w:rsid w:val="00EF1C49"/>
    <w:rsid w:val="00EF1F16"/>
    <w:rsid w:val="00EF4628"/>
    <w:rsid w:val="00F04A7B"/>
    <w:rsid w:val="00F135D5"/>
    <w:rsid w:val="00F20175"/>
    <w:rsid w:val="00F21E1E"/>
    <w:rsid w:val="00F24FF9"/>
    <w:rsid w:val="00F25BB2"/>
    <w:rsid w:val="00F25C3E"/>
    <w:rsid w:val="00F26D03"/>
    <w:rsid w:val="00F27D5F"/>
    <w:rsid w:val="00F27F64"/>
    <w:rsid w:val="00F33C9B"/>
    <w:rsid w:val="00F34CF0"/>
    <w:rsid w:val="00F34E20"/>
    <w:rsid w:val="00F35F69"/>
    <w:rsid w:val="00F4122A"/>
    <w:rsid w:val="00F43822"/>
    <w:rsid w:val="00F444D3"/>
    <w:rsid w:val="00F52EAC"/>
    <w:rsid w:val="00F54835"/>
    <w:rsid w:val="00F55DE9"/>
    <w:rsid w:val="00F60922"/>
    <w:rsid w:val="00F620CE"/>
    <w:rsid w:val="00F644AE"/>
    <w:rsid w:val="00F64A58"/>
    <w:rsid w:val="00F6721E"/>
    <w:rsid w:val="00F70DBF"/>
    <w:rsid w:val="00F7623D"/>
    <w:rsid w:val="00F8583C"/>
    <w:rsid w:val="00F9122F"/>
    <w:rsid w:val="00F9320C"/>
    <w:rsid w:val="00F94BFB"/>
    <w:rsid w:val="00F95336"/>
    <w:rsid w:val="00F97244"/>
    <w:rsid w:val="00FA0495"/>
    <w:rsid w:val="00FA0647"/>
    <w:rsid w:val="00FA27FA"/>
    <w:rsid w:val="00FB7180"/>
    <w:rsid w:val="00FB74F0"/>
    <w:rsid w:val="00FC5A40"/>
    <w:rsid w:val="00FC6D79"/>
    <w:rsid w:val="00FC6E53"/>
    <w:rsid w:val="00FD05C7"/>
    <w:rsid w:val="00FD23C2"/>
    <w:rsid w:val="00FD3A1C"/>
    <w:rsid w:val="00FD45F2"/>
    <w:rsid w:val="00FD6A9E"/>
    <w:rsid w:val="00FE00C7"/>
    <w:rsid w:val="00FE1A73"/>
    <w:rsid w:val="00FE338B"/>
    <w:rsid w:val="00FE4B59"/>
    <w:rsid w:val="00FE6B57"/>
    <w:rsid w:val="00FF095A"/>
    <w:rsid w:val="00FF11D3"/>
    <w:rsid w:val="00FF1C75"/>
    <w:rsid w:val="00FF4995"/>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941635EA-3EC9-4FC3-A040-EAF256E6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3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paragraph" w:customStyle="1" w:styleId="Default">
    <w:name w:val="Default"/>
    <w:rsid w:val="004415C3"/>
    <w:pPr>
      <w:autoSpaceDE w:val="0"/>
      <w:autoSpaceDN w:val="0"/>
      <w:adjustRightInd w:val="0"/>
    </w:pPr>
    <w:rPr>
      <w:color w:val="000000"/>
      <w:sz w:val="24"/>
      <w:szCs w:val="24"/>
    </w:rPr>
  </w:style>
  <w:style w:type="paragraph" w:customStyle="1" w:styleId="Normal1">
    <w:name w:val="Normal1"/>
    <w:rsid w:val="007F6350"/>
    <w:pPr>
      <w:widowControl w:val="0"/>
    </w:pPr>
    <w:rPr>
      <w:color w:val="000000"/>
      <w:sz w:val="24"/>
      <w:szCs w:val="24"/>
    </w:rPr>
  </w:style>
  <w:style w:type="paragraph" w:styleId="FootnoteText">
    <w:name w:val="footnote text"/>
    <w:basedOn w:val="Normal"/>
    <w:link w:val="FootnoteTextChar"/>
    <w:uiPriority w:val="99"/>
    <w:semiHidden/>
    <w:unhideWhenUsed/>
    <w:rsid w:val="009D2564"/>
    <w:rPr>
      <w:sz w:val="20"/>
      <w:szCs w:val="20"/>
    </w:rPr>
  </w:style>
  <w:style w:type="character" w:customStyle="1" w:styleId="FootnoteTextChar">
    <w:name w:val="Footnote Text Char"/>
    <w:basedOn w:val="DefaultParagraphFont"/>
    <w:link w:val="FootnoteText"/>
    <w:uiPriority w:val="99"/>
    <w:semiHidden/>
    <w:rsid w:val="009D2564"/>
  </w:style>
  <w:style w:type="character" w:styleId="FootnoteReference">
    <w:name w:val="footnote reference"/>
    <w:basedOn w:val="DefaultParagraphFont"/>
    <w:uiPriority w:val="99"/>
    <w:semiHidden/>
    <w:unhideWhenUsed/>
    <w:rsid w:val="009D2564"/>
    <w:rPr>
      <w:vertAlign w:val="superscript"/>
    </w:rPr>
  </w:style>
  <w:style w:type="character" w:customStyle="1" w:styleId="apple-converted-space">
    <w:name w:val="apple-converted-space"/>
    <w:basedOn w:val="DefaultParagraphFont"/>
    <w:rsid w:val="003329A2"/>
  </w:style>
  <w:style w:type="character" w:styleId="Strong">
    <w:name w:val="Strong"/>
    <w:basedOn w:val="DefaultParagraphFont"/>
    <w:uiPriority w:val="22"/>
    <w:qFormat/>
    <w:rsid w:val="003329A2"/>
    <w:rPr>
      <w:b/>
      <w:bCs/>
    </w:rPr>
  </w:style>
  <w:style w:type="paragraph" w:customStyle="1" w:styleId="xmsonormal">
    <w:name w:val="x_msonormal"/>
    <w:basedOn w:val="Normal"/>
    <w:rsid w:val="009F4E00"/>
    <w:pPr>
      <w:spacing w:before="100" w:beforeAutospacing="1" w:after="100" w:afterAutospacing="1"/>
    </w:pPr>
  </w:style>
  <w:style w:type="paragraph" w:customStyle="1" w:styleId="xmsolistparagraph">
    <w:name w:val="x_msolistparagraph"/>
    <w:basedOn w:val="Normal"/>
    <w:rsid w:val="009F4E00"/>
    <w:pPr>
      <w:spacing w:before="100" w:beforeAutospacing="1" w:after="100" w:afterAutospacing="1"/>
    </w:pPr>
  </w:style>
  <w:style w:type="character" w:styleId="UnresolvedMention">
    <w:name w:val="Unresolved Mention"/>
    <w:basedOn w:val="DefaultParagraphFont"/>
    <w:uiPriority w:val="99"/>
    <w:semiHidden/>
    <w:unhideWhenUsed/>
    <w:rsid w:val="00F5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4880">
      <w:bodyDiv w:val="1"/>
      <w:marLeft w:val="0"/>
      <w:marRight w:val="0"/>
      <w:marTop w:val="0"/>
      <w:marBottom w:val="0"/>
      <w:divBdr>
        <w:top w:val="none" w:sz="0" w:space="0" w:color="auto"/>
        <w:left w:val="none" w:sz="0" w:space="0" w:color="auto"/>
        <w:bottom w:val="none" w:sz="0" w:space="0" w:color="auto"/>
        <w:right w:val="none" w:sz="0" w:space="0" w:color="auto"/>
      </w:divBdr>
    </w:div>
    <w:div w:id="366375943">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85784226">
      <w:bodyDiv w:val="1"/>
      <w:marLeft w:val="0"/>
      <w:marRight w:val="0"/>
      <w:marTop w:val="0"/>
      <w:marBottom w:val="0"/>
      <w:divBdr>
        <w:top w:val="none" w:sz="0" w:space="0" w:color="auto"/>
        <w:left w:val="none" w:sz="0" w:space="0" w:color="auto"/>
        <w:bottom w:val="none" w:sz="0" w:space="0" w:color="auto"/>
        <w:right w:val="none" w:sz="0" w:space="0" w:color="auto"/>
      </w:divBdr>
    </w:div>
    <w:div w:id="530388010">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06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7921">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0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 TargetMode="External"/><Relationship Id="rId18" Type="http://schemas.openxmlformats.org/officeDocument/2006/relationships/hyperlink" Target="https://policy.usc.edu/scampus-part-b/" TargetMode="External"/><Relationship Id="rId26" Type="http://schemas.openxmlformats.org/officeDocument/2006/relationships/hyperlink" Target="https://usc-advocate.symplicity.com/care_report/" TargetMode="External"/><Relationship Id="rId21" Type="http://schemas.openxmlformats.org/officeDocument/2006/relationships/hyperlink" Target="https://studenthealth.usc.edu/counsel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sult@usc.edu" TargetMode="External"/><Relationship Id="rId17" Type="http://schemas.openxmlformats.org/officeDocument/2006/relationships/hyperlink" Target="mailto:ability@usc.edu" TargetMode="External"/><Relationship Id="rId25" Type="http://schemas.openxmlformats.org/officeDocument/2006/relationships/hyperlink" Target="http://titleix.usc.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c.edu/disability"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reed@marshall.usc.edu" TargetMode="External"/><Relationship Id="rId24" Type="http://schemas.openxmlformats.org/officeDocument/2006/relationships/hyperlink" Target="https://equity.usc.edu/" TargetMode="External"/><Relationship Id="rId32" Type="http://schemas.openxmlformats.org/officeDocument/2006/relationships/hyperlink" Target="http://dps.us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marshall.usc.edu/" TargetMode="External"/><Relationship Id="rId23" Type="http://schemas.openxmlformats.org/officeDocument/2006/relationships/hyperlink" Target="https://studenthealth.usc.edu/sexual-assault/" TargetMode="External"/><Relationship Id="rId28" Type="http://schemas.openxmlformats.org/officeDocument/2006/relationships/hyperlink" Target="https://uscsa.usc.edu/" TargetMode="External"/><Relationship Id="rId36" Type="http://schemas.openxmlformats.org/officeDocument/2006/relationships/fontTable" Target="fontTable.xml"/><Relationship Id="rId10" Type="http://schemas.openxmlformats.org/officeDocument/2006/relationships/hyperlink" Target="http://blackboard.usc.edu" TargetMode="External"/><Relationship Id="rId19" Type="http://schemas.openxmlformats.org/officeDocument/2006/relationships/hyperlink" Target="https://policy.usc.edu/scampus-part-b/"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pDesk@marshall.usc,edu" TargetMode="External"/><Relationship Id="rId22" Type="http://schemas.openxmlformats.org/officeDocument/2006/relationships/hyperlink" Target="http://www.suicidepreventionlifeline.org/" TargetMode="External"/><Relationship Id="rId27" Type="http://schemas.openxmlformats.org/officeDocument/2006/relationships/hyperlink" Target="http://dsp.usc.edu/" TargetMode="External"/><Relationship Id="rId30" Type="http://schemas.openxmlformats.org/officeDocument/2006/relationships/hyperlink" Target="http://dps.usc.edu/"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11BD-AF4A-7C49-BF4A-35A220E3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5244</Words>
  <Characters>29896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35070</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Freed, Chrislynn</cp:lastModifiedBy>
  <cp:revision>11</cp:revision>
  <cp:lastPrinted>2020-08-14T01:21:00Z</cp:lastPrinted>
  <dcterms:created xsi:type="dcterms:W3CDTF">2020-08-14T01:21:00Z</dcterms:created>
  <dcterms:modified xsi:type="dcterms:W3CDTF">2020-08-14T01:36:00Z</dcterms:modified>
</cp:coreProperties>
</file>