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C4B08" w14:textId="77777777" w:rsidR="002F5DA4" w:rsidRPr="007712E6" w:rsidRDefault="002F5DA4" w:rsidP="00EA40BC"/>
    <w:tbl>
      <w:tblPr>
        <w:tblStyle w:val="TableGrid"/>
        <w:tblW w:w="10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5223"/>
      </w:tblGrid>
      <w:tr w:rsidR="002F5DA4" w:rsidRPr="007712E6" w14:paraId="6F29D801" w14:textId="77777777" w:rsidTr="00E960D0">
        <w:tc>
          <w:tcPr>
            <w:tcW w:w="5598" w:type="dxa"/>
          </w:tcPr>
          <w:p w14:paraId="69A78C22" w14:textId="607E207C" w:rsidR="00433134" w:rsidRPr="007712E6" w:rsidRDefault="002F5DA4" w:rsidP="00EA40BC">
            <w:r w:rsidRPr="007712E6">
              <w:rPr>
                <w:b/>
              </w:rPr>
              <w:t>Instructor</w:t>
            </w:r>
            <w:r w:rsidR="007712E6">
              <w:rPr>
                <w:b/>
              </w:rPr>
              <w:t>s</w:t>
            </w:r>
            <w:r w:rsidRPr="007712E6">
              <w:rPr>
                <w:b/>
              </w:rPr>
              <w:t>:</w:t>
            </w:r>
            <w:r w:rsidRPr="007712E6">
              <w:t xml:space="preserve"> </w:t>
            </w:r>
          </w:p>
          <w:p w14:paraId="3914C00F" w14:textId="6F387141" w:rsidR="00DC7CA5" w:rsidRPr="007712E6" w:rsidRDefault="00433134" w:rsidP="00DC7CA5">
            <w:r w:rsidRPr="007712E6">
              <w:t xml:space="preserve">   </w:t>
            </w:r>
            <w:r w:rsidR="00DC7CA5" w:rsidRPr="007712E6">
              <w:t xml:space="preserve"> Dr. Naomi Levine </w:t>
            </w:r>
          </w:p>
          <w:p w14:paraId="6C18CB33" w14:textId="77777777" w:rsidR="00DC7CA5" w:rsidRPr="007712E6" w:rsidRDefault="00DC7CA5" w:rsidP="00DC7CA5">
            <w:r w:rsidRPr="007712E6">
              <w:t xml:space="preserve">    Office Hours: Th 10-12pm</w:t>
            </w:r>
          </w:p>
          <w:p w14:paraId="0E3855DF" w14:textId="77777777" w:rsidR="00DC7CA5" w:rsidRPr="007712E6" w:rsidRDefault="00DC7CA5" w:rsidP="00DC7CA5">
            <w:r w:rsidRPr="007712E6">
              <w:t xml:space="preserve">    Location: AHF M225 </w:t>
            </w:r>
          </w:p>
          <w:p w14:paraId="704F025C" w14:textId="224306AF" w:rsidR="00D43401" w:rsidRPr="007712E6" w:rsidRDefault="00DC7CA5" w:rsidP="00DC7CA5">
            <w:pPr>
              <w:rPr>
                <w:color w:val="0000FF"/>
                <w:u w:val="single"/>
              </w:rPr>
            </w:pPr>
            <w:r w:rsidRPr="007712E6">
              <w:t xml:space="preserve">    Email: </w:t>
            </w:r>
            <w:hyperlink r:id="rId7" w:history="1">
              <w:r w:rsidRPr="007712E6">
                <w:rPr>
                  <w:rStyle w:val="Hyperlink"/>
                </w:rPr>
                <w:t>n.levine@usc.edu</w:t>
              </w:r>
            </w:hyperlink>
          </w:p>
        </w:tc>
        <w:tc>
          <w:tcPr>
            <w:tcW w:w="5223" w:type="dxa"/>
          </w:tcPr>
          <w:p w14:paraId="22BD5FFF" w14:textId="77777777" w:rsidR="00E960D0" w:rsidRPr="007712E6" w:rsidRDefault="00E960D0" w:rsidP="00E960D0"/>
          <w:p w14:paraId="327A552C" w14:textId="7CBA6F89" w:rsidR="00E960D0" w:rsidRPr="007712E6" w:rsidRDefault="00C07DE3" w:rsidP="00E960D0">
            <w:r w:rsidRPr="007712E6">
              <w:t xml:space="preserve">    </w:t>
            </w:r>
            <w:r w:rsidR="00E960D0" w:rsidRPr="007712E6">
              <w:t xml:space="preserve">Dr. </w:t>
            </w:r>
            <w:r w:rsidR="00DC7CA5" w:rsidRPr="007712E6">
              <w:t>Cameron Thrash</w:t>
            </w:r>
            <w:r w:rsidR="00E960D0" w:rsidRPr="007712E6">
              <w:t xml:space="preserve"> </w:t>
            </w:r>
          </w:p>
          <w:p w14:paraId="1A225872" w14:textId="2569DA2A" w:rsidR="00E960D0" w:rsidRPr="007712E6" w:rsidRDefault="00E960D0" w:rsidP="00E960D0">
            <w:r w:rsidRPr="007712E6">
              <w:t xml:space="preserve">    Office Hours: </w:t>
            </w:r>
            <w:r w:rsidR="00E42912">
              <w:t>F</w:t>
            </w:r>
            <w:r w:rsidR="007C5154" w:rsidRPr="007712E6">
              <w:t xml:space="preserve"> 1</w:t>
            </w:r>
            <w:r w:rsidR="005213B2" w:rsidRPr="007712E6">
              <w:t>1am</w:t>
            </w:r>
            <w:r w:rsidR="007C5154" w:rsidRPr="007712E6">
              <w:t>-1pm</w:t>
            </w:r>
          </w:p>
          <w:p w14:paraId="32A7D0A0" w14:textId="1AF94F44" w:rsidR="00E960D0" w:rsidRPr="007712E6" w:rsidRDefault="00E960D0" w:rsidP="00E960D0">
            <w:r w:rsidRPr="007712E6">
              <w:t xml:space="preserve">    Location: AHF 2</w:t>
            </w:r>
            <w:r w:rsidR="00DC7CA5" w:rsidRPr="007712E6">
              <w:t>0</w:t>
            </w:r>
            <w:r w:rsidR="00CE0AB9" w:rsidRPr="007712E6">
              <w:t>9</w:t>
            </w:r>
          </w:p>
          <w:p w14:paraId="221A89EC" w14:textId="73979DED" w:rsidR="002F5DA4" w:rsidRPr="007712E6" w:rsidRDefault="00E960D0" w:rsidP="00E960D0">
            <w:r w:rsidRPr="007712E6">
              <w:t xml:space="preserve">    Email: </w:t>
            </w:r>
            <w:hyperlink r:id="rId8" w:history="1">
              <w:r w:rsidR="00DC7CA5" w:rsidRPr="007712E6">
                <w:rPr>
                  <w:rStyle w:val="Hyperlink"/>
                </w:rPr>
                <w:t>thrash@usc.edu</w:t>
              </w:r>
            </w:hyperlink>
          </w:p>
        </w:tc>
      </w:tr>
    </w:tbl>
    <w:p w14:paraId="1E6414A5" w14:textId="373BA8A7" w:rsidR="00C07DE3" w:rsidRPr="007712E6" w:rsidRDefault="00C07DE3" w:rsidP="00EA40BC"/>
    <w:p w14:paraId="3479E22B" w14:textId="718B7349" w:rsidR="00C07DE3" w:rsidRPr="007712E6" w:rsidRDefault="00C07DE3" w:rsidP="00EA40BC">
      <w:pPr>
        <w:rPr>
          <w:b/>
        </w:rPr>
      </w:pPr>
      <w:r w:rsidRPr="007712E6">
        <w:rPr>
          <w:b/>
        </w:rPr>
        <w:t>TA:</w:t>
      </w:r>
    </w:p>
    <w:p w14:paraId="076D6281" w14:textId="14A3D433" w:rsidR="00C07DE3" w:rsidRPr="007712E6" w:rsidRDefault="00C07DE3" w:rsidP="00C07DE3">
      <w:pPr>
        <w:tabs>
          <w:tab w:val="left" w:pos="360"/>
        </w:tabs>
      </w:pPr>
      <w:r w:rsidRPr="007712E6">
        <w:tab/>
        <w:t xml:space="preserve">Office Hours: </w:t>
      </w:r>
      <w:r w:rsidR="007C5154" w:rsidRPr="007712E6">
        <w:t>Th 12-2pm</w:t>
      </w:r>
    </w:p>
    <w:p w14:paraId="4E563997" w14:textId="1CAEDBEB" w:rsidR="00C07DE3" w:rsidRPr="007712E6" w:rsidRDefault="00C07DE3" w:rsidP="00C07DE3">
      <w:pPr>
        <w:tabs>
          <w:tab w:val="left" w:pos="360"/>
        </w:tabs>
      </w:pPr>
      <w:r w:rsidRPr="007712E6">
        <w:tab/>
        <w:t xml:space="preserve">Location: </w:t>
      </w:r>
    </w:p>
    <w:p w14:paraId="45724453" w14:textId="3CD72952" w:rsidR="00E960D0" w:rsidRPr="007712E6" w:rsidRDefault="00C07DE3" w:rsidP="00821923">
      <w:pPr>
        <w:tabs>
          <w:tab w:val="left" w:pos="360"/>
        </w:tabs>
        <w:rPr>
          <w:rStyle w:val="Hyperlink"/>
        </w:rPr>
      </w:pPr>
      <w:r w:rsidRPr="007712E6">
        <w:tab/>
        <w:t xml:space="preserve">Email: </w:t>
      </w:r>
    </w:p>
    <w:p w14:paraId="1C4CCB76" w14:textId="77777777" w:rsidR="00821923" w:rsidRPr="007712E6" w:rsidRDefault="00821923" w:rsidP="00821923">
      <w:pPr>
        <w:tabs>
          <w:tab w:val="left" w:pos="360"/>
        </w:tabs>
      </w:pPr>
    </w:p>
    <w:p w14:paraId="086C56F4" w14:textId="2DDD7989" w:rsidR="00F10549" w:rsidRPr="007712E6" w:rsidRDefault="00F10549" w:rsidP="00CB2BBD">
      <w:pPr>
        <w:tabs>
          <w:tab w:val="left" w:pos="2160"/>
        </w:tabs>
        <w:ind w:left="1530" w:hanging="1530"/>
      </w:pPr>
      <w:r w:rsidRPr="007712E6">
        <w:t>Textbooks:</w:t>
      </w:r>
      <w:r w:rsidR="00CB2BBD">
        <w:tab/>
      </w:r>
      <w:r w:rsidRPr="007712E6">
        <w:t>David Townsend, 2012</w:t>
      </w:r>
      <w:r w:rsidR="00687FCA" w:rsidRPr="007712E6">
        <w:t xml:space="preserve">, </w:t>
      </w:r>
      <w:r w:rsidRPr="007712E6">
        <w:rPr>
          <w:i/>
        </w:rPr>
        <w:t>Oceanography and Marine Biology: An Introduction to Marine</w:t>
      </w:r>
      <w:r w:rsidR="00CB2BBD">
        <w:rPr>
          <w:i/>
        </w:rPr>
        <w:t xml:space="preserve"> </w:t>
      </w:r>
      <w:r w:rsidRPr="007712E6">
        <w:rPr>
          <w:i/>
        </w:rPr>
        <w:t>Science</w:t>
      </w:r>
      <w:r w:rsidR="006D6E64" w:rsidRPr="007712E6">
        <w:t xml:space="preserve"> </w:t>
      </w:r>
    </w:p>
    <w:p w14:paraId="3DA3F928" w14:textId="294A07A8" w:rsidR="0047538D" w:rsidRPr="007712E6" w:rsidRDefault="00043EBE" w:rsidP="00CB2BBD">
      <w:pPr>
        <w:tabs>
          <w:tab w:val="left" w:pos="1530"/>
        </w:tabs>
        <w:ind w:left="2880" w:hanging="2880"/>
      </w:pPr>
      <w:r w:rsidRPr="007712E6">
        <w:t>Laboratory:</w:t>
      </w:r>
      <w:r w:rsidR="00CB2BBD">
        <w:tab/>
      </w:r>
      <w:r w:rsidR="0080171F" w:rsidRPr="007712E6">
        <w:t>Materials provided</w:t>
      </w:r>
      <w:r w:rsidR="0047538D" w:rsidRPr="007712E6">
        <w:tab/>
      </w:r>
      <w:r w:rsidR="0047538D" w:rsidRPr="007712E6">
        <w:tab/>
      </w:r>
      <w:r w:rsidR="0047538D" w:rsidRPr="007712E6">
        <w:tab/>
        <w:t xml:space="preserve">        </w:t>
      </w:r>
    </w:p>
    <w:p w14:paraId="71BFF8EA" w14:textId="1814855C" w:rsidR="00687FCA" w:rsidRPr="007712E6" w:rsidRDefault="00687FCA" w:rsidP="00EA40BC">
      <w:r w:rsidRPr="007712E6">
        <w:t>Website:</w:t>
      </w:r>
      <w:r w:rsidR="00CB2BBD">
        <w:t xml:space="preserve"> </w:t>
      </w:r>
      <w:r w:rsidR="00CB2BBD">
        <w:tab/>
        <w:t xml:space="preserve"> </w:t>
      </w:r>
      <w:hyperlink r:id="rId9" w:history="1">
        <w:r w:rsidR="00CB2BBD" w:rsidRPr="008C6CA6">
          <w:rPr>
            <w:rStyle w:val="Hyperlink"/>
          </w:rPr>
          <w:t>https://blackboard.usc.edu</w:t>
        </w:r>
      </w:hyperlink>
      <w:r w:rsidRPr="007712E6">
        <w:t xml:space="preserve"> </w:t>
      </w:r>
      <w:r w:rsidR="00E960D0" w:rsidRPr="007712E6">
        <w:t>(</w:t>
      </w:r>
      <w:r w:rsidRPr="007712E6">
        <w:t xml:space="preserve">course </w:t>
      </w:r>
      <w:r w:rsidR="00E960D0" w:rsidRPr="007712E6">
        <w:t xml:space="preserve">associated materials and grades) </w:t>
      </w:r>
    </w:p>
    <w:p w14:paraId="6CBD0D7C" w14:textId="77777777" w:rsidR="00687FCA" w:rsidRPr="007712E6" w:rsidRDefault="00687FCA" w:rsidP="00EA40BC"/>
    <w:p w14:paraId="2BBB3E37" w14:textId="18C76B30" w:rsidR="00687FCA" w:rsidRPr="007712E6" w:rsidRDefault="00687FCA" w:rsidP="00EA40BC">
      <w:r w:rsidRPr="007712E6">
        <w:t xml:space="preserve">Lecture times: </w:t>
      </w:r>
      <w:r w:rsidR="00C062BA" w:rsidRPr="007712E6">
        <w:t xml:space="preserve">   </w:t>
      </w:r>
      <w:r w:rsidRPr="007712E6">
        <w:tab/>
      </w:r>
      <w:r w:rsidR="00F10549" w:rsidRPr="007712E6">
        <w:t>T/Th</w:t>
      </w:r>
      <w:r w:rsidR="00F85229">
        <w:tab/>
      </w:r>
      <w:r w:rsidR="006B1BEB" w:rsidRPr="007712E6">
        <w:t>2:00</w:t>
      </w:r>
      <w:r w:rsidR="00F85229">
        <w:t xml:space="preserve"> </w:t>
      </w:r>
      <w:r w:rsidR="006B1BEB" w:rsidRPr="007712E6">
        <w:t>-</w:t>
      </w:r>
      <w:r w:rsidR="00F85229">
        <w:t xml:space="preserve"> </w:t>
      </w:r>
      <w:r w:rsidR="006B1BEB" w:rsidRPr="007712E6">
        <w:t>3:2</w:t>
      </w:r>
      <w:r w:rsidR="00F765B2" w:rsidRPr="007712E6">
        <w:t>0</w:t>
      </w:r>
      <w:r w:rsidRPr="007712E6">
        <w:t xml:space="preserve"> </w:t>
      </w:r>
      <w:r w:rsidR="00EA40BC" w:rsidRPr="007712E6">
        <w:t>(two lectures per week)</w:t>
      </w:r>
      <w:r w:rsidR="000D4376" w:rsidRPr="007712E6">
        <w:t xml:space="preserve"> </w:t>
      </w:r>
      <w:r w:rsidR="00C620EA" w:rsidRPr="007712E6">
        <w:t xml:space="preserve"> </w:t>
      </w:r>
    </w:p>
    <w:p w14:paraId="2D7DF3EE" w14:textId="29295D4C" w:rsidR="00BE76CE" w:rsidRPr="007712E6" w:rsidRDefault="00EA40BC" w:rsidP="00EA40BC">
      <w:r w:rsidRPr="007712E6">
        <w:t>Laboratory time</w:t>
      </w:r>
      <w:r w:rsidR="00687FCA" w:rsidRPr="007712E6">
        <w:t>:</w:t>
      </w:r>
      <w:r w:rsidR="00687FCA" w:rsidRPr="007712E6">
        <w:tab/>
      </w:r>
      <w:r w:rsidR="00C03EEB" w:rsidRPr="007712E6">
        <w:t>T</w:t>
      </w:r>
      <w:r w:rsidR="00F85229">
        <w:tab/>
      </w:r>
      <w:r w:rsidR="00250C3F" w:rsidRPr="007712E6">
        <w:t>3:30</w:t>
      </w:r>
      <w:r w:rsidRPr="007712E6">
        <w:t xml:space="preserve"> </w:t>
      </w:r>
      <w:r w:rsidR="00687FCA" w:rsidRPr="007712E6">
        <w:t>-</w:t>
      </w:r>
      <w:r w:rsidRPr="007712E6">
        <w:t xml:space="preserve"> </w:t>
      </w:r>
      <w:r w:rsidR="006B1BEB" w:rsidRPr="007712E6">
        <w:t>6:2</w:t>
      </w:r>
      <w:r w:rsidR="00250C3F" w:rsidRPr="007712E6">
        <w:t>0</w:t>
      </w:r>
      <w:r w:rsidRPr="007712E6">
        <w:t>pm (one lab per week)</w:t>
      </w:r>
      <w:r w:rsidR="006D6E64" w:rsidRPr="007712E6">
        <w:t xml:space="preserve"> </w:t>
      </w:r>
      <w:r w:rsidR="006B1BEB" w:rsidRPr="007712E6">
        <w:t xml:space="preserve"> </w:t>
      </w:r>
    </w:p>
    <w:p w14:paraId="5403BD10" w14:textId="714888BD" w:rsidR="00BE76CE" w:rsidRPr="007712E6" w:rsidRDefault="00BE76CE" w:rsidP="00EA40BC"/>
    <w:p w14:paraId="7801E462" w14:textId="5E3CC428" w:rsidR="00DB4EB5" w:rsidRPr="007712E6" w:rsidRDefault="00DB4EB5" w:rsidP="00DB4EB5">
      <w:pPr>
        <w:rPr>
          <w:b/>
        </w:rPr>
      </w:pPr>
      <w:r w:rsidRPr="007712E6">
        <w:rPr>
          <w:b/>
        </w:rPr>
        <w:t>Course Overview</w:t>
      </w:r>
    </w:p>
    <w:p w14:paraId="78095839" w14:textId="38569FAF" w:rsidR="006528C0" w:rsidRPr="007712E6" w:rsidRDefault="00F10549" w:rsidP="006528C0">
      <w:r w:rsidRPr="007712E6">
        <w:t>This course will cover the basics of b</w:t>
      </w:r>
      <w:r w:rsidR="006528C0" w:rsidRPr="007712E6">
        <w:t xml:space="preserve">iological, physical, </w:t>
      </w:r>
      <w:r w:rsidRPr="007712E6">
        <w:t xml:space="preserve">and </w:t>
      </w:r>
      <w:r w:rsidR="006528C0" w:rsidRPr="007712E6">
        <w:t>chemical dynamics</w:t>
      </w:r>
      <w:r w:rsidRPr="007712E6">
        <w:t xml:space="preserve"> in the oceans with a particular emphasis on life in different ocean environments.  Specific topics</w:t>
      </w:r>
      <w:r w:rsidR="002A7F4D" w:rsidRPr="007712E6">
        <w:t xml:space="preserve"> include </w:t>
      </w:r>
      <w:r w:rsidR="006528C0" w:rsidRPr="007712E6">
        <w:t>primary production of phytoplankton, secondary production by zooplank</w:t>
      </w:r>
      <w:r w:rsidR="002A7F4D" w:rsidRPr="007712E6">
        <w:t xml:space="preserve">ton, bacterial remineralization, physiology and </w:t>
      </w:r>
      <w:r w:rsidR="006528C0" w:rsidRPr="007712E6">
        <w:t xml:space="preserve">ecology of fishes, </w:t>
      </w:r>
      <w:r w:rsidR="002A7F4D" w:rsidRPr="007712E6">
        <w:t xml:space="preserve">and </w:t>
      </w:r>
      <w:r w:rsidR="006528C0" w:rsidRPr="007712E6">
        <w:t>marine mammals.</w:t>
      </w:r>
    </w:p>
    <w:p w14:paraId="370A49B9" w14:textId="77777777" w:rsidR="00DB4EB5" w:rsidRPr="007712E6" w:rsidRDefault="00DB4EB5" w:rsidP="00DB4EB5"/>
    <w:p w14:paraId="7DCCFE8F" w14:textId="02A1361D" w:rsidR="002A7F4D" w:rsidRPr="007712E6" w:rsidRDefault="00DB4EB5" w:rsidP="00DB4EB5">
      <w:r w:rsidRPr="007712E6">
        <w:rPr>
          <w:u w:val="single"/>
        </w:rPr>
        <w:t>Prerequis</w:t>
      </w:r>
      <w:r w:rsidR="006D6E64" w:rsidRPr="007712E6">
        <w:rPr>
          <w:u w:val="single"/>
        </w:rPr>
        <w:t>ites</w:t>
      </w:r>
      <w:r w:rsidR="006D6E64" w:rsidRPr="007712E6">
        <w:t>: BISC 1</w:t>
      </w:r>
      <w:r w:rsidR="002A7F4D" w:rsidRPr="007712E6">
        <w:t>20 or 12</w:t>
      </w:r>
      <w:r w:rsidR="003C2C2C">
        <w:t>1</w:t>
      </w:r>
      <w:r w:rsidR="002A7F4D" w:rsidRPr="007712E6">
        <w:t xml:space="preserve">; </w:t>
      </w:r>
      <w:r w:rsidR="006528C0" w:rsidRPr="007712E6">
        <w:t xml:space="preserve">BISC 220 or 221 </w:t>
      </w:r>
      <w:r w:rsidR="002A7F4D" w:rsidRPr="007712E6">
        <w:t>(</w:t>
      </w:r>
      <w:r w:rsidR="002A7F4D" w:rsidRPr="007712E6">
        <w:rPr>
          <w:i/>
        </w:rPr>
        <w:t>students with BISC 103 can request prerequisite waiver</w:t>
      </w:r>
      <w:r w:rsidR="002A7F4D" w:rsidRPr="007712E6">
        <w:t>).</w:t>
      </w:r>
    </w:p>
    <w:p w14:paraId="3BED5903" w14:textId="77777777" w:rsidR="00CB2BBD" w:rsidRDefault="00CB2BBD" w:rsidP="00DB4EB5"/>
    <w:p w14:paraId="7B1861A1" w14:textId="3F084935" w:rsidR="00DB4EB5" w:rsidRPr="007712E6" w:rsidRDefault="00DB4EB5" w:rsidP="00DB4EB5">
      <w:pPr>
        <w:rPr>
          <w:b/>
        </w:rPr>
      </w:pPr>
      <w:r w:rsidRPr="007712E6">
        <w:rPr>
          <w:b/>
        </w:rPr>
        <w:t>General objectives of the course</w:t>
      </w:r>
    </w:p>
    <w:p w14:paraId="716651F6" w14:textId="77777777" w:rsidR="00DB4EB5" w:rsidRPr="007712E6" w:rsidRDefault="00DB4EB5" w:rsidP="00DB4EB5">
      <w:r w:rsidRPr="007712E6">
        <w:t>Through lectures, laboratories, and projects you will gain experience toward some of the general</w:t>
      </w:r>
    </w:p>
    <w:p w14:paraId="2DEEF6A8" w14:textId="77777777" w:rsidR="00E960D0" w:rsidRPr="007712E6" w:rsidRDefault="00DB4EB5" w:rsidP="00DB4EB5">
      <w:r w:rsidRPr="007712E6">
        <w:t>curricular goals of the university</w:t>
      </w:r>
      <w:r w:rsidR="00090921" w:rsidRPr="007712E6">
        <w:t xml:space="preserve"> as related to </w:t>
      </w:r>
      <w:r w:rsidR="006147FE" w:rsidRPr="007712E6">
        <w:t>Biological Oceanography</w:t>
      </w:r>
      <w:r w:rsidRPr="007712E6">
        <w:t xml:space="preserve">: </w:t>
      </w:r>
    </w:p>
    <w:p w14:paraId="203FB1CB" w14:textId="77777777" w:rsidR="00E960D0" w:rsidRPr="007712E6" w:rsidRDefault="00DB4EB5" w:rsidP="00DB4EB5">
      <w:r w:rsidRPr="007712E6">
        <w:t>(1) the ability to think logically, analytically, and independently;</w:t>
      </w:r>
      <w:r w:rsidR="00090921" w:rsidRPr="007712E6">
        <w:t xml:space="preserve"> </w:t>
      </w:r>
    </w:p>
    <w:p w14:paraId="49D7380C" w14:textId="77777777" w:rsidR="00E960D0" w:rsidRPr="007712E6" w:rsidRDefault="00DB4EB5" w:rsidP="00DB4EB5">
      <w:r w:rsidRPr="007712E6">
        <w:t xml:space="preserve">(2) the ability to communicate clearly and effectively, both orally and in writing; </w:t>
      </w:r>
    </w:p>
    <w:p w14:paraId="43213368" w14:textId="77777777" w:rsidR="00E960D0" w:rsidRPr="007712E6" w:rsidRDefault="00DB4EB5" w:rsidP="00DB4EB5">
      <w:r w:rsidRPr="007712E6">
        <w:t>(3) the ability to</w:t>
      </w:r>
      <w:r w:rsidR="00090921" w:rsidRPr="007712E6">
        <w:t xml:space="preserve"> </w:t>
      </w:r>
      <w:r w:rsidRPr="007712E6">
        <w:t xml:space="preserve">learn on one's own and as part of a group; and </w:t>
      </w:r>
    </w:p>
    <w:p w14:paraId="203620BA" w14:textId="4109B33B" w:rsidR="00A51B99" w:rsidRPr="007712E6" w:rsidRDefault="00DB4EB5" w:rsidP="00EA40BC">
      <w:r w:rsidRPr="007712E6">
        <w:t xml:space="preserve">(4) </w:t>
      </w:r>
      <w:r w:rsidR="000D0CD7" w:rsidRPr="007712E6">
        <w:t>in-</w:t>
      </w:r>
      <w:r w:rsidR="00E960D0" w:rsidRPr="007712E6">
        <w:t>depth</w:t>
      </w:r>
      <w:r w:rsidRPr="007712E6">
        <w:t xml:space="preserve"> knowledge </w:t>
      </w:r>
      <w:r w:rsidR="00E960D0" w:rsidRPr="007712E6">
        <w:t xml:space="preserve">of the </w:t>
      </w:r>
      <w:r w:rsidR="000D0CD7" w:rsidRPr="007712E6">
        <w:t>sub</w:t>
      </w:r>
      <w:r w:rsidR="00571D10" w:rsidRPr="007712E6">
        <w:t>-</w:t>
      </w:r>
      <w:r w:rsidR="000D0CD7" w:rsidRPr="007712E6">
        <w:t>di</w:t>
      </w:r>
      <w:r w:rsidR="00571D10" w:rsidRPr="007712E6">
        <w:t>s</w:t>
      </w:r>
      <w:r w:rsidR="00090921" w:rsidRPr="007712E6">
        <w:t xml:space="preserve">cipline of </w:t>
      </w:r>
      <w:r w:rsidR="00E960D0" w:rsidRPr="007712E6">
        <w:t>biological oceanography</w:t>
      </w:r>
      <w:r w:rsidRPr="007712E6">
        <w:t>.</w:t>
      </w:r>
      <w:bookmarkStart w:id="0" w:name="lectures"/>
      <w:bookmarkStart w:id="1" w:name="labs"/>
      <w:bookmarkStart w:id="2" w:name="exams"/>
      <w:bookmarkStart w:id="3" w:name="experimentalprojects"/>
      <w:bookmarkEnd w:id="0"/>
      <w:bookmarkEnd w:id="1"/>
      <w:bookmarkEnd w:id="2"/>
      <w:bookmarkEnd w:id="3"/>
    </w:p>
    <w:p w14:paraId="70152BA1" w14:textId="69DB6C30" w:rsidR="00572808" w:rsidRPr="007712E6" w:rsidRDefault="00572808" w:rsidP="00EA40BC"/>
    <w:p w14:paraId="029A4DB9" w14:textId="77777777" w:rsidR="00F85229" w:rsidRDefault="00F85229" w:rsidP="00EA40BC">
      <w:pPr>
        <w:rPr>
          <w:b/>
        </w:rPr>
      </w:pPr>
    </w:p>
    <w:p w14:paraId="012CB8CC" w14:textId="08F38DF9" w:rsidR="000554D1" w:rsidRPr="007712E6" w:rsidRDefault="00406011" w:rsidP="00EA40BC">
      <w:pPr>
        <w:rPr>
          <w:b/>
        </w:rPr>
      </w:pPr>
      <w:r w:rsidRPr="007712E6">
        <w:rPr>
          <w:b/>
        </w:rPr>
        <w:t>Schedule of lecture topics</w:t>
      </w:r>
      <w:r w:rsidR="00B61A14" w:rsidRPr="007712E6">
        <w:rPr>
          <w:b/>
        </w:rPr>
        <w:t xml:space="preserve"> and labs</w:t>
      </w:r>
      <w:r w:rsidRPr="007712E6">
        <w:rPr>
          <w:b/>
        </w:rPr>
        <w:t xml:space="preserve"> (</w:t>
      </w:r>
      <w:r w:rsidRPr="007712E6">
        <w:rPr>
          <w:b/>
          <w:i/>
        </w:rPr>
        <w:t>subject to modification of specific topics and reading assignments</w:t>
      </w:r>
      <w:r w:rsidRPr="007712E6">
        <w:rPr>
          <w:b/>
        </w:rPr>
        <w:t>):</w:t>
      </w:r>
    </w:p>
    <w:p w14:paraId="666EE083" w14:textId="77777777" w:rsidR="00E0410A" w:rsidRPr="007712E6" w:rsidRDefault="00E0410A" w:rsidP="00EA40BC">
      <w:pPr>
        <w:rPr>
          <w:b/>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6027"/>
        <w:gridCol w:w="542"/>
        <w:gridCol w:w="1512"/>
        <w:gridCol w:w="1500"/>
      </w:tblGrid>
      <w:tr w:rsidR="00C30436" w:rsidRPr="009B7126" w14:paraId="58E1002F" w14:textId="30C78A2F" w:rsidTr="00F85229">
        <w:trPr>
          <w:trHeight w:val="287"/>
        </w:trPr>
        <w:tc>
          <w:tcPr>
            <w:tcW w:w="349" w:type="pct"/>
          </w:tcPr>
          <w:p w14:paraId="519EBE51" w14:textId="77777777" w:rsidR="007077A9" w:rsidRPr="009B7126" w:rsidRDefault="007077A9" w:rsidP="0091540D">
            <w:pPr>
              <w:rPr>
                <w:b/>
                <w:sz w:val="22"/>
                <w:szCs w:val="22"/>
              </w:rPr>
            </w:pPr>
            <w:r w:rsidRPr="009B7126">
              <w:rPr>
                <w:b/>
                <w:sz w:val="22"/>
                <w:szCs w:val="22"/>
              </w:rPr>
              <w:t>Day</w:t>
            </w:r>
          </w:p>
        </w:tc>
        <w:tc>
          <w:tcPr>
            <w:tcW w:w="2926" w:type="pct"/>
          </w:tcPr>
          <w:p w14:paraId="32DE76A9" w14:textId="77777777" w:rsidR="007077A9" w:rsidRPr="009B7126" w:rsidRDefault="007077A9" w:rsidP="0091540D">
            <w:pPr>
              <w:rPr>
                <w:b/>
                <w:sz w:val="22"/>
                <w:szCs w:val="22"/>
              </w:rPr>
            </w:pPr>
            <w:r w:rsidRPr="009B7126">
              <w:rPr>
                <w:b/>
                <w:sz w:val="22"/>
                <w:szCs w:val="22"/>
              </w:rPr>
              <w:t>Activity</w:t>
            </w:r>
          </w:p>
        </w:tc>
        <w:tc>
          <w:tcPr>
            <w:tcW w:w="263" w:type="pct"/>
          </w:tcPr>
          <w:p w14:paraId="23F2EF73" w14:textId="77777777" w:rsidR="007077A9" w:rsidRPr="009B7126" w:rsidRDefault="007077A9" w:rsidP="0091540D">
            <w:pPr>
              <w:rPr>
                <w:b/>
                <w:sz w:val="22"/>
                <w:szCs w:val="22"/>
              </w:rPr>
            </w:pPr>
          </w:p>
        </w:tc>
        <w:tc>
          <w:tcPr>
            <w:tcW w:w="734" w:type="pct"/>
          </w:tcPr>
          <w:p w14:paraId="1B7B00F9" w14:textId="27813C4C" w:rsidR="007077A9" w:rsidRPr="009B7126" w:rsidRDefault="007077A9" w:rsidP="0091540D">
            <w:pPr>
              <w:rPr>
                <w:b/>
                <w:sz w:val="22"/>
                <w:szCs w:val="22"/>
              </w:rPr>
            </w:pPr>
            <w:r w:rsidRPr="009B7126">
              <w:rPr>
                <w:b/>
                <w:sz w:val="22"/>
                <w:szCs w:val="22"/>
              </w:rPr>
              <w:t>Readings</w:t>
            </w:r>
          </w:p>
        </w:tc>
        <w:tc>
          <w:tcPr>
            <w:tcW w:w="728" w:type="pct"/>
          </w:tcPr>
          <w:p w14:paraId="720D0929" w14:textId="7B5DAA02" w:rsidR="007077A9" w:rsidRPr="009B7126" w:rsidRDefault="007077A9" w:rsidP="0091540D">
            <w:pPr>
              <w:rPr>
                <w:b/>
                <w:sz w:val="22"/>
                <w:szCs w:val="22"/>
              </w:rPr>
            </w:pPr>
            <w:r w:rsidRPr="009B7126">
              <w:rPr>
                <w:b/>
                <w:sz w:val="22"/>
                <w:szCs w:val="22"/>
              </w:rPr>
              <w:t>Assignments</w:t>
            </w:r>
          </w:p>
        </w:tc>
      </w:tr>
      <w:tr w:rsidR="00C30436" w:rsidRPr="009B7126" w14:paraId="1C090BF2" w14:textId="79254CCC" w:rsidTr="00F85229">
        <w:trPr>
          <w:trHeight w:val="287"/>
        </w:trPr>
        <w:tc>
          <w:tcPr>
            <w:tcW w:w="349" w:type="pct"/>
          </w:tcPr>
          <w:p w14:paraId="4AD0FFF6" w14:textId="236589E0" w:rsidR="007077A9" w:rsidRPr="009B7126" w:rsidRDefault="005F6189" w:rsidP="0091540D">
            <w:pPr>
              <w:rPr>
                <w:sz w:val="22"/>
                <w:szCs w:val="22"/>
              </w:rPr>
            </w:pPr>
            <w:r>
              <w:rPr>
                <w:sz w:val="22"/>
                <w:szCs w:val="22"/>
              </w:rPr>
              <w:t>08/18</w:t>
            </w:r>
          </w:p>
        </w:tc>
        <w:tc>
          <w:tcPr>
            <w:tcW w:w="2926" w:type="pct"/>
          </w:tcPr>
          <w:p w14:paraId="3D4CAD01" w14:textId="054B8642" w:rsidR="0089504D" w:rsidRPr="009B7126" w:rsidRDefault="0089504D" w:rsidP="0089504D">
            <w:pPr>
              <w:tabs>
                <w:tab w:val="left" w:pos="4135"/>
              </w:tabs>
              <w:ind w:right="-108"/>
              <w:rPr>
                <w:color w:val="auto"/>
                <w:sz w:val="22"/>
                <w:szCs w:val="22"/>
              </w:rPr>
            </w:pPr>
            <w:proofErr w:type="spellStart"/>
            <w:r w:rsidRPr="009B7126">
              <w:rPr>
                <w:sz w:val="22"/>
                <w:szCs w:val="22"/>
              </w:rPr>
              <w:t>Lec</w:t>
            </w:r>
            <w:proofErr w:type="spellEnd"/>
            <w:r w:rsidRPr="009B7126">
              <w:rPr>
                <w:sz w:val="22"/>
                <w:szCs w:val="22"/>
              </w:rPr>
              <w:t xml:space="preserve"> </w:t>
            </w:r>
            <w:proofErr w:type="gramStart"/>
            <w:r w:rsidR="004609B8" w:rsidRPr="009B7126">
              <w:rPr>
                <w:sz w:val="22"/>
                <w:szCs w:val="22"/>
              </w:rPr>
              <w:t xml:space="preserve">1  </w:t>
            </w:r>
            <w:r w:rsidRPr="009B7126">
              <w:rPr>
                <w:sz w:val="22"/>
                <w:szCs w:val="22"/>
              </w:rPr>
              <w:t>Geology</w:t>
            </w:r>
            <w:proofErr w:type="gramEnd"/>
            <w:r w:rsidRPr="009B7126">
              <w:rPr>
                <w:sz w:val="22"/>
                <w:szCs w:val="22"/>
              </w:rPr>
              <w:t xml:space="preserve">: Earth’s structure, </w:t>
            </w:r>
            <w:r w:rsidRPr="009B7126">
              <w:rPr>
                <w:color w:val="auto"/>
                <w:sz w:val="22"/>
                <w:szCs w:val="22"/>
              </w:rPr>
              <w:t xml:space="preserve">sediments, </w:t>
            </w:r>
          </w:p>
          <w:p w14:paraId="2ABA5D22" w14:textId="2280977A" w:rsidR="007077A9" w:rsidRPr="009B7126" w:rsidRDefault="0089504D" w:rsidP="0089504D">
            <w:pPr>
              <w:rPr>
                <w:sz w:val="22"/>
                <w:szCs w:val="22"/>
              </w:rPr>
            </w:pPr>
            <w:r w:rsidRPr="009B7126">
              <w:rPr>
                <w:color w:val="auto"/>
                <w:sz w:val="22"/>
                <w:szCs w:val="22"/>
              </w:rPr>
              <w:t xml:space="preserve">                 paleoceanography</w:t>
            </w:r>
            <w:r w:rsidRPr="009B7126">
              <w:rPr>
                <w:sz w:val="22"/>
                <w:szCs w:val="22"/>
              </w:rPr>
              <w:t xml:space="preserve"> </w:t>
            </w:r>
          </w:p>
        </w:tc>
        <w:tc>
          <w:tcPr>
            <w:tcW w:w="263" w:type="pct"/>
          </w:tcPr>
          <w:p w14:paraId="4FFC571B" w14:textId="6E079CFE" w:rsidR="007077A9" w:rsidRPr="009B7126" w:rsidRDefault="0089504D" w:rsidP="00137F6E">
            <w:pPr>
              <w:rPr>
                <w:sz w:val="22"/>
                <w:szCs w:val="22"/>
              </w:rPr>
            </w:pPr>
            <w:r w:rsidRPr="009B7126">
              <w:rPr>
                <w:sz w:val="22"/>
                <w:szCs w:val="22"/>
              </w:rPr>
              <w:t>NL</w:t>
            </w:r>
          </w:p>
        </w:tc>
        <w:tc>
          <w:tcPr>
            <w:tcW w:w="734" w:type="pct"/>
          </w:tcPr>
          <w:p w14:paraId="4A939D5E" w14:textId="544D3BA2" w:rsidR="007077A9" w:rsidRPr="009B7126" w:rsidRDefault="007077A9" w:rsidP="0091540D">
            <w:pPr>
              <w:rPr>
                <w:sz w:val="22"/>
                <w:szCs w:val="22"/>
              </w:rPr>
            </w:pPr>
            <w:r w:rsidRPr="009B7126">
              <w:rPr>
                <w:sz w:val="22"/>
                <w:szCs w:val="22"/>
              </w:rPr>
              <w:t>Ch 1</w:t>
            </w:r>
          </w:p>
        </w:tc>
        <w:tc>
          <w:tcPr>
            <w:tcW w:w="728" w:type="pct"/>
          </w:tcPr>
          <w:p w14:paraId="27002552" w14:textId="011B9F5B" w:rsidR="007077A9" w:rsidRPr="009B7126" w:rsidRDefault="007077A9" w:rsidP="00B6157A">
            <w:pPr>
              <w:rPr>
                <w:sz w:val="22"/>
                <w:szCs w:val="22"/>
              </w:rPr>
            </w:pPr>
          </w:p>
        </w:tc>
      </w:tr>
      <w:tr w:rsidR="00C30436" w:rsidRPr="009B7126" w14:paraId="6E8A628E" w14:textId="4BA49454" w:rsidTr="00F85229">
        <w:trPr>
          <w:trHeight w:val="252"/>
        </w:trPr>
        <w:tc>
          <w:tcPr>
            <w:tcW w:w="349" w:type="pct"/>
          </w:tcPr>
          <w:p w14:paraId="221C12DD" w14:textId="4FD6FC85" w:rsidR="007077A9" w:rsidRPr="009B7126" w:rsidRDefault="005F6189" w:rsidP="006528C0">
            <w:pPr>
              <w:rPr>
                <w:sz w:val="22"/>
                <w:szCs w:val="22"/>
              </w:rPr>
            </w:pPr>
            <w:r>
              <w:rPr>
                <w:sz w:val="22"/>
                <w:szCs w:val="22"/>
              </w:rPr>
              <w:t>08/20</w:t>
            </w:r>
          </w:p>
        </w:tc>
        <w:tc>
          <w:tcPr>
            <w:tcW w:w="2926" w:type="pct"/>
          </w:tcPr>
          <w:p w14:paraId="3BD203D8" w14:textId="21257B03" w:rsidR="007077A9" w:rsidRPr="009B7126" w:rsidRDefault="007077A9" w:rsidP="005D0177">
            <w:pPr>
              <w:tabs>
                <w:tab w:val="left" w:pos="4135"/>
              </w:tabs>
              <w:ind w:right="-108"/>
              <w:rPr>
                <w:sz w:val="22"/>
                <w:szCs w:val="22"/>
              </w:rPr>
            </w:pPr>
            <w:proofErr w:type="spellStart"/>
            <w:r w:rsidRPr="009B7126">
              <w:rPr>
                <w:sz w:val="22"/>
                <w:szCs w:val="22"/>
              </w:rPr>
              <w:t>Lec</w:t>
            </w:r>
            <w:proofErr w:type="spellEnd"/>
            <w:r w:rsidRPr="009B7126">
              <w:rPr>
                <w:sz w:val="22"/>
                <w:szCs w:val="22"/>
              </w:rPr>
              <w:t xml:space="preserve"> </w:t>
            </w:r>
            <w:proofErr w:type="gramStart"/>
            <w:r w:rsidRPr="009B7126">
              <w:rPr>
                <w:sz w:val="22"/>
                <w:szCs w:val="22"/>
              </w:rPr>
              <w:t>2</w:t>
            </w:r>
            <w:r w:rsidR="004609B8" w:rsidRPr="009B7126">
              <w:rPr>
                <w:sz w:val="22"/>
                <w:szCs w:val="22"/>
              </w:rPr>
              <w:t xml:space="preserve">  </w:t>
            </w:r>
            <w:r w:rsidR="009A7933" w:rsidRPr="009B7126">
              <w:rPr>
                <w:sz w:val="22"/>
                <w:szCs w:val="22"/>
              </w:rPr>
              <w:t>The</w:t>
            </w:r>
            <w:proofErr w:type="gramEnd"/>
            <w:r w:rsidR="009A7933" w:rsidRPr="009B7126">
              <w:rPr>
                <w:sz w:val="22"/>
                <w:szCs w:val="22"/>
              </w:rPr>
              <w:t xml:space="preserve"> Bio in </w:t>
            </w:r>
            <w:proofErr w:type="spellStart"/>
            <w:r w:rsidR="009A7933" w:rsidRPr="009B7126">
              <w:rPr>
                <w:sz w:val="22"/>
                <w:szCs w:val="22"/>
              </w:rPr>
              <w:t>BioOce</w:t>
            </w:r>
            <w:proofErr w:type="spellEnd"/>
          </w:p>
        </w:tc>
        <w:tc>
          <w:tcPr>
            <w:tcW w:w="263" w:type="pct"/>
          </w:tcPr>
          <w:p w14:paraId="76685D8A" w14:textId="134BE344" w:rsidR="007077A9" w:rsidRPr="009B7126" w:rsidRDefault="00455756" w:rsidP="0091540D">
            <w:pPr>
              <w:rPr>
                <w:sz w:val="22"/>
                <w:szCs w:val="22"/>
              </w:rPr>
            </w:pPr>
            <w:r w:rsidRPr="009B7126">
              <w:rPr>
                <w:sz w:val="22"/>
                <w:szCs w:val="22"/>
              </w:rPr>
              <w:t>CT</w:t>
            </w:r>
          </w:p>
        </w:tc>
        <w:tc>
          <w:tcPr>
            <w:tcW w:w="734" w:type="pct"/>
          </w:tcPr>
          <w:p w14:paraId="02EA389C" w14:textId="6B9E6EDE" w:rsidR="007077A9" w:rsidRPr="009B7126" w:rsidRDefault="007077A9" w:rsidP="0091540D">
            <w:pPr>
              <w:rPr>
                <w:sz w:val="22"/>
                <w:szCs w:val="22"/>
              </w:rPr>
            </w:pPr>
          </w:p>
        </w:tc>
        <w:tc>
          <w:tcPr>
            <w:tcW w:w="728" w:type="pct"/>
          </w:tcPr>
          <w:p w14:paraId="03DB36AE" w14:textId="29AC2A65" w:rsidR="007077A9" w:rsidRPr="009B7126" w:rsidRDefault="007077A9" w:rsidP="0091540D">
            <w:pPr>
              <w:rPr>
                <w:sz w:val="22"/>
                <w:szCs w:val="22"/>
              </w:rPr>
            </w:pPr>
          </w:p>
        </w:tc>
      </w:tr>
      <w:tr w:rsidR="00C30436" w:rsidRPr="009B7126" w14:paraId="477106B0" w14:textId="0BCD74BA" w:rsidTr="00F85229">
        <w:trPr>
          <w:trHeight w:val="252"/>
        </w:trPr>
        <w:tc>
          <w:tcPr>
            <w:tcW w:w="349" w:type="pct"/>
          </w:tcPr>
          <w:p w14:paraId="4DF3D008" w14:textId="0A4002FA" w:rsidR="007077A9" w:rsidRPr="009B7126" w:rsidRDefault="005F6189" w:rsidP="0091540D">
            <w:pPr>
              <w:rPr>
                <w:sz w:val="22"/>
                <w:szCs w:val="22"/>
              </w:rPr>
            </w:pPr>
            <w:r>
              <w:rPr>
                <w:sz w:val="22"/>
                <w:szCs w:val="22"/>
              </w:rPr>
              <w:t>08/25</w:t>
            </w:r>
          </w:p>
        </w:tc>
        <w:tc>
          <w:tcPr>
            <w:tcW w:w="2926" w:type="pct"/>
          </w:tcPr>
          <w:p w14:paraId="759F51DB" w14:textId="182C7FA4" w:rsidR="007077A9" w:rsidRPr="009B7126" w:rsidRDefault="007077A9" w:rsidP="005D0177">
            <w:pPr>
              <w:rPr>
                <w:sz w:val="22"/>
                <w:szCs w:val="22"/>
              </w:rPr>
            </w:pPr>
            <w:proofErr w:type="spellStart"/>
            <w:r w:rsidRPr="009B7126">
              <w:rPr>
                <w:sz w:val="22"/>
                <w:szCs w:val="22"/>
              </w:rPr>
              <w:t>Lec</w:t>
            </w:r>
            <w:proofErr w:type="spellEnd"/>
            <w:r w:rsidRPr="009B7126">
              <w:rPr>
                <w:sz w:val="22"/>
                <w:szCs w:val="22"/>
              </w:rPr>
              <w:t xml:space="preserve"> </w:t>
            </w:r>
            <w:proofErr w:type="gramStart"/>
            <w:r w:rsidRPr="009B7126">
              <w:rPr>
                <w:sz w:val="22"/>
                <w:szCs w:val="22"/>
              </w:rPr>
              <w:t>3</w:t>
            </w:r>
            <w:r w:rsidR="004609B8" w:rsidRPr="009B7126">
              <w:rPr>
                <w:sz w:val="22"/>
                <w:szCs w:val="22"/>
              </w:rPr>
              <w:t xml:space="preserve">  </w:t>
            </w:r>
            <w:r w:rsidRPr="009B7126">
              <w:rPr>
                <w:sz w:val="22"/>
                <w:szCs w:val="22"/>
              </w:rPr>
              <w:t>Water</w:t>
            </w:r>
            <w:proofErr w:type="gramEnd"/>
            <w:r w:rsidRPr="009B7126">
              <w:rPr>
                <w:sz w:val="22"/>
                <w:szCs w:val="22"/>
              </w:rPr>
              <w:t xml:space="preserve"> chemistry and properties of water</w:t>
            </w:r>
          </w:p>
          <w:p w14:paraId="6BFE468E" w14:textId="77F13D42" w:rsidR="007077A9" w:rsidRPr="009B7126" w:rsidRDefault="007077A9" w:rsidP="007077A9">
            <w:pPr>
              <w:rPr>
                <w:color w:val="7030A0"/>
                <w:sz w:val="22"/>
                <w:szCs w:val="22"/>
              </w:rPr>
            </w:pPr>
            <w:r w:rsidRPr="009B7126">
              <w:rPr>
                <w:color w:val="7030A0"/>
                <w:sz w:val="22"/>
                <w:szCs w:val="22"/>
              </w:rPr>
              <w:t xml:space="preserve">Lab </w:t>
            </w:r>
            <w:proofErr w:type="gramStart"/>
            <w:r w:rsidR="00343E37" w:rsidRPr="009B7126">
              <w:rPr>
                <w:color w:val="7030A0"/>
                <w:sz w:val="22"/>
                <w:szCs w:val="22"/>
              </w:rPr>
              <w:t>1</w:t>
            </w:r>
            <w:r w:rsidR="004609B8" w:rsidRPr="009B7126">
              <w:rPr>
                <w:color w:val="7030A0"/>
                <w:sz w:val="22"/>
                <w:szCs w:val="22"/>
              </w:rPr>
              <w:t xml:space="preserve">  </w:t>
            </w:r>
            <w:r w:rsidRPr="009B7126">
              <w:rPr>
                <w:color w:val="7030A0"/>
                <w:sz w:val="22"/>
                <w:szCs w:val="22"/>
              </w:rPr>
              <w:t>Seawater</w:t>
            </w:r>
            <w:proofErr w:type="gramEnd"/>
            <w:r w:rsidRPr="009B7126">
              <w:rPr>
                <w:color w:val="7030A0"/>
                <w:sz w:val="22"/>
                <w:szCs w:val="22"/>
              </w:rPr>
              <w:t xml:space="preserve"> density lab</w:t>
            </w:r>
          </w:p>
        </w:tc>
        <w:tc>
          <w:tcPr>
            <w:tcW w:w="263" w:type="pct"/>
          </w:tcPr>
          <w:p w14:paraId="5DDAEEF4" w14:textId="3716EADE" w:rsidR="007077A9" w:rsidRPr="009B7126" w:rsidRDefault="007077A9" w:rsidP="0091540D">
            <w:pPr>
              <w:rPr>
                <w:sz w:val="22"/>
                <w:szCs w:val="22"/>
              </w:rPr>
            </w:pPr>
            <w:r w:rsidRPr="009B7126">
              <w:rPr>
                <w:sz w:val="22"/>
                <w:szCs w:val="22"/>
              </w:rPr>
              <w:t>NL</w:t>
            </w:r>
          </w:p>
        </w:tc>
        <w:tc>
          <w:tcPr>
            <w:tcW w:w="734" w:type="pct"/>
          </w:tcPr>
          <w:p w14:paraId="22D5DBCF" w14:textId="77777777" w:rsidR="007077A9" w:rsidRPr="009B7126" w:rsidRDefault="007077A9" w:rsidP="00A765A4">
            <w:pPr>
              <w:rPr>
                <w:sz w:val="22"/>
                <w:szCs w:val="22"/>
              </w:rPr>
            </w:pPr>
            <w:r w:rsidRPr="009B7126">
              <w:rPr>
                <w:sz w:val="22"/>
                <w:szCs w:val="22"/>
              </w:rPr>
              <w:t xml:space="preserve">Ch 4  </w:t>
            </w:r>
          </w:p>
          <w:p w14:paraId="14E59AD1" w14:textId="2F99BEA1" w:rsidR="007077A9" w:rsidRPr="009B7126" w:rsidRDefault="007077A9" w:rsidP="00A765A4">
            <w:pPr>
              <w:rPr>
                <w:sz w:val="22"/>
                <w:szCs w:val="22"/>
              </w:rPr>
            </w:pPr>
          </w:p>
        </w:tc>
        <w:tc>
          <w:tcPr>
            <w:tcW w:w="728" w:type="pct"/>
          </w:tcPr>
          <w:p w14:paraId="3EF82DA0" w14:textId="77777777" w:rsidR="007077A9" w:rsidRPr="009B7126" w:rsidRDefault="007077A9" w:rsidP="00A765A4">
            <w:pPr>
              <w:rPr>
                <w:sz w:val="22"/>
                <w:szCs w:val="22"/>
              </w:rPr>
            </w:pPr>
          </w:p>
          <w:p w14:paraId="6403A9EF" w14:textId="4B10EB50" w:rsidR="007077A9" w:rsidRPr="009B7126" w:rsidRDefault="00B6157A" w:rsidP="00A765A4">
            <w:pPr>
              <w:rPr>
                <w:sz w:val="22"/>
                <w:szCs w:val="22"/>
              </w:rPr>
            </w:pPr>
            <w:r w:rsidRPr="009B7126">
              <w:rPr>
                <w:color w:val="7030A0"/>
                <w:sz w:val="22"/>
                <w:szCs w:val="22"/>
              </w:rPr>
              <w:t>Worksheet 1</w:t>
            </w:r>
          </w:p>
        </w:tc>
      </w:tr>
      <w:tr w:rsidR="002A78AC" w:rsidRPr="009B7126" w14:paraId="771FF445" w14:textId="7B9B0FA9" w:rsidTr="00F85229">
        <w:trPr>
          <w:trHeight w:val="314"/>
        </w:trPr>
        <w:tc>
          <w:tcPr>
            <w:tcW w:w="349" w:type="pct"/>
          </w:tcPr>
          <w:p w14:paraId="561A61B5" w14:textId="2AE2705B" w:rsidR="002A78AC" w:rsidRPr="009B7126" w:rsidRDefault="005F6189" w:rsidP="002A78AC">
            <w:pPr>
              <w:rPr>
                <w:sz w:val="22"/>
                <w:szCs w:val="22"/>
              </w:rPr>
            </w:pPr>
            <w:r>
              <w:rPr>
                <w:sz w:val="22"/>
                <w:szCs w:val="22"/>
              </w:rPr>
              <w:t>08/27</w:t>
            </w:r>
          </w:p>
        </w:tc>
        <w:tc>
          <w:tcPr>
            <w:tcW w:w="2926" w:type="pct"/>
          </w:tcPr>
          <w:p w14:paraId="5B5F71FA" w14:textId="609A40BC" w:rsidR="002A78AC" w:rsidRPr="009B7126" w:rsidRDefault="002A78AC" w:rsidP="002A78AC">
            <w:pPr>
              <w:rPr>
                <w:color w:val="auto"/>
                <w:sz w:val="22"/>
                <w:szCs w:val="22"/>
              </w:rPr>
            </w:pPr>
            <w:proofErr w:type="spellStart"/>
            <w:r w:rsidRPr="009B7126">
              <w:rPr>
                <w:color w:val="auto"/>
                <w:sz w:val="22"/>
                <w:szCs w:val="22"/>
              </w:rPr>
              <w:t>Lec</w:t>
            </w:r>
            <w:proofErr w:type="spellEnd"/>
            <w:r w:rsidRPr="009B7126">
              <w:rPr>
                <w:color w:val="auto"/>
                <w:sz w:val="22"/>
                <w:szCs w:val="22"/>
              </w:rPr>
              <w:t xml:space="preserve"> </w:t>
            </w:r>
            <w:proofErr w:type="gramStart"/>
            <w:r w:rsidRPr="009B7126">
              <w:rPr>
                <w:color w:val="auto"/>
                <w:sz w:val="22"/>
                <w:szCs w:val="22"/>
              </w:rPr>
              <w:t>4</w:t>
            </w:r>
            <w:r w:rsidR="004609B8" w:rsidRPr="009B7126">
              <w:rPr>
                <w:color w:val="auto"/>
                <w:sz w:val="22"/>
                <w:szCs w:val="22"/>
              </w:rPr>
              <w:t xml:space="preserve">  </w:t>
            </w:r>
            <w:r w:rsidRPr="009B7126">
              <w:rPr>
                <w:color w:val="auto"/>
                <w:sz w:val="22"/>
                <w:szCs w:val="22"/>
              </w:rPr>
              <w:t>General</w:t>
            </w:r>
            <w:proofErr w:type="gramEnd"/>
            <w:r w:rsidRPr="009B7126">
              <w:rPr>
                <w:color w:val="auto"/>
                <w:sz w:val="22"/>
                <w:szCs w:val="22"/>
              </w:rPr>
              <w:t xml:space="preserve"> circulation in the oceans</w:t>
            </w:r>
          </w:p>
        </w:tc>
        <w:tc>
          <w:tcPr>
            <w:tcW w:w="263" w:type="pct"/>
          </w:tcPr>
          <w:p w14:paraId="3832ABCB" w14:textId="053D274F" w:rsidR="002A78AC" w:rsidRPr="009B7126" w:rsidRDefault="002A78AC" w:rsidP="002A78AC">
            <w:pPr>
              <w:rPr>
                <w:sz w:val="22"/>
                <w:szCs w:val="22"/>
              </w:rPr>
            </w:pPr>
            <w:r w:rsidRPr="009B7126">
              <w:rPr>
                <w:sz w:val="22"/>
                <w:szCs w:val="22"/>
              </w:rPr>
              <w:t>NL</w:t>
            </w:r>
          </w:p>
        </w:tc>
        <w:tc>
          <w:tcPr>
            <w:tcW w:w="734" w:type="pct"/>
          </w:tcPr>
          <w:p w14:paraId="77A45A0F" w14:textId="7CAE81C5" w:rsidR="002A78AC" w:rsidRPr="009B7126" w:rsidRDefault="002A78AC" w:rsidP="002A78AC">
            <w:pPr>
              <w:rPr>
                <w:sz w:val="22"/>
                <w:szCs w:val="22"/>
              </w:rPr>
            </w:pPr>
            <w:r w:rsidRPr="009B7126">
              <w:rPr>
                <w:sz w:val="22"/>
                <w:szCs w:val="22"/>
              </w:rPr>
              <w:t xml:space="preserve">Ch 5  </w:t>
            </w:r>
          </w:p>
        </w:tc>
        <w:tc>
          <w:tcPr>
            <w:tcW w:w="728" w:type="pct"/>
          </w:tcPr>
          <w:p w14:paraId="06B4BE6F" w14:textId="1C61EBE9" w:rsidR="002A78AC" w:rsidRPr="009B7126" w:rsidRDefault="002A78AC" w:rsidP="002A78AC">
            <w:pPr>
              <w:rPr>
                <w:color w:val="FF0000"/>
                <w:sz w:val="22"/>
                <w:szCs w:val="22"/>
              </w:rPr>
            </w:pPr>
            <w:r w:rsidRPr="009B7126">
              <w:rPr>
                <w:color w:val="FF0000"/>
                <w:sz w:val="22"/>
                <w:szCs w:val="22"/>
              </w:rPr>
              <w:t>Assignment 1</w:t>
            </w:r>
          </w:p>
        </w:tc>
      </w:tr>
      <w:tr w:rsidR="002A78AC" w:rsidRPr="009B7126" w14:paraId="3870755A" w14:textId="5EFA5B80" w:rsidTr="00F85229">
        <w:trPr>
          <w:trHeight w:val="252"/>
        </w:trPr>
        <w:tc>
          <w:tcPr>
            <w:tcW w:w="349" w:type="pct"/>
          </w:tcPr>
          <w:p w14:paraId="1FEB00F7" w14:textId="025FC37D" w:rsidR="002A78AC" w:rsidRPr="009B7126" w:rsidRDefault="005F6189" w:rsidP="002A78AC">
            <w:pPr>
              <w:rPr>
                <w:sz w:val="22"/>
                <w:szCs w:val="22"/>
              </w:rPr>
            </w:pPr>
            <w:r>
              <w:rPr>
                <w:sz w:val="22"/>
                <w:szCs w:val="22"/>
              </w:rPr>
              <w:lastRenderedPageBreak/>
              <w:t>09/01</w:t>
            </w:r>
          </w:p>
        </w:tc>
        <w:tc>
          <w:tcPr>
            <w:tcW w:w="2926" w:type="pct"/>
          </w:tcPr>
          <w:p w14:paraId="6F3B169C" w14:textId="40311418" w:rsidR="00455756" w:rsidRPr="00C401BE" w:rsidRDefault="002A78AC" w:rsidP="002A78AC">
            <w:pPr>
              <w:tabs>
                <w:tab w:val="center" w:pos="2862"/>
              </w:tabs>
              <w:rPr>
                <w:color w:val="000000" w:themeColor="text1"/>
                <w:sz w:val="22"/>
                <w:szCs w:val="22"/>
              </w:rPr>
            </w:pPr>
            <w:proofErr w:type="spellStart"/>
            <w:r w:rsidRPr="009B7126">
              <w:rPr>
                <w:sz w:val="22"/>
                <w:szCs w:val="22"/>
              </w:rPr>
              <w:t>Lec</w:t>
            </w:r>
            <w:proofErr w:type="spellEnd"/>
            <w:r w:rsidRPr="009B7126">
              <w:rPr>
                <w:sz w:val="22"/>
                <w:szCs w:val="22"/>
              </w:rPr>
              <w:t xml:space="preserve"> </w:t>
            </w:r>
            <w:proofErr w:type="gramStart"/>
            <w:r w:rsidRPr="009B7126">
              <w:rPr>
                <w:sz w:val="22"/>
                <w:szCs w:val="22"/>
              </w:rPr>
              <w:t>5</w:t>
            </w:r>
            <w:r w:rsidR="004609B8" w:rsidRPr="009B7126">
              <w:rPr>
                <w:sz w:val="22"/>
                <w:szCs w:val="22"/>
              </w:rPr>
              <w:t xml:space="preserve">  </w:t>
            </w:r>
            <w:r w:rsidR="005E3CCC" w:rsidRPr="009B7126">
              <w:rPr>
                <w:sz w:val="22"/>
                <w:szCs w:val="22"/>
              </w:rPr>
              <w:t>Circulation</w:t>
            </w:r>
            <w:proofErr w:type="gramEnd"/>
            <w:r w:rsidR="005E3CCC" w:rsidRPr="009B7126">
              <w:rPr>
                <w:sz w:val="22"/>
                <w:szCs w:val="22"/>
              </w:rPr>
              <w:t xml:space="preserve"> 2 – OMZ physics</w:t>
            </w:r>
          </w:p>
        </w:tc>
        <w:tc>
          <w:tcPr>
            <w:tcW w:w="263" w:type="pct"/>
          </w:tcPr>
          <w:p w14:paraId="0299863F" w14:textId="1134370D" w:rsidR="002A78AC" w:rsidRPr="009B7126" w:rsidRDefault="00455756" w:rsidP="002A78AC">
            <w:pPr>
              <w:rPr>
                <w:sz w:val="22"/>
                <w:szCs w:val="22"/>
              </w:rPr>
            </w:pPr>
            <w:r w:rsidRPr="009B7126">
              <w:rPr>
                <w:sz w:val="22"/>
                <w:szCs w:val="22"/>
              </w:rPr>
              <w:t>CT</w:t>
            </w:r>
          </w:p>
        </w:tc>
        <w:tc>
          <w:tcPr>
            <w:tcW w:w="734" w:type="pct"/>
          </w:tcPr>
          <w:p w14:paraId="48DF4540" w14:textId="19B87729" w:rsidR="002A78AC" w:rsidRPr="009B7126" w:rsidRDefault="002A78AC" w:rsidP="002A78AC">
            <w:pPr>
              <w:rPr>
                <w:sz w:val="22"/>
                <w:szCs w:val="22"/>
              </w:rPr>
            </w:pPr>
          </w:p>
        </w:tc>
        <w:tc>
          <w:tcPr>
            <w:tcW w:w="728" w:type="pct"/>
          </w:tcPr>
          <w:p w14:paraId="459519A9" w14:textId="478E2DCC" w:rsidR="002A78AC" w:rsidRPr="009B7126" w:rsidRDefault="002A78AC" w:rsidP="00FA295C">
            <w:pPr>
              <w:rPr>
                <w:sz w:val="22"/>
                <w:szCs w:val="22"/>
              </w:rPr>
            </w:pPr>
          </w:p>
        </w:tc>
      </w:tr>
      <w:tr w:rsidR="002A78AC" w:rsidRPr="009B7126" w14:paraId="458260A2" w14:textId="04065246" w:rsidTr="00F85229">
        <w:trPr>
          <w:trHeight w:val="269"/>
        </w:trPr>
        <w:tc>
          <w:tcPr>
            <w:tcW w:w="349" w:type="pct"/>
          </w:tcPr>
          <w:p w14:paraId="3F7AF896" w14:textId="4FF84AD0" w:rsidR="002A78AC" w:rsidRPr="009B7126" w:rsidRDefault="005F6189" w:rsidP="002A78AC">
            <w:pPr>
              <w:rPr>
                <w:sz w:val="22"/>
                <w:szCs w:val="22"/>
              </w:rPr>
            </w:pPr>
            <w:r>
              <w:rPr>
                <w:sz w:val="22"/>
                <w:szCs w:val="22"/>
              </w:rPr>
              <w:t>09/03</w:t>
            </w:r>
          </w:p>
        </w:tc>
        <w:tc>
          <w:tcPr>
            <w:tcW w:w="2926" w:type="pct"/>
          </w:tcPr>
          <w:p w14:paraId="5FCC3660" w14:textId="41265789" w:rsidR="002A78AC" w:rsidRPr="009B7126" w:rsidRDefault="002A78AC" w:rsidP="002A78AC">
            <w:pPr>
              <w:rPr>
                <w:sz w:val="22"/>
                <w:szCs w:val="22"/>
              </w:rPr>
            </w:pPr>
            <w:proofErr w:type="spellStart"/>
            <w:r w:rsidRPr="009B7126">
              <w:rPr>
                <w:color w:val="auto"/>
                <w:sz w:val="22"/>
                <w:szCs w:val="22"/>
              </w:rPr>
              <w:t>Lec</w:t>
            </w:r>
            <w:proofErr w:type="spellEnd"/>
            <w:r w:rsidRPr="009B7126">
              <w:rPr>
                <w:color w:val="auto"/>
                <w:sz w:val="22"/>
                <w:szCs w:val="22"/>
              </w:rPr>
              <w:t xml:space="preserve"> </w:t>
            </w:r>
            <w:proofErr w:type="gramStart"/>
            <w:r w:rsidRPr="009B7126">
              <w:rPr>
                <w:color w:val="auto"/>
                <w:sz w:val="22"/>
                <w:szCs w:val="22"/>
              </w:rPr>
              <w:t>6</w:t>
            </w:r>
            <w:r w:rsidR="004609B8" w:rsidRPr="009B7126">
              <w:rPr>
                <w:color w:val="auto"/>
                <w:sz w:val="22"/>
                <w:szCs w:val="22"/>
              </w:rPr>
              <w:t xml:space="preserve">  </w:t>
            </w:r>
            <w:r w:rsidR="005E3CCC" w:rsidRPr="009B7126">
              <w:rPr>
                <w:sz w:val="22"/>
                <w:szCs w:val="22"/>
              </w:rPr>
              <w:t>Tides</w:t>
            </w:r>
            <w:proofErr w:type="gramEnd"/>
            <w:r w:rsidR="005E3CCC" w:rsidRPr="009B7126">
              <w:rPr>
                <w:sz w:val="22"/>
                <w:szCs w:val="22"/>
              </w:rPr>
              <w:t xml:space="preserve"> and Waves</w:t>
            </w:r>
          </w:p>
        </w:tc>
        <w:tc>
          <w:tcPr>
            <w:tcW w:w="263" w:type="pct"/>
          </w:tcPr>
          <w:p w14:paraId="182CA901" w14:textId="268EAC71" w:rsidR="002A78AC" w:rsidRPr="009B7126" w:rsidRDefault="00455756" w:rsidP="002A78AC">
            <w:pPr>
              <w:rPr>
                <w:sz w:val="22"/>
                <w:szCs w:val="22"/>
              </w:rPr>
            </w:pPr>
            <w:r w:rsidRPr="009B7126">
              <w:rPr>
                <w:sz w:val="22"/>
                <w:szCs w:val="22"/>
              </w:rPr>
              <w:t>CT</w:t>
            </w:r>
          </w:p>
        </w:tc>
        <w:tc>
          <w:tcPr>
            <w:tcW w:w="734" w:type="pct"/>
          </w:tcPr>
          <w:p w14:paraId="384EE3B5" w14:textId="40601B93" w:rsidR="002A78AC" w:rsidRPr="009B7126" w:rsidRDefault="002A78AC" w:rsidP="002A78AC">
            <w:pPr>
              <w:rPr>
                <w:sz w:val="22"/>
                <w:szCs w:val="22"/>
              </w:rPr>
            </w:pPr>
            <w:r w:rsidRPr="009B7126">
              <w:rPr>
                <w:sz w:val="22"/>
                <w:szCs w:val="22"/>
              </w:rPr>
              <w:t>Ch 6</w:t>
            </w:r>
          </w:p>
        </w:tc>
        <w:tc>
          <w:tcPr>
            <w:tcW w:w="728" w:type="pct"/>
          </w:tcPr>
          <w:p w14:paraId="018EEDCC" w14:textId="77777777" w:rsidR="002A78AC" w:rsidRPr="009B7126" w:rsidRDefault="002A78AC" w:rsidP="002A78AC">
            <w:pPr>
              <w:rPr>
                <w:sz w:val="22"/>
                <w:szCs w:val="22"/>
              </w:rPr>
            </w:pPr>
          </w:p>
        </w:tc>
      </w:tr>
      <w:tr w:rsidR="002A78AC" w:rsidRPr="009B7126" w14:paraId="6BCC9A04" w14:textId="63455E95" w:rsidTr="00F85229">
        <w:trPr>
          <w:trHeight w:val="252"/>
        </w:trPr>
        <w:tc>
          <w:tcPr>
            <w:tcW w:w="349" w:type="pct"/>
          </w:tcPr>
          <w:p w14:paraId="4D52D403" w14:textId="04206141" w:rsidR="002A78AC" w:rsidRPr="009B7126" w:rsidRDefault="005F6189" w:rsidP="002A78AC">
            <w:pPr>
              <w:rPr>
                <w:sz w:val="22"/>
                <w:szCs w:val="22"/>
              </w:rPr>
            </w:pPr>
            <w:r>
              <w:rPr>
                <w:sz w:val="22"/>
                <w:szCs w:val="22"/>
              </w:rPr>
              <w:t>09/08</w:t>
            </w:r>
          </w:p>
        </w:tc>
        <w:tc>
          <w:tcPr>
            <w:tcW w:w="2926" w:type="pct"/>
          </w:tcPr>
          <w:p w14:paraId="3C2962E9" w14:textId="4E83E4EB" w:rsidR="002A78AC" w:rsidRPr="009B7126" w:rsidRDefault="002A78AC" w:rsidP="002A78AC">
            <w:pPr>
              <w:rPr>
                <w:sz w:val="22"/>
                <w:szCs w:val="22"/>
              </w:rPr>
            </w:pPr>
            <w:proofErr w:type="spellStart"/>
            <w:r w:rsidRPr="009B7126">
              <w:rPr>
                <w:sz w:val="22"/>
                <w:szCs w:val="22"/>
              </w:rPr>
              <w:t>Lec</w:t>
            </w:r>
            <w:proofErr w:type="spellEnd"/>
            <w:r w:rsidRPr="009B7126">
              <w:rPr>
                <w:sz w:val="22"/>
                <w:szCs w:val="22"/>
              </w:rPr>
              <w:t xml:space="preserve"> </w:t>
            </w:r>
            <w:proofErr w:type="gramStart"/>
            <w:r w:rsidRPr="009B7126">
              <w:rPr>
                <w:sz w:val="22"/>
                <w:szCs w:val="22"/>
              </w:rPr>
              <w:t>7</w:t>
            </w:r>
            <w:r w:rsidR="004609B8" w:rsidRPr="009B7126">
              <w:rPr>
                <w:sz w:val="22"/>
                <w:szCs w:val="22"/>
              </w:rPr>
              <w:t xml:space="preserve">  </w:t>
            </w:r>
            <w:r w:rsidR="00CA7EB6" w:rsidRPr="009B7126">
              <w:rPr>
                <w:sz w:val="22"/>
                <w:szCs w:val="22"/>
              </w:rPr>
              <w:t>Energy</w:t>
            </w:r>
            <w:proofErr w:type="gramEnd"/>
            <w:r w:rsidR="00CA7EB6" w:rsidRPr="009B7126">
              <w:rPr>
                <w:sz w:val="22"/>
                <w:szCs w:val="22"/>
              </w:rPr>
              <w:t xml:space="preserve"> for life 1: </w:t>
            </w:r>
            <w:proofErr w:type="spellStart"/>
            <w:r w:rsidR="00CA7EB6" w:rsidRPr="009B7126">
              <w:rPr>
                <w:sz w:val="22"/>
                <w:szCs w:val="22"/>
              </w:rPr>
              <w:t>phototrophy</w:t>
            </w:r>
            <w:proofErr w:type="spellEnd"/>
          </w:p>
          <w:p w14:paraId="72497B94" w14:textId="48D0C467" w:rsidR="002A78AC" w:rsidRPr="009B7126" w:rsidRDefault="00A35D98" w:rsidP="002A78AC">
            <w:pPr>
              <w:rPr>
                <w:color w:val="7030A0"/>
                <w:sz w:val="22"/>
                <w:szCs w:val="22"/>
              </w:rPr>
            </w:pPr>
            <w:r w:rsidRPr="009B7126">
              <w:rPr>
                <w:color w:val="7030A0"/>
                <w:sz w:val="22"/>
                <w:szCs w:val="22"/>
              </w:rPr>
              <w:t xml:space="preserve">Lab </w:t>
            </w:r>
            <w:proofErr w:type="gramStart"/>
            <w:r w:rsidR="00A50E30" w:rsidRPr="009B7126">
              <w:rPr>
                <w:color w:val="7030A0"/>
                <w:sz w:val="22"/>
                <w:szCs w:val="22"/>
              </w:rPr>
              <w:t>2</w:t>
            </w:r>
            <w:r w:rsidR="004609B8" w:rsidRPr="009B7126">
              <w:rPr>
                <w:color w:val="7030A0"/>
                <w:sz w:val="22"/>
                <w:szCs w:val="22"/>
              </w:rPr>
              <w:t xml:space="preserve">  </w:t>
            </w:r>
            <w:r w:rsidR="003D2AFA" w:rsidRPr="009B7126">
              <w:rPr>
                <w:color w:val="7030A0"/>
                <w:sz w:val="22"/>
                <w:szCs w:val="22"/>
              </w:rPr>
              <w:t>Eunice</w:t>
            </w:r>
            <w:proofErr w:type="gramEnd"/>
            <w:r w:rsidR="003D2AFA" w:rsidRPr="009B7126">
              <w:rPr>
                <w:color w:val="7030A0"/>
                <w:sz w:val="22"/>
                <w:szCs w:val="22"/>
              </w:rPr>
              <w:t xml:space="preserve"> lab</w:t>
            </w:r>
          </w:p>
        </w:tc>
        <w:tc>
          <w:tcPr>
            <w:tcW w:w="263" w:type="pct"/>
          </w:tcPr>
          <w:p w14:paraId="72E131D0" w14:textId="585230E9" w:rsidR="002A78AC" w:rsidRPr="009B7126" w:rsidRDefault="008B7380" w:rsidP="002A78AC">
            <w:pPr>
              <w:rPr>
                <w:sz w:val="22"/>
                <w:szCs w:val="22"/>
              </w:rPr>
            </w:pPr>
            <w:r w:rsidRPr="009B7126">
              <w:rPr>
                <w:sz w:val="22"/>
                <w:szCs w:val="22"/>
              </w:rPr>
              <w:t>NL</w:t>
            </w:r>
          </w:p>
          <w:p w14:paraId="65086B90" w14:textId="09FC9099" w:rsidR="002A78AC" w:rsidRPr="009B7126" w:rsidRDefault="002A78AC" w:rsidP="002A78AC">
            <w:pPr>
              <w:rPr>
                <w:sz w:val="22"/>
                <w:szCs w:val="22"/>
              </w:rPr>
            </w:pPr>
          </w:p>
        </w:tc>
        <w:tc>
          <w:tcPr>
            <w:tcW w:w="734" w:type="pct"/>
          </w:tcPr>
          <w:p w14:paraId="0816BFE6" w14:textId="6C370F43" w:rsidR="002A78AC" w:rsidRPr="009B7126" w:rsidRDefault="002A78AC" w:rsidP="002A78AC">
            <w:pPr>
              <w:rPr>
                <w:sz w:val="22"/>
                <w:szCs w:val="22"/>
              </w:rPr>
            </w:pPr>
            <w:r w:rsidRPr="009B7126">
              <w:rPr>
                <w:sz w:val="22"/>
                <w:szCs w:val="22"/>
              </w:rPr>
              <w:t xml:space="preserve">Ch 8 </w:t>
            </w:r>
          </w:p>
        </w:tc>
        <w:tc>
          <w:tcPr>
            <w:tcW w:w="728" w:type="pct"/>
          </w:tcPr>
          <w:p w14:paraId="1B4F872C" w14:textId="77777777" w:rsidR="00FA295C" w:rsidRPr="009B7126" w:rsidRDefault="00FA295C" w:rsidP="00FA295C">
            <w:pPr>
              <w:rPr>
                <w:color w:val="7030A0"/>
                <w:sz w:val="22"/>
                <w:szCs w:val="22"/>
              </w:rPr>
            </w:pPr>
          </w:p>
          <w:p w14:paraId="774A722A" w14:textId="55017508" w:rsidR="002A78AC" w:rsidRPr="009B7126" w:rsidRDefault="00FA295C" w:rsidP="00927156">
            <w:pPr>
              <w:rPr>
                <w:sz w:val="22"/>
                <w:szCs w:val="22"/>
              </w:rPr>
            </w:pPr>
            <w:r w:rsidRPr="009B7126">
              <w:rPr>
                <w:color w:val="7030A0"/>
                <w:sz w:val="22"/>
                <w:szCs w:val="22"/>
              </w:rPr>
              <w:t xml:space="preserve">Worksheet 2 </w:t>
            </w:r>
          </w:p>
        </w:tc>
      </w:tr>
      <w:tr w:rsidR="002A78AC" w:rsidRPr="009B7126" w14:paraId="39FBC3D9" w14:textId="7E0A9A1C" w:rsidTr="00F85229">
        <w:trPr>
          <w:trHeight w:val="252"/>
        </w:trPr>
        <w:tc>
          <w:tcPr>
            <w:tcW w:w="349" w:type="pct"/>
          </w:tcPr>
          <w:p w14:paraId="233D85E3" w14:textId="15B9AF9B" w:rsidR="002A78AC" w:rsidRPr="009B7126" w:rsidRDefault="005F6189" w:rsidP="002A78AC">
            <w:pPr>
              <w:rPr>
                <w:sz w:val="22"/>
                <w:szCs w:val="22"/>
              </w:rPr>
            </w:pPr>
            <w:r>
              <w:rPr>
                <w:sz w:val="22"/>
                <w:szCs w:val="22"/>
              </w:rPr>
              <w:t>09/10</w:t>
            </w:r>
          </w:p>
        </w:tc>
        <w:tc>
          <w:tcPr>
            <w:tcW w:w="2926" w:type="pct"/>
          </w:tcPr>
          <w:p w14:paraId="407221F1" w14:textId="1B2139D6" w:rsidR="002A78AC" w:rsidRPr="009B7126" w:rsidRDefault="002A78AC" w:rsidP="00CA7EB6">
            <w:pPr>
              <w:rPr>
                <w:sz w:val="22"/>
                <w:szCs w:val="22"/>
              </w:rPr>
            </w:pPr>
            <w:proofErr w:type="spellStart"/>
            <w:r w:rsidRPr="009B7126">
              <w:rPr>
                <w:sz w:val="22"/>
                <w:szCs w:val="22"/>
              </w:rPr>
              <w:t>Lec</w:t>
            </w:r>
            <w:proofErr w:type="spellEnd"/>
            <w:r w:rsidRPr="009B7126">
              <w:rPr>
                <w:sz w:val="22"/>
                <w:szCs w:val="22"/>
              </w:rPr>
              <w:t xml:space="preserve"> </w:t>
            </w:r>
            <w:proofErr w:type="gramStart"/>
            <w:r w:rsidRPr="009B7126">
              <w:rPr>
                <w:sz w:val="22"/>
                <w:szCs w:val="22"/>
              </w:rPr>
              <w:t>8</w:t>
            </w:r>
            <w:r w:rsidR="004609B8" w:rsidRPr="009B7126">
              <w:rPr>
                <w:sz w:val="22"/>
                <w:szCs w:val="22"/>
              </w:rPr>
              <w:t xml:space="preserve">  </w:t>
            </w:r>
            <w:r w:rsidR="00CA7EB6" w:rsidRPr="009B7126">
              <w:rPr>
                <w:sz w:val="22"/>
                <w:szCs w:val="22"/>
              </w:rPr>
              <w:t>P</w:t>
            </w:r>
            <w:r w:rsidRPr="009B7126">
              <w:rPr>
                <w:sz w:val="22"/>
                <w:szCs w:val="22"/>
              </w:rPr>
              <w:t>rimary</w:t>
            </w:r>
            <w:proofErr w:type="gramEnd"/>
            <w:r w:rsidRPr="009B7126">
              <w:rPr>
                <w:sz w:val="22"/>
                <w:szCs w:val="22"/>
              </w:rPr>
              <w:t xml:space="preserve"> producers</w:t>
            </w:r>
          </w:p>
        </w:tc>
        <w:tc>
          <w:tcPr>
            <w:tcW w:w="263" w:type="pct"/>
          </w:tcPr>
          <w:p w14:paraId="77BF2692" w14:textId="5C074F4A" w:rsidR="002A78AC" w:rsidRPr="009B7126" w:rsidRDefault="009206BD" w:rsidP="002A78AC">
            <w:pPr>
              <w:rPr>
                <w:sz w:val="22"/>
                <w:szCs w:val="22"/>
              </w:rPr>
            </w:pPr>
            <w:r w:rsidRPr="009B7126">
              <w:rPr>
                <w:sz w:val="22"/>
                <w:szCs w:val="22"/>
              </w:rPr>
              <w:t>NL</w:t>
            </w:r>
          </w:p>
        </w:tc>
        <w:tc>
          <w:tcPr>
            <w:tcW w:w="734" w:type="pct"/>
          </w:tcPr>
          <w:p w14:paraId="758CEA0C" w14:textId="60756032" w:rsidR="002A78AC" w:rsidRPr="009B7126" w:rsidRDefault="002A78AC" w:rsidP="002A78AC">
            <w:pPr>
              <w:rPr>
                <w:sz w:val="22"/>
                <w:szCs w:val="22"/>
              </w:rPr>
            </w:pPr>
            <w:r w:rsidRPr="009B7126">
              <w:rPr>
                <w:sz w:val="22"/>
                <w:szCs w:val="22"/>
              </w:rPr>
              <w:t>Ch 8</w:t>
            </w:r>
          </w:p>
        </w:tc>
        <w:tc>
          <w:tcPr>
            <w:tcW w:w="728" w:type="pct"/>
          </w:tcPr>
          <w:p w14:paraId="77C710E4" w14:textId="1E5EC532" w:rsidR="002A78AC" w:rsidRPr="009B7126" w:rsidRDefault="002A78AC" w:rsidP="002A78AC">
            <w:pPr>
              <w:rPr>
                <w:sz w:val="22"/>
                <w:szCs w:val="22"/>
              </w:rPr>
            </w:pPr>
          </w:p>
        </w:tc>
      </w:tr>
      <w:tr w:rsidR="002A78AC" w:rsidRPr="009B7126" w14:paraId="7BEC90B1" w14:textId="2ADFEA40" w:rsidTr="00F85229">
        <w:trPr>
          <w:trHeight w:val="252"/>
        </w:trPr>
        <w:tc>
          <w:tcPr>
            <w:tcW w:w="349" w:type="pct"/>
          </w:tcPr>
          <w:p w14:paraId="0A952E7B" w14:textId="02E73656" w:rsidR="002A78AC" w:rsidRPr="009B7126" w:rsidRDefault="005F6189" w:rsidP="002A78AC">
            <w:pPr>
              <w:rPr>
                <w:sz w:val="22"/>
                <w:szCs w:val="22"/>
              </w:rPr>
            </w:pPr>
            <w:r>
              <w:rPr>
                <w:sz w:val="22"/>
                <w:szCs w:val="22"/>
              </w:rPr>
              <w:t>09/15</w:t>
            </w:r>
          </w:p>
        </w:tc>
        <w:tc>
          <w:tcPr>
            <w:tcW w:w="2926" w:type="pct"/>
          </w:tcPr>
          <w:p w14:paraId="5D4D6470" w14:textId="6C110D23" w:rsidR="002A78AC" w:rsidRPr="009B7126" w:rsidRDefault="002A78AC" w:rsidP="002A78AC">
            <w:pPr>
              <w:rPr>
                <w:sz w:val="22"/>
                <w:szCs w:val="22"/>
              </w:rPr>
            </w:pPr>
            <w:proofErr w:type="spellStart"/>
            <w:r w:rsidRPr="009B7126">
              <w:rPr>
                <w:sz w:val="22"/>
                <w:szCs w:val="22"/>
              </w:rPr>
              <w:t>Lec</w:t>
            </w:r>
            <w:proofErr w:type="spellEnd"/>
            <w:r w:rsidRPr="009B7126">
              <w:rPr>
                <w:sz w:val="22"/>
                <w:szCs w:val="22"/>
              </w:rPr>
              <w:t xml:space="preserve"> </w:t>
            </w:r>
            <w:proofErr w:type="gramStart"/>
            <w:r w:rsidRPr="009B7126">
              <w:rPr>
                <w:sz w:val="22"/>
                <w:szCs w:val="22"/>
              </w:rPr>
              <w:t>9</w:t>
            </w:r>
            <w:r w:rsidR="004609B8" w:rsidRPr="009B7126">
              <w:rPr>
                <w:sz w:val="22"/>
                <w:szCs w:val="22"/>
              </w:rPr>
              <w:t xml:space="preserve">  </w:t>
            </w:r>
            <w:r w:rsidR="00CA7EB6" w:rsidRPr="009B7126">
              <w:rPr>
                <w:sz w:val="22"/>
                <w:szCs w:val="22"/>
              </w:rPr>
              <w:t>Energy</w:t>
            </w:r>
            <w:proofErr w:type="gramEnd"/>
            <w:r w:rsidR="00CA7EB6" w:rsidRPr="009B7126">
              <w:rPr>
                <w:sz w:val="22"/>
                <w:szCs w:val="22"/>
              </w:rPr>
              <w:t xml:space="preserve"> for life 2: </w:t>
            </w:r>
            <w:proofErr w:type="spellStart"/>
            <w:r w:rsidR="00CA7EB6" w:rsidRPr="009B7126">
              <w:rPr>
                <w:sz w:val="22"/>
                <w:szCs w:val="22"/>
              </w:rPr>
              <w:t>chemotrophy</w:t>
            </w:r>
            <w:proofErr w:type="spellEnd"/>
          </w:p>
          <w:p w14:paraId="5A87F76A" w14:textId="79AFD697" w:rsidR="002A78AC" w:rsidRPr="009B7126" w:rsidRDefault="002A78AC" w:rsidP="002A78AC">
            <w:pPr>
              <w:rPr>
                <w:color w:val="7030A0"/>
                <w:sz w:val="22"/>
                <w:szCs w:val="22"/>
              </w:rPr>
            </w:pPr>
            <w:r w:rsidRPr="009B7126">
              <w:rPr>
                <w:color w:val="7030A0"/>
                <w:sz w:val="22"/>
                <w:szCs w:val="22"/>
              </w:rPr>
              <w:t xml:space="preserve">Lab </w:t>
            </w:r>
            <w:proofErr w:type="gramStart"/>
            <w:r w:rsidR="00A50E30" w:rsidRPr="009B7126">
              <w:rPr>
                <w:color w:val="7030A0"/>
                <w:sz w:val="22"/>
                <w:szCs w:val="22"/>
              </w:rPr>
              <w:t>3</w:t>
            </w:r>
            <w:r w:rsidR="004609B8" w:rsidRPr="009B7126">
              <w:rPr>
                <w:color w:val="7030A0"/>
                <w:sz w:val="22"/>
                <w:szCs w:val="22"/>
              </w:rPr>
              <w:t xml:space="preserve">  Flow</w:t>
            </w:r>
            <w:proofErr w:type="gramEnd"/>
            <w:r w:rsidR="004609B8" w:rsidRPr="009B7126">
              <w:rPr>
                <w:color w:val="7030A0"/>
                <w:sz w:val="22"/>
                <w:szCs w:val="22"/>
              </w:rPr>
              <w:t xml:space="preserve"> cytometry</w:t>
            </w:r>
            <w:r w:rsidR="00E22647" w:rsidRPr="009B7126">
              <w:rPr>
                <w:color w:val="7030A0"/>
                <w:sz w:val="22"/>
                <w:szCs w:val="22"/>
              </w:rPr>
              <w:t xml:space="preserve"> lab</w:t>
            </w:r>
          </w:p>
        </w:tc>
        <w:tc>
          <w:tcPr>
            <w:tcW w:w="263" w:type="pct"/>
          </w:tcPr>
          <w:p w14:paraId="21E333EE" w14:textId="490D3063" w:rsidR="002A78AC" w:rsidRPr="009B7126" w:rsidRDefault="009206BD" w:rsidP="002A78AC">
            <w:pPr>
              <w:rPr>
                <w:sz w:val="22"/>
                <w:szCs w:val="22"/>
              </w:rPr>
            </w:pPr>
            <w:r w:rsidRPr="009B7126">
              <w:rPr>
                <w:sz w:val="22"/>
                <w:szCs w:val="22"/>
              </w:rPr>
              <w:t>CT</w:t>
            </w:r>
          </w:p>
        </w:tc>
        <w:tc>
          <w:tcPr>
            <w:tcW w:w="734" w:type="pct"/>
          </w:tcPr>
          <w:p w14:paraId="2D2B947F" w14:textId="1C5F5F22" w:rsidR="002A78AC" w:rsidRPr="009B7126" w:rsidRDefault="002A78AC" w:rsidP="002A78AC">
            <w:pPr>
              <w:rPr>
                <w:sz w:val="22"/>
                <w:szCs w:val="22"/>
              </w:rPr>
            </w:pPr>
            <w:r w:rsidRPr="009B7126">
              <w:rPr>
                <w:sz w:val="22"/>
                <w:szCs w:val="22"/>
              </w:rPr>
              <w:t>Journal article</w:t>
            </w:r>
          </w:p>
        </w:tc>
        <w:tc>
          <w:tcPr>
            <w:tcW w:w="728" w:type="pct"/>
          </w:tcPr>
          <w:p w14:paraId="237AFEAE" w14:textId="65FC7691" w:rsidR="00AD51DA" w:rsidRPr="009B7126" w:rsidRDefault="00AD51DA" w:rsidP="00AD51DA">
            <w:pPr>
              <w:rPr>
                <w:sz w:val="22"/>
                <w:szCs w:val="22"/>
              </w:rPr>
            </w:pPr>
            <w:r w:rsidRPr="009B7126">
              <w:rPr>
                <w:color w:val="FF0000"/>
                <w:sz w:val="22"/>
                <w:szCs w:val="22"/>
              </w:rPr>
              <w:t xml:space="preserve">Assignment </w:t>
            </w:r>
            <w:r w:rsidR="00927156" w:rsidRPr="009B7126">
              <w:rPr>
                <w:color w:val="FF0000"/>
                <w:sz w:val="22"/>
                <w:szCs w:val="22"/>
              </w:rPr>
              <w:t>2</w:t>
            </w:r>
          </w:p>
          <w:p w14:paraId="6B2A509F" w14:textId="5E35104E" w:rsidR="002A78AC" w:rsidRPr="009B7126" w:rsidRDefault="002A78AC" w:rsidP="002A78AC">
            <w:pPr>
              <w:rPr>
                <w:color w:val="7030A0"/>
                <w:sz w:val="22"/>
                <w:szCs w:val="22"/>
              </w:rPr>
            </w:pPr>
            <w:r w:rsidRPr="009B7126">
              <w:rPr>
                <w:color w:val="7030A0"/>
                <w:sz w:val="22"/>
                <w:szCs w:val="22"/>
              </w:rPr>
              <w:t>Worksheet 3</w:t>
            </w:r>
          </w:p>
        </w:tc>
      </w:tr>
      <w:tr w:rsidR="002A78AC" w:rsidRPr="009B7126" w14:paraId="60679C80" w14:textId="5163C684" w:rsidTr="00F85229">
        <w:trPr>
          <w:trHeight w:val="252"/>
        </w:trPr>
        <w:tc>
          <w:tcPr>
            <w:tcW w:w="349" w:type="pct"/>
          </w:tcPr>
          <w:p w14:paraId="3D77DE39" w14:textId="2C5CFE66" w:rsidR="002A78AC" w:rsidRPr="009B7126" w:rsidRDefault="005F6189" w:rsidP="002A78AC">
            <w:pPr>
              <w:rPr>
                <w:sz w:val="22"/>
                <w:szCs w:val="22"/>
              </w:rPr>
            </w:pPr>
            <w:r>
              <w:rPr>
                <w:sz w:val="22"/>
                <w:szCs w:val="22"/>
              </w:rPr>
              <w:t>09/17</w:t>
            </w:r>
          </w:p>
        </w:tc>
        <w:tc>
          <w:tcPr>
            <w:tcW w:w="2926" w:type="pct"/>
          </w:tcPr>
          <w:p w14:paraId="7FE28FA3" w14:textId="703C32FB" w:rsidR="002A78AC" w:rsidRPr="009B7126" w:rsidRDefault="00E22647" w:rsidP="002A78AC">
            <w:pPr>
              <w:rPr>
                <w:sz w:val="22"/>
                <w:szCs w:val="22"/>
              </w:rPr>
            </w:pPr>
            <w:proofErr w:type="spellStart"/>
            <w:r w:rsidRPr="009B7126">
              <w:rPr>
                <w:sz w:val="22"/>
                <w:szCs w:val="22"/>
              </w:rPr>
              <w:t>Lec</w:t>
            </w:r>
            <w:proofErr w:type="spellEnd"/>
            <w:r w:rsidRPr="009B7126">
              <w:rPr>
                <w:sz w:val="22"/>
                <w:szCs w:val="22"/>
              </w:rPr>
              <w:t xml:space="preserve"> </w:t>
            </w:r>
            <w:proofErr w:type="gramStart"/>
            <w:r w:rsidRPr="009B7126">
              <w:rPr>
                <w:sz w:val="22"/>
                <w:szCs w:val="22"/>
              </w:rPr>
              <w:t>10</w:t>
            </w:r>
            <w:r w:rsidR="004609B8" w:rsidRPr="009B7126">
              <w:rPr>
                <w:sz w:val="22"/>
                <w:szCs w:val="22"/>
              </w:rPr>
              <w:t xml:space="preserve">  </w:t>
            </w:r>
            <w:r w:rsidRPr="009B7126">
              <w:rPr>
                <w:sz w:val="22"/>
                <w:szCs w:val="22"/>
              </w:rPr>
              <w:t>Observing</w:t>
            </w:r>
            <w:proofErr w:type="gramEnd"/>
            <w:r w:rsidRPr="009B7126">
              <w:rPr>
                <w:sz w:val="22"/>
                <w:szCs w:val="22"/>
              </w:rPr>
              <w:t xml:space="preserve"> the oceans</w:t>
            </w:r>
          </w:p>
        </w:tc>
        <w:tc>
          <w:tcPr>
            <w:tcW w:w="263" w:type="pct"/>
          </w:tcPr>
          <w:p w14:paraId="0ED41A47" w14:textId="0C54D0B4" w:rsidR="002A78AC" w:rsidRPr="009B7126" w:rsidRDefault="002A78AC" w:rsidP="002A78AC">
            <w:pPr>
              <w:rPr>
                <w:sz w:val="22"/>
                <w:szCs w:val="22"/>
              </w:rPr>
            </w:pPr>
            <w:r w:rsidRPr="009B7126">
              <w:rPr>
                <w:sz w:val="22"/>
                <w:szCs w:val="22"/>
              </w:rPr>
              <w:t>NL</w:t>
            </w:r>
          </w:p>
        </w:tc>
        <w:tc>
          <w:tcPr>
            <w:tcW w:w="734" w:type="pct"/>
          </w:tcPr>
          <w:p w14:paraId="31AD4CCA" w14:textId="6CC4808E" w:rsidR="002A78AC" w:rsidRPr="009B7126" w:rsidRDefault="00927156" w:rsidP="002A78AC">
            <w:pPr>
              <w:rPr>
                <w:sz w:val="22"/>
                <w:szCs w:val="22"/>
              </w:rPr>
            </w:pPr>
            <w:r w:rsidRPr="009B7126">
              <w:rPr>
                <w:sz w:val="22"/>
                <w:szCs w:val="22"/>
              </w:rPr>
              <w:t>Journal article</w:t>
            </w:r>
          </w:p>
        </w:tc>
        <w:tc>
          <w:tcPr>
            <w:tcW w:w="728" w:type="pct"/>
          </w:tcPr>
          <w:p w14:paraId="7BC39F60" w14:textId="77777777" w:rsidR="002A78AC" w:rsidRPr="009B7126" w:rsidRDefault="002A78AC" w:rsidP="002A78AC">
            <w:pPr>
              <w:rPr>
                <w:sz w:val="22"/>
                <w:szCs w:val="22"/>
              </w:rPr>
            </w:pPr>
          </w:p>
        </w:tc>
      </w:tr>
      <w:tr w:rsidR="000E6C1E" w:rsidRPr="009B7126" w14:paraId="6AAAC618" w14:textId="77777777" w:rsidTr="00F85229">
        <w:trPr>
          <w:trHeight w:val="267"/>
        </w:trPr>
        <w:tc>
          <w:tcPr>
            <w:tcW w:w="349" w:type="pct"/>
          </w:tcPr>
          <w:p w14:paraId="3740D286" w14:textId="06178E09" w:rsidR="000E6C1E" w:rsidRPr="009B7126" w:rsidRDefault="005F6189" w:rsidP="000A002C">
            <w:pPr>
              <w:rPr>
                <w:sz w:val="22"/>
                <w:szCs w:val="22"/>
                <w:highlight w:val="yellow"/>
              </w:rPr>
            </w:pPr>
            <w:r>
              <w:rPr>
                <w:sz w:val="22"/>
                <w:szCs w:val="22"/>
              </w:rPr>
              <w:t>09/26</w:t>
            </w:r>
            <w:r w:rsidR="000E6C1E" w:rsidRPr="009B7126">
              <w:rPr>
                <w:sz w:val="22"/>
                <w:szCs w:val="22"/>
              </w:rPr>
              <w:t xml:space="preserve"> </w:t>
            </w:r>
          </w:p>
        </w:tc>
        <w:tc>
          <w:tcPr>
            <w:tcW w:w="2926" w:type="pct"/>
          </w:tcPr>
          <w:p w14:paraId="4CD92A22" w14:textId="2007F76B" w:rsidR="000E6C1E" w:rsidRPr="00BA3B82" w:rsidRDefault="000E6C1E" w:rsidP="000A002C">
            <w:pPr>
              <w:jc w:val="center"/>
              <w:rPr>
                <w:b/>
                <w:sz w:val="22"/>
                <w:szCs w:val="22"/>
              </w:rPr>
            </w:pPr>
            <w:r w:rsidRPr="00BA3B82">
              <w:rPr>
                <w:b/>
                <w:sz w:val="22"/>
                <w:szCs w:val="22"/>
              </w:rPr>
              <w:t xml:space="preserve">Biological Oceanography Research Vessel </w:t>
            </w:r>
            <w:r w:rsidRPr="00BA3B82">
              <w:rPr>
                <w:b/>
                <w:sz w:val="22"/>
                <w:szCs w:val="22"/>
              </w:rPr>
              <w:br/>
              <w:t>R/CV Yellowfin</w:t>
            </w:r>
          </w:p>
          <w:p w14:paraId="423230D2" w14:textId="77777777" w:rsidR="000E6C1E" w:rsidRPr="009B7126" w:rsidRDefault="000E6C1E" w:rsidP="000A002C">
            <w:pPr>
              <w:jc w:val="center"/>
              <w:rPr>
                <w:b/>
                <w:sz w:val="22"/>
                <w:szCs w:val="22"/>
              </w:rPr>
            </w:pPr>
            <w:r w:rsidRPr="00BA3B82">
              <w:rPr>
                <w:b/>
                <w:sz w:val="22"/>
                <w:szCs w:val="22"/>
              </w:rPr>
              <w:t>FIELD TRIP</w:t>
            </w:r>
          </w:p>
        </w:tc>
        <w:tc>
          <w:tcPr>
            <w:tcW w:w="263" w:type="pct"/>
          </w:tcPr>
          <w:p w14:paraId="1A87B34B" w14:textId="77777777" w:rsidR="000E6C1E" w:rsidRPr="009B7126" w:rsidRDefault="000E6C1E" w:rsidP="000A002C">
            <w:pPr>
              <w:rPr>
                <w:sz w:val="22"/>
                <w:szCs w:val="22"/>
              </w:rPr>
            </w:pPr>
          </w:p>
        </w:tc>
        <w:tc>
          <w:tcPr>
            <w:tcW w:w="734" w:type="pct"/>
          </w:tcPr>
          <w:p w14:paraId="62F61744" w14:textId="77777777" w:rsidR="000E6C1E" w:rsidRPr="009B7126" w:rsidRDefault="000E6C1E" w:rsidP="000A002C">
            <w:pPr>
              <w:rPr>
                <w:sz w:val="22"/>
                <w:szCs w:val="22"/>
              </w:rPr>
            </w:pPr>
          </w:p>
        </w:tc>
        <w:tc>
          <w:tcPr>
            <w:tcW w:w="728" w:type="pct"/>
          </w:tcPr>
          <w:p w14:paraId="15E76F70" w14:textId="77777777" w:rsidR="000E6C1E" w:rsidRPr="009B7126" w:rsidRDefault="000E6C1E" w:rsidP="000A002C">
            <w:pPr>
              <w:rPr>
                <w:sz w:val="22"/>
                <w:szCs w:val="22"/>
              </w:rPr>
            </w:pPr>
            <w:r w:rsidRPr="009B7126">
              <w:rPr>
                <w:color w:val="7030A0"/>
                <w:sz w:val="22"/>
                <w:szCs w:val="22"/>
              </w:rPr>
              <w:t>Lab report</w:t>
            </w:r>
          </w:p>
        </w:tc>
      </w:tr>
      <w:tr w:rsidR="002A78AC" w:rsidRPr="009B7126" w14:paraId="439217F1" w14:textId="1AC61585" w:rsidTr="00F85229">
        <w:trPr>
          <w:trHeight w:val="252"/>
        </w:trPr>
        <w:tc>
          <w:tcPr>
            <w:tcW w:w="349" w:type="pct"/>
          </w:tcPr>
          <w:p w14:paraId="26302551" w14:textId="2493DD39" w:rsidR="002A78AC" w:rsidRPr="009B7126" w:rsidRDefault="005F6189" w:rsidP="002A78AC">
            <w:pPr>
              <w:rPr>
                <w:sz w:val="22"/>
                <w:szCs w:val="22"/>
              </w:rPr>
            </w:pPr>
            <w:r>
              <w:rPr>
                <w:sz w:val="22"/>
                <w:szCs w:val="22"/>
              </w:rPr>
              <w:t>09/22</w:t>
            </w:r>
          </w:p>
        </w:tc>
        <w:tc>
          <w:tcPr>
            <w:tcW w:w="2926" w:type="pct"/>
          </w:tcPr>
          <w:p w14:paraId="487593CB" w14:textId="614128C1" w:rsidR="002A78AC" w:rsidRPr="00BA3B82" w:rsidRDefault="00E22647" w:rsidP="002A78AC">
            <w:pPr>
              <w:rPr>
                <w:sz w:val="22"/>
                <w:szCs w:val="22"/>
              </w:rPr>
            </w:pPr>
            <w:r w:rsidRPr="009B7126">
              <w:rPr>
                <w:b/>
                <w:sz w:val="22"/>
                <w:szCs w:val="22"/>
              </w:rPr>
              <w:t>MIDTERM I (Lectures 1-9)</w:t>
            </w:r>
          </w:p>
        </w:tc>
        <w:tc>
          <w:tcPr>
            <w:tcW w:w="263" w:type="pct"/>
          </w:tcPr>
          <w:p w14:paraId="0A4A7859" w14:textId="74633267" w:rsidR="002A78AC" w:rsidRPr="009B7126" w:rsidRDefault="002A78AC" w:rsidP="009206BD">
            <w:pPr>
              <w:rPr>
                <w:sz w:val="22"/>
                <w:szCs w:val="22"/>
              </w:rPr>
            </w:pPr>
          </w:p>
        </w:tc>
        <w:tc>
          <w:tcPr>
            <w:tcW w:w="734" w:type="pct"/>
          </w:tcPr>
          <w:p w14:paraId="61B3A371" w14:textId="1646EFF2" w:rsidR="002A78AC" w:rsidRPr="009B7126" w:rsidRDefault="002A78AC" w:rsidP="002A78AC">
            <w:pPr>
              <w:rPr>
                <w:sz w:val="22"/>
                <w:szCs w:val="22"/>
              </w:rPr>
            </w:pPr>
          </w:p>
        </w:tc>
        <w:tc>
          <w:tcPr>
            <w:tcW w:w="728" w:type="pct"/>
          </w:tcPr>
          <w:p w14:paraId="3C345BAB" w14:textId="4984C324" w:rsidR="002A78AC" w:rsidRPr="009B7126" w:rsidRDefault="002A78AC" w:rsidP="002A78AC">
            <w:pPr>
              <w:rPr>
                <w:sz w:val="22"/>
                <w:szCs w:val="22"/>
              </w:rPr>
            </w:pPr>
          </w:p>
        </w:tc>
      </w:tr>
      <w:tr w:rsidR="002A78AC" w:rsidRPr="009B7126" w14:paraId="144B756F" w14:textId="3FAD8C7B" w:rsidTr="00F85229">
        <w:trPr>
          <w:trHeight w:val="252"/>
        </w:trPr>
        <w:tc>
          <w:tcPr>
            <w:tcW w:w="349" w:type="pct"/>
          </w:tcPr>
          <w:p w14:paraId="01EBC068" w14:textId="61182706" w:rsidR="002A78AC" w:rsidRPr="009B7126" w:rsidRDefault="005F6189" w:rsidP="002A78AC">
            <w:pPr>
              <w:rPr>
                <w:sz w:val="22"/>
                <w:szCs w:val="22"/>
              </w:rPr>
            </w:pPr>
            <w:r>
              <w:rPr>
                <w:sz w:val="22"/>
                <w:szCs w:val="22"/>
              </w:rPr>
              <w:t>09/24</w:t>
            </w:r>
          </w:p>
        </w:tc>
        <w:tc>
          <w:tcPr>
            <w:tcW w:w="2926" w:type="pct"/>
          </w:tcPr>
          <w:p w14:paraId="763AF894" w14:textId="081DCC46" w:rsidR="002A78AC" w:rsidRPr="009B7126" w:rsidRDefault="002A78AC" w:rsidP="00927156">
            <w:pPr>
              <w:rPr>
                <w:color w:val="000000" w:themeColor="text1"/>
                <w:sz w:val="22"/>
                <w:szCs w:val="22"/>
              </w:rPr>
            </w:pPr>
            <w:proofErr w:type="spellStart"/>
            <w:r w:rsidRPr="009B7126">
              <w:rPr>
                <w:color w:val="000000" w:themeColor="text1"/>
                <w:sz w:val="22"/>
                <w:szCs w:val="22"/>
              </w:rPr>
              <w:t>Lec</w:t>
            </w:r>
            <w:proofErr w:type="spellEnd"/>
            <w:r w:rsidRPr="009B7126">
              <w:rPr>
                <w:color w:val="000000" w:themeColor="text1"/>
                <w:sz w:val="22"/>
                <w:szCs w:val="22"/>
              </w:rPr>
              <w:t xml:space="preserve"> </w:t>
            </w:r>
            <w:proofErr w:type="gramStart"/>
            <w:r w:rsidRPr="009B7126">
              <w:rPr>
                <w:color w:val="000000" w:themeColor="text1"/>
                <w:sz w:val="22"/>
                <w:szCs w:val="22"/>
              </w:rPr>
              <w:t>11</w:t>
            </w:r>
            <w:r w:rsidR="004609B8" w:rsidRPr="009B7126">
              <w:rPr>
                <w:color w:val="000000" w:themeColor="text1"/>
                <w:sz w:val="22"/>
                <w:szCs w:val="22"/>
              </w:rPr>
              <w:t xml:space="preserve">  </w:t>
            </w:r>
            <w:r w:rsidR="00E22647" w:rsidRPr="009B7126">
              <w:rPr>
                <w:sz w:val="22"/>
                <w:szCs w:val="22"/>
              </w:rPr>
              <w:t>Nutrient</w:t>
            </w:r>
            <w:proofErr w:type="gramEnd"/>
            <w:r w:rsidR="00E22647" w:rsidRPr="009B7126">
              <w:rPr>
                <w:sz w:val="22"/>
                <w:szCs w:val="22"/>
              </w:rPr>
              <w:t xml:space="preserve"> cycles </w:t>
            </w:r>
          </w:p>
        </w:tc>
        <w:tc>
          <w:tcPr>
            <w:tcW w:w="263" w:type="pct"/>
          </w:tcPr>
          <w:p w14:paraId="66DC6152" w14:textId="132C8E66" w:rsidR="002A78AC" w:rsidRPr="009B7126" w:rsidRDefault="00E22647" w:rsidP="002A78AC">
            <w:pPr>
              <w:rPr>
                <w:color w:val="000000" w:themeColor="text1"/>
                <w:sz w:val="22"/>
                <w:szCs w:val="22"/>
              </w:rPr>
            </w:pPr>
            <w:r w:rsidRPr="009B7126">
              <w:rPr>
                <w:color w:val="000000" w:themeColor="text1"/>
                <w:sz w:val="22"/>
                <w:szCs w:val="22"/>
              </w:rPr>
              <w:t>NL</w:t>
            </w:r>
          </w:p>
        </w:tc>
        <w:tc>
          <w:tcPr>
            <w:tcW w:w="734" w:type="pct"/>
          </w:tcPr>
          <w:p w14:paraId="4F5F40F2" w14:textId="381398A2" w:rsidR="002A78AC" w:rsidRPr="009B7126" w:rsidRDefault="002A78AC" w:rsidP="002A78AC">
            <w:pPr>
              <w:rPr>
                <w:color w:val="000000" w:themeColor="text1"/>
                <w:sz w:val="22"/>
                <w:szCs w:val="22"/>
              </w:rPr>
            </w:pPr>
            <w:r w:rsidRPr="009B7126">
              <w:rPr>
                <w:color w:val="000000" w:themeColor="text1"/>
                <w:sz w:val="22"/>
                <w:szCs w:val="22"/>
              </w:rPr>
              <w:t>Journal article</w:t>
            </w:r>
          </w:p>
        </w:tc>
        <w:tc>
          <w:tcPr>
            <w:tcW w:w="728" w:type="pct"/>
          </w:tcPr>
          <w:p w14:paraId="4644C1A2" w14:textId="1E546633" w:rsidR="00927156" w:rsidRPr="009B7126" w:rsidRDefault="00927156" w:rsidP="00927156">
            <w:pPr>
              <w:rPr>
                <w:sz w:val="22"/>
                <w:szCs w:val="22"/>
              </w:rPr>
            </w:pPr>
            <w:r w:rsidRPr="009B7126">
              <w:rPr>
                <w:color w:val="FF0000"/>
                <w:sz w:val="22"/>
                <w:szCs w:val="22"/>
              </w:rPr>
              <w:t>Assignment 3</w:t>
            </w:r>
          </w:p>
          <w:p w14:paraId="7FF330F5" w14:textId="5E66042F" w:rsidR="002A78AC" w:rsidRPr="009B7126" w:rsidRDefault="002A78AC" w:rsidP="002A78AC">
            <w:pPr>
              <w:rPr>
                <w:color w:val="FF0000"/>
                <w:sz w:val="22"/>
                <w:szCs w:val="22"/>
              </w:rPr>
            </w:pPr>
          </w:p>
        </w:tc>
      </w:tr>
      <w:tr w:rsidR="002A78AC" w:rsidRPr="009B7126" w14:paraId="20D8391C" w14:textId="77777777" w:rsidTr="00F85229">
        <w:trPr>
          <w:trHeight w:val="252"/>
        </w:trPr>
        <w:tc>
          <w:tcPr>
            <w:tcW w:w="349" w:type="pct"/>
          </w:tcPr>
          <w:p w14:paraId="4CF58FEE" w14:textId="099EFB03" w:rsidR="002A78AC" w:rsidRPr="009B7126" w:rsidRDefault="005F6189" w:rsidP="002A78AC">
            <w:pPr>
              <w:rPr>
                <w:sz w:val="22"/>
                <w:szCs w:val="22"/>
              </w:rPr>
            </w:pPr>
            <w:r>
              <w:rPr>
                <w:sz w:val="22"/>
                <w:szCs w:val="22"/>
              </w:rPr>
              <w:t>09/29</w:t>
            </w:r>
          </w:p>
        </w:tc>
        <w:tc>
          <w:tcPr>
            <w:tcW w:w="2926" w:type="pct"/>
          </w:tcPr>
          <w:p w14:paraId="039F7308" w14:textId="186FE59F" w:rsidR="002A78AC" w:rsidRPr="009B7126" w:rsidRDefault="002A78AC" w:rsidP="002A78AC">
            <w:pPr>
              <w:rPr>
                <w:color w:val="000000" w:themeColor="text1"/>
                <w:sz w:val="22"/>
                <w:szCs w:val="22"/>
              </w:rPr>
            </w:pPr>
            <w:proofErr w:type="spellStart"/>
            <w:r w:rsidRPr="009B7126">
              <w:rPr>
                <w:sz w:val="22"/>
                <w:szCs w:val="22"/>
              </w:rPr>
              <w:t>Lec</w:t>
            </w:r>
            <w:proofErr w:type="spellEnd"/>
            <w:r w:rsidRPr="009B7126">
              <w:rPr>
                <w:sz w:val="22"/>
                <w:szCs w:val="22"/>
              </w:rPr>
              <w:t xml:space="preserve"> </w:t>
            </w:r>
            <w:proofErr w:type="gramStart"/>
            <w:r w:rsidRPr="009B7126">
              <w:rPr>
                <w:sz w:val="22"/>
                <w:szCs w:val="22"/>
              </w:rPr>
              <w:t>12</w:t>
            </w:r>
            <w:r w:rsidR="004609B8" w:rsidRPr="009B7126">
              <w:rPr>
                <w:sz w:val="22"/>
                <w:szCs w:val="22"/>
              </w:rPr>
              <w:t xml:space="preserve">  </w:t>
            </w:r>
            <w:r w:rsidR="00927156" w:rsidRPr="009B7126">
              <w:rPr>
                <w:sz w:val="22"/>
                <w:szCs w:val="22"/>
              </w:rPr>
              <w:t>L</w:t>
            </w:r>
            <w:r w:rsidR="00E22647" w:rsidRPr="009B7126">
              <w:rPr>
                <w:sz w:val="22"/>
                <w:szCs w:val="22"/>
              </w:rPr>
              <w:t>imiting</w:t>
            </w:r>
            <w:proofErr w:type="gramEnd"/>
            <w:r w:rsidR="00E22647" w:rsidRPr="009B7126">
              <w:rPr>
                <w:sz w:val="22"/>
                <w:szCs w:val="22"/>
              </w:rPr>
              <w:t xml:space="preserve"> factors</w:t>
            </w:r>
            <w:r w:rsidR="00927156" w:rsidRPr="009B7126">
              <w:rPr>
                <w:sz w:val="22"/>
                <w:szCs w:val="22"/>
              </w:rPr>
              <w:t xml:space="preserve"> </w:t>
            </w:r>
          </w:p>
          <w:p w14:paraId="170CBE05" w14:textId="029E085F" w:rsidR="002A78AC" w:rsidRPr="009B7126" w:rsidRDefault="00E22647" w:rsidP="002A78AC">
            <w:pPr>
              <w:tabs>
                <w:tab w:val="center" w:pos="2952"/>
              </w:tabs>
              <w:rPr>
                <w:color w:val="7030A0"/>
                <w:sz w:val="22"/>
                <w:szCs w:val="22"/>
              </w:rPr>
            </w:pPr>
            <w:r w:rsidRPr="009B7126">
              <w:rPr>
                <w:color w:val="7030A0"/>
                <w:sz w:val="22"/>
                <w:szCs w:val="22"/>
              </w:rPr>
              <w:t xml:space="preserve">Lab </w:t>
            </w:r>
            <w:r w:rsidR="00A50E30" w:rsidRPr="009B7126">
              <w:rPr>
                <w:color w:val="7030A0"/>
                <w:sz w:val="22"/>
                <w:szCs w:val="22"/>
              </w:rPr>
              <w:t>4</w:t>
            </w:r>
            <w:r w:rsidR="004609B8" w:rsidRPr="009B7126">
              <w:rPr>
                <w:color w:val="7030A0"/>
                <w:sz w:val="22"/>
                <w:szCs w:val="22"/>
              </w:rPr>
              <w:t xml:space="preserve">    </w:t>
            </w:r>
            <w:r w:rsidRPr="009B7126">
              <w:rPr>
                <w:color w:val="7030A0"/>
                <w:sz w:val="22"/>
                <w:szCs w:val="22"/>
              </w:rPr>
              <w:t>Nutrient modeling/ Introduction to Stella</w:t>
            </w:r>
          </w:p>
        </w:tc>
        <w:tc>
          <w:tcPr>
            <w:tcW w:w="263" w:type="pct"/>
          </w:tcPr>
          <w:p w14:paraId="5EE27D90" w14:textId="52796FDA" w:rsidR="002A78AC" w:rsidRPr="009B7126" w:rsidRDefault="00E22647" w:rsidP="002A78AC">
            <w:pPr>
              <w:rPr>
                <w:sz w:val="22"/>
                <w:szCs w:val="22"/>
              </w:rPr>
            </w:pPr>
            <w:r w:rsidRPr="009B7126">
              <w:rPr>
                <w:sz w:val="22"/>
                <w:szCs w:val="22"/>
              </w:rPr>
              <w:t>NL</w:t>
            </w:r>
          </w:p>
        </w:tc>
        <w:tc>
          <w:tcPr>
            <w:tcW w:w="734" w:type="pct"/>
          </w:tcPr>
          <w:p w14:paraId="0CD4BB88" w14:textId="2FDC687E" w:rsidR="002A78AC" w:rsidRPr="009B7126" w:rsidRDefault="00927156" w:rsidP="00927156">
            <w:pPr>
              <w:rPr>
                <w:sz w:val="22"/>
                <w:szCs w:val="22"/>
              </w:rPr>
            </w:pPr>
            <w:r w:rsidRPr="009B7126">
              <w:rPr>
                <w:color w:val="000000" w:themeColor="text1"/>
                <w:sz w:val="22"/>
                <w:szCs w:val="22"/>
              </w:rPr>
              <w:t>Journal article</w:t>
            </w:r>
          </w:p>
        </w:tc>
        <w:tc>
          <w:tcPr>
            <w:tcW w:w="728" w:type="pct"/>
          </w:tcPr>
          <w:p w14:paraId="20F950EA" w14:textId="77777777" w:rsidR="00FA295C" w:rsidRPr="009B7126" w:rsidRDefault="00FA295C" w:rsidP="002A78AC">
            <w:pPr>
              <w:rPr>
                <w:color w:val="7030A0"/>
                <w:sz w:val="22"/>
                <w:szCs w:val="22"/>
              </w:rPr>
            </w:pPr>
          </w:p>
          <w:p w14:paraId="06B675F7" w14:textId="02A62774" w:rsidR="002A78AC" w:rsidRPr="009B7126" w:rsidRDefault="002A78AC" w:rsidP="002A78AC">
            <w:pPr>
              <w:rPr>
                <w:color w:val="7030A0"/>
                <w:sz w:val="22"/>
                <w:szCs w:val="22"/>
              </w:rPr>
            </w:pPr>
            <w:r w:rsidRPr="009B7126">
              <w:rPr>
                <w:color w:val="7030A0"/>
                <w:sz w:val="22"/>
                <w:szCs w:val="22"/>
              </w:rPr>
              <w:t xml:space="preserve">Worksheet </w:t>
            </w:r>
            <w:r w:rsidR="00660374" w:rsidRPr="009B7126">
              <w:rPr>
                <w:color w:val="7030A0"/>
                <w:sz w:val="22"/>
                <w:szCs w:val="22"/>
              </w:rPr>
              <w:t>4</w:t>
            </w:r>
          </w:p>
        </w:tc>
      </w:tr>
      <w:tr w:rsidR="002A78AC" w:rsidRPr="009B7126" w14:paraId="75C98D7F" w14:textId="77777777" w:rsidTr="00F85229">
        <w:trPr>
          <w:trHeight w:val="252"/>
        </w:trPr>
        <w:tc>
          <w:tcPr>
            <w:tcW w:w="349" w:type="pct"/>
          </w:tcPr>
          <w:p w14:paraId="17510FA8" w14:textId="14933938" w:rsidR="002A78AC" w:rsidRPr="009B7126" w:rsidRDefault="005F6189" w:rsidP="002A78AC">
            <w:pPr>
              <w:rPr>
                <w:sz w:val="22"/>
                <w:szCs w:val="22"/>
              </w:rPr>
            </w:pPr>
            <w:r>
              <w:rPr>
                <w:sz w:val="22"/>
                <w:szCs w:val="22"/>
              </w:rPr>
              <w:t>10/01</w:t>
            </w:r>
          </w:p>
        </w:tc>
        <w:tc>
          <w:tcPr>
            <w:tcW w:w="2926" w:type="pct"/>
          </w:tcPr>
          <w:p w14:paraId="1BD25F6C" w14:textId="16310EBF" w:rsidR="002A78AC" w:rsidRPr="009B7126" w:rsidRDefault="002A78AC" w:rsidP="00E22647">
            <w:pPr>
              <w:rPr>
                <w:color w:val="000000" w:themeColor="text1"/>
                <w:sz w:val="22"/>
                <w:szCs w:val="22"/>
              </w:rPr>
            </w:pPr>
            <w:proofErr w:type="spellStart"/>
            <w:r w:rsidRPr="009B7126">
              <w:rPr>
                <w:sz w:val="22"/>
                <w:szCs w:val="22"/>
              </w:rPr>
              <w:t>Lec</w:t>
            </w:r>
            <w:proofErr w:type="spellEnd"/>
            <w:r w:rsidRPr="009B7126">
              <w:rPr>
                <w:sz w:val="22"/>
                <w:szCs w:val="22"/>
              </w:rPr>
              <w:t xml:space="preserve"> </w:t>
            </w:r>
            <w:proofErr w:type="gramStart"/>
            <w:r w:rsidRPr="009B7126">
              <w:rPr>
                <w:sz w:val="22"/>
                <w:szCs w:val="22"/>
              </w:rPr>
              <w:t>13</w:t>
            </w:r>
            <w:r w:rsidR="004609B8" w:rsidRPr="009B7126">
              <w:rPr>
                <w:sz w:val="22"/>
                <w:szCs w:val="22"/>
              </w:rPr>
              <w:t xml:space="preserve">  </w:t>
            </w:r>
            <w:r w:rsidR="005213B2" w:rsidRPr="009B7126">
              <w:rPr>
                <w:color w:val="000000" w:themeColor="text1"/>
                <w:sz w:val="22"/>
                <w:szCs w:val="22"/>
              </w:rPr>
              <w:t>Biological</w:t>
            </w:r>
            <w:proofErr w:type="gramEnd"/>
            <w:r w:rsidR="005213B2" w:rsidRPr="009B7126">
              <w:rPr>
                <w:color w:val="000000" w:themeColor="text1"/>
                <w:sz w:val="22"/>
                <w:szCs w:val="22"/>
              </w:rPr>
              <w:t xml:space="preserve"> pump and Carbon export</w:t>
            </w:r>
          </w:p>
        </w:tc>
        <w:tc>
          <w:tcPr>
            <w:tcW w:w="263" w:type="pct"/>
          </w:tcPr>
          <w:p w14:paraId="70A37F55" w14:textId="3CFD0B8D" w:rsidR="002A78AC" w:rsidRPr="009B7126" w:rsidRDefault="00E22647" w:rsidP="002A78AC">
            <w:pPr>
              <w:rPr>
                <w:sz w:val="22"/>
                <w:szCs w:val="22"/>
              </w:rPr>
            </w:pPr>
            <w:r w:rsidRPr="009B7126">
              <w:rPr>
                <w:sz w:val="22"/>
                <w:szCs w:val="22"/>
              </w:rPr>
              <w:t>CT</w:t>
            </w:r>
          </w:p>
        </w:tc>
        <w:tc>
          <w:tcPr>
            <w:tcW w:w="734" w:type="pct"/>
          </w:tcPr>
          <w:p w14:paraId="4B58DC8F" w14:textId="6543AC28" w:rsidR="002A78AC" w:rsidRPr="009B7126" w:rsidRDefault="00FF6FC7" w:rsidP="002A78AC">
            <w:pPr>
              <w:rPr>
                <w:sz w:val="22"/>
                <w:szCs w:val="22"/>
              </w:rPr>
            </w:pPr>
            <w:r w:rsidRPr="009B7126">
              <w:rPr>
                <w:color w:val="000000" w:themeColor="text1"/>
                <w:sz w:val="22"/>
                <w:szCs w:val="22"/>
              </w:rPr>
              <w:t>Journal article</w:t>
            </w:r>
          </w:p>
        </w:tc>
        <w:tc>
          <w:tcPr>
            <w:tcW w:w="728" w:type="pct"/>
          </w:tcPr>
          <w:p w14:paraId="2B123D61" w14:textId="77777777" w:rsidR="002A78AC" w:rsidRPr="009B7126" w:rsidRDefault="002A78AC" w:rsidP="002A78AC">
            <w:pPr>
              <w:rPr>
                <w:sz w:val="22"/>
                <w:szCs w:val="22"/>
              </w:rPr>
            </w:pPr>
          </w:p>
        </w:tc>
      </w:tr>
      <w:tr w:rsidR="005213B2" w:rsidRPr="009B7126" w14:paraId="391AC9A4" w14:textId="77777777" w:rsidTr="00F85229">
        <w:trPr>
          <w:trHeight w:val="252"/>
        </w:trPr>
        <w:tc>
          <w:tcPr>
            <w:tcW w:w="349" w:type="pct"/>
          </w:tcPr>
          <w:p w14:paraId="59DFF47D" w14:textId="51111E4B" w:rsidR="005213B2" w:rsidRPr="009B7126" w:rsidRDefault="005F6189" w:rsidP="005213B2">
            <w:pPr>
              <w:rPr>
                <w:sz w:val="22"/>
                <w:szCs w:val="22"/>
              </w:rPr>
            </w:pPr>
            <w:r>
              <w:rPr>
                <w:sz w:val="22"/>
                <w:szCs w:val="22"/>
              </w:rPr>
              <w:t>10/06</w:t>
            </w:r>
          </w:p>
        </w:tc>
        <w:tc>
          <w:tcPr>
            <w:tcW w:w="2926" w:type="pct"/>
          </w:tcPr>
          <w:p w14:paraId="6AD1212A" w14:textId="61A5EF8D" w:rsidR="005213B2" w:rsidRPr="009B7126" w:rsidRDefault="005213B2" w:rsidP="005213B2">
            <w:pPr>
              <w:rPr>
                <w:color w:val="7030A0"/>
                <w:sz w:val="22"/>
                <w:szCs w:val="22"/>
              </w:rPr>
            </w:pPr>
            <w:proofErr w:type="spellStart"/>
            <w:r w:rsidRPr="009B7126">
              <w:rPr>
                <w:color w:val="000000" w:themeColor="text1"/>
                <w:sz w:val="22"/>
                <w:szCs w:val="22"/>
              </w:rPr>
              <w:t>Lec</w:t>
            </w:r>
            <w:proofErr w:type="spellEnd"/>
            <w:r w:rsidRPr="009B7126">
              <w:rPr>
                <w:color w:val="000000" w:themeColor="text1"/>
                <w:sz w:val="22"/>
                <w:szCs w:val="22"/>
              </w:rPr>
              <w:t xml:space="preserve"> </w:t>
            </w:r>
            <w:proofErr w:type="gramStart"/>
            <w:r w:rsidRPr="009B7126">
              <w:rPr>
                <w:color w:val="000000" w:themeColor="text1"/>
                <w:sz w:val="22"/>
                <w:szCs w:val="22"/>
              </w:rPr>
              <w:t>14</w:t>
            </w:r>
            <w:r w:rsidR="004609B8" w:rsidRPr="009B7126">
              <w:rPr>
                <w:color w:val="000000" w:themeColor="text1"/>
                <w:sz w:val="22"/>
                <w:szCs w:val="22"/>
              </w:rPr>
              <w:t xml:space="preserve">  </w:t>
            </w:r>
            <w:r w:rsidRPr="009B7126">
              <w:rPr>
                <w:color w:val="000000" w:themeColor="text1"/>
                <w:sz w:val="22"/>
                <w:szCs w:val="22"/>
              </w:rPr>
              <w:t>Dissolved</w:t>
            </w:r>
            <w:proofErr w:type="gramEnd"/>
            <w:r w:rsidRPr="009B7126">
              <w:rPr>
                <w:color w:val="000000" w:themeColor="text1"/>
                <w:sz w:val="22"/>
                <w:szCs w:val="22"/>
              </w:rPr>
              <w:t xml:space="preserve"> Organic Carbon</w:t>
            </w:r>
            <w:r w:rsidRPr="009B7126">
              <w:rPr>
                <w:color w:val="7030A0"/>
                <w:sz w:val="22"/>
                <w:szCs w:val="22"/>
              </w:rPr>
              <w:t xml:space="preserve"> </w:t>
            </w:r>
          </w:p>
          <w:p w14:paraId="7FB3563E" w14:textId="32849151" w:rsidR="005213B2" w:rsidRPr="009B7126" w:rsidRDefault="005213B2" w:rsidP="005213B2">
            <w:pPr>
              <w:rPr>
                <w:sz w:val="22"/>
                <w:szCs w:val="22"/>
              </w:rPr>
            </w:pPr>
            <w:r w:rsidRPr="009B7126">
              <w:rPr>
                <w:color w:val="7030A0"/>
                <w:sz w:val="22"/>
                <w:szCs w:val="22"/>
              </w:rPr>
              <w:t>Lab 5    Stella ecosystem model Lab</w:t>
            </w:r>
          </w:p>
        </w:tc>
        <w:tc>
          <w:tcPr>
            <w:tcW w:w="263" w:type="pct"/>
          </w:tcPr>
          <w:p w14:paraId="1E008BE0" w14:textId="4435AA91" w:rsidR="005213B2" w:rsidRPr="009B7126" w:rsidRDefault="00C401BE" w:rsidP="005213B2">
            <w:pPr>
              <w:rPr>
                <w:sz w:val="22"/>
                <w:szCs w:val="22"/>
              </w:rPr>
            </w:pPr>
            <w:r>
              <w:rPr>
                <w:sz w:val="22"/>
                <w:szCs w:val="22"/>
              </w:rPr>
              <w:t>CT</w:t>
            </w:r>
          </w:p>
        </w:tc>
        <w:tc>
          <w:tcPr>
            <w:tcW w:w="734" w:type="pct"/>
          </w:tcPr>
          <w:p w14:paraId="1602D3E3" w14:textId="22C7A360" w:rsidR="005213B2" w:rsidRPr="009B7126" w:rsidRDefault="005213B2" w:rsidP="005213B2">
            <w:pPr>
              <w:rPr>
                <w:sz w:val="22"/>
                <w:szCs w:val="22"/>
              </w:rPr>
            </w:pPr>
            <w:r w:rsidRPr="009B7126">
              <w:rPr>
                <w:sz w:val="22"/>
                <w:szCs w:val="22"/>
              </w:rPr>
              <w:t>Journal article</w:t>
            </w:r>
          </w:p>
        </w:tc>
        <w:tc>
          <w:tcPr>
            <w:tcW w:w="728" w:type="pct"/>
          </w:tcPr>
          <w:p w14:paraId="09CDF7FF" w14:textId="77777777" w:rsidR="005213B2" w:rsidRPr="009B7126" w:rsidRDefault="005213B2" w:rsidP="005213B2">
            <w:pPr>
              <w:rPr>
                <w:b/>
                <w:sz w:val="22"/>
                <w:szCs w:val="22"/>
              </w:rPr>
            </w:pPr>
            <w:r w:rsidRPr="009B7126">
              <w:rPr>
                <w:b/>
                <w:sz w:val="22"/>
                <w:szCs w:val="22"/>
              </w:rPr>
              <w:t>Final project topic due</w:t>
            </w:r>
          </w:p>
          <w:p w14:paraId="05877832" w14:textId="3DAF94DA" w:rsidR="005213B2" w:rsidRPr="009B7126" w:rsidRDefault="005213B2" w:rsidP="005213B2">
            <w:pPr>
              <w:rPr>
                <w:b/>
                <w:sz w:val="22"/>
                <w:szCs w:val="22"/>
              </w:rPr>
            </w:pPr>
            <w:r w:rsidRPr="009B7126">
              <w:rPr>
                <w:color w:val="7030A0"/>
                <w:sz w:val="22"/>
                <w:szCs w:val="22"/>
              </w:rPr>
              <w:t xml:space="preserve">Worksheet 5 </w:t>
            </w:r>
          </w:p>
        </w:tc>
      </w:tr>
      <w:tr w:rsidR="00F85229" w:rsidRPr="009B7126" w14:paraId="0EF59755" w14:textId="77777777" w:rsidTr="00F85229">
        <w:trPr>
          <w:trHeight w:val="252"/>
        </w:trPr>
        <w:tc>
          <w:tcPr>
            <w:tcW w:w="349" w:type="pct"/>
          </w:tcPr>
          <w:p w14:paraId="406D0AC8" w14:textId="3C9E6DC1" w:rsidR="00F85229" w:rsidRPr="009B7126" w:rsidRDefault="00F85229" w:rsidP="005213B2">
            <w:pPr>
              <w:rPr>
                <w:sz w:val="22"/>
                <w:szCs w:val="22"/>
              </w:rPr>
            </w:pPr>
            <w:r>
              <w:rPr>
                <w:sz w:val="22"/>
                <w:szCs w:val="22"/>
              </w:rPr>
              <w:t>10/08</w:t>
            </w:r>
          </w:p>
        </w:tc>
        <w:tc>
          <w:tcPr>
            <w:tcW w:w="2926" w:type="pct"/>
          </w:tcPr>
          <w:p w14:paraId="24E54D59" w14:textId="77777777" w:rsidR="00F85229" w:rsidRDefault="00F85229" w:rsidP="00F85229">
            <w:pPr>
              <w:rPr>
                <w:color w:val="000000" w:themeColor="text1"/>
                <w:sz w:val="22"/>
                <w:szCs w:val="22"/>
              </w:rPr>
            </w:pPr>
            <w:proofErr w:type="spellStart"/>
            <w:r w:rsidRPr="009B7126">
              <w:rPr>
                <w:sz w:val="22"/>
                <w:szCs w:val="22"/>
              </w:rPr>
              <w:t>Lec</w:t>
            </w:r>
            <w:proofErr w:type="spellEnd"/>
            <w:r w:rsidRPr="009B7126">
              <w:rPr>
                <w:sz w:val="22"/>
                <w:szCs w:val="22"/>
              </w:rPr>
              <w:t xml:space="preserve"> </w:t>
            </w:r>
            <w:proofErr w:type="gramStart"/>
            <w:r w:rsidRPr="009B7126">
              <w:rPr>
                <w:sz w:val="22"/>
                <w:szCs w:val="22"/>
              </w:rPr>
              <w:t xml:space="preserve">15  </w:t>
            </w:r>
            <w:r w:rsidRPr="009B7126">
              <w:rPr>
                <w:color w:val="000000" w:themeColor="text1"/>
                <w:sz w:val="22"/>
                <w:szCs w:val="22"/>
              </w:rPr>
              <w:t>Microbial</w:t>
            </w:r>
            <w:proofErr w:type="gramEnd"/>
            <w:r w:rsidRPr="009B7126">
              <w:rPr>
                <w:color w:val="000000" w:themeColor="text1"/>
                <w:sz w:val="22"/>
                <w:szCs w:val="22"/>
              </w:rPr>
              <w:t xml:space="preserve"> loop and zooplankton</w:t>
            </w:r>
          </w:p>
          <w:p w14:paraId="32436D61" w14:textId="0BD506B5" w:rsidR="00F85229" w:rsidRPr="009B7126" w:rsidRDefault="00F85229" w:rsidP="005213B2">
            <w:pPr>
              <w:tabs>
                <w:tab w:val="center" w:pos="2862"/>
              </w:tabs>
              <w:rPr>
                <w:sz w:val="22"/>
                <w:szCs w:val="22"/>
              </w:rPr>
            </w:pPr>
            <w:r w:rsidRPr="009B7126">
              <w:rPr>
                <w:color w:val="7030A0"/>
                <w:sz w:val="22"/>
                <w:szCs w:val="22"/>
              </w:rPr>
              <w:t xml:space="preserve">Lab </w:t>
            </w:r>
            <w:proofErr w:type="gramStart"/>
            <w:r w:rsidRPr="009B7126">
              <w:rPr>
                <w:color w:val="7030A0"/>
                <w:sz w:val="22"/>
                <w:szCs w:val="22"/>
              </w:rPr>
              <w:t xml:space="preserve">6  </w:t>
            </w:r>
            <w:proofErr w:type="spellStart"/>
            <w:r w:rsidRPr="009B7126">
              <w:rPr>
                <w:color w:val="7030A0"/>
                <w:sz w:val="22"/>
                <w:szCs w:val="22"/>
              </w:rPr>
              <w:t>BioInformatics</w:t>
            </w:r>
            <w:proofErr w:type="spellEnd"/>
            <w:proofErr w:type="gramEnd"/>
            <w:r w:rsidRPr="009B7126">
              <w:rPr>
                <w:color w:val="7030A0"/>
                <w:sz w:val="22"/>
                <w:szCs w:val="22"/>
              </w:rPr>
              <w:t xml:space="preserve"> Lab 1</w:t>
            </w:r>
          </w:p>
        </w:tc>
        <w:tc>
          <w:tcPr>
            <w:tcW w:w="263" w:type="pct"/>
          </w:tcPr>
          <w:p w14:paraId="5FC7EA18" w14:textId="066F0A26" w:rsidR="00F85229" w:rsidRPr="009B7126" w:rsidRDefault="00F85229" w:rsidP="005213B2">
            <w:pPr>
              <w:rPr>
                <w:sz w:val="22"/>
                <w:szCs w:val="22"/>
              </w:rPr>
            </w:pPr>
            <w:r w:rsidRPr="009B7126">
              <w:rPr>
                <w:sz w:val="22"/>
                <w:szCs w:val="22"/>
              </w:rPr>
              <w:t>CT</w:t>
            </w:r>
          </w:p>
        </w:tc>
        <w:tc>
          <w:tcPr>
            <w:tcW w:w="734" w:type="pct"/>
          </w:tcPr>
          <w:p w14:paraId="136C7BFB" w14:textId="6CE516B7" w:rsidR="00F85229" w:rsidRPr="009B7126" w:rsidRDefault="00F85229" w:rsidP="005213B2">
            <w:pPr>
              <w:rPr>
                <w:sz w:val="22"/>
                <w:szCs w:val="22"/>
              </w:rPr>
            </w:pPr>
            <w:r w:rsidRPr="009B7126">
              <w:rPr>
                <w:sz w:val="22"/>
                <w:szCs w:val="22"/>
              </w:rPr>
              <w:t>Ch 9</w:t>
            </w:r>
          </w:p>
        </w:tc>
        <w:tc>
          <w:tcPr>
            <w:tcW w:w="728" w:type="pct"/>
          </w:tcPr>
          <w:p w14:paraId="43DCF6D1" w14:textId="2BA54C30" w:rsidR="00F85229" w:rsidRPr="009B7126" w:rsidRDefault="00F85229" w:rsidP="005213B2">
            <w:pPr>
              <w:rPr>
                <w:b/>
                <w:sz w:val="22"/>
                <w:szCs w:val="22"/>
              </w:rPr>
            </w:pPr>
            <w:r w:rsidRPr="009B7126">
              <w:rPr>
                <w:color w:val="7030A0"/>
                <w:sz w:val="22"/>
                <w:szCs w:val="22"/>
              </w:rPr>
              <w:t>Worksheet 6</w:t>
            </w:r>
          </w:p>
        </w:tc>
      </w:tr>
      <w:tr w:rsidR="00F85229" w:rsidRPr="009B7126" w14:paraId="026B6265" w14:textId="77777777" w:rsidTr="00F85229">
        <w:trPr>
          <w:trHeight w:val="252"/>
        </w:trPr>
        <w:tc>
          <w:tcPr>
            <w:tcW w:w="349" w:type="pct"/>
            <w:tcBorders>
              <w:bottom w:val="single" w:sz="4" w:space="0" w:color="auto"/>
            </w:tcBorders>
          </w:tcPr>
          <w:p w14:paraId="4C332A4D" w14:textId="6C1729C6" w:rsidR="00F85229" w:rsidRPr="009B7126" w:rsidRDefault="00F85229" w:rsidP="00F85229">
            <w:pPr>
              <w:rPr>
                <w:sz w:val="22"/>
                <w:szCs w:val="22"/>
              </w:rPr>
            </w:pPr>
            <w:r>
              <w:rPr>
                <w:sz w:val="22"/>
                <w:szCs w:val="22"/>
              </w:rPr>
              <w:t>10/13</w:t>
            </w:r>
          </w:p>
        </w:tc>
        <w:tc>
          <w:tcPr>
            <w:tcW w:w="2926" w:type="pct"/>
            <w:tcBorders>
              <w:bottom w:val="single" w:sz="4" w:space="0" w:color="auto"/>
            </w:tcBorders>
          </w:tcPr>
          <w:p w14:paraId="5BFC2934" w14:textId="77777777" w:rsidR="00F85229" w:rsidRPr="009B7126" w:rsidRDefault="00F85229" w:rsidP="00F85229">
            <w:pPr>
              <w:rPr>
                <w:color w:val="7030A0"/>
                <w:sz w:val="22"/>
                <w:szCs w:val="22"/>
              </w:rPr>
            </w:pPr>
            <w:proofErr w:type="spellStart"/>
            <w:r w:rsidRPr="009B7126">
              <w:rPr>
                <w:sz w:val="22"/>
                <w:szCs w:val="22"/>
              </w:rPr>
              <w:t>Lec</w:t>
            </w:r>
            <w:proofErr w:type="spellEnd"/>
            <w:r w:rsidRPr="009B7126">
              <w:rPr>
                <w:sz w:val="22"/>
                <w:szCs w:val="22"/>
              </w:rPr>
              <w:t xml:space="preserve"> </w:t>
            </w:r>
            <w:proofErr w:type="gramStart"/>
            <w:r w:rsidRPr="009B7126">
              <w:rPr>
                <w:sz w:val="22"/>
                <w:szCs w:val="22"/>
              </w:rPr>
              <w:t>16</w:t>
            </w:r>
            <w:r w:rsidRPr="009B7126">
              <w:rPr>
                <w:color w:val="000000" w:themeColor="text1"/>
                <w:sz w:val="22"/>
                <w:szCs w:val="22"/>
              </w:rPr>
              <w:t xml:space="preserve">  </w:t>
            </w:r>
            <w:r w:rsidRPr="009B7126">
              <w:rPr>
                <w:sz w:val="22"/>
                <w:szCs w:val="22"/>
              </w:rPr>
              <w:t>Omics</w:t>
            </w:r>
            <w:proofErr w:type="gramEnd"/>
            <w:r w:rsidRPr="009B7126">
              <w:rPr>
                <w:sz w:val="22"/>
                <w:szCs w:val="22"/>
              </w:rPr>
              <w:t xml:space="preserve"> approach to oceanography</w:t>
            </w:r>
            <w:r w:rsidRPr="009B7126">
              <w:rPr>
                <w:color w:val="7030A0"/>
                <w:sz w:val="22"/>
                <w:szCs w:val="22"/>
              </w:rPr>
              <w:t xml:space="preserve"> </w:t>
            </w:r>
          </w:p>
          <w:p w14:paraId="61EAB28C" w14:textId="73C591BE" w:rsidR="00F85229" w:rsidRPr="009B7126" w:rsidRDefault="00F85229" w:rsidP="00F85229">
            <w:pPr>
              <w:rPr>
                <w:sz w:val="22"/>
                <w:szCs w:val="22"/>
              </w:rPr>
            </w:pPr>
            <w:r w:rsidRPr="009B7126">
              <w:rPr>
                <w:color w:val="7030A0"/>
                <w:sz w:val="22"/>
                <w:szCs w:val="22"/>
              </w:rPr>
              <w:t>Lab 7</w:t>
            </w:r>
            <w:r>
              <w:rPr>
                <w:color w:val="7030A0"/>
                <w:sz w:val="22"/>
                <w:szCs w:val="22"/>
              </w:rPr>
              <w:t xml:space="preserve">  </w:t>
            </w:r>
            <w:r w:rsidRPr="009B7126">
              <w:rPr>
                <w:color w:val="7030A0"/>
                <w:sz w:val="22"/>
                <w:szCs w:val="22"/>
              </w:rPr>
              <w:t xml:space="preserve">  </w:t>
            </w:r>
            <w:proofErr w:type="spellStart"/>
            <w:r w:rsidRPr="009B7126">
              <w:rPr>
                <w:color w:val="7030A0"/>
                <w:sz w:val="22"/>
                <w:szCs w:val="22"/>
              </w:rPr>
              <w:t>BioInformatics</w:t>
            </w:r>
            <w:proofErr w:type="spellEnd"/>
            <w:r w:rsidRPr="009B7126">
              <w:rPr>
                <w:color w:val="7030A0"/>
                <w:sz w:val="22"/>
                <w:szCs w:val="22"/>
              </w:rPr>
              <w:t xml:space="preserve"> Lab 2 </w:t>
            </w:r>
          </w:p>
        </w:tc>
        <w:tc>
          <w:tcPr>
            <w:tcW w:w="263" w:type="pct"/>
            <w:tcBorders>
              <w:bottom w:val="single" w:sz="4" w:space="0" w:color="auto"/>
            </w:tcBorders>
          </w:tcPr>
          <w:p w14:paraId="13900214" w14:textId="77777777" w:rsidR="00F85229" w:rsidRPr="009B7126" w:rsidRDefault="00F85229" w:rsidP="00F85229">
            <w:pPr>
              <w:rPr>
                <w:sz w:val="22"/>
                <w:szCs w:val="22"/>
              </w:rPr>
            </w:pPr>
            <w:r w:rsidRPr="009B7126">
              <w:rPr>
                <w:sz w:val="22"/>
                <w:szCs w:val="22"/>
              </w:rPr>
              <w:t>CT</w:t>
            </w:r>
          </w:p>
          <w:p w14:paraId="03D09841" w14:textId="7D752EC4" w:rsidR="00F85229" w:rsidRPr="009B7126" w:rsidRDefault="00F85229" w:rsidP="00F85229">
            <w:pPr>
              <w:rPr>
                <w:sz w:val="22"/>
                <w:szCs w:val="22"/>
              </w:rPr>
            </w:pPr>
          </w:p>
        </w:tc>
        <w:tc>
          <w:tcPr>
            <w:tcW w:w="734" w:type="pct"/>
            <w:tcBorders>
              <w:bottom w:val="single" w:sz="4" w:space="0" w:color="auto"/>
            </w:tcBorders>
          </w:tcPr>
          <w:p w14:paraId="746D9E99" w14:textId="6F674B9B" w:rsidR="00F85229" w:rsidRPr="009B7126" w:rsidRDefault="00F85229" w:rsidP="00F85229">
            <w:pPr>
              <w:rPr>
                <w:sz w:val="22"/>
                <w:szCs w:val="22"/>
              </w:rPr>
            </w:pPr>
            <w:r w:rsidRPr="009B7126">
              <w:rPr>
                <w:sz w:val="22"/>
                <w:szCs w:val="22"/>
              </w:rPr>
              <w:t>Journal article</w:t>
            </w:r>
          </w:p>
        </w:tc>
        <w:tc>
          <w:tcPr>
            <w:tcW w:w="728" w:type="pct"/>
            <w:tcBorders>
              <w:bottom w:val="single" w:sz="4" w:space="0" w:color="auto"/>
            </w:tcBorders>
          </w:tcPr>
          <w:p w14:paraId="07C5E3AF" w14:textId="77777777" w:rsidR="00F85229" w:rsidRPr="009B7126" w:rsidRDefault="00F85229" w:rsidP="00F85229">
            <w:pPr>
              <w:rPr>
                <w:color w:val="7030A0"/>
                <w:sz w:val="22"/>
                <w:szCs w:val="22"/>
              </w:rPr>
            </w:pPr>
          </w:p>
          <w:p w14:paraId="2C6A3B22" w14:textId="4DBC6FAA" w:rsidR="00F85229" w:rsidRPr="009B7126" w:rsidRDefault="00F85229" w:rsidP="00F85229">
            <w:pPr>
              <w:rPr>
                <w:color w:val="FF0000"/>
                <w:sz w:val="22"/>
                <w:szCs w:val="22"/>
              </w:rPr>
            </w:pPr>
            <w:r w:rsidRPr="009B7126">
              <w:rPr>
                <w:color w:val="7030A0"/>
                <w:sz w:val="22"/>
                <w:szCs w:val="22"/>
              </w:rPr>
              <w:t>Worksheet 7</w:t>
            </w:r>
          </w:p>
        </w:tc>
      </w:tr>
      <w:tr w:rsidR="00F85229" w:rsidRPr="009B7126" w14:paraId="2D6053A3" w14:textId="77777777" w:rsidTr="00F85229">
        <w:trPr>
          <w:trHeight w:val="252"/>
        </w:trPr>
        <w:tc>
          <w:tcPr>
            <w:tcW w:w="349" w:type="pct"/>
            <w:tcBorders>
              <w:top w:val="single" w:sz="4" w:space="0" w:color="auto"/>
            </w:tcBorders>
          </w:tcPr>
          <w:p w14:paraId="4C9CC5AF" w14:textId="1FF1D123" w:rsidR="00F85229" w:rsidRPr="009B7126" w:rsidRDefault="00F85229" w:rsidP="00F85229">
            <w:pPr>
              <w:rPr>
                <w:sz w:val="22"/>
                <w:szCs w:val="22"/>
              </w:rPr>
            </w:pPr>
            <w:r>
              <w:rPr>
                <w:sz w:val="22"/>
                <w:szCs w:val="22"/>
              </w:rPr>
              <w:t>10/15</w:t>
            </w:r>
          </w:p>
        </w:tc>
        <w:tc>
          <w:tcPr>
            <w:tcW w:w="2926" w:type="pct"/>
            <w:tcBorders>
              <w:top w:val="single" w:sz="4" w:space="0" w:color="auto"/>
            </w:tcBorders>
          </w:tcPr>
          <w:p w14:paraId="26C4AFDE" w14:textId="26E59E82" w:rsidR="00F85229" w:rsidRPr="009B7126" w:rsidRDefault="00F85229" w:rsidP="00F85229">
            <w:pPr>
              <w:tabs>
                <w:tab w:val="center" w:pos="2952"/>
              </w:tabs>
              <w:rPr>
                <w:sz w:val="22"/>
                <w:szCs w:val="22"/>
              </w:rPr>
            </w:pPr>
            <w:r w:rsidRPr="009B7126">
              <w:rPr>
                <w:b/>
                <w:sz w:val="22"/>
                <w:szCs w:val="22"/>
              </w:rPr>
              <w:t>MIDTERM II (Lectures 10 - 1</w:t>
            </w:r>
            <w:r>
              <w:rPr>
                <w:b/>
                <w:sz w:val="22"/>
                <w:szCs w:val="22"/>
              </w:rPr>
              <w:t>5</w:t>
            </w:r>
            <w:r w:rsidRPr="009B7126">
              <w:rPr>
                <w:b/>
                <w:sz w:val="22"/>
                <w:szCs w:val="22"/>
              </w:rPr>
              <w:t xml:space="preserve">) </w:t>
            </w:r>
          </w:p>
        </w:tc>
        <w:tc>
          <w:tcPr>
            <w:tcW w:w="263" w:type="pct"/>
            <w:tcBorders>
              <w:top w:val="single" w:sz="4" w:space="0" w:color="auto"/>
            </w:tcBorders>
          </w:tcPr>
          <w:p w14:paraId="629BA98B" w14:textId="56E8FDD1" w:rsidR="00F85229" w:rsidRPr="009B7126" w:rsidRDefault="00F85229" w:rsidP="00F85229">
            <w:pPr>
              <w:rPr>
                <w:sz w:val="22"/>
                <w:szCs w:val="22"/>
              </w:rPr>
            </w:pPr>
          </w:p>
        </w:tc>
        <w:tc>
          <w:tcPr>
            <w:tcW w:w="734" w:type="pct"/>
            <w:tcBorders>
              <w:top w:val="single" w:sz="4" w:space="0" w:color="auto"/>
            </w:tcBorders>
          </w:tcPr>
          <w:p w14:paraId="08C427CB" w14:textId="51FEA38A" w:rsidR="00F85229" w:rsidRPr="009B7126" w:rsidRDefault="00F85229" w:rsidP="00F85229">
            <w:pPr>
              <w:rPr>
                <w:sz w:val="22"/>
                <w:szCs w:val="22"/>
              </w:rPr>
            </w:pPr>
          </w:p>
        </w:tc>
        <w:tc>
          <w:tcPr>
            <w:tcW w:w="728" w:type="pct"/>
            <w:tcBorders>
              <w:top w:val="single" w:sz="4" w:space="0" w:color="auto"/>
            </w:tcBorders>
          </w:tcPr>
          <w:p w14:paraId="2E4F258D" w14:textId="30D4B575" w:rsidR="00F85229" w:rsidRPr="009B7126" w:rsidRDefault="00F85229" w:rsidP="00F85229">
            <w:pPr>
              <w:rPr>
                <w:b/>
                <w:sz w:val="22"/>
                <w:szCs w:val="22"/>
              </w:rPr>
            </w:pPr>
          </w:p>
        </w:tc>
      </w:tr>
      <w:tr w:rsidR="00F85229" w:rsidRPr="009B7126" w14:paraId="739EC6C3" w14:textId="57E4E762" w:rsidTr="00F85229">
        <w:trPr>
          <w:trHeight w:val="161"/>
        </w:trPr>
        <w:tc>
          <w:tcPr>
            <w:tcW w:w="349" w:type="pct"/>
            <w:tcBorders>
              <w:top w:val="single" w:sz="4" w:space="0" w:color="auto"/>
            </w:tcBorders>
          </w:tcPr>
          <w:p w14:paraId="1D185BF7" w14:textId="61B4CB43" w:rsidR="00F85229" w:rsidRPr="009B7126" w:rsidRDefault="00F85229" w:rsidP="00F85229">
            <w:pPr>
              <w:rPr>
                <w:sz w:val="22"/>
                <w:szCs w:val="22"/>
              </w:rPr>
            </w:pPr>
            <w:r>
              <w:rPr>
                <w:sz w:val="22"/>
                <w:szCs w:val="22"/>
              </w:rPr>
              <w:t>10/20</w:t>
            </w:r>
          </w:p>
        </w:tc>
        <w:tc>
          <w:tcPr>
            <w:tcW w:w="2926" w:type="pct"/>
            <w:tcBorders>
              <w:top w:val="single" w:sz="4" w:space="0" w:color="auto"/>
            </w:tcBorders>
          </w:tcPr>
          <w:p w14:paraId="00B54EDE" w14:textId="77777777" w:rsidR="00F85229" w:rsidRPr="009B7126" w:rsidRDefault="00F85229" w:rsidP="00F85229">
            <w:pPr>
              <w:rPr>
                <w:sz w:val="22"/>
                <w:szCs w:val="22"/>
              </w:rPr>
            </w:pPr>
            <w:proofErr w:type="spellStart"/>
            <w:r w:rsidRPr="009B7126">
              <w:rPr>
                <w:sz w:val="22"/>
                <w:szCs w:val="22"/>
              </w:rPr>
              <w:t>Lec</w:t>
            </w:r>
            <w:proofErr w:type="spellEnd"/>
            <w:r w:rsidRPr="009B7126">
              <w:rPr>
                <w:sz w:val="22"/>
                <w:szCs w:val="22"/>
              </w:rPr>
              <w:t xml:space="preserve"> </w:t>
            </w:r>
            <w:proofErr w:type="gramStart"/>
            <w:r w:rsidRPr="009B7126">
              <w:rPr>
                <w:sz w:val="22"/>
                <w:szCs w:val="22"/>
              </w:rPr>
              <w:t>17  Oxygen</w:t>
            </w:r>
            <w:proofErr w:type="gramEnd"/>
            <w:r w:rsidRPr="009B7126">
              <w:rPr>
                <w:sz w:val="22"/>
                <w:szCs w:val="22"/>
              </w:rPr>
              <w:t xml:space="preserve"> Minimum Zones</w:t>
            </w:r>
          </w:p>
          <w:p w14:paraId="4A8CDF62" w14:textId="469F4056" w:rsidR="00F85229" w:rsidRPr="009B7126" w:rsidRDefault="00F85229" w:rsidP="00F85229">
            <w:pPr>
              <w:rPr>
                <w:sz w:val="22"/>
                <w:szCs w:val="22"/>
              </w:rPr>
            </w:pPr>
            <w:r w:rsidRPr="009B7126">
              <w:rPr>
                <w:color w:val="7030A0"/>
                <w:sz w:val="22"/>
                <w:szCs w:val="22"/>
              </w:rPr>
              <w:t>Lab 8</w:t>
            </w:r>
            <w:r>
              <w:rPr>
                <w:color w:val="7030A0"/>
                <w:sz w:val="22"/>
                <w:szCs w:val="22"/>
              </w:rPr>
              <w:t xml:space="preserve"> </w:t>
            </w:r>
            <w:r w:rsidRPr="009B7126">
              <w:rPr>
                <w:color w:val="7030A0"/>
                <w:sz w:val="22"/>
                <w:szCs w:val="22"/>
              </w:rPr>
              <w:t xml:space="preserve">   WMSC data analysis</w:t>
            </w:r>
          </w:p>
        </w:tc>
        <w:tc>
          <w:tcPr>
            <w:tcW w:w="263" w:type="pct"/>
            <w:tcBorders>
              <w:top w:val="single" w:sz="4" w:space="0" w:color="auto"/>
            </w:tcBorders>
          </w:tcPr>
          <w:p w14:paraId="66740B18" w14:textId="77777777" w:rsidR="00F85229" w:rsidRPr="009B7126" w:rsidRDefault="00F85229" w:rsidP="00F85229">
            <w:pPr>
              <w:rPr>
                <w:sz w:val="22"/>
                <w:szCs w:val="22"/>
              </w:rPr>
            </w:pPr>
            <w:r w:rsidRPr="009B7126">
              <w:rPr>
                <w:sz w:val="22"/>
                <w:szCs w:val="22"/>
              </w:rPr>
              <w:t>CT</w:t>
            </w:r>
          </w:p>
          <w:p w14:paraId="1962857A" w14:textId="3551E35D" w:rsidR="00F85229" w:rsidRPr="009B7126" w:rsidRDefault="00F85229" w:rsidP="00F85229">
            <w:pPr>
              <w:rPr>
                <w:sz w:val="22"/>
                <w:szCs w:val="22"/>
              </w:rPr>
            </w:pPr>
          </w:p>
        </w:tc>
        <w:tc>
          <w:tcPr>
            <w:tcW w:w="734" w:type="pct"/>
            <w:tcBorders>
              <w:top w:val="single" w:sz="4" w:space="0" w:color="auto"/>
            </w:tcBorders>
          </w:tcPr>
          <w:p w14:paraId="73A748BF" w14:textId="0CDA7396" w:rsidR="00F85229" w:rsidRPr="009B7126" w:rsidRDefault="00F85229" w:rsidP="00F85229">
            <w:pPr>
              <w:rPr>
                <w:sz w:val="22"/>
                <w:szCs w:val="22"/>
              </w:rPr>
            </w:pPr>
            <w:r w:rsidRPr="009B7126">
              <w:rPr>
                <w:sz w:val="22"/>
                <w:szCs w:val="22"/>
              </w:rPr>
              <w:t>Journal article</w:t>
            </w:r>
          </w:p>
        </w:tc>
        <w:tc>
          <w:tcPr>
            <w:tcW w:w="728" w:type="pct"/>
            <w:tcBorders>
              <w:top w:val="single" w:sz="4" w:space="0" w:color="auto"/>
            </w:tcBorders>
          </w:tcPr>
          <w:p w14:paraId="3390E921" w14:textId="77777777" w:rsidR="00F85229" w:rsidRPr="009B7126" w:rsidRDefault="00F85229" w:rsidP="00F85229">
            <w:pPr>
              <w:rPr>
                <w:color w:val="FF0000"/>
                <w:sz w:val="22"/>
                <w:szCs w:val="22"/>
              </w:rPr>
            </w:pPr>
            <w:r w:rsidRPr="009B7126">
              <w:rPr>
                <w:color w:val="FF0000"/>
                <w:sz w:val="22"/>
                <w:szCs w:val="22"/>
              </w:rPr>
              <w:t>Assignment 4</w:t>
            </w:r>
          </w:p>
          <w:p w14:paraId="038D842E" w14:textId="5B9F1AE5" w:rsidR="00F85229" w:rsidRPr="009B7126" w:rsidRDefault="00F85229" w:rsidP="00F85229">
            <w:pPr>
              <w:rPr>
                <w:sz w:val="22"/>
                <w:szCs w:val="22"/>
              </w:rPr>
            </w:pPr>
          </w:p>
        </w:tc>
      </w:tr>
      <w:tr w:rsidR="00F85229" w:rsidRPr="009B7126" w14:paraId="20E52D22" w14:textId="64A59463" w:rsidTr="00F85229">
        <w:trPr>
          <w:trHeight w:val="158"/>
        </w:trPr>
        <w:tc>
          <w:tcPr>
            <w:tcW w:w="349" w:type="pct"/>
          </w:tcPr>
          <w:p w14:paraId="7D83A2E0" w14:textId="6512A0DE" w:rsidR="00F85229" w:rsidRPr="009B7126" w:rsidRDefault="00F85229" w:rsidP="00F85229">
            <w:pPr>
              <w:rPr>
                <w:sz w:val="22"/>
                <w:szCs w:val="22"/>
              </w:rPr>
            </w:pPr>
            <w:r>
              <w:rPr>
                <w:sz w:val="22"/>
                <w:szCs w:val="22"/>
              </w:rPr>
              <w:t>10/22</w:t>
            </w:r>
          </w:p>
        </w:tc>
        <w:tc>
          <w:tcPr>
            <w:tcW w:w="2926" w:type="pct"/>
          </w:tcPr>
          <w:p w14:paraId="7C852A26" w14:textId="4FF728DD" w:rsidR="00F85229" w:rsidRPr="009B7126" w:rsidRDefault="00F85229" w:rsidP="00F85229">
            <w:pPr>
              <w:rPr>
                <w:color w:val="7030A0"/>
                <w:sz w:val="22"/>
                <w:szCs w:val="22"/>
              </w:rPr>
            </w:pPr>
            <w:proofErr w:type="spellStart"/>
            <w:r w:rsidRPr="009B7126">
              <w:rPr>
                <w:sz w:val="22"/>
                <w:szCs w:val="22"/>
              </w:rPr>
              <w:t>Lec</w:t>
            </w:r>
            <w:proofErr w:type="spellEnd"/>
            <w:r w:rsidRPr="009B7126">
              <w:rPr>
                <w:sz w:val="22"/>
                <w:szCs w:val="22"/>
              </w:rPr>
              <w:t xml:space="preserve"> </w:t>
            </w:r>
            <w:proofErr w:type="gramStart"/>
            <w:r w:rsidRPr="009B7126">
              <w:rPr>
                <w:sz w:val="22"/>
                <w:szCs w:val="22"/>
              </w:rPr>
              <w:t>18  Estuaries</w:t>
            </w:r>
            <w:proofErr w:type="gramEnd"/>
            <w:r w:rsidRPr="009B7126">
              <w:rPr>
                <w:sz w:val="22"/>
                <w:szCs w:val="22"/>
              </w:rPr>
              <w:t>: physical structure; Watershed activity, biological structure</w:t>
            </w:r>
          </w:p>
        </w:tc>
        <w:tc>
          <w:tcPr>
            <w:tcW w:w="263" w:type="pct"/>
          </w:tcPr>
          <w:p w14:paraId="1CA7451C" w14:textId="57E79361" w:rsidR="00F85229" w:rsidRPr="009B7126" w:rsidRDefault="00F85229" w:rsidP="00F85229">
            <w:pPr>
              <w:rPr>
                <w:sz w:val="22"/>
                <w:szCs w:val="22"/>
              </w:rPr>
            </w:pPr>
            <w:r w:rsidRPr="009B7126">
              <w:rPr>
                <w:sz w:val="22"/>
                <w:szCs w:val="22"/>
              </w:rPr>
              <w:t>CT</w:t>
            </w:r>
          </w:p>
        </w:tc>
        <w:tc>
          <w:tcPr>
            <w:tcW w:w="734" w:type="pct"/>
          </w:tcPr>
          <w:p w14:paraId="1BAEEDCA" w14:textId="30C013E7" w:rsidR="00F85229" w:rsidRPr="009B7126" w:rsidRDefault="00F85229" w:rsidP="00F85229">
            <w:pPr>
              <w:rPr>
                <w:sz w:val="22"/>
                <w:szCs w:val="22"/>
              </w:rPr>
            </w:pPr>
            <w:r w:rsidRPr="009B7126">
              <w:rPr>
                <w:sz w:val="22"/>
                <w:szCs w:val="22"/>
              </w:rPr>
              <w:t xml:space="preserve">Ch </w:t>
            </w:r>
            <w:r>
              <w:rPr>
                <w:sz w:val="22"/>
                <w:szCs w:val="22"/>
              </w:rPr>
              <w:t xml:space="preserve">12 </w:t>
            </w:r>
            <w:proofErr w:type="spellStart"/>
            <w:r>
              <w:rPr>
                <w:sz w:val="22"/>
                <w:szCs w:val="22"/>
              </w:rPr>
              <w:t>pg</w:t>
            </w:r>
            <w:proofErr w:type="spellEnd"/>
            <w:r>
              <w:rPr>
                <w:sz w:val="22"/>
                <w:szCs w:val="22"/>
              </w:rPr>
              <w:t xml:space="preserve"> 401-405</w:t>
            </w:r>
          </w:p>
        </w:tc>
        <w:tc>
          <w:tcPr>
            <w:tcW w:w="728" w:type="pct"/>
          </w:tcPr>
          <w:p w14:paraId="3F3A8171" w14:textId="7B8CBFEB" w:rsidR="00F85229" w:rsidRPr="009B7126" w:rsidRDefault="00F85229" w:rsidP="00F85229">
            <w:pPr>
              <w:rPr>
                <w:color w:val="7030A0"/>
                <w:sz w:val="22"/>
                <w:szCs w:val="22"/>
              </w:rPr>
            </w:pPr>
          </w:p>
        </w:tc>
      </w:tr>
      <w:tr w:rsidR="00F85229" w:rsidRPr="009B7126" w14:paraId="4B730473" w14:textId="77777777" w:rsidTr="00F85229">
        <w:trPr>
          <w:trHeight w:val="161"/>
        </w:trPr>
        <w:tc>
          <w:tcPr>
            <w:tcW w:w="349" w:type="pct"/>
          </w:tcPr>
          <w:p w14:paraId="5FBD7DB0" w14:textId="4458FEA8" w:rsidR="00F85229" w:rsidRPr="009B7126" w:rsidRDefault="00F85229" w:rsidP="00F85229">
            <w:pPr>
              <w:rPr>
                <w:sz w:val="22"/>
                <w:szCs w:val="22"/>
              </w:rPr>
            </w:pPr>
            <w:r>
              <w:rPr>
                <w:sz w:val="22"/>
                <w:szCs w:val="22"/>
              </w:rPr>
              <w:t>10/27</w:t>
            </w:r>
          </w:p>
        </w:tc>
        <w:tc>
          <w:tcPr>
            <w:tcW w:w="2926" w:type="pct"/>
          </w:tcPr>
          <w:p w14:paraId="79FD7310" w14:textId="77777777" w:rsidR="00F85229" w:rsidRPr="009B7126" w:rsidRDefault="00F85229" w:rsidP="00F85229">
            <w:pPr>
              <w:rPr>
                <w:sz w:val="22"/>
                <w:szCs w:val="22"/>
              </w:rPr>
            </w:pPr>
            <w:proofErr w:type="spellStart"/>
            <w:r w:rsidRPr="009B7126">
              <w:rPr>
                <w:sz w:val="22"/>
                <w:szCs w:val="22"/>
              </w:rPr>
              <w:t>Lec</w:t>
            </w:r>
            <w:proofErr w:type="spellEnd"/>
            <w:r w:rsidRPr="009B7126">
              <w:rPr>
                <w:sz w:val="22"/>
                <w:szCs w:val="22"/>
              </w:rPr>
              <w:t xml:space="preserve"> </w:t>
            </w:r>
            <w:proofErr w:type="gramStart"/>
            <w:r w:rsidRPr="009B7126">
              <w:rPr>
                <w:sz w:val="22"/>
                <w:szCs w:val="22"/>
              </w:rPr>
              <w:t>19  Ocean</w:t>
            </w:r>
            <w:proofErr w:type="gramEnd"/>
            <w:r w:rsidRPr="009B7126">
              <w:rPr>
                <w:sz w:val="22"/>
                <w:szCs w:val="22"/>
              </w:rPr>
              <w:t xml:space="preserve"> Acidification and its impacts</w:t>
            </w:r>
          </w:p>
          <w:p w14:paraId="2A2718AE" w14:textId="0B342946" w:rsidR="00F85229" w:rsidRPr="009B7126" w:rsidRDefault="00F85229" w:rsidP="00F85229">
            <w:pPr>
              <w:rPr>
                <w:sz w:val="22"/>
                <w:szCs w:val="22"/>
              </w:rPr>
            </w:pPr>
            <w:r w:rsidRPr="009B7126">
              <w:rPr>
                <w:color w:val="7030A0"/>
                <w:sz w:val="22"/>
                <w:szCs w:val="22"/>
              </w:rPr>
              <w:t>Lab 9</w:t>
            </w:r>
            <w:r>
              <w:rPr>
                <w:color w:val="7030A0"/>
                <w:sz w:val="22"/>
                <w:szCs w:val="22"/>
              </w:rPr>
              <w:t xml:space="preserve"> </w:t>
            </w:r>
            <w:r w:rsidRPr="009B7126">
              <w:rPr>
                <w:color w:val="7030A0"/>
                <w:sz w:val="22"/>
                <w:szCs w:val="22"/>
              </w:rPr>
              <w:t xml:space="preserve">   Ocean acidification lab</w:t>
            </w:r>
          </w:p>
        </w:tc>
        <w:tc>
          <w:tcPr>
            <w:tcW w:w="263" w:type="pct"/>
          </w:tcPr>
          <w:p w14:paraId="38EA8462" w14:textId="47460A5A" w:rsidR="00F85229" w:rsidRPr="009B7126" w:rsidRDefault="00F85229" w:rsidP="00F85229">
            <w:pPr>
              <w:rPr>
                <w:sz w:val="22"/>
                <w:szCs w:val="22"/>
              </w:rPr>
            </w:pPr>
            <w:r w:rsidRPr="009B7126">
              <w:rPr>
                <w:sz w:val="22"/>
                <w:szCs w:val="22"/>
              </w:rPr>
              <w:t>NL</w:t>
            </w:r>
          </w:p>
        </w:tc>
        <w:tc>
          <w:tcPr>
            <w:tcW w:w="734" w:type="pct"/>
          </w:tcPr>
          <w:p w14:paraId="17E56DC9" w14:textId="7E6BEAB7" w:rsidR="00F85229" w:rsidRPr="009B7126" w:rsidRDefault="00F85229" w:rsidP="00F85229">
            <w:pPr>
              <w:rPr>
                <w:sz w:val="22"/>
                <w:szCs w:val="22"/>
              </w:rPr>
            </w:pPr>
            <w:r w:rsidRPr="009B7126">
              <w:rPr>
                <w:sz w:val="22"/>
                <w:szCs w:val="22"/>
              </w:rPr>
              <w:t>Journal article</w:t>
            </w:r>
          </w:p>
        </w:tc>
        <w:tc>
          <w:tcPr>
            <w:tcW w:w="728" w:type="pct"/>
          </w:tcPr>
          <w:p w14:paraId="0D1857C2" w14:textId="77777777" w:rsidR="00F85229" w:rsidRPr="009B7126" w:rsidRDefault="00F85229" w:rsidP="00F85229">
            <w:pPr>
              <w:rPr>
                <w:color w:val="FF0000"/>
                <w:sz w:val="22"/>
                <w:szCs w:val="22"/>
              </w:rPr>
            </w:pPr>
            <w:r w:rsidRPr="009B7126">
              <w:rPr>
                <w:color w:val="FF0000"/>
                <w:sz w:val="22"/>
                <w:szCs w:val="22"/>
              </w:rPr>
              <w:t>Assignment 5</w:t>
            </w:r>
          </w:p>
          <w:p w14:paraId="57B164C0" w14:textId="79EB68E4" w:rsidR="00F85229" w:rsidRPr="009B7126" w:rsidRDefault="00F85229" w:rsidP="00F85229">
            <w:pPr>
              <w:rPr>
                <w:sz w:val="22"/>
                <w:szCs w:val="22"/>
              </w:rPr>
            </w:pPr>
            <w:r w:rsidRPr="009B7126">
              <w:rPr>
                <w:color w:val="7030A0"/>
                <w:sz w:val="22"/>
                <w:szCs w:val="22"/>
              </w:rPr>
              <w:t>Worksheet 8</w:t>
            </w:r>
          </w:p>
        </w:tc>
      </w:tr>
      <w:tr w:rsidR="00F85229" w:rsidRPr="009B7126" w14:paraId="146F7301" w14:textId="2FD57387" w:rsidTr="00F85229">
        <w:trPr>
          <w:trHeight w:val="267"/>
        </w:trPr>
        <w:tc>
          <w:tcPr>
            <w:tcW w:w="349" w:type="pct"/>
          </w:tcPr>
          <w:p w14:paraId="2187688A" w14:textId="196BA8DD" w:rsidR="00F85229" w:rsidRPr="009B7126" w:rsidRDefault="00F85229" w:rsidP="00F85229">
            <w:pPr>
              <w:rPr>
                <w:sz w:val="22"/>
                <w:szCs w:val="22"/>
              </w:rPr>
            </w:pPr>
            <w:r>
              <w:rPr>
                <w:sz w:val="22"/>
                <w:szCs w:val="22"/>
              </w:rPr>
              <w:t>10/29</w:t>
            </w:r>
          </w:p>
        </w:tc>
        <w:tc>
          <w:tcPr>
            <w:tcW w:w="2926" w:type="pct"/>
          </w:tcPr>
          <w:p w14:paraId="1499CF04" w14:textId="77777777" w:rsidR="00F85229" w:rsidRPr="009B7126" w:rsidRDefault="00F85229" w:rsidP="00F85229">
            <w:pPr>
              <w:rPr>
                <w:sz w:val="22"/>
                <w:szCs w:val="22"/>
              </w:rPr>
            </w:pPr>
            <w:proofErr w:type="spellStart"/>
            <w:r w:rsidRPr="009B7126">
              <w:rPr>
                <w:color w:val="auto"/>
                <w:sz w:val="22"/>
                <w:szCs w:val="22"/>
              </w:rPr>
              <w:t>Lec</w:t>
            </w:r>
            <w:proofErr w:type="spellEnd"/>
            <w:r w:rsidRPr="009B7126">
              <w:rPr>
                <w:color w:val="auto"/>
                <w:sz w:val="22"/>
                <w:szCs w:val="22"/>
              </w:rPr>
              <w:t xml:space="preserve"> </w:t>
            </w:r>
            <w:proofErr w:type="gramStart"/>
            <w:r w:rsidRPr="009B7126">
              <w:rPr>
                <w:color w:val="auto"/>
                <w:sz w:val="22"/>
                <w:szCs w:val="22"/>
              </w:rPr>
              <w:t xml:space="preserve">20  </w:t>
            </w:r>
            <w:r w:rsidRPr="009B7126">
              <w:rPr>
                <w:sz w:val="22"/>
                <w:szCs w:val="22"/>
              </w:rPr>
              <w:t>Modeling</w:t>
            </w:r>
            <w:proofErr w:type="gramEnd"/>
            <w:r w:rsidRPr="009B7126">
              <w:rPr>
                <w:sz w:val="22"/>
                <w:szCs w:val="22"/>
              </w:rPr>
              <w:t xml:space="preserve"> the ocean system</w:t>
            </w:r>
          </w:p>
          <w:p w14:paraId="50D3D409" w14:textId="5239F5DC" w:rsidR="00F85229" w:rsidRPr="009B7126" w:rsidRDefault="00F85229" w:rsidP="00F85229">
            <w:pPr>
              <w:rPr>
                <w:sz w:val="22"/>
                <w:szCs w:val="22"/>
                <w:highlight w:val="yellow"/>
              </w:rPr>
            </w:pPr>
          </w:p>
        </w:tc>
        <w:tc>
          <w:tcPr>
            <w:tcW w:w="263" w:type="pct"/>
          </w:tcPr>
          <w:p w14:paraId="217C8F93" w14:textId="17F15073" w:rsidR="00F85229" w:rsidRPr="009B7126" w:rsidRDefault="00F85229" w:rsidP="00F85229">
            <w:pPr>
              <w:rPr>
                <w:sz w:val="22"/>
                <w:szCs w:val="22"/>
                <w:highlight w:val="green"/>
              </w:rPr>
            </w:pPr>
            <w:r w:rsidRPr="009B7126">
              <w:rPr>
                <w:sz w:val="22"/>
                <w:szCs w:val="22"/>
              </w:rPr>
              <w:t>NL</w:t>
            </w:r>
          </w:p>
        </w:tc>
        <w:tc>
          <w:tcPr>
            <w:tcW w:w="734" w:type="pct"/>
          </w:tcPr>
          <w:p w14:paraId="697A5082" w14:textId="0C2EA452" w:rsidR="00F85229" w:rsidRPr="009B7126" w:rsidRDefault="00F85229" w:rsidP="00F85229">
            <w:pPr>
              <w:rPr>
                <w:sz w:val="22"/>
                <w:szCs w:val="22"/>
              </w:rPr>
            </w:pPr>
            <w:r w:rsidRPr="009B7126">
              <w:rPr>
                <w:sz w:val="22"/>
                <w:szCs w:val="22"/>
              </w:rPr>
              <w:t>Journal article</w:t>
            </w:r>
          </w:p>
        </w:tc>
        <w:tc>
          <w:tcPr>
            <w:tcW w:w="728" w:type="pct"/>
          </w:tcPr>
          <w:p w14:paraId="2ABDD930" w14:textId="7462A019" w:rsidR="00F85229" w:rsidRPr="009B7126" w:rsidRDefault="00F85229" w:rsidP="00F85229">
            <w:pPr>
              <w:rPr>
                <w:sz w:val="22"/>
                <w:szCs w:val="22"/>
              </w:rPr>
            </w:pPr>
          </w:p>
        </w:tc>
      </w:tr>
      <w:tr w:rsidR="00F85229" w:rsidRPr="009B7126" w14:paraId="33955E15" w14:textId="5041C36E" w:rsidTr="00F85229">
        <w:trPr>
          <w:trHeight w:val="274"/>
        </w:trPr>
        <w:tc>
          <w:tcPr>
            <w:tcW w:w="349" w:type="pct"/>
          </w:tcPr>
          <w:p w14:paraId="129BB6CC" w14:textId="7CA9B59D" w:rsidR="00F85229" w:rsidRPr="009B7126" w:rsidRDefault="00F85229" w:rsidP="00F85229">
            <w:pPr>
              <w:rPr>
                <w:sz w:val="22"/>
                <w:szCs w:val="22"/>
              </w:rPr>
            </w:pPr>
            <w:r>
              <w:rPr>
                <w:sz w:val="22"/>
                <w:szCs w:val="22"/>
              </w:rPr>
              <w:t>11/03</w:t>
            </w:r>
          </w:p>
        </w:tc>
        <w:tc>
          <w:tcPr>
            <w:tcW w:w="2926" w:type="pct"/>
          </w:tcPr>
          <w:p w14:paraId="15A93A14" w14:textId="77777777" w:rsidR="00F85229" w:rsidRPr="009B7126" w:rsidRDefault="00F85229" w:rsidP="00F85229">
            <w:pPr>
              <w:rPr>
                <w:color w:val="auto"/>
                <w:sz w:val="22"/>
                <w:szCs w:val="22"/>
              </w:rPr>
            </w:pPr>
            <w:proofErr w:type="spellStart"/>
            <w:r w:rsidRPr="009B7126">
              <w:rPr>
                <w:color w:val="auto"/>
                <w:sz w:val="22"/>
                <w:szCs w:val="22"/>
              </w:rPr>
              <w:t>Lec</w:t>
            </w:r>
            <w:proofErr w:type="spellEnd"/>
            <w:r w:rsidRPr="009B7126">
              <w:rPr>
                <w:color w:val="auto"/>
                <w:sz w:val="22"/>
                <w:szCs w:val="22"/>
              </w:rPr>
              <w:t xml:space="preserve"> </w:t>
            </w:r>
            <w:proofErr w:type="gramStart"/>
            <w:r w:rsidRPr="009B7126">
              <w:rPr>
                <w:color w:val="auto"/>
                <w:sz w:val="22"/>
                <w:szCs w:val="22"/>
              </w:rPr>
              <w:t>21  History</w:t>
            </w:r>
            <w:proofErr w:type="gramEnd"/>
            <w:r w:rsidRPr="009B7126">
              <w:rPr>
                <w:color w:val="auto"/>
                <w:sz w:val="22"/>
                <w:szCs w:val="22"/>
              </w:rPr>
              <w:t xml:space="preserve"> of Oceanography</w:t>
            </w:r>
          </w:p>
          <w:p w14:paraId="41C4C2A6" w14:textId="1825D66D" w:rsidR="00F85229" w:rsidRPr="009B7126" w:rsidRDefault="00F85229" w:rsidP="00F85229">
            <w:pPr>
              <w:rPr>
                <w:color w:val="000000" w:themeColor="text1"/>
                <w:sz w:val="22"/>
                <w:szCs w:val="22"/>
              </w:rPr>
            </w:pPr>
            <w:r w:rsidRPr="009B7126">
              <w:rPr>
                <w:color w:val="7030A0"/>
                <w:sz w:val="22"/>
                <w:szCs w:val="22"/>
              </w:rPr>
              <w:t xml:space="preserve">Lab </w:t>
            </w:r>
            <w:proofErr w:type="gramStart"/>
            <w:r w:rsidRPr="009B7126">
              <w:rPr>
                <w:color w:val="7030A0"/>
                <w:sz w:val="22"/>
                <w:szCs w:val="22"/>
              </w:rPr>
              <w:t>10</w:t>
            </w:r>
            <w:r>
              <w:rPr>
                <w:color w:val="7030A0"/>
                <w:sz w:val="22"/>
                <w:szCs w:val="22"/>
              </w:rPr>
              <w:t xml:space="preserve"> </w:t>
            </w:r>
            <w:r w:rsidRPr="009B7126">
              <w:rPr>
                <w:color w:val="7030A0"/>
                <w:sz w:val="22"/>
                <w:szCs w:val="22"/>
              </w:rPr>
              <w:t xml:space="preserve"> History</w:t>
            </w:r>
            <w:proofErr w:type="gramEnd"/>
            <w:r w:rsidRPr="009B7126">
              <w:rPr>
                <w:color w:val="7030A0"/>
                <w:sz w:val="22"/>
                <w:szCs w:val="22"/>
              </w:rPr>
              <w:t xml:space="preserve"> lab</w:t>
            </w:r>
          </w:p>
        </w:tc>
        <w:tc>
          <w:tcPr>
            <w:tcW w:w="263" w:type="pct"/>
          </w:tcPr>
          <w:p w14:paraId="11E6A9F8" w14:textId="5667EA40" w:rsidR="00F85229" w:rsidRPr="009B7126" w:rsidRDefault="00F85229" w:rsidP="00F85229">
            <w:pPr>
              <w:rPr>
                <w:sz w:val="22"/>
                <w:szCs w:val="22"/>
              </w:rPr>
            </w:pPr>
            <w:r w:rsidRPr="009B7126">
              <w:rPr>
                <w:sz w:val="22"/>
                <w:szCs w:val="22"/>
              </w:rPr>
              <w:t>CT</w:t>
            </w:r>
          </w:p>
        </w:tc>
        <w:tc>
          <w:tcPr>
            <w:tcW w:w="734" w:type="pct"/>
          </w:tcPr>
          <w:p w14:paraId="346C235C" w14:textId="6C5BCAC4" w:rsidR="00F85229" w:rsidRPr="009B7126" w:rsidRDefault="00F85229" w:rsidP="00F85229">
            <w:pPr>
              <w:rPr>
                <w:sz w:val="22"/>
                <w:szCs w:val="22"/>
              </w:rPr>
            </w:pPr>
            <w:r w:rsidRPr="009B7126">
              <w:rPr>
                <w:sz w:val="22"/>
                <w:szCs w:val="22"/>
              </w:rPr>
              <w:t xml:space="preserve">Ch </w:t>
            </w:r>
            <w:r>
              <w:rPr>
                <w:sz w:val="22"/>
                <w:szCs w:val="22"/>
              </w:rPr>
              <w:t>1</w:t>
            </w:r>
          </w:p>
        </w:tc>
        <w:tc>
          <w:tcPr>
            <w:tcW w:w="728" w:type="pct"/>
          </w:tcPr>
          <w:p w14:paraId="187EB8B7" w14:textId="77777777" w:rsidR="00F85229" w:rsidRPr="009B7126" w:rsidRDefault="00F85229" w:rsidP="00F85229">
            <w:pPr>
              <w:rPr>
                <w:color w:val="7030A0"/>
                <w:sz w:val="22"/>
                <w:szCs w:val="22"/>
              </w:rPr>
            </w:pPr>
          </w:p>
          <w:p w14:paraId="05F32742" w14:textId="50811387" w:rsidR="00F85229" w:rsidRPr="009B7126" w:rsidRDefault="00F85229" w:rsidP="00F85229">
            <w:pPr>
              <w:rPr>
                <w:sz w:val="22"/>
                <w:szCs w:val="22"/>
              </w:rPr>
            </w:pPr>
            <w:r w:rsidRPr="009B7126">
              <w:rPr>
                <w:color w:val="7030A0"/>
                <w:sz w:val="22"/>
                <w:szCs w:val="22"/>
              </w:rPr>
              <w:t>Worksheet 9</w:t>
            </w:r>
          </w:p>
        </w:tc>
      </w:tr>
      <w:tr w:rsidR="00F85229" w:rsidRPr="009B7126" w14:paraId="40EF8134" w14:textId="5C35CFB7" w:rsidTr="00F85229">
        <w:trPr>
          <w:trHeight w:val="252"/>
        </w:trPr>
        <w:tc>
          <w:tcPr>
            <w:tcW w:w="349" w:type="pct"/>
          </w:tcPr>
          <w:p w14:paraId="05666F00" w14:textId="102A5501" w:rsidR="00F85229" w:rsidRPr="009B7126" w:rsidRDefault="00F85229" w:rsidP="00F85229">
            <w:pPr>
              <w:rPr>
                <w:sz w:val="22"/>
                <w:szCs w:val="22"/>
              </w:rPr>
            </w:pPr>
            <w:r>
              <w:rPr>
                <w:sz w:val="22"/>
                <w:szCs w:val="22"/>
              </w:rPr>
              <w:t>11/05</w:t>
            </w:r>
          </w:p>
        </w:tc>
        <w:tc>
          <w:tcPr>
            <w:tcW w:w="2926" w:type="pct"/>
          </w:tcPr>
          <w:p w14:paraId="7FF624C1" w14:textId="35B7FF83" w:rsidR="00F85229" w:rsidRPr="009B7126" w:rsidRDefault="00F85229" w:rsidP="00F85229">
            <w:pPr>
              <w:rPr>
                <w:sz w:val="22"/>
                <w:szCs w:val="22"/>
              </w:rPr>
            </w:pPr>
            <w:proofErr w:type="spellStart"/>
            <w:r w:rsidRPr="009B7126">
              <w:rPr>
                <w:sz w:val="22"/>
                <w:szCs w:val="22"/>
              </w:rPr>
              <w:t>Lec</w:t>
            </w:r>
            <w:proofErr w:type="spellEnd"/>
            <w:r w:rsidRPr="009B7126">
              <w:rPr>
                <w:sz w:val="22"/>
                <w:szCs w:val="22"/>
              </w:rPr>
              <w:t xml:space="preserve"> </w:t>
            </w:r>
            <w:proofErr w:type="gramStart"/>
            <w:r w:rsidRPr="009B7126">
              <w:rPr>
                <w:sz w:val="22"/>
                <w:szCs w:val="22"/>
              </w:rPr>
              <w:t>22  El</w:t>
            </w:r>
            <w:proofErr w:type="gramEnd"/>
            <w:r w:rsidRPr="009B7126">
              <w:rPr>
                <w:sz w:val="22"/>
                <w:szCs w:val="22"/>
              </w:rPr>
              <w:t xml:space="preserve"> Nino</w:t>
            </w:r>
          </w:p>
        </w:tc>
        <w:tc>
          <w:tcPr>
            <w:tcW w:w="263" w:type="pct"/>
          </w:tcPr>
          <w:p w14:paraId="56DE9F51" w14:textId="0C708473" w:rsidR="00F85229" w:rsidRPr="009B7126" w:rsidRDefault="00F85229" w:rsidP="00F85229">
            <w:pPr>
              <w:rPr>
                <w:sz w:val="22"/>
                <w:szCs w:val="22"/>
              </w:rPr>
            </w:pPr>
            <w:r w:rsidRPr="009B7126">
              <w:rPr>
                <w:sz w:val="22"/>
                <w:szCs w:val="22"/>
              </w:rPr>
              <w:t>NL</w:t>
            </w:r>
          </w:p>
        </w:tc>
        <w:tc>
          <w:tcPr>
            <w:tcW w:w="734" w:type="pct"/>
          </w:tcPr>
          <w:p w14:paraId="20ED0BEF" w14:textId="5395E174" w:rsidR="00F85229" w:rsidRPr="009B7126" w:rsidRDefault="00F85229" w:rsidP="00F85229">
            <w:pPr>
              <w:rPr>
                <w:sz w:val="22"/>
                <w:szCs w:val="22"/>
              </w:rPr>
            </w:pPr>
          </w:p>
        </w:tc>
        <w:tc>
          <w:tcPr>
            <w:tcW w:w="728" w:type="pct"/>
          </w:tcPr>
          <w:p w14:paraId="176E76ED" w14:textId="37F70964" w:rsidR="00F85229" w:rsidRPr="009B7126" w:rsidRDefault="00F85229" w:rsidP="00F85229">
            <w:pPr>
              <w:rPr>
                <w:color w:val="FF0000"/>
                <w:sz w:val="22"/>
                <w:szCs w:val="22"/>
              </w:rPr>
            </w:pPr>
          </w:p>
        </w:tc>
      </w:tr>
      <w:tr w:rsidR="00F85229" w:rsidRPr="009B7126" w14:paraId="3FABBDE9" w14:textId="03D5149A" w:rsidTr="00F85229">
        <w:trPr>
          <w:trHeight w:val="252"/>
        </w:trPr>
        <w:tc>
          <w:tcPr>
            <w:tcW w:w="349" w:type="pct"/>
            <w:tcBorders>
              <w:bottom w:val="single" w:sz="4" w:space="0" w:color="auto"/>
            </w:tcBorders>
          </w:tcPr>
          <w:p w14:paraId="3F3C7644" w14:textId="1D10EF01" w:rsidR="00F85229" w:rsidRPr="009B7126" w:rsidRDefault="00F85229" w:rsidP="00F85229">
            <w:pPr>
              <w:rPr>
                <w:sz w:val="22"/>
                <w:szCs w:val="22"/>
              </w:rPr>
            </w:pPr>
            <w:r>
              <w:rPr>
                <w:sz w:val="22"/>
                <w:szCs w:val="22"/>
              </w:rPr>
              <w:t>11/10</w:t>
            </w:r>
          </w:p>
        </w:tc>
        <w:tc>
          <w:tcPr>
            <w:tcW w:w="2926" w:type="pct"/>
            <w:tcBorders>
              <w:bottom w:val="single" w:sz="4" w:space="0" w:color="auto"/>
            </w:tcBorders>
          </w:tcPr>
          <w:p w14:paraId="318D2E6E" w14:textId="7F9ACE6C" w:rsidR="00F85229" w:rsidRPr="009B7126" w:rsidRDefault="00F85229" w:rsidP="00F85229">
            <w:pPr>
              <w:rPr>
                <w:sz w:val="22"/>
                <w:szCs w:val="22"/>
              </w:rPr>
            </w:pPr>
            <w:r>
              <w:rPr>
                <w:sz w:val="22"/>
                <w:szCs w:val="22"/>
              </w:rPr>
              <w:t>Student Presentations</w:t>
            </w:r>
          </w:p>
        </w:tc>
        <w:tc>
          <w:tcPr>
            <w:tcW w:w="263" w:type="pct"/>
            <w:tcBorders>
              <w:bottom w:val="single" w:sz="4" w:space="0" w:color="auto"/>
            </w:tcBorders>
          </w:tcPr>
          <w:p w14:paraId="5B878F9F" w14:textId="70EE05E2" w:rsidR="00F85229" w:rsidRPr="009B7126" w:rsidRDefault="00F85229" w:rsidP="00F85229">
            <w:pPr>
              <w:rPr>
                <w:sz w:val="22"/>
                <w:szCs w:val="22"/>
              </w:rPr>
            </w:pPr>
          </w:p>
        </w:tc>
        <w:tc>
          <w:tcPr>
            <w:tcW w:w="734" w:type="pct"/>
            <w:tcBorders>
              <w:bottom w:val="single" w:sz="4" w:space="0" w:color="auto"/>
            </w:tcBorders>
          </w:tcPr>
          <w:p w14:paraId="103AED3C" w14:textId="067BF648" w:rsidR="00F85229" w:rsidRPr="009B7126" w:rsidRDefault="00F85229" w:rsidP="00F85229">
            <w:pPr>
              <w:rPr>
                <w:sz w:val="22"/>
                <w:szCs w:val="22"/>
              </w:rPr>
            </w:pPr>
          </w:p>
        </w:tc>
        <w:tc>
          <w:tcPr>
            <w:tcW w:w="728" w:type="pct"/>
            <w:tcBorders>
              <w:bottom w:val="single" w:sz="4" w:space="0" w:color="auto"/>
            </w:tcBorders>
          </w:tcPr>
          <w:p w14:paraId="20841BC2" w14:textId="5CA3E18D" w:rsidR="00F85229" w:rsidRPr="009B7126" w:rsidRDefault="00F85229" w:rsidP="00F85229">
            <w:pPr>
              <w:rPr>
                <w:sz w:val="22"/>
                <w:szCs w:val="22"/>
              </w:rPr>
            </w:pPr>
          </w:p>
        </w:tc>
      </w:tr>
      <w:tr w:rsidR="00F85229" w:rsidRPr="009B7126" w14:paraId="0F9C8040" w14:textId="0729A3B8" w:rsidTr="00F85229">
        <w:trPr>
          <w:trHeight w:val="252"/>
        </w:trPr>
        <w:tc>
          <w:tcPr>
            <w:tcW w:w="349" w:type="pct"/>
          </w:tcPr>
          <w:p w14:paraId="3AA16671" w14:textId="0EF3DD1B" w:rsidR="00F85229" w:rsidRPr="009B7126" w:rsidRDefault="00F85229" w:rsidP="00F85229">
            <w:pPr>
              <w:rPr>
                <w:sz w:val="22"/>
                <w:szCs w:val="22"/>
              </w:rPr>
            </w:pPr>
            <w:r>
              <w:rPr>
                <w:sz w:val="22"/>
                <w:szCs w:val="22"/>
              </w:rPr>
              <w:t>11/12</w:t>
            </w:r>
          </w:p>
        </w:tc>
        <w:tc>
          <w:tcPr>
            <w:tcW w:w="2926" w:type="pct"/>
          </w:tcPr>
          <w:p w14:paraId="2A112D83" w14:textId="16317551" w:rsidR="00F85229" w:rsidRPr="006B54E6" w:rsidRDefault="00F85229" w:rsidP="00F85229">
            <w:pPr>
              <w:rPr>
                <w:sz w:val="22"/>
                <w:szCs w:val="22"/>
              </w:rPr>
            </w:pPr>
            <w:r w:rsidRPr="009B7126">
              <w:rPr>
                <w:color w:val="000000" w:themeColor="text1"/>
                <w:sz w:val="22"/>
                <w:szCs w:val="22"/>
              </w:rPr>
              <w:t>Student Presentations</w:t>
            </w:r>
          </w:p>
        </w:tc>
        <w:tc>
          <w:tcPr>
            <w:tcW w:w="263" w:type="pct"/>
          </w:tcPr>
          <w:p w14:paraId="0E858A55" w14:textId="08D86746" w:rsidR="00F85229" w:rsidRPr="009B7126" w:rsidRDefault="00F85229" w:rsidP="00F85229">
            <w:pPr>
              <w:rPr>
                <w:sz w:val="22"/>
                <w:szCs w:val="22"/>
              </w:rPr>
            </w:pPr>
          </w:p>
        </w:tc>
        <w:tc>
          <w:tcPr>
            <w:tcW w:w="734" w:type="pct"/>
          </w:tcPr>
          <w:p w14:paraId="700BCBF6" w14:textId="026E6099" w:rsidR="00F85229" w:rsidRPr="009B7126" w:rsidRDefault="00F85229" w:rsidP="00F85229">
            <w:pPr>
              <w:rPr>
                <w:sz w:val="22"/>
                <w:szCs w:val="22"/>
              </w:rPr>
            </w:pPr>
            <w:r w:rsidRPr="009B7126">
              <w:rPr>
                <w:sz w:val="22"/>
                <w:szCs w:val="22"/>
              </w:rPr>
              <w:t xml:space="preserve">Final presentation and paper </w:t>
            </w:r>
          </w:p>
        </w:tc>
        <w:tc>
          <w:tcPr>
            <w:tcW w:w="728" w:type="pct"/>
          </w:tcPr>
          <w:p w14:paraId="637A6CD5" w14:textId="292A818C" w:rsidR="00F85229" w:rsidRPr="009B7126" w:rsidRDefault="00F85229" w:rsidP="00F85229">
            <w:pPr>
              <w:rPr>
                <w:sz w:val="22"/>
                <w:szCs w:val="22"/>
              </w:rPr>
            </w:pPr>
          </w:p>
        </w:tc>
      </w:tr>
      <w:tr w:rsidR="00F85229" w:rsidRPr="009B7126" w14:paraId="74A4A546" w14:textId="6AAE20E9" w:rsidTr="00F85229">
        <w:trPr>
          <w:trHeight w:val="252"/>
        </w:trPr>
        <w:tc>
          <w:tcPr>
            <w:tcW w:w="349" w:type="pct"/>
          </w:tcPr>
          <w:p w14:paraId="01F0CFAD" w14:textId="459E1790" w:rsidR="00F85229" w:rsidRPr="009B7126" w:rsidRDefault="00F85229" w:rsidP="00F85229">
            <w:pPr>
              <w:rPr>
                <w:sz w:val="22"/>
                <w:szCs w:val="22"/>
              </w:rPr>
            </w:pPr>
            <w:r>
              <w:rPr>
                <w:sz w:val="22"/>
                <w:szCs w:val="22"/>
              </w:rPr>
              <w:t>TBD</w:t>
            </w:r>
          </w:p>
        </w:tc>
        <w:tc>
          <w:tcPr>
            <w:tcW w:w="2926" w:type="pct"/>
          </w:tcPr>
          <w:p w14:paraId="727C57B2" w14:textId="1E7C1264" w:rsidR="00F85229" w:rsidRPr="009B7126" w:rsidRDefault="00F85229" w:rsidP="00F85229">
            <w:pPr>
              <w:rPr>
                <w:sz w:val="22"/>
                <w:szCs w:val="22"/>
              </w:rPr>
            </w:pPr>
            <w:r w:rsidRPr="009B7126">
              <w:rPr>
                <w:b/>
                <w:sz w:val="22"/>
                <w:szCs w:val="22"/>
              </w:rPr>
              <w:t xml:space="preserve">FINAL EXAM  </w:t>
            </w:r>
          </w:p>
        </w:tc>
        <w:tc>
          <w:tcPr>
            <w:tcW w:w="263" w:type="pct"/>
          </w:tcPr>
          <w:p w14:paraId="2F90A943" w14:textId="1DE2AD64" w:rsidR="00F85229" w:rsidRPr="009B7126" w:rsidRDefault="00F85229" w:rsidP="00F85229">
            <w:pPr>
              <w:rPr>
                <w:sz w:val="22"/>
                <w:szCs w:val="22"/>
              </w:rPr>
            </w:pPr>
          </w:p>
        </w:tc>
        <w:tc>
          <w:tcPr>
            <w:tcW w:w="734" w:type="pct"/>
          </w:tcPr>
          <w:p w14:paraId="273D459F" w14:textId="18DA4772" w:rsidR="00F85229" w:rsidRPr="009B7126" w:rsidRDefault="00F85229" w:rsidP="00F85229">
            <w:pPr>
              <w:rPr>
                <w:sz w:val="22"/>
                <w:szCs w:val="22"/>
              </w:rPr>
            </w:pPr>
          </w:p>
        </w:tc>
        <w:tc>
          <w:tcPr>
            <w:tcW w:w="728" w:type="pct"/>
          </w:tcPr>
          <w:p w14:paraId="35317C50" w14:textId="77777777" w:rsidR="00F85229" w:rsidRPr="009B7126" w:rsidRDefault="00F85229" w:rsidP="00F85229">
            <w:pPr>
              <w:rPr>
                <w:sz w:val="22"/>
                <w:szCs w:val="22"/>
              </w:rPr>
            </w:pPr>
          </w:p>
        </w:tc>
      </w:tr>
    </w:tbl>
    <w:p w14:paraId="72DE5EA7" w14:textId="43CE8B82" w:rsidR="00743F3E" w:rsidRPr="007712E6" w:rsidRDefault="005B7CAD" w:rsidP="00D67C8D">
      <w:pPr>
        <w:rPr>
          <w:rFonts w:eastAsia="Times New Roman"/>
          <w:color w:val="auto"/>
        </w:rPr>
      </w:pPr>
      <w:r w:rsidRPr="007712E6">
        <w:rPr>
          <w:rFonts w:eastAsia="Times New Roman"/>
          <w:color w:val="auto"/>
        </w:rPr>
        <w:t xml:space="preserve">The above </w:t>
      </w:r>
      <w:r w:rsidR="00534399" w:rsidRPr="007712E6">
        <w:rPr>
          <w:rFonts w:eastAsia="Times New Roman"/>
          <w:color w:val="auto"/>
        </w:rPr>
        <w:t xml:space="preserve">schedule is tentative and is subject to change. </w:t>
      </w:r>
      <w:r w:rsidRPr="007712E6">
        <w:rPr>
          <w:rFonts w:eastAsia="Times New Roman"/>
          <w:color w:val="auto"/>
        </w:rPr>
        <w:t>Any schedule changes will be discussed in class and posted on Blackboard. Students who miss classes are responsible for fin</w:t>
      </w:r>
      <w:r w:rsidR="0086244F" w:rsidRPr="007712E6">
        <w:rPr>
          <w:rFonts w:eastAsia="Times New Roman"/>
          <w:color w:val="auto"/>
        </w:rPr>
        <w:t>d</w:t>
      </w:r>
      <w:r w:rsidRPr="007712E6">
        <w:rPr>
          <w:rFonts w:eastAsia="Times New Roman"/>
          <w:color w:val="auto"/>
        </w:rPr>
        <w:t xml:space="preserve">ing out about announcements. </w:t>
      </w:r>
    </w:p>
    <w:p w14:paraId="5AAF3B6B" w14:textId="36289D04" w:rsidR="00D67C8D" w:rsidRPr="007712E6" w:rsidRDefault="00D67C8D" w:rsidP="00D67C8D">
      <w:pPr>
        <w:rPr>
          <w:b/>
        </w:rPr>
      </w:pPr>
    </w:p>
    <w:p w14:paraId="65CAE0CD" w14:textId="77777777" w:rsidR="00E0410A" w:rsidRPr="007712E6" w:rsidRDefault="00B0700F" w:rsidP="002E000B">
      <w:r w:rsidRPr="007712E6">
        <w:rPr>
          <w:b/>
          <w:u w:val="single"/>
        </w:rPr>
        <w:t>Assignments and Worksheets</w:t>
      </w:r>
      <w:r w:rsidRPr="007712E6">
        <w:t xml:space="preserve">: </w:t>
      </w:r>
    </w:p>
    <w:p w14:paraId="4916ECA2" w14:textId="77777777" w:rsidR="00E0410A" w:rsidRPr="007712E6" w:rsidRDefault="00E0410A" w:rsidP="002E000B"/>
    <w:p w14:paraId="5941B7A7" w14:textId="6FFE3238" w:rsidR="002E000B" w:rsidRPr="007712E6" w:rsidRDefault="00B0700F" w:rsidP="002E000B">
      <w:r w:rsidRPr="007712E6">
        <w:t xml:space="preserve">There will be </w:t>
      </w:r>
      <w:r w:rsidR="00704409" w:rsidRPr="007712E6">
        <w:t>5</w:t>
      </w:r>
      <w:r w:rsidR="004115F8" w:rsidRPr="007712E6">
        <w:t xml:space="preserve"> assignments</w:t>
      </w:r>
      <w:r w:rsidR="002E000B" w:rsidRPr="007712E6">
        <w:t xml:space="preserve"> given through Blackboard </w:t>
      </w:r>
      <w:r w:rsidR="009A14B9" w:rsidRPr="007712E6">
        <w:t>or by handout</w:t>
      </w:r>
      <w:r w:rsidR="00D67C8D" w:rsidRPr="007712E6">
        <w:t xml:space="preserve">. </w:t>
      </w:r>
      <w:r w:rsidRPr="007712E6">
        <w:t>Assignments and worksheets will be based on l</w:t>
      </w:r>
      <w:r w:rsidR="00E0410A" w:rsidRPr="007712E6">
        <w:t>ab or lecture activities. Points for each are indicated in the table</w:t>
      </w:r>
      <w:r w:rsidR="007C3ED9" w:rsidRPr="007712E6">
        <w:t xml:space="preserve"> on page 5</w:t>
      </w:r>
      <w:r w:rsidR="00E0410A" w:rsidRPr="007712E6">
        <w:t>.</w:t>
      </w:r>
    </w:p>
    <w:p w14:paraId="6689057D" w14:textId="77777777" w:rsidR="00A11FE0" w:rsidRPr="007712E6" w:rsidRDefault="00A11FE0" w:rsidP="002E000B"/>
    <w:tbl>
      <w:tblPr>
        <w:tblStyle w:val="TableGrid"/>
        <w:tblW w:w="5000" w:type="pct"/>
        <w:tblLook w:val="04A0" w:firstRow="1" w:lastRow="0" w:firstColumn="1" w:lastColumn="0" w:noHBand="0" w:noVBand="1"/>
      </w:tblPr>
      <w:tblGrid>
        <w:gridCol w:w="1532"/>
        <w:gridCol w:w="2647"/>
        <w:gridCol w:w="1230"/>
        <w:gridCol w:w="1070"/>
        <w:gridCol w:w="3789"/>
      </w:tblGrid>
      <w:tr w:rsidR="00A11FE0" w:rsidRPr="007712E6" w14:paraId="0FF9699F" w14:textId="77777777" w:rsidTr="00E86D86">
        <w:tc>
          <w:tcPr>
            <w:tcW w:w="746" w:type="pct"/>
          </w:tcPr>
          <w:p w14:paraId="0B553287" w14:textId="77777777" w:rsidR="00A11FE0" w:rsidRPr="007712E6" w:rsidRDefault="00A11FE0" w:rsidP="009220B3">
            <w:pPr>
              <w:jc w:val="center"/>
              <w:rPr>
                <w:b/>
              </w:rPr>
            </w:pPr>
            <w:r w:rsidRPr="007712E6">
              <w:rPr>
                <w:b/>
              </w:rPr>
              <w:lastRenderedPageBreak/>
              <w:t>Assignment</w:t>
            </w:r>
          </w:p>
        </w:tc>
        <w:tc>
          <w:tcPr>
            <w:tcW w:w="1289" w:type="pct"/>
          </w:tcPr>
          <w:p w14:paraId="5E802568" w14:textId="77777777" w:rsidR="00A11FE0" w:rsidRPr="007712E6" w:rsidRDefault="00A11FE0" w:rsidP="009220B3">
            <w:pPr>
              <w:jc w:val="center"/>
              <w:rPr>
                <w:b/>
              </w:rPr>
            </w:pPr>
            <w:r w:rsidRPr="007712E6">
              <w:rPr>
                <w:b/>
              </w:rPr>
              <w:t>Content</w:t>
            </w:r>
          </w:p>
        </w:tc>
        <w:tc>
          <w:tcPr>
            <w:tcW w:w="599" w:type="pct"/>
          </w:tcPr>
          <w:p w14:paraId="7527E1BE" w14:textId="77777777" w:rsidR="00A11FE0" w:rsidRPr="007712E6" w:rsidRDefault="00A11FE0" w:rsidP="009220B3">
            <w:pPr>
              <w:jc w:val="center"/>
              <w:rPr>
                <w:b/>
              </w:rPr>
            </w:pPr>
            <w:r w:rsidRPr="007712E6">
              <w:rPr>
                <w:b/>
              </w:rPr>
              <w:t>Assigned</w:t>
            </w:r>
          </w:p>
        </w:tc>
        <w:tc>
          <w:tcPr>
            <w:tcW w:w="521" w:type="pct"/>
          </w:tcPr>
          <w:p w14:paraId="160C237F" w14:textId="77777777" w:rsidR="00A11FE0" w:rsidRPr="007712E6" w:rsidRDefault="00A11FE0" w:rsidP="009220B3">
            <w:pPr>
              <w:jc w:val="center"/>
              <w:rPr>
                <w:b/>
              </w:rPr>
            </w:pPr>
            <w:r w:rsidRPr="007712E6">
              <w:rPr>
                <w:b/>
              </w:rPr>
              <w:t>Due</w:t>
            </w:r>
          </w:p>
        </w:tc>
        <w:tc>
          <w:tcPr>
            <w:tcW w:w="1845" w:type="pct"/>
          </w:tcPr>
          <w:p w14:paraId="6ABA8125" w14:textId="77777777" w:rsidR="00A11FE0" w:rsidRPr="007712E6" w:rsidRDefault="00A11FE0" w:rsidP="009220B3">
            <w:pPr>
              <w:jc w:val="center"/>
              <w:rPr>
                <w:b/>
              </w:rPr>
            </w:pPr>
            <w:r w:rsidRPr="007712E6">
              <w:rPr>
                <w:b/>
              </w:rPr>
              <w:t>Notes</w:t>
            </w:r>
          </w:p>
        </w:tc>
      </w:tr>
      <w:tr w:rsidR="00A11FE0" w:rsidRPr="007712E6" w14:paraId="0093B2C7" w14:textId="77777777" w:rsidTr="00E86D86">
        <w:tc>
          <w:tcPr>
            <w:tcW w:w="746" w:type="pct"/>
          </w:tcPr>
          <w:p w14:paraId="6E55B1EE" w14:textId="77777777" w:rsidR="00A11FE0" w:rsidRPr="007712E6" w:rsidRDefault="00A11FE0" w:rsidP="009220B3">
            <w:pPr>
              <w:jc w:val="center"/>
            </w:pPr>
            <w:r w:rsidRPr="007712E6">
              <w:t>1</w:t>
            </w:r>
          </w:p>
        </w:tc>
        <w:tc>
          <w:tcPr>
            <w:tcW w:w="1289" w:type="pct"/>
          </w:tcPr>
          <w:p w14:paraId="6897E800" w14:textId="666A308C" w:rsidR="00A11FE0" w:rsidRPr="007712E6" w:rsidRDefault="002A78AC" w:rsidP="009220B3">
            <w:r w:rsidRPr="007712E6">
              <w:t>Ocean Circulation</w:t>
            </w:r>
          </w:p>
        </w:tc>
        <w:tc>
          <w:tcPr>
            <w:tcW w:w="599" w:type="pct"/>
          </w:tcPr>
          <w:p w14:paraId="26AC419C" w14:textId="06BEB7A3" w:rsidR="00A11FE0" w:rsidRPr="007712E6" w:rsidRDefault="00BA3B82" w:rsidP="009220B3">
            <w:r>
              <w:t>08/27</w:t>
            </w:r>
          </w:p>
        </w:tc>
        <w:tc>
          <w:tcPr>
            <w:tcW w:w="521" w:type="pct"/>
          </w:tcPr>
          <w:p w14:paraId="395DCFF2" w14:textId="0DA6D195" w:rsidR="00A11FE0" w:rsidRPr="007712E6" w:rsidRDefault="00BA3B82" w:rsidP="009220B3">
            <w:r>
              <w:t>09/01</w:t>
            </w:r>
          </w:p>
        </w:tc>
        <w:tc>
          <w:tcPr>
            <w:tcW w:w="1845" w:type="pct"/>
          </w:tcPr>
          <w:p w14:paraId="5EFF3B52" w14:textId="1741E94C" w:rsidR="00A11FE0" w:rsidRPr="007712E6" w:rsidRDefault="001F6397" w:rsidP="009220B3">
            <w:r w:rsidRPr="007712E6">
              <w:t>Worksheet</w:t>
            </w:r>
          </w:p>
        </w:tc>
      </w:tr>
      <w:tr w:rsidR="00A11FE0" w:rsidRPr="007712E6" w14:paraId="55661B41" w14:textId="77777777" w:rsidTr="00E86D86">
        <w:tc>
          <w:tcPr>
            <w:tcW w:w="746" w:type="pct"/>
            <w:shd w:val="clear" w:color="auto" w:fill="auto"/>
          </w:tcPr>
          <w:p w14:paraId="3D3E24AE" w14:textId="77777777" w:rsidR="00A11FE0" w:rsidRPr="007712E6" w:rsidRDefault="00A11FE0" w:rsidP="009220B3">
            <w:pPr>
              <w:jc w:val="center"/>
            </w:pPr>
            <w:r w:rsidRPr="007712E6">
              <w:t>2</w:t>
            </w:r>
          </w:p>
        </w:tc>
        <w:tc>
          <w:tcPr>
            <w:tcW w:w="1289" w:type="pct"/>
            <w:shd w:val="clear" w:color="auto" w:fill="auto"/>
          </w:tcPr>
          <w:p w14:paraId="1411FD62" w14:textId="4905BE8B" w:rsidR="00A11FE0" w:rsidRPr="007712E6" w:rsidRDefault="00C70828" w:rsidP="009220B3">
            <w:r w:rsidRPr="007712E6">
              <w:t>Energy for life</w:t>
            </w:r>
          </w:p>
        </w:tc>
        <w:tc>
          <w:tcPr>
            <w:tcW w:w="599" w:type="pct"/>
            <w:shd w:val="clear" w:color="auto" w:fill="auto"/>
          </w:tcPr>
          <w:p w14:paraId="11325333" w14:textId="55444DF4" w:rsidR="00A11FE0" w:rsidRPr="007712E6" w:rsidRDefault="00BA3B82" w:rsidP="009220B3">
            <w:r>
              <w:t>09</w:t>
            </w:r>
            <w:r w:rsidR="00AD51DA" w:rsidRPr="007712E6">
              <w:t>/</w:t>
            </w:r>
            <w:r>
              <w:t>15</w:t>
            </w:r>
          </w:p>
        </w:tc>
        <w:tc>
          <w:tcPr>
            <w:tcW w:w="521" w:type="pct"/>
            <w:shd w:val="clear" w:color="auto" w:fill="auto"/>
          </w:tcPr>
          <w:p w14:paraId="52AE80A7" w14:textId="31CD4A05" w:rsidR="00A11FE0" w:rsidRPr="007712E6" w:rsidRDefault="00BA3B82" w:rsidP="009220B3">
            <w:r>
              <w:t>09/22</w:t>
            </w:r>
          </w:p>
        </w:tc>
        <w:tc>
          <w:tcPr>
            <w:tcW w:w="1845" w:type="pct"/>
            <w:shd w:val="clear" w:color="auto" w:fill="auto"/>
          </w:tcPr>
          <w:p w14:paraId="0B8A5832" w14:textId="0B058995" w:rsidR="00A11FE0" w:rsidRPr="007712E6" w:rsidRDefault="00E86D86" w:rsidP="009220B3">
            <w:r>
              <w:t>Worksheet</w:t>
            </w:r>
          </w:p>
        </w:tc>
      </w:tr>
      <w:tr w:rsidR="00A11FE0" w:rsidRPr="007712E6" w14:paraId="07463B9C" w14:textId="77777777" w:rsidTr="00E86D86">
        <w:tc>
          <w:tcPr>
            <w:tcW w:w="746" w:type="pct"/>
          </w:tcPr>
          <w:p w14:paraId="49306315" w14:textId="77777777" w:rsidR="00A11FE0" w:rsidRPr="007712E6" w:rsidRDefault="00A11FE0" w:rsidP="009220B3">
            <w:pPr>
              <w:jc w:val="center"/>
            </w:pPr>
            <w:r w:rsidRPr="007712E6">
              <w:t>3</w:t>
            </w:r>
          </w:p>
        </w:tc>
        <w:tc>
          <w:tcPr>
            <w:tcW w:w="1289" w:type="pct"/>
          </w:tcPr>
          <w:p w14:paraId="6055E7A1" w14:textId="0670F545" w:rsidR="00A11FE0" w:rsidRPr="007712E6" w:rsidRDefault="00AD51DA" w:rsidP="009220B3">
            <w:r w:rsidRPr="007712E6">
              <w:t>Nutrient cycles</w:t>
            </w:r>
          </w:p>
        </w:tc>
        <w:tc>
          <w:tcPr>
            <w:tcW w:w="599" w:type="pct"/>
          </w:tcPr>
          <w:p w14:paraId="5AA404DF" w14:textId="6E556F72" w:rsidR="00A11FE0" w:rsidRPr="007712E6" w:rsidRDefault="00BA3B82" w:rsidP="009220B3">
            <w:r>
              <w:t>09/24</w:t>
            </w:r>
          </w:p>
        </w:tc>
        <w:tc>
          <w:tcPr>
            <w:tcW w:w="521" w:type="pct"/>
          </w:tcPr>
          <w:p w14:paraId="615BC2BD" w14:textId="2416322C" w:rsidR="00A11FE0" w:rsidRPr="007712E6" w:rsidRDefault="00C70828" w:rsidP="009220B3">
            <w:r w:rsidRPr="007712E6">
              <w:t>10/</w:t>
            </w:r>
            <w:r w:rsidR="00BA3B82">
              <w:t>01</w:t>
            </w:r>
          </w:p>
        </w:tc>
        <w:tc>
          <w:tcPr>
            <w:tcW w:w="1845" w:type="pct"/>
          </w:tcPr>
          <w:p w14:paraId="184AC3CD" w14:textId="3C682180" w:rsidR="00A11FE0" w:rsidRPr="007712E6" w:rsidRDefault="00824D09" w:rsidP="009220B3">
            <w:r w:rsidRPr="007712E6">
              <w:t>Journal article and questions</w:t>
            </w:r>
          </w:p>
        </w:tc>
      </w:tr>
      <w:tr w:rsidR="00C70828" w:rsidRPr="007712E6" w14:paraId="53C41C69" w14:textId="77777777" w:rsidTr="00E86D86">
        <w:tc>
          <w:tcPr>
            <w:tcW w:w="746" w:type="pct"/>
          </w:tcPr>
          <w:p w14:paraId="433DE024" w14:textId="4D86D8AF" w:rsidR="00C70828" w:rsidRPr="007712E6" w:rsidRDefault="00C70828" w:rsidP="00C70828">
            <w:pPr>
              <w:jc w:val="center"/>
            </w:pPr>
            <w:r w:rsidRPr="007712E6">
              <w:t>4</w:t>
            </w:r>
          </w:p>
        </w:tc>
        <w:tc>
          <w:tcPr>
            <w:tcW w:w="1289" w:type="pct"/>
          </w:tcPr>
          <w:p w14:paraId="37CCAEBA" w14:textId="58313BAC" w:rsidR="00C70828" w:rsidRPr="007712E6" w:rsidRDefault="00C70828" w:rsidP="00C70828">
            <w:pPr>
              <w:rPr>
                <w:sz w:val="22"/>
                <w:szCs w:val="22"/>
              </w:rPr>
            </w:pPr>
            <w:r w:rsidRPr="007712E6">
              <w:rPr>
                <w:sz w:val="22"/>
                <w:szCs w:val="22"/>
              </w:rPr>
              <w:t>Oxygen Minimum Zones</w:t>
            </w:r>
          </w:p>
        </w:tc>
        <w:tc>
          <w:tcPr>
            <w:tcW w:w="599" w:type="pct"/>
          </w:tcPr>
          <w:p w14:paraId="4257F3C1" w14:textId="5750B3FC" w:rsidR="00C70828" w:rsidRPr="007712E6" w:rsidRDefault="00BA3B82" w:rsidP="00C70828">
            <w:r>
              <w:t>10/22</w:t>
            </w:r>
          </w:p>
        </w:tc>
        <w:tc>
          <w:tcPr>
            <w:tcW w:w="521" w:type="pct"/>
          </w:tcPr>
          <w:p w14:paraId="432F1951" w14:textId="543AC940" w:rsidR="00C70828" w:rsidRPr="007712E6" w:rsidRDefault="00BA3B82" w:rsidP="00C70828">
            <w:r>
              <w:t>10/29</w:t>
            </w:r>
          </w:p>
        </w:tc>
        <w:tc>
          <w:tcPr>
            <w:tcW w:w="1845" w:type="pct"/>
          </w:tcPr>
          <w:p w14:paraId="00EB08FA" w14:textId="05058575" w:rsidR="00C70828" w:rsidRPr="007712E6" w:rsidRDefault="00C70828" w:rsidP="00C70828">
            <w:r w:rsidRPr="007712E6">
              <w:t>Journal article and questions</w:t>
            </w:r>
          </w:p>
        </w:tc>
      </w:tr>
      <w:tr w:rsidR="00C70828" w:rsidRPr="007712E6" w14:paraId="5EAF802E" w14:textId="77777777" w:rsidTr="00E86D86">
        <w:tc>
          <w:tcPr>
            <w:tcW w:w="746" w:type="pct"/>
          </w:tcPr>
          <w:p w14:paraId="38C23516" w14:textId="6ED923F5" w:rsidR="00C70828" w:rsidRPr="007712E6" w:rsidRDefault="00C70828" w:rsidP="00C70828">
            <w:pPr>
              <w:jc w:val="center"/>
            </w:pPr>
            <w:r w:rsidRPr="007712E6">
              <w:t>5</w:t>
            </w:r>
          </w:p>
        </w:tc>
        <w:tc>
          <w:tcPr>
            <w:tcW w:w="1289" w:type="pct"/>
          </w:tcPr>
          <w:p w14:paraId="0D7B6F14" w14:textId="252C81BC" w:rsidR="00C70828" w:rsidRPr="007712E6" w:rsidRDefault="00C70828" w:rsidP="00C70828">
            <w:r w:rsidRPr="007712E6">
              <w:rPr>
                <w:sz w:val="22"/>
                <w:szCs w:val="22"/>
              </w:rPr>
              <w:t>Ocean Acidification</w:t>
            </w:r>
          </w:p>
        </w:tc>
        <w:tc>
          <w:tcPr>
            <w:tcW w:w="599" w:type="pct"/>
          </w:tcPr>
          <w:p w14:paraId="5360FCD3" w14:textId="30F48AFA" w:rsidR="00C70828" w:rsidRPr="007712E6" w:rsidRDefault="00BA3B82" w:rsidP="00C70828">
            <w:r>
              <w:t>10/29</w:t>
            </w:r>
          </w:p>
        </w:tc>
        <w:tc>
          <w:tcPr>
            <w:tcW w:w="521" w:type="pct"/>
          </w:tcPr>
          <w:p w14:paraId="4AD00B16" w14:textId="7A38A9BB" w:rsidR="00C70828" w:rsidRPr="007712E6" w:rsidRDefault="00C70828" w:rsidP="00C70828">
            <w:r w:rsidRPr="007712E6">
              <w:t>11/</w:t>
            </w:r>
            <w:r w:rsidR="00BA3B82">
              <w:t>05</w:t>
            </w:r>
          </w:p>
        </w:tc>
        <w:tc>
          <w:tcPr>
            <w:tcW w:w="1845" w:type="pct"/>
          </w:tcPr>
          <w:p w14:paraId="2A461C11" w14:textId="77777777" w:rsidR="00C70828" w:rsidRPr="007712E6" w:rsidRDefault="00C70828" w:rsidP="00C70828">
            <w:r w:rsidRPr="007712E6">
              <w:t>Journal article and questions</w:t>
            </w:r>
          </w:p>
        </w:tc>
      </w:tr>
    </w:tbl>
    <w:p w14:paraId="34258B79" w14:textId="77777777" w:rsidR="00B0700F" w:rsidRPr="007712E6" w:rsidRDefault="00B0700F" w:rsidP="00572808">
      <w:pPr>
        <w:rPr>
          <w:b/>
        </w:rPr>
      </w:pPr>
    </w:p>
    <w:p w14:paraId="1FF42B3E" w14:textId="77777777" w:rsidR="00572808" w:rsidRPr="007712E6" w:rsidRDefault="00572808" w:rsidP="00572808">
      <w:pPr>
        <w:rPr>
          <w:b/>
        </w:rPr>
      </w:pPr>
      <w:r w:rsidRPr="007712E6">
        <w:rPr>
          <w:b/>
        </w:rPr>
        <w:t>Exams</w:t>
      </w:r>
    </w:p>
    <w:p w14:paraId="28B97211" w14:textId="5469254A" w:rsidR="00572808" w:rsidRPr="007712E6" w:rsidRDefault="00572808" w:rsidP="00E86D86">
      <w:r w:rsidRPr="007712E6">
        <w:t>The lecture portion of this course will include three</w:t>
      </w:r>
      <w:r w:rsidR="00E81B14" w:rsidRPr="007712E6">
        <w:t xml:space="preserve"> midterm exams, with exam 3 being the final</w:t>
      </w:r>
      <w:r w:rsidRPr="007712E6">
        <w:t>. Exams may include multiple choice questions, fill-in answers, definitions, T/F, short answers, and short or long essays. Material will be drawn from lectures, reading</w:t>
      </w:r>
      <w:r w:rsidR="00B0700F" w:rsidRPr="007712E6">
        <w:t>s</w:t>
      </w:r>
      <w:r w:rsidRPr="007712E6">
        <w:t xml:space="preserve">, laboratory material, and problem set material. The final will focus heavily on the third portion of the exam, </w:t>
      </w:r>
    </w:p>
    <w:p w14:paraId="2549AC45" w14:textId="77777777" w:rsidR="00572808" w:rsidRPr="007712E6" w:rsidRDefault="00572808" w:rsidP="00572808"/>
    <w:p w14:paraId="1662A5B7" w14:textId="77777777" w:rsidR="00572808" w:rsidRPr="007712E6" w:rsidRDefault="00572808" w:rsidP="00572808">
      <w:pPr>
        <w:rPr>
          <w:b/>
        </w:rPr>
      </w:pPr>
      <w:r w:rsidRPr="007712E6">
        <w:rPr>
          <w:b/>
        </w:rPr>
        <w:t>Policy on Missed Lecture Exams, Quizzes or Lab activities or Lab Exams</w:t>
      </w:r>
    </w:p>
    <w:p w14:paraId="3E4CE069" w14:textId="5FC31B4C" w:rsidR="00B0700F" w:rsidRPr="007712E6" w:rsidRDefault="00B0700F" w:rsidP="00E86D86">
      <w:r w:rsidRPr="007712E6">
        <w:t xml:space="preserve">The University’s policy on absences due to athletic schedules or religious holidays is published at: </w:t>
      </w:r>
      <w:hyperlink r:id="rId10" w:history="1">
        <w:r w:rsidRPr="007712E6">
          <w:t>http://orl.usc.edu/religiouslife/holydays/absences.html</w:t>
        </w:r>
      </w:hyperlink>
      <w:r w:rsidRPr="007712E6">
        <w:t xml:space="preserve">. Requests for such absences should be made by email to the Instructor Team at least </w:t>
      </w:r>
      <w:r w:rsidRPr="007712E6">
        <w:rPr>
          <w:i/>
        </w:rPr>
        <w:t>2 weeks in advance</w:t>
      </w:r>
      <w:r w:rsidRPr="007712E6">
        <w:t xml:space="preserve"> of the absence, although notice at the beginning of the semester is better.  If the absence is approved, a reasonable accommodation will be provided. </w:t>
      </w:r>
    </w:p>
    <w:p w14:paraId="2649DFBB" w14:textId="77777777" w:rsidR="00B0700F" w:rsidRPr="007712E6" w:rsidRDefault="00B0700F" w:rsidP="00BA3B82"/>
    <w:p w14:paraId="617C1E5E" w14:textId="337A6599" w:rsidR="00572808" w:rsidRPr="007712E6" w:rsidRDefault="00572808" w:rsidP="00E86D86">
      <w:r w:rsidRPr="007712E6">
        <w:t>UNPLANNED ABSENCES: The general University policy is that you may be excused from an exam or labs only in the event of a documented illness or emergency as outlined by university policy. If you miss a class or lab exam, quiz or graded activity due to medical illness you must present a valid medical excuse within 48h of the missed exam or graded event. Notify the Instructor in writing that you were seen by a physician, making sure that you include</w:t>
      </w:r>
      <w:r w:rsidR="00B0700F" w:rsidRPr="007712E6">
        <w:t xml:space="preserve"> </w:t>
      </w:r>
      <w:r w:rsidRPr="007712E6">
        <w:t>the physic</w:t>
      </w:r>
      <w:r w:rsidR="00E0410A" w:rsidRPr="007712E6">
        <w:t>ian’s name and telephone number.</w:t>
      </w:r>
      <w:r w:rsidRPr="007712E6">
        <w:t xml:space="preserve"> Note that neither you nor the physician need tell us the nature of your illness. If you miss the final examination and have provided a valid medical excuse within 72 hours of the examination time, a final course grade of incomplete (IN) will be recorded</w:t>
      </w:r>
      <w:r w:rsidR="00B0700F" w:rsidRPr="007712E6">
        <w:t>,</w:t>
      </w:r>
      <w:r w:rsidRPr="007712E6">
        <w:t xml:space="preserve"> and you will be permitted to take a make-up final examination during the following semester. </w:t>
      </w:r>
    </w:p>
    <w:p w14:paraId="71A5E186" w14:textId="77777777" w:rsidR="00572808" w:rsidRPr="007712E6" w:rsidRDefault="00572808" w:rsidP="00572808"/>
    <w:p w14:paraId="03C9C8AB" w14:textId="77777777" w:rsidR="00572808" w:rsidRPr="007712E6" w:rsidRDefault="00572808" w:rsidP="00572808">
      <w:pPr>
        <w:rPr>
          <w:b/>
        </w:rPr>
      </w:pPr>
      <w:r w:rsidRPr="007712E6">
        <w:rPr>
          <w:b/>
        </w:rPr>
        <w:t>Policy on Re-grading Examinations</w:t>
      </w:r>
    </w:p>
    <w:p w14:paraId="6F240CAE" w14:textId="534F7586" w:rsidR="00572808" w:rsidRPr="007712E6" w:rsidRDefault="00572808" w:rsidP="00572808">
      <w:r w:rsidRPr="007712E6">
        <w:t xml:space="preserve">If you feel that an error was made in the grading of an examination, you need to do the following:  </w:t>
      </w:r>
      <w:r w:rsidR="00DE1AC9" w:rsidRPr="007712E6">
        <w:t>1</w:t>
      </w:r>
      <w:r w:rsidRPr="007712E6">
        <w:t xml:space="preserve">) Prepare a printed statement explaining why you feel your grade was incorrect, and </w:t>
      </w:r>
      <w:r w:rsidR="00DE1AC9" w:rsidRPr="007712E6">
        <w:t>2</w:t>
      </w:r>
      <w:r w:rsidRPr="007712E6">
        <w:t xml:space="preserve">) submit this and your original examination to your instructor within one week of the time the examination was returned to you. Your entire exam may be re-graded and, as a result, your grade may increase or decrease from a requested re-grade. </w:t>
      </w:r>
    </w:p>
    <w:p w14:paraId="59A6A617" w14:textId="2A5C827A" w:rsidR="00B318C1" w:rsidRPr="007712E6" w:rsidRDefault="00B318C1" w:rsidP="00F473BF">
      <w:pPr>
        <w:rPr>
          <w:u w:val="single"/>
        </w:rPr>
      </w:pPr>
    </w:p>
    <w:p w14:paraId="4498D5E3" w14:textId="58FD134C" w:rsidR="00AB5F1A" w:rsidRPr="007712E6" w:rsidRDefault="00DE1AC9" w:rsidP="006018EA">
      <w:pPr>
        <w:rPr>
          <w:rFonts w:eastAsia="Times New Roman"/>
          <w:b/>
          <w:color w:val="auto"/>
        </w:rPr>
      </w:pPr>
      <w:r w:rsidRPr="007712E6">
        <w:rPr>
          <w:rFonts w:eastAsia="Times New Roman"/>
          <w:b/>
          <w:color w:val="auto"/>
        </w:rPr>
        <w:t>Final</w:t>
      </w:r>
      <w:r w:rsidR="00AB5F1A" w:rsidRPr="007712E6">
        <w:rPr>
          <w:rFonts w:eastAsia="Times New Roman"/>
          <w:b/>
          <w:color w:val="auto"/>
        </w:rPr>
        <w:t xml:space="preserve"> </w:t>
      </w:r>
      <w:r w:rsidRPr="007712E6">
        <w:rPr>
          <w:rFonts w:eastAsia="Times New Roman"/>
          <w:b/>
          <w:color w:val="auto"/>
        </w:rPr>
        <w:t>Project</w:t>
      </w:r>
      <w:r w:rsidR="00AB5F1A" w:rsidRPr="007712E6">
        <w:rPr>
          <w:rFonts w:eastAsia="Times New Roman"/>
          <w:b/>
          <w:color w:val="auto"/>
        </w:rPr>
        <w:t xml:space="preserve"> </w:t>
      </w:r>
    </w:p>
    <w:p w14:paraId="4DA6190E" w14:textId="4E76D086" w:rsidR="00DE1AC9" w:rsidRPr="007712E6" w:rsidRDefault="00DE1AC9" w:rsidP="006018EA">
      <w:pPr>
        <w:rPr>
          <w:rFonts w:eastAsia="Times New Roman"/>
          <w:color w:val="auto"/>
        </w:rPr>
      </w:pPr>
      <w:r w:rsidRPr="007712E6">
        <w:rPr>
          <w:rFonts w:eastAsia="Times New Roman"/>
          <w:color w:val="auto"/>
        </w:rPr>
        <w:t xml:space="preserve">Each student will choose a </w:t>
      </w:r>
      <w:r w:rsidR="00AB5F1A" w:rsidRPr="007712E6">
        <w:rPr>
          <w:rFonts w:eastAsia="Times New Roman"/>
          <w:color w:val="auto"/>
        </w:rPr>
        <w:t>research topic</w:t>
      </w:r>
      <w:r w:rsidRPr="007712E6">
        <w:rPr>
          <w:rFonts w:eastAsia="Times New Roman"/>
          <w:color w:val="auto"/>
        </w:rPr>
        <w:t xml:space="preserve"> from a list provided.  The project will focus on a previous study done by a biological oceanographer and published in a peer-reviewed journal.  The student will summarize this study and associated previous work that has been done on the topic and come up with a proposed “next steps” for a research study or experiment that would address unanswered questions related to the topic.  Each student will prepare:</w:t>
      </w:r>
    </w:p>
    <w:p w14:paraId="7B8C7AE6" w14:textId="37E3F2C6" w:rsidR="00DE1AC9" w:rsidRPr="007712E6" w:rsidRDefault="00704409" w:rsidP="00DE1AC9">
      <w:pPr>
        <w:pStyle w:val="ListParagraph"/>
        <w:numPr>
          <w:ilvl w:val="0"/>
          <w:numId w:val="10"/>
        </w:numPr>
        <w:rPr>
          <w:rFonts w:eastAsia="Times New Roman"/>
          <w:color w:val="auto"/>
        </w:rPr>
      </w:pPr>
      <w:r w:rsidRPr="007712E6">
        <w:rPr>
          <w:rFonts w:eastAsia="Times New Roman"/>
          <w:color w:val="auto"/>
        </w:rPr>
        <w:t>B</w:t>
      </w:r>
      <w:r w:rsidR="00DE1AC9" w:rsidRPr="007712E6">
        <w:rPr>
          <w:rFonts w:eastAsia="Times New Roman"/>
          <w:color w:val="auto"/>
        </w:rPr>
        <w:t>ibliography of primary literature</w:t>
      </w:r>
    </w:p>
    <w:p w14:paraId="0656D1F0" w14:textId="77777777" w:rsidR="00DE1AC9" w:rsidRPr="007712E6" w:rsidRDefault="00DE1AC9" w:rsidP="00DE1AC9">
      <w:pPr>
        <w:pStyle w:val="ListParagraph"/>
        <w:numPr>
          <w:ilvl w:val="0"/>
          <w:numId w:val="10"/>
        </w:numPr>
        <w:rPr>
          <w:rFonts w:eastAsia="Times New Roman"/>
          <w:color w:val="auto"/>
        </w:rPr>
      </w:pPr>
      <w:r w:rsidRPr="007712E6">
        <w:rPr>
          <w:rFonts w:eastAsia="Times New Roman"/>
          <w:color w:val="auto"/>
        </w:rPr>
        <w:t>1-slide over-view of topic</w:t>
      </w:r>
    </w:p>
    <w:p w14:paraId="72C14F6D" w14:textId="77777777" w:rsidR="00DE1AC9" w:rsidRPr="007712E6" w:rsidRDefault="00DE1AC9" w:rsidP="00DE1AC9">
      <w:pPr>
        <w:pStyle w:val="ListParagraph"/>
        <w:numPr>
          <w:ilvl w:val="0"/>
          <w:numId w:val="10"/>
        </w:numPr>
        <w:rPr>
          <w:rFonts w:eastAsia="Times New Roman"/>
          <w:color w:val="auto"/>
        </w:rPr>
      </w:pPr>
      <w:r w:rsidRPr="007712E6">
        <w:rPr>
          <w:rFonts w:eastAsia="Times New Roman"/>
          <w:color w:val="auto"/>
        </w:rPr>
        <w:t xml:space="preserve">Presentation </w:t>
      </w:r>
    </w:p>
    <w:p w14:paraId="7B28A10E" w14:textId="77777777" w:rsidR="00DE1AC9" w:rsidRPr="007712E6" w:rsidRDefault="00DE1AC9" w:rsidP="00DE1AC9">
      <w:pPr>
        <w:pStyle w:val="ListParagraph"/>
        <w:numPr>
          <w:ilvl w:val="0"/>
          <w:numId w:val="10"/>
        </w:numPr>
        <w:rPr>
          <w:rFonts w:eastAsia="Times New Roman"/>
          <w:color w:val="auto"/>
        </w:rPr>
      </w:pPr>
      <w:r w:rsidRPr="007712E6">
        <w:rPr>
          <w:rFonts w:eastAsia="Times New Roman"/>
          <w:color w:val="auto"/>
        </w:rPr>
        <w:t>Paper</w:t>
      </w:r>
    </w:p>
    <w:p w14:paraId="3C5FC0E1" w14:textId="2A1EAD01" w:rsidR="00AB5F1A" w:rsidRPr="007712E6" w:rsidRDefault="00DE1AC9" w:rsidP="00DE1AC9">
      <w:pPr>
        <w:rPr>
          <w:rFonts w:eastAsia="Times New Roman"/>
          <w:color w:val="auto"/>
        </w:rPr>
      </w:pPr>
      <w:r w:rsidRPr="007712E6">
        <w:rPr>
          <w:rFonts w:eastAsia="Times New Roman"/>
          <w:color w:val="auto"/>
        </w:rPr>
        <w:t xml:space="preserve">Further details of expectations regarding the final project </w:t>
      </w:r>
      <w:r w:rsidR="00AB1B2B" w:rsidRPr="007712E6">
        <w:rPr>
          <w:rFonts w:eastAsia="Times New Roman"/>
          <w:color w:val="auto"/>
        </w:rPr>
        <w:t>will be posted on Black</w:t>
      </w:r>
      <w:r w:rsidR="00572808" w:rsidRPr="007712E6">
        <w:rPr>
          <w:rFonts w:eastAsia="Times New Roman"/>
          <w:color w:val="auto"/>
        </w:rPr>
        <w:t xml:space="preserve"> </w:t>
      </w:r>
      <w:r w:rsidR="00AB1B2B" w:rsidRPr="007712E6">
        <w:rPr>
          <w:rFonts w:eastAsia="Times New Roman"/>
          <w:color w:val="auto"/>
        </w:rPr>
        <w:t>Board.</w:t>
      </w:r>
    </w:p>
    <w:p w14:paraId="05F38D9F" w14:textId="77777777" w:rsidR="006018EA" w:rsidRPr="007712E6" w:rsidRDefault="006018EA" w:rsidP="00F473BF">
      <w:pPr>
        <w:rPr>
          <w:u w:val="single"/>
        </w:rPr>
      </w:pPr>
    </w:p>
    <w:p w14:paraId="71A984D7" w14:textId="6E7BD3B8" w:rsidR="00F473BF" w:rsidRPr="007712E6" w:rsidRDefault="00F473BF" w:rsidP="00F473BF">
      <w:pPr>
        <w:rPr>
          <w:b/>
        </w:rPr>
      </w:pPr>
      <w:r w:rsidRPr="007712E6">
        <w:rPr>
          <w:b/>
        </w:rPr>
        <w:t>Labs</w:t>
      </w:r>
    </w:p>
    <w:p w14:paraId="6DE62917" w14:textId="00391594" w:rsidR="004D7A16" w:rsidRPr="007712E6" w:rsidRDefault="00F90F2E" w:rsidP="00F473BF">
      <w:r>
        <w:t>If in person, l</w:t>
      </w:r>
      <w:r w:rsidR="00F473BF" w:rsidRPr="007712E6">
        <w:t>aboratory activities will include outdoor activities, bench side experiments</w:t>
      </w:r>
      <w:r>
        <w:t>,</w:t>
      </w:r>
      <w:r w:rsidR="00F473BF" w:rsidRPr="007712E6">
        <w:t xml:space="preserve"> and computer-based modeling activities. These activities</w:t>
      </w:r>
      <w:r w:rsidR="00A361D8" w:rsidRPr="007712E6">
        <w:t xml:space="preserve"> will emphasize how the ocea</w:t>
      </w:r>
      <w:r w:rsidR="00382C39" w:rsidRPr="007712E6">
        <w:t xml:space="preserve">n works and how </w:t>
      </w:r>
      <w:r w:rsidR="00B5626D" w:rsidRPr="007712E6">
        <w:t>biological oceanographers</w:t>
      </w:r>
      <w:r w:rsidR="00F473BF" w:rsidRPr="007712E6">
        <w:t xml:space="preserve"> test their ideas, through quantitative observations, models, and manipulative, controlled, and replicated experiments. </w:t>
      </w:r>
      <w:r w:rsidR="00603A14" w:rsidRPr="007712E6">
        <w:t xml:space="preserve">Students will conduct group projects that will involve sampling and collecting data. Each student will submit a lab report, which includes a discussion of relevant primary literature and a data summary. Each group will discuss its findings in class. </w:t>
      </w:r>
      <w:r>
        <w:t>If online, labs will involve similar exercises with at-home kits, data analysis, and simple computational projects.</w:t>
      </w:r>
    </w:p>
    <w:p w14:paraId="134BAAD8" w14:textId="77777777" w:rsidR="00CD40C8" w:rsidRPr="007712E6" w:rsidRDefault="00CD40C8" w:rsidP="00CD40C8"/>
    <w:p w14:paraId="1FA1670C" w14:textId="77777777" w:rsidR="00382C39" w:rsidRPr="007712E6" w:rsidRDefault="00382C39" w:rsidP="00CD40C8">
      <w:pPr>
        <w:widowControl w:val="0"/>
        <w:autoSpaceDE w:val="0"/>
        <w:autoSpaceDN w:val="0"/>
        <w:adjustRightInd w:val="0"/>
        <w:rPr>
          <w:rFonts w:eastAsia="Times New Roman"/>
          <w:b/>
          <w:color w:val="auto"/>
        </w:rPr>
      </w:pPr>
      <w:r w:rsidRPr="007712E6">
        <w:rPr>
          <w:rFonts w:eastAsia="Times New Roman"/>
          <w:b/>
          <w:color w:val="auto"/>
        </w:rPr>
        <w:t xml:space="preserve">Grading policies </w:t>
      </w:r>
    </w:p>
    <w:p w14:paraId="52D217D5" w14:textId="4FB1205B" w:rsidR="00290141" w:rsidRPr="007712E6" w:rsidRDefault="00CD40C8" w:rsidP="00382C39">
      <w:r w:rsidRPr="007712E6">
        <w:rPr>
          <w:rFonts w:eastAsia="Times New Roman"/>
          <w:color w:val="auto"/>
        </w:rPr>
        <w:t>Late assignments will be penalized 10% of a grade per day.</w:t>
      </w:r>
      <w:r w:rsidR="00382C39" w:rsidRPr="007712E6">
        <w:rPr>
          <w:rFonts w:eastAsia="Times New Roman"/>
          <w:color w:val="auto"/>
        </w:rPr>
        <w:t xml:space="preserve"> </w:t>
      </w:r>
      <w:r w:rsidR="00382C39" w:rsidRPr="007712E6">
        <w:t>Any document associated with grading may be photocopied by the instructional staff.</w:t>
      </w:r>
    </w:p>
    <w:p w14:paraId="74C0F5D3" w14:textId="77777777" w:rsidR="00382C39" w:rsidRPr="007712E6" w:rsidRDefault="00382C39" w:rsidP="00EA40B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706"/>
        <w:gridCol w:w="5461"/>
        <w:gridCol w:w="620"/>
      </w:tblGrid>
      <w:tr w:rsidR="00A51A34" w:rsidRPr="007712E6" w14:paraId="2DC93178" w14:textId="77777777" w:rsidTr="00076031">
        <w:trPr>
          <w:trHeight w:val="302"/>
        </w:trPr>
        <w:tc>
          <w:tcPr>
            <w:tcW w:w="1695" w:type="pct"/>
            <w:shd w:val="clear" w:color="auto" w:fill="auto"/>
            <w:noWrap/>
            <w:vAlign w:val="bottom"/>
            <w:hideMark/>
          </w:tcPr>
          <w:p w14:paraId="75E1D786" w14:textId="77777777" w:rsidR="00CD40C8" w:rsidRPr="00076031" w:rsidRDefault="00CD40C8" w:rsidP="00CD40C8">
            <w:pPr>
              <w:rPr>
                <w:rFonts w:eastAsia="Times New Roman"/>
                <w:b/>
                <w:bCs/>
                <w:sz w:val="22"/>
                <w:szCs w:val="22"/>
              </w:rPr>
            </w:pPr>
            <w:r w:rsidRPr="00076031">
              <w:rPr>
                <w:rFonts w:eastAsia="Times New Roman"/>
                <w:b/>
                <w:bCs/>
                <w:sz w:val="22"/>
                <w:szCs w:val="22"/>
              </w:rPr>
              <w:t>Class</w:t>
            </w:r>
          </w:p>
        </w:tc>
        <w:tc>
          <w:tcPr>
            <w:tcW w:w="344" w:type="pct"/>
            <w:shd w:val="clear" w:color="auto" w:fill="auto"/>
            <w:noWrap/>
            <w:vAlign w:val="bottom"/>
            <w:hideMark/>
          </w:tcPr>
          <w:p w14:paraId="741624DD" w14:textId="77777777" w:rsidR="00CD40C8" w:rsidRPr="00076031" w:rsidRDefault="00CD40C8" w:rsidP="00CD40C8">
            <w:pPr>
              <w:rPr>
                <w:rFonts w:eastAsia="Times New Roman"/>
                <w:b/>
                <w:bCs/>
                <w:sz w:val="22"/>
                <w:szCs w:val="22"/>
              </w:rPr>
            </w:pPr>
          </w:p>
        </w:tc>
        <w:tc>
          <w:tcPr>
            <w:tcW w:w="2962" w:type="pct"/>
            <w:gridSpan w:val="2"/>
            <w:shd w:val="clear" w:color="auto" w:fill="auto"/>
            <w:noWrap/>
            <w:vAlign w:val="bottom"/>
            <w:hideMark/>
          </w:tcPr>
          <w:p w14:paraId="109135CA" w14:textId="0486053A" w:rsidR="00CD40C8" w:rsidRPr="00076031" w:rsidRDefault="00A62C6A" w:rsidP="00CD40C8">
            <w:pPr>
              <w:rPr>
                <w:rFonts w:eastAsia="Times New Roman"/>
                <w:b/>
                <w:bCs/>
                <w:sz w:val="22"/>
                <w:szCs w:val="22"/>
              </w:rPr>
            </w:pPr>
            <w:r w:rsidRPr="00076031">
              <w:rPr>
                <w:rFonts w:eastAsia="Times New Roman"/>
                <w:b/>
                <w:bCs/>
                <w:sz w:val="22"/>
                <w:szCs w:val="22"/>
              </w:rPr>
              <w:t>Assignments</w:t>
            </w:r>
            <w:r w:rsidR="00CD40C8" w:rsidRPr="00076031">
              <w:rPr>
                <w:rFonts w:eastAsia="Times New Roman"/>
                <w:b/>
                <w:bCs/>
                <w:sz w:val="22"/>
                <w:szCs w:val="22"/>
              </w:rPr>
              <w:t xml:space="preserve">                                                 </w:t>
            </w:r>
          </w:p>
        </w:tc>
      </w:tr>
      <w:tr w:rsidR="009220B3" w:rsidRPr="007712E6" w14:paraId="09EED03C" w14:textId="77777777" w:rsidTr="00076031">
        <w:trPr>
          <w:trHeight w:val="302"/>
        </w:trPr>
        <w:tc>
          <w:tcPr>
            <w:tcW w:w="1695" w:type="pct"/>
            <w:shd w:val="clear" w:color="auto" w:fill="auto"/>
            <w:noWrap/>
            <w:vAlign w:val="bottom"/>
            <w:hideMark/>
          </w:tcPr>
          <w:p w14:paraId="1A7B8D15" w14:textId="77D15328" w:rsidR="009220B3" w:rsidRPr="00076031" w:rsidRDefault="009220B3" w:rsidP="00A12C07">
            <w:pPr>
              <w:rPr>
                <w:rFonts w:eastAsia="Times New Roman"/>
                <w:color w:val="FF0000"/>
                <w:sz w:val="22"/>
                <w:szCs w:val="22"/>
              </w:rPr>
            </w:pPr>
            <w:r w:rsidRPr="00076031">
              <w:rPr>
                <w:rFonts w:eastAsia="Times New Roman"/>
                <w:color w:val="FF0000"/>
                <w:sz w:val="22"/>
                <w:szCs w:val="22"/>
              </w:rPr>
              <w:t>Midterms x 3 (200 pts each)</w:t>
            </w:r>
          </w:p>
        </w:tc>
        <w:tc>
          <w:tcPr>
            <w:tcW w:w="344" w:type="pct"/>
            <w:shd w:val="clear" w:color="auto" w:fill="auto"/>
            <w:noWrap/>
            <w:vAlign w:val="bottom"/>
            <w:hideMark/>
          </w:tcPr>
          <w:p w14:paraId="10E012DB" w14:textId="6C61FAB0" w:rsidR="009220B3" w:rsidRPr="00076031" w:rsidRDefault="009220B3" w:rsidP="00CD40C8">
            <w:pPr>
              <w:rPr>
                <w:rFonts w:eastAsia="Times New Roman"/>
                <w:sz w:val="22"/>
                <w:szCs w:val="22"/>
              </w:rPr>
            </w:pPr>
          </w:p>
        </w:tc>
        <w:tc>
          <w:tcPr>
            <w:tcW w:w="2659" w:type="pct"/>
            <w:shd w:val="clear" w:color="auto" w:fill="auto"/>
            <w:noWrap/>
            <w:vAlign w:val="bottom"/>
            <w:hideMark/>
          </w:tcPr>
          <w:p w14:paraId="7F40262F" w14:textId="75AA1BB8" w:rsidR="009220B3" w:rsidRPr="00076031" w:rsidRDefault="00BD6B9B" w:rsidP="00A51A34">
            <w:pPr>
              <w:rPr>
                <w:color w:val="000000" w:themeColor="text1"/>
                <w:sz w:val="22"/>
                <w:szCs w:val="22"/>
              </w:rPr>
            </w:pPr>
            <w:r w:rsidRPr="00076031">
              <w:rPr>
                <w:color w:val="000000" w:themeColor="text1"/>
                <w:sz w:val="22"/>
                <w:szCs w:val="22"/>
              </w:rPr>
              <w:t>Ocean Circulation</w:t>
            </w:r>
            <w:r w:rsidR="009220B3" w:rsidRPr="00076031">
              <w:rPr>
                <w:color w:val="000000" w:themeColor="text1"/>
                <w:sz w:val="22"/>
                <w:szCs w:val="22"/>
              </w:rPr>
              <w:t xml:space="preserve"> (Assignment 1)</w:t>
            </w:r>
          </w:p>
        </w:tc>
        <w:tc>
          <w:tcPr>
            <w:tcW w:w="303" w:type="pct"/>
            <w:shd w:val="clear" w:color="auto" w:fill="auto"/>
            <w:noWrap/>
            <w:vAlign w:val="bottom"/>
            <w:hideMark/>
          </w:tcPr>
          <w:p w14:paraId="5B05D5FA" w14:textId="471CFE8A" w:rsidR="009220B3" w:rsidRPr="00076031" w:rsidRDefault="009220B3" w:rsidP="00CD40C8">
            <w:pPr>
              <w:rPr>
                <w:color w:val="000000" w:themeColor="text1"/>
                <w:sz w:val="22"/>
                <w:szCs w:val="22"/>
              </w:rPr>
            </w:pPr>
            <w:r w:rsidRPr="00076031">
              <w:rPr>
                <w:color w:val="000000" w:themeColor="text1"/>
                <w:sz w:val="22"/>
                <w:szCs w:val="22"/>
              </w:rPr>
              <w:t>10</w:t>
            </w:r>
          </w:p>
        </w:tc>
      </w:tr>
      <w:tr w:rsidR="009E24D3" w:rsidRPr="007712E6" w14:paraId="6DE14257" w14:textId="77777777" w:rsidTr="00076031">
        <w:trPr>
          <w:trHeight w:val="302"/>
        </w:trPr>
        <w:tc>
          <w:tcPr>
            <w:tcW w:w="1695" w:type="pct"/>
            <w:shd w:val="clear" w:color="auto" w:fill="auto"/>
            <w:noWrap/>
            <w:vAlign w:val="bottom"/>
          </w:tcPr>
          <w:p w14:paraId="778F4542" w14:textId="4E636604" w:rsidR="009E24D3" w:rsidRPr="00076031" w:rsidRDefault="009E24D3" w:rsidP="009E24D3">
            <w:pPr>
              <w:rPr>
                <w:rFonts w:eastAsia="Times New Roman"/>
                <w:sz w:val="22"/>
                <w:szCs w:val="22"/>
              </w:rPr>
            </w:pPr>
          </w:p>
        </w:tc>
        <w:tc>
          <w:tcPr>
            <w:tcW w:w="344" w:type="pct"/>
            <w:shd w:val="clear" w:color="auto" w:fill="auto"/>
            <w:noWrap/>
            <w:vAlign w:val="bottom"/>
          </w:tcPr>
          <w:p w14:paraId="4E60EA63" w14:textId="2E91F9B7" w:rsidR="009E24D3" w:rsidRPr="00076031" w:rsidRDefault="009E24D3" w:rsidP="009E24D3">
            <w:pPr>
              <w:rPr>
                <w:rFonts w:eastAsia="Times New Roman"/>
                <w:sz w:val="22"/>
                <w:szCs w:val="22"/>
              </w:rPr>
            </w:pPr>
          </w:p>
        </w:tc>
        <w:tc>
          <w:tcPr>
            <w:tcW w:w="2659" w:type="pct"/>
            <w:shd w:val="clear" w:color="auto" w:fill="auto"/>
            <w:noWrap/>
            <w:vAlign w:val="bottom"/>
          </w:tcPr>
          <w:p w14:paraId="770CCA14" w14:textId="4789B6D7" w:rsidR="009E24D3" w:rsidRPr="00076031" w:rsidRDefault="009E24D3" w:rsidP="009E24D3">
            <w:pPr>
              <w:rPr>
                <w:color w:val="7030A0"/>
                <w:sz w:val="22"/>
                <w:szCs w:val="22"/>
              </w:rPr>
            </w:pPr>
            <w:r w:rsidRPr="00076031">
              <w:rPr>
                <w:color w:val="000000" w:themeColor="text1"/>
                <w:sz w:val="22"/>
                <w:szCs w:val="22"/>
              </w:rPr>
              <w:t>Energy for life (Assignment 2)</w:t>
            </w:r>
          </w:p>
        </w:tc>
        <w:tc>
          <w:tcPr>
            <w:tcW w:w="303" w:type="pct"/>
            <w:shd w:val="clear" w:color="auto" w:fill="auto"/>
            <w:noWrap/>
            <w:vAlign w:val="bottom"/>
          </w:tcPr>
          <w:p w14:paraId="40B1539B" w14:textId="1A0AA2D2" w:rsidR="009E24D3" w:rsidRPr="00076031" w:rsidRDefault="009E24D3" w:rsidP="009E24D3">
            <w:pPr>
              <w:rPr>
                <w:color w:val="7030A0"/>
                <w:sz w:val="22"/>
                <w:szCs w:val="22"/>
              </w:rPr>
            </w:pPr>
            <w:r w:rsidRPr="00076031">
              <w:rPr>
                <w:color w:val="000000" w:themeColor="text1"/>
                <w:sz w:val="22"/>
                <w:szCs w:val="22"/>
              </w:rPr>
              <w:t>10</w:t>
            </w:r>
          </w:p>
        </w:tc>
      </w:tr>
      <w:tr w:rsidR="009E24D3" w:rsidRPr="007712E6" w14:paraId="66A72C4A" w14:textId="77777777" w:rsidTr="00076031">
        <w:trPr>
          <w:trHeight w:val="302"/>
        </w:trPr>
        <w:tc>
          <w:tcPr>
            <w:tcW w:w="1695" w:type="pct"/>
            <w:shd w:val="clear" w:color="auto" w:fill="auto"/>
            <w:noWrap/>
            <w:vAlign w:val="bottom"/>
          </w:tcPr>
          <w:p w14:paraId="29B73D4E" w14:textId="3C64B325" w:rsidR="009E24D3" w:rsidRPr="00076031" w:rsidRDefault="009E24D3" w:rsidP="009E24D3">
            <w:pPr>
              <w:rPr>
                <w:rFonts w:eastAsia="Times New Roman"/>
                <w:sz w:val="22"/>
                <w:szCs w:val="22"/>
              </w:rPr>
            </w:pPr>
          </w:p>
        </w:tc>
        <w:tc>
          <w:tcPr>
            <w:tcW w:w="344" w:type="pct"/>
            <w:shd w:val="clear" w:color="auto" w:fill="auto"/>
            <w:noWrap/>
            <w:vAlign w:val="bottom"/>
          </w:tcPr>
          <w:p w14:paraId="75B792F4" w14:textId="05F5A918" w:rsidR="009E24D3" w:rsidRPr="00076031" w:rsidRDefault="009E24D3" w:rsidP="009E24D3">
            <w:pPr>
              <w:rPr>
                <w:rFonts w:eastAsia="Times New Roman"/>
                <w:sz w:val="22"/>
                <w:szCs w:val="22"/>
              </w:rPr>
            </w:pPr>
          </w:p>
        </w:tc>
        <w:tc>
          <w:tcPr>
            <w:tcW w:w="2659" w:type="pct"/>
            <w:shd w:val="clear" w:color="auto" w:fill="auto"/>
            <w:noWrap/>
            <w:vAlign w:val="bottom"/>
          </w:tcPr>
          <w:p w14:paraId="1E8D8EA2" w14:textId="0E94E721" w:rsidR="009E24D3" w:rsidRPr="00076031" w:rsidRDefault="009E24D3" w:rsidP="009E24D3">
            <w:pPr>
              <w:rPr>
                <w:color w:val="7030A0"/>
                <w:sz w:val="22"/>
                <w:szCs w:val="22"/>
              </w:rPr>
            </w:pPr>
            <w:r w:rsidRPr="00076031">
              <w:rPr>
                <w:color w:val="000000" w:themeColor="text1"/>
                <w:sz w:val="22"/>
                <w:szCs w:val="22"/>
              </w:rPr>
              <w:t>Nutrient Cycles (Assignment 3)</w:t>
            </w:r>
          </w:p>
        </w:tc>
        <w:tc>
          <w:tcPr>
            <w:tcW w:w="303" w:type="pct"/>
            <w:shd w:val="clear" w:color="auto" w:fill="auto"/>
            <w:noWrap/>
            <w:vAlign w:val="bottom"/>
          </w:tcPr>
          <w:p w14:paraId="37A59739" w14:textId="1A7C8B33" w:rsidR="009E24D3" w:rsidRPr="00076031" w:rsidRDefault="00B105BE" w:rsidP="009E24D3">
            <w:pPr>
              <w:rPr>
                <w:color w:val="7030A0"/>
                <w:sz w:val="22"/>
                <w:szCs w:val="22"/>
              </w:rPr>
            </w:pPr>
            <w:r w:rsidRPr="00076031">
              <w:rPr>
                <w:color w:val="000000" w:themeColor="text1"/>
                <w:sz w:val="22"/>
                <w:szCs w:val="22"/>
              </w:rPr>
              <w:t>10</w:t>
            </w:r>
          </w:p>
        </w:tc>
      </w:tr>
      <w:tr w:rsidR="009E24D3" w:rsidRPr="007712E6" w14:paraId="7C8E4843" w14:textId="77777777" w:rsidTr="00076031">
        <w:trPr>
          <w:trHeight w:val="302"/>
        </w:trPr>
        <w:tc>
          <w:tcPr>
            <w:tcW w:w="1695" w:type="pct"/>
            <w:shd w:val="clear" w:color="auto" w:fill="auto"/>
            <w:noWrap/>
            <w:vAlign w:val="bottom"/>
          </w:tcPr>
          <w:p w14:paraId="0C9F5547" w14:textId="10FB23F2" w:rsidR="009E24D3" w:rsidRPr="00076031" w:rsidRDefault="009E24D3" w:rsidP="009E24D3">
            <w:pPr>
              <w:rPr>
                <w:rFonts w:eastAsia="Times New Roman"/>
                <w:sz w:val="22"/>
                <w:szCs w:val="22"/>
              </w:rPr>
            </w:pPr>
          </w:p>
        </w:tc>
        <w:tc>
          <w:tcPr>
            <w:tcW w:w="344" w:type="pct"/>
            <w:shd w:val="clear" w:color="auto" w:fill="auto"/>
            <w:noWrap/>
            <w:vAlign w:val="bottom"/>
          </w:tcPr>
          <w:p w14:paraId="579730A0" w14:textId="730B3B9E" w:rsidR="009E24D3" w:rsidRPr="00076031" w:rsidRDefault="009E24D3" w:rsidP="009E24D3">
            <w:pPr>
              <w:rPr>
                <w:rFonts w:eastAsia="Times New Roman"/>
                <w:sz w:val="22"/>
                <w:szCs w:val="22"/>
              </w:rPr>
            </w:pPr>
          </w:p>
        </w:tc>
        <w:tc>
          <w:tcPr>
            <w:tcW w:w="2659" w:type="pct"/>
            <w:shd w:val="clear" w:color="auto" w:fill="auto"/>
            <w:noWrap/>
            <w:vAlign w:val="bottom"/>
          </w:tcPr>
          <w:p w14:paraId="5E314DEE" w14:textId="020E2F05" w:rsidR="009E24D3" w:rsidRPr="00076031" w:rsidRDefault="00D95C47" w:rsidP="009E24D3">
            <w:pPr>
              <w:rPr>
                <w:color w:val="000000" w:themeColor="text1"/>
                <w:sz w:val="22"/>
                <w:szCs w:val="22"/>
              </w:rPr>
            </w:pPr>
            <w:r w:rsidRPr="00076031">
              <w:rPr>
                <w:color w:val="000000" w:themeColor="text1"/>
                <w:sz w:val="22"/>
                <w:szCs w:val="22"/>
              </w:rPr>
              <w:t>Oxygen Minimum Zone (Assignment 4)</w:t>
            </w:r>
          </w:p>
        </w:tc>
        <w:tc>
          <w:tcPr>
            <w:tcW w:w="303" w:type="pct"/>
            <w:shd w:val="clear" w:color="auto" w:fill="auto"/>
            <w:noWrap/>
            <w:vAlign w:val="bottom"/>
          </w:tcPr>
          <w:p w14:paraId="24877B34" w14:textId="36F4E3F8" w:rsidR="009E24D3" w:rsidRPr="00076031" w:rsidRDefault="00B105BE" w:rsidP="009E24D3">
            <w:pPr>
              <w:rPr>
                <w:color w:val="000000" w:themeColor="text1"/>
                <w:sz w:val="22"/>
                <w:szCs w:val="22"/>
              </w:rPr>
            </w:pPr>
            <w:r w:rsidRPr="00076031">
              <w:rPr>
                <w:color w:val="000000" w:themeColor="text1"/>
                <w:sz w:val="22"/>
                <w:szCs w:val="22"/>
              </w:rPr>
              <w:t>10</w:t>
            </w:r>
          </w:p>
        </w:tc>
      </w:tr>
      <w:tr w:rsidR="00D95C47" w:rsidRPr="007712E6" w14:paraId="004ED304" w14:textId="77777777" w:rsidTr="00076031">
        <w:trPr>
          <w:trHeight w:val="302"/>
        </w:trPr>
        <w:tc>
          <w:tcPr>
            <w:tcW w:w="1695" w:type="pct"/>
            <w:shd w:val="clear" w:color="auto" w:fill="auto"/>
            <w:noWrap/>
            <w:vAlign w:val="bottom"/>
          </w:tcPr>
          <w:p w14:paraId="43A4466E" w14:textId="77777777" w:rsidR="00D95C47" w:rsidRPr="00076031" w:rsidRDefault="00D95C47" w:rsidP="00D95C47">
            <w:pPr>
              <w:rPr>
                <w:rFonts w:eastAsia="Times New Roman"/>
                <w:sz w:val="22"/>
                <w:szCs w:val="22"/>
              </w:rPr>
            </w:pPr>
          </w:p>
        </w:tc>
        <w:tc>
          <w:tcPr>
            <w:tcW w:w="344" w:type="pct"/>
            <w:shd w:val="clear" w:color="auto" w:fill="auto"/>
            <w:noWrap/>
            <w:vAlign w:val="bottom"/>
          </w:tcPr>
          <w:p w14:paraId="102ED436" w14:textId="77777777" w:rsidR="00D95C47" w:rsidRPr="00076031" w:rsidRDefault="00D95C47" w:rsidP="00D95C47">
            <w:pPr>
              <w:rPr>
                <w:rFonts w:eastAsia="Times New Roman"/>
                <w:sz w:val="22"/>
                <w:szCs w:val="22"/>
              </w:rPr>
            </w:pPr>
          </w:p>
        </w:tc>
        <w:tc>
          <w:tcPr>
            <w:tcW w:w="2659" w:type="pct"/>
            <w:shd w:val="clear" w:color="auto" w:fill="auto"/>
            <w:noWrap/>
            <w:vAlign w:val="bottom"/>
          </w:tcPr>
          <w:p w14:paraId="6F8FE4D2" w14:textId="5058B64B" w:rsidR="00D95C47" w:rsidRPr="00076031" w:rsidRDefault="00D95C47" w:rsidP="00D95C47">
            <w:pPr>
              <w:rPr>
                <w:color w:val="7030A0"/>
                <w:sz w:val="22"/>
                <w:szCs w:val="22"/>
              </w:rPr>
            </w:pPr>
            <w:r w:rsidRPr="00076031">
              <w:rPr>
                <w:color w:val="000000" w:themeColor="text1"/>
                <w:sz w:val="22"/>
                <w:szCs w:val="22"/>
              </w:rPr>
              <w:t>Ocean Acidification (Assignment 5)</w:t>
            </w:r>
          </w:p>
        </w:tc>
        <w:tc>
          <w:tcPr>
            <w:tcW w:w="303" w:type="pct"/>
            <w:shd w:val="clear" w:color="auto" w:fill="auto"/>
            <w:noWrap/>
            <w:vAlign w:val="bottom"/>
          </w:tcPr>
          <w:p w14:paraId="7E4A37E2" w14:textId="5B2218B0" w:rsidR="00D95C47" w:rsidRPr="00076031" w:rsidRDefault="00D95C47" w:rsidP="00D95C47">
            <w:pPr>
              <w:rPr>
                <w:color w:val="7030A0"/>
                <w:sz w:val="22"/>
                <w:szCs w:val="22"/>
              </w:rPr>
            </w:pPr>
            <w:r w:rsidRPr="00076031">
              <w:rPr>
                <w:color w:val="000000" w:themeColor="text1"/>
                <w:sz w:val="22"/>
                <w:szCs w:val="22"/>
              </w:rPr>
              <w:t>10</w:t>
            </w:r>
          </w:p>
        </w:tc>
      </w:tr>
      <w:tr w:rsidR="00076031" w:rsidRPr="007712E6" w14:paraId="6237751E" w14:textId="77777777" w:rsidTr="00076031">
        <w:trPr>
          <w:trHeight w:val="302"/>
        </w:trPr>
        <w:tc>
          <w:tcPr>
            <w:tcW w:w="1695" w:type="pct"/>
            <w:shd w:val="clear" w:color="auto" w:fill="auto"/>
            <w:noWrap/>
            <w:vAlign w:val="bottom"/>
          </w:tcPr>
          <w:p w14:paraId="05BBD7BC" w14:textId="77777777" w:rsidR="00076031" w:rsidRPr="00076031" w:rsidRDefault="00076031" w:rsidP="00B105BE">
            <w:pPr>
              <w:rPr>
                <w:rFonts w:eastAsia="Times New Roman"/>
                <w:sz w:val="22"/>
                <w:szCs w:val="22"/>
              </w:rPr>
            </w:pPr>
          </w:p>
        </w:tc>
        <w:tc>
          <w:tcPr>
            <w:tcW w:w="344" w:type="pct"/>
            <w:shd w:val="clear" w:color="auto" w:fill="auto"/>
            <w:noWrap/>
            <w:vAlign w:val="bottom"/>
          </w:tcPr>
          <w:p w14:paraId="124FFC20" w14:textId="77777777" w:rsidR="00076031" w:rsidRPr="00076031" w:rsidRDefault="00076031" w:rsidP="00B105BE">
            <w:pPr>
              <w:rPr>
                <w:rFonts w:eastAsia="Times New Roman"/>
                <w:sz w:val="22"/>
                <w:szCs w:val="22"/>
              </w:rPr>
            </w:pPr>
          </w:p>
        </w:tc>
        <w:tc>
          <w:tcPr>
            <w:tcW w:w="2659" w:type="pct"/>
            <w:shd w:val="clear" w:color="auto" w:fill="auto"/>
            <w:noWrap/>
            <w:vAlign w:val="bottom"/>
          </w:tcPr>
          <w:p w14:paraId="21880D47" w14:textId="77777777" w:rsidR="00076031" w:rsidRPr="00076031" w:rsidRDefault="00076031" w:rsidP="00B105BE">
            <w:pPr>
              <w:rPr>
                <w:rFonts w:eastAsia="Times New Roman"/>
                <w:b/>
                <w:bCs/>
                <w:sz w:val="22"/>
                <w:szCs w:val="22"/>
              </w:rPr>
            </w:pPr>
          </w:p>
        </w:tc>
        <w:tc>
          <w:tcPr>
            <w:tcW w:w="303" w:type="pct"/>
            <w:shd w:val="clear" w:color="auto" w:fill="auto"/>
            <w:noWrap/>
            <w:vAlign w:val="bottom"/>
          </w:tcPr>
          <w:p w14:paraId="7B72125D" w14:textId="77777777" w:rsidR="00076031" w:rsidRPr="00076031" w:rsidRDefault="00076031" w:rsidP="00B105BE">
            <w:pPr>
              <w:rPr>
                <w:color w:val="000000" w:themeColor="text1"/>
                <w:sz w:val="22"/>
                <w:szCs w:val="22"/>
              </w:rPr>
            </w:pPr>
          </w:p>
        </w:tc>
      </w:tr>
      <w:tr w:rsidR="007712E6" w:rsidRPr="007712E6" w14:paraId="4B343D0A" w14:textId="77777777" w:rsidTr="00076031">
        <w:trPr>
          <w:trHeight w:val="302"/>
        </w:trPr>
        <w:tc>
          <w:tcPr>
            <w:tcW w:w="1695" w:type="pct"/>
            <w:shd w:val="clear" w:color="auto" w:fill="auto"/>
            <w:noWrap/>
            <w:vAlign w:val="bottom"/>
          </w:tcPr>
          <w:p w14:paraId="21F01EBB" w14:textId="5F95CA5B" w:rsidR="007712E6" w:rsidRPr="00076031" w:rsidRDefault="00076031" w:rsidP="00B105BE">
            <w:pPr>
              <w:rPr>
                <w:rFonts w:eastAsia="Times New Roman"/>
                <w:b/>
                <w:bCs/>
                <w:sz w:val="22"/>
                <w:szCs w:val="22"/>
              </w:rPr>
            </w:pPr>
            <w:r w:rsidRPr="00076031">
              <w:rPr>
                <w:rFonts w:eastAsia="Times New Roman"/>
                <w:b/>
                <w:bCs/>
                <w:sz w:val="22"/>
                <w:szCs w:val="22"/>
              </w:rPr>
              <w:t>Final Project</w:t>
            </w:r>
          </w:p>
        </w:tc>
        <w:tc>
          <w:tcPr>
            <w:tcW w:w="344" w:type="pct"/>
            <w:shd w:val="clear" w:color="auto" w:fill="auto"/>
            <w:noWrap/>
            <w:vAlign w:val="bottom"/>
          </w:tcPr>
          <w:p w14:paraId="13D7A9E7" w14:textId="77777777" w:rsidR="007712E6" w:rsidRPr="00076031" w:rsidRDefault="007712E6" w:rsidP="00B105BE">
            <w:pPr>
              <w:rPr>
                <w:rFonts w:eastAsia="Times New Roman"/>
                <w:sz w:val="22"/>
                <w:szCs w:val="22"/>
              </w:rPr>
            </w:pPr>
          </w:p>
        </w:tc>
        <w:tc>
          <w:tcPr>
            <w:tcW w:w="2659" w:type="pct"/>
            <w:shd w:val="clear" w:color="auto" w:fill="auto"/>
            <w:noWrap/>
            <w:vAlign w:val="bottom"/>
          </w:tcPr>
          <w:p w14:paraId="539DBEB6" w14:textId="24833240" w:rsidR="007712E6" w:rsidRPr="00076031" w:rsidRDefault="007712E6" w:rsidP="00B105BE">
            <w:pPr>
              <w:rPr>
                <w:color w:val="000000" w:themeColor="text1"/>
                <w:sz w:val="22"/>
                <w:szCs w:val="22"/>
              </w:rPr>
            </w:pPr>
            <w:r w:rsidRPr="00076031">
              <w:rPr>
                <w:rFonts w:eastAsia="Times New Roman"/>
                <w:b/>
                <w:bCs/>
                <w:sz w:val="22"/>
                <w:szCs w:val="22"/>
              </w:rPr>
              <w:t xml:space="preserve">Labs                                                 </w:t>
            </w:r>
          </w:p>
        </w:tc>
        <w:tc>
          <w:tcPr>
            <w:tcW w:w="303" w:type="pct"/>
            <w:shd w:val="clear" w:color="auto" w:fill="auto"/>
            <w:noWrap/>
            <w:vAlign w:val="bottom"/>
          </w:tcPr>
          <w:p w14:paraId="65AA2402" w14:textId="002EB258" w:rsidR="007712E6" w:rsidRPr="00076031" w:rsidRDefault="007712E6" w:rsidP="00B105BE">
            <w:pPr>
              <w:rPr>
                <w:color w:val="000000" w:themeColor="text1"/>
                <w:sz w:val="22"/>
                <w:szCs w:val="22"/>
              </w:rPr>
            </w:pPr>
          </w:p>
        </w:tc>
      </w:tr>
      <w:tr w:rsidR="00076031" w:rsidRPr="007712E6" w14:paraId="2D21E4AE" w14:textId="77777777" w:rsidTr="00076031">
        <w:trPr>
          <w:trHeight w:val="302"/>
        </w:trPr>
        <w:tc>
          <w:tcPr>
            <w:tcW w:w="1695" w:type="pct"/>
            <w:shd w:val="clear" w:color="auto" w:fill="auto"/>
            <w:noWrap/>
            <w:vAlign w:val="bottom"/>
            <w:hideMark/>
          </w:tcPr>
          <w:p w14:paraId="19B1153A" w14:textId="3B4EBE1A" w:rsidR="00076031" w:rsidRPr="00076031" w:rsidRDefault="00076031" w:rsidP="00076031">
            <w:pPr>
              <w:rPr>
                <w:rFonts w:eastAsia="Times New Roman"/>
                <w:sz w:val="22"/>
                <w:szCs w:val="22"/>
              </w:rPr>
            </w:pPr>
            <w:r w:rsidRPr="00076031">
              <w:rPr>
                <w:rFonts w:eastAsia="Times New Roman"/>
                <w:color w:val="00B050"/>
                <w:sz w:val="22"/>
                <w:szCs w:val="22"/>
              </w:rPr>
              <w:t xml:space="preserve">‘1-slide’ presentation                                           </w:t>
            </w:r>
          </w:p>
        </w:tc>
        <w:tc>
          <w:tcPr>
            <w:tcW w:w="344" w:type="pct"/>
            <w:shd w:val="clear" w:color="auto" w:fill="auto"/>
            <w:noWrap/>
            <w:vAlign w:val="bottom"/>
            <w:hideMark/>
          </w:tcPr>
          <w:p w14:paraId="3987FEA7" w14:textId="56DFAFDB" w:rsidR="00076031" w:rsidRPr="00076031" w:rsidRDefault="00076031" w:rsidP="00076031">
            <w:pPr>
              <w:rPr>
                <w:rFonts w:eastAsia="Times New Roman"/>
                <w:sz w:val="22"/>
                <w:szCs w:val="22"/>
              </w:rPr>
            </w:pPr>
            <w:r w:rsidRPr="00076031">
              <w:rPr>
                <w:rFonts w:eastAsia="Times New Roman"/>
                <w:color w:val="00B050"/>
                <w:sz w:val="22"/>
                <w:szCs w:val="22"/>
              </w:rPr>
              <w:t>15</w:t>
            </w:r>
          </w:p>
        </w:tc>
        <w:tc>
          <w:tcPr>
            <w:tcW w:w="2659" w:type="pct"/>
            <w:shd w:val="clear" w:color="auto" w:fill="auto"/>
            <w:noWrap/>
            <w:vAlign w:val="bottom"/>
          </w:tcPr>
          <w:p w14:paraId="3141296E" w14:textId="0374359C" w:rsidR="00076031" w:rsidRPr="00076031" w:rsidRDefault="00076031" w:rsidP="00076031">
            <w:pPr>
              <w:rPr>
                <w:color w:val="7030A0"/>
                <w:sz w:val="22"/>
                <w:szCs w:val="22"/>
              </w:rPr>
            </w:pPr>
            <w:r w:rsidRPr="00076031">
              <w:rPr>
                <w:color w:val="7030A0"/>
                <w:sz w:val="22"/>
                <w:szCs w:val="22"/>
              </w:rPr>
              <w:t xml:space="preserve">Seawater density (Lab 1)                                                                         </w:t>
            </w:r>
          </w:p>
        </w:tc>
        <w:tc>
          <w:tcPr>
            <w:tcW w:w="303" w:type="pct"/>
            <w:shd w:val="clear" w:color="auto" w:fill="auto"/>
            <w:noWrap/>
            <w:vAlign w:val="bottom"/>
          </w:tcPr>
          <w:p w14:paraId="2BDF35DB" w14:textId="1C3957FF" w:rsidR="00076031" w:rsidRPr="00076031" w:rsidRDefault="00076031" w:rsidP="00076031">
            <w:pPr>
              <w:rPr>
                <w:color w:val="7030A0"/>
                <w:sz w:val="22"/>
                <w:szCs w:val="22"/>
              </w:rPr>
            </w:pPr>
            <w:r w:rsidRPr="00076031">
              <w:rPr>
                <w:color w:val="7030A0"/>
                <w:sz w:val="22"/>
                <w:szCs w:val="22"/>
              </w:rPr>
              <w:t>15</w:t>
            </w:r>
          </w:p>
        </w:tc>
      </w:tr>
      <w:tr w:rsidR="00076031" w:rsidRPr="007712E6" w14:paraId="018DCC13" w14:textId="77777777" w:rsidTr="00076031">
        <w:trPr>
          <w:trHeight w:val="302"/>
        </w:trPr>
        <w:tc>
          <w:tcPr>
            <w:tcW w:w="1695" w:type="pct"/>
            <w:shd w:val="clear" w:color="auto" w:fill="auto"/>
            <w:noWrap/>
            <w:vAlign w:val="bottom"/>
          </w:tcPr>
          <w:p w14:paraId="084EC40D" w14:textId="5E6A382D" w:rsidR="00076031" w:rsidRPr="00076031" w:rsidRDefault="00076031" w:rsidP="00076031">
            <w:pPr>
              <w:rPr>
                <w:rFonts w:eastAsia="Times New Roman"/>
                <w:sz w:val="22"/>
                <w:szCs w:val="22"/>
              </w:rPr>
            </w:pPr>
            <w:r w:rsidRPr="00076031">
              <w:rPr>
                <w:rFonts w:eastAsia="Times New Roman"/>
                <w:color w:val="00B050"/>
                <w:sz w:val="22"/>
                <w:szCs w:val="22"/>
              </w:rPr>
              <w:t xml:space="preserve">‘1-slide’ feedback                                           </w:t>
            </w:r>
          </w:p>
        </w:tc>
        <w:tc>
          <w:tcPr>
            <w:tcW w:w="344" w:type="pct"/>
            <w:shd w:val="clear" w:color="auto" w:fill="auto"/>
            <w:noWrap/>
            <w:vAlign w:val="bottom"/>
          </w:tcPr>
          <w:p w14:paraId="50C3DC39" w14:textId="2BFA0B76" w:rsidR="00076031" w:rsidRPr="00076031" w:rsidRDefault="00076031" w:rsidP="00076031">
            <w:pPr>
              <w:rPr>
                <w:rFonts w:eastAsia="Times New Roman"/>
                <w:sz w:val="22"/>
                <w:szCs w:val="22"/>
              </w:rPr>
            </w:pPr>
            <w:r w:rsidRPr="00076031">
              <w:rPr>
                <w:rFonts w:eastAsia="Times New Roman"/>
                <w:color w:val="00B050"/>
                <w:sz w:val="22"/>
                <w:szCs w:val="22"/>
              </w:rPr>
              <w:t>10</w:t>
            </w:r>
          </w:p>
        </w:tc>
        <w:tc>
          <w:tcPr>
            <w:tcW w:w="2659" w:type="pct"/>
            <w:shd w:val="clear" w:color="auto" w:fill="auto"/>
            <w:noWrap/>
            <w:vAlign w:val="bottom"/>
          </w:tcPr>
          <w:p w14:paraId="04E444B6" w14:textId="000514E6" w:rsidR="00076031" w:rsidRPr="00076031" w:rsidRDefault="00076031" w:rsidP="00076031">
            <w:pPr>
              <w:rPr>
                <w:color w:val="000000" w:themeColor="text1"/>
                <w:sz w:val="22"/>
                <w:szCs w:val="22"/>
              </w:rPr>
            </w:pPr>
            <w:r w:rsidRPr="00076031">
              <w:rPr>
                <w:color w:val="7030A0"/>
                <w:sz w:val="22"/>
                <w:szCs w:val="22"/>
              </w:rPr>
              <w:t xml:space="preserve">Eunice Lab (Lab 2)                                                                         </w:t>
            </w:r>
          </w:p>
        </w:tc>
        <w:tc>
          <w:tcPr>
            <w:tcW w:w="303" w:type="pct"/>
            <w:shd w:val="clear" w:color="auto" w:fill="auto"/>
            <w:noWrap/>
            <w:vAlign w:val="bottom"/>
          </w:tcPr>
          <w:p w14:paraId="442CB0F7" w14:textId="5DFF5F5E" w:rsidR="00076031" w:rsidRPr="00076031" w:rsidRDefault="00076031" w:rsidP="00076031">
            <w:pPr>
              <w:rPr>
                <w:color w:val="000000" w:themeColor="text1"/>
                <w:sz w:val="22"/>
                <w:szCs w:val="22"/>
              </w:rPr>
            </w:pPr>
            <w:r w:rsidRPr="00076031">
              <w:rPr>
                <w:color w:val="7030A0"/>
                <w:sz w:val="22"/>
                <w:szCs w:val="22"/>
              </w:rPr>
              <w:t>15</w:t>
            </w:r>
          </w:p>
        </w:tc>
      </w:tr>
      <w:tr w:rsidR="00076031" w:rsidRPr="007712E6" w14:paraId="551FC704" w14:textId="77777777" w:rsidTr="00076031">
        <w:trPr>
          <w:trHeight w:val="302"/>
        </w:trPr>
        <w:tc>
          <w:tcPr>
            <w:tcW w:w="1695" w:type="pct"/>
            <w:shd w:val="clear" w:color="auto" w:fill="auto"/>
            <w:noWrap/>
            <w:vAlign w:val="bottom"/>
          </w:tcPr>
          <w:p w14:paraId="35D01519" w14:textId="32968409" w:rsidR="00076031" w:rsidRPr="00076031" w:rsidRDefault="00076031" w:rsidP="00076031">
            <w:pPr>
              <w:rPr>
                <w:rFonts w:eastAsia="Times New Roman"/>
                <w:sz w:val="22"/>
                <w:szCs w:val="22"/>
              </w:rPr>
            </w:pPr>
            <w:r w:rsidRPr="00076031">
              <w:rPr>
                <w:rFonts w:eastAsia="Times New Roman"/>
                <w:color w:val="00B050"/>
                <w:sz w:val="22"/>
                <w:szCs w:val="22"/>
              </w:rPr>
              <w:t>Peer-review feedback</w:t>
            </w:r>
          </w:p>
        </w:tc>
        <w:tc>
          <w:tcPr>
            <w:tcW w:w="344" w:type="pct"/>
            <w:shd w:val="clear" w:color="auto" w:fill="auto"/>
            <w:noWrap/>
            <w:vAlign w:val="bottom"/>
          </w:tcPr>
          <w:p w14:paraId="0AC63D85" w14:textId="535422C3" w:rsidR="00076031" w:rsidRPr="00076031" w:rsidRDefault="00076031" w:rsidP="00076031">
            <w:pPr>
              <w:rPr>
                <w:rFonts w:eastAsia="Times New Roman"/>
                <w:sz w:val="22"/>
                <w:szCs w:val="22"/>
              </w:rPr>
            </w:pPr>
            <w:r w:rsidRPr="00076031">
              <w:rPr>
                <w:rFonts w:eastAsia="Times New Roman"/>
                <w:color w:val="00B050"/>
                <w:sz w:val="22"/>
                <w:szCs w:val="22"/>
              </w:rPr>
              <w:t>15</w:t>
            </w:r>
          </w:p>
        </w:tc>
        <w:tc>
          <w:tcPr>
            <w:tcW w:w="2659" w:type="pct"/>
            <w:shd w:val="clear" w:color="auto" w:fill="auto"/>
            <w:noWrap/>
            <w:vAlign w:val="bottom"/>
          </w:tcPr>
          <w:p w14:paraId="7232DE32" w14:textId="101CDDE3" w:rsidR="00076031" w:rsidRPr="00076031" w:rsidRDefault="00076031" w:rsidP="00076031">
            <w:pPr>
              <w:rPr>
                <w:color w:val="7030A0"/>
                <w:sz w:val="22"/>
                <w:szCs w:val="22"/>
              </w:rPr>
            </w:pPr>
            <w:r w:rsidRPr="00076031">
              <w:rPr>
                <w:color w:val="7030A0"/>
                <w:sz w:val="22"/>
                <w:szCs w:val="22"/>
              </w:rPr>
              <w:t>Flow cytometry (Lab 3)</w:t>
            </w:r>
          </w:p>
        </w:tc>
        <w:tc>
          <w:tcPr>
            <w:tcW w:w="303" w:type="pct"/>
            <w:shd w:val="clear" w:color="auto" w:fill="auto"/>
            <w:noWrap/>
            <w:vAlign w:val="bottom"/>
          </w:tcPr>
          <w:p w14:paraId="24831DED" w14:textId="417102E1" w:rsidR="00076031" w:rsidRPr="00076031" w:rsidRDefault="00076031" w:rsidP="00076031">
            <w:pPr>
              <w:rPr>
                <w:color w:val="7030A0"/>
                <w:sz w:val="22"/>
                <w:szCs w:val="22"/>
              </w:rPr>
            </w:pPr>
            <w:r w:rsidRPr="00076031">
              <w:rPr>
                <w:color w:val="7030A0"/>
                <w:sz w:val="22"/>
                <w:szCs w:val="22"/>
              </w:rPr>
              <w:t>15</w:t>
            </w:r>
          </w:p>
        </w:tc>
      </w:tr>
      <w:tr w:rsidR="00076031" w:rsidRPr="007712E6" w14:paraId="7BEE8C4F" w14:textId="77777777" w:rsidTr="00076031">
        <w:trPr>
          <w:trHeight w:val="302"/>
        </w:trPr>
        <w:tc>
          <w:tcPr>
            <w:tcW w:w="1695" w:type="pct"/>
            <w:shd w:val="clear" w:color="auto" w:fill="auto"/>
            <w:noWrap/>
            <w:vAlign w:val="bottom"/>
          </w:tcPr>
          <w:p w14:paraId="37DAAE4C" w14:textId="5DC67658" w:rsidR="00076031" w:rsidRPr="00076031" w:rsidRDefault="00076031" w:rsidP="00076031">
            <w:pPr>
              <w:rPr>
                <w:rFonts w:eastAsia="Times New Roman"/>
                <w:color w:val="00B050"/>
                <w:sz w:val="22"/>
                <w:szCs w:val="22"/>
              </w:rPr>
            </w:pPr>
            <w:r w:rsidRPr="00076031">
              <w:rPr>
                <w:rFonts w:eastAsia="Times New Roman"/>
                <w:color w:val="00B050"/>
                <w:sz w:val="22"/>
                <w:szCs w:val="22"/>
              </w:rPr>
              <w:t xml:space="preserve">Final student presentation                                           </w:t>
            </w:r>
          </w:p>
        </w:tc>
        <w:tc>
          <w:tcPr>
            <w:tcW w:w="344" w:type="pct"/>
            <w:shd w:val="clear" w:color="auto" w:fill="auto"/>
            <w:noWrap/>
            <w:vAlign w:val="bottom"/>
          </w:tcPr>
          <w:p w14:paraId="5B5D78B1" w14:textId="21B6F034" w:rsidR="00076031" w:rsidRPr="00076031" w:rsidRDefault="00076031" w:rsidP="00076031">
            <w:pPr>
              <w:rPr>
                <w:rFonts w:eastAsia="Times New Roman"/>
                <w:color w:val="00B050"/>
                <w:sz w:val="22"/>
                <w:szCs w:val="22"/>
              </w:rPr>
            </w:pPr>
            <w:r w:rsidRPr="00076031">
              <w:rPr>
                <w:rFonts w:eastAsia="Times New Roman"/>
                <w:color w:val="00B050"/>
                <w:sz w:val="22"/>
                <w:szCs w:val="22"/>
              </w:rPr>
              <w:t>50</w:t>
            </w:r>
          </w:p>
        </w:tc>
        <w:tc>
          <w:tcPr>
            <w:tcW w:w="2659" w:type="pct"/>
            <w:shd w:val="clear" w:color="auto" w:fill="auto"/>
            <w:noWrap/>
            <w:vAlign w:val="bottom"/>
          </w:tcPr>
          <w:p w14:paraId="2BEC16DD" w14:textId="5158F3DD" w:rsidR="00076031" w:rsidRPr="00076031" w:rsidRDefault="00076031" w:rsidP="00076031">
            <w:pPr>
              <w:rPr>
                <w:color w:val="7030A0"/>
                <w:sz w:val="22"/>
                <w:szCs w:val="22"/>
              </w:rPr>
            </w:pPr>
            <w:r w:rsidRPr="00076031">
              <w:rPr>
                <w:color w:val="7030A0"/>
                <w:sz w:val="22"/>
                <w:szCs w:val="22"/>
              </w:rPr>
              <w:t>Nutrient modeling (Lab 4)</w:t>
            </w:r>
          </w:p>
        </w:tc>
        <w:tc>
          <w:tcPr>
            <w:tcW w:w="303" w:type="pct"/>
            <w:shd w:val="clear" w:color="auto" w:fill="auto"/>
            <w:noWrap/>
            <w:vAlign w:val="bottom"/>
          </w:tcPr>
          <w:p w14:paraId="1B35D9BB" w14:textId="255C7A17" w:rsidR="00076031" w:rsidRPr="00076031" w:rsidRDefault="00076031" w:rsidP="00076031">
            <w:pPr>
              <w:rPr>
                <w:color w:val="7030A0"/>
                <w:sz w:val="22"/>
                <w:szCs w:val="22"/>
              </w:rPr>
            </w:pPr>
            <w:r w:rsidRPr="00076031">
              <w:rPr>
                <w:color w:val="7030A0"/>
                <w:sz w:val="22"/>
                <w:szCs w:val="22"/>
              </w:rPr>
              <w:t>15</w:t>
            </w:r>
          </w:p>
        </w:tc>
      </w:tr>
      <w:tr w:rsidR="00076031" w:rsidRPr="007712E6" w14:paraId="599242BD" w14:textId="77777777" w:rsidTr="00076031">
        <w:trPr>
          <w:trHeight w:val="302"/>
        </w:trPr>
        <w:tc>
          <w:tcPr>
            <w:tcW w:w="1695" w:type="pct"/>
            <w:shd w:val="clear" w:color="auto" w:fill="auto"/>
            <w:noWrap/>
            <w:vAlign w:val="bottom"/>
          </w:tcPr>
          <w:p w14:paraId="0989A771" w14:textId="0229B364" w:rsidR="00076031" w:rsidRPr="00076031" w:rsidRDefault="00076031" w:rsidP="00076031">
            <w:pPr>
              <w:rPr>
                <w:rFonts w:eastAsia="Times New Roman"/>
                <w:color w:val="7030A0"/>
                <w:sz w:val="22"/>
                <w:szCs w:val="22"/>
              </w:rPr>
            </w:pPr>
            <w:r w:rsidRPr="00076031">
              <w:rPr>
                <w:rFonts w:eastAsia="Times New Roman"/>
                <w:color w:val="00B050"/>
                <w:sz w:val="22"/>
                <w:szCs w:val="22"/>
              </w:rPr>
              <w:t>Final presentation feedback</w:t>
            </w:r>
          </w:p>
        </w:tc>
        <w:tc>
          <w:tcPr>
            <w:tcW w:w="344" w:type="pct"/>
            <w:shd w:val="clear" w:color="auto" w:fill="auto"/>
            <w:noWrap/>
            <w:vAlign w:val="bottom"/>
          </w:tcPr>
          <w:p w14:paraId="00E94D88" w14:textId="14D3B529" w:rsidR="00076031" w:rsidRPr="00076031" w:rsidRDefault="00076031" w:rsidP="00076031">
            <w:pPr>
              <w:rPr>
                <w:rFonts w:eastAsia="Times New Roman"/>
                <w:color w:val="7030A0"/>
                <w:sz w:val="22"/>
                <w:szCs w:val="22"/>
              </w:rPr>
            </w:pPr>
            <w:r w:rsidRPr="00076031">
              <w:rPr>
                <w:rFonts w:eastAsia="Times New Roman"/>
                <w:color w:val="00B050"/>
                <w:sz w:val="22"/>
                <w:szCs w:val="22"/>
              </w:rPr>
              <w:t>15</w:t>
            </w:r>
          </w:p>
        </w:tc>
        <w:tc>
          <w:tcPr>
            <w:tcW w:w="2659" w:type="pct"/>
            <w:shd w:val="clear" w:color="auto" w:fill="auto"/>
            <w:noWrap/>
            <w:vAlign w:val="bottom"/>
          </w:tcPr>
          <w:p w14:paraId="115005B8" w14:textId="2679F11A" w:rsidR="00076031" w:rsidRPr="00076031" w:rsidRDefault="00076031" w:rsidP="00076031">
            <w:pPr>
              <w:rPr>
                <w:color w:val="000000" w:themeColor="text1"/>
                <w:sz w:val="22"/>
                <w:szCs w:val="22"/>
              </w:rPr>
            </w:pPr>
            <w:r w:rsidRPr="00076031">
              <w:rPr>
                <w:color w:val="7030A0"/>
                <w:sz w:val="22"/>
                <w:szCs w:val="22"/>
              </w:rPr>
              <w:t>Stella ecosystem modeling (Lab 5)</w:t>
            </w:r>
          </w:p>
        </w:tc>
        <w:tc>
          <w:tcPr>
            <w:tcW w:w="303" w:type="pct"/>
            <w:shd w:val="clear" w:color="auto" w:fill="auto"/>
            <w:noWrap/>
            <w:vAlign w:val="bottom"/>
          </w:tcPr>
          <w:p w14:paraId="45F816DF" w14:textId="778BA5B0" w:rsidR="00076031" w:rsidRPr="00076031" w:rsidRDefault="00076031" w:rsidP="00076031">
            <w:pPr>
              <w:rPr>
                <w:color w:val="000000" w:themeColor="text1"/>
                <w:sz w:val="22"/>
                <w:szCs w:val="22"/>
              </w:rPr>
            </w:pPr>
            <w:r w:rsidRPr="00076031">
              <w:rPr>
                <w:color w:val="7030A0"/>
                <w:sz w:val="22"/>
                <w:szCs w:val="22"/>
              </w:rPr>
              <w:t>15</w:t>
            </w:r>
          </w:p>
        </w:tc>
      </w:tr>
      <w:tr w:rsidR="00076031" w:rsidRPr="007712E6" w14:paraId="0D1E20C9" w14:textId="77777777" w:rsidTr="00076031">
        <w:trPr>
          <w:trHeight w:val="302"/>
        </w:trPr>
        <w:tc>
          <w:tcPr>
            <w:tcW w:w="1695" w:type="pct"/>
            <w:shd w:val="clear" w:color="auto" w:fill="auto"/>
            <w:noWrap/>
            <w:vAlign w:val="bottom"/>
          </w:tcPr>
          <w:p w14:paraId="5B172706" w14:textId="18D9915C" w:rsidR="00076031" w:rsidRPr="00076031" w:rsidRDefault="00076031" w:rsidP="00076031">
            <w:pPr>
              <w:rPr>
                <w:rFonts w:eastAsia="Times New Roman"/>
                <w:color w:val="00B050"/>
                <w:sz w:val="22"/>
                <w:szCs w:val="22"/>
              </w:rPr>
            </w:pPr>
            <w:r w:rsidRPr="00076031">
              <w:rPr>
                <w:rFonts w:eastAsia="Times New Roman"/>
                <w:color w:val="00B050"/>
                <w:sz w:val="22"/>
                <w:szCs w:val="22"/>
              </w:rPr>
              <w:t>Final presentation paper</w:t>
            </w:r>
          </w:p>
        </w:tc>
        <w:tc>
          <w:tcPr>
            <w:tcW w:w="344" w:type="pct"/>
            <w:shd w:val="clear" w:color="auto" w:fill="auto"/>
            <w:noWrap/>
            <w:vAlign w:val="bottom"/>
          </w:tcPr>
          <w:p w14:paraId="2240ED45" w14:textId="6DAA2806" w:rsidR="00076031" w:rsidRPr="00076031" w:rsidRDefault="00076031" w:rsidP="00076031">
            <w:pPr>
              <w:rPr>
                <w:rFonts w:eastAsia="Times New Roman"/>
                <w:color w:val="00B050"/>
                <w:sz w:val="22"/>
                <w:szCs w:val="22"/>
              </w:rPr>
            </w:pPr>
            <w:r w:rsidRPr="00076031">
              <w:rPr>
                <w:rFonts w:eastAsia="Times New Roman"/>
                <w:color w:val="00B050"/>
                <w:sz w:val="22"/>
                <w:szCs w:val="22"/>
              </w:rPr>
              <w:t>50</w:t>
            </w:r>
          </w:p>
        </w:tc>
        <w:tc>
          <w:tcPr>
            <w:tcW w:w="2659" w:type="pct"/>
            <w:shd w:val="clear" w:color="auto" w:fill="auto"/>
            <w:noWrap/>
            <w:vAlign w:val="bottom"/>
          </w:tcPr>
          <w:p w14:paraId="2FDB2C9C" w14:textId="76F3A038" w:rsidR="00076031" w:rsidRPr="00076031" w:rsidRDefault="00076031" w:rsidP="00076031">
            <w:pPr>
              <w:rPr>
                <w:color w:val="7030A0"/>
                <w:sz w:val="22"/>
                <w:szCs w:val="22"/>
              </w:rPr>
            </w:pPr>
            <w:proofErr w:type="spellStart"/>
            <w:r w:rsidRPr="00076031">
              <w:rPr>
                <w:color w:val="7030A0"/>
                <w:sz w:val="22"/>
                <w:szCs w:val="22"/>
              </w:rPr>
              <w:t>BioInformatics</w:t>
            </w:r>
            <w:proofErr w:type="spellEnd"/>
            <w:r w:rsidRPr="00076031">
              <w:rPr>
                <w:color w:val="7030A0"/>
                <w:sz w:val="22"/>
                <w:szCs w:val="22"/>
              </w:rPr>
              <w:t xml:space="preserve"> #1 (Lab 6)</w:t>
            </w:r>
          </w:p>
        </w:tc>
        <w:tc>
          <w:tcPr>
            <w:tcW w:w="303" w:type="pct"/>
            <w:shd w:val="clear" w:color="auto" w:fill="auto"/>
            <w:noWrap/>
            <w:vAlign w:val="bottom"/>
          </w:tcPr>
          <w:p w14:paraId="064B2D86" w14:textId="41D1590D" w:rsidR="00076031" w:rsidRPr="00076031" w:rsidRDefault="00076031" w:rsidP="00076031">
            <w:pPr>
              <w:rPr>
                <w:color w:val="7030A0"/>
                <w:sz w:val="22"/>
                <w:szCs w:val="22"/>
              </w:rPr>
            </w:pPr>
            <w:r w:rsidRPr="00076031">
              <w:rPr>
                <w:color w:val="7030A0"/>
                <w:sz w:val="22"/>
                <w:szCs w:val="22"/>
              </w:rPr>
              <w:t>15</w:t>
            </w:r>
          </w:p>
        </w:tc>
      </w:tr>
      <w:tr w:rsidR="00076031" w:rsidRPr="007712E6" w14:paraId="69CAB880" w14:textId="77777777" w:rsidTr="00076031">
        <w:trPr>
          <w:trHeight w:val="302"/>
        </w:trPr>
        <w:tc>
          <w:tcPr>
            <w:tcW w:w="1695" w:type="pct"/>
            <w:shd w:val="clear" w:color="auto" w:fill="auto"/>
            <w:noWrap/>
            <w:vAlign w:val="bottom"/>
          </w:tcPr>
          <w:p w14:paraId="57DC6DD9" w14:textId="27AE90E4" w:rsidR="00076031" w:rsidRPr="00076031" w:rsidRDefault="00076031" w:rsidP="00076031">
            <w:pPr>
              <w:rPr>
                <w:rFonts w:eastAsia="Times New Roman"/>
                <w:color w:val="7030A0"/>
                <w:sz w:val="22"/>
                <w:szCs w:val="22"/>
              </w:rPr>
            </w:pPr>
          </w:p>
        </w:tc>
        <w:tc>
          <w:tcPr>
            <w:tcW w:w="344" w:type="pct"/>
            <w:shd w:val="clear" w:color="auto" w:fill="auto"/>
            <w:noWrap/>
            <w:vAlign w:val="bottom"/>
          </w:tcPr>
          <w:p w14:paraId="3E6F0BD4" w14:textId="782467C9" w:rsidR="00076031" w:rsidRPr="00076031" w:rsidRDefault="00076031" w:rsidP="00076031">
            <w:pPr>
              <w:rPr>
                <w:rFonts w:eastAsia="Times New Roman"/>
                <w:color w:val="7030A0"/>
                <w:sz w:val="22"/>
                <w:szCs w:val="22"/>
              </w:rPr>
            </w:pPr>
          </w:p>
        </w:tc>
        <w:tc>
          <w:tcPr>
            <w:tcW w:w="2659" w:type="pct"/>
            <w:tcBorders>
              <w:left w:val="single" w:sz="4" w:space="0" w:color="auto"/>
            </w:tcBorders>
            <w:shd w:val="clear" w:color="auto" w:fill="auto"/>
            <w:noWrap/>
            <w:vAlign w:val="bottom"/>
          </w:tcPr>
          <w:p w14:paraId="4525905E" w14:textId="681CDEA4" w:rsidR="00076031" w:rsidRPr="00076031" w:rsidRDefault="00076031" w:rsidP="00076031">
            <w:pPr>
              <w:rPr>
                <w:color w:val="7030A0"/>
                <w:sz w:val="22"/>
                <w:szCs w:val="22"/>
              </w:rPr>
            </w:pPr>
            <w:proofErr w:type="spellStart"/>
            <w:r w:rsidRPr="00076031">
              <w:rPr>
                <w:color w:val="7030A0"/>
                <w:sz w:val="22"/>
                <w:szCs w:val="22"/>
              </w:rPr>
              <w:t>BioInformatics</w:t>
            </w:r>
            <w:proofErr w:type="spellEnd"/>
            <w:r w:rsidRPr="00076031">
              <w:rPr>
                <w:color w:val="7030A0"/>
                <w:sz w:val="22"/>
                <w:szCs w:val="22"/>
              </w:rPr>
              <w:t xml:space="preserve"> #2 (Lab 7)</w:t>
            </w:r>
          </w:p>
        </w:tc>
        <w:tc>
          <w:tcPr>
            <w:tcW w:w="303" w:type="pct"/>
            <w:shd w:val="clear" w:color="auto" w:fill="auto"/>
            <w:noWrap/>
            <w:vAlign w:val="bottom"/>
          </w:tcPr>
          <w:p w14:paraId="4D204382" w14:textId="3ACC2F7F" w:rsidR="00076031" w:rsidRPr="00076031" w:rsidRDefault="00076031" w:rsidP="00076031">
            <w:pPr>
              <w:rPr>
                <w:color w:val="7030A0"/>
                <w:sz w:val="22"/>
                <w:szCs w:val="22"/>
              </w:rPr>
            </w:pPr>
            <w:r w:rsidRPr="00076031">
              <w:rPr>
                <w:color w:val="7030A0"/>
                <w:sz w:val="22"/>
                <w:szCs w:val="22"/>
              </w:rPr>
              <w:t>15</w:t>
            </w:r>
          </w:p>
        </w:tc>
      </w:tr>
      <w:tr w:rsidR="00076031" w:rsidRPr="007712E6" w14:paraId="508DAA2D" w14:textId="77777777" w:rsidTr="00076031">
        <w:trPr>
          <w:trHeight w:val="302"/>
        </w:trPr>
        <w:tc>
          <w:tcPr>
            <w:tcW w:w="1695" w:type="pct"/>
            <w:shd w:val="clear" w:color="auto" w:fill="auto"/>
            <w:noWrap/>
            <w:vAlign w:val="bottom"/>
          </w:tcPr>
          <w:p w14:paraId="525FFBCA" w14:textId="4646DE92" w:rsidR="00076031" w:rsidRPr="00076031" w:rsidRDefault="00076031" w:rsidP="00076031">
            <w:pPr>
              <w:rPr>
                <w:rFonts w:eastAsia="Times New Roman"/>
                <w:color w:val="00B050"/>
                <w:sz w:val="22"/>
                <w:szCs w:val="22"/>
              </w:rPr>
            </w:pPr>
          </w:p>
        </w:tc>
        <w:tc>
          <w:tcPr>
            <w:tcW w:w="344" w:type="pct"/>
            <w:shd w:val="clear" w:color="auto" w:fill="auto"/>
            <w:noWrap/>
            <w:vAlign w:val="bottom"/>
          </w:tcPr>
          <w:p w14:paraId="474B493D" w14:textId="27D5732A" w:rsidR="00076031" w:rsidRPr="00076031" w:rsidRDefault="00076031" w:rsidP="00076031">
            <w:pPr>
              <w:rPr>
                <w:rFonts w:eastAsia="Times New Roman"/>
                <w:color w:val="00B050"/>
                <w:sz w:val="22"/>
                <w:szCs w:val="22"/>
              </w:rPr>
            </w:pPr>
          </w:p>
        </w:tc>
        <w:tc>
          <w:tcPr>
            <w:tcW w:w="2659" w:type="pct"/>
            <w:tcBorders>
              <w:left w:val="single" w:sz="4" w:space="0" w:color="auto"/>
            </w:tcBorders>
            <w:shd w:val="clear" w:color="auto" w:fill="auto"/>
            <w:noWrap/>
            <w:vAlign w:val="bottom"/>
          </w:tcPr>
          <w:p w14:paraId="2E458B05" w14:textId="6CDFA7DA" w:rsidR="00076031" w:rsidRPr="00076031" w:rsidRDefault="00076031" w:rsidP="00076031">
            <w:pPr>
              <w:rPr>
                <w:color w:val="000000" w:themeColor="text1"/>
                <w:sz w:val="22"/>
                <w:szCs w:val="22"/>
              </w:rPr>
            </w:pPr>
            <w:r w:rsidRPr="00076031">
              <w:rPr>
                <w:color w:val="7030A0"/>
                <w:sz w:val="22"/>
                <w:szCs w:val="22"/>
              </w:rPr>
              <w:t xml:space="preserve">Ocean Acidification (Lab 9)                    </w:t>
            </w:r>
          </w:p>
        </w:tc>
        <w:tc>
          <w:tcPr>
            <w:tcW w:w="303" w:type="pct"/>
            <w:shd w:val="clear" w:color="auto" w:fill="auto"/>
            <w:noWrap/>
            <w:vAlign w:val="bottom"/>
          </w:tcPr>
          <w:p w14:paraId="3CF2FAD6" w14:textId="7570336C" w:rsidR="00076031" w:rsidRPr="00076031" w:rsidRDefault="00076031" w:rsidP="00076031">
            <w:pPr>
              <w:rPr>
                <w:color w:val="000000" w:themeColor="text1"/>
                <w:sz w:val="22"/>
                <w:szCs w:val="22"/>
              </w:rPr>
            </w:pPr>
            <w:r w:rsidRPr="00076031">
              <w:rPr>
                <w:color w:val="7030A0"/>
                <w:sz w:val="22"/>
                <w:szCs w:val="22"/>
              </w:rPr>
              <w:t>15</w:t>
            </w:r>
          </w:p>
        </w:tc>
      </w:tr>
      <w:tr w:rsidR="00076031" w:rsidRPr="007712E6" w14:paraId="400B21C1" w14:textId="77777777" w:rsidTr="00076031">
        <w:trPr>
          <w:trHeight w:val="302"/>
        </w:trPr>
        <w:tc>
          <w:tcPr>
            <w:tcW w:w="1695" w:type="pct"/>
            <w:shd w:val="clear" w:color="auto" w:fill="auto"/>
            <w:noWrap/>
            <w:vAlign w:val="bottom"/>
          </w:tcPr>
          <w:p w14:paraId="622DC1A5" w14:textId="6C71A679" w:rsidR="00076031" w:rsidRPr="00076031" w:rsidRDefault="00076031" w:rsidP="00076031">
            <w:pPr>
              <w:rPr>
                <w:rFonts w:eastAsia="Times New Roman"/>
                <w:color w:val="00B050"/>
                <w:sz w:val="22"/>
                <w:szCs w:val="22"/>
              </w:rPr>
            </w:pPr>
          </w:p>
        </w:tc>
        <w:tc>
          <w:tcPr>
            <w:tcW w:w="344" w:type="pct"/>
            <w:shd w:val="clear" w:color="auto" w:fill="auto"/>
            <w:noWrap/>
            <w:vAlign w:val="bottom"/>
          </w:tcPr>
          <w:p w14:paraId="106AB787" w14:textId="5F0C740E" w:rsidR="00076031" w:rsidRPr="00076031" w:rsidRDefault="00076031" w:rsidP="00076031">
            <w:pPr>
              <w:rPr>
                <w:rFonts w:eastAsia="Times New Roman"/>
                <w:color w:val="00B050"/>
                <w:sz w:val="22"/>
                <w:szCs w:val="22"/>
              </w:rPr>
            </w:pPr>
          </w:p>
        </w:tc>
        <w:tc>
          <w:tcPr>
            <w:tcW w:w="2659" w:type="pct"/>
            <w:tcBorders>
              <w:left w:val="single" w:sz="4" w:space="0" w:color="auto"/>
            </w:tcBorders>
            <w:shd w:val="clear" w:color="auto" w:fill="auto"/>
            <w:noWrap/>
            <w:vAlign w:val="bottom"/>
          </w:tcPr>
          <w:p w14:paraId="690F6EB0" w14:textId="074E4441" w:rsidR="00076031" w:rsidRPr="00076031" w:rsidRDefault="00076031" w:rsidP="00076031">
            <w:pPr>
              <w:rPr>
                <w:color w:val="7030A0"/>
                <w:sz w:val="22"/>
                <w:szCs w:val="22"/>
              </w:rPr>
            </w:pPr>
            <w:r w:rsidRPr="00076031">
              <w:rPr>
                <w:color w:val="7030A0"/>
                <w:sz w:val="22"/>
                <w:szCs w:val="22"/>
              </w:rPr>
              <w:t>History lab (Lab 10)</w:t>
            </w:r>
          </w:p>
        </w:tc>
        <w:tc>
          <w:tcPr>
            <w:tcW w:w="303" w:type="pct"/>
            <w:shd w:val="clear" w:color="auto" w:fill="auto"/>
            <w:noWrap/>
            <w:vAlign w:val="bottom"/>
          </w:tcPr>
          <w:p w14:paraId="10163C11" w14:textId="083A2E4E" w:rsidR="00076031" w:rsidRPr="00076031" w:rsidRDefault="00076031" w:rsidP="00076031">
            <w:pPr>
              <w:rPr>
                <w:color w:val="7030A0"/>
                <w:sz w:val="22"/>
                <w:szCs w:val="22"/>
              </w:rPr>
            </w:pPr>
            <w:r w:rsidRPr="00076031">
              <w:rPr>
                <w:color w:val="7030A0"/>
                <w:sz w:val="22"/>
                <w:szCs w:val="22"/>
              </w:rPr>
              <w:t>15</w:t>
            </w:r>
          </w:p>
        </w:tc>
      </w:tr>
      <w:tr w:rsidR="00076031" w:rsidRPr="007712E6" w14:paraId="00BE65C0" w14:textId="77777777" w:rsidTr="00076031">
        <w:trPr>
          <w:trHeight w:val="302"/>
        </w:trPr>
        <w:tc>
          <w:tcPr>
            <w:tcW w:w="1695" w:type="pct"/>
            <w:tcBorders>
              <w:top w:val="single" w:sz="4" w:space="0" w:color="auto"/>
              <w:left w:val="single" w:sz="4" w:space="0" w:color="auto"/>
              <w:bottom w:val="nil"/>
              <w:right w:val="nil"/>
            </w:tcBorders>
            <w:shd w:val="clear" w:color="auto" w:fill="auto"/>
            <w:noWrap/>
            <w:vAlign w:val="bottom"/>
          </w:tcPr>
          <w:p w14:paraId="7D098C6C" w14:textId="3B0F293F" w:rsidR="00076031" w:rsidRPr="00076031" w:rsidRDefault="00076031" w:rsidP="00076031">
            <w:pPr>
              <w:rPr>
                <w:rFonts w:eastAsia="Times New Roman"/>
                <w:sz w:val="22"/>
                <w:szCs w:val="22"/>
              </w:rPr>
            </w:pPr>
            <w:r w:rsidRPr="00076031">
              <w:rPr>
                <w:rFonts w:eastAsia="Times New Roman"/>
                <w:b/>
                <w:color w:val="FF0000"/>
                <w:sz w:val="22"/>
                <w:szCs w:val="22"/>
              </w:rPr>
              <w:t>Exam totals</w:t>
            </w:r>
          </w:p>
        </w:tc>
        <w:tc>
          <w:tcPr>
            <w:tcW w:w="344" w:type="pct"/>
            <w:tcBorders>
              <w:top w:val="single" w:sz="4" w:space="0" w:color="auto"/>
              <w:left w:val="nil"/>
              <w:bottom w:val="nil"/>
              <w:right w:val="single" w:sz="4" w:space="0" w:color="auto"/>
            </w:tcBorders>
            <w:shd w:val="clear" w:color="auto" w:fill="auto"/>
            <w:noWrap/>
            <w:vAlign w:val="bottom"/>
          </w:tcPr>
          <w:p w14:paraId="725D0BCF" w14:textId="1741D636" w:rsidR="00076031" w:rsidRPr="00076031" w:rsidRDefault="00076031" w:rsidP="00076031">
            <w:pPr>
              <w:rPr>
                <w:rFonts w:eastAsia="Times New Roman"/>
                <w:sz w:val="22"/>
                <w:szCs w:val="22"/>
              </w:rPr>
            </w:pPr>
            <w:r w:rsidRPr="00076031">
              <w:rPr>
                <w:rFonts w:eastAsia="Times New Roman"/>
                <w:b/>
                <w:color w:val="FF0000"/>
                <w:sz w:val="22"/>
                <w:szCs w:val="22"/>
              </w:rPr>
              <w:t>600</w:t>
            </w:r>
          </w:p>
        </w:tc>
        <w:tc>
          <w:tcPr>
            <w:tcW w:w="2659" w:type="pct"/>
            <w:tcBorders>
              <w:left w:val="single" w:sz="4" w:space="0" w:color="auto"/>
            </w:tcBorders>
            <w:shd w:val="clear" w:color="auto" w:fill="auto"/>
            <w:noWrap/>
            <w:vAlign w:val="bottom"/>
          </w:tcPr>
          <w:p w14:paraId="769AF8B6" w14:textId="0244703A" w:rsidR="00076031" w:rsidRPr="00076031" w:rsidRDefault="00756700" w:rsidP="00076031">
            <w:pPr>
              <w:rPr>
                <w:color w:val="000000" w:themeColor="text1"/>
                <w:sz w:val="22"/>
                <w:szCs w:val="22"/>
              </w:rPr>
            </w:pPr>
            <w:r>
              <w:rPr>
                <w:i/>
                <w:color w:val="7030A0"/>
                <w:sz w:val="22"/>
                <w:szCs w:val="22"/>
              </w:rPr>
              <w:t>Yellowfin experiments</w:t>
            </w:r>
            <w:r w:rsidR="00076031" w:rsidRPr="00076031">
              <w:rPr>
                <w:i/>
                <w:color w:val="7030A0"/>
                <w:sz w:val="22"/>
                <w:szCs w:val="22"/>
              </w:rPr>
              <w:t xml:space="preserve"> write-up</w:t>
            </w:r>
          </w:p>
        </w:tc>
        <w:tc>
          <w:tcPr>
            <w:tcW w:w="303" w:type="pct"/>
            <w:shd w:val="clear" w:color="auto" w:fill="auto"/>
            <w:noWrap/>
            <w:vAlign w:val="bottom"/>
          </w:tcPr>
          <w:p w14:paraId="32444957" w14:textId="3EF5715F" w:rsidR="00076031" w:rsidRPr="00076031" w:rsidRDefault="00076031" w:rsidP="00076031">
            <w:pPr>
              <w:rPr>
                <w:color w:val="000000" w:themeColor="text1"/>
                <w:sz w:val="22"/>
                <w:szCs w:val="22"/>
              </w:rPr>
            </w:pPr>
            <w:r w:rsidRPr="00076031">
              <w:rPr>
                <w:color w:val="7030A0"/>
                <w:sz w:val="22"/>
                <w:szCs w:val="22"/>
              </w:rPr>
              <w:t>50</w:t>
            </w:r>
          </w:p>
        </w:tc>
      </w:tr>
      <w:tr w:rsidR="00076031" w:rsidRPr="007712E6" w14:paraId="42A97421" w14:textId="77777777" w:rsidTr="00076031">
        <w:trPr>
          <w:trHeight w:val="302"/>
        </w:trPr>
        <w:tc>
          <w:tcPr>
            <w:tcW w:w="1695" w:type="pct"/>
            <w:tcBorders>
              <w:top w:val="nil"/>
              <w:left w:val="single" w:sz="4" w:space="0" w:color="auto"/>
              <w:bottom w:val="nil"/>
              <w:right w:val="nil"/>
            </w:tcBorders>
            <w:shd w:val="clear" w:color="auto" w:fill="auto"/>
            <w:noWrap/>
            <w:vAlign w:val="bottom"/>
            <w:hideMark/>
          </w:tcPr>
          <w:p w14:paraId="235233BE" w14:textId="690B0D3F" w:rsidR="00076031" w:rsidRPr="00076031" w:rsidRDefault="00076031" w:rsidP="00076031">
            <w:pPr>
              <w:rPr>
                <w:rFonts w:eastAsia="Times New Roman"/>
                <w:sz w:val="22"/>
                <w:szCs w:val="22"/>
              </w:rPr>
            </w:pPr>
            <w:r w:rsidRPr="00076031">
              <w:rPr>
                <w:rFonts w:eastAsia="Times New Roman"/>
                <w:b/>
                <w:color w:val="000000" w:themeColor="text1"/>
                <w:sz w:val="22"/>
                <w:szCs w:val="22"/>
              </w:rPr>
              <w:t>Class Assignments (x5) totals</w:t>
            </w:r>
          </w:p>
        </w:tc>
        <w:tc>
          <w:tcPr>
            <w:tcW w:w="344" w:type="pct"/>
            <w:tcBorders>
              <w:top w:val="nil"/>
              <w:left w:val="nil"/>
              <w:bottom w:val="nil"/>
              <w:right w:val="single" w:sz="4" w:space="0" w:color="auto"/>
            </w:tcBorders>
            <w:shd w:val="clear" w:color="auto" w:fill="auto"/>
            <w:noWrap/>
            <w:vAlign w:val="bottom"/>
            <w:hideMark/>
          </w:tcPr>
          <w:p w14:paraId="2397D452" w14:textId="53C393CF" w:rsidR="00076031" w:rsidRPr="00076031" w:rsidRDefault="00076031" w:rsidP="00076031">
            <w:pPr>
              <w:rPr>
                <w:rFonts w:eastAsia="Times New Roman"/>
                <w:sz w:val="22"/>
                <w:szCs w:val="22"/>
              </w:rPr>
            </w:pPr>
            <w:r w:rsidRPr="00076031">
              <w:rPr>
                <w:rFonts w:eastAsia="Times New Roman"/>
                <w:b/>
                <w:color w:val="000000" w:themeColor="text1"/>
                <w:sz w:val="22"/>
                <w:szCs w:val="22"/>
              </w:rPr>
              <w:t>50</w:t>
            </w:r>
          </w:p>
        </w:tc>
        <w:tc>
          <w:tcPr>
            <w:tcW w:w="2659" w:type="pct"/>
            <w:tcBorders>
              <w:left w:val="single" w:sz="4" w:space="0" w:color="auto"/>
            </w:tcBorders>
            <w:shd w:val="clear" w:color="auto" w:fill="auto"/>
            <w:noWrap/>
            <w:vAlign w:val="bottom"/>
          </w:tcPr>
          <w:p w14:paraId="12B91A08" w14:textId="17AEBACC" w:rsidR="00076031" w:rsidRPr="00076031" w:rsidRDefault="00076031" w:rsidP="00076031">
            <w:pPr>
              <w:rPr>
                <w:color w:val="000000" w:themeColor="text1"/>
                <w:sz w:val="22"/>
                <w:szCs w:val="22"/>
              </w:rPr>
            </w:pPr>
          </w:p>
        </w:tc>
        <w:tc>
          <w:tcPr>
            <w:tcW w:w="303" w:type="pct"/>
            <w:shd w:val="clear" w:color="auto" w:fill="auto"/>
            <w:noWrap/>
            <w:vAlign w:val="bottom"/>
          </w:tcPr>
          <w:p w14:paraId="622864A2" w14:textId="2540D08B" w:rsidR="00076031" w:rsidRPr="00076031" w:rsidRDefault="00076031" w:rsidP="00076031">
            <w:pPr>
              <w:rPr>
                <w:color w:val="000000" w:themeColor="text1"/>
                <w:sz w:val="22"/>
                <w:szCs w:val="22"/>
              </w:rPr>
            </w:pPr>
          </w:p>
        </w:tc>
      </w:tr>
      <w:tr w:rsidR="00076031" w:rsidRPr="007712E6" w14:paraId="4639A172" w14:textId="77777777" w:rsidTr="00076031">
        <w:trPr>
          <w:trHeight w:val="302"/>
        </w:trPr>
        <w:tc>
          <w:tcPr>
            <w:tcW w:w="1695" w:type="pct"/>
            <w:tcBorders>
              <w:top w:val="nil"/>
              <w:left w:val="single" w:sz="4" w:space="0" w:color="auto"/>
              <w:bottom w:val="nil"/>
              <w:right w:val="nil"/>
            </w:tcBorders>
            <w:shd w:val="clear" w:color="auto" w:fill="auto"/>
            <w:noWrap/>
            <w:vAlign w:val="bottom"/>
          </w:tcPr>
          <w:p w14:paraId="43AD1A25" w14:textId="3DF6ADED" w:rsidR="00076031" w:rsidRPr="00076031" w:rsidRDefault="00076031" w:rsidP="00076031">
            <w:pPr>
              <w:rPr>
                <w:rFonts w:eastAsia="Times New Roman"/>
                <w:b/>
                <w:color w:val="FF0000"/>
                <w:sz w:val="22"/>
                <w:szCs w:val="22"/>
              </w:rPr>
            </w:pPr>
            <w:r w:rsidRPr="00076031">
              <w:rPr>
                <w:rFonts w:eastAsia="Times New Roman"/>
                <w:b/>
                <w:color w:val="7030A0"/>
                <w:sz w:val="22"/>
                <w:szCs w:val="22"/>
              </w:rPr>
              <w:t>Lab Totals</w:t>
            </w:r>
          </w:p>
        </w:tc>
        <w:tc>
          <w:tcPr>
            <w:tcW w:w="344" w:type="pct"/>
            <w:tcBorders>
              <w:top w:val="nil"/>
              <w:left w:val="nil"/>
              <w:bottom w:val="nil"/>
              <w:right w:val="single" w:sz="4" w:space="0" w:color="auto"/>
            </w:tcBorders>
            <w:shd w:val="clear" w:color="auto" w:fill="auto"/>
            <w:noWrap/>
            <w:vAlign w:val="bottom"/>
          </w:tcPr>
          <w:p w14:paraId="62D0C60C" w14:textId="7FB29578" w:rsidR="00076031" w:rsidRPr="00076031" w:rsidRDefault="00076031" w:rsidP="00076031">
            <w:pPr>
              <w:rPr>
                <w:rFonts w:eastAsia="Times New Roman"/>
                <w:b/>
                <w:color w:val="FF0000"/>
                <w:sz w:val="22"/>
                <w:szCs w:val="22"/>
              </w:rPr>
            </w:pPr>
            <w:r w:rsidRPr="00076031">
              <w:rPr>
                <w:rFonts w:eastAsia="Times New Roman"/>
                <w:b/>
                <w:color w:val="7030A0"/>
                <w:sz w:val="22"/>
                <w:szCs w:val="22"/>
              </w:rPr>
              <w:t>185</w:t>
            </w:r>
          </w:p>
        </w:tc>
        <w:tc>
          <w:tcPr>
            <w:tcW w:w="2659" w:type="pct"/>
            <w:tcBorders>
              <w:left w:val="single" w:sz="4" w:space="0" w:color="auto"/>
            </w:tcBorders>
            <w:shd w:val="clear" w:color="auto" w:fill="auto"/>
            <w:noWrap/>
            <w:vAlign w:val="bottom"/>
          </w:tcPr>
          <w:p w14:paraId="7E4A9492" w14:textId="35178C96" w:rsidR="00076031" w:rsidRPr="009B7126" w:rsidRDefault="009B7126" w:rsidP="00076031">
            <w:pPr>
              <w:rPr>
                <w:rFonts w:eastAsia="Times New Roman"/>
                <w:b/>
                <w:bCs/>
                <w:sz w:val="22"/>
                <w:szCs w:val="22"/>
              </w:rPr>
            </w:pPr>
            <w:r w:rsidRPr="009B7126">
              <w:rPr>
                <w:rFonts w:eastAsia="Times New Roman"/>
                <w:b/>
                <w:bCs/>
                <w:sz w:val="22"/>
                <w:szCs w:val="22"/>
              </w:rPr>
              <w:t>Questionnaires</w:t>
            </w:r>
          </w:p>
        </w:tc>
        <w:tc>
          <w:tcPr>
            <w:tcW w:w="303" w:type="pct"/>
            <w:shd w:val="clear" w:color="auto" w:fill="auto"/>
            <w:noWrap/>
            <w:vAlign w:val="bottom"/>
          </w:tcPr>
          <w:p w14:paraId="0E32998E" w14:textId="55A16760" w:rsidR="00076031" w:rsidRPr="00076031" w:rsidRDefault="00076031" w:rsidP="00076031">
            <w:pPr>
              <w:rPr>
                <w:rFonts w:eastAsia="Times New Roman"/>
                <w:sz w:val="22"/>
                <w:szCs w:val="22"/>
              </w:rPr>
            </w:pPr>
          </w:p>
        </w:tc>
      </w:tr>
      <w:tr w:rsidR="00076031" w:rsidRPr="007712E6" w14:paraId="3DFEB61D" w14:textId="77777777" w:rsidTr="00076031">
        <w:trPr>
          <w:trHeight w:val="302"/>
        </w:trPr>
        <w:tc>
          <w:tcPr>
            <w:tcW w:w="1695" w:type="pct"/>
            <w:tcBorders>
              <w:top w:val="nil"/>
              <w:left w:val="single" w:sz="4" w:space="0" w:color="auto"/>
              <w:bottom w:val="nil"/>
              <w:right w:val="nil"/>
            </w:tcBorders>
            <w:shd w:val="clear" w:color="auto" w:fill="auto"/>
            <w:noWrap/>
            <w:vAlign w:val="bottom"/>
          </w:tcPr>
          <w:p w14:paraId="2BF3697B" w14:textId="3CC2943B" w:rsidR="00076031" w:rsidRPr="00076031" w:rsidRDefault="00076031" w:rsidP="00076031">
            <w:pPr>
              <w:rPr>
                <w:rFonts w:eastAsia="Times New Roman"/>
                <w:b/>
                <w:color w:val="000000" w:themeColor="text1"/>
                <w:sz w:val="22"/>
                <w:szCs w:val="22"/>
              </w:rPr>
            </w:pPr>
            <w:r w:rsidRPr="00076031">
              <w:rPr>
                <w:rFonts w:eastAsia="Times New Roman"/>
                <w:b/>
                <w:color w:val="00B050"/>
                <w:sz w:val="22"/>
                <w:szCs w:val="22"/>
              </w:rPr>
              <w:t>Final Project</w:t>
            </w:r>
          </w:p>
        </w:tc>
        <w:tc>
          <w:tcPr>
            <w:tcW w:w="344" w:type="pct"/>
            <w:tcBorders>
              <w:top w:val="nil"/>
              <w:left w:val="nil"/>
              <w:bottom w:val="nil"/>
              <w:right w:val="single" w:sz="4" w:space="0" w:color="auto"/>
            </w:tcBorders>
            <w:shd w:val="clear" w:color="auto" w:fill="auto"/>
            <w:noWrap/>
            <w:vAlign w:val="bottom"/>
          </w:tcPr>
          <w:p w14:paraId="34227012" w14:textId="6F29B40D" w:rsidR="00076031" w:rsidRPr="00076031" w:rsidRDefault="00076031" w:rsidP="00076031">
            <w:pPr>
              <w:rPr>
                <w:rFonts w:eastAsia="Times New Roman"/>
                <w:b/>
                <w:color w:val="000000" w:themeColor="text1"/>
                <w:sz w:val="22"/>
                <w:szCs w:val="22"/>
              </w:rPr>
            </w:pPr>
            <w:r w:rsidRPr="00076031">
              <w:rPr>
                <w:rFonts w:eastAsia="Times New Roman"/>
                <w:b/>
                <w:color w:val="00B050"/>
                <w:sz w:val="22"/>
                <w:szCs w:val="22"/>
              </w:rPr>
              <w:t>155</w:t>
            </w:r>
          </w:p>
        </w:tc>
        <w:tc>
          <w:tcPr>
            <w:tcW w:w="2659" w:type="pct"/>
            <w:tcBorders>
              <w:left w:val="single" w:sz="4" w:space="0" w:color="auto"/>
            </w:tcBorders>
            <w:shd w:val="clear" w:color="auto" w:fill="auto"/>
            <w:noWrap/>
            <w:vAlign w:val="bottom"/>
          </w:tcPr>
          <w:p w14:paraId="28323AF5" w14:textId="2DED513B" w:rsidR="00076031" w:rsidRPr="00076031" w:rsidRDefault="00076031" w:rsidP="00076031">
            <w:pPr>
              <w:rPr>
                <w:rFonts w:eastAsia="Times New Roman"/>
                <w:sz w:val="22"/>
                <w:szCs w:val="22"/>
              </w:rPr>
            </w:pPr>
            <w:r w:rsidRPr="00076031">
              <w:rPr>
                <w:color w:val="000000" w:themeColor="text1"/>
                <w:sz w:val="22"/>
                <w:szCs w:val="22"/>
              </w:rPr>
              <w:t>Beginning of semester questionnaire/e-mail</w:t>
            </w:r>
          </w:p>
        </w:tc>
        <w:tc>
          <w:tcPr>
            <w:tcW w:w="303" w:type="pct"/>
            <w:shd w:val="clear" w:color="auto" w:fill="auto"/>
            <w:noWrap/>
            <w:vAlign w:val="bottom"/>
          </w:tcPr>
          <w:p w14:paraId="2A0C895E" w14:textId="04521DAD" w:rsidR="00076031" w:rsidRPr="00076031" w:rsidRDefault="00076031" w:rsidP="00076031">
            <w:pPr>
              <w:rPr>
                <w:rFonts w:eastAsia="Times New Roman"/>
                <w:sz w:val="22"/>
                <w:szCs w:val="22"/>
              </w:rPr>
            </w:pPr>
            <w:r w:rsidRPr="00076031">
              <w:rPr>
                <w:color w:val="000000" w:themeColor="text1"/>
                <w:sz w:val="22"/>
                <w:szCs w:val="22"/>
              </w:rPr>
              <w:t>4</w:t>
            </w:r>
          </w:p>
        </w:tc>
      </w:tr>
      <w:tr w:rsidR="00076031" w:rsidRPr="007712E6" w14:paraId="4E0A1AB2" w14:textId="77777777" w:rsidTr="00076031">
        <w:trPr>
          <w:trHeight w:val="302"/>
        </w:trPr>
        <w:tc>
          <w:tcPr>
            <w:tcW w:w="1695" w:type="pct"/>
            <w:tcBorders>
              <w:top w:val="nil"/>
              <w:left w:val="single" w:sz="4" w:space="0" w:color="auto"/>
              <w:bottom w:val="nil"/>
              <w:right w:val="nil"/>
            </w:tcBorders>
            <w:shd w:val="clear" w:color="auto" w:fill="auto"/>
            <w:noWrap/>
            <w:vAlign w:val="bottom"/>
          </w:tcPr>
          <w:p w14:paraId="6F9D3DA4" w14:textId="5CAEB0B5" w:rsidR="00076031" w:rsidRPr="00076031" w:rsidRDefault="00076031" w:rsidP="00076031">
            <w:pPr>
              <w:rPr>
                <w:rFonts w:eastAsia="Times New Roman"/>
                <w:b/>
                <w:color w:val="7030A0"/>
                <w:sz w:val="22"/>
                <w:szCs w:val="22"/>
              </w:rPr>
            </w:pPr>
            <w:r w:rsidRPr="00076031">
              <w:rPr>
                <w:rFonts w:eastAsia="Times New Roman"/>
                <w:b/>
                <w:sz w:val="22"/>
                <w:szCs w:val="22"/>
              </w:rPr>
              <w:t>Class questionnaires</w:t>
            </w:r>
          </w:p>
        </w:tc>
        <w:tc>
          <w:tcPr>
            <w:tcW w:w="344" w:type="pct"/>
            <w:tcBorders>
              <w:top w:val="nil"/>
              <w:left w:val="nil"/>
              <w:bottom w:val="nil"/>
              <w:right w:val="single" w:sz="4" w:space="0" w:color="auto"/>
            </w:tcBorders>
            <w:shd w:val="clear" w:color="auto" w:fill="auto"/>
            <w:noWrap/>
            <w:vAlign w:val="bottom"/>
          </w:tcPr>
          <w:p w14:paraId="7E52A4E0" w14:textId="784674E4" w:rsidR="00076031" w:rsidRPr="00076031" w:rsidRDefault="00076031" w:rsidP="00076031">
            <w:pPr>
              <w:rPr>
                <w:rFonts w:eastAsia="Times New Roman"/>
                <w:b/>
                <w:color w:val="7030A0"/>
                <w:sz w:val="22"/>
                <w:szCs w:val="22"/>
              </w:rPr>
            </w:pPr>
            <w:r w:rsidRPr="00076031">
              <w:rPr>
                <w:rFonts w:eastAsia="Times New Roman"/>
                <w:b/>
                <w:sz w:val="22"/>
                <w:szCs w:val="22"/>
              </w:rPr>
              <w:t>10</w:t>
            </w:r>
          </w:p>
        </w:tc>
        <w:tc>
          <w:tcPr>
            <w:tcW w:w="2659" w:type="pct"/>
            <w:tcBorders>
              <w:left w:val="single" w:sz="4" w:space="0" w:color="auto"/>
            </w:tcBorders>
            <w:shd w:val="clear" w:color="auto" w:fill="auto"/>
            <w:noWrap/>
            <w:vAlign w:val="bottom"/>
          </w:tcPr>
          <w:p w14:paraId="438C1F95" w14:textId="41FF4C8F" w:rsidR="00076031" w:rsidRPr="00076031" w:rsidRDefault="00076031" w:rsidP="00076031">
            <w:pPr>
              <w:rPr>
                <w:rFonts w:eastAsia="Times New Roman"/>
                <w:sz w:val="22"/>
                <w:szCs w:val="22"/>
              </w:rPr>
            </w:pPr>
            <w:r w:rsidRPr="00076031">
              <w:rPr>
                <w:color w:val="000000" w:themeColor="text1"/>
                <w:sz w:val="22"/>
                <w:szCs w:val="22"/>
              </w:rPr>
              <w:t>End of semester eval completion</w:t>
            </w:r>
          </w:p>
        </w:tc>
        <w:tc>
          <w:tcPr>
            <w:tcW w:w="303" w:type="pct"/>
            <w:shd w:val="clear" w:color="auto" w:fill="auto"/>
            <w:noWrap/>
            <w:vAlign w:val="bottom"/>
          </w:tcPr>
          <w:p w14:paraId="71A47ADB" w14:textId="7A28DBFE" w:rsidR="00076031" w:rsidRPr="00076031" w:rsidRDefault="00076031" w:rsidP="00076031">
            <w:pPr>
              <w:rPr>
                <w:rFonts w:eastAsia="Times New Roman"/>
                <w:sz w:val="22"/>
                <w:szCs w:val="22"/>
              </w:rPr>
            </w:pPr>
            <w:r w:rsidRPr="00076031">
              <w:rPr>
                <w:color w:val="000000" w:themeColor="text1"/>
                <w:sz w:val="22"/>
                <w:szCs w:val="22"/>
              </w:rPr>
              <w:t>6</w:t>
            </w:r>
          </w:p>
        </w:tc>
      </w:tr>
      <w:tr w:rsidR="00076031" w:rsidRPr="007712E6" w14:paraId="41ED66E3" w14:textId="77777777" w:rsidTr="00076031">
        <w:trPr>
          <w:trHeight w:val="302"/>
        </w:trPr>
        <w:tc>
          <w:tcPr>
            <w:tcW w:w="1695" w:type="pct"/>
            <w:tcBorders>
              <w:top w:val="nil"/>
              <w:left w:val="single" w:sz="4" w:space="0" w:color="auto"/>
              <w:bottom w:val="nil"/>
              <w:right w:val="nil"/>
            </w:tcBorders>
            <w:shd w:val="clear" w:color="auto" w:fill="auto"/>
            <w:noWrap/>
            <w:vAlign w:val="bottom"/>
          </w:tcPr>
          <w:p w14:paraId="4D278ADD" w14:textId="0C8C9B82" w:rsidR="00076031" w:rsidRPr="00076031" w:rsidRDefault="00076031" w:rsidP="00076031">
            <w:pPr>
              <w:rPr>
                <w:rFonts w:eastAsia="Times New Roman"/>
                <w:b/>
                <w:color w:val="00B050"/>
                <w:sz w:val="22"/>
                <w:szCs w:val="22"/>
              </w:rPr>
            </w:pPr>
          </w:p>
        </w:tc>
        <w:tc>
          <w:tcPr>
            <w:tcW w:w="344" w:type="pct"/>
            <w:tcBorders>
              <w:top w:val="nil"/>
              <w:left w:val="nil"/>
              <w:bottom w:val="nil"/>
              <w:right w:val="single" w:sz="4" w:space="0" w:color="auto"/>
            </w:tcBorders>
            <w:shd w:val="clear" w:color="auto" w:fill="auto"/>
            <w:noWrap/>
            <w:vAlign w:val="bottom"/>
          </w:tcPr>
          <w:p w14:paraId="01071914" w14:textId="0B72A934" w:rsidR="00076031" w:rsidRPr="00076031" w:rsidRDefault="00076031" w:rsidP="00076031">
            <w:pPr>
              <w:rPr>
                <w:rFonts w:eastAsia="Times New Roman"/>
                <w:b/>
                <w:color w:val="00B050"/>
                <w:sz w:val="22"/>
                <w:szCs w:val="22"/>
              </w:rPr>
            </w:pPr>
            <w:r w:rsidRPr="00076031">
              <w:rPr>
                <w:rFonts w:eastAsia="Times New Roman"/>
                <w:sz w:val="22"/>
                <w:szCs w:val="22"/>
              </w:rPr>
              <w:t xml:space="preserve"> </w:t>
            </w:r>
          </w:p>
        </w:tc>
        <w:tc>
          <w:tcPr>
            <w:tcW w:w="2659" w:type="pct"/>
            <w:tcBorders>
              <w:left w:val="single" w:sz="4" w:space="0" w:color="auto"/>
            </w:tcBorders>
            <w:shd w:val="clear" w:color="auto" w:fill="auto"/>
            <w:noWrap/>
            <w:vAlign w:val="bottom"/>
          </w:tcPr>
          <w:p w14:paraId="0859D11C" w14:textId="48D1E204" w:rsidR="00076031" w:rsidRPr="00076031" w:rsidRDefault="00076031" w:rsidP="00076031">
            <w:pPr>
              <w:rPr>
                <w:rFonts w:eastAsia="Times New Roman"/>
                <w:sz w:val="22"/>
                <w:szCs w:val="22"/>
              </w:rPr>
            </w:pPr>
          </w:p>
        </w:tc>
        <w:tc>
          <w:tcPr>
            <w:tcW w:w="303" w:type="pct"/>
            <w:shd w:val="clear" w:color="auto" w:fill="auto"/>
            <w:noWrap/>
            <w:vAlign w:val="bottom"/>
          </w:tcPr>
          <w:p w14:paraId="78B7E587" w14:textId="36D8A126" w:rsidR="00076031" w:rsidRPr="00076031" w:rsidRDefault="00076031" w:rsidP="00076031">
            <w:pPr>
              <w:rPr>
                <w:rFonts w:eastAsia="Times New Roman"/>
                <w:sz w:val="22"/>
                <w:szCs w:val="22"/>
              </w:rPr>
            </w:pPr>
          </w:p>
        </w:tc>
      </w:tr>
      <w:tr w:rsidR="00076031" w:rsidRPr="007712E6" w14:paraId="1E3A2B35" w14:textId="77777777" w:rsidTr="00076031">
        <w:trPr>
          <w:trHeight w:val="302"/>
        </w:trPr>
        <w:tc>
          <w:tcPr>
            <w:tcW w:w="1695" w:type="pct"/>
            <w:tcBorders>
              <w:top w:val="nil"/>
              <w:left w:val="single" w:sz="4" w:space="0" w:color="auto"/>
              <w:bottom w:val="single" w:sz="4" w:space="0" w:color="auto"/>
              <w:right w:val="nil"/>
            </w:tcBorders>
            <w:shd w:val="clear" w:color="auto" w:fill="auto"/>
            <w:noWrap/>
            <w:vAlign w:val="bottom"/>
          </w:tcPr>
          <w:p w14:paraId="4B90F7D8" w14:textId="4F0478C9" w:rsidR="00076031" w:rsidRPr="00076031" w:rsidRDefault="00076031" w:rsidP="00076031">
            <w:pPr>
              <w:rPr>
                <w:rFonts w:eastAsia="Times New Roman"/>
                <w:sz w:val="22"/>
                <w:szCs w:val="22"/>
              </w:rPr>
            </w:pPr>
            <w:r w:rsidRPr="00076031">
              <w:rPr>
                <w:rFonts w:eastAsia="Times New Roman"/>
                <w:b/>
                <w:sz w:val="22"/>
                <w:szCs w:val="22"/>
              </w:rPr>
              <w:t>CLASS TOTAL</w:t>
            </w:r>
          </w:p>
        </w:tc>
        <w:tc>
          <w:tcPr>
            <w:tcW w:w="344" w:type="pct"/>
            <w:tcBorders>
              <w:top w:val="nil"/>
              <w:left w:val="nil"/>
              <w:bottom w:val="single" w:sz="4" w:space="0" w:color="auto"/>
              <w:right w:val="single" w:sz="4" w:space="0" w:color="auto"/>
            </w:tcBorders>
            <w:shd w:val="clear" w:color="auto" w:fill="auto"/>
            <w:noWrap/>
            <w:vAlign w:val="bottom"/>
          </w:tcPr>
          <w:p w14:paraId="1380EA18" w14:textId="3B57C6B6" w:rsidR="00076031" w:rsidRPr="00076031" w:rsidRDefault="00076031" w:rsidP="00076031">
            <w:pPr>
              <w:rPr>
                <w:rFonts w:eastAsia="Times New Roman"/>
                <w:sz w:val="22"/>
                <w:szCs w:val="22"/>
              </w:rPr>
            </w:pPr>
            <w:r w:rsidRPr="00076031">
              <w:rPr>
                <w:rFonts w:eastAsia="Times New Roman"/>
                <w:b/>
                <w:sz w:val="22"/>
                <w:szCs w:val="22"/>
              </w:rPr>
              <w:t>1000</w:t>
            </w:r>
          </w:p>
        </w:tc>
        <w:tc>
          <w:tcPr>
            <w:tcW w:w="2659" w:type="pct"/>
            <w:tcBorders>
              <w:left w:val="single" w:sz="4" w:space="0" w:color="auto"/>
            </w:tcBorders>
            <w:shd w:val="clear" w:color="auto" w:fill="auto"/>
            <w:noWrap/>
            <w:vAlign w:val="bottom"/>
          </w:tcPr>
          <w:p w14:paraId="53A15F47" w14:textId="316F19A5" w:rsidR="00076031" w:rsidRPr="00076031" w:rsidRDefault="00076031" w:rsidP="00076031">
            <w:pPr>
              <w:rPr>
                <w:rFonts w:eastAsia="Times New Roman"/>
                <w:sz w:val="22"/>
                <w:szCs w:val="22"/>
              </w:rPr>
            </w:pPr>
          </w:p>
        </w:tc>
        <w:tc>
          <w:tcPr>
            <w:tcW w:w="303" w:type="pct"/>
            <w:shd w:val="clear" w:color="auto" w:fill="auto"/>
            <w:noWrap/>
            <w:vAlign w:val="bottom"/>
          </w:tcPr>
          <w:p w14:paraId="70D10859" w14:textId="0E37AD81" w:rsidR="00076031" w:rsidRPr="00076031" w:rsidRDefault="00076031" w:rsidP="00076031">
            <w:pPr>
              <w:rPr>
                <w:rFonts w:eastAsia="Times New Roman"/>
                <w:sz w:val="22"/>
                <w:szCs w:val="22"/>
              </w:rPr>
            </w:pPr>
          </w:p>
        </w:tc>
      </w:tr>
    </w:tbl>
    <w:p w14:paraId="1B9D2B88" w14:textId="77777777" w:rsidR="00E0410A" w:rsidRPr="007712E6" w:rsidRDefault="00E0410A" w:rsidP="00E0410A">
      <w:pPr>
        <w:widowControl w:val="0"/>
        <w:autoSpaceDE w:val="0"/>
        <w:autoSpaceDN w:val="0"/>
        <w:adjustRightInd w:val="0"/>
        <w:rPr>
          <w:rFonts w:eastAsia="Times New Roman"/>
          <w:b/>
          <w:color w:val="auto"/>
        </w:rPr>
      </w:pPr>
    </w:p>
    <w:p w14:paraId="5D8A6139" w14:textId="77777777" w:rsidR="00E0410A" w:rsidRPr="007712E6" w:rsidRDefault="00E0410A" w:rsidP="00E0410A">
      <w:pPr>
        <w:widowControl w:val="0"/>
        <w:autoSpaceDE w:val="0"/>
        <w:autoSpaceDN w:val="0"/>
        <w:adjustRightInd w:val="0"/>
        <w:rPr>
          <w:rFonts w:eastAsia="Times New Roman"/>
          <w:b/>
          <w:color w:val="auto"/>
        </w:rPr>
      </w:pPr>
      <w:r w:rsidRPr="007712E6">
        <w:rPr>
          <w:rFonts w:eastAsia="Times New Roman"/>
          <w:b/>
          <w:color w:val="auto"/>
        </w:rPr>
        <w:t>Class participation</w:t>
      </w:r>
    </w:p>
    <w:p w14:paraId="20C0B2EF" w14:textId="058695D2" w:rsidR="00E0410A" w:rsidRPr="007712E6" w:rsidRDefault="00E0410A" w:rsidP="00E0410A">
      <w:pPr>
        <w:widowControl w:val="0"/>
        <w:autoSpaceDE w:val="0"/>
        <w:autoSpaceDN w:val="0"/>
        <w:adjustRightInd w:val="0"/>
        <w:rPr>
          <w:rFonts w:eastAsia="Times New Roman"/>
          <w:color w:val="auto"/>
        </w:rPr>
      </w:pPr>
      <w:r w:rsidRPr="007712E6">
        <w:rPr>
          <w:rFonts w:eastAsia="Times New Roman"/>
          <w:color w:val="auto"/>
        </w:rPr>
        <w:t>Since this course will be interactive and will require you to work closely with others</w:t>
      </w:r>
      <w:r w:rsidR="00435E3F" w:rsidRPr="007712E6">
        <w:rPr>
          <w:rFonts w:eastAsia="Times New Roman"/>
          <w:color w:val="auto"/>
        </w:rPr>
        <w:t xml:space="preserve">. We expect all students to </w:t>
      </w:r>
      <w:r w:rsidRPr="007712E6">
        <w:rPr>
          <w:rFonts w:eastAsia="Times New Roman"/>
          <w:color w:val="auto"/>
        </w:rPr>
        <w:t xml:space="preserve">participate in class discussions and laboratory investigations, as well as interact positively with other members of the class. Students are also expected to be on time and have active participation in all field trip activities. </w:t>
      </w:r>
    </w:p>
    <w:p w14:paraId="76D8282E" w14:textId="77777777" w:rsidR="00E0410A" w:rsidRPr="007712E6" w:rsidRDefault="00E0410A" w:rsidP="00EA40BC"/>
    <w:p w14:paraId="38ED93C5" w14:textId="3C9B09A9" w:rsidR="00B41D2F" w:rsidRPr="007712E6" w:rsidRDefault="001E2A3B" w:rsidP="00EA40BC">
      <w:r w:rsidRPr="007712E6">
        <w:lastRenderedPageBreak/>
        <w:t>The final letter grade will be assigned, possibly on a curve, determined by the total number of points as follows:</w:t>
      </w:r>
    </w:p>
    <w:p w14:paraId="20B21E54" w14:textId="77777777" w:rsidR="00B3089C" w:rsidRPr="007712E6" w:rsidRDefault="00B3089C" w:rsidP="00EA40BC"/>
    <w:tbl>
      <w:tblPr>
        <w:tblStyle w:val="TableGrid"/>
        <w:tblW w:w="0" w:type="auto"/>
        <w:tblInd w:w="198" w:type="dxa"/>
        <w:tblBorders>
          <w:insideH w:val="none" w:sz="0" w:space="0" w:color="auto"/>
          <w:insideV w:val="none" w:sz="0" w:space="0" w:color="auto"/>
        </w:tblBorders>
        <w:tblLayout w:type="fixed"/>
        <w:tblLook w:val="04A0" w:firstRow="1" w:lastRow="0" w:firstColumn="1" w:lastColumn="0" w:noHBand="0" w:noVBand="1"/>
      </w:tblPr>
      <w:tblGrid>
        <w:gridCol w:w="4470"/>
      </w:tblGrid>
      <w:tr w:rsidR="001E2A3B" w:rsidRPr="007712E6" w14:paraId="261B31D2" w14:textId="77777777" w:rsidTr="001E2A3B">
        <w:tc>
          <w:tcPr>
            <w:tcW w:w="4470" w:type="dxa"/>
          </w:tcPr>
          <w:p w14:paraId="4ED03F5A" w14:textId="18A850ED" w:rsidR="001E2A3B" w:rsidRPr="007712E6" w:rsidRDefault="001E2A3B" w:rsidP="006E63FA">
            <w:pPr>
              <w:pStyle w:val="z-TopofForm"/>
              <w:tabs>
                <w:tab w:val="left" w:pos="1420"/>
                <w:tab w:val="left" w:pos="2740"/>
                <w:tab w:val="left" w:pos="4554"/>
                <w:tab w:val="left" w:pos="5600"/>
              </w:tabs>
              <w:ind w:left="234" w:right="520"/>
              <w:jc w:val="center"/>
              <w:rPr>
                <w:b/>
                <w:lang w:eastAsia="ja-JP"/>
              </w:rPr>
            </w:pPr>
            <w:r w:rsidRPr="007712E6">
              <w:rPr>
                <w:b/>
                <w:lang w:eastAsia="ja-JP"/>
              </w:rPr>
              <w:t>GRADING SCALE</w:t>
            </w:r>
          </w:p>
        </w:tc>
      </w:tr>
      <w:tr w:rsidR="001E2A3B" w:rsidRPr="007712E6" w14:paraId="169143B4" w14:textId="77777777" w:rsidTr="001E2A3B">
        <w:tc>
          <w:tcPr>
            <w:tcW w:w="4470" w:type="dxa"/>
          </w:tcPr>
          <w:p w14:paraId="7C52FBC2" w14:textId="77777777" w:rsidR="001E2A3B" w:rsidRPr="007712E6" w:rsidRDefault="001E2A3B" w:rsidP="001E2A3B">
            <w:r w:rsidRPr="007712E6">
              <w:t xml:space="preserve">                        </w:t>
            </w:r>
            <w:r w:rsidRPr="007712E6">
              <w:rPr>
                <w:lang w:eastAsia="ja-JP"/>
              </w:rPr>
              <w:t xml:space="preserve">90 - 100%       A   </w:t>
            </w:r>
          </w:p>
        </w:tc>
      </w:tr>
      <w:tr w:rsidR="001E2A3B" w:rsidRPr="007712E6" w14:paraId="53A37F48" w14:textId="77777777" w:rsidTr="001E2A3B">
        <w:tc>
          <w:tcPr>
            <w:tcW w:w="4470" w:type="dxa"/>
          </w:tcPr>
          <w:p w14:paraId="5DDF1E8A" w14:textId="77777777" w:rsidR="001E2A3B" w:rsidRPr="007712E6" w:rsidRDefault="001E2A3B" w:rsidP="001E2A3B">
            <w:r w:rsidRPr="007712E6">
              <w:t xml:space="preserve">                        80 - 89%         B</w:t>
            </w:r>
          </w:p>
        </w:tc>
      </w:tr>
      <w:tr w:rsidR="001E2A3B" w:rsidRPr="007712E6" w14:paraId="14A74720" w14:textId="77777777" w:rsidTr="001E2A3B">
        <w:tc>
          <w:tcPr>
            <w:tcW w:w="4470" w:type="dxa"/>
          </w:tcPr>
          <w:p w14:paraId="4256BD41" w14:textId="77777777" w:rsidR="001E2A3B" w:rsidRPr="007712E6" w:rsidRDefault="001E2A3B" w:rsidP="001E2A3B">
            <w:r w:rsidRPr="007712E6">
              <w:t xml:space="preserve">                        65 - 79%         C</w:t>
            </w:r>
          </w:p>
        </w:tc>
      </w:tr>
      <w:tr w:rsidR="001E2A3B" w:rsidRPr="007712E6" w14:paraId="38C29C39" w14:textId="77777777" w:rsidTr="001E2A3B">
        <w:tc>
          <w:tcPr>
            <w:tcW w:w="4470" w:type="dxa"/>
          </w:tcPr>
          <w:p w14:paraId="7060484D" w14:textId="77777777" w:rsidR="001E2A3B" w:rsidRPr="007712E6" w:rsidRDefault="001E2A3B" w:rsidP="001E2A3B">
            <w:r w:rsidRPr="007712E6">
              <w:t xml:space="preserve">                        55 - 64%         D</w:t>
            </w:r>
          </w:p>
        </w:tc>
      </w:tr>
      <w:tr w:rsidR="001E2A3B" w:rsidRPr="007712E6" w14:paraId="3E3F38FC" w14:textId="77777777" w:rsidTr="001E2A3B">
        <w:tc>
          <w:tcPr>
            <w:tcW w:w="4470" w:type="dxa"/>
          </w:tcPr>
          <w:p w14:paraId="1CF00010" w14:textId="77777777" w:rsidR="001E2A3B" w:rsidRPr="007712E6" w:rsidRDefault="001E2A3B" w:rsidP="001E2A3B">
            <w:r w:rsidRPr="007712E6">
              <w:t xml:space="preserve">                          0 - 54%         F</w:t>
            </w:r>
          </w:p>
        </w:tc>
      </w:tr>
    </w:tbl>
    <w:p w14:paraId="682F2F45" w14:textId="77777777" w:rsidR="00A628E6" w:rsidRPr="007712E6" w:rsidRDefault="00A628E6" w:rsidP="00EA40BC"/>
    <w:p w14:paraId="5FF21307" w14:textId="22CE5BAF" w:rsidR="00337B4D" w:rsidRPr="007712E6" w:rsidRDefault="00406011" w:rsidP="00EA40BC">
      <w:pPr>
        <w:rPr>
          <w:b/>
        </w:rPr>
      </w:pPr>
      <w:r w:rsidRPr="007712E6">
        <w:rPr>
          <w:b/>
        </w:rPr>
        <w:t>Students with Disabilities</w:t>
      </w:r>
    </w:p>
    <w:p w14:paraId="12794B07" w14:textId="61F8F976" w:rsidR="00406011" w:rsidRPr="007712E6" w:rsidRDefault="00406011" w:rsidP="00EA40BC">
      <w:r w:rsidRPr="007712E6">
        <w:t>Students requesting academic accommodations based on a disability are required to register with the Office of Disability Services and Programs (DSP</w:t>
      </w:r>
      <w:r w:rsidR="00AC0BB2" w:rsidRPr="007712E6">
        <w:t>; 213-740-0076</w:t>
      </w:r>
      <w:r w:rsidRPr="007712E6">
        <w:t xml:space="preserve">) each semester. </w:t>
      </w:r>
      <w:r w:rsidR="001E2A3B" w:rsidRPr="007712E6">
        <w:t>DSP can provide a l</w:t>
      </w:r>
      <w:r w:rsidR="00AC0BB2" w:rsidRPr="007712E6">
        <w:t>etter specifying accommodations</w:t>
      </w:r>
      <w:r w:rsidRPr="007712E6">
        <w:t>.  If a student’s approved accommodation is limited to extra time on exa</w:t>
      </w:r>
      <w:r w:rsidR="0086244F" w:rsidRPr="007712E6">
        <w:t xml:space="preserve">minations, </w:t>
      </w:r>
      <w:r w:rsidRPr="007712E6">
        <w:t>accommodation</w:t>
      </w:r>
      <w:r w:rsidR="0086244F" w:rsidRPr="007712E6">
        <w:t xml:space="preserve"> will be provided</w:t>
      </w:r>
      <w:r w:rsidRPr="007712E6">
        <w:t xml:space="preserve">. </w:t>
      </w:r>
      <w:r w:rsidR="00AC0BB2" w:rsidRPr="007712E6">
        <w:t>S</w:t>
      </w:r>
      <w:r w:rsidRPr="007712E6">
        <w:t xml:space="preserve">tudents must make prior arrangements with the DSP office </w:t>
      </w:r>
      <w:r w:rsidRPr="007712E6">
        <w:rPr>
          <w:i/>
        </w:rPr>
        <w:t>2 weeks before</w:t>
      </w:r>
      <w:r w:rsidRPr="007712E6">
        <w:t xml:space="preserve"> the </w:t>
      </w:r>
      <w:r w:rsidR="00AC0BB2" w:rsidRPr="007712E6">
        <w:t xml:space="preserve">first </w:t>
      </w:r>
      <w:r w:rsidRPr="007712E6">
        <w:t>exam da</w:t>
      </w:r>
      <w:r w:rsidR="00AC0BB2" w:rsidRPr="007712E6">
        <w:t>te.  For more information visit</w:t>
      </w:r>
      <w:r w:rsidRPr="007712E6">
        <w:t xml:space="preserve">: </w:t>
      </w:r>
      <w:hyperlink r:id="rId11" w:history="1">
        <w:r w:rsidRPr="007712E6">
          <w:t>http://sait.usc.edu/academicsupport/centerprograms/dsp/home_index.html</w:t>
        </w:r>
      </w:hyperlink>
      <w:r w:rsidRPr="007712E6">
        <w:t>.</w:t>
      </w:r>
    </w:p>
    <w:p w14:paraId="52400BE8" w14:textId="77777777" w:rsidR="00406011" w:rsidRPr="007712E6" w:rsidRDefault="00406011" w:rsidP="00EA40BC"/>
    <w:p w14:paraId="7E159E3E" w14:textId="77777777" w:rsidR="00406011" w:rsidRPr="007712E6" w:rsidRDefault="00406011" w:rsidP="00EA40BC">
      <w:pPr>
        <w:rPr>
          <w:b/>
        </w:rPr>
      </w:pPr>
      <w:r w:rsidRPr="007712E6">
        <w:rPr>
          <w:b/>
        </w:rPr>
        <w:t>Statement on Academic Integrity</w:t>
      </w:r>
    </w:p>
    <w:p w14:paraId="1E649DFF" w14:textId="508A8AB9" w:rsidR="00406011" w:rsidRPr="007712E6" w:rsidRDefault="00CB72AC" w:rsidP="00EA40BC">
      <w:r w:rsidRPr="007712E6">
        <w:t>E</w:t>
      </w:r>
      <w:r w:rsidR="00406011" w:rsidRPr="007712E6">
        <w:t>thics of academic integrity</w:t>
      </w:r>
      <w:r w:rsidRPr="007712E6">
        <w:t xml:space="preserve"> is a primary focus of the course</w:t>
      </w:r>
      <w:r w:rsidR="00406011" w:rsidRPr="007712E6">
        <w: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w:t>
      </w:r>
      <w:r w:rsidR="00DB1DF0" w:rsidRPr="007712E6">
        <w:t xml:space="preserve">nd abide by these principles. </w:t>
      </w:r>
      <w:proofErr w:type="spellStart"/>
      <w:r w:rsidR="00DB1DF0" w:rsidRPr="007712E6">
        <w:t>SC</w:t>
      </w:r>
      <w:r w:rsidR="00406011" w:rsidRPr="007712E6">
        <w:t>ampus</w:t>
      </w:r>
      <w:proofErr w:type="spellEnd"/>
      <w:r w:rsidR="00406011" w:rsidRPr="007712E6">
        <w:t xml:space="preserve">, the Student Guidebook, contains the Student Conduct Code in Section 11.00: </w:t>
      </w:r>
      <w:hyperlink r:id="rId12" w:history="1">
        <w:r w:rsidR="00406011" w:rsidRPr="007712E6">
          <w:t>http://web-app.usc.edu/scampus/1100-behavior-violating-university-standards-and-appropriate-sanctions/</w:t>
        </w:r>
      </w:hyperlink>
      <w:r w:rsidR="00AC0BB2" w:rsidRPr="007712E6">
        <w:t>. R</w:t>
      </w:r>
      <w:r w:rsidR="00406011" w:rsidRPr="007712E6">
        <w:t xml:space="preserve">ecommended sanctions are located in Appendix A. Students will be referred to the Office of Student Judicial Affairs and Community Standards for further review, should there be any suspicion of academic dishonesty. The Review process can be found at: </w:t>
      </w:r>
      <w:hyperlink r:id="rId13" w:history="1">
        <w:r w:rsidR="00406011" w:rsidRPr="007712E6">
          <w:t>http://www.usc.edu/student-affairs/SJACS/</w:t>
        </w:r>
      </w:hyperlink>
      <w:r w:rsidR="00406011" w:rsidRPr="007712E6">
        <w:t xml:space="preserve">. </w:t>
      </w:r>
    </w:p>
    <w:p w14:paraId="55C79351" w14:textId="77777777" w:rsidR="006669FA" w:rsidRPr="007712E6" w:rsidRDefault="006669FA" w:rsidP="00EA40BC">
      <w:pPr>
        <w:rPr>
          <w:b/>
        </w:rPr>
      </w:pPr>
    </w:p>
    <w:p w14:paraId="5562181E" w14:textId="77777777" w:rsidR="00406011" w:rsidRPr="007712E6" w:rsidRDefault="00406011" w:rsidP="00EA40BC">
      <w:pPr>
        <w:rPr>
          <w:b/>
        </w:rPr>
      </w:pPr>
      <w:r w:rsidRPr="007712E6">
        <w:rPr>
          <w:b/>
        </w:rPr>
        <w:t>Website</w:t>
      </w:r>
    </w:p>
    <w:p w14:paraId="1DE7925A" w14:textId="6DF8B964" w:rsidR="00E0410A" w:rsidRPr="007712E6" w:rsidRDefault="003B1163" w:rsidP="00E0410A">
      <w:r w:rsidRPr="007712E6">
        <w:t>Postings on Blackboard (</w:t>
      </w:r>
      <w:hyperlink r:id="rId14" w:history="1">
        <w:r w:rsidRPr="007712E6">
          <w:t>https://blackboard.usc.edu</w:t>
        </w:r>
      </w:hyperlink>
      <w:r w:rsidRPr="007712E6">
        <w:t xml:space="preserve">) will be an official source for announcements, course materials, lecture notes, grade postings and general discussions. </w:t>
      </w:r>
      <w:r w:rsidR="00406011" w:rsidRPr="007712E6">
        <w:t xml:space="preserve">Students are responsible for checking the course website on a regular basis.  </w:t>
      </w:r>
      <w:r w:rsidR="00E0410A" w:rsidRPr="007712E6">
        <w:t xml:space="preserve">Lecture and lab grades will also be available on Blackboard: </w:t>
      </w:r>
      <w:hyperlink r:id="rId15" w:history="1">
        <w:r w:rsidR="00E0410A" w:rsidRPr="007712E6">
          <w:t>https://blackboard.usc.edu</w:t>
        </w:r>
      </w:hyperlink>
      <w:r w:rsidR="00E0410A" w:rsidRPr="007712E6">
        <w:t>. It is the student’s responsibility to notify his/her Instructor ASAP in the event of any mistakes, so please check your scores on Blackboard weekly.</w:t>
      </w:r>
    </w:p>
    <w:p w14:paraId="33D217CB" w14:textId="77777777" w:rsidR="00E0410A" w:rsidRPr="007712E6" w:rsidRDefault="00E0410A" w:rsidP="00EA40BC"/>
    <w:p w14:paraId="5A8113B7" w14:textId="2FCBE053" w:rsidR="0025359C" w:rsidRPr="007712E6" w:rsidRDefault="004B6F2D" w:rsidP="00EA40BC">
      <w:pPr>
        <w:rPr>
          <w:b/>
        </w:rPr>
      </w:pPr>
      <w:r w:rsidRPr="007712E6">
        <w:rPr>
          <w:b/>
        </w:rPr>
        <w:t>Laboratory Performance guidelines</w:t>
      </w:r>
    </w:p>
    <w:p w14:paraId="77CF07D7" w14:textId="0C35549D" w:rsidR="0025359C" w:rsidRPr="007712E6" w:rsidRDefault="0025359C" w:rsidP="00EA40BC">
      <w:r w:rsidRPr="007712E6">
        <w:t xml:space="preserve">You are required to </w:t>
      </w:r>
      <w:r w:rsidR="00AC0BB2" w:rsidRPr="007712E6">
        <w:t xml:space="preserve">be on time and </w:t>
      </w:r>
      <w:r w:rsidRPr="007712E6">
        <w:t xml:space="preserve">attend all lab sessions.  Any unexcused absences </w:t>
      </w:r>
      <w:r w:rsidR="00BC0957" w:rsidRPr="007712E6">
        <w:t xml:space="preserve">or early departures </w:t>
      </w:r>
      <w:r w:rsidRPr="007712E6">
        <w:t>will seriously affect your evaluation. At the end of the lab session, clean and return all supplies to their pro</w:t>
      </w:r>
      <w:r w:rsidR="00BC0957" w:rsidRPr="007712E6">
        <w:t>per place, and clean your work area</w:t>
      </w:r>
      <w:r w:rsidRPr="007712E6">
        <w:t>. Check with your instructor before leaving.</w:t>
      </w:r>
      <w:r w:rsidR="00BC0957" w:rsidRPr="007712E6">
        <w:t xml:space="preserve"> </w:t>
      </w:r>
      <w:r w:rsidRPr="007712E6">
        <w:t>NO EATING OR DRINKING IS ALLOWED IN THE LABORATORY.</w:t>
      </w:r>
    </w:p>
    <w:p w14:paraId="5C6CB046" w14:textId="77777777" w:rsidR="0025359C" w:rsidRPr="007712E6" w:rsidRDefault="0025359C" w:rsidP="00EA40BC"/>
    <w:p w14:paraId="728868CF" w14:textId="59447429" w:rsidR="006669FA" w:rsidRPr="007712E6" w:rsidRDefault="006669FA" w:rsidP="00E86D86">
      <w:r w:rsidRPr="007712E6">
        <w:t>If you have to miss a lab for a legi</w:t>
      </w:r>
      <w:r w:rsidR="00382C39" w:rsidRPr="007712E6">
        <w:t>timate reason, we will prorate</w:t>
      </w:r>
      <w:r w:rsidRPr="007712E6">
        <w:t xml:space="preserve"> your grade for that lab based on other grades of comparable points. If you miss a lab with a major write up, you will be assigned another lab for a full write-up. Note that this may involve extra sampling work or analysis. </w:t>
      </w:r>
    </w:p>
    <w:p w14:paraId="0C82088C" w14:textId="77777777" w:rsidR="0025359C" w:rsidRPr="007712E6" w:rsidRDefault="0025359C" w:rsidP="00EA40BC"/>
    <w:p w14:paraId="738E9A87" w14:textId="7B0A3F44" w:rsidR="0025359C" w:rsidRPr="007712E6" w:rsidRDefault="0089744C" w:rsidP="00EA40BC">
      <w:r w:rsidRPr="007712E6">
        <w:lastRenderedPageBreak/>
        <w:t>1</w:t>
      </w:r>
      <w:r w:rsidR="0025359C" w:rsidRPr="007712E6">
        <w:t>.</w:t>
      </w:r>
      <w:r w:rsidR="0025359C" w:rsidRPr="007712E6">
        <w:tab/>
        <w:t xml:space="preserve">LAB </w:t>
      </w:r>
      <w:r w:rsidR="0053238F" w:rsidRPr="007712E6">
        <w:t xml:space="preserve">WORK SUMMARIES OR </w:t>
      </w:r>
      <w:r w:rsidR="0025359C" w:rsidRPr="007712E6">
        <w:t>WRITE-UPS: During each lab students need to record their results (drawings, observations, c</w:t>
      </w:r>
      <w:r w:rsidR="0053238F" w:rsidRPr="007712E6">
        <w:t>alculations) in their lab notebook or provided worksheet</w:t>
      </w:r>
      <w:r w:rsidR="0025359C" w:rsidRPr="007712E6">
        <w:t>. Tables need to be filled and all post-lab questions answered. Each student is required t</w:t>
      </w:r>
      <w:r w:rsidR="006669FA" w:rsidRPr="007712E6">
        <w:t xml:space="preserve">o show </w:t>
      </w:r>
      <w:r w:rsidR="00E0410A" w:rsidRPr="007712E6">
        <w:t>the lab work</w:t>
      </w:r>
      <w:r w:rsidR="0025359C" w:rsidRPr="007712E6">
        <w:t xml:space="preserve"> </w:t>
      </w:r>
      <w:r w:rsidR="006669FA" w:rsidRPr="007712E6">
        <w:t xml:space="preserve">whenever </w:t>
      </w:r>
      <w:r w:rsidR="00E0410A" w:rsidRPr="007712E6">
        <w:t>requested</w:t>
      </w:r>
      <w:r w:rsidR="0025359C" w:rsidRPr="007712E6">
        <w:t xml:space="preserve">. </w:t>
      </w:r>
      <w:r w:rsidR="006669FA" w:rsidRPr="007712E6">
        <w:t>We will cover</w:t>
      </w:r>
      <w:r w:rsidR="0053238F" w:rsidRPr="007712E6">
        <w:t xml:space="preserve"> details on lab requirements and expectations for each specific lab</w:t>
      </w:r>
      <w:r w:rsidR="0056637D" w:rsidRPr="007712E6">
        <w:t>.</w:t>
      </w:r>
    </w:p>
    <w:p w14:paraId="4CC21A25" w14:textId="77777777" w:rsidR="0025359C" w:rsidRPr="007712E6" w:rsidRDefault="0025359C" w:rsidP="00EA40BC"/>
    <w:p w14:paraId="4D71DAF4" w14:textId="286ACF13" w:rsidR="0025359C" w:rsidRPr="007712E6" w:rsidRDefault="0089744C" w:rsidP="00EA40BC">
      <w:r w:rsidRPr="007712E6">
        <w:t>2</w:t>
      </w:r>
      <w:r w:rsidR="0046468A" w:rsidRPr="007712E6">
        <w:t xml:space="preserve">. </w:t>
      </w:r>
      <w:r w:rsidR="00647347" w:rsidRPr="007712E6">
        <w:t xml:space="preserve"> </w:t>
      </w:r>
      <w:r w:rsidR="00BC0957" w:rsidRPr="007712E6">
        <w:t xml:space="preserve">        </w:t>
      </w:r>
      <w:r w:rsidR="0025359C" w:rsidRPr="007712E6">
        <w:t>PRESENTATION: Detailed instructions for preparing your presentation, including how points will be assigned, will be provided on Blackboard (</w:t>
      </w:r>
      <w:hyperlink r:id="rId16" w:history="1">
        <w:r w:rsidR="0025359C" w:rsidRPr="007712E6">
          <w:t>https://blackboard.usc.edu/</w:t>
        </w:r>
      </w:hyperlink>
      <w:r w:rsidR="0025359C" w:rsidRPr="007712E6">
        <w:t xml:space="preserve">). </w:t>
      </w:r>
    </w:p>
    <w:p w14:paraId="23E9907E" w14:textId="77777777" w:rsidR="0025359C" w:rsidRPr="007712E6" w:rsidRDefault="0025359C" w:rsidP="00EA40BC"/>
    <w:p w14:paraId="205BF114" w14:textId="77777777" w:rsidR="0025359C" w:rsidRPr="007712E6" w:rsidRDefault="0025359C" w:rsidP="00EA40BC"/>
    <w:p w14:paraId="423B6924" w14:textId="77777777" w:rsidR="00E81B14" w:rsidRPr="007712E6" w:rsidRDefault="00E81B14" w:rsidP="00E81B14">
      <w:pPr>
        <w:shd w:val="clear" w:color="auto" w:fill="FFFFFF"/>
        <w:tabs>
          <w:tab w:val="left" w:pos="1580"/>
          <w:tab w:val="center" w:pos="4392"/>
        </w:tabs>
        <w:rPr>
          <w:color w:val="222222"/>
        </w:rPr>
      </w:pPr>
      <w:r w:rsidRPr="007712E6">
        <w:rPr>
          <w:b/>
          <w:bCs/>
          <w:color w:val="222222"/>
        </w:rPr>
        <w:t>Statement on Academic Conduct and Support Systems</w:t>
      </w:r>
    </w:p>
    <w:p w14:paraId="7C3D742C" w14:textId="77777777" w:rsidR="00E81B14" w:rsidRPr="007712E6" w:rsidRDefault="00E81B14" w:rsidP="00E81B14">
      <w:pPr>
        <w:shd w:val="clear" w:color="auto" w:fill="FFFFFF"/>
        <w:ind w:right="720"/>
        <w:rPr>
          <w:color w:val="222222"/>
        </w:rPr>
      </w:pPr>
    </w:p>
    <w:p w14:paraId="5C9EC3FA" w14:textId="3AAC7277" w:rsidR="00E81B14" w:rsidRPr="007712E6" w:rsidRDefault="00E81B14" w:rsidP="00E81B14">
      <w:pPr>
        <w:shd w:val="clear" w:color="auto" w:fill="FFFFFF"/>
        <w:ind w:right="-576"/>
        <w:rPr>
          <w:color w:val="222222"/>
        </w:rPr>
      </w:pPr>
      <w:r w:rsidRPr="007712E6">
        <w:rPr>
          <w:b/>
          <w:bCs/>
          <w:color w:val="222222"/>
        </w:rPr>
        <w:t>Academic Conduct</w:t>
      </w:r>
    </w:p>
    <w:p w14:paraId="51D141BC" w14:textId="77777777" w:rsidR="00E81B14" w:rsidRPr="007712E6" w:rsidRDefault="00E81B14" w:rsidP="00E81B14">
      <w:pPr>
        <w:shd w:val="clear" w:color="auto" w:fill="FFFFFF"/>
        <w:ind w:right="-576"/>
        <w:rPr>
          <w:color w:val="222222"/>
        </w:rPr>
      </w:pPr>
      <w:r w:rsidRPr="007712E6">
        <w:rPr>
          <w:color w:val="222222"/>
        </w:rPr>
        <w:t>Plagiarism – presenting someone else’s ideas as your own, either verbatim or recast in your own words – is a serious academic offense with serious consequences. Please familiarize yourself with the discussion of plagiarism in </w:t>
      </w:r>
      <w:proofErr w:type="spellStart"/>
      <w:r w:rsidRPr="007712E6">
        <w:rPr>
          <w:i/>
          <w:iCs/>
          <w:color w:val="222222"/>
        </w:rPr>
        <w:t>SCampus</w:t>
      </w:r>
      <w:proofErr w:type="spellEnd"/>
      <w:r w:rsidRPr="007712E6">
        <w:rPr>
          <w:color w:val="222222"/>
        </w:rPr>
        <w:t> in Part B, Section 11, “Behavior Violating University Standards”</w:t>
      </w:r>
      <w:r w:rsidRPr="007712E6">
        <w:t xml:space="preserve"> </w:t>
      </w:r>
      <w:hyperlink r:id="rId17" w:history="1">
        <w:r w:rsidRPr="007712E6">
          <w:rPr>
            <w:rStyle w:val="Hyperlink"/>
          </w:rPr>
          <w:t>policy.usc.edu/scampus-part-b</w:t>
        </w:r>
      </w:hyperlink>
      <w:r w:rsidRPr="007712E6">
        <w:rPr>
          <w:color w:val="222222"/>
        </w:rPr>
        <w:t>. Other forms of academic dishonesty are equally unacceptable.  See additional information in </w:t>
      </w:r>
      <w:proofErr w:type="spellStart"/>
      <w:r w:rsidRPr="007712E6">
        <w:rPr>
          <w:i/>
          <w:iCs/>
          <w:color w:val="222222"/>
        </w:rPr>
        <w:t>SCampus</w:t>
      </w:r>
      <w:proofErr w:type="spellEnd"/>
      <w:r w:rsidRPr="007712E6">
        <w:rPr>
          <w:i/>
          <w:iCs/>
          <w:color w:val="222222"/>
        </w:rPr>
        <w:t> </w:t>
      </w:r>
      <w:r w:rsidRPr="007712E6">
        <w:rPr>
          <w:color w:val="222222"/>
        </w:rPr>
        <w:t>and university policies on scientific misconduct, </w:t>
      </w:r>
      <w:hyperlink r:id="rId18" w:history="1">
        <w:r w:rsidRPr="007712E6">
          <w:rPr>
            <w:rStyle w:val="Hyperlink"/>
          </w:rPr>
          <w:t>http://policy.usc.edu/scientific-misconduct</w:t>
        </w:r>
      </w:hyperlink>
      <w:r w:rsidRPr="007712E6">
        <w:rPr>
          <w:color w:val="222222"/>
        </w:rPr>
        <w:t>.</w:t>
      </w:r>
    </w:p>
    <w:p w14:paraId="63D3A30F" w14:textId="77777777" w:rsidR="00E81B14" w:rsidRPr="007712E6" w:rsidRDefault="00E81B14" w:rsidP="00E81B14">
      <w:pPr>
        <w:shd w:val="clear" w:color="auto" w:fill="FFFFFF"/>
        <w:ind w:right="-576"/>
        <w:rPr>
          <w:color w:val="222222"/>
          <w:sz w:val="12"/>
          <w:szCs w:val="12"/>
        </w:rPr>
      </w:pPr>
      <w:r w:rsidRPr="007712E6">
        <w:rPr>
          <w:color w:val="222222"/>
        </w:rPr>
        <w:t> </w:t>
      </w:r>
    </w:p>
    <w:p w14:paraId="49236784" w14:textId="04B00E95" w:rsidR="00E81B14" w:rsidRPr="007712E6" w:rsidRDefault="00E81B14" w:rsidP="00E81B14">
      <w:pPr>
        <w:pStyle w:val="NormalWeb"/>
        <w:spacing w:before="0" w:beforeAutospacing="0" w:after="0" w:afterAutospacing="0"/>
        <w:ind w:right="-576"/>
        <w:rPr>
          <w:rFonts w:ascii="Times New Roman" w:hAnsi="Times New Roman"/>
          <w:b/>
          <w:bCs/>
          <w:color w:val="000000"/>
          <w:sz w:val="24"/>
          <w:szCs w:val="24"/>
        </w:rPr>
      </w:pPr>
      <w:r w:rsidRPr="007712E6">
        <w:rPr>
          <w:rFonts w:ascii="Times New Roman" w:hAnsi="Times New Roman"/>
          <w:b/>
          <w:bCs/>
          <w:color w:val="000000"/>
          <w:sz w:val="24"/>
          <w:szCs w:val="24"/>
        </w:rPr>
        <w:t>Support Systems</w:t>
      </w:r>
    </w:p>
    <w:p w14:paraId="6E471076" w14:textId="77777777" w:rsidR="00E81B14" w:rsidRPr="007712E6" w:rsidRDefault="00E81B14" w:rsidP="00E81B14">
      <w:pPr>
        <w:pStyle w:val="NormalWeb"/>
        <w:spacing w:before="0" w:beforeAutospacing="0" w:after="0" w:afterAutospacing="0"/>
        <w:ind w:right="-576"/>
        <w:rPr>
          <w:rFonts w:ascii="Times New Roman" w:hAnsi="Times New Roman"/>
          <w:i/>
          <w:sz w:val="24"/>
          <w:szCs w:val="24"/>
        </w:rPr>
      </w:pPr>
      <w:r w:rsidRPr="007712E6">
        <w:rPr>
          <w:rFonts w:ascii="Times New Roman" w:hAnsi="Times New Roman"/>
          <w:bCs/>
          <w:i/>
          <w:color w:val="000000"/>
          <w:sz w:val="24"/>
          <w:szCs w:val="24"/>
        </w:rPr>
        <w:t>Student Counseling Services (SCS) – (213) 740-7711 – 24/7 on call</w:t>
      </w:r>
    </w:p>
    <w:p w14:paraId="374F7315" w14:textId="77777777" w:rsidR="00E81B14" w:rsidRPr="007712E6" w:rsidRDefault="00E81B14" w:rsidP="00E81B14">
      <w:pPr>
        <w:pStyle w:val="NormalWeb"/>
        <w:spacing w:before="0" w:beforeAutospacing="0" w:after="0" w:afterAutospacing="0"/>
        <w:ind w:right="-576"/>
        <w:rPr>
          <w:rFonts w:ascii="Times New Roman" w:hAnsi="Times New Roman"/>
          <w:sz w:val="24"/>
          <w:szCs w:val="24"/>
        </w:rPr>
      </w:pPr>
      <w:r w:rsidRPr="007712E6">
        <w:rPr>
          <w:rFonts w:ascii="Times New Roman" w:hAnsi="Times New Roman"/>
          <w:color w:val="000000"/>
          <w:sz w:val="24"/>
          <w:szCs w:val="24"/>
        </w:rPr>
        <w:t xml:space="preserve">Free and confidential mental health treatment for students, including short-term psychotherapy, group counseling, stress fitness workshops, and crisis intervention. </w:t>
      </w:r>
      <w:hyperlink r:id="rId19" w:history="1">
        <w:r w:rsidRPr="007712E6">
          <w:rPr>
            <w:rStyle w:val="Hyperlink"/>
            <w:rFonts w:ascii="Times New Roman" w:hAnsi="Times New Roman"/>
            <w:sz w:val="24"/>
            <w:szCs w:val="24"/>
          </w:rPr>
          <w:t>engemannshc.usc.edu/counseling</w:t>
        </w:r>
      </w:hyperlink>
    </w:p>
    <w:p w14:paraId="7DFEBBF9" w14:textId="77777777" w:rsidR="00E81B14" w:rsidRPr="007712E6" w:rsidRDefault="00E81B14" w:rsidP="00E81B14">
      <w:pPr>
        <w:pStyle w:val="NormalWeb"/>
        <w:spacing w:before="0" w:beforeAutospacing="0" w:after="0" w:afterAutospacing="0"/>
        <w:ind w:right="-576"/>
        <w:rPr>
          <w:rFonts w:ascii="Times New Roman" w:hAnsi="Times New Roman"/>
          <w:b/>
          <w:bCs/>
          <w:color w:val="000000"/>
          <w:sz w:val="12"/>
          <w:szCs w:val="12"/>
        </w:rPr>
      </w:pPr>
    </w:p>
    <w:p w14:paraId="307E4D5F" w14:textId="77777777" w:rsidR="00E81B14" w:rsidRPr="007712E6" w:rsidRDefault="00E81B14" w:rsidP="00E81B14">
      <w:pPr>
        <w:pStyle w:val="NormalWeb"/>
        <w:spacing w:before="0" w:beforeAutospacing="0" w:after="0" w:afterAutospacing="0"/>
        <w:ind w:right="-576"/>
        <w:rPr>
          <w:rFonts w:ascii="Times New Roman" w:hAnsi="Times New Roman"/>
          <w:i/>
          <w:sz w:val="24"/>
          <w:szCs w:val="24"/>
        </w:rPr>
      </w:pPr>
      <w:r w:rsidRPr="007712E6">
        <w:rPr>
          <w:rFonts w:ascii="Times New Roman" w:hAnsi="Times New Roman"/>
          <w:bCs/>
          <w:i/>
          <w:color w:val="000000"/>
          <w:sz w:val="24"/>
          <w:szCs w:val="24"/>
        </w:rPr>
        <w:t>National Suicide Prevention Lifeline – 1 (800) 273-8255</w:t>
      </w:r>
    </w:p>
    <w:p w14:paraId="786B108C" w14:textId="77777777" w:rsidR="00E81B14" w:rsidRPr="007712E6" w:rsidRDefault="00E81B14" w:rsidP="00E81B14">
      <w:pPr>
        <w:pStyle w:val="NormalWeb"/>
        <w:spacing w:before="0" w:beforeAutospacing="0" w:after="0" w:afterAutospacing="0"/>
        <w:ind w:right="-576"/>
        <w:rPr>
          <w:rFonts w:ascii="Times New Roman" w:hAnsi="Times New Roman"/>
          <w:sz w:val="24"/>
          <w:szCs w:val="24"/>
        </w:rPr>
      </w:pPr>
      <w:r w:rsidRPr="007712E6">
        <w:rPr>
          <w:rFonts w:ascii="Times New Roman" w:hAnsi="Times New Roman"/>
          <w:color w:val="000000"/>
          <w:sz w:val="24"/>
          <w:szCs w:val="24"/>
        </w:rPr>
        <w:t>Provides free and confidential emotional support to people in suicidal crisis or emotional distress 24 hours a day, 7 days a week.</w:t>
      </w:r>
      <w:hyperlink r:id="rId20" w:history="1">
        <w:r w:rsidRPr="007712E6">
          <w:rPr>
            <w:rStyle w:val="Hyperlink"/>
            <w:rFonts w:ascii="Times New Roman" w:hAnsi="Times New Roman"/>
            <w:sz w:val="24"/>
            <w:szCs w:val="24"/>
          </w:rPr>
          <w:t xml:space="preserve"> www.suicidepreventionlifeline.org</w:t>
        </w:r>
      </w:hyperlink>
    </w:p>
    <w:p w14:paraId="3E66BF4C" w14:textId="77777777" w:rsidR="00E81B14" w:rsidRPr="007712E6" w:rsidRDefault="00E81B14" w:rsidP="00E81B14">
      <w:pPr>
        <w:pStyle w:val="NormalWeb"/>
        <w:spacing w:before="0" w:beforeAutospacing="0" w:after="0" w:afterAutospacing="0"/>
        <w:ind w:right="-576"/>
        <w:rPr>
          <w:rFonts w:ascii="Times New Roman" w:hAnsi="Times New Roman"/>
          <w:b/>
          <w:bCs/>
          <w:color w:val="000000"/>
          <w:sz w:val="12"/>
          <w:szCs w:val="12"/>
        </w:rPr>
      </w:pPr>
    </w:p>
    <w:p w14:paraId="06C5AAF1" w14:textId="77777777" w:rsidR="00E81B14" w:rsidRPr="007712E6" w:rsidRDefault="00E81B14" w:rsidP="00E81B14">
      <w:pPr>
        <w:pStyle w:val="NormalWeb"/>
        <w:spacing w:before="0" w:beforeAutospacing="0" w:after="0" w:afterAutospacing="0"/>
        <w:ind w:right="-576"/>
        <w:rPr>
          <w:rFonts w:ascii="Times New Roman" w:hAnsi="Times New Roman"/>
          <w:i/>
          <w:sz w:val="24"/>
          <w:szCs w:val="24"/>
        </w:rPr>
      </w:pPr>
      <w:r w:rsidRPr="007712E6">
        <w:rPr>
          <w:rFonts w:ascii="Times New Roman" w:hAnsi="Times New Roman"/>
          <w:bCs/>
          <w:i/>
          <w:color w:val="000000"/>
          <w:sz w:val="24"/>
          <w:szCs w:val="24"/>
        </w:rPr>
        <w:t>Relationship and Sexual Violence Prevention Services (RSVP) – (213) 740-4900 – 24/7 on call</w:t>
      </w:r>
    </w:p>
    <w:p w14:paraId="683B9B57" w14:textId="77777777" w:rsidR="00E81B14" w:rsidRPr="007712E6" w:rsidRDefault="00E81B14" w:rsidP="00E81B14">
      <w:pPr>
        <w:pStyle w:val="NormalWeb"/>
        <w:spacing w:before="0" w:beforeAutospacing="0" w:after="0" w:afterAutospacing="0"/>
        <w:ind w:right="-576"/>
        <w:rPr>
          <w:rFonts w:ascii="Times New Roman" w:hAnsi="Times New Roman"/>
          <w:color w:val="000000"/>
          <w:sz w:val="24"/>
          <w:szCs w:val="24"/>
        </w:rPr>
      </w:pPr>
      <w:r w:rsidRPr="007712E6">
        <w:rPr>
          <w:rFonts w:ascii="Times New Roman" w:hAnsi="Times New Roman"/>
          <w:color w:val="000000"/>
          <w:sz w:val="24"/>
          <w:szCs w:val="24"/>
        </w:rPr>
        <w:t xml:space="preserve">Free and confidential therapy services, workshops, and training for situations related to gender-based harm. </w:t>
      </w:r>
      <w:hyperlink r:id="rId21" w:history="1">
        <w:r w:rsidRPr="007712E6">
          <w:rPr>
            <w:rStyle w:val="Hyperlink"/>
            <w:rFonts w:ascii="Times New Roman" w:hAnsi="Times New Roman"/>
            <w:sz w:val="24"/>
            <w:szCs w:val="24"/>
          </w:rPr>
          <w:t>engemannshc.usc.edu/rsvp</w:t>
        </w:r>
      </w:hyperlink>
    </w:p>
    <w:p w14:paraId="51C356DC" w14:textId="77777777" w:rsidR="00E81B14" w:rsidRPr="007712E6" w:rsidRDefault="00E81B14" w:rsidP="00E81B14">
      <w:pPr>
        <w:pStyle w:val="NormalWeb"/>
        <w:spacing w:before="0" w:beforeAutospacing="0" w:after="0" w:afterAutospacing="0"/>
        <w:ind w:right="-576"/>
        <w:rPr>
          <w:rFonts w:ascii="Times New Roman" w:hAnsi="Times New Roman"/>
          <w:sz w:val="12"/>
          <w:szCs w:val="12"/>
        </w:rPr>
      </w:pPr>
    </w:p>
    <w:p w14:paraId="4DE8123C" w14:textId="77777777" w:rsidR="00E81B14" w:rsidRPr="007712E6" w:rsidRDefault="00E81B14" w:rsidP="00E81B14">
      <w:pPr>
        <w:pStyle w:val="NormalWeb"/>
        <w:spacing w:before="0" w:beforeAutospacing="0" w:after="0" w:afterAutospacing="0"/>
        <w:ind w:right="-576"/>
        <w:rPr>
          <w:rFonts w:ascii="Times New Roman" w:hAnsi="Times New Roman"/>
          <w:i/>
          <w:sz w:val="24"/>
          <w:szCs w:val="24"/>
        </w:rPr>
      </w:pPr>
      <w:r w:rsidRPr="007712E6">
        <w:rPr>
          <w:rFonts w:ascii="Times New Roman" w:hAnsi="Times New Roman"/>
          <w:bCs/>
          <w:i/>
          <w:color w:val="000000"/>
          <w:sz w:val="24"/>
          <w:szCs w:val="24"/>
        </w:rPr>
        <w:t>Sexual Assault Resource Center</w:t>
      </w:r>
    </w:p>
    <w:p w14:paraId="5B10593E" w14:textId="77777777" w:rsidR="00E81B14" w:rsidRPr="007712E6" w:rsidRDefault="00E81B14" w:rsidP="00E81B14">
      <w:pPr>
        <w:pStyle w:val="NormalWeb"/>
        <w:spacing w:before="0" w:beforeAutospacing="0" w:after="0" w:afterAutospacing="0"/>
        <w:ind w:right="-576"/>
        <w:rPr>
          <w:rFonts w:ascii="Times New Roman" w:hAnsi="Times New Roman"/>
          <w:sz w:val="24"/>
          <w:szCs w:val="24"/>
        </w:rPr>
      </w:pPr>
      <w:r w:rsidRPr="007712E6">
        <w:rPr>
          <w:rFonts w:ascii="Times New Roman" w:hAnsi="Times New Roman"/>
          <w:color w:val="000000"/>
          <w:sz w:val="24"/>
          <w:szCs w:val="24"/>
        </w:rPr>
        <w:t xml:space="preserve">For more information about how to get help or help a survivor, rights, reporting options, and additional resources, visit the website: </w:t>
      </w:r>
      <w:hyperlink r:id="rId22" w:history="1">
        <w:r w:rsidRPr="007712E6">
          <w:rPr>
            <w:rStyle w:val="Hyperlink"/>
            <w:rFonts w:ascii="Times New Roman" w:hAnsi="Times New Roman"/>
            <w:sz w:val="24"/>
            <w:szCs w:val="24"/>
          </w:rPr>
          <w:t>sarc.usc.edu</w:t>
        </w:r>
      </w:hyperlink>
    </w:p>
    <w:p w14:paraId="1D3C8A60" w14:textId="77777777" w:rsidR="00E81B14" w:rsidRPr="007712E6" w:rsidRDefault="00E81B14" w:rsidP="00E81B14">
      <w:pPr>
        <w:pStyle w:val="NormalWeb"/>
        <w:spacing w:before="0" w:beforeAutospacing="0" w:after="0" w:afterAutospacing="0"/>
        <w:ind w:right="-576"/>
        <w:rPr>
          <w:rFonts w:ascii="Times New Roman" w:hAnsi="Times New Roman"/>
          <w:b/>
          <w:bCs/>
          <w:color w:val="000000"/>
          <w:sz w:val="12"/>
          <w:szCs w:val="12"/>
        </w:rPr>
      </w:pPr>
    </w:p>
    <w:p w14:paraId="3695391A" w14:textId="77777777" w:rsidR="00E81B14" w:rsidRPr="007712E6" w:rsidRDefault="00E81B14" w:rsidP="00E81B14">
      <w:pPr>
        <w:pStyle w:val="NormalWeb"/>
        <w:spacing w:before="0" w:beforeAutospacing="0" w:after="0" w:afterAutospacing="0"/>
        <w:ind w:right="-576"/>
        <w:rPr>
          <w:rFonts w:ascii="Times New Roman" w:hAnsi="Times New Roman"/>
          <w:i/>
          <w:sz w:val="24"/>
          <w:szCs w:val="24"/>
        </w:rPr>
      </w:pPr>
      <w:r w:rsidRPr="007712E6">
        <w:rPr>
          <w:rFonts w:ascii="Times New Roman" w:hAnsi="Times New Roman"/>
          <w:bCs/>
          <w:i/>
          <w:color w:val="000000"/>
          <w:sz w:val="24"/>
          <w:szCs w:val="24"/>
        </w:rPr>
        <w:t>Office of Equity and Diversity (OED)/Title IX Compliance – (213) 740-5086</w:t>
      </w:r>
    </w:p>
    <w:p w14:paraId="15BC6514" w14:textId="77777777" w:rsidR="00E81B14" w:rsidRPr="007712E6" w:rsidRDefault="00E81B14" w:rsidP="00E81B14">
      <w:pPr>
        <w:pStyle w:val="NormalWeb"/>
        <w:spacing w:before="0" w:beforeAutospacing="0" w:after="0" w:afterAutospacing="0"/>
        <w:ind w:right="-576"/>
        <w:rPr>
          <w:rStyle w:val="Hyperlink"/>
          <w:rFonts w:ascii="Times New Roman" w:hAnsi="Times New Roman"/>
          <w:color w:val="1155CC"/>
          <w:sz w:val="24"/>
          <w:szCs w:val="24"/>
        </w:rPr>
      </w:pPr>
      <w:r w:rsidRPr="007712E6">
        <w:rPr>
          <w:rFonts w:ascii="Times New Roman" w:hAnsi="Times New Roman"/>
          <w:color w:val="000000"/>
          <w:sz w:val="24"/>
          <w:szCs w:val="24"/>
        </w:rPr>
        <w:t xml:space="preserve">Works with faculty, staff, visitors, applicants, and students around issues of protected class. </w:t>
      </w:r>
      <w:hyperlink r:id="rId23" w:history="1">
        <w:r w:rsidRPr="007712E6">
          <w:rPr>
            <w:rStyle w:val="Hyperlink"/>
            <w:rFonts w:ascii="Times New Roman" w:hAnsi="Times New Roman"/>
            <w:sz w:val="24"/>
            <w:szCs w:val="24"/>
          </w:rPr>
          <w:t>equity.usc.edu</w:t>
        </w:r>
      </w:hyperlink>
      <w:r w:rsidRPr="007712E6">
        <w:rPr>
          <w:rStyle w:val="Hyperlink"/>
          <w:rFonts w:ascii="Times New Roman" w:hAnsi="Times New Roman"/>
          <w:color w:val="1155CC"/>
          <w:sz w:val="24"/>
          <w:szCs w:val="24"/>
        </w:rPr>
        <w:t xml:space="preserve"> </w:t>
      </w:r>
    </w:p>
    <w:p w14:paraId="777E6071" w14:textId="77777777" w:rsidR="00E81B14" w:rsidRPr="007712E6" w:rsidRDefault="00E81B14" w:rsidP="00E81B14">
      <w:pPr>
        <w:pStyle w:val="NormalWeb"/>
        <w:spacing w:before="0" w:beforeAutospacing="0" w:after="0" w:afterAutospacing="0"/>
        <w:ind w:right="-576"/>
        <w:rPr>
          <w:rFonts w:ascii="Times New Roman" w:hAnsi="Times New Roman"/>
          <w:b/>
          <w:bCs/>
          <w:color w:val="000000"/>
          <w:sz w:val="12"/>
          <w:szCs w:val="12"/>
        </w:rPr>
      </w:pPr>
    </w:p>
    <w:p w14:paraId="4646C763" w14:textId="77777777" w:rsidR="00E81B14" w:rsidRPr="007712E6" w:rsidRDefault="00E81B14" w:rsidP="00E81B14">
      <w:pPr>
        <w:pStyle w:val="NormalWeb"/>
        <w:spacing w:before="0" w:beforeAutospacing="0" w:after="0" w:afterAutospacing="0"/>
        <w:ind w:right="-576"/>
        <w:rPr>
          <w:rFonts w:ascii="Times New Roman" w:hAnsi="Times New Roman"/>
          <w:i/>
          <w:sz w:val="24"/>
          <w:szCs w:val="24"/>
        </w:rPr>
      </w:pPr>
      <w:r w:rsidRPr="007712E6">
        <w:rPr>
          <w:rFonts w:ascii="Times New Roman" w:hAnsi="Times New Roman"/>
          <w:bCs/>
          <w:i/>
          <w:color w:val="000000"/>
          <w:sz w:val="24"/>
          <w:szCs w:val="24"/>
        </w:rPr>
        <w:t>Bias Assessment Response and Support</w:t>
      </w:r>
    </w:p>
    <w:p w14:paraId="245BF004" w14:textId="77777777" w:rsidR="00E81B14" w:rsidRPr="007712E6" w:rsidRDefault="00E81B14" w:rsidP="00E81B14">
      <w:pPr>
        <w:pStyle w:val="NormalWeb"/>
        <w:spacing w:before="0" w:beforeAutospacing="0" w:after="0" w:afterAutospacing="0"/>
        <w:ind w:right="-576"/>
        <w:rPr>
          <w:rStyle w:val="Hyperlink"/>
          <w:rFonts w:ascii="Times New Roman" w:hAnsi="Times New Roman"/>
          <w:color w:val="1155CC"/>
          <w:sz w:val="24"/>
          <w:szCs w:val="24"/>
        </w:rPr>
      </w:pPr>
      <w:proofErr w:type="gramStart"/>
      <w:r w:rsidRPr="007712E6">
        <w:rPr>
          <w:rFonts w:ascii="Times New Roman" w:hAnsi="Times New Roman"/>
          <w:color w:val="000000"/>
          <w:sz w:val="24"/>
          <w:szCs w:val="24"/>
        </w:rPr>
        <w:t>Incidents of bias,</w:t>
      </w:r>
      <w:proofErr w:type="gramEnd"/>
      <w:r w:rsidRPr="007712E6">
        <w:rPr>
          <w:rFonts w:ascii="Times New Roman" w:hAnsi="Times New Roman"/>
          <w:color w:val="000000"/>
          <w:sz w:val="24"/>
          <w:szCs w:val="24"/>
        </w:rPr>
        <w:t xml:space="preserve"> hate crimes and microaggressions need to be reported allowing for appropriate investigation and response. </w:t>
      </w:r>
      <w:hyperlink r:id="rId24" w:history="1">
        <w:r w:rsidRPr="007712E6">
          <w:rPr>
            <w:rStyle w:val="Hyperlink"/>
            <w:rFonts w:ascii="Times New Roman" w:hAnsi="Times New Roman"/>
            <w:sz w:val="24"/>
            <w:szCs w:val="24"/>
          </w:rPr>
          <w:t>studentaffairs.usc.edu/bias-assessment-response-support</w:t>
        </w:r>
      </w:hyperlink>
    </w:p>
    <w:p w14:paraId="76139521" w14:textId="77777777" w:rsidR="00E81B14" w:rsidRPr="007712E6" w:rsidRDefault="00E81B14" w:rsidP="00E81B14">
      <w:pPr>
        <w:pStyle w:val="NormalWeb"/>
        <w:spacing w:before="0" w:beforeAutospacing="0" w:after="0" w:afterAutospacing="0"/>
        <w:ind w:right="-576"/>
        <w:rPr>
          <w:rStyle w:val="Hyperlink"/>
          <w:rFonts w:ascii="Times New Roman" w:hAnsi="Times New Roman"/>
          <w:color w:val="1155CC"/>
          <w:sz w:val="12"/>
          <w:szCs w:val="12"/>
        </w:rPr>
      </w:pPr>
    </w:p>
    <w:p w14:paraId="684CFE5C" w14:textId="77777777" w:rsidR="00E81B14" w:rsidRPr="007712E6" w:rsidRDefault="00E81B14" w:rsidP="00E81B14">
      <w:pPr>
        <w:ind w:right="-576"/>
        <w:rPr>
          <w:i/>
          <w:iCs/>
        </w:rPr>
      </w:pPr>
      <w:r w:rsidRPr="007712E6">
        <w:rPr>
          <w:i/>
          <w:iCs/>
        </w:rPr>
        <w:t xml:space="preserve">The Office of Disability Services and Programs </w:t>
      </w:r>
    </w:p>
    <w:p w14:paraId="6CC6F47F" w14:textId="77777777" w:rsidR="00E81B14" w:rsidRPr="007712E6" w:rsidRDefault="00E81B14" w:rsidP="00E81B14">
      <w:pPr>
        <w:ind w:right="-576"/>
      </w:pPr>
      <w:r w:rsidRPr="007712E6">
        <w:t xml:space="preserve">Provides certification for students with disabilities and helps arrange relevant accommodations. </w:t>
      </w:r>
      <w:hyperlink r:id="rId25" w:history="1">
        <w:r w:rsidRPr="007712E6">
          <w:rPr>
            <w:rStyle w:val="Hyperlink"/>
          </w:rPr>
          <w:t>dsp.usc.edu</w:t>
        </w:r>
      </w:hyperlink>
    </w:p>
    <w:p w14:paraId="279EAD9D" w14:textId="77777777" w:rsidR="00E81B14" w:rsidRPr="007712E6" w:rsidRDefault="00E81B14" w:rsidP="00E81B14">
      <w:pPr>
        <w:ind w:right="-576"/>
        <w:rPr>
          <w:sz w:val="12"/>
          <w:szCs w:val="12"/>
        </w:rPr>
      </w:pPr>
    </w:p>
    <w:p w14:paraId="0D773515" w14:textId="77777777" w:rsidR="00E81B14" w:rsidRPr="007712E6" w:rsidRDefault="00E81B14" w:rsidP="00E81B14">
      <w:pPr>
        <w:pStyle w:val="NormalWeb"/>
        <w:spacing w:before="0" w:beforeAutospacing="0" w:after="0" w:afterAutospacing="0"/>
        <w:ind w:right="-576"/>
        <w:rPr>
          <w:rFonts w:ascii="Times New Roman" w:hAnsi="Times New Roman"/>
          <w:i/>
          <w:sz w:val="24"/>
          <w:szCs w:val="24"/>
        </w:rPr>
      </w:pPr>
      <w:r w:rsidRPr="007712E6">
        <w:rPr>
          <w:rFonts w:ascii="Times New Roman" w:hAnsi="Times New Roman"/>
          <w:bCs/>
          <w:i/>
          <w:color w:val="000000"/>
          <w:sz w:val="24"/>
          <w:szCs w:val="24"/>
        </w:rPr>
        <w:t>Student Support and Advocacy – (213) 821-4710</w:t>
      </w:r>
    </w:p>
    <w:p w14:paraId="313C2053" w14:textId="77777777" w:rsidR="00E81B14" w:rsidRPr="007712E6" w:rsidRDefault="00E81B14" w:rsidP="00E81B14">
      <w:pPr>
        <w:pStyle w:val="NormalWeb"/>
        <w:spacing w:before="0" w:beforeAutospacing="0" w:after="0" w:afterAutospacing="0"/>
        <w:ind w:right="-576"/>
        <w:rPr>
          <w:rStyle w:val="Hyperlink"/>
          <w:rFonts w:ascii="Times New Roman" w:hAnsi="Times New Roman"/>
          <w:color w:val="1155CC"/>
          <w:sz w:val="24"/>
          <w:szCs w:val="24"/>
        </w:rPr>
      </w:pPr>
      <w:r w:rsidRPr="007712E6">
        <w:rPr>
          <w:rFonts w:ascii="Times New Roman" w:hAnsi="Times New Roman"/>
          <w:color w:val="000000"/>
          <w:sz w:val="24"/>
          <w:szCs w:val="24"/>
        </w:rPr>
        <w:t xml:space="preserve">Assists students and families in resolving complex issues adversely affecting their success as a student EX: personal, financial, and academic. </w:t>
      </w:r>
      <w:hyperlink r:id="rId26" w:history="1">
        <w:r w:rsidRPr="007712E6">
          <w:rPr>
            <w:rStyle w:val="Hyperlink"/>
            <w:rFonts w:ascii="Times New Roman" w:hAnsi="Times New Roman"/>
            <w:sz w:val="24"/>
            <w:szCs w:val="24"/>
          </w:rPr>
          <w:t>studentaffairs.usc.edu/</w:t>
        </w:r>
        <w:proofErr w:type="spellStart"/>
        <w:r w:rsidRPr="007712E6">
          <w:rPr>
            <w:rStyle w:val="Hyperlink"/>
            <w:rFonts w:ascii="Times New Roman" w:hAnsi="Times New Roman"/>
            <w:sz w:val="24"/>
            <w:szCs w:val="24"/>
          </w:rPr>
          <w:t>ssa</w:t>
        </w:r>
        <w:proofErr w:type="spellEnd"/>
      </w:hyperlink>
    </w:p>
    <w:p w14:paraId="6AB0E4BE" w14:textId="77777777" w:rsidR="00E81B14" w:rsidRPr="007712E6" w:rsidRDefault="00E81B14" w:rsidP="00E81B14">
      <w:pPr>
        <w:shd w:val="clear" w:color="auto" w:fill="FFFFFF"/>
        <w:ind w:right="-576"/>
        <w:rPr>
          <w:color w:val="222222"/>
          <w:sz w:val="12"/>
          <w:szCs w:val="12"/>
        </w:rPr>
      </w:pPr>
    </w:p>
    <w:p w14:paraId="1F445000" w14:textId="77777777" w:rsidR="00E81B14" w:rsidRPr="007712E6" w:rsidRDefault="00E81B14" w:rsidP="00E81B14">
      <w:pPr>
        <w:shd w:val="clear" w:color="auto" w:fill="FFFFFF"/>
        <w:ind w:right="-576"/>
        <w:rPr>
          <w:i/>
          <w:color w:val="222222"/>
        </w:rPr>
      </w:pPr>
      <w:r w:rsidRPr="007712E6">
        <w:rPr>
          <w:i/>
          <w:color w:val="222222"/>
        </w:rPr>
        <w:t xml:space="preserve">Diversity at USC </w:t>
      </w:r>
    </w:p>
    <w:p w14:paraId="1ABDD6F6" w14:textId="77777777" w:rsidR="00E81B14" w:rsidRPr="007712E6" w:rsidRDefault="00E81B14" w:rsidP="00E81B14">
      <w:pPr>
        <w:shd w:val="clear" w:color="auto" w:fill="FFFFFF"/>
        <w:ind w:right="-576"/>
        <w:rPr>
          <w:color w:val="222222"/>
        </w:rPr>
      </w:pPr>
      <w:r w:rsidRPr="007712E6">
        <w:rPr>
          <w:color w:val="222222"/>
        </w:rPr>
        <w:lastRenderedPageBreak/>
        <w:t xml:space="preserve">Information on events, programs and training, the Diversity Task Force (including representatives for each school), chronology, participation, and various resources for students. </w:t>
      </w:r>
      <w:hyperlink r:id="rId27" w:history="1">
        <w:r w:rsidRPr="007712E6">
          <w:rPr>
            <w:rStyle w:val="Hyperlink"/>
          </w:rPr>
          <w:t>diversity.usc.edu</w:t>
        </w:r>
      </w:hyperlink>
    </w:p>
    <w:p w14:paraId="7FEC4F5D" w14:textId="77777777" w:rsidR="00E81B14" w:rsidRPr="007712E6" w:rsidRDefault="00E81B14" w:rsidP="00E81B14">
      <w:pPr>
        <w:ind w:right="-576"/>
        <w:rPr>
          <w:sz w:val="12"/>
          <w:szCs w:val="12"/>
        </w:rPr>
      </w:pPr>
    </w:p>
    <w:p w14:paraId="27ADA53D" w14:textId="77777777" w:rsidR="00E81B14" w:rsidRPr="007712E6" w:rsidRDefault="00E81B14" w:rsidP="00E81B14">
      <w:pPr>
        <w:ind w:right="-576"/>
      </w:pPr>
      <w:r w:rsidRPr="007712E6">
        <w:rPr>
          <w:i/>
          <w:iCs/>
        </w:rPr>
        <w:t>USC Emergency Information</w:t>
      </w:r>
    </w:p>
    <w:p w14:paraId="4BA8D1C7" w14:textId="77777777" w:rsidR="00E81B14" w:rsidRPr="007712E6" w:rsidRDefault="00E81B14" w:rsidP="00E81B14">
      <w:pPr>
        <w:ind w:right="-576"/>
      </w:pPr>
      <w:r w:rsidRPr="007712E6">
        <w:t xml:space="preserve">Provides safety and other updates, including ways in which instruction will be continued if an officially declared emergency makes travel to campus infeasible. </w:t>
      </w:r>
      <w:hyperlink r:id="rId28" w:history="1">
        <w:r w:rsidRPr="007712E6">
          <w:rPr>
            <w:rStyle w:val="Hyperlink"/>
          </w:rPr>
          <w:t>emergency.usc.edu</w:t>
        </w:r>
      </w:hyperlink>
    </w:p>
    <w:p w14:paraId="2684971C" w14:textId="77777777" w:rsidR="00E81B14" w:rsidRPr="007712E6" w:rsidRDefault="00E81B14" w:rsidP="00E81B14">
      <w:pPr>
        <w:ind w:right="-576"/>
        <w:rPr>
          <w:sz w:val="12"/>
          <w:szCs w:val="12"/>
        </w:rPr>
      </w:pPr>
    </w:p>
    <w:p w14:paraId="47A5E284" w14:textId="77777777" w:rsidR="00E81B14" w:rsidRPr="007712E6" w:rsidRDefault="00E81B14" w:rsidP="00E81B14">
      <w:pPr>
        <w:ind w:right="-576"/>
        <w:rPr>
          <w:i/>
        </w:rPr>
      </w:pPr>
      <w:r w:rsidRPr="007712E6">
        <w:rPr>
          <w:i/>
          <w:iCs/>
        </w:rPr>
        <w:t xml:space="preserve">USC Department of Public Safety </w:t>
      </w:r>
      <w:r w:rsidRPr="007712E6">
        <w:rPr>
          <w:i/>
          <w:color w:val="222222"/>
        </w:rPr>
        <w:t xml:space="preserve"> –</w:t>
      </w:r>
      <w:r w:rsidRPr="007712E6">
        <w:rPr>
          <w:i/>
        </w:rPr>
        <w:t xml:space="preserve"> UPC: (213) 740-4321 – HSC: (323) 442-1000 – 24-hour emergency or to report a crime. </w:t>
      </w:r>
    </w:p>
    <w:p w14:paraId="41EFB785" w14:textId="77777777" w:rsidR="00E81B14" w:rsidRPr="007712E6" w:rsidRDefault="00E81B14" w:rsidP="00E81B14">
      <w:pPr>
        <w:ind w:right="-576"/>
      </w:pPr>
    </w:p>
    <w:p w14:paraId="246053CB" w14:textId="77777777" w:rsidR="00E81B14" w:rsidRPr="007712E6" w:rsidRDefault="00E81B14" w:rsidP="00E81B14">
      <w:pPr>
        <w:ind w:right="-576"/>
      </w:pPr>
      <w:r w:rsidRPr="007712E6">
        <w:t xml:space="preserve">Provides overall safety to USC community. </w:t>
      </w:r>
      <w:hyperlink r:id="rId29" w:history="1">
        <w:r w:rsidRPr="007712E6">
          <w:rPr>
            <w:rStyle w:val="Hyperlink"/>
          </w:rPr>
          <w:t>dps.usc.edu</w:t>
        </w:r>
      </w:hyperlink>
    </w:p>
    <w:p w14:paraId="5FB6278B" w14:textId="77777777" w:rsidR="0025359C" w:rsidRPr="007712E6" w:rsidRDefault="0025359C" w:rsidP="00406011">
      <w:pPr>
        <w:pStyle w:val="BodyText"/>
        <w:tabs>
          <w:tab w:val="left" w:pos="1440"/>
          <w:tab w:val="right" w:pos="9000"/>
        </w:tabs>
        <w:jc w:val="center"/>
        <w:rPr>
          <w:rFonts w:ascii="Times New Roman" w:hAnsi="Times New Roman"/>
          <w:szCs w:val="24"/>
        </w:rPr>
      </w:pPr>
    </w:p>
    <w:sectPr w:rsidR="0025359C" w:rsidRPr="007712E6" w:rsidSect="00E42912">
      <w:headerReference w:type="default" r:id="rId30"/>
      <w:footerReference w:type="even" r:id="rId31"/>
      <w:footerReference w:type="default" r:id="rId32"/>
      <w:pgSz w:w="12240" w:h="15840"/>
      <w:pgMar w:top="1260" w:right="1152" w:bottom="720" w:left="81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DF7EB" w14:textId="77777777" w:rsidR="0042013C" w:rsidRDefault="0042013C">
      <w:r>
        <w:separator/>
      </w:r>
    </w:p>
  </w:endnote>
  <w:endnote w:type="continuationSeparator" w:id="0">
    <w:p w14:paraId="1183054B" w14:textId="77777777" w:rsidR="0042013C" w:rsidRDefault="0042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E1B6" w14:textId="0BEE2462" w:rsidR="004609B8" w:rsidRDefault="004609B8" w:rsidP="000B1623">
    <w:pPr>
      <w:pStyle w:val="Footer"/>
      <w:jc w:val="right"/>
      <w:rPr>
        <w:rFonts w:eastAsia="Times New Roman"/>
        <w:color w:val="auto"/>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F6FCE" w14:textId="75708993" w:rsidR="004609B8" w:rsidRPr="000B1623" w:rsidRDefault="004609B8" w:rsidP="000B1623">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E8312" w14:textId="77777777" w:rsidR="0042013C" w:rsidRDefault="0042013C">
      <w:r>
        <w:separator/>
      </w:r>
    </w:p>
  </w:footnote>
  <w:footnote w:type="continuationSeparator" w:id="0">
    <w:p w14:paraId="0A5662CA" w14:textId="77777777" w:rsidR="0042013C" w:rsidRDefault="00420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F0A2C" w14:textId="5F4D8AEA" w:rsidR="004609B8" w:rsidRPr="00EA40BC" w:rsidRDefault="004609B8" w:rsidP="0081097D">
    <w:pPr>
      <w:widowControl w:val="0"/>
      <w:tabs>
        <w:tab w:val="right" w:pos="10710"/>
      </w:tabs>
      <w:rPr>
        <w:rFonts w:ascii="Arial" w:hAnsi="Arial" w:cs="Arial"/>
        <w:b/>
        <w:i/>
        <w:sz w:val="22"/>
      </w:rPr>
    </w:pPr>
    <w:r w:rsidRPr="00EA40BC">
      <w:rPr>
        <w:rFonts w:ascii="Arial" w:hAnsi="Arial" w:cs="Arial"/>
        <w:b/>
        <w:i/>
        <w:sz w:val="22"/>
        <w:lang w:val="fr-FR"/>
      </w:rPr>
      <w:t>B</w:t>
    </w:r>
    <w:r>
      <w:rPr>
        <w:rFonts w:ascii="Arial" w:hAnsi="Arial" w:cs="Arial"/>
        <w:b/>
        <w:i/>
        <w:sz w:val="22"/>
        <w:lang w:val="fr-FR"/>
      </w:rPr>
      <w:t>ISC 473</w:t>
    </w:r>
    <w:r w:rsidRPr="00EA40BC">
      <w:rPr>
        <w:rFonts w:ascii="Arial" w:hAnsi="Arial" w:cs="Arial"/>
        <w:b/>
        <w:i/>
        <w:sz w:val="22"/>
        <w:lang w:val="fr-FR"/>
      </w:rPr>
      <w:t xml:space="preserve"> Lecture and </w:t>
    </w:r>
    <w:proofErr w:type="spellStart"/>
    <w:r w:rsidRPr="00EA40BC">
      <w:rPr>
        <w:rFonts w:ascii="Arial" w:hAnsi="Arial" w:cs="Arial"/>
        <w:b/>
        <w:i/>
        <w:sz w:val="22"/>
        <w:lang w:val="fr-FR"/>
      </w:rPr>
      <w:t>Laboratory</w:t>
    </w:r>
    <w:proofErr w:type="spellEnd"/>
    <w:r w:rsidRPr="00EA40BC">
      <w:rPr>
        <w:rFonts w:ascii="Arial" w:hAnsi="Arial" w:cs="Arial"/>
        <w:b/>
        <w:i/>
        <w:sz w:val="22"/>
        <w:lang w:val="fr-FR"/>
      </w:rPr>
      <w:t xml:space="preserve"> Syllabus</w:t>
    </w:r>
    <w:r w:rsidRPr="00EA40BC">
      <w:rPr>
        <w:rFonts w:ascii="Arial" w:hAnsi="Arial" w:cs="Arial"/>
        <w:b/>
        <w:i/>
        <w:sz w:val="22"/>
        <w:lang w:val="fr-FR"/>
      </w:rPr>
      <w:tab/>
    </w:r>
    <w:r>
      <w:rPr>
        <w:rFonts w:ascii="Arial" w:hAnsi="Arial" w:cs="Arial"/>
        <w:b/>
        <w:i/>
        <w:sz w:val="22"/>
      </w:rPr>
      <w:t>Biological Oceanography</w:t>
    </w:r>
    <w:r w:rsidRPr="00EA40BC">
      <w:rPr>
        <w:rFonts w:ascii="Arial" w:hAnsi="Arial" w:cs="Arial"/>
        <w:b/>
        <w:i/>
        <w:sz w:val="22"/>
      </w:rPr>
      <w:t>,</w:t>
    </w:r>
    <w:r>
      <w:rPr>
        <w:rFonts w:ascii="Arial" w:hAnsi="Arial" w:cs="Arial"/>
        <w:b/>
        <w:i/>
        <w:sz w:val="22"/>
        <w:lang w:val="fr-FR"/>
      </w:rPr>
      <w:t xml:space="preserve"> </w:t>
    </w:r>
    <w:proofErr w:type="spellStart"/>
    <w:r>
      <w:rPr>
        <w:rFonts w:ascii="Arial" w:hAnsi="Arial" w:cs="Arial"/>
        <w:b/>
        <w:i/>
        <w:sz w:val="22"/>
        <w:lang w:val="fr-FR"/>
      </w:rPr>
      <w:t>Fall</w:t>
    </w:r>
    <w:proofErr w:type="spellEnd"/>
    <w:r>
      <w:rPr>
        <w:rFonts w:ascii="Arial" w:hAnsi="Arial" w:cs="Arial"/>
        <w:b/>
        <w:i/>
        <w:sz w:val="22"/>
        <w:lang w:val="fr-FR"/>
      </w:rPr>
      <w:t xml:space="preserve"> </w:t>
    </w:r>
    <w:r w:rsidR="00387E9A">
      <w:rPr>
        <w:rFonts w:ascii="Arial" w:hAnsi="Arial" w:cs="Arial"/>
        <w:b/>
        <w:i/>
        <w:sz w:val="22"/>
        <w:lang w:val="fr-FR"/>
      </w:rPr>
      <w:t>2020</w:t>
    </w:r>
  </w:p>
  <w:p w14:paraId="4E6623B5" w14:textId="77777777" w:rsidR="004609B8" w:rsidRDefault="004609B8">
    <w:pPr>
      <w:pStyle w:val="Header"/>
    </w:pPr>
  </w:p>
  <w:p w14:paraId="3F74BBE8" w14:textId="77777777" w:rsidR="004609B8" w:rsidRDefault="00460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BFECE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8B2E5C"/>
    <w:multiLevelType w:val="hybridMultilevel"/>
    <w:tmpl w:val="91F0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164A5"/>
    <w:multiLevelType w:val="hybridMultilevel"/>
    <w:tmpl w:val="99DE84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F12E9"/>
    <w:multiLevelType w:val="hybridMultilevel"/>
    <w:tmpl w:val="2D36F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212E9"/>
    <w:multiLevelType w:val="hybridMultilevel"/>
    <w:tmpl w:val="43FEE626"/>
    <w:lvl w:ilvl="0" w:tplc="11B6D6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816EF"/>
    <w:multiLevelType w:val="hybridMultilevel"/>
    <w:tmpl w:val="3FEA3FB4"/>
    <w:lvl w:ilvl="0" w:tplc="CA36365E">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242D3"/>
    <w:multiLevelType w:val="hybridMultilevel"/>
    <w:tmpl w:val="F182A12E"/>
    <w:lvl w:ilvl="0" w:tplc="2DA2A2B2">
      <w:start w:val="7"/>
      <w:numFmt w:val="decimal"/>
      <w:lvlText w:val="%1"/>
      <w:lvlJc w:val="left"/>
      <w:pPr>
        <w:tabs>
          <w:tab w:val="num" w:pos="840"/>
        </w:tabs>
        <w:ind w:left="840" w:hanging="4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39A1BF7"/>
    <w:multiLevelType w:val="hybridMultilevel"/>
    <w:tmpl w:val="B4DE4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1B6599"/>
    <w:multiLevelType w:val="hybridMultilevel"/>
    <w:tmpl w:val="B96A9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CB7DEE"/>
    <w:multiLevelType w:val="hybridMultilevel"/>
    <w:tmpl w:val="3E5EE7F2"/>
    <w:lvl w:ilvl="0" w:tplc="1F30DEB4">
      <w:start w:val="24"/>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5"/>
  </w:num>
  <w:num w:numId="5">
    <w:abstractNumId w:val="1"/>
  </w:num>
  <w:num w:numId="6">
    <w:abstractNumId w:val="2"/>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2D8"/>
    <w:rsid w:val="000002F2"/>
    <w:rsid w:val="00004032"/>
    <w:rsid w:val="00005956"/>
    <w:rsid w:val="00005D91"/>
    <w:rsid w:val="00005EE8"/>
    <w:rsid w:val="000068D9"/>
    <w:rsid w:val="0000781E"/>
    <w:rsid w:val="00007D41"/>
    <w:rsid w:val="00010119"/>
    <w:rsid w:val="00020F1D"/>
    <w:rsid w:val="0002135D"/>
    <w:rsid w:val="00026F91"/>
    <w:rsid w:val="000270E7"/>
    <w:rsid w:val="00027A41"/>
    <w:rsid w:val="00027A48"/>
    <w:rsid w:val="00027BF5"/>
    <w:rsid w:val="00030E2B"/>
    <w:rsid w:val="0003134D"/>
    <w:rsid w:val="000319F6"/>
    <w:rsid w:val="00036B52"/>
    <w:rsid w:val="00043EBE"/>
    <w:rsid w:val="00045649"/>
    <w:rsid w:val="000554D1"/>
    <w:rsid w:val="00055D44"/>
    <w:rsid w:val="00063298"/>
    <w:rsid w:val="000644E5"/>
    <w:rsid w:val="00076031"/>
    <w:rsid w:val="00076A25"/>
    <w:rsid w:val="00080C09"/>
    <w:rsid w:val="00086A86"/>
    <w:rsid w:val="000870E8"/>
    <w:rsid w:val="00090921"/>
    <w:rsid w:val="00090BDF"/>
    <w:rsid w:val="00095463"/>
    <w:rsid w:val="00095BFA"/>
    <w:rsid w:val="00096413"/>
    <w:rsid w:val="000A3E27"/>
    <w:rsid w:val="000A4938"/>
    <w:rsid w:val="000B03F2"/>
    <w:rsid w:val="000B083E"/>
    <w:rsid w:val="000B1623"/>
    <w:rsid w:val="000B3A7E"/>
    <w:rsid w:val="000B7673"/>
    <w:rsid w:val="000B7B07"/>
    <w:rsid w:val="000C08FE"/>
    <w:rsid w:val="000C672B"/>
    <w:rsid w:val="000D05A8"/>
    <w:rsid w:val="000D0B19"/>
    <w:rsid w:val="000D0CD7"/>
    <w:rsid w:val="000D3071"/>
    <w:rsid w:val="000D3C8B"/>
    <w:rsid w:val="000D4376"/>
    <w:rsid w:val="000D577B"/>
    <w:rsid w:val="000E1186"/>
    <w:rsid w:val="000E2126"/>
    <w:rsid w:val="000E35FD"/>
    <w:rsid w:val="000E4106"/>
    <w:rsid w:val="000E4180"/>
    <w:rsid w:val="000E61D5"/>
    <w:rsid w:val="000E6C1E"/>
    <w:rsid w:val="000E6FF9"/>
    <w:rsid w:val="000F08BC"/>
    <w:rsid w:val="001012C6"/>
    <w:rsid w:val="001019BF"/>
    <w:rsid w:val="00104846"/>
    <w:rsid w:val="00106BB7"/>
    <w:rsid w:val="001111FA"/>
    <w:rsid w:val="00113EB9"/>
    <w:rsid w:val="0011516A"/>
    <w:rsid w:val="0011664B"/>
    <w:rsid w:val="00117E25"/>
    <w:rsid w:val="00123140"/>
    <w:rsid w:val="001247AD"/>
    <w:rsid w:val="00124F52"/>
    <w:rsid w:val="001307EC"/>
    <w:rsid w:val="00137F6E"/>
    <w:rsid w:val="00145D47"/>
    <w:rsid w:val="001477BA"/>
    <w:rsid w:val="00147F8E"/>
    <w:rsid w:val="001501F6"/>
    <w:rsid w:val="00151E18"/>
    <w:rsid w:val="00152070"/>
    <w:rsid w:val="00157A29"/>
    <w:rsid w:val="001608A2"/>
    <w:rsid w:val="00170B87"/>
    <w:rsid w:val="001718E7"/>
    <w:rsid w:val="00172885"/>
    <w:rsid w:val="001800BF"/>
    <w:rsid w:val="0018022A"/>
    <w:rsid w:val="001806F1"/>
    <w:rsid w:val="00183185"/>
    <w:rsid w:val="00184BD3"/>
    <w:rsid w:val="00186A96"/>
    <w:rsid w:val="00190C53"/>
    <w:rsid w:val="00192E15"/>
    <w:rsid w:val="0019361D"/>
    <w:rsid w:val="0019657E"/>
    <w:rsid w:val="001968A5"/>
    <w:rsid w:val="0019760B"/>
    <w:rsid w:val="00197DE7"/>
    <w:rsid w:val="001A5CE7"/>
    <w:rsid w:val="001A6689"/>
    <w:rsid w:val="001B130C"/>
    <w:rsid w:val="001B1864"/>
    <w:rsid w:val="001B3751"/>
    <w:rsid w:val="001B3DBE"/>
    <w:rsid w:val="001B44B8"/>
    <w:rsid w:val="001B4C0E"/>
    <w:rsid w:val="001C4CD0"/>
    <w:rsid w:val="001C73BA"/>
    <w:rsid w:val="001D472C"/>
    <w:rsid w:val="001D549A"/>
    <w:rsid w:val="001E0639"/>
    <w:rsid w:val="001E2A3B"/>
    <w:rsid w:val="001E2FF4"/>
    <w:rsid w:val="001E3104"/>
    <w:rsid w:val="001E40DB"/>
    <w:rsid w:val="001E4FC2"/>
    <w:rsid w:val="001E7966"/>
    <w:rsid w:val="001F0610"/>
    <w:rsid w:val="001F17A1"/>
    <w:rsid w:val="001F1920"/>
    <w:rsid w:val="001F2E0D"/>
    <w:rsid w:val="001F3113"/>
    <w:rsid w:val="001F3B80"/>
    <w:rsid w:val="001F3E15"/>
    <w:rsid w:val="001F6397"/>
    <w:rsid w:val="001F7562"/>
    <w:rsid w:val="0020034C"/>
    <w:rsid w:val="00201844"/>
    <w:rsid w:val="0020302A"/>
    <w:rsid w:val="002056A2"/>
    <w:rsid w:val="00205ACE"/>
    <w:rsid w:val="002069B4"/>
    <w:rsid w:val="00207F66"/>
    <w:rsid w:val="00207F85"/>
    <w:rsid w:val="00214928"/>
    <w:rsid w:val="00216998"/>
    <w:rsid w:val="00216BC7"/>
    <w:rsid w:val="0021793D"/>
    <w:rsid w:val="00220435"/>
    <w:rsid w:val="002206AA"/>
    <w:rsid w:val="0022132A"/>
    <w:rsid w:val="0022242F"/>
    <w:rsid w:val="002304FD"/>
    <w:rsid w:val="00231677"/>
    <w:rsid w:val="00232053"/>
    <w:rsid w:val="00234626"/>
    <w:rsid w:val="00237A85"/>
    <w:rsid w:val="00244657"/>
    <w:rsid w:val="0024485E"/>
    <w:rsid w:val="00244E92"/>
    <w:rsid w:val="00250C3F"/>
    <w:rsid w:val="00251B2D"/>
    <w:rsid w:val="0025359C"/>
    <w:rsid w:val="0025707C"/>
    <w:rsid w:val="002601AB"/>
    <w:rsid w:val="00260A7D"/>
    <w:rsid w:val="002647FC"/>
    <w:rsid w:val="002653E8"/>
    <w:rsid w:val="0026684D"/>
    <w:rsid w:val="002721A7"/>
    <w:rsid w:val="002752BF"/>
    <w:rsid w:val="00276D89"/>
    <w:rsid w:val="0028450C"/>
    <w:rsid w:val="00290141"/>
    <w:rsid w:val="00297356"/>
    <w:rsid w:val="002979EC"/>
    <w:rsid w:val="002A20D5"/>
    <w:rsid w:val="002A2EEB"/>
    <w:rsid w:val="002A3645"/>
    <w:rsid w:val="002A4ADA"/>
    <w:rsid w:val="002A78AC"/>
    <w:rsid w:val="002A7F4D"/>
    <w:rsid w:val="002B1C7A"/>
    <w:rsid w:val="002B6FC6"/>
    <w:rsid w:val="002B79AF"/>
    <w:rsid w:val="002C049B"/>
    <w:rsid w:val="002D2603"/>
    <w:rsid w:val="002D3DE4"/>
    <w:rsid w:val="002D6FDC"/>
    <w:rsid w:val="002D7667"/>
    <w:rsid w:val="002E000B"/>
    <w:rsid w:val="002E0B88"/>
    <w:rsid w:val="002E0E71"/>
    <w:rsid w:val="002E4650"/>
    <w:rsid w:val="002E7328"/>
    <w:rsid w:val="002E79B9"/>
    <w:rsid w:val="002F0CB6"/>
    <w:rsid w:val="002F1707"/>
    <w:rsid w:val="002F35C1"/>
    <w:rsid w:val="002F3A2F"/>
    <w:rsid w:val="002F5DA4"/>
    <w:rsid w:val="003109F0"/>
    <w:rsid w:val="003119F4"/>
    <w:rsid w:val="00312858"/>
    <w:rsid w:val="003143F4"/>
    <w:rsid w:val="00314549"/>
    <w:rsid w:val="00321835"/>
    <w:rsid w:val="00321EDC"/>
    <w:rsid w:val="00322BD3"/>
    <w:rsid w:val="003251DC"/>
    <w:rsid w:val="003345C4"/>
    <w:rsid w:val="00335F01"/>
    <w:rsid w:val="003376D4"/>
    <w:rsid w:val="00337B4D"/>
    <w:rsid w:val="00342E02"/>
    <w:rsid w:val="003432B5"/>
    <w:rsid w:val="00343E37"/>
    <w:rsid w:val="003517F4"/>
    <w:rsid w:val="00355787"/>
    <w:rsid w:val="00355DFE"/>
    <w:rsid w:val="00356202"/>
    <w:rsid w:val="003571A9"/>
    <w:rsid w:val="00362AA4"/>
    <w:rsid w:val="003722CD"/>
    <w:rsid w:val="00373FC9"/>
    <w:rsid w:val="00377843"/>
    <w:rsid w:val="00380504"/>
    <w:rsid w:val="00382C39"/>
    <w:rsid w:val="003854F0"/>
    <w:rsid w:val="00387AC7"/>
    <w:rsid w:val="00387E86"/>
    <w:rsid w:val="00387E9A"/>
    <w:rsid w:val="00397958"/>
    <w:rsid w:val="003A0D14"/>
    <w:rsid w:val="003A136B"/>
    <w:rsid w:val="003A53F3"/>
    <w:rsid w:val="003A5F5D"/>
    <w:rsid w:val="003B0394"/>
    <w:rsid w:val="003B1163"/>
    <w:rsid w:val="003B42A1"/>
    <w:rsid w:val="003B4D29"/>
    <w:rsid w:val="003B53B6"/>
    <w:rsid w:val="003B66CA"/>
    <w:rsid w:val="003B7895"/>
    <w:rsid w:val="003C1DD1"/>
    <w:rsid w:val="003C2232"/>
    <w:rsid w:val="003C2C2C"/>
    <w:rsid w:val="003C36E7"/>
    <w:rsid w:val="003C3CB8"/>
    <w:rsid w:val="003D24E8"/>
    <w:rsid w:val="003D2AFA"/>
    <w:rsid w:val="003D6B64"/>
    <w:rsid w:val="003D797E"/>
    <w:rsid w:val="003E0CAE"/>
    <w:rsid w:val="003E15E8"/>
    <w:rsid w:val="003E25DC"/>
    <w:rsid w:val="003E2DEA"/>
    <w:rsid w:val="003E3207"/>
    <w:rsid w:val="003E49BE"/>
    <w:rsid w:val="003E4BFB"/>
    <w:rsid w:val="003E4FE7"/>
    <w:rsid w:val="003F3937"/>
    <w:rsid w:val="003F4572"/>
    <w:rsid w:val="003F4813"/>
    <w:rsid w:val="003F6726"/>
    <w:rsid w:val="00402BFB"/>
    <w:rsid w:val="00406011"/>
    <w:rsid w:val="00407736"/>
    <w:rsid w:val="00410403"/>
    <w:rsid w:val="004115F8"/>
    <w:rsid w:val="00411760"/>
    <w:rsid w:val="00412350"/>
    <w:rsid w:val="0041345C"/>
    <w:rsid w:val="0041603B"/>
    <w:rsid w:val="00417B65"/>
    <w:rsid w:val="0042013C"/>
    <w:rsid w:val="00423C66"/>
    <w:rsid w:val="00424646"/>
    <w:rsid w:val="00424936"/>
    <w:rsid w:val="00433134"/>
    <w:rsid w:val="00435E3F"/>
    <w:rsid w:val="00436B7C"/>
    <w:rsid w:val="004378C3"/>
    <w:rsid w:val="00440FE7"/>
    <w:rsid w:val="00441242"/>
    <w:rsid w:val="004414D3"/>
    <w:rsid w:val="004442F5"/>
    <w:rsid w:val="004470C0"/>
    <w:rsid w:val="004478A7"/>
    <w:rsid w:val="00450C3F"/>
    <w:rsid w:val="00455756"/>
    <w:rsid w:val="004609B8"/>
    <w:rsid w:val="00460BDD"/>
    <w:rsid w:val="004618B8"/>
    <w:rsid w:val="0046468A"/>
    <w:rsid w:val="004646F5"/>
    <w:rsid w:val="00473562"/>
    <w:rsid w:val="0047538D"/>
    <w:rsid w:val="00475A95"/>
    <w:rsid w:val="00480946"/>
    <w:rsid w:val="00481082"/>
    <w:rsid w:val="004822FE"/>
    <w:rsid w:val="004844AE"/>
    <w:rsid w:val="004856F6"/>
    <w:rsid w:val="00486B52"/>
    <w:rsid w:val="00486CBA"/>
    <w:rsid w:val="00492FD6"/>
    <w:rsid w:val="004934B5"/>
    <w:rsid w:val="00496C8B"/>
    <w:rsid w:val="00497312"/>
    <w:rsid w:val="004979C2"/>
    <w:rsid w:val="004A3D21"/>
    <w:rsid w:val="004B1430"/>
    <w:rsid w:val="004B2F5E"/>
    <w:rsid w:val="004B6F2D"/>
    <w:rsid w:val="004C0465"/>
    <w:rsid w:val="004C0F7A"/>
    <w:rsid w:val="004C2459"/>
    <w:rsid w:val="004C5B3B"/>
    <w:rsid w:val="004C7AFF"/>
    <w:rsid w:val="004D39BC"/>
    <w:rsid w:val="004D5999"/>
    <w:rsid w:val="004D76E7"/>
    <w:rsid w:val="004D7A16"/>
    <w:rsid w:val="004E0EE5"/>
    <w:rsid w:val="004E135B"/>
    <w:rsid w:val="004E266B"/>
    <w:rsid w:val="004E5E96"/>
    <w:rsid w:val="004F0C16"/>
    <w:rsid w:val="004F1299"/>
    <w:rsid w:val="004F2C5A"/>
    <w:rsid w:val="004F49ED"/>
    <w:rsid w:val="004F5841"/>
    <w:rsid w:val="004F5E0A"/>
    <w:rsid w:val="004F70E9"/>
    <w:rsid w:val="004F76C9"/>
    <w:rsid w:val="0050008D"/>
    <w:rsid w:val="00506A53"/>
    <w:rsid w:val="00507989"/>
    <w:rsid w:val="005105DF"/>
    <w:rsid w:val="00513AED"/>
    <w:rsid w:val="005213B2"/>
    <w:rsid w:val="00521914"/>
    <w:rsid w:val="00524E34"/>
    <w:rsid w:val="005270D3"/>
    <w:rsid w:val="00527817"/>
    <w:rsid w:val="00527B96"/>
    <w:rsid w:val="0053015A"/>
    <w:rsid w:val="00532338"/>
    <w:rsid w:val="0053238F"/>
    <w:rsid w:val="00534399"/>
    <w:rsid w:val="00537C9E"/>
    <w:rsid w:val="00537ED0"/>
    <w:rsid w:val="0054602C"/>
    <w:rsid w:val="0055174E"/>
    <w:rsid w:val="00552466"/>
    <w:rsid w:val="005543AE"/>
    <w:rsid w:val="005562C0"/>
    <w:rsid w:val="0055690B"/>
    <w:rsid w:val="0056203D"/>
    <w:rsid w:val="00564020"/>
    <w:rsid w:val="0056637D"/>
    <w:rsid w:val="0057053D"/>
    <w:rsid w:val="00571D10"/>
    <w:rsid w:val="0057278F"/>
    <w:rsid w:val="00572808"/>
    <w:rsid w:val="0057679B"/>
    <w:rsid w:val="00576CF9"/>
    <w:rsid w:val="00582A0D"/>
    <w:rsid w:val="00587ED5"/>
    <w:rsid w:val="00591375"/>
    <w:rsid w:val="0059334E"/>
    <w:rsid w:val="00594398"/>
    <w:rsid w:val="005A18FC"/>
    <w:rsid w:val="005A2F34"/>
    <w:rsid w:val="005A5AB7"/>
    <w:rsid w:val="005A64F4"/>
    <w:rsid w:val="005A6D6A"/>
    <w:rsid w:val="005B2BE7"/>
    <w:rsid w:val="005B517C"/>
    <w:rsid w:val="005B5738"/>
    <w:rsid w:val="005B7CAD"/>
    <w:rsid w:val="005C0863"/>
    <w:rsid w:val="005C3D68"/>
    <w:rsid w:val="005C5D1D"/>
    <w:rsid w:val="005D0177"/>
    <w:rsid w:val="005D36AB"/>
    <w:rsid w:val="005D52B5"/>
    <w:rsid w:val="005D53C8"/>
    <w:rsid w:val="005D73FA"/>
    <w:rsid w:val="005E064E"/>
    <w:rsid w:val="005E3CCC"/>
    <w:rsid w:val="005E5CDC"/>
    <w:rsid w:val="005F153E"/>
    <w:rsid w:val="005F2A22"/>
    <w:rsid w:val="005F6189"/>
    <w:rsid w:val="00600D9F"/>
    <w:rsid w:val="006018EA"/>
    <w:rsid w:val="00602B6D"/>
    <w:rsid w:val="00603A14"/>
    <w:rsid w:val="00606193"/>
    <w:rsid w:val="00606318"/>
    <w:rsid w:val="00607538"/>
    <w:rsid w:val="00610379"/>
    <w:rsid w:val="00610925"/>
    <w:rsid w:val="006147FE"/>
    <w:rsid w:val="00616089"/>
    <w:rsid w:val="0062012C"/>
    <w:rsid w:val="00621B06"/>
    <w:rsid w:val="0062327E"/>
    <w:rsid w:val="00623D1A"/>
    <w:rsid w:val="00624945"/>
    <w:rsid w:val="00624DB6"/>
    <w:rsid w:val="006250D8"/>
    <w:rsid w:val="006301FF"/>
    <w:rsid w:val="00631226"/>
    <w:rsid w:val="006332A5"/>
    <w:rsid w:val="00634691"/>
    <w:rsid w:val="00634E33"/>
    <w:rsid w:val="00641D76"/>
    <w:rsid w:val="006432B1"/>
    <w:rsid w:val="0064380C"/>
    <w:rsid w:val="0064634F"/>
    <w:rsid w:val="0064723C"/>
    <w:rsid w:val="00647347"/>
    <w:rsid w:val="00651247"/>
    <w:rsid w:val="006528C0"/>
    <w:rsid w:val="00654276"/>
    <w:rsid w:val="00654D07"/>
    <w:rsid w:val="00655A00"/>
    <w:rsid w:val="006566AB"/>
    <w:rsid w:val="00660374"/>
    <w:rsid w:val="00660740"/>
    <w:rsid w:val="006617F5"/>
    <w:rsid w:val="00661A8F"/>
    <w:rsid w:val="0066291F"/>
    <w:rsid w:val="006649CB"/>
    <w:rsid w:val="00665502"/>
    <w:rsid w:val="006669FA"/>
    <w:rsid w:val="006707E0"/>
    <w:rsid w:val="006729EC"/>
    <w:rsid w:val="00676033"/>
    <w:rsid w:val="00676172"/>
    <w:rsid w:val="0068031F"/>
    <w:rsid w:val="00680E23"/>
    <w:rsid w:val="00681C87"/>
    <w:rsid w:val="006849A8"/>
    <w:rsid w:val="00687FCA"/>
    <w:rsid w:val="006903A3"/>
    <w:rsid w:val="006914C2"/>
    <w:rsid w:val="00692E95"/>
    <w:rsid w:val="00695226"/>
    <w:rsid w:val="00695DEA"/>
    <w:rsid w:val="00696901"/>
    <w:rsid w:val="006A2F5B"/>
    <w:rsid w:val="006A3BFE"/>
    <w:rsid w:val="006A766B"/>
    <w:rsid w:val="006A7775"/>
    <w:rsid w:val="006B0DC7"/>
    <w:rsid w:val="006B1BEB"/>
    <w:rsid w:val="006B21C2"/>
    <w:rsid w:val="006B2409"/>
    <w:rsid w:val="006B2FC8"/>
    <w:rsid w:val="006B4424"/>
    <w:rsid w:val="006B54E6"/>
    <w:rsid w:val="006C2839"/>
    <w:rsid w:val="006C7F51"/>
    <w:rsid w:val="006D3DF6"/>
    <w:rsid w:val="006D47F8"/>
    <w:rsid w:val="006D4B3A"/>
    <w:rsid w:val="006D63EE"/>
    <w:rsid w:val="006D6E64"/>
    <w:rsid w:val="006D77C7"/>
    <w:rsid w:val="006D7BFC"/>
    <w:rsid w:val="006E0F71"/>
    <w:rsid w:val="006E63FA"/>
    <w:rsid w:val="006F058F"/>
    <w:rsid w:val="006F6506"/>
    <w:rsid w:val="006F66A2"/>
    <w:rsid w:val="006F6B98"/>
    <w:rsid w:val="007023B0"/>
    <w:rsid w:val="00704409"/>
    <w:rsid w:val="00704D8B"/>
    <w:rsid w:val="00705E71"/>
    <w:rsid w:val="007077A9"/>
    <w:rsid w:val="00710485"/>
    <w:rsid w:val="00712A3A"/>
    <w:rsid w:val="007219A7"/>
    <w:rsid w:val="007236E7"/>
    <w:rsid w:val="007238C2"/>
    <w:rsid w:val="00726735"/>
    <w:rsid w:val="00733027"/>
    <w:rsid w:val="00736190"/>
    <w:rsid w:val="00737D77"/>
    <w:rsid w:val="00743F3E"/>
    <w:rsid w:val="0075431A"/>
    <w:rsid w:val="00754839"/>
    <w:rsid w:val="00756700"/>
    <w:rsid w:val="00757961"/>
    <w:rsid w:val="0076216B"/>
    <w:rsid w:val="00762A0A"/>
    <w:rsid w:val="007712E6"/>
    <w:rsid w:val="007874E8"/>
    <w:rsid w:val="0079755F"/>
    <w:rsid w:val="007A0007"/>
    <w:rsid w:val="007A0313"/>
    <w:rsid w:val="007A100C"/>
    <w:rsid w:val="007A1DF1"/>
    <w:rsid w:val="007A474E"/>
    <w:rsid w:val="007A518E"/>
    <w:rsid w:val="007A52D7"/>
    <w:rsid w:val="007B2D1E"/>
    <w:rsid w:val="007B39BB"/>
    <w:rsid w:val="007B53E2"/>
    <w:rsid w:val="007C358D"/>
    <w:rsid w:val="007C3ED9"/>
    <w:rsid w:val="007C4730"/>
    <w:rsid w:val="007C5154"/>
    <w:rsid w:val="007C75CF"/>
    <w:rsid w:val="007D1385"/>
    <w:rsid w:val="007D192F"/>
    <w:rsid w:val="007D25CC"/>
    <w:rsid w:val="007D2E82"/>
    <w:rsid w:val="007D4EAD"/>
    <w:rsid w:val="007D5B4F"/>
    <w:rsid w:val="007E31BD"/>
    <w:rsid w:val="007E349A"/>
    <w:rsid w:val="007E397B"/>
    <w:rsid w:val="007F46FC"/>
    <w:rsid w:val="0080043A"/>
    <w:rsid w:val="00800D6E"/>
    <w:rsid w:val="0080171F"/>
    <w:rsid w:val="00802C44"/>
    <w:rsid w:val="0080443A"/>
    <w:rsid w:val="0080530F"/>
    <w:rsid w:val="00806E43"/>
    <w:rsid w:val="008108F2"/>
    <w:rsid w:val="00810952"/>
    <w:rsid w:val="0081097D"/>
    <w:rsid w:val="00811B46"/>
    <w:rsid w:val="0081291B"/>
    <w:rsid w:val="00812FF7"/>
    <w:rsid w:val="0081421E"/>
    <w:rsid w:val="00815F46"/>
    <w:rsid w:val="0082151C"/>
    <w:rsid w:val="00821923"/>
    <w:rsid w:val="0082295E"/>
    <w:rsid w:val="00824D09"/>
    <w:rsid w:val="008258E7"/>
    <w:rsid w:val="0083021E"/>
    <w:rsid w:val="0083124E"/>
    <w:rsid w:val="00835514"/>
    <w:rsid w:val="008426AD"/>
    <w:rsid w:val="008515A7"/>
    <w:rsid w:val="008522DA"/>
    <w:rsid w:val="00855619"/>
    <w:rsid w:val="008558E6"/>
    <w:rsid w:val="00860AD5"/>
    <w:rsid w:val="0086244F"/>
    <w:rsid w:val="008629C6"/>
    <w:rsid w:val="00862F63"/>
    <w:rsid w:val="0086309D"/>
    <w:rsid w:val="00865F52"/>
    <w:rsid w:val="00871DDB"/>
    <w:rsid w:val="008750C6"/>
    <w:rsid w:val="00881DD1"/>
    <w:rsid w:val="00882882"/>
    <w:rsid w:val="008832D8"/>
    <w:rsid w:val="008840D3"/>
    <w:rsid w:val="008931A7"/>
    <w:rsid w:val="00894423"/>
    <w:rsid w:val="0089504D"/>
    <w:rsid w:val="0089744C"/>
    <w:rsid w:val="00897D20"/>
    <w:rsid w:val="008A7BAA"/>
    <w:rsid w:val="008B061C"/>
    <w:rsid w:val="008B2757"/>
    <w:rsid w:val="008B3336"/>
    <w:rsid w:val="008B7380"/>
    <w:rsid w:val="008C376A"/>
    <w:rsid w:val="008C5FA3"/>
    <w:rsid w:val="008C6DCD"/>
    <w:rsid w:val="008C7327"/>
    <w:rsid w:val="008C7AF2"/>
    <w:rsid w:val="008D097D"/>
    <w:rsid w:val="008D2C02"/>
    <w:rsid w:val="008D35A3"/>
    <w:rsid w:val="008D5180"/>
    <w:rsid w:val="008D59A9"/>
    <w:rsid w:val="008E2C54"/>
    <w:rsid w:val="008E5137"/>
    <w:rsid w:val="008E638A"/>
    <w:rsid w:val="008F202F"/>
    <w:rsid w:val="008F3D7A"/>
    <w:rsid w:val="008F4725"/>
    <w:rsid w:val="008F576C"/>
    <w:rsid w:val="008F7670"/>
    <w:rsid w:val="008F7A9E"/>
    <w:rsid w:val="008F7EB6"/>
    <w:rsid w:val="009002AE"/>
    <w:rsid w:val="00902248"/>
    <w:rsid w:val="00903F9F"/>
    <w:rsid w:val="00905C06"/>
    <w:rsid w:val="009078D3"/>
    <w:rsid w:val="0091540D"/>
    <w:rsid w:val="009206BD"/>
    <w:rsid w:val="00920AE0"/>
    <w:rsid w:val="009220B3"/>
    <w:rsid w:val="0092455C"/>
    <w:rsid w:val="00926473"/>
    <w:rsid w:val="00927156"/>
    <w:rsid w:val="009304CC"/>
    <w:rsid w:val="00930CE8"/>
    <w:rsid w:val="009313D5"/>
    <w:rsid w:val="00933B61"/>
    <w:rsid w:val="00936CD1"/>
    <w:rsid w:val="0094108C"/>
    <w:rsid w:val="009415AF"/>
    <w:rsid w:val="00941E55"/>
    <w:rsid w:val="00942C38"/>
    <w:rsid w:val="00945022"/>
    <w:rsid w:val="009465E5"/>
    <w:rsid w:val="00946A8D"/>
    <w:rsid w:val="00950F08"/>
    <w:rsid w:val="00954A63"/>
    <w:rsid w:val="00954E41"/>
    <w:rsid w:val="00954EC8"/>
    <w:rsid w:val="00956CAE"/>
    <w:rsid w:val="00956CF7"/>
    <w:rsid w:val="0096323C"/>
    <w:rsid w:val="009640A7"/>
    <w:rsid w:val="0096430E"/>
    <w:rsid w:val="0096488A"/>
    <w:rsid w:val="00971228"/>
    <w:rsid w:val="00980ABD"/>
    <w:rsid w:val="0098659E"/>
    <w:rsid w:val="00993D75"/>
    <w:rsid w:val="00996184"/>
    <w:rsid w:val="00996E45"/>
    <w:rsid w:val="00997467"/>
    <w:rsid w:val="009A14B9"/>
    <w:rsid w:val="009A2AEE"/>
    <w:rsid w:val="009A3507"/>
    <w:rsid w:val="009A4510"/>
    <w:rsid w:val="009A7933"/>
    <w:rsid w:val="009B0ED9"/>
    <w:rsid w:val="009B2B1B"/>
    <w:rsid w:val="009B6DA7"/>
    <w:rsid w:val="009B7126"/>
    <w:rsid w:val="009B784E"/>
    <w:rsid w:val="009B7DAD"/>
    <w:rsid w:val="009C12D4"/>
    <w:rsid w:val="009C3CCE"/>
    <w:rsid w:val="009C6CAA"/>
    <w:rsid w:val="009D113C"/>
    <w:rsid w:val="009D3CBF"/>
    <w:rsid w:val="009D47C1"/>
    <w:rsid w:val="009E24D3"/>
    <w:rsid w:val="009E5870"/>
    <w:rsid w:val="009E6E1D"/>
    <w:rsid w:val="009F1114"/>
    <w:rsid w:val="009F2CF6"/>
    <w:rsid w:val="009F4453"/>
    <w:rsid w:val="00A00376"/>
    <w:rsid w:val="00A008B4"/>
    <w:rsid w:val="00A05152"/>
    <w:rsid w:val="00A051C7"/>
    <w:rsid w:val="00A11FE0"/>
    <w:rsid w:val="00A12C07"/>
    <w:rsid w:val="00A14FFE"/>
    <w:rsid w:val="00A1662C"/>
    <w:rsid w:val="00A17CD0"/>
    <w:rsid w:val="00A20124"/>
    <w:rsid w:val="00A20613"/>
    <w:rsid w:val="00A24C0C"/>
    <w:rsid w:val="00A274F6"/>
    <w:rsid w:val="00A31002"/>
    <w:rsid w:val="00A311F5"/>
    <w:rsid w:val="00A33012"/>
    <w:rsid w:val="00A34CA4"/>
    <w:rsid w:val="00A3523C"/>
    <w:rsid w:val="00A35D98"/>
    <w:rsid w:val="00A361D8"/>
    <w:rsid w:val="00A37EF5"/>
    <w:rsid w:val="00A42527"/>
    <w:rsid w:val="00A42EDD"/>
    <w:rsid w:val="00A4463D"/>
    <w:rsid w:val="00A50E30"/>
    <w:rsid w:val="00A51A34"/>
    <w:rsid w:val="00A51B99"/>
    <w:rsid w:val="00A52B70"/>
    <w:rsid w:val="00A53180"/>
    <w:rsid w:val="00A55F20"/>
    <w:rsid w:val="00A628E6"/>
    <w:rsid w:val="00A62C6A"/>
    <w:rsid w:val="00A62F51"/>
    <w:rsid w:val="00A63D17"/>
    <w:rsid w:val="00A674CA"/>
    <w:rsid w:val="00A709D5"/>
    <w:rsid w:val="00A713BF"/>
    <w:rsid w:val="00A72E95"/>
    <w:rsid w:val="00A74090"/>
    <w:rsid w:val="00A765A4"/>
    <w:rsid w:val="00A77A58"/>
    <w:rsid w:val="00A81339"/>
    <w:rsid w:val="00A82346"/>
    <w:rsid w:val="00A87A31"/>
    <w:rsid w:val="00A905F7"/>
    <w:rsid w:val="00A906D2"/>
    <w:rsid w:val="00A92B67"/>
    <w:rsid w:val="00A937AA"/>
    <w:rsid w:val="00A94D6A"/>
    <w:rsid w:val="00A94F0D"/>
    <w:rsid w:val="00A962A0"/>
    <w:rsid w:val="00AA2967"/>
    <w:rsid w:val="00AA350A"/>
    <w:rsid w:val="00AA6CD6"/>
    <w:rsid w:val="00AA7451"/>
    <w:rsid w:val="00AA7E86"/>
    <w:rsid w:val="00AB118F"/>
    <w:rsid w:val="00AB1B2B"/>
    <w:rsid w:val="00AB5F1A"/>
    <w:rsid w:val="00AB67EF"/>
    <w:rsid w:val="00AB71A5"/>
    <w:rsid w:val="00AC0BB2"/>
    <w:rsid w:val="00AC0CFB"/>
    <w:rsid w:val="00AC5754"/>
    <w:rsid w:val="00AC5DC4"/>
    <w:rsid w:val="00AD25D6"/>
    <w:rsid w:val="00AD3D86"/>
    <w:rsid w:val="00AD51DA"/>
    <w:rsid w:val="00AD6E85"/>
    <w:rsid w:val="00AE0D8C"/>
    <w:rsid w:val="00AE2BFB"/>
    <w:rsid w:val="00AE5289"/>
    <w:rsid w:val="00AE6517"/>
    <w:rsid w:val="00AE7BAF"/>
    <w:rsid w:val="00AF4159"/>
    <w:rsid w:val="00B03F2C"/>
    <w:rsid w:val="00B044EA"/>
    <w:rsid w:val="00B05E6B"/>
    <w:rsid w:val="00B05FCB"/>
    <w:rsid w:val="00B0700F"/>
    <w:rsid w:val="00B105BE"/>
    <w:rsid w:val="00B16EE1"/>
    <w:rsid w:val="00B200CC"/>
    <w:rsid w:val="00B25A4A"/>
    <w:rsid w:val="00B27F5C"/>
    <w:rsid w:val="00B3089C"/>
    <w:rsid w:val="00B31355"/>
    <w:rsid w:val="00B318C1"/>
    <w:rsid w:val="00B4130F"/>
    <w:rsid w:val="00B41D2F"/>
    <w:rsid w:val="00B433C9"/>
    <w:rsid w:val="00B5147B"/>
    <w:rsid w:val="00B5284E"/>
    <w:rsid w:val="00B54555"/>
    <w:rsid w:val="00B5626D"/>
    <w:rsid w:val="00B57006"/>
    <w:rsid w:val="00B6157A"/>
    <w:rsid w:val="00B61A14"/>
    <w:rsid w:val="00B67778"/>
    <w:rsid w:val="00B70407"/>
    <w:rsid w:val="00B70777"/>
    <w:rsid w:val="00B70F15"/>
    <w:rsid w:val="00B72587"/>
    <w:rsid w:val="00B76EFA"/>
    <w:rsid w:val="00B77BA9"/>
    <w:rsid w:val="00B82370"/>
    <w:rsid w:val="00B8489F"/>
    <w:rsid w:val="00B859A1"/>
    <w:rsid w:val="00B870A1"/>
    <w:rsid w:val="00B931BB"/>
    <w:rsid w:val="00B93D27"/>
    <w:rsid w:val="00B96157"/>
    <w:rsid w:val="00B96D5C"/>
    <w:rsid w:val="00BA0C13"/>
    <w:rsid w:val="00BA3687"/>
    <w:rsid w:val="00BA3B82"/>
    <w:rsid w:val="00BA5B71"/>
    <w:rsid w:val="00BB1EB3"/>
    <w:rsid w:val="00BB1EF1"/>
    <w:rsid w:val="00BB390A"/>
    <w:rsid w:val="00BB3EC9"/>
    <w:rsid w:val="00BB5719"/>
    <w:rsid w:val="00BC0957"/>
    <w:rsid w:val="00BC12B7"/>
    <w:rsid w:val="00BC29E8"/>
    <w:rsid w:val="00BC2DC1"/>
    <w:rsid w:val="00BC3337"/>
    <w:rsid w:val="00BC3647"/>
    <w:rsid w:val="00BC3778"/>
    <w:rsid w:val="00BC60AA"/>
    <w:rsid w:val="00BD2497"/>
    <w:rsid w:val="00BD6697"/>
    <w:rsid w:val="00BD6B9B"/>
    <w:rsid w:val="00BE76CE"/>
    <w:rsid w:val="00BE7CE3"/>
    <w:rsid w:val="00BF78C2"/>
    <w:rsid w:val="00C00C77"/>
    <w:rsid w:val="00C03BA7"/>
    <w:rsid w:val="00C03EEB"/>
    <w:rsid w:val="00C051D1"/>
    <w:rsid w:val="00C05BB8"/>
    <w:rsid w:val="00C062BA"/>
    <w:rsid w:val="00C07DE3"/>
    <w:rsid w:val="00C11BAB"/>
    <w:rsid w:val="00C12F78"/>
    <w:rsid w:val="00C13875"/>
    <w:rsid w:val="00C14FB7"/>
    <w:rsid w:val="00C21426"/>
    <w:rsid w:val="00C219EB"/>
    <w:rsid w:val="00C2356E"/>
    <w:rsid w:val="00C2693E"/>
    <w:rsid w:val="00C277C9"/>
    <w:rsid w:val="00C27811"/>
    <w:rsid w:val="00C30436"/>
    <w:rsid w:val="00C30ACF"/>
    <w:rsid w:val="00C35B0C"/>
    <w:rsid w:val="00C401BE"/>
    <w:rsid w:val="00C43D95"/>
    <w:rsid w:val="00C456E9"/>
    <w:rsid w:val="00C4650F"/>
    <w:rsid w:val="00C47ADD"/>
    <w:rsid w:val="00C53025"/>
    <w:rsid w:val="00C53E2E"/>
    <w:rsid w:val="00C570CA"/>
    <w:rsid w:val="00C6011D"/>
    <w:rsid w:val="00C61030"/>
    <w:rsid w:val="00C61174"/>
    <w:rsid w:val="00C620EA"/>
    <w:rsid w:val="00C62570"/>
    <w:rsid w:val="00C63E61"/>
    <w:rsid w:val="00C65733"/>
    <w:rsid w:val="00C66893"/>
    <w:rsid w:val="00C66D2B"/>
    <w:rsid w:val="00C67704"/>
    <w:rsid w:val="00C70437"/>
    <w:rsid w:val="00C70828"/>
    <w:rsid w:val="00C72CCF"/>
    <w:rsid w:val="00C73837"/>
    <w:rsid w:val="00C75AEA"/>
    <w:rsid w:val="00C772D3"/>
    <w:rsid w:val="00C775D8"/>
    <w:rsid w:val="00C83BA7"/>
    <w:rsid w:val="00C86D01"/>
    <w:rsid w:val="00C87194"/>
    <w:rsid w:val="00C872FC"/>
    <w:rsid w:val="00C877C6"/>
    <w:rsid w:val="00CA053D"/>
    <w:rsid w:val="00CA2751"/>
    <w:rsid w:val="00CA315B"/>
    <w:rsid w:val="00CA7EB6"/>
    <w:rsid w:val="00CB2BBD"/>
    <w:rsid w:val="00CB5172"/>
    <w:rsid w:val="00CB7155"/>
    <w:rsid w:val="00CB72AC"/>
    <w:rsid w:val="00CC23A9"/>
    <w:rsid w:val="00CC245C"/>
    <w:rsid w:val="00CC3821"/>
    <w:rsid w:val="00CC3F6C"/>
    <w:rsid w:val="00CC402D"/>
    <w:rsid w:val="00CC4636"/>
    <w:rsid w:val="00CC60BC"/>
    <w:rsid w:val="00CD082A"/>
    <w:rsid w:val="00CD162F"/>
    <w:rsid w:val="00CD40C8"/>
    <w:rsid w:val="00CD7725"/>
    <w:rsid w:val="00CE0AB9"/>
    <w:rsid w:val="00CE2DC2"/>
    <w:rsid w:val="00CE5FE8"/>
    <w:rsid w:val="00CF1049"/>
    <w:rsid w:val="00CF59CE"/>
    <w:rsid w:val="00D1474B"/>
    <w:rsid w:val="00D15B34"/>
    <w:rsid w:val="00D15CD1"/>
    <w:rsid w:val="00D16443"/>
    <w:rsid w:val="00D16D49"/>
    <w:rsid w:val="00D16DA0"/>
    <w:rsid w:val="00D21AD6"/>
    <w:rsid w:val="00D3407B"/>
    <w:rsid w:val="00D3413F"/>
    <w:rsid w:val="00D35554"/>
    <w:rsid w:val="00D43401"/>
    <w:rsid w:val="00D50074"/>
    <w:rsid w:val="00D51687"/>
    <w:rsid w:val="00D53658"/>
    <w:rsid w:val="00D57366"/>
    <w:rsid w:val="00D57E24"/>
    <w:rsid w:val="00D60E7C"/>
    <w:rsid w:val="00D63BFC"/>
    <w:rsid w:val="00D67C8D"/>
    <w:rsid w:val="00D7006C"/>
    <w:rsid w:val="00D72110"/>
    <w:rsid w:val="00D722D0"/>
    <w:rsid w:val="00D72505"/>
    <w:rsid w:val="00D73729"/>
    <w:rsid w:val="00D77453"/>
    <w:rsid w:val="00D80807"/>
    <w:rsid w:val="00D80B1D"/>
    <w:rsid w:val="00D815BE"/>
    <w:rsid w:val="00D82321"/>
    <w:rsid w:val="00D8711F"/>
    <w:rsid w:val="00D90DD5"/>
    <w:rsid w:val="00D91130"/>
    <w:rsid w:val="00D9126E"/>
    <w:rsid w:val="00D9140E"/>
    <w:rsid w:val="00D920EA"/>
    <w:rsid w:val="00D92C93"/>
    <w:rsid w:val="00D937FA"/>
    <w:rsid w:val="00D9518F"/>
    <w:rsid w:val="00D95C47"/>
    <w:rsid w:val="00D963AE"/>
    <w:rsid w:val="00D964E4"/>
    <w:rsid w:val="00DA2303"/>
    <w:rsid w:val="00DA7108"/>
    <w:rsid w:val="00DB1DF0"/>
    <w:rsid w:val="00DB4EB5"/>
    <w:rsid w:val="00DB5E87"/>
    <w:rsid w:val="00DB6756"/>
    <w:rsid w:val="00DC7CA5"/>
    <w:rsid w:val="00DD0A2D"/>
    <w:rsid w:val="00DD15FD"/>
    <w:rsid w:val="00DD306A"/>
    <w:rsid w:val="00DD32D0"/>
    <w:rsid w:val="00DD331A"/>
    <w:rsid w:val="00DD7139"/>
    <w:rsid w:val="00DD7338"/>
    <w:rsid w:val="00DD741C"/>
    <w:rsid w:val="00DE1AC9"/>
    <w:rsid w:val="00DE1AD4"/>
    <w:rsid w:val="00DF62F9"/>
    <w:rsid w:val="00DF673E"/>
    <w:rsid w:val="00DF6A00"/>
    <w:rsid w:val="00DF6B22"/>
    <w:rsid w:val="00DF7755"/>
    <w:rsid w:val="00E011CF"/>
    <w:rsid w:val="00E025FD"/>
    <w:rsid w:val="00E0410A"/>
    <w:rsid w:val="00E043D6"/>
    <w:rsid w:val="00E04E44"/>
    <w:rsid w:val="00E07731"/>
    <w:rsid w:val="00E1331A"/>
    <w:rsid w:val="00E137D1"/>
    <w:rsid w:val="00E153FD"/>
    <w:rsid w:val="00E15B10"/>
    <w:rsid w:val="00E17963"/>
    <w:rsid w:val="00E22647"/>
    <w:rsid w:val="00E23B16"/>
    <w:rsid w:val="00E31209"/>
    <w:rsid w:val="00E318C1"/>
    <w:rsid w:val="00E35AA6"/>
    <w:rsid w:val="00E40212"/>
    <w:rsid w:val="00E42912"/>
    <w:rsid w:val="00E429F9"/>
    <w:rsid w:val="00E434BF"/>
    <w:rsid w:val="00E43B23"/>
    <w:rsid w:val="00E44535"/>
    <w:rsid w:val="00E45BE1"/>
    <w:rsid w:val="00E53C57"/>
    <w:rsid w:val="00E542D4"/>
    <w:rsid w:val="00E54E4E"/>
    <w:rsid w:val="00E627E6"/>
    <w:rsid w:val="00E66DB5"/>
    <w:rsid w:val="00E72BDB"/>
    <w:rsid w:val="00E7696D"/>
    <w:rsid w:val="00E8072B"/>
    <w:rsid w:val="00E81B14"/>
    <w:rsid w:val="00E822EB"/>
    <w:rsid w:val="00E85E3E"/>
    <w:rsid w:val="00E86D86"/>
    <w:rsid w:val="00E93B97"/>
    <w:rsid w:val="00E940CE"/>
    <w:rsid w:val="00E960D0"/>
    <w:rsid w:val="00EA40BC"/>
    <w:rsid w:val="00EB32C5"/>
    <w:rsid w:val="00EB353A"/>
    <w:rsid w:val="00EB5557"/>
    <w:rsid w:val="00EC13BA"/>
    <w:rsid w:val="00EC35C7"/>
    <w:rsid w:val="00EC3C13"/>
    <w:rsid w:val="00EC6E3D"/>
    <w:rsid w:val="00EC7D45"/>
    <w:rsid w:val="00ED554C"/>
    <w:rsid w:val="00EE6B31"/>
    <w:rsid w:val="00EF19A5"/>
    <w:rsid w:val="00EF4A98"/>
    <w:rsid w:val="00EF6B38"/>
    <w:rsid w:val="00EF6D4A"/>
    <w:rsid w:val="00EF727F"/>
    <w:rsid w:val="00F02DD6"/>
    <w:rsid w:val="00F035D5"/>
    <w:rsid w:val="00F04835"/>
    <w:rsid w:val="00F07AF4"/>
    <w:rsid w:val="00F10549"/>
    <w:rsid w:val="00F106E5"/>
    <w:rsid w:val="00F10807"/>
    <w:rsid w:val="00F13465"/>
    <w:rsid w:val="00F140AC"/>
    <w:rsid w:val="00F162A2"/>
    <w:rsid w:val="00F170A9"/>
    <w:rsid w:val="00F17F00"/>
    <w:rsid w:val="00F2240D"/>
    <w:rsid w:val="00F2293C"/>
    <w:rsid w:val="00F23334"/>
    <w:rsid w:val="00F23A20"/>
    <w:rsid w:val="00F24BA6"/>
    <w:rsid w:val="00F26F62"/>
    <w:rsid w:val="00F310E7"/>
    <w:rsid w:val="00F33777"/>
    <w:rsid w:val="00F33ADC"/>
    <w:rsid w:val="00F365A2"/>
    <w:rsid w:val="00F431F4"/>
    <w:rsid w:val="00F46A24"/>
    <w:rsid w:val="00F473BF"/>
    <w:rsid w:val="00F54CC8"/>
    <w:rsid w:val="00F55812"/>
    <w:rsid w:val="00F565B4"/>
    <w:rsid w:val="00F57265"/>
    <w:rsid w:val="00F63A68"/>
    <w:rsid w:val="00F63D82"/>
    <w:rsid w:val="00F64E6A"/>
    <w:rsid w:val="00F7470E"/>
    <w:rsid w:val="00F765B2"/>
    <w:rsid w:val="00F76B58"/>
    <w:rsid w:val="00F772DB"/>
    <w:rsid w:val="00F776DD"/>
    <w:rsid w:val="00F841EA"/>
    <w:rsid w:val="00F85229"/>
    <w:rsid w:val="00F8535A"/>
    <w:rsid w:val="00F871D8"/>
    <w:rsid w:val="00F90F2E"/>
    <w:rsid w:val="00F92B7C"/>
    <w:rsid w:val="00F9427C"/>
    <w:rsid w:val="00F963EE"/>
    <w:rsid w:val="00F96E25"/>
    <w:rsid w:val="00FA295C"/>
    <w:rsid w:val="00FA3F0D"/>
    <w:rsid w:val="00FA4B49"/>
    <w:rsid w:val="00FA632D"/>
    <w:rsid w:val="00FB2331"/>
    <w:rsid w:val="00FB43B4"/>
    <w:rsid w:val="00FB4AB0"/>
    <w:rsid w:val="00FB5FDD"/>
    <w:rsid w:val="00FB67C2"/>
    <w:rsid w:val="00FB738F"/>
    <w:rsid w:val="00FC0FC8"/>
    <w:rsid w:val="00FC1A61"/>
    <w:rsid w:val="00FD21D5"/>
    <w:rsid w:val="00FD3CC6"/>
    <w:rsid w:val="00FD5655"/>
    <w:rsid w:val="00FD62D8"/>
    <w:rsid w:val="00FD6EF0"/>
    <w:rsid w:val="00FD7225"/>
    <w:rsid w:val="00FE1692"/>
    <w:rsid w:val="00FE20DB"/>
    <w:rsid w:val="00FE2C73"/>
    <w:rsid w:val="00FF1115"/>
    <w:rsid w:val="00FF3E33"/>
    <w:rsid w:val="00FF5B5A"/>
    <w:rsid w:val="00FF5DB7"/>
    <w:rsid w:val="00FF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7119F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qFormat/>
    <w:rsid w:val="00714D0F"/>
    <w:pPr>
      <w:keepNext/>
      <w:outlineLvl w:val="0"/>
    </w:pPr>
    <w:rPr>
      <w:rFonts w:eastAsia="Times New Roman"/>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4320"/>
        <w:tab w:val="right" w:pos="8640"/>
      </w:tabs>
    </w:pPr>
    <w:rPr>
      <w:rFonts w:eastAsia="ヒラギノ角ゴ Pro W3"/>
      <w:color w:val="000000"/>
      <w:sz w:val="24"/>
    </w:rPr>
  </w:style>
  <w:style w:type="character" w:styleId="PageNumber">
    <w:name w:val="page number"/>
    <w:rPr>
      <w:color w:val="000000"/>
    </w:rPr>
  </w:style>
  <w:style w:type="character" w:customStyle="1" w:styleId="Unknown0">
    <w:name w:val="Unknown 0"/>
    <w:semiHidden/>
  </w:style>
  <w:style w:type="character" w:styleId="Hyperlink">
    <w:name w:val="Hyperlink"/>
    <w:rPr>
      <w:color w:val="0000FF"/>
      <w:u w:val="single"/>
    </w:rPr>
  </w:style>
  <w:style w:type="paragraph" w:customStyle="1" w:styleId="TableGrid1">
    <w:name w:val="Table Grid1"/>
    <w:rPr>
      <w:rFonts w:eastAsia="ヒラギノ角ゴ Pro W3"/>
      <w:color w:val="000000"/>
    </w:rPr>
  </w:style>
  <w:style w:type="paragraph" w:styleId="BodyText">
    <w:name w:val="Body Text"/>
    <w:pPr>
      <w:jc w:val="both"/>
    </w:pPr>
    <w:rPr>
      <w:rFonts w:ascii="Times" w:eastAsia="ヒラギノ角ゴ Pro W3" w:hAnsi="Times"/>
      <w:color w:val="000000"/>
      <w:sz w:val="24"/>
    </w:rPr>
  </w:style>
  <w:style w:type="character" w:styleId="CommentReference">
    <w:name w:val="annotation reference"/>
    <w:semiHidden/>
    <w:rsid w:val="003B7594"/>
    <w:rPr>
      <w:sz w:val="18"/>
    </w:rPr>
  </w:style>
  <w:style w:type="paragraph" w:styleId="CommentText">
    <w:name w:val="annotation text"/>
    <w:basedOn w:val="Normal"/>
    <w:semiHidden/>
    <w:rsid w:val="003B7594"/>
  </w:style>
  <w:style w:type="paragraph" w:styleId="CommentSubject">
    <w:name w:val="annotation subject"/>
    <w:basedOn w:val="CommentText"/>
    <w:next w:val="CommentText"/>
    <w:semiHidden/>
    <w:rsid w:val="003B7594"/>
  </w:style>
  <w:style w:type="paragraph" w:styleId="BalloonText">
    <w:name w:val="Balloon Text"/>
    <w:basedOn w:val="Normal"/>
    <w:semiHidden/>
    <w:rsid w:val="003B7594"/>
    <w:rPr>
      <w:rFonts w:ascii="Lucida Grande" w:hAnsi="Lucida Grande"/>
      <w:sz w:val="18"/>
      <w:szCs w:val="18"/>
    </w:rPr>
  </w:style>
  <w:style w:type="character" w:styleId="FollowedHyperlink">
    <w:name w:val="FollowedHyperlink"/>
    <w:rsid w:val="00A01F15"/>
    <w:rPr>
      <w:color w:val="800080"/>
      <w:u w:val="single"/>
    </w:rPr>
  </w:style>
  <w:style w:type="paragraph" w:styleId="BodyText2">
    <w:name w:val="Body Text 2"/>
    <w:basedOn w:val="Normal"/>
    <w:rsid w:val="0035477C"/>
    <w:pPr>
      <w:spacing w:after="120" w:line="480" w:lineRule="auto"/>
    </w:pPr>
  </w:style>
  <w:style w:type="paragraph" w:styleId="Header">
    <w:name w:val="header"/>
    <w:basedOn w:val="Normal"/>
    <w:link w:val="HeaderChar"/>
    <w:rsid w:val="0035477C"/>
    <w:pPr>
      <w:tabs>
        <w:tab w:val="center" w:pos="4320"/>
        <w:tab w:val="right" w:pos="8640"/>
      </w:tabs>
    </w:pPr>
    <w:rPr>
      <w:rFonts w:ascii="Times" w:eastAsia="Times New Roman" w:hAnsi="Times"/>
      <w:color w:val="auto"/>
      <w:szCs w:val="20"/>
    </w:rPr>
  </w:style>
  <w:style w:type="character" w:styleId="Strong">
    <w:name w:val="Strong"/>
    <w:qFormat/>
    <w:rsid w:val="00C834E5"/>
    <w:rPr>
      <w:b/>
      <w:bCs/>
    </w:rPr>
  </w:style>
  <w:style w:type="character" w:customStyle="1" w:styleId="HeaderChar">
    <w:name w:val="Header Char"/>
    <w:link w:val="Header"/>
    <w:rsid w:val="0081097D"/>
    <w:rPr>
      <w:rFonts w:ascii="Times" w:hAnsi="Times"/>
      <w:sz w:val="24"/>
    </w:rPr>
  </w:style>
  <w:style w:type="paragraph" w:styleId="ListParagraph">
    <w:name w:val="List Paragraph"/>
    <w:basedOn w:val="Normal"/>
    <w:uiPriority w:val="72"/>
    <w:rsid w:val="00043EBE"/>
    <w:pPr>
      <w:ind w:left="720"/>
      <w:contextualSpacing/>
    </w:pPr>
  </w:style>
  <w:style w:type="paragraph" w:styleId="NormalWeb">
    <w:name w:val="Normal (Web)"/>
    <w:basedOn w:val="Normal"/>
    <w:uiPriority w:val="99"/>
    <w:unhideWhenUsed/>
    <w:rsid w:val="000B3A7E"/>
    <w:pPr>
      <w:spacing w:before="100" w:beforeAutospacing="1" w:after="100" w:afterAutospacing="1"/>
    </w:pPr>
    <w:rPr>
      <w:rFonts w:ascii="Times" w:eastAsia="Times New Roman" w:hAnsi="Times"/>
      <w:color w:val="auto"/>
      <w:sz w:val="20"/>
      <w:szCs w:val="20"/>
    </w:rPr>
  </w:style>
  <w:style w:type="table" w:styleId="TableGrid">
    <w:name w:val="Table Grid"/>
    <w:basedOn w:val="TableNormal"/>
    <w:uiPriority w:val="39"/>
    <w:rsid w:val="0046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aliases w:val="Default"/>
    <w:basedOn w:val="Normal"/>
    <w:link w:val="z-TopofFormChar"/>
    <w:rsid w:val="008B061C"/>
    <w:rPr>
      <w:rFonts w:eastAsia="Times New Roman"/>
      <w:color w:val="auto"/>
      <w:szCs w:val="20"/>
    </w:rPr>
  </w:style>
  <w:style w:type="character" w:customStyle="1" w:styleId="z-TopofFormChar">
    <w:name w:val="z-Top of Form Char"/>
    <w:aliases w:val="Default Char"/>
    <w:basedOn w:val="DefaultParagraphFont"/>
    <w:link w:val="z-TopofForm"/>
    <w:rsid w:val="008B061C"/>
    <w:rPr>
      <w:sz w:val="24"/>
    </w:rPr>
  </w:style>
  <w:style w:type="paragraph" w:customStyle="1" w:styleId="p6">
    <w:name w:val="p6"/>
    <w:basedOn w:val="Normal"/>
    <w:rsid w:val="004414D3"/>
    <w:pPr>
      <w:ind w:left="630" w:hanging="630"/>
      <w:jc w:val="both"/>
    </w:pPr>
    <w:rPr>
      <w:rFonts w:eastAsiaTheme="minorHAnsi"/>
      <w:color w:val="auto"/>
    </w:rPr>
  </w:style>
  <w:style w:type="character" w:customStyle="1" w:styleId="s1">
    <w:name w:val="s1"/>
    <w:basedOn w:val="DefaultParagraphFont"/>
    <w:rsid w:val="004414D3"/>
  </w:style>
  <w:style w:type="paragraph" w:styleId="Revision">
    <w:name w:val="Revision"/>
    <w:hidden/>
    <w:uiPriority w:val="71"/>
    <w:semiHidden/>
    <w:rsid w:val="00B0700F"/>
    <w:rPr>
      <w:rFonts w:eastAsia="ヒラギノ角ゴ Pro W3"/>
      <w:color w:val="000000"/>
      <w:sz w:val="24"/>
      <w:szCs w:val="24"/>
    </w:rPr>
  </w:style>
  <w:style w:type="character" w:styleId="UnresolvedMention">
    <w:name w:val="Unresolved Mention"/>
    <w:basedOn w:val="DefaultParagraphFont"/>
    <w:rsid w:val="00DC7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9230">
      <w:bodyDiv w:val="1"/>
      <w:marLeft w:val="0"/>
      <w:marRight w:val="0"/>
      <w:marTop w:val="0"/>
      <w:marBottom w:val="0"/>
      <w:divBdr>
        <w:top w:val="none" w:sz="0" w:space="0" w:color="auto"/>
        <w:left w:val="none" w:sz="0" w:space="0" w:color="auto"/>
        <w:bottom w:val="none" w:sz="0" w:space="0" w:color="auto"/>
        <w:right w:val="none" w:sz="0" w:space="0" w:color="auto"/>
      </w:divBdr>
    </w:div>
    <w:div w:id="913666721">
      <w:bodyDiv w:val="1"/>
      <w:marLeft w:val="0"/>
      <w:marRight w:val="0"/>
      <w:marTop w:val="0"/>
      <w:marBottom w:val="0"/>
      <w:divBdr>
        <w:top w:val="none" w:sz="0" w:space="0" w:color="auto"/>
        <w:left w:val="none" w:sz="0" w:space="0" w:color="auto"/>
        <w:bottom w:val="none" w:sz="0" w:space="0" w:color="auto"/>
        <w:right w:val="none" w:sz="0" w:space="0" w:color="auto"/>
      </w:divBdr>
    </w:div>
    <w:div w:id="948513004">
      <w:bodyDiv w:val="1"/>
      <w:marLeft w:val="0"/>
      <w:marRight w:val="0"/>
      <w:marTop w:val="0"/>
      <w:marBottom w:val="0"/>
      <w:divBdr>
        <w:top w:val="none" w:sz="0" w:space="0" w:color="auto"/>
        <w:left w:val="none" w:sz="0" w:space="0" w:color="auto"/>
        <w:bottom w:val="none" w:sz="0" w:space="0" w:color="auto"/>
        <w:right w:val="none" w:sz="0" w:space="0" w:color="auto"/>
      </w:divBdr>
    </w:div>
    <w:div w:id="1604848861">
      <w:bodyDiv w:val="1"/>
      <w:marLeft w:val="0"/>
      <w:marRight w:val="0"/>
      <w:marTop w:val="0"/>
      <w:marBottom w:val="0"/>
      <w:divBdr>
        <w:top w:val="none" w:sz="0" w:space="0" w:color="auto"/>
        <w:left w:val="none" w:sz="0" w:space="0" w:color="auto"/>
        <w:bottom w:val="none" w:sz="0" w:space="0" w:color="auto"/>
        <w:right w:val="none" w:sz="0" w:space="0" w:color="auto"/>
      </w:divBdr>
    </w:div>
    <w:div w:id="1783375488">
      <w:bodyDiv w:val="1"/>
      <w:marLeft w:val="0"/>
      <w:marRight w:val="0"/>
      <w:marTop w:val="0"/>
      <w:marBottom w:val="0"/>
      <w:divBdr>
        <w:top w:val="none" w:sz="0" w:space="0" w:color="auto"/>
        <w:left w:val="none" w:sz="0" w:space="0" w:color="auto"/>
        <w:bottom w:val="none" w:sz="0" w:space="0" w:color="auto"/>
        <w:right w:val="none" w:sz="0" w:space="0" w:color="auto"/>
      </w:divBdr>
    </w:div>
    <w:div w:id="1998996708">
      <w:bodyDiv w:val="1"/>
      <w:marLeft w:val="0"/>
      <w:marRight w:val="0"/>
      <w:marTop w:val="0"/>
      <w:marBottom w:val="0"/>
      <w:divBdr>
        <w:top w:val="none" w:sz="0" w:space="0" w:color="auto"/>
        <w:left w:val="none" w:sz="0" w:space="0" w:color="auto"/>
        <w:bottom w:val="none" w:sz="0" w:space="0" w:color="auto"/>
        <w:right w:val="none" w:sz="0" w:space="0" w:color="auto"/>
      </w:divBdr>
    </w:div>
    <w:div w:id="2125691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sc.edu/student-affairs/SJACS/" TargetMode="External"/><Relationship Id="rId18" Type="http://schemas.openxmlformats.org/officeDocument/2006/relationships/hyperlink" Target="http://policy.usc.edu/scientific-misconduct" TargetMode="External"/><Relationship Id="rId26" Type="http://schemas.openxmlformats.org/officeDocument/2006/relationships/hyperlink" Target="https://studentaffairs.usc.edu/ssa/" TargetMode="External"/><Relationship Id="rId3" Type="http://schemas.openxmlformats.org/officeDocument/2006/relationships/settings" Target="settings.xml"/><Relationship Id="rId21" Type="http://schemas.openxmlformats.org/officeDocument/2006/relationships/hyperlink" Target="https://engemannshc.usc.edu/rsvp/" TargetMode="External"/><Relationship Id="rId34" Type="http://schemas.openxmlformats.org/officeDocument/2006/relationships/theme" Target="theme/theme1.xml"/><Relationship Id="rId7" Type="http://schemas.openxmlformats.org/officeDocument/2006/relationships/hyperlink" Target="mailto:kheidelb@usc.edu" TargetMode="External"/><Relationship Id="rId12" Type="http://schemas.openxmlformats.org/officeDocument/2006/relationships/hyperlink" Target="http://web-app.usc.edu/scampus/1100-behavior-violating-university-standards-and-appropriate-sanctions/" TargetMode="External"/><Relationship Id="rId17" Type="http://schemas.openxmlformats.org/officeDocument/2006/relationships/hyperlink" Target="https://policy.usc.edu/scampus-part-b/" TargetMode="External"/><Relationship Id="rId25" Type="http://schemas.openxmlformats.org/officeDocument/2006/relationships/hyperlink" Target="http://dsp.usc.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lackboard.usc.edu/" TargetMode="External"/><Relationship Id="rId20" Type="http://schemas.openxmlformats.org/officeDocument/2006/relationships/hyperlink" Target="http://www.suicidepreventionlifeline.org/" TargetMode="External"/><Relationship Id="rId29" Type="http://schemas.openxmlformats.org/officeDocument/2006/relationships/hyperlink" Target="http://dps.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it.usc.edu/academicsupport/centerprograms/dsp/home_index.html" TargetMode="External"/><Relationship Id="rId24" Type="http://schemas.openxmlformats.org/officeDocument/2006/relationships/hyperlink" Target="https://studentaffairs.usc.edu/bias-assessment-response-support/"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blackboard.usc.edu/" TargetMode="External"/><Relationship Id="rId23" Type="http://schemas.openxmlformats.org/officeDocument/2006/relationships/hyperlink" Target="http://equity.usc.edu/" TargetMode="External"/><Relationship Id="rId28" Type="http://schemas.openxmlformats.org/officeDocument/2006/relationships/hyperlink" Target="http://emergency.usc.edu" TargetMode="External"/><Relationship Id="rId10" Type="http://schemas.openxmlformats.org/officeDocument/2006/relationships/hyperlink" Target="http://orl.usc.edu/religiouslife/holydays/absences.html" TargetMode="External"/><Relationship Id="rId19" Type="http://schemas.openxmlformats.org/officeDocument/2006/relationships/hyperlink" Target="https://engemannshc.usc.edu/counselin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ackboard.usc.edu" TargetMode="External"/><Relationship Id="rId14" Type="http://schemas.openxmlformats.org/officeDocument/2006/relationships/hyperlink" Target="https://blackboard.usc.edu" TargetMode="External"/><Relationship Id="rId22" Type="http://schemas.openxmlformats.org/officeDocument/2006/relationships/hyperlink" Target="http://sarc.usc.edu/" TargetMode="External"/><Relationship Id="rId27" Type="http://schemas.openxmlformats.org/officeDocument/2006/relationships/hyperlink" Target="https://diversity.usc.edu/" TargetMode="External"/><Relationship Id="rId30" Type="http://schemas.openxmlformats.org/officeDocument/2006/relationships/header" Target="header1.xml"/><Relationship Id="rId8" Type="http://schemas.openxmlformats.org/officeDocument/2006/relationships/hyperlink" Target="mailto:thrash@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Week starting</vt:lpstr>
    </vt:vector>
  </TitlesOfParts>
  <Company>Unversity of Southern California</Company>
  <LinksUpToDate>false</LinksUpToDate>
  <CharactersWithSpaces>17699</CharactersWithSpaces>
  <SharedDoc>false</SharedDoc>
  <HLinks>
    <vt:vector size="114" baseType="variant">
      <vt:variant>
        <vt:i4>5177455</vt:i4>
      </vt:variant>
      <vt:variant>
        <vt:i4>54</vt:i4>
      </vt:variant>
      <vt:variant>
        <vt:i4>0</vt:i4>
      </vt:variant>
      <vt:variant>
        <vt:i4>5</vt:i4>
      </vt:variant>
      <vt:variant>
        <vt:lpwstr>http://sait.usc.edu/academicsupport/centerprograms/dsp/home_index.html</vt:lpwstr>
      </vt:variant>
      <vt:variant>
        <vt:lpwstr/>
      </vt:variant>
      <vt:variant>
        <vt:i4>8126537</vt:i4>
      </vt:variant>
      <vt:variant>
        <vt:i4>51</vt:i4>
      </vt:variant>
      <vt:variant>
        <vt:i4>0</vt:i4>
      </vt:variant>
      <vt:variant>
        <vt:i4>5</vt:i4>
      </vt:variant>
      <vt:variant>
        <vt:lpwstr>mailto:ability@usc.edu</vt:lpwstr>
      </vt:variant>
      <vt:variant>
        <vt:lpwstr/>
      </vt:variant>
      <vt:variant>
        <vt:i4>8323085</vt:i4>
      </vt:variant>
      <vt:variant>
        <vt:i4>48</vt:i4>
      </vt:variant>
      <vt:variant>
        <vt:i4>0</vt:i4>
      </vt:variant>
      <vt:variant>
        <vt:i4>5</vt:i4>
      </vt:variant>
      <vt:variant>
        <vt:lpwstr>https://blackboard.usc.edu/</vt:lpwstr>
      </vt:variant>
      <vt:variant>
        <vt:lpwstr/>
      </vt:variant>
      <vt:variant>
        <vt:i4>8323085</vt:i4>
      </vt:variant>
      <vt:variant>
        <vt:i4>45</vt:i4>
      </vt:variant>
      <vt:variant>
        <vt:i4>0</vt:i4>
      </vt:variant>
      <vt:variant>
        <vt:i4>5</vt:i4>
      </vt:variant>
      <vt:variant>
        <vt:lpwstr>https://blackboard.usc.edu/</vt:lpwstr>
      </vt:variant>
      <vt:variant>
        <vt:lpwstr/>
      </vt:variant>
      <vt:variant>
        <vt:i4>6488157</vt:i4>
      </vt:variant>
      <vt:variant>
        <vt:i4>42</vt:i4>
      </vt:variant>
      <vt:variant>
        <vt:i4>0</vt:i4>
      </vt:variant>
      <vt:variant>
        <vt:i4>5</vt:i4>
      </vt:variant>
      <vt:variant>
        <vt:lpwstr>http://orl.usc.edu/religiouslife/holydays/absences.html</vt:lpwstr>
      </vt:variant>
      <vt:variant>
        <vt:lpwstr/>
      </vt:variant>
      <vt:variant>
        <vt:i4>524355</vt:i4>
      </vt:variant>
      <vt:variant>
        <vt:i4>39</vt:i4>
      </vt:variant>
      <vt:variant>
        <vt:i4>0</vt:i4>
      </vt:variant>
      <vt:variant>
        <vt:i4>5</vt:i4>
      </vt:variant>
      <vt:variant>
        <vt:lpwstr>mailto:yukaizha@usc.edu</vt:lpwstr>
      </vt:variant>
      <vt:variant>
        <vt:lpwstr/>
      </vt:variant>
      <vt:variant>
        <vt:i4>8323085</vt:i4>
      </vt:variant>
      <vt:variant>
        <vt:i4>36</vt:i4>
      </vt:variant>
      <vt:variant>
        <vt:i4>0</vt:i4>
      </vt:variant>
      <vt:variant>
        <vt:i4>5</vt:i4>
      </vt:variant>
      <vt:variant>
        <vt:lpwstr>https://blackboard.usc.edu/</vt:lpwstr>
      </vt:variant>
      <vt:variant>
        <vt:lpwstr/>
      </vt:variant>
      <vt:variant>
        <vt:i4>720966</vt:i4>
      </vt:variant>
      <vt:variant>
        <vt:i4>33</vt:i4>
      </vt:variant>
      <vt:variant>
        <vt:i4>0</vt:i4>
      </vt:variant>
      <vt:variant>
        <vt:i4>5</vt:i4>
      </vt:variant>
      <vt:variant>
        <vt:lpwstr>mailto:bezmalin@usc.edu</vt:lpwstr>
      </vt:variant>
      <vt:variant>
        <vt:lpwstr/>
      </vt:variant>
      <vt:variant>
        <vt:i4>8323085</vt:i4>
      </vt:variant>
      <vt:variant>
        <vt:i4>30</vt:i4>
      </vt:variant>
      <vt:variant>
        <vt:i4>0</vt:i4>
      </vt:variant>
      <vt:variant>
        <vt:i4>5</vt:i4>
      </vt:variant>
      <vt:variant>
        <vt:lpwstr>https://blackboard.usc.edu/</vt:lpwstr>
      </vt:variant>
      <vt:variant>
        <vt:lpwstr/>
      </vt:variant>
      <vt:variant>
        <vt:i4>65622</vt:i4>
      </vt:variant>
      <vt:variant>
        <vt:i4>27</vt:i4>
      </vt:variant>
      <vt:variant>
        <vt:i4>0</vt:i4>
      </vt:variant>
      <vt:variant>
        <vt:i4>5</vt:i4>
      </vt:variant>
      <vt:variant>
        <vt:lpwstr>http://dornsife.usc.edu/supplemental-instruction</vt:lpwstr>
      </vt:variant>
      <vt:variant>
        <vt:lpwstr/>
      </vt:variant>
      <vt:variant>
        <vt:i4>524355</vt:i4>
      </vt:variant>
      <vt:variant>
        <vt:i4>24</vt:i4>
      </vt:variant>
      <vt:variant>
        <vt:i4>0</vt:i4>
      </vt:variant>
      <vt:variant>
        <vt:i4>5</vt:i4>
      </vt:variant>
      <vt:variant>
        <vt:lpwstr>mailto:yukaizha@usc.edu</vt:lpwstr>
      </vt:variant>
      <vt:variant>
        <vt:lpwstr/>
      </vt:variant>
      <vt:variant>
        <vt:i4>8323085</vt:i4>
      </vt:variant>
      <vt:variant>
        <vt:i4>21</vt:i4>
      </vt:variant>
      <vt:variant>
        <vt:i4>0</vt:i4>
      </vt:variant>
      <vt:variant>
        <vt:i4>5</vt:i4>
      </vt:variant>
      <vt:variant>
        <vt:lpwstr>https://blackboard.usc.edu/</vt:lpwstr>
      </vt:variant>
      <vt:variant>
        <vt:lpwstr/>
      </vt:variant>
      <vt:variant>
        <vt:i4>4587625</vt:i4>
      </vt:variant>
      <vt:variant>
        <vt:i4>18</vt:i4>
      </vt:variant>
      <vt:variant>
        <vt:i4>0</vt:i4>
      </vt:variant>
      <vt:variant>
        <vt:i4>5</vt:i4>
      </vt:variant>
      <vt:variant>
        <vt:lpwstr>http://www.usc.edu/student-affairs/SJACS/</vt:lpwstr>
      </vt:variant>
      <vt:variant>
        <vt:lpwstr/>
      </vt:variant>
      <vt:variant>
        <vt:i4>3604517</vt:i4>
      </vt:variant>
      <vt:variant>
        <vt:i4>15</vt:i4>
      </vt:variant>
      <vt:variant>
        <vt:i4>0</vt:i4>
      </vt:variant>
      <vt:variant>
        <vt:i4>5</vt:i4>
      </vt:variant>
      <vt:variant>
        <vt:lpwstr>http://web-app.usc.edu/scampus/1100-behavior-violating-university-standards-and-appropriate-sanctions/</vt:lpwstr>
      </vt:variant>
      <vt:variant>
        <vt:lpwstr/>
      </vt:variant>
      <vt:variant>
        <vt:i4>5177455</vt:i4>
      </vt:variant>
      <vt:variant>
        <vt:i4>12</vt:i4>
      </vt:variant>
      <vt:variant>
        <vt:i4>0</vt:i4>
      </vt:variant>
      <vt:variant>
        <vt:i4>5</vt:i4>
      </vt:variant>
      <vt:variant>
        <vt:lpwstr>http://sait.usc.edu/academicsupport/centerprograms/dsp/home_index.html</vt:lpwstr>
      </vt:variant>
      <vt:variant>
        <vt:lpwstr/>
      </vt:variant>
      <vt:variant>
        <vt:i4>6488157</vt:i4>
      </vt:variant>
      <vt:variant>
        <vt:i4>9</vt:i4>
      </vt:variant>
      <vt:variant>
        <vt:i4>0</vt:i4>
      </vt:variant>
      <vt:variant>
        <vt:i4>5</vt:i4>
      </vt:variant>
      <vt:variant>
        <vt:lpwstr>http://orl.usc.edu/religiouslife/holydays/absences.html</vt:lpwstr>
      </vt:variant>
      <vt:variant>
        <vt:lpwstr/>
      </vt:variant>
      <vt:variant>
        <vt:i4>8323085</vt:i4>
      </vt:variant>
      <vt:variant>
        <vt:i4>6</vt:i4>
      </vt:variant>
      <vt:variant>
        <vt:i4>0</vt:i4>
      </vt:variant>
      <vt:variant>
        <vt:i4>5</vt:i4>
      </vt:variant>
      <vt:variant>
        <vt:lpwstr>https://blackboard.usc.edu/</vt:lpwstr>
      </vt:variant>
      <vt:variant>
        <vt:lpwstr/>
      </vt:variant>
      <vt:variant>
        <vt:i4>8323085</vt:i4>
      </vt:variant>
      <vt:variant>
        <vt:i4>3</vt:i4>
      </vt:variant>
      <vt:variant>
        <vt:i4>0</vt:i4>
      </vt:variant>
      <vt:variant>
        <vt:i4>5</vt:i4>
      </vt:variant>
      <vt:variant>
        <vt:lpwstr>https://blackboard.usc.edu/</vt:lpwstr>
      </vt:variant>
      <vt:variant>
        <vt:lpwstr/>
      </vt:variant>
      <vt:variant>
        <vt:i4>7864422</vt:i4>
      </vt:variant>
      <vt:variant>
        <vt:i4>0</vt:i4>
      </vt:variant>
      <vt:variant>
        <vt:i4>0</vt:i4>
      </vt:variant>
      <vt:variant>
        <vt:i4>5</vt:i4>
      </vt:variant>
      <vt:variant>
        <vt:lpwstr>file:///C:/Users/bezmalin/Desktop/BISC 120 FALL 2012/kheidelb@usc.edu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starting</dc:title>
  <dc:subject/>
  <dc:creator>rw</dc:creator>
  <cp:keywords/>
  <cp:lastModifiedBy>Cameron Thrash</cp:lastModifiedBy>
  <cp:revision>9</cp:revision>
  <cp:lastPrinted>2020-03-10T02:50:00Z</cp:lastPrinted>
  <dcterms:created xsi:type="dcterms:W3CDTF">2020-06-09T15:49:00Z</dcterms:created>
  <dcterms:modified xsi:type="dcterms:W3CDTF">2020-06-13T15:22:00Z</dcterms:modified>
</cp:coreProperties>
</file>