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98F9D8" w14:textId="70C902C8" w:rsidR="00B2479B" w:rsidRPr="000C2251" w:rsidRDefault="00102299" w:rsidP="00CB5962">
      <w:pPr>
        <w:pStyle w:val="Body"/>
        <w:tabs>
          <w:tab w:val="left" w:pos="5040"/>
        </w:tabs>
        <w:ind w:left="5040" w:hanging="720"/>
        <w:rPr>
          <w:rFonts w:ascii="Times" w:eastAsia="Times New Roman" w:hAnsi="Times" w:cs="Arial"/>
          <w:b/>
          <w:bCs/>
          <w:sz w:val="32"/>
          <w:szCs w:val="32"/>
        </w:rPr>
      </w:pPr>
      <w:r w:rsidRPr="000C2251">
        <w:rPr>
          <w:rFonts w:ascii="Times" w:hAnsi="Times" w:cs="Arial"/>
          <w:b/>
          <w:bCs/>
          <w:sz w:val="32"/>
          <w:szCs w:val="32"/>
        </w:rPr>
        <w:t>CMGT-568</w:t>
      </w:r>
      <w:r w:rsidR="0068462B" w:rsidRPr="000C2251">
        <w:rPr>
          <w:rFonts w:ascii="Times" w:hAnsi="Times" w:cs="Arial"/>
          <w:b/>
          <w:bCs/>
          <w:sz w:val="32"/>
          <w:szCs w:val="32"/>
        </w:rPr>
        <w:t xml:space="preserve">: </w:t>
      </w:r>
      <w:r w:rsidRPr="000C2251">
        <w:rPr>
          <w:rFonts w:ascii="Times" w:hAnsi="Times" w:cs="Arial"/>
          <w:b/>
          <w:bCs/>
          <w:sz w:val="32"/>
          <w:szCs w:val="32"/>
        </w:rPr>
        <w:t>Influencer Strategies</w:t>
      </w:r>
    </w:p>
    <w:p w14:paraId="7D89FD9B" w14:textId="77777777" w:rsidR="00102299" w:rsidRPr="00C96797" w:rsidRDefault="00102299" w:rsidP="00A474F4">
      <w:pPr>
        <w:pStyle w:val="Body"/>
        <w:ind w:left="4320"/>
        <w:rPr>
          <w:rFonts w:ascii="Times" w:hAnsi="Times" w:cs="Arial"/>
          <w:b/>
          <w:bCs/>
        </w:rPr>
      </w:pPr>
    </w:p>
    <w:p w14:paraId="3D169805" w14:textId="46EC77EE" w:rsidR="00755B46" w:rsidRPr="00C96797" w:rsidRDefault="004B547E" w:rsidP="00A474F4">
      <w:pPr>
        <w:pStyle w:val="Body"/>
        <w:ind w:left="4320"/>
        <w:rPr>
          <w:rFonts w:ascii="Times" w:hAnsi="Times" w:cs="Arial"/>
          <w:b/>
          <w:bCs/>
        </w:rPr>
      </w:pPr>
      <w:r w:rsidRPr="00C96797">
        <w:rPr>
          <w:rFonts w:ascii="Times" w:hAnsi="Times" w:cs="Arial"/>
          <w:b/>
          <w:bCs/>
        </w:rPr>
        <w:t>Number of U</w:t>
      </w:r>
      <w:r w:rsidR="007A30D0" w:rsidRPr="00C96797">
        <w:rPr>
          <w:rFonts w:ascii="Times" w:hAnsi="Times" w:cs="Arial"/>
          <w:b/>
          <w:bCs/>
        </w:rPr>
        <w:t>nits</w:t>
      </w:r>
      <w:r w:rsidR="00102299" w:rsidRPr="00C96797">
        <w:rPr>
          <w:rFonts w:ascii="Times" w:hAnsi="Times" w:cs="Arial"/>
          <w:b/>
          <w:bCs/>
        </w:rPr>
        <w:t>: 4</w:t>
      </w:r>
    </w:p>
    <w:p w14:paraId="7F9CCFE5" w14:textId="77777777" w:rsidR="00755B46" w:rsidRPr="00C96797" w:rsidRDefault="00755B46" w:rsidP="00900039">
      <w:pPr>
        <w:pStyle w:val="Body"/>
        <w:rPr>
          <w:rFonts w:ascii="Times" w:hAnsi="Times" w:cs="Arial"/>
          <w:b/>
          <w:bCs/>
        </w:rPr>
      </w:pPr>
    </w:p>
    <w:p w14:paraId="4EB3F892" w14:textId="19C780BC" w:rsidR="003D7C7D" w:rsidRPr="00C96797" w:rsidRDefault="00A6285C" w:rsidP="00A474F4">
      <w:pPr>
        <w:pStyle w:val="Body"/>
        <w:ind w:left="4320"/>
        <w:rPr>
          <w:rFonts w:ascii="Times" w:hAnsi="Times" w:cs="Arial"/>
          <w:b/>
          <w:bCs/>
        </w:rPr>
      </w:pPr>
      <w:r w:rsidRPr="00C96797">
        <w:rPr>
          <w:rFonts w:ascii="Times" w:hAnsi="Times" w:cs="Arial"/>
          <w:b/>
          <w:bCs/>
        </w:rPr>
        <w:t>Summer</w:t>
      </w:r>
      <w:r w:rsidR="005650CC" w:rsidRPr="00C96797">
        <w:rPr>
          <w:rFonts w:ascii="Times" w:hAnsi="Times" w:cs="Arial"/>
          <w:b/>
          <w:bCs/>
        </w:rPr>
        <w:t xml:space="preserve"> 20</w:t>
      </w:r>
      <w:r w:rsidR="00547175" w:rsidRPr="00C96797">
        <w:rPr>
          <w:rFonts w:ascii="Times" w:hAnsi="Times" w:cs="Arial"/>
          <w:b/>
          <w:bCs/>
        </w:rPr>
        <w:t>20</w:t>
      </w:r>
      <w:r w:rsidR="005650CC" w:rsidRPr="00C96797">
        <w:rPr>
          <w:rFonts w:ascii="Times" w:hAnsi="Times" w:cs="Arial"/>
          <w:b/>
          <w:bCs/>
        </w:rPr>
        <w:t xml:space="preserve"> </w:t>
      </w:r>
      <w:r w:rsidR="007F4308" w:rsidRPr="00C96797">
        <w:rPr>
          <w:rFonts w:ascii="Times" w:hAnsi="Times" w:cs="Arial"/>
          <w:b/>
          <w:bCs/>
        </w:rPr>
        <w:t>(</w:t>
      </w:r>
      <w:r w:rsidR="003D7C7D" w:rsidRPr="00C96797">
        <w:rPr>
          <w:rFonts w:ascii="Times" w:hAnsi="Times" w:cs="Arial"/>
          <w:b/>
          <w:bCs/>
        </w:rPr>
        <w:t>May 20-August 5</w:t>
      </w:r>
      <w:r w:rsidR="007F4308" w:rsidRPr="00C96797">
        <w:rPr>
          <w:rFonts w:ascii="Times" w:hAnsi="Times" w:cs="Arial"/>
          <w:b/>
          <w:bCs/>
        </w:rPr>
        <w:t>)</w:t>
      </w:r>
    </w:p>
    <w:p w14:paraId="79D489B4" w14:textId="65782F1A" w:rsidR="00B2479B" w:rsidRPr="00C96797" w:rsidRDefault="003D7C7D" w:rsidP="00A474F4">
      <w:pPr>
        <w:pStyle w:val="Body"/>
        <w:ind w:left="4320"/>
        <w:rPr>
          <w:rFonts w:ascii="Times" w:eastAsia="Times New Roman" w:hAnsi="Times" w:cs="Arial"/>
          <w:b/>
          <w:bCs/>
        </w:rPr>
      </w:pPr>
      <w:r w:rsidRPr="00C96797">
        <w:rPr>
          <w:rFonts w:ascii="Times" w:hAnsi="Times" w:cs="Arial"/>
          <w:b/>
          <w:bCs/>
        </w:rPr>
        <w:t>Wednesdays</w:t>
      </w:r>
      <w:r w:rsidR="00FD6381" w:rsidRPr="00C96797">
        <w:rPr>
          <w:rFonts w:ascii="Times" w:hAnsi="Times" w:cs="Arial"/>
          <w:b/>
          <w:bCs/>
        </w:rPr>
        <w:t xml:space="preserve"> –</w:t>
      </w:r>
      <w:r w:rsidR="0068462B" w:rsidRPr="00C96797">
        <w:rPr>
          <w:rFonts w:ascii="Times" w:hAnsi="Times" w:cs="Arial"/>
          <w:b/>
          <w:bCs/>
        </w:rPr>
        <w:t xml:space="preserve"> </w:t>
      </w:r>
      <w:r w:rsidRPr="00C96797">
        <w:rPr>
          <w:rFonts w:ascii="Times" w:hAnsi="Times" w:cs="Arial"/>
          <w:b/>
          <w:bCs/>
        </w:rPr>
        <w:t>6:00-10:10 pm</w:t>
      </w:r>
    </w:p>
    <w:p w14:paraId="69B3A4F7" w14:textId="6458BF62" w:rsidR="00B2479B" w:rsidRPr="00C96797" w:rsidRDefault="001311EA" w:rsidP="00793CCF">
      <w:pPr>
        <w:pStyle w:val="Body"/>
        <w:tabs>
          <w:tab w:val="left" w:pos="90"/>
        </w:tabs>
        <w:ind w:left="4320"/>
        <w:rPr>
          <w:rFonts w:ascii="Times" w:eastAsia="Times New Roman" w:hAnsi="Times" w:cs="Arial"/>
          <w:bCs/>
        </w:rPr>
      </w:pPr>
      <w:r w:rsidRPr="00C96797">
        <w:rPr>
          <w:rFonts w:ascii="Times" w:hAnsi="Times" w:cs="Arial"/>
          <w:b/>
          <w:bCs/>
        </w:rPr>
        <w:t>Sec</w:t>
      </w:r>
      <w:r w:rsidRPr="00C96797">
        <w:rPr>
          <w:rFonts w:ascii="Times" w:hAnsi="Times" w:cs="Arial"/>
          <w:b/>
          <w:bCs/>
          <w:color w:val="auto"/>
        </w:rPr>
        <w:t>tion:</w:t>
      </w:r>
      <w:r w:rsidRPr="00C96797">
        <w:rPr>
          <w:rFonts w:ascii="Times" w:hAnsi="Times" w:cs="Arial"/>
          <w:bCs/>
          <w:color w:val="auto"/>
        </w:rPr>
        <w:t xml:space="preserve"> </w:t>
      </w:r>
      <w:r w:rsidR="003D7C7D" w:rsidRPr="00C96797">
        <w:rPr>
          <w:rFonts w:ascii="Times" w:hAnsi="Times" w:cs="Arial"/>
          <w:bCs/>
          <w:color w:val="auto"/>
        </w:rPr>
        <w:t>21786</w:t>
      </w:r>
    </w:p>
    <w:p w14:paraId="6104D37B" w14:textId="77777777" w:rsidR="00B2479B" w:rsidRPr="00C96797" w:rsidRDefault="00B2479B" w:rsidP="00BE790F">
      <w:pPr>
        <w:pStyle w:val="Body"/>
        <w:ind w:hanging="720"/>
        <w:rPr>
          <w:rFonts w:ascii="Times" w:eastAsia="Times New Roman" w:hAnsi="Times" w:cs="Arial"/>
          <w:b/>
          <w:bCs/>
        </w:rPr>
      </w:pPr>
    </w:p>
    <w:p w14:paraId="1131F91E" w14:textId="613D6930" w:rsidR="00793CCF" w:rsidRPr="00C96797" w:rsidRDefault="0068462B" w:rsidP="00793CCF">
      <w:pPr>
        <w:pStyle w:val="Body"/>
        <w:ind w:left="4320"/>
        <w:rPr>
          <w:rFonts w:ascii="Times" w:eastAsia="Times New Roman" w:hAnsi="Times" w:cs="Arial"/>
          <w:b/>
          <w:bCs/>
        </w:rPr>
      </w:pPr>
      <w:r w:rsidRPr="00C96797">
        <w:rPr>
          <w:rFonts w:ascii="Times" w:hAnsi="Times" w:cs="Arial"/>
          <w:b/>
          <w:bCs/>
        </w:rPr>
        <w:t xml:space="preserve">Instructor: </w:t>
      </w:r>
      <w:r w:rsidR="003D7C7D" w:rsidRPr="00C96797">
        <w:rPr>
          <w:rFonts w:ascii="Times" w:hAnsi="Times" w:cs="Arial"/>
          <w:b/>
          <w:bCs/>
        </w:rPr>
        <w:t>Freddy Tran Nager</w:t>
      </w:r>
    </w:p>
    <w:p w14:paraId="2A0E7D17" w14:textId="30852883" w:rsidR="00B2479B" w:rsidRPr="00C96797" w:rsidRDefault="0068462B" w:rsidP="0010704E">
      <w:pPr>
        <w:pStyle w:val="Body"/>
        <w:ind w:left="4320"/>
        <w:rPr>
          <w:rFonts w:ascii="Times" w:eastAsia="Times New Roman" w:hAnsi="Times" w:cs="Arial"/>
        </w:rPr>
      </w:pPr>
      <w:r w:rsidRPr="00C96797">
        <w:rPr>
          <w:rFonts w:ascii="Times" w:hAnsi="Times" w:cs="Arial"/>
          <w:b/>
          <w:bCs/>
        </w:rPr>
        <w:t xml:space="preserve">Office Hours: </w:t>
      </w:r>
      <w:r w:rsidR="0010704E" w:rsidRPr="00C96797">
        <w:rPr>
          <w:rFonts w:ascii="Times" w:hAnsi="Times" w:cs="Arial"/>
        </w:rPr>
        <w:t>B</w:t>
      </w:r>
      <w:r w:rsidR="003D7C7D" w:rsidRPr="00C96797">
        <w:rPr>
          <w:rFonts w:ascii="Times" w:hAnsi="Times" w:cs="Arial"/>
        </w:rPr>
        <w:t>y appointment</w:t>
      </w:r>
    </w:p>
    <w:p w14:paraId="73EAA064" w14:textId="5E9427F1" w:rsidR="00F61F78" w:rsidRPr="00C96797" w:rsidRDefault="0068462B" w:rsidP="00F61F78">
      <w:pPr>
        <w:pStyle w:val="Body"/>
        <w:ind w:left="5040" w:hanging="720"/>
        <w:rPr>
          <w:rFonts w:ascii="Times" w:hAnsi="Times" w:cs="Arial"/>
        </w:rPr>
      </w:pPr>
      <w:r w:rsidRPr="00C96797">
        <w:rPr>
          <w:rFonts w:ascii="Times" w:hAnsi="Times" w:cs="Arial"/>
          <w:b/>
          <w:bCs/>
        </w:rPr>
        <w:t xml:space="preserve">Contact Info: </w:t>
      </w:r>
      <w:r w:rsidR="003D7C7D" w:rsidRPr="00C96797">
        <w:rPr>
          <w:rFonts w:ascii="Times" w:hAnsi="Times" w:cs="Arial"/>
        </w:rPr>
        <w:t>fnager@usc.edu</w:t>
      </w:r>
      <w:r w:rsidR="00F61F78" w:rsidRPr="00C96797">
        <w:rPr>
          <w:rFonts w:ascii="Times" w:hAnsi="Times" w:cs="Arial"/>
        </w:rPr>
        <w:t xml:space="preserve"> </w:t>
      </w:r>
    </w:p>
    <w:p w14:paraId="034B0284" w14:textId="77777777" w:rsidR="004B547E" w:rsidRPr="00C96797" w:rsidRDefault="004B547E" w:rsidP="004B547E">
      <w:pPr>
        <w:pStyle w:val="Body"/>
        <w:ind w:left="5040" w:hanging="720"/>
        <w:rPr>
          <w:rFonts w:ascii="Times" w:hAnsi="Times" w:cs="Arial"/>
          <w:color w:val="489BC9"/>
        </w:rPr>
      </w:pPr>
    </w:p>
    <w:p w14:paraId="0DD9CDDE" w14:textId="77777777" w:rsidR="004B547E" w:rsidRPr="00C96797" w:rsidRDefault="004B547E" w:rsidP="0010704E">
      <w:pPr>
        <w:pStyle w:val="Body"/>
        <w:pBdr>
          <w:bottom w:val="single" w:sz="4" w:space="1" w:color="auto"/>
        </w:pBdr>
        <w:rPr>
          <w:rFonts w:ascii="Times" w:eastAsia="Times New Roman" w:hAnsi="Times" w:cs="Arial"/>
          <w:bCs/>
        </w:rPr>
      </w:pPr>
      <w:r w:rsidRPr="00C96797">
        <w:rPr>
          <w:rFonts w:ascii="Times" w:eastAsia="Times New Roman" w:hAnsi="Times" w:cs="Arial"/>
          <w:b/>
          <w:bCs/>
        </w:rPr>
        <w:t>I.</w:t>
      </w:r>
      <w:r w:rsidRPr="00C96797">
        <w:rPr>
          <w:rFonts w:ascii="Times" w:hAnsi="Times" w:cs="Arial"/>
          <w:b/>
          <w:bCs/>
        </w:rPr>
        <w:t xml:space="preserve"> Course Description</w:t>
      </w:r>
    </w:p>
    <w:p w14:paraId="1FE373B6" w14:textId="77777777" w:rsidR="00C129E5" w:rsidRPr="00C96797" w:rsidRDefault="00C129E5" w:rsidP="00C129E5">
      <w:pPr>
        <w:rPr>
          <w:rFonts w:ascii="Times" w:hAnsi="Times" w:cs="Arial"/>
          <w:color w:val="000000" w:themeColor="text1"/>
          <w:sz w:val="22"/>
          <w:szCs w:val="22"/>
        </w:rPr>
      </w:pPr>
    </w:p>
    <w:p w14:paraId="02B2FA97" w14:textId="6817A323" w:rsidR="00C129E5" w:rsidRPr="00C96797" w:rsidRDefault="00C129E5" w:rsidP="00C129E5">
      <w:pPr>
        <w:rPr>
          <w:rFonts w:ascii="Times" w:hAnsi="Times" w:cs="Arial"/>
          <w:color w:val="000000" w:themeColor="text1"/>
          <w:sz w:val="22"/>
          <w:szCs w:val="22"/>
        </w:rPr>
      </w:pPr>
      <w:r w:rsidRPr="00C96797">
        <w:rPr>
          <w:rFonts w:ascii="Times" w:hAnsi="Times" w:cs="Arial"/>
          <w:color w:val="000000" w:themeColor="text1"/>
          <w:sz w:val="22"/>
          <w:szCs w:val="22"/>
        </w:rPr>
        <w:t>Influential individuals — from royalty to rebels</w:t>
      </w:r>
      <w:r w:rsidR="00E445FB" w:rsidRPr="00C96797">
        <w:rPr>
          <w:rFonts w:ascii="Times" w:hAnsi="Times" w:cs="Arial"/>
          <w:color w:val="000000" w:themeColor="text1"/>
          <w:sz w:val="22"/>
          <w:szCs w:val="22"/>
        </w:rPr>
        <w:t>, reporters</w:t>
      </w:r>
      <w:r w:rsidRPr="00C96797">
        <w:rPr>
          <w:rFonts w:ascii="Times" w:hAnsi="Times" w:cs="Arial"/>
          <w:color w:val="000000" w:themeColor="text1"/>
          <w:sz w:val="22"/>
          <w:szCs w:val="22"/>
        </w:rPr>
        <w:t xml:space="preserve"> to religious leaders — have shaped politics, society, and commerce throughout history. Today, digital media enables anyone, not just authority figures, to accrue mass influence. Modern influencers include self-anointed experts, social-media stars, even fictitious characters and AI-powered bots.</w:t>
      </w:r>
    </w:p>
    <w:p w14:paraId="274412A0" w14:textId="77777777" w:rsidR="00C129E5" w:rsidRPr="00C96797" w:rsidRDefault="00C129E5" w:rsidP="00C129E5">
      <w:pPr>
        <w:rPr>
          <w:rFonts w:ascii="Times" w:hAnsi="Times" w:cs="Arial"/>
          <w:color w:val="000000" w:themeColor="text1"/>
          <w:sz w:val="22"/>
          <w:szCs w:val="22"/>
        </w:rPr>
      </w:pPr>
    </w:p>
    <w:p w14:paraId="798B5E90" w14:textId="23931C34" w:rsidR="00C129E5" w:rsidRPr="00C96797" w:rsidRDefault="00C129E5" w:rsidP="00C129E5">
      <w:pPr>
        <w:rPr>
          <w:rFonts w:ascii="Times" w:hAnsi="Times" w:cs="Arial"/>
          <w:color w:val="000000" w:themeColor="text1"/>
          <w:sz w:val="22"/>
          <w:szCs w:val="22"/>
        </w:rPr>
      </w:pPr>
      <w:r w:rsidRPr="00C96797">
        <w:rPr>
          <w:rFonts w:ascii="Times" w:hAnsi="Times" w:cs="Arial"/>
          <w:color w:val="000000" w:themeColor="text1"/>
          <w:sz w:val="22"/>
          <w:szCs w:val="22"/>
        </w:rPr>
        <w:t>Corporations and other institutions have noticed.</w:t>
      </w:r>
      <w:r w:rsidR="00E445FB" w:rsidRPr="00C96797">
        <w:rPr>
          <w:rFonts w:ascii="Times" w:hAnsi="Times" w:cs="Arial"/>
          <w:color w:val="000000" w:themeColor="text1"/>
          <w:sz w:val="22"/>
          <w:szCs w:val="22"/>
        </w:rPr>
        <w:t xml:space="preserve"> With their target </w:t>
      </w:r>
      <w:r w:rsidRPr="00C96797">
        <w:rPr>
          <w:rFonts w:ascii="Times" w:hAnsi="Times" w:cs="Arial"/>
          <w:color w:val="000000" w:themeColor="text1"/>
          <w:sz w:val="22"/>
          <w:szCs w:val="22"/>
        </w:rPr>
        <w:t xml:space="preserve">audiences </w:t>
      </w:r>
      <w:r w:rsidR="00E445FB" w:rsidRPr="00C96797">
        <w:rPr>
          <w:rFonts w:ascii="Times" w:hAnsi="Times" w:cs="Arial"/>
          <w:color w:val="000000" w:themeColor="text1"/>
          <w:sz w:val="22"/>
          <w:szCs w:val="22"/>
        </w:rPr>
        <w:t xml:space="preserve">dispersed </w:t>
      </w:r>
      <w:r w:rsidRPr="00C96797">
        <w:rPr>
          <w:rFonts w:ascii="Times" w:hAnsi="Times" w:cs="Arial"/>
          <w:color w:val="000000" w:themeColor="text1"/>
          <w:sz w:val="22"/>
          <w:szCs w:val="22"/>
        </w:rPr>
        <w:t>across millions of media outlets</w:t>
      </w:r>
      <w:r w:rsidR="00E445FB" w:rsidRPr="00C96797">
        <w:rPr>
          <w:rFonts w:ascii="Times" w:hAnsi="Times" w:cs="Arial"/>
          <w:color w:val="000000" w:themeColor="text1"/>
          <w:sz w:val="22"/>
          <w:szCs w:val="22"/>
        </w:rPr>
        <w:t xml:space="preserve">, </w:t>
      </w:r>
      <w:r w:rsidRPr="00C96797">
        <w:rPr>
          <w:rFonts w:ascii="Times" w:hAnsi="Times" w:cs="Arial"/>
          <w:color w:val="000000" w:themeColor="text1"/>
          <w:sz w:val="22"/>
          <w:szCs w:val="22"/>
        </w:rPr>
        <w:t>these institutions are implementing influencer campaigns</w:t>
      </w:r>
      <w:r w:rsidR="00E445FB" w:rsidRPr="00C96797">
        <w:rPr>
          <w:rFonts w:ascii="Times" w:hAnsi="Times" w:cs="Arial"/>
          <w:color w:val="000000" w:themeColor="text1"/>
          <w:sz w:val="22"/>
          <w:szCs w:val="22"/>
        </w:rPr>
        <w:t xml:space="preserve"> to </w:t>
      </w:r>
      <w:r w:rsidRPr="00C96797">
        <w:rPr>
          <w:rFonts w:ascii="Times" w:hAnsi="Times" w:cs="Arial"/>
          <w:color w:val="000000" w:themeColor="text1"/>
          <w:sz w:val="22"/>
          <w:szCs w:val="22"/>
        </w:rPr>
        <w:t>cut through the clutter, enhance their brands by association, and achieve bottom-line objectives.</w:t>
      </w:r>
      <w:r w:rsidR="00E445FB" w:rsidRPr="00C96797">
        <w:rPr>
          <w:rFonts w:ascii="Times" w:hAnsi="Times" w:cs="Arial"/>
          <w:color w:val="000000" w:themeColor="text1"/>
          <w:sz w:val="22"/>
          <w:szCs w:val="22"/>
        </w:rPr>
        <w:t xml:space="preserve"> </w:t>
      </w:r>
      <w:r w:rsidR="004A3F5C" w:rsidRPr="00C96797">
        <w:rPr>
          <w:rFonts w:ascii="Times" w:hAnsi="Times" w:cs="Arial"/>
          <w:color w:val="000000" w:themeColor="text1"/>
          <w:sz w:val="22"/>
          <w:szCs w:val="22"/>
        </w:rPr>
        <w:t>The challenges, however, are proving greater than expected.</w:t>
      </w:r>
    </w:p>
    <w:p w14:paraId="72B7B45E" w14:textId="77777777" w:rsidR="00C129E5" w:rsidRPr="00C96797" w:rsidRDefault="00C129E5" w:rsidP="00C129E5">
      <w:pPr>
        <w:rPr>
          <w:rFonts w:ascii="Times" w:hAnsi="Times" w:cs="Arial"/>
          <w:color w:val="000000" w:themeColor="text1"/>
          <w:sz w:val="22"/>
          <w:szCs w:val="22"/>
        </w:rPr>
      </w:pPr>
    </w:p>
    <w:p w14:paraId="2CF1C14E" w14:textId="545E4D0B" w:rsidR="004A3F5C" w:rsidRPr="00C96797" w:rsidRDefault="00FC4047" w:rsidP="00C129E5">
      <w:pPr>
        <w:rPr>
          <w:rFonts w:ascii="Times" w:hAnsi="Times" w:cs="Arial"/>
          <w:color w:val="000000" w:themeColor="text1"/>
          <w:sz w:val="22"/>
          <w:szCs w:val="22"/>
        </w:rPr>
      </w:pPr>
      <w:r w:rsidRPr="00C96797">
        <w:rPr>
          <w:rFonts w:ascii="Times" w:hAnsi="Times" w:cs="Arial"/>
          <w:color w:val="000000" w:themeColor="text1"/>
          <w:sz w:val="22"/>
          <w:szCs w:val="22"/>
        </w:rPr>
        <w:t>C</w:t>
      </w:r>
      <w:r w:rsidR="00C129E5" w:rsidRPr="00C96797">
        <w:rPr>
          <w:rFonts w:ascii="Times" w:hAnsi="Times" w:cs="Arial"/>
          <w:color w:val="000000" w:themeColor="text1"/>
          <w:sz w:val="22"/>
          <w:szCs w:val="22"/>
        </w:rPr>
        <w:t xml:space="preserve">ampaign managers must first distinguish the truly influential — those who can shape beliefs and behavior — from the merely popular, especially since </w:t>
      </w:r>
      <w:r w:rsidR="00D45270" w:rsidRPr="00C96797">
        <w:rPr>
          <w:rFonts w:ascii="Times" w:hAnsi="Times" w:cs="Arial"/>
          <w:color w:val="000000" w:themeColor="text1"/>
          <w:sz w:val="22"/>
          <w:szCs w:val="22"/>
        </w:rPr>
        <w:t xml:space="preserve">such </w:t>
      </w:r>
      <w:r w:rsidR="00C129E5" w:rsidRPr="00C96797">
        <w:rPr>
          <w:rFonts w:ascii="Times" w:hAnsi="Times" w:cs="Arial"/>
          <w:color w:val="000000" w:themeColor="text1"/>
          <w:sz w:val="22"/>
          <w:szCs w:val="22"/>
        </w:rPr>
        <w:t>vanity metrics as followers</w:t>
      </w:r>
      <w:r w:rsidR="00D45270" w:rsidRPr="00C96797">
        <w:rPr>
          <w:rFonts w:ascii="Times" w:hAnsi="Times" w:cs="Arial"/>
          <w:color w:val="000000" w:themeColor="text1"/>
          <w:sz w:val="22"/>
          <w:szCs w:val="22"/>
        </w:rPr>
        <w:t xml:space="preserve"> and</w:t>
      </w:r>
      <w:r w:rsidR="00C129E5" w:rsidRPr="00C96797">
        <w:rPr>
          <w:rFonts w:ascii="Times" w:hAnsi="Times" w:cs="Arial"/>
          <w:color w:val="000000" w:themeColor="text1"/>
          <w:sz w:val="22"/>
          <w:szCs w:val="22"/>
        </w:rPr>
        <w:t xml:space="preserve"> likes are easily purchased and inflated. </w:t>
      </w:r>
      <w:r w:rsidR="000C598A" w:rsidRPr="00C96797">
        <w:rPr>
          <w:rFonts w:ascii="Times" w:hAnsi="Times" w:cs="Arial"/>
          <w:color w:val="000000" w:themeColor="text1"/>
          <w:sz w:val="22"/>
          <w:szCs w:val="22"/>
        </w:rPr>
        <w:t>F</w:t>
      </w:r>
      <w:r w:rsidR="004A3F5C" w:rsidRPr="00C96797">
        <w:rPr>
          <w:rFonts w:ascii="Times" w:hAnsi="Times" w:cs="Arial"/>
          <w:color w:val="000000" w:themeColor="text1"/>
          <w:sz w:val="22"/>
          <w:szCs w:val="22"/>
        </w:rPr>
        <w:t>raud is rampant, with influencer agencies</w:t>
      </w:r>
      <w:r w:rsidR="00D45270" w:rsidRPr="00C96797">
        <w:rPr>
          <w:rFonts w:ascii="Times" w:hAnsi="Times" w:cs="Arial"/>
          <w:color w:val="000000" w:themeColor="text1"/>
          <w:sz w:val="22"/>
          <w:szCs w:val="22"/>
        </w:rPr>
        <w:t xml:space="preserve"> and </w:t>
      </w:r>
      <w:r w:rsidR="004A3F5C" w:rsidRPr="00C96797">
        <w:rPr>
          <w:rFonts w:ascii="Times" w:hAnsi="Times" w:cs="Arial"/>
          <w:color w:val="000000" w:themeColor="text1"/>
          <w:sz w:val="22"/>
          <w:szCs w:val="22"/>
        </w:rPr>
        <w:t>even social networks complicit in the deception.</w:t>
      </w:r>
    </w:p>
    <w:p w14:paraId="59ADB334" w14:textId="77777777" w:rsidR="004A3F5C" w:rsidRPr="00C96797" w:rsidRDefault="004A3F5C" w:rsidP="00C129E5">
      <w:pPr>
        <w:rPr>
          <w:rFonts w:ascii="Times" w:hAnsi="Times" w:cs="Arial"/>
          <w:color w:val="000000" w:themeColor="text1"/>
          <w:sz w:val="22"/>
          <w:szCs w:val="22"/>
        </w:rPr>
      </w:pPr>
    </w:p>
    <w:p w14:paraId="681E9950" w14:textId="5F47A1A7" w:rsidR="00C129E5" w:rsidRPr="00C96797" w:rsidRDefault="00C129E5" w:rsidP="00C129E5">
      <w:pPr>
        <w:rPr>
          <w:rFonts w:ascii="Times" w:hAnsi="Times" w:cs="Arial"/>
          <w:color w:val="000000" w:themeColor="text1"/>
          <w:sz w:val="22"/>
          <w:szCs w:val="22"/>
        </w:rPr>
      </w:pPr>
      <w:r w:rsidRPr="00C96797">
        <w:rPr>
          <w:rFonts w:ascii="Times" w:hAnsi="Times" w:cs="Arial"/>
          <w:color w:val="000000" w:themeColor="text1"/>
          <w:sz w:val="22"/>
          <w:szCs w:val="22"/>
        </w:rPr>
        <w:t xml:space="preserve">Managers must also identify influencers </w:t>
      </w:r>
      <w:r w:rsidR="00D45270" w:rsidRPr="00C96797">
        <w:rPr>
          <w:rFonts w:ascii="Times" w:hAnsi="Times" w:cs="Arial"/>
          <w:color w:val="000000" w:themeColor="text1"/>
          <w:sz w:val="22"/>
          <w:szCs w:val="22"/>
        </w:rPr>
        <w:t xml:space="preserve">with </w:t>
      </w:r>
      <w:r w:rsidRPr="00C96797">
        <w:rPr>
          <w:rFonts w:ascii="Times" w:hAnsi="Times" w:cs="Arial"/>
          <w:color w:val="000000" w:themeColor="text1"/>
          <w:sz w:val="22"/>
          <w:szCs w:val="22"/>
        </w:rPr>
        <w:t xml:space="preserve">little online presence </w:t>
      </w:r>
      <w:r w:rsidR="00D45270" w:rsidRPr="00C96797">
        <w:rPr>
          <w:rFonts w:ascii="Times" w:hAnsi="Times" w:cs="Arial"/>
          <w:color w:val="000000" w:themeColor="text1"/>
          <w:sz w:val="22"/>
          <w:szCs w:val="22"/>
        </w:rPr>
        <w:t xml:space="preserve">but </w:t>
      </w:r>
      <w:r w:rsidRPr="00C96797">
        <w:rPr>
          <w:rFonts w:ascii="Times" w:hAnsi="Times" w:cs="Arial"/>
          <w:color w:val="000000" w:themeColor="text1"/>
          <w:sz w:val="22"/>
          <w:szCs w:val="22"/>
        </w:rPr>
        <w:t xml:space="preserve">greater </w:t>
      </w:r>
      <w:r w:rsidR="00D45270" w:rsidRPr="00C96797">
        <w:rPr>
          <w:rFonts w:ascii="Times" w:hAnsi="Times" w:cs="Arial"/>
          <w:color w:val="000000" w:themeColor="text1"/>
          <w:sz w:val="22"/>
          <w:szCs w:val="22"/>
        </w:rPr>
        <w:t>influence</w:t>
      </w:r>
      <w:r w:rsidRPr="00C96797">
        <w:rPr>
          <w:rFonts w:ascii="Times" w:hAnsi="Times" w:cs="Arial"/>
          <w:color w:val="000000" w:themeColor="text1"/>
          <w:sz w:val="22"/>
          <w:szCs w:val="22"/>
        </w:rPr>
        <w:t xml:space="preserve"> than social-media celebrities. </w:t>
      </w:r>
      <w:r w:rsidR="000C598A" w:rsidRPr="00C96797">
        <w:rPr>
          <w:rFonts w:ascii="Times" w:hAnsi="Times" w:cs="Arial"/>
          <w:color w:val="000000" w:themeColor="text1"/>
          <w:sz w:val="22"/>
          <w:szCs w:val="22"/>
        </w:rPr>
        <w:t xml:space="preserve">(Indeed, </w:t>
      </w:r>
      <w:r w:rsidR="00D45270" w:rsidRPr="00C96797">
        <w:rPr>
          <w:rFonts w:ascii="Times" w:hAnsi="Times" w:cs="Arial"/>
          <w:color w:val="000000" w:themeColor="text1"/>
          <w:sz w:val="22"/>
          <w:szCs w:val="22"/>
        </w:rPr>
        <w:t xml:space="preserve">creators and other </w:t>
      </w:r>
      <w:r w:rsidR="000C598A" w:rsidRPr="00C96797">
        <w:rPr>
          <w:rFonts w:ascii="Times" w:hAnsi="Times" w:cs="Arial"/>
          <w:color w:val="000000" w:themeColor="text1"/>
          <w:sz w:val="22"/>
          <w:szCs w:val="22"/>
        </w:rPr>
        <w:t xml:space="preserve">social-media stars are just one part of this course.) </w:t>
      </w:r>
      <w:r w:rsidRPr="00C96797">
        <w:rPr>
          <w:rFonts w:ascii="Times" w:hAnsi="Times" w:cs="Arial"/>
          <w:color w:val="000000" w:themeColor="text1"/>
          <w:sz w:val="22"/>
          <w:szCs w:val="22"/>
        </w:rPr>
        <w:t>In addition, campaign success hinges on</w:t>
      </w:r>
      <w:r w:rsidR="00E34526" w:rsidRPr="00C96797">
        <w:rPr>
          <w:rFonts w:ascii="Times" w:hAnsi="Times" w:cs="Arial"/>
          <w:color w:val="000000" w:themeColor="text1"/>
          <w:sz w:val="22"/>
          <w:szCs w:val="22"/>
        </w:rPr>
        <w:t xml:space="preserve"> truly understanding customer chains of influence</w:t>
      </w:r>
      <w:r w:rsidRPr="00C96797">
        <w:rPr>
          <w:rFonts w:ascii="Times" w:hAnsi="Times" w:cs="Arial"/>
          <w:color w:val="000000" w:themeColor="text1"/>
          <w:sz w:val="22"/>
          <w:szCs w:val="22"/>
        </w:rPr>
        <w:t xml:space="preserve">, </w:t>
      </w:r>
      <w:r w:rsidR="00FC4047" w:rsidRPr="00C96797">
        <w:rPr>
          <w:rFonts w:ascii="Times" w:hAnsi="Times" w:cs="Arial"/>
          <w:color w:val="000000" w:themeColor="text1"/>
          <w:sz w:val="22"/>
          <w:szCs w:val="22"/>
        </w:rPr>
        <w:t xml:space="preserve">making </w:t>
      </w:r>
      <w:r w:rsidRPr="00C96797">
        <w:rPr>
          <w:rFonts w:ascii="Times" w:hAnsi="Times" w:cs="Arial"/>
          <w:color w:val="000000" w:themeColor="text1"/>
          <w:sz w:val="22"/>
          <w:szCs w:val="22"/>
        </w:rPr>
        <w:t xml:space="preserve">on-the-fly adjustments, </w:t>
      </w:r>
      <w:r w:rsidR="00FC4047" w:rsidRPr="00C96797">
        <w:rPr>
          <w:rFonts w:ascii="Times" w:hAnsi="Times" w:cs="Arial"/>
          <w:color w:val="000000" w:themeColor="text1"/>
          <w:sz w:val="22"/>
          <w:szCs w:val="22"/>
        </w:rPr>
        <w:t>and complying with government regulations.</w:t>
      </w:r>
    </w:p>
    <w:p w14:paraId="78EC6E4C" w14:textId="77777777" w:rsidR="00C129E5" w:rsidRPr="00C96797" w:rsidRDefault="00C129E5" w:rsidP="00C129E5">
      <w:pPr>
        <w:rPr>
          <w:rFonts w:ascii="Times" w:hAnsi="Times" w:cs="Arial"/>
          <w:color w:val="000000" w:themeColor="text1"/>
          <w:sz w:val="22"/>
          <w:szCs w:val="22"/>
        </w:rPr>
      </w:pPr>
    </w:p>
    <w:p w14:paraId="21504A74" w14:textId="7D0D0E0E" w:rsidR="00C129E5" w:rsidRPr="00C96797" w:rsidRDefault="00D45270" w:rsidP="00C129E5">
      <w:pPr>
        <w:rPr>
          <w:rFonts w:ascii="Times" w:hAnsi="Times" w:cs="Arial"/>
          <w:color w:val="000000" w:themeColor="text1"/>
          <w:sz w:val="22"/>
          <w:szCs w:val="22"/>
        </w:rPr>
      </w:pPr>
      <w:r w:rsidRPr="00C96797">
        <w:rPr>
          <w:rFonts w:ascii="Times" w:hAnsi="Times" w:cs="Arial"/>
          <w:color w:val="000000" w:themeColor="text1"/>
          <w:sz w:val="22"/>
          <w:szCs w:val="22"/>
        </w:rPr>
        <w:t>On the flip side</w:t>
      </w:r>
      <w:r w:rsidR="00C129E5" w:rsidRPr="00C96797">
        <w:rPr>
          <w:rFonts w:ascii="Times" w:hAnsi="Times" w:cs="Arial"/>
          <w:color w:val="000000" w:themeColor="text1"/>
          <w:sz w:val="22"/>
          <w:szCs w:val="22"/>
        </w:rPr>
        <w:t xml:space="preserve">, many individuals </w:t>
      </w:r>
      <w:r w:rsidRPr="00C96797">
        <w:rPr>
          <w:rFonts w:ascii="Times" w:hAnsi="Times" w:cs="Arial"/>
          <w:color w:val="000000" w:themeColor="text1"/>
          <w:sz w:val="22"/>
          <w:szCs w:val="22"/>
        </w:rPr>
        <w:t>aspire</w:t>
      </w:r>
      <w:r w:rsidR="00C129E5" w:rsidRPr="00C96797">
        <w:rPr>
          <w:rFonts w:ascii="Times" w:hAnsi="Times" w:cs="Arial"/>
          <w:color w:val="000000" w:themeColor="text1"/>
          <w:sz w:val="22"/>
          <w:szCs w:val="22"/>
        </w:rPr>
        <w:t xml:space="preserve"> to increase their </w:t>
      </w:r>
      <w:r w:rsidR="007D09E7" w:rsidRPr="00C96797">
        <w:rPr>
          <w:rFonts w:ascii="Times" w:hAnsi="Times" w:cs="Arial"/>
          <w:color w:val="000000" w:themeColor="text1"/>
          <w:sz w:val="22"/>
          <w:szCs w:val="22"/>
        </w:rPr>
        <w:t xml:space="preserve">personal </w:t>
      </w:r>
      <w:r w:rsidR="00C129E5" w:rsidRPr="00C96797">
        <w:rPr>
          <w:rFonts w:ascii="Times" w:hAnsi="Times" w:cs="Arial"/>
          <w:color w:val="000000" w:themeColor="text1"/>
          <w:sz w:val="22"/>
          <w:szCs w:val="22"/>
        </w:rPr>
        <w:t xml:space="preserve">influence, whether on social media or simply within their fields. For most, this requires </w:t>
      </w:r>
      <w:r w:rsidR="007D09E7" w:rsidRPr="00C96797">
        <w:rPr>
          <w:rFonts w:ascii="Times" w:hAnsi="Times" w:cs="Arial"/>
          <w:color w:val="000000" w:themeColor="text1"/>
          <w:sz w:val="22"/>
          <w:szCs w:val="22"/>
        </w:rPr>
        <w:t>e</w:t>
      </w:r>
      <w:r w:rsidR="00C129E5" w:rsidRPr="00C96797">
        <w:rPr>
          <w:rFonts w:ascii="Times" w:hAnsi="Times" w:cs="Arial"/>
          <w:color w:val="000000" w:themeColor="text1"/>
          <w:sz w:val="22"/>
          <w:szCs w:val="22"/>
        </w:rPr>
        <w:t xml:space="preserve">xpressing </w:t>
      </w:r>
      <w:r w:rsidR="007D09E7" w:rsidRPr="00C96797">
        <w:rPr>
          <w:rFonts w:ascii="Times" w:hAnsi="Times" w:cs="Arial"/>
          <w:color w:val="000000" w:themeColor="text1"/>
          <w:sz w:val="22"/>
          <w:szCs w:val="22"/>
        </w:rPr>
        <w:t>their expertise</w:t>
      </w:r>
      <w:r w:rsidR="00C129E5" w:rsidRPr="00C96797">
        <w:rPr>
          <w:rFonts w:ascii="Times" w:hAnsi="Times" w:cs="Arial"/>
          <w:color w:val="000000" w:themeColor="text1"/>
          <w:sz w:val="22"/>
          <w:szCs w:val="22"/>
        </w:rPr>
        <w:t xml:space="preserve"> with personality and perspective</w:t>
      </w:r>
      <w:r w:rsidR="007D09E7" w:rsidRPr="00C96797">
        <w:rPr>
          <w:rFonts w:ascii="Times" w:hAnsi="Times" w:cs="Arial"/>
          <w:color w:val="000000" w:themeColor="text1"/>
          <w:sz w:val="22"/>
          <w:szCs w:val="22"/>
        </w:rPr>
        <w:t>,</w:t>
      </w:r>
      <w:r w:rsidR="00C129E5" w:rsidRPr="00C96797">
        <w:rPr>
          <w:rFonts w:ascii="Times" w:hAnsi="Times" w:cs="Arial"/>
          <w:color w:val="000000" w:themeColor="text1"/>
          <w:sz w:val="22"/>
          <w:szCs w:val="22"/>
        </w:rPr>
        <w:t xml:space="preserve"> and expanding their reach beyond immediate circles.</w:t>
      </w:r>
      <w:r w:rsidR="000C598A" w:rsidRPr="00C96797">
        <w:rPr>
          <w:rFonts w:ascii="Times" w:hAnsi="Times" w:cs="Arial"/>
          <w:color w:val="000000" w:themeColor="text1"/>
          <w:sz w:val="22"/>
          <w:szCs w:val="22"/>
        </w:rPr>
        <w:t xml:space="preserve"> </w:t>
      </w:r>
      <w:r w:rsidR="00E34526" w:rsidRPr="00C96797">
        <w:rPr>
          <w:rFonts w:ascii="Times" w:hAnsi="Times" w:cs="Arial"/>
          <w:color w:val="000000" w:themeColor="text1"/>
          <w:sz w:val="22"/>
          <w:szCs w:val="22"/>
        </w:rPr>
        <w:t xml:space="preserve">Despite </w:t>
      </w:r>
      <w:r w:rsidR="000C598A" w:rsidRPr="00C96797">
        <w:rPr>
          <w:rFonts w:ascii="Times" w:hAnsi="Times" w:cs="Arial"/>
          <w:color w:val="000000" w:themeColor="text1"/>
          <w:sz w:val="22"/>
          <w:szCs w:val="22"/>
        </w:rPr>
        <w:t>th</w:t>
      </w:r>
      <w:r w:rsidR="00E34526" w:rsidRPr="00C96797">
        <w:rPr>
          <w:rFonts w:ascii="Times" w:hAnsi="Times" w:cs="Arial"/>
          <w:color w:val="000000" w:themeColor="text1"/>
          <w:sz w:val="22"/>
          <w:szCs w:val="22"/>
        </w:rPr>
        <w:t>e</w:t>
      </w:r>
      <w:r w:rsidR="000C598A" w:rsidRPr="00C96797">
        <w:rPr>
          <w:rFonts w:ascii="Times" w:hAnsi="Times" w:cs="Arial"/>
          <w:color w:val="000000" w:themeColor="text1"/>
          <w:sz w:val="22"/>
          <w:szCs w:val="22"/>
        </w:rPr>
        <w:t>se efforts, only a small percentage of asp</w:t>
      </w:r>
      <w:r w:rsidRPr="00C96797">
        <w:rPr>
          <w:rFonts w:ascii="Times" w:hAnsi="Times" w:cs="Arial"/>
          <w:color w:val="000000" w:themeColor="text1"/>
          <w:sz w:val="22"/>
          <w:szCs w:val="22"/>
        </w:rPr>
        <w:t>irants</w:t>
      </w:r>
      <w:r w:rsidR="000C598A" w:rsidRPr="00C96797">
        <w:rPr>
          <w:rFonts w:ascii="Times" w:hAnsi="Times" w:cs="Arial"/>
          <w:color w:val="000000" w:themeColor="text1"/>
          <w:sz w:val="22"/>
          <w:szCs w:val="22"/>
        </w:rPr>
        <w:t xml:space="preserve"> </w:t>
      </w:r>
      <w:r w:rsidRPr="00C96797">
        <w:rPr>
          <w:rFonts w:ascii="Times" w:hAnsi="Times" w:cs="Arial"/>
          <w:color w:val="000000" w:themeColor="text1"/>
          <w:sz w:val="22"/>
          <w:szCs w:val="22"/>
        </w:rPr>
        <w:t xml:space="preserve">actually </w:t>
      </w:r>
      <w:r w:rsidR="000C598A" w:rsidRPr="00C96797">
        <w:rPr>
          <w:rFonts w:ascii="Times" w:hAnsi="Times" w:cs="Arial"/>
          <w:color w:val="000000" w:themeColor="text1"/>
          <w:sz w:val="22"/>
          <w:szCs w:val="22"/>
        </w:rPr>
        <w:t>make a living</w:t>
      </w:r>
      <w:r w:rsidRPr="00C96797">
        <w:rPr>
          <w:rFonts w:ascii="Times" w:hAnsi="Times" w:cs="Arial"/>
          <w:color w:val="000000" w:themeColor="text1"/>
          <w:sz w:val="22"/>
          <w:szCs w:val="22"/>
        </w:rPr>
        <w:t xml:space="preserve"> as influencers</w:t>
      </w:r>
      <w:r w:rsidR="000C598A" w:rsidRPr="00C96797">
        <w:rPr>
          <w:rFonts w:ascii="Times" w:hAnsi="Times" w:cs="Arial"/>
          <w:color w:val="000000" w:themeColor="text1"/>
          <w:sz w:val="22"/>
          <w:szCs w:val="22"/>
        </w:rPr>
        <w:t>.</w:t>
      </w:r>
    </w:p>
    <w:p w14:paraId="20450CE6" w14:textId="77777777" w:rsidR="00C129E5" w:rsidRPr="00C96797" w:rsidRDefault="00C129E5" w:rsidP="00C129E5">
      <w:pPr>
        <w:rPr>
          <w:rFonts w:ascii="Times" w:hAnsi="Times" w:cs="Arial"/>
          <w:color w:val="000000" w:themeColor="text1"/>
          <w:sz w:val="22"/>
          <w:szCs w:val="22"/>
        </w:rPr>
      </w:pPr>
    </w:p>
    <w:p w14:paraId="140C9558" w14:textId="78E124CC" w:rsidR="00C129E5" w:rsidRPr="00C96797" w:rsidRDefault="000C598A" w:rsidP="00C129E5">
      <w:pPr>
        <w:rPr>
          <w:rFonts w:ascii="Times" w:hAnsi="Times" w:cs="Arial"/>
          <w:color w:val="000000" w:themeColor="text1"/>
          <w:sz w:val="22"/>
          <w:szCs w:val="22"/>
        </w:rPr>
      </w:pPr>
      <w:r w:rsidRPr="00C96797">
        <w:rPr>
          <w:rFonts w:ascii="Times" w:hAnsi="Times" w:cs="Arial"/>
          <w:color w:val="000000" w:themeColor="text1"/>
          <w:sz w:val="22"/>
          <w:szCs w:val="22"/>
        </w:rPr>
        <w:t>To help managers and aspirants identify what matters</w:t>
      </w:r>
      <w:r w:rsidR="00D45270" w:rsidRPr="00C96797">
        <w:rPr>
          <w:rFonts w:ascii="Times" w:hAnsi="Times" w:cs="Arial"/>
          <w:color w:val="000000" w:themeColor="text1"/>
          <w:sz w:val="22"/>
          <w:szCs w:val="22"/>
        </w:rPr>
        <w:t xml:space="preserve"> most</w:t>
      </w:r>
      <w:r w:rsidRPr="00C96797">
        <w:rPr>
          <w:rFonts w:ascii="Times" w:hAnsi="Times" w:cs="Arial"/>
          <w:color w:val="000000" w:themeColor="text1"/>
          <w:sz w:val="22"/>
          <w:szCs w:val="22"/>
        </w:rPr>
        <w:t xml:space="preserve"> in influencer marketing — and what will simply drain time</w:t>
      </w:r>
      <w:r w:rsidR="007D09E7" w:rsidRPr="00C96797">
        <w:rPr>
          <w:rFonts w:ascii="Times" w:hAnsi="Times" w:cs="Arial"/>
          <w:color w:val="000000" w:themeColor="text1"/>
          <w:sz w:val="22"/>
          <w:szCs w:val="22"/>
        </w:rPr>
        <w:t xml:space="preserve"> and</w:t>
      </w:r>
      <w:r w:rsidRPr="00C96797">
        <w:rPr>
          <w:rFonts w:ascii="Times" w:hAnsi="Times" w:cs="Arial"/>
          <w:color w:val="000000" w:themeColor="text1"/>
          <w:sz w:val="22"/>
          <w:szCs w:val="22"/>
        </w:rPr>
        <w:t xml:space="preserve"> resources</w:t>
      </w:r>
      <w:r w:rsidR="00E34526" w:rsidRPr="00C96797">
        <w:rPr>
          <w:rFonts w:ascii="Times" w:hAnsi="Times" w:cs="Arial"/>
          <w:color w:val="000000" w:themeColor="text1"/>
          <w:sz w:val="22"/>
          <w:szCs w:val="22"/>
        </w:rPr>
        <w:t xml:space="preserve"> — t</w:t>
      </w:r>
      <w:r w:rsidR="00C129E5" w:rsidRPr="00C96797">
        <w:rPr>
          <w:rFonts w:ascii="Times" w:hAnsi="Times" w:cs="Arial"/>
          <w:color w:val="000000" w:themeColor="text1"/>
          <w:sz w:val="22"/>
          <w:szCs w:val="22"/>
        </w:rPr>
        <w:t>his course covers all th</w:t>
      </w:r>
      <w:r w:rsidRPr="00C96797">
        <w:rPr>
          <w:rFonts w:ascii="Times" w:hAnsi="Times" w:cs="Arial"/>
          <w:color w:val="000000" w:themeColor="text1"/>
          <w:sz w:val="22"/>
          <w:szCs w:val="22"/>
        </w:rPr>
        <w:t>e above</w:t>
      </w:r>
      <w:r w:rsidR="00C129E5" w:rsidRPr="00C96797">
        <w:rPr>
          <w:rFonts w:ascii="Times" w:hAnsi="Times" w:cs="Arial"/>
          <w:color w:val="000000" w:themeColor="text1"/>
          <w:sz w:val="22"/>
          <w:szCs w:val="22"/>
        </w:rPr>
        <w:t xml:space="preserve"> issues, with an emphasis on </w:t>
      </w:r>
      <w:r w:rsidRPr="00C96797">
        <w:rPr>
          <w:rFonts w:ascii="Times" w:hAnsi="Times" w:cs="Arial"/>
          <w:color w:val="000000" w:themeColor="text1"/>
          <w:sz w:val="22"/>
          <w:szCs w:val="22"/>
        </w:rPr>
        <w:t xml:space="preserve">quantitative and qualitative research, </w:t>
      </w:r>
      <w:r w:rsidR="00C129E5" w:rsidRPr="00C96797">
        <w:rPr>
          <w:rFonts w:ascii="Times" w:hAnsi="Times" w:cs="Arial"/>
          <w:color w:val="000000" w:themeColor="text1"/>
          <w:sz w:val="22"/>
          <w:szCs w:val="22"/>
        </w:rPr>
        <w:t>critical analysis</w:t>
      </w:r>
      <w:r w:rsidR="00FC4047" w:rsidRPr="00C96797">
        <w:rPr>
          <w:rFonts w:ascii="Times" w:hAnsi="Times" w:cs="Arial"/>
          <w:color w:val="000000" w:themeColor="text1"/>
          <w:sz w:val="22"/>
          <w:szCs w:val="22"/>
        </w:rPr>
        <w:t>,</w:t>
      </w:r>
      <w:r w:rsidR="00C129E5" w:rsidRPr="00C96797">
        <w:rPr>
          <w:rFonts w:ascii="Times" w:hAnsi="Times" w:cs="Arial"/>
          <w:color w:val="000000" w:themeColor="text1"/>
          <w:sz w:val="22"/>
          <w:szCs w:val="22"/>
        </w:rPr>
        <w:t xml:space="preserve"> and creative exploration</w:t>
      </w:r>
      <w:r w:rsidRPr="00C96797">
        <w:rPr>
          <w:rFonts w:ascii="Times" w:hAnsi="Times" w:cs="Arial"/>
          <w:color w:val="000000" w:themeColor="text1"/>
          <w:sz w:val="22"/>
          <w:szCs w:val="22"/>
        </w:rPr>
        <w:t xml:space="preserve">, </w:t>
      </w:r>
    </w:p>
    <w:p w14:paraId="6B62FC24" w14:textId="42D3E6AF" w:rsidR="004B547E" w:rsidRPr="00C96797" w:rsidRDefault="004B547E" w:rsidP="004B547E">
      <w:pPr>
        <w:pStyle w:val="Body"/>
        <w:rPr>
          <w:rFonts w:ascii="Times" w:eastAsia="Times New Roman" w:hAnsi="Times" w:cs="Arial"/>
        </w:rPr>
      </w:pPr>
    </w:p>
    <w:p w14:paraId="5645A66F" w14:textId="77777777" w:rsidR="00C629CE" w:rsidRPr="00C96797" w:rsidRDefault="00C629CE" w:rsidP="004B547E">
      <w:pPr>
        <w:pStyle w:val="Body"/>
        <w:rPr>
          <w:rFonts w:ascii="Times" w:eastAsia="Times New Roman" w:hAnsi="Times" w:cs="Arial"/>
        </w:rPr>
      </w:pPr>
    </w:p>
    <w:p w14:paraId="4C6BA285" w14:textId="62FDDC86" w:rsidR="00BC163E" w:rsidRPr="00C96797" w:rsidRDefault="00BC163E" w:rsidP="00BC163E">
      <w:pPr>
        <w:pStyle w:val="Body"/>
        <w:pBdr>
          <w:bottom w:val="single" w:sz="4" w:space="1" w:color="auto"/>
        </w:pBdr>
        <w:rPr>
          <w:rFonts w:ascii="Times" w:hAnsi="Times" w:cs="Arial"/>
          <w:b/>
          <w:bCs/>
        </w:rPr>
      </w:pPr>
      <w:r w:rsidRPr="00C96797">
        <w:rPr>
          <w:rFonts w:ascii="Times" w:hAnsi="Times" w:cs="Arial"/>
          <w:b/>
          <w:bCs/>
        </w:rPr>
        <w:t>II. About Your Instructor</w:t>
      </w:r>
    </w:p>
    <w:p w14:paraId="58469A10" w14:textId="77777777" w:rsidR="00BC163E" w:rsidRPr="00C96797" w:rsidRDefault="00BC163E" w:rsidP="00BC163E">
      <w:pPr>
        <w:pStyle w:val="Body"/>
        <w:rPr>
          <w:rFonts w:ascii="Times" w:hAnsi="Times" w:cs="Arial"/>
        </w:rPr>
      </w:pPr>
    </w:p>
    <w:p w14:paraId="279143A3" w14:textId="77777777" w:rsidR="00BC163E" w:rsidRPr="00C96797" w:rsidRDefault="00BC163E" w:rsidP="00BC163E">
      <w:pPr>
        <w:pStyle w:val="Body"/>
        <w:rPr>
          <w:rFonts w:ascii="Times" w:hAnsi="Times" w:cs="Arial"/>
          <w:color w:val="7030A0"/>
        </w:rPr>
      </w:pPr>
      <w:r w:rsidRPr="00C96797">
        <w:rPr>
          <w:rFonts w:ascii="Times" w:hAnsi="Times" w:cs="Arial"/>
        </w:rPr>
        <w:t xml:space="preserve">Freddy Tran Nager has taught graduate courses at Annenberg since 2012. </w:t>
      </w:r>
      <w:r w:rsidRPr="00C96797">
        <w:rPr>
          <w:rFonts w:ascii="Times" w:hAnsi="Times" w:cs="Arial"/>
          <w:color w:val="000000" w:themeColor="text1"/>
        </w:rPr>
        <w:t xml:space="preserve">He founded and currently runs the consultancy Atomic Tango LLC, and has worked with influencers for over two decades, including popular musicians, social-media stars, journalists, and subject-matter experts. Freddy previously held lead creative positions at MCA Records/Universal Music Group and ad agency Saatchi &amp; Saatchi. A second-generation Trojan, </w:t>
      </w:r>
      <w:r w:rsidRPr="00C96797">
        <w:rPr>
          <w:rFonts w:ascii="Times" w:hAnsi="Times" w:cs="Arial"/>
        </w:rPr>
        <w:t>he received his MBA from USC and his BA from Harvard.</w:t>
      </w:r>
    </w:p>
    <w:p w14:paraId="0D272C30" w14:textId="77777777" w:rsidR="00D45270" w:rsidRPr="00C96797" w:rsidRDefault="00D45270">
      <w:pPr>
        <w:rPr>
          <w:rFonts w:ascii="Times" w:hAnsi="Times" w:cs="Arial"/>
          <w:b/>
          <w:bCs/>
          <w:sz w:val="22"/>
          <w:szCs w:val="22"/>
        </w:rPr>
      </w:pPr>
      <w:r w:rsidRPr="00C96797">
        <w:rPr>
          <w:rFonts w:ascii="Times" w:hAnsi="Times" w:cs="Arial"/>
          <w:b/>
          <w:bCs/>
          <w:sz w:val="22"/>
          <w:szCs w:val="22"/>
        </w:rPr>
        <w:br w:type="page"/>
      </w:r>
    </w:p>
    <w:p w14:paraId="4F6FEA16" w14:textId="268310C5" w:rsidR="004B547E" w:rsidRPr="00C96797" w:rsidRDefault="004B547E" w:rsidP="0010704E">
      <w:pPr>
        <w:pBdr>
          <w:bottom w:val="single" w:sz="4" w:space="1" w:color="auto"/>
        </w:pBdr>
        <w:rPr>
          <w:rFonts w:ascii="Times" w:hAnsi="Times" w:cs="Arial"/>
          <w:b/>
          <w:bCs/>
          <w:color w:val="000000"/>
          <w:sz w:val="22"/>
          <w:szCs w:val="22"/>
        </w:rPr>
      </w:pPr>
      <w:r w:rsidRPr="00C96797">
        <w:rPr>
          <w:rFonts w:ascii="Times" w:hAnsi="Times" w:cs="Arial"/>
          <w:b/>
          <w:bCs/>
          <w:sz w:val="22"/>
          <w:szCs w:val="22"/>
        </w:rPr>
        <w:lastRenderedPageBreak/>
        <w:t>II</w:t>
      </w:r>
      <w:r w:rsidR="00BC163E" w:rsidRPr="00C96797">
        <w:rPr>
          <w:rFonts w:ascii="Times" w:hAnsi="Times" w:cs="Arial"/>
          <w:b/>
          <w:bCs/>
          <w:sz w:val="22"/>
          <w:szCs w:val="22"/>
        </w:rPr>
        <w:t>I</w:t>
      </w:r>
      <w:r w:rsidRPr="00C96797">
        <w:rPr>
          <w:rFonts w:ascii="Times" w:hAnsi="Times" w:cs="Arial"/>
          <w:b/>
          <w:bCs/>
          <w:sz w:val="22"/>
          <w:szCs w:val="22"/>
        </w:rPr>
        <w:t xml:space="preserve">. Learning </w:t>
      </w:r>
      <w:r w:rsidR="002E47FC" w:rsidRPr="00C96797">
        <w:rPr>
          <w:rFonts w:ascii="Times" w:hAnsi="Times" w:cs="Arial"/>
          <w:b/>
          <w:bCs/>
          <w:sz w:val="22"/>
          <w:szCs w:val="22"/>
        </w:rPr>
        <w:t>Outcomes</w:t>
      </w:r>
      <w:r w:rsidRPr="00C96797">
        <w:rPr>
          <w:rFonts w:ascii="Times" w:hAnsi="Times" w:cs="Arial"/>
          <w:b/>
          <w:bCs/>
          <w:sz w:val="22"/>
          <w:szCs w:val="22"/>
        </w:rPr>
        <w:t xml:space="preserve"> </w:t>
      </w:r>
    </w:p>
    <w:p w14:paraId="15CC1A85" w14:textId="11AFEF4C" w:rsidR="00A702B7" w:rsidRPr="00C96797" w:rsidRDefault="00A702B7" w:rsidP="004B547E">
      <w:pPr>
        <w:pStyle w:val="Body"/>
        <w:rPr>
          <w:rFonts w:ascii="Times" w:hAnsi="Times" w:cs="Arial"/>
          <w:b/>
          <w:bCs/>
          <w:i/>
          <w:color w:val="7030A0"/>
        </w:rPr>
      </w:pPr>
    </w:p>
    <w:p w14:paraId="1D7CC36B" w14:textId="33679541" w:rsidR="007D09E7" w:rsidRPr="00C96797" w:rsidRDefault="007D09E7" w:rsidP="007D09E7">
      <w:pPr>
        <w:rPr>
          <w:rFonts w:ascii="Times" w:hAnsi="Times"/>
          <w:color w:val="000000" w:themeColor="text1"/>
          <w:sz w:val="22"/>
          <w:szCs w:val="22"/>
        </w:rPr>
      </w:pPr>
      <w:r w:rsidRPr="00C96797">
        <w:rPr>
          <w:rFonts w:ascii="Times" w:hAnsi="Times"/>
          <w:color w:val="000000" w:themeColor="text1"/>
          <w:sz w:val="22"/>
          <w:szCs w:val="22"/>
        </w:rPr>
        <w:t>By the end of this course, you will acquire expertise and experience in the following:</w:t>
      </w:r>
    </w:p>
    <w:p w14:paraId="56619751" w14:textId="77777777" w:rsidR="007D09E7" w:rsidRPr="00C96797" w:rsidRDefault="007D09E7" w:rsidP="007D09E7">
      <w:pPr>
        <w:rPr>
          <w:rFonts w:ascii="Times" w:hAnsi="Times"/>
          <w:color w:val="000000" w:themeColor="text1"/>
          <w:sz w:val="22"/>
          <w:szCs w:val="22"/>
        </w:rPr>
      </w:pPr>
    </w:p>
    <w:p w14:paraId="78F6E825" w14:textId="5C9592A6" w:rsidR="007D09E7" w:rsidRPr="00C96797" w:rsidRDefault="007D09E7" w:rsidP="007D09E7">
      <w:pPr>
        <w:pStyle w:val="ListParagraph"/>
        <w:numPr>
          <w:ilvl w:val="0"/>
          <w:numId w:val="20"/>
        </w:numPr>
        <w:rPr>
          <w:rFonts w:ascii="Times" w:hAnsi="Times"/>
          <w:color w:val="000000" w:themeColor="text1"/>
          <w:sz w:val="22"/>
          <w:szCs w:val="22"/>
        </w:rPr>
      </w:pPr>
      <w:r w:rsidRPr="00C96797">
        <w:rPr>
          <w:rFonts w:ascii="Times" w:hAnsi="Times"/>
          <w:color w:val="000000" w:themeColor="text1"/>
          <w:sz w:val="22"/>
          <w:szCs w:val="22"/>
        </w:rPr>
        <w:t xml:space="preserve">Conducting qualitative and quantitative </w:t>
      </w:r>
      <w:r w:rsidR="004A25BA" w:rsidRPr="00C96797">
        <w:rPr>
          <w:rFonts w:ascii="Times" w:hAnsi="Times"/>
          <w:color w:val="000000" w:themeColor="text1"/>
          <w:sz w:val="22"/>
          <w:szCs w:val="22"/>
        </w:rPr>
        <w:t>research</w:t>
      </w:r>
      <w:r w:rsidRPr="00C96797">
        <w:rPr>
          <w:rFonts w:ascii="Times" w:hAnsi="Times"/>
          <w:color w:val="000000" w:themeColor="text1"/>
          <w:sz w:val="22"/>
          <w:szCs w:val="22"/>
        </w:rPr>
        <w:t>, and employing professional tools and tactics, to identify true influencers and possible fraud.</w:t>
      </w:r>
    </w:p>
    <w:p w14:paraId="3334DEF6" w14:textId="399476E2" w:rsidR="007D09E7" w:rsidRPr="00C96797" w:rsidRDefault="004A25BA" w:rsidP="007D09E7">
      <w:pPr>
        <w:pStyle w:val="ListParagraph"/>
        <w:numPr>
          <w:ilvl w:val="0"/>
          <w:numId w:val="20"/>
        </w:numPr>
        <w:rPr>
          <w:rFonts w:ascii="Times" w:hAnsi="Times"/>
          <w:color w:val="000000" w:themeColor="text1"/>
          <w:sz w:val="22"/>
          <w:szCs w:val="22"/>
        </w:rPr>
      </w:pPr>
      <w:r w:rsidRPr="00C96797">
        <w:rPr>
          <w:rFonts w:ascii="Times" w:hAnsi="Times"/>
          <w:color w:val="000000" w:themeColor="text1"/>
          <w:sz w:val="22"/>
          <w:szCs w:val="22"/>
        </w:rPr>
        <w:t>Analyzing</w:t>
      </w:r>
      <w:r w:rsidR="007D09E7" w:rsidRPr="00C96797">
        <w:rPr>
          <w:rFonts w:ascii="Times" w:hAnsi="Times"/>
          <w:color w:val="000000" w:themeColor="text1"/>
          <w:sz w:val="22"/>
          <w:szCs w:val="22"/>
        </w:rPr>
        <w:t xml:space="preserve"> relevant data — not just "vanity metrics" such as likes and followers — to gauge effectiveness.</w:t>
      </w:r>
    </w:p>
    <w:p w14:paraId="0E5A3F3D" w14:textId="4FD53F04" w:rsidR="007D09E7" w:rsidRPr="00C96797" w:rsidRDefault="007D09E7" w:rsidP="007D09E7">
      <w:pPr>
        <w:pStyle w:val="ListParagraph"/>
        <w:numPr>
          <w:ilvl w:val="0"/>
          <w:numId w:val="20"/>
        </w:numPr>
        <w:rPr>
          <w:rFonts w:ascii="Times" w:hAnsi="Times"/>
          <w:color w:val="000000" w:themeColor="text1"/>
          <w:sz w:val="22"/>
          <w:szCs w:val="22"/>
        </w:rPr>
      </w:pPr>
      <w:r w:rsidRPr="00C96797">
        <w:rPr>
          <w:rFonts w:ascii="Times" w:hAnsi="Times"/>
          <w:color w:val="000000" w:themeColor="text1"/>
          <w:sz w:val="22"/>
          <w:szCs w:val="22"/>
        </w:rPr>
        <w:t>Applying analytical frameworks (customer journey and chain of influence) to determine which influencers work best at which stage.</w:t>
      </w:r>
    </w:p>
    <w:p w14:paraId="3738BFA8" w14:textId="0FA19844" w:rsidR="007D09E7" w:rsidRPr="00C96797" w:rsidRDefault="007D09E7" w:rsidP="007D09E7">
      <w:pPr>
        <w:pStyle w:val="ListParagraph"/>
        <w:numPr>
          <w:ilvl w:val="0"/>
          <w:numId w:val="20"/>
        </w:numPr>
        <w:rPr>
          <w:rFonts w:ascii="Times" w:hAnsi="Times"/>
          <w:color w:val="000000" w:themeColor="text1"/>
          <w:sz w:val="22"/>
          <w:szCs w:val="22"/>
        </w:rPr>
      </w:pPr>
      <w:r w:rsidRPr="00C96797">
        <w:rPr>
          <w:rFonts w:ascii="Times" w:hAnsi="Times"/>
          <w:color w:val="000000" w:themeColor="text1"/>
          <w:sz w:val="22"/>
          <w:szCs w:val="22"/>
        </w:rPr>
        <w:t>Crafting pitches and press releases that resonate with editors, bloggers, and other news-media influencers.</w:t>
      </w:r>
    </w:p>
    <w:p w14:paraId="171D683A" w14:textId="490EC884" w:rsidR="007D09E7" w:rsidRPr="00C96797" w:rsidRDefault="007D09E7" w:rsidP="007D09E7">
      <w:pPr>
        <w:pStyle w:val="ListParagraph"/>
        <w:numPr>
          <w:ilvl w:val="0"/>
          <w:numId w:val="20"/>
        </w:numPr>
        <w:rPr>
          <w:rFonts w:ascii="Times" w:hAnsi="Times"/>
          <w:color w:val="000000" w:themeColor="text1"/>
          <w:sz w:val="22"/>
          <w:szCs w:val="22"/>
        </w:rPr>
      </w:pPr>
      <w:r w:rsidRPr="00C96797">
        <w:rPr>
          <w:rFonts w:ascii="Times" w:hAnsi="Times"/>
          <w:color w:val="000000" w:themeColor="text1"/>
          <w:sz w:val="22"/>
          <w:szCs w:val="22"/>
        </w:rPr>
        <w:t>Planning campaigns that meet organizational objectives while complying with regulations.</w:t>
      </w:r>
    </w:p>
    <w:p w14:paraId="5E342487" w14:textId="75755A7B" w:rsidR="007D09E7" w:rsidRPr="00C96797" w:rsidRDefault="007D09E7" w:rsidP="007D09E7">
      <w:pPr>
        <w:pStyle w:val="ListParagraph"/>
        <w:numPr>
          <w:ilvl w:val="0"/>
          <w:numId w:val="20"/>
        </w:numPr>
        <w:rPr>
          <w:rFonts w:ascii="Times" w:hAnsi="Times"/>
          <w:color w:val="000000" w:themeColor="text1"/>
          <w:sz w:val="22"/>
          <w:szCs w:val="22"/>
        </w:rPr>
      </w:pPr>
      <w:r w:rsidRPr="00C96797">
        <w:rPr>
          <w:rFonts w:ascii="Times" w:hAnsi="Times"/>
          <w:color w:val="000000" w:themeColor="text1"/>
          <w:sz w:val="22"/>
          <w:szCs w:val="22"/>
        </w:rPr>
        <w:t>Developing strategies to build personal influence based on expertise, expression, and expansion</w:t>
      </w:r>
      <w:r w:rsidR="001874C8" w:rsidRPr="00C96797">
        <w:rPr>
          <w:rFonts w:ascii="Times" w:hAnsi="Times"/>
          <w:color w:val="000000" w:themeColor="text1"/>
          <w:sz w:val="22"/>
          <w:szCs w:val="22"/>
        </w:rPr>
        <w:t>, while factoring in the odds of success on any particular platform.</w:t>
      </w:r>
    </w:p>
    <w:p w14:paraId="43DB4FA4" w14:textId="0060E9E8" w:rsidR="007D09E7" w:rsidRPr="00C96797" w:rsidRDefault="001874C8" w:rsidP="007D09E7">
      <w:pPr>
        <w:pStyle w:val="ListParagraph"/>
        <w:numPr>
          <w:ilvl w:val="0"/>
          <w:numId w:val="20"/>
        </w:numPr>
        <w:rPr>
          <w:rFonts w:ascii="Times" w:hAnsi="Times"/>
          <w:color w:val="000000" w:themeColor="text1"/>
          <w:sz w:val="22"/>
          <w:szCs w:val="22"/>
        </w:rPr>
      </w:pPr>
      <w:r w:rsidRPr="00C96797">
        <w:rPr>
          <w:rFonts w:ascii="Times" w:hAnsi="Times"/>
          <w:color w:val="000000" w:themeColor="text1"/>
          <w:sz w:val="22"/>
          <w:szCs w:val="22"/>
        </w:rPr>
        <w:t>Defin</w:t>
      </w:r>
      <w:r w:rsidR="00D45270" w:rsidRPr="00C96797">
        <w:rPr>
          <w:rFonts w:ascii="Times" w:hAnsi="Times"/>
          <w:color w:val="000000" w:themeColor="text1"/>
          <w:sz w:val="22"/>
          <w:szCs w:val="22"/>
        </w:rPr>
        <w:t>ing</w:t>
      </w:r>
      <w:r w:rsidR="00EE5E69" w:rsidRPr="00C96797">
        <w:rPr>
          <w:rFonts w:ascii="Times" w:hAnsi="Times"/>
          <w:color w:val="000000" w:themeColor="text1"/>
          <w:sz w:val="22"/>
          <w:szCs w:val="22"/>
        </w:rPr>
        <w:t>, describ</w:t>
      </w:r>
      <w:r w:rsidR="00D45270" w:rsidRPr="00C96797">
        <w:rPr>
          <w:rFonts w:ascii="Times" w:hAnsi="Times"/>
          <w:color w:val="000000" w:themeColor="text1"/>
          <w:sz w:val="22"/>
          <w:szCs w:val="22"/>
        </w:rPr>
        <w:t>ing</w:t>
      </w:r>
      <w:r w:rsidR="00EE5E69" w:rsidRPr="00C96797">
        <w:rPr>
          <w:rFonts w:ascii="Times" w:hAnsi="Times"/>
          <w:color w:val="000000" w:themeColor="text1"/>
          <w:sz w:val="22"/>
          <w:szCs w:val="22"/>
        </w:rPr>
        <w:t>, and debat</w:t>
      </w:r>
      <w:r w:rsidR="00D45270" w:rsidRPr="00C96797">
        <w:rPr>
          <w:rFonts w:ascii="Times" w:hAnsi="Times"/>
          <w:color w:val="000000" w:themeColor="text1"/>
          <w:sz w:val="22"/>
          <w:szCs w:val="22"/>
        </w:rPr>
        <w:t>ing</w:t>
      </w:r>
      <w:r w:rsidR="00EE5E69" w:rsidRPr="00C96797">
        <w:rPr>
          <w:rFonts w:ascii="Times" w:hAnsi="Times"/>
          <w:color w:val="000000" w:themeColor="text1"/>
          <w:sz w:val="22"/>
          <w:szCs w:val="22"/>
        </w:rPr>
        <w:t xml:space="preserve"> issues of diversity and inclusion </w:t>
      </w:r>
      <w:r w:rsidRPr="00C96797">
        <w:rPr>
          <w:rFonts w:ascii="Times" w:hAnsi="Times"/>
          <w:color w:val="000000" w:themeColor="text1"/>
          <w:sz w:val="22"/>
          <w:szCs w:val="22"/>
        </w:rPr>
        <w:t xml:space="preserve">among social media influencers and in influencer campaigns, </w:t>
      </w:r>
      <w:r w:rsidR="00EE5E69" w:rsidRPr="00C96797">
        <w:rPr>
          <w:rFonts w:ascii="Times" w:hAnsi="Times"/>
          <w:color w:val="000000" w:themeColor="text1"/>
          <w:sz w:val="22"/>
          <w:szCs w:val="22"/>
        </w:rPr>
        <w:t>including</w:t>
      </w:r>
      <w:r w:rsidRPr="00C96797">
        <w:rPr>
          <w:rFonts w:ascii="Times" w:hAnsi="Times"/>
          <w:color w:val="000000" w:themeColor="text1"/>
          <w:sz w:val="22"/>
          <w:szCs w:val="22"/>
        </w:rPr>
        <w:t xml:space="preserve"> how they impact </w:t>
      </w:r>
      <w:r w:rsidR="00EE5E69" w:rsidRPr="00C96797">
        <w:rPr>
          <w:rFonts w:ascii="Times" w:hAnsi="Times"/>
          <w:color w:val="000000" w:themeColor="text1"/>
          <w:sz w:val="22"/>
          <w:szCs w:val="22"/>
        </w:rPr>
        <w:t>self-</w:t>
      </w:r>
      <w:r w:rsidRPr="00C96797">
        <w:rPr>
          <w:rFonts w:ascii="Times" w:hAnsi="Times"/>
          <w:color w:val="000000" w:themeColor="text1"/>
          <w:sz w:val="22"/>
          <w:szCs w:val="22"/>
        </w:rPr>
        <w:t>image</w:t>
      </w:r>
      <w:r w:rsidR="00EE5E69" w:rsidRPr="00C96797">
        <w:rPr>
          <w:rFonts w:ascii="Times" w:hAnsi="Times"/>
          <w:color w:val="000000" w:themeColor="text1"/>
          <w:sz w:val="22"/>
          <w:szCs w:val="22"/>
        </w:rPr>
        <w:t xml:space="preserve"> among followers</w:t>
      </w:r>
      <w:r w:rsidRPr="00C96797">
        <w:rPr>
          <w:rFonts w:ascii="Times" w:hAnsi="Times"/>
          <w:color w:val="000000" w:themeColor="text1"/>
          <w:sz w:val="22"/>
          <w:szCs w:val="22"/>
        </w:rPr>
        <w:t>, perceptions of gender and race, and income inequality.</w:t>
      </w:r>
    </w:p>
    <w:p w14:paraId="32ABBD4C" w14:textId="6BAC2C1C" w:rsidR="00A702B7" w:rsidRPr="00C96797" w:rsidRDefault="00A702B7" w:rsidP="00A702B7">
      <w:pPr>
        <w:pStyle w:val="Body"/>
        <w:rPr>
          <w:rFonts w:ascii="Times" w:eastAsia="Times New Roman" w:hAnsi="Times" w:cs="Arial"/>
          <w:color w:val="7030A0"/>
        </w:rPr>
      </w:pPr>
    </w:p>
    <w:p w14:paraId="47251DF7" w14:textId="77777777" w:rsidR="00C629CE" w:rsidRPr="00C96797" w:rsidRDefault="00C629CE" w:rsidP="00A702B7">
      <w:pPr>
        <w:pStyle w:val="Body"/>
        <w:rPr>
          <w:rFonts w:ascii="Times" w:eastAsia="Times New Roman" w:hAnsi="Times" w:cs="Arial"/>
          <w:color w:val="7030A0"/>
        </w:rPr>
      </w:pPr>
    </w:p>
    <w:p w14:paraId="5CC2A330" w14:textId="2484E065" w:rsidR="00A702B7" w:rsidRPr="00C96797" w:rsidRDefault="003735F0" w:rsidP="0010704E">
      <w:pPr>
        <w:pStyle w:val="Body"/>
        <w:pBdr>
          <w:bottom w:val="single" w:sz="4" w:space="1" w:color="auto"/>
        </w:pBdr>
        <w:rPr>
          <w:rFonts w:ascii="Times" w:eastAsia="Times New Roman" w:hAnsi="Times" w:cs="Arial"/>
          <w:b/>
          <w:color w:val="auto"/>
        </w:rPr>
      </w:pPr>
      <w:r w:rsidRPr="00C96797">
        <w:rPr>
          <w:rFonts w:ascii="Times" w:eastAsia="Times New Roman" w:hAnsi="Times" w:cs="Arial"/>
          <w:b/>
          <w:color w:val="auto"/>
        </w:rPr>
        <w:t>I</w:t>
      </w:r>
      <w:r w:rsidR="00F8497C" w:rsidRPr="00C96797">
        <w:rPr>
          <w:rFonts w:ascii="Times" w:eastAsia="Times New Roman" w:hAnsi="Times" w:cs="Arial"/>
          <w:b/>
          <w:color w:val="auto"/>
        </w:rPr>
        <w:t>V</w:t>
      </w:r>
      <w:r w:rsidRPr="00C96797">
        <w:rPr>
          <w:rFonts w:ascii="Times" w:eastAsia="Times New Roman" w:hAnsi="Times" w:cs="Arial"/>
          <w:b/>
          <w:color w:val="auto"/>
        </w:rPr>
        <w:t xml:space="preserve">. </w:t>
      </w:r>
      <w:r w:rsidR="00A702B7" w:rsidRPr="00C96797">
        <w:rPr>
          <w:rFonts w:ascii="Times" w:eastAsia="Times New Roman" w:hAnsi="Times" w:cs="Arial"/>
          <w:b/>
          <w:color w:val="auto"/>
        </w:rPr>
        <w:t xml:space="preserve">Course </w:t>
      </w:r>
      <w:r w:rsidR="00E70471" w:rsidRPr="00C96797">
        <w:rPr>
          <w:rFonts w:ascii="Times" w:eastAsia="Times New Roman" w:hAnsi="Times" w:cs="Arial"/>
          <w:b/>
          <w:color w:val="auto"/>
        </w:rPr>
        <w:t>Structure</w:t>
      </w:r>
    </w:p>
    <w:p w14:paraId="6C2E50C5" w14:textId="70EC370C" w:rsidR="004B547E" w:rsidRPr="00C96797" w:rsidRDefault="004B547E" w:rsidP="004B547E">
      <w:pPr>
        <w:pStyle w:val="Body"/>
        <w:rPr>
          <w:rFonts w:ascii="Times" w:hAnsi="Times" w:cs="Arial"/>
          <w:b/>
          <w:bCs/>
          <w:i/>
          <w:color w:val="7030A0"/>
        </w:rPr>
      </w:pPr>
    </w:p>
    <w:p w14:paraId="39C2A6B7" w14:textId="3102933C" w:rsidR="00EE6849" w:rsidRPr="00C96797" w:rsidRDefault="00EE6849" w:rsidP="00EE6849">
      <w:pPr>
        <w:rPr>
          <w:rFonts w:ascii="Times" w:hAnsi="Times"/>
          <w:color w:val="000000" w:themeColor="text1"/>
          <w:sz w:val="22"/>
          <w:szCs w:val="22"/>
        </w:rPr>
      </w:pPr>
      <w:r w:rsidRPr="00C96797">
        <w:rPr>
          <w:rFonts w:ascii="Times" w:hAnsi="Times"/>
          <w:color w:val="000000" w:themeColor="text1"/>
          <w:sz w:val="22"/>
          <w:szCs w:val="22"/>
        </w:rPr>
        <w:t xml:space="preserve">To master influencer strategies, you will analyze case studies, </w:t>
      </w:r>
      <w:r w:rsidR="00C629CE" w:rsidRPr="00C96797">
        <w:rPr>
          <w:rFonts w:ascii="Times" w:hAnsi="Times"/>
          <w:color w:val="000000" w:themeColor="text1"/>
          <w:sz w:val="22"/>
          <w:szCs w:val="22"/>
        </w:rPr>
        <w:t>converse with</w:t>
      </w:r>
      <w:r w:rsidRPr="00C96797">
        <w:rPr>
          <w:rFonts w:ascii="Times" w:hAnsi="Times"/>
          <w:color w:val="000000" w:themeColor="text1"/>
          <w:sz w:val="22"/>
          <w:szCs w:val="22"/>
        </w:rPr>
        <w:t xml:space="preserve"> influencers and executives, practice using professional tools and tactics, and consul</w:t>
      </w:r>
      <w:r w:rsidR="00E70471" w:rsidRPr="00C96797">
        <w:rPr>
          <w:rFonts w:ascii="Times" w:hAnsi="Times"/>
          <w:color w:val="000000" w:themeColor="text1"/>
          <w:sz w:val="22"/>
          <w:szCs w:val="22"/>
        </w:rPr>
        <w:t>t</w:t>
      </w:r>
      <w:r w:rsidR="00C629CE" w:rsidRPr="00C96797">
        <w:rPr>
          <w:rFonts w:ascii="Times" w:hAnsi="Times"/>
          <w:color w:val="000000" w:themeColor="text1"/>
          <w:sz w:val="22"/>
          <w:szCs w:val="22"/>
        </w:rPr>
        <w:t xml:space="preserve"> </w:t>
      </w:r>
      <w:r w:rsidRPr="00C96797">
        <w:rPr>
          <w:rFonts w:ascii="Times" w:hAnsi="Times"/>
          <w:color w:val="000000" w:themeColor="text1"/>
          <w:sz w:val="22"/>
          <w:szCs w:val="22"/>
        </w:rPr>
        <w:t>books, articles, experts, and customers.</w:t>
      </w:r>
    </w:p>
    <w:p w14:paraId="7B82840F" w14:textId="77777777" w:rsidR="00EE6849" w:rsidRPr="00C96797" w:rsidRDefault="00EE6849" w:rsidP="00EE6849">
      <w:pPr>
        <w:rPr>
          <w:rFonts w:ascii="Times" w:hAnsi="Times"/>
          <w:color w:val="000000" w:themeColor="text1"/>
          <w:sz w:val="22"/>
          <w:szCs w:val="22"/>
        </w:rPr>
      </w:pPr>
    </w:p>
    <w:p w14:paraId="59111B86" w14:textId="574762CE" w:rsidR="00EE6849" w:rsidRPr="00C96797" w:rsidRDefault="00EE6849" w:rsidP="00EE6849">
      <w:pPr>
        <w:rPr>
          <w:rFonts w:ascii="Times" w:hAnsi="Times"/>
          <w:color w:val="000000"/>
          <w:sz w:val="22"/>
          <w:szCs w:val="22"/>
        </w:rPr>
      </w:pPr>
      <w:r w:rsidRPr="00C96797">
        <w:rPr>
          <w:rFonts w:ascii="Times" w:hAnsi="Times"/>
          <w:color w:val="000000"/>
          <w:sz w:val="22"/>
          <w:szCs w:val="22"/>
        </w:rPr>
        <w:t>In addition to weekly lectures (on Zoom), this course is web-enhanced, with readings, assignments, lecture slides, and mandatory discussions on Blackboard.</w:t>
      </w:r>
    </w:p>
    <w:p w14:paraId="0059C910" w14:textId="77777777" w:rsidR="00EE6849" w:rsidRPr="00C96797" w:rsidRDefault="00EE6849" w:rsidP="00EE6849">
      <w:pPr>
        <w:rPr>
          <w:rFonts w:ascii="Times" w:hAnsi="Times"/>
          <w:color w:val="000000"/>
          <w:sz w:val="22"/>
          <w:szCs w:val="22"/>
        </w:rPr>
      </w:pPr>
    </w:p>
    <w:p w14:paraId="0F831513" w14:textId="5E4099A5" w:rsidR="00EE6849" w:rsidRPr="00C96797" w:rsidRDefault="00EE6849" w:rsidP="00EE6849">
      <w:pPr>
        <w:rPr>
          <w:rFonts w:ascii="Times" w:hAnsi="Times"/>
          <w:color w:val="000000"/>
          <w:sz w:val="22"/>
          <w:szCs w:val="22"/>
        </w:rPr>
      </w:pPr>
      <w:r w:rsidRPr="00C96797">
        <w:rPr>
          <w:rFonts w:ascii="Times" w:hAnsi="Times"/>
          <w:sz w:val="22"/>
          <w:szCs w:val="22"/>
        </w:rPr>
        <w:t xml:space="preserve">For each unit of in-class contact time, the university expects </w:t>
      </w:r>
      <w:r w:rsidR="00F81CF6" w:rsidRPr="00C96797">
        <w:rPr>
          <w:rFonts w:ascii="Times" w:hAnsi="Times"/>
          <w:sz w:val="22"/>
          <w:szCs w:val="22"/>
        </w:rPr>
        <w:t>2</w:t>
      </w:r>
      <w:r w:rsidRPr="00C96797">
        <w:rPr>
          <w:rFonts w:ascii="Times" w:hAnsi="Times"/>
          <w:sz w:val="22"/>
          <w:szCs w:val="22"/>
        </w:rPr>
        <w:t xml:space="preserve"> hours of out-of-class work</w:t>
      </w:r>
      <w:r w:rsidR="00621922" w:rsidRPr="00C96797">
        <w:rPr>
          <w:rFonts w:ascii="Times" w:hAnsi="Times"/>
          <w:sz w:val="22"/>
          <w:szCs w:val="22"/>
        </w:rPr>
        <w:t>/</w:t>
      </w:r>
      <w:r w:rsidRPr="00C96797">
        <w:rPr>
          <w:rFonts w:ascii="Times" w:hAnsi="Times"/>
          <w:sz w:val="22"/>
          <w:szCs w:val="22"/>
        </w:rPr>
        <w:t xml:space="preserve">week, so allocate at least 8 hours </w:t>
      </w:r>
      <w:r w:rsidR="00621922" w:rsidRPr="00C96797">
        <w:rPr>
          <w:rFonts w:ascii="Times" w:hAnsi="Times"/>
          <w:sz w:val="22"/>
          <w:szCs w:val="22"/>
        </w:rPr>
        <w:t>weekly</w:t>
      </w:r>
      <w:r w:rsidRPr="00C96797">
        <w:rPr>
          <w:rFonts w:ascii="Times" w:hAnsi="Times"/>
          <w:sz w:val="22"/>
          <w:szCs w:val="22"/>
        </w:rPr>
        <w:t xml:space="preserve"> to course activities such as reading</w:t>
      </w:r>
      <w:r w:rsidR="00621922" w:rsidRPr="00C96797">
        <w:rPr>
          <w:rFonts w:ascii="Times" w:hAnsi="Times"/>
          <w:sz w:val="22"/>
          <w:szCs w:val="22"/>
        </w:rPr>
        <w:t xml:space="preserve"> (approximately 200 pages/week)</w:t>
      </w:r>
      <w:r w:rsidRPr="00C96797">
        <w:rPr>
          <w:rFonts w:ascii="Times" w:hAnsi="Times"/>
          <w:sz w:val="22"/>
          <w:szCs w:val="22"/>
        </w:rPr>
        <w:t>, research, and writing.</w:t>
      </w:r>
    </w:p>
    <w:p w14:paraId="3108CD8F" w14:textId="75FB66DE" w:rsidR="00EE6849" w:rsidRPr="00C96797" w:rsidRDefault="00EE6849" w:rsidP="004B547E">
      <w:pPr>
        <w:pStyle w:val="Body"/>
        <w:rPr>
          <w:rFonts w:ascii="Times" w:eastAsia="Times New Roman" w:hAnsi="Times" w:cs="Arial"/>
          <w:iCs/>
        </w:rPr>
      </w:pPr>
    </w:p>
    <w:p w14:paraId="48A64032" w14:textId="77777777" w:rsidR="00C629CE" w:rsidRPr="00C96797" w:rsidRDefault="00C629CE" w:rsidP="004B547E">
      <w:pPr>
        <w:pStyle w:val="Body"/>
        <w:rPr>
          <w:rFonts w:ascii="Times" w:eastAsia="Times New Roman" w:hAnsi="Times" w:cs="Arial"/>
          <w:iCs/>
        </w:rPr>
      </w:pPr>
    </w:p>
    <w:p w14:paraId="5B55A353" w14:textId="18A13CFD" w:rsidR="00BC163E" w:rsidRPr="00C96797" w:rsidRDefault="00BC163E" w:rsidP="00BC163E">
      <w:pPr>
        <w:pStyle w:val="Body"/>
        <w:pBdr>
          <w:bottom w:val="single" w:sz="4" w:space="1" w:color="auto"/>
        </w:pBdr>
        <w:rPr>
          <w:rFonts w:ascii="Times" w:hAnsi="Times" w:cs="Arial"/>
          <w:b/>
          <w:bCs/>
        </w:rPr>
      </w:pPr>
      <w:r w:rsidRPr="00C96797">
        <w:rPr>
          <w:rFonts w:ascii="Times" w:hAnsi="Times" w:cs="Arial"/>
          <w:b/>
          <w:bCs/>
        </w:rPr>
        <w:t>V. Assignments</w:t>
      </w:r>
    </w:p>
    <w:p w14:paraId="7F678C74" w14:textId="77777777" w:rsidR="00BC163E" w:rsidRPr="00C96797" w:rsidRDefault="00BC163E" w:rsidP="00BC163E">
      <w:pPr>
        <w:pStyle w:val="Body"/>
        <w:rPr>
          <w:rFonts w:ascii="Times" w:hAnsi="Times" w:cs="Arial"/>
          <w:b/>
          <w:bCs/>
        </w:rPr>
      </w:pPr>
      <w:r w:rsidRPr="00C96797">
        <w:rPr>
          <w:rFonts w:ascii="Times" w:hAnsi="Times" w:cs="Arial"/>
          <w:b/>
          <w:bCs/>
        </w:rPr>
        <w:t xml:space="preserve"> </w:t>
      </w:r>
    </w:p>
    <w:p w14:paraId="42842E29" w14:textId="22BC33B3" w:rsidR="00BC163E" w:rsidRPr="00C96797" w:rsidRDefault="00F8497C" w:rsidP="00BC163E">
      <w:pPr>
        <w:widowControl w:val="0"/>
        <w:autoSpaceDE w:val="0"/>
        <w:autoSpaceDN w:val="0"/>
        <w:adjustRightInd w:val="0"/>
        <w:rPr>
          <w:rFonts w:ascii="Times" w:hAnsi="Times" w:cs="Arial"/>
          <w:color w:val="000000" w:themeColor="text1"/>
          <w:sz w:val="22"/>
          <w:szCs w:val="22"/>
        </w:rPr>
      </w:pPr>
      <w:r w:rsidRPr="00C96797">
        <w:rPr>
          <w:rFonts w:ascii="Times" w:hAnsi="Times" w:cs="Arial"/>
          <w:color w:val="000000" w:themeColor="text1"/>
          <w:sz w:val="22"/>
          <w:szCs w:val="22"/>
        </w:rPr>
        <w:t>T</w:t>
      </w:r>
      <w:r w:rsidR="00BC163E" w:rsidRPr="00C96797">
        <w:rPr>
          <w:rFonts w:ascii="Times" w:hAnsi="Times" w:cs="Arial"/>
          <w:color w:val="000000" w:themeColor="text1"/>
          <w:sz w:val="22"/>
          <w:szCs w:val="22"/>
        </w:rPr>
        <w:t>he following descriptions are just overviews</w:t>
      </w:r>
      <w:r w:rsidR="00506AD4" w:rsidRPr="00C96797">
        <w:rPr>
          <w:rFonts w:ascii="Times" w:hAnsi="Times" w:cs="Arial"/>
          <w:color w:val="000000" w:themeColor="text1"/>
          <w:sz w:val="22"/>
          <w:szCs w:val="22"/>
        </w:rPr>
        <w:t>;</w:t>
      </w:r>
      <w:r w:rsidR="00BC163E" w:rsidRPr="00C96797">
        <w:rPr>
          <w:rFonts w:ascii="Times" w:hAnsi="Times" w:cs="Arial"/>
          <w:color w:val="000000" w:themeColor="text1"/>
          <w:sz w:val="22"/>
          <w:szCs w:val="22"/>
        </w:rPr>
        <w:t xml:space="preserve"> complete requirements will be provided in detailed prompts.</w:t>
      </w:r>
    </w:p>
    <w:p w14:paraId="63EBA3A6" w14:textId="77777777" w:rsidR="00BC163E" w:rsidRPr="00C96797" w:rsidRDefault="00BC163E" w:rsidP="00BC163E">
      <w:pPr>
        <w:rPr>
          <w:rFonts w:ascii="Times" w:hAnsi="Times" w:cs="Arial"/>
          <w:b/>
          <w:color w:val="000000" w:themeColor="text1"/>
          <w:sz w:val="22"/>
          <w:szCs w:val="22"/>
        </w:rPr>
      </w:pPr>
    </w:p>
    <w:p w14:paraId="61F1FF74" w14:textId="4D458B6E" w:rsidR="00BC163E" w:rsidRPr="00C96797" w:rsidRDefault="00BC163E" w:rsidP="00BC163E">
      <w:pPr>
        <w:pStyle w:val="ListParagraph"/>
        <w:numPr>
          <w:ilvl w:val="0"/>
          <w:numId w:val="23"/>
        </w:numPr>
        <w:ind w:left="360"/>
        <w:rPr>
          <w:rFonts w:ascii="Times" w:hAnsi="Times"/>
          <w:b/>
          <w:color w:val="000000" w:themeColor="text1"/>
          <w:sz w:val="22"/>
          <w:szCs w:val="22"/>
        </w:rPr>
      </w:pPr>
      <w:r w:rsidRPr="00C96797">
        <w:rPr>
          <w:rFonts w:ascii="Times" w:hAnsi="Times"/>
          <w:b/>
          <w:color w:val="000000" w:themeColor="text1"/>
          <w:sz w:val="22"/>
          <w:szCs w:val="22"/>
        </w:rPr>
        <w:t xml:space="preserve">News-Media Influencer Evaluation &amp; Press Release (10%): </w:t>
      </w:r>
      <w:r w:rsidRPr="00C96797">
        <w:rPr>
          <w:rFonts w:ascii="Times" w:hAnsi="Times"/>
          <w:color w:val="000000" w:themeColor="text1"/>
          <w:sz w:val="22"/>
          <w:szCs w:val="22"/>
        </w:rPr>
        <w:t xml:space="preserve">In under </w:t>
      </w:r>
      <w:r w:rsidR="009F0352">
        <w:rPr>
          <w:rFonts w:ascii="Times" w:hAnsi="Times"/>
          <w:color w:val="000000" w:themeColor="text1"/>
          <w:sz w:val="22"/>
          <w:szCs w:val="22"/>
        </w:rPr>
        <w:t>5</w:t>
      </w:r>
      <w:r w:rsidRPr="00C96797">
        <w:rPr>
          <w:rFonts w:ascii="Times" w:hAnsi="Times"/>
          <w:color w:val="000000" w:themeColor="text1"/>
          <w:sz w:val="22"/>
          <w:szCs w:val="22"/>
        </w:rPr>
        <w:t>00 words, analyze a news-media influencer (journalist, blogger, editor, or producer) and write a press release pitching them. This assignment also tests your writing skills</w:t>
      </w:r>
      <w:r w:rsidR="00E70471" w:rsidRPr="00C96797">
        <w:rPr>
          <w:rFonts w:ascii="Times" w:hAnsi="Times"/>
          <w:color w:val="000000" w:themeColor="text1"/>
          <w:sz w:val="22"/>
          <w:szCs w:val="22"/>
        </w:rPr>
        <w:t>, with y</w:t>
      </w:r>
      <w:r w:rsidRPr="00C96797">
        <w:rPr>
          <w:rFonts w:ascii="Times" w:hAnsi="Times"/>
          <w:color w:val="000000" w:themeColor="text1"/>
          <w:sz w:val="22"/>
          <w:szCs w:val="22"/>
        </w:rPr>
        <w:t>our first draft marked and returned for revisions.</w:t>
      </w:r>
    </w:p>
    <w:p w14:paraId="1BE1F16A" w14:textId="77777777" w:rsidR="00BC163E" w:rsidRPr="00C96797" w:rsidRDefault="00BC163E" w:rsidP="00BC163E">
      <w:pPr>
        <w:rPr>
          <w:rFonts w:ascii="Times" w:hAnsi="Times"/>
          <w:b/>
          <w:color w:val="000000" w:themeColor="text1"/>
          <w:sz w:val="22"/>
          <w:szCs w:val="22"/>
        </w:rPr>
      </w:pPr>
    </w:p>
    <w:p w14:paraId="45F7350B" w14:textId="23DE5663" w:rsidR="00BC163E" w:rsidRPr="00C96797" w:rsidRDefault="00BC163E" w:rsidP="00BC163E">
      <w:pPr>
        <w:pStyle w:val="ListParagraph"/>
        <w:widowControl w:val="0"/>
        <w:numPr>
          <w:ilvl w:val="0"/>
          <w:numId w:val="21"/>
        </w:numPr>
        <w:tabs>
          <w:tab w:val="clear" w:pos="720"/>
          <w:tab w:val="num" w:pos="360"/>
        </w:tabs>
        <w:autoSpaceDE w:val="0"/>
        <w:autoSpaceDN w:val="0"/>
        <w:adjustRightInd w:val="0"/>
        <w:ind w:left="360"/>
        <w:rPr>
          <w:rFonts w:ascii="Times" w:hAnsi="Times"/>
          <w:color w:val="000000" w:themeColor="text1"/>
          <w:sz w:val="22"/>
          <w:szCs w:val="22"/>
        </w:rPr>
      </w:pPr>
      <w:r w:rsidRPr="00C96797">
        <w:rPr>
          <w:rFonts w:ascii="Times" w:hAnsi="Times"/>
          <w:b/>
          <w:color w:val="000000" w:themeColor="text1"/>
          <w:sz w:val="22"/>
          <w:szCs w:val="22"/>
        </w:rPr>
        <w:t xml:space="preserve">Team Project: Influencer Campaign Plan (30%): </w:t>
      </w:r>
      <w:r w:rsidRPr="00C96797">
        <w:rPr>
          <w:rFonts w:ascii="Times" w:hAnsi="Times"/>
          <w:color w:val="000000" w:themeColor="text1"/>
          <w:sz w:val="22"/>
          <w:szCs w:val="22"/>
        </w:rPr>
        <w:t xml:space="preserve">In a PowerPoint presentation (limit 2500 words and 5MB), plan an influencer campaign to promote an organization, product, or cause. </w:t>
      </w:r>
      <w:r w:rsidR="00E70471" w:rsidRPr="00C96797">
        <w:rPr>
          <w:rFonts w:ascii="Times" w:hAnsi="Times"/>
          <w:color w:val="000000" w:themeColor="text1"/>
          <w:sz w:val="22"/>
          <w:szCs w:val="22"/>
        </w:rPr>
        <w:t>Select</w:t>
      </w:r>
      <w:r w:rsidRPr="00C96797">
        <w:rPr>
          <w:rFonts w:ascii="Times" w:hAnsi="Times"/>
          <w:color w:val="000000" w:themeColor="text1"/>
          <w:sz w:val="22"/>
          <w:szCs w:val="22"/>
        </w:rPr>
        <w:t xml:space="preserve"> and analyze the target audience, including their chain of influence and customer journey. </w:t>
      </w:r>
      <w:r w:rsidR="00E70471" w:rsidRPr="00C96797">
        <w:rPr>
          <w:rFonts w:ascii="Times" w:hAnsi="Times"/>
          <w:color w:val="000000" w:themeColor="text1"/>
          <w:sz w:val="22"/>
          <w:szCs w:val="22"/>
        </w:rPr>
        <w:t>Select, e</w:t>
      </w:r>
      <w:r w:rsidRPr="00C96797">
        <w:rPr>
          <w:rFonts w:ascii="Times" w:hAnsi="Times"/>
          <w:color w:val="000000" w:themeColor="text1"/>
          <w:sz w:val="22"/>
          <w:szCs w:val="22"/>
        </w:rPr>
        <w:t>valuate</w:t>
      </w:r>
      <w:r w:rsidR="00E70471" w:rsidRPr="00C96797">
        <w:rPr>
          <w:rFonts w:ascii="Times" w:hAnsi="Times"/>
          <w:color w:val="000000" w:themeColor="text1"/>
          <w:sz w:val="22"/>
          <w:szCs w:val="22"/>
        </w:rPr>
        <w:t>,</w:t>
      </w:r>
      <w:r w:rsidRPr="00C96797">
        <w:rPr>
          <w:rFonts w:ascii="Times" w:hAnsi="Times"/>
          <w:color w:val="000000" w:themeColor="text1"/>
          <w:sz w:val="22"/>
          <w:szCs w:val="22"/>
        </w:rPr>
        <w:t xml:space="preserve"> and integrate </w:t>
      </w:r>
      <w:r w:rsidR="00506AD4" w:rsidRPr="00C96797">
        <w:rPr>
          <w:rFonts w:ascii="Times" w:hAnsi="Times"/>
          <w:color w:val="000000" w:themeColor="text1"/>
          <w:sz w:val="22"/>
          <w:szCs w:val="22"/>
        </w:rPr>
        <w:t xml:space="preserve">at least </w:t>
      </w:r>
      <w:r w:rsidRPr="00C96797">
        <w:rPr>
          <w:rFonts w:ascii="Times" w:hAnsi="Times"/>
          <w:color w:val="000000" w:themeColor="text1"/>
          <w:sz w:val="22"/>
          <w:szCs w:val="22"/>
        </w:rPr>
        <w:t>3 influencers (including one journalist) into this journey, and provide guidelines and goals. You will share this presentation on Blackboard and comment on your classmates' presentations.</w:t>
      </w:r>
    </w:p>
    <w:p w14:paraId="37BAB00D" w14:textId="77777777" w:rsidR="00BC163E" w:rsidRPr="00C96797" w:rsidRDefault="00BC163E" w:rsidP="00BC163E">
      <w:pPr>
        <w:widowControl w:val="0"/>
        <w:autoSpaceDE w:val="0"/>
        <w:autoSpaceDN w:val="0"/>
        <w:adjustRightInd w:val="0"/>
        <w:rPr>
          <w:rFonts w:ascii="Times" w:hAnsi="Times"/>
          <w:color w:val="000000" w:themeColor="text1"/>
          <w:sz w:val="22"/>
          <w:szCs w:val="22"/>
        </w:rPr>
      </w:pPr>
    </w:p>
    <w:p w14:paraId="77879647" w14:textId="77777777" w:rsidR="002D2089" w:rsidRPr="00C96797" w:rsidRDefault="00BC163E" w:rsidP="002D2089">
      <w:pPr>
        <w:pStyle w:val="ListParagraph"/>
        <w:widowControl w:val="0"/>
        <w:numPr>
          <w:ilvl w:val="0"/>
          <w:numId w:val="33"/>
        </w:numPr>
        <w:tabs>
          <w:tab w:val="num" w:pos="360"/>
        </w:tabs>
        <w:autoSpaceDE w:val="0"/>
        <w:autoSpaceDN w:val="0"/>
        <w:adjustRightInd w:val="0"/>
        <w:rPr>
          <w:rFonts w:ascii="Times" w:hAnsi="Times"/>
          <w:color w:val="000000" w:themeColor="text1"/>
          <w:sz w:val="22"/>
          <w:szCs w:val="22"/>
        </w:rPr>
      </w:pPr>
      <w:r w:rsidRPr="00C96797">
        <w:rPr>
          <w:rFonts w:ascii="Times" w:hAnsi="Times"/>
          <w:b/>
          <w:color w:val="000000" w:themeColor="text1"/>
          <w:sz w:val="22"/>
          <w:szCs w:val="22"/>
        </w:rPr>
        <w:t xml:space="preserve">Individual Project: Personal Influence Plan (30%): </w:t>
      </w:r>
      <w:r w:rsidRPr="00C96797">
        <w:rPr>
          <w:rFonts w:ascii="Times" w:hAnsi="Times"/>
          <w:color w:val="000000" w:themeColor="text1"/>
          <w:sz w:val="22"/>
          <w:szCs w:val="22"/>
        </w:rPr>
        <w:t xml:space="preserve">In a PowerPoint presentation (limit 2500 words and 5MB), </w:t>
      </w:r>
      <w:r w:rsidR="002D2089" w:rsidRPr="00C96797">
        <w:rPr>
          <w:rFonts w:ascii="Times" w:hAnsi="Times"/>
          <w:color w:val="000000" w:themeColor="text1"/>
          <w:sz w:val="22"/>
          <w:szCs w:val="22"/>
        </w:rPr>
        <w:t>craft</w:t>
      </w:r>
      <w:r w:rsidRPr="00C96797">
        <w:rPr>
          <w:rFonts w:ascii="Times" w:hAnsi="Times"/>
          <w:color w:val="000000" w:themeColor="text1"/>
          <w:sz w:val="22"/>
          <w:szCs w:val="22"/>
        </w:rPr>
        <w:t xml:space="preserve"> a plan to </w:t>
      </w:r>
      <w:r w:rsidR="00E70471" w:rsidRPr="00C96797">
        <w:rPr>
          <w:rFonts w:ascii="Times" w:hAnsi="Times"/>
          <w:color w:val="000000" w:themeColor="text1"/>
          <w:sz w:val="22"/>
          <w:szCs w:val="22"/>
        </w:rPr>
        <w:t>increase your influence or the influence of a personal connection</w:t>
      </w:r>
      <w:r w:rsidRPr="00C96797">
        <w:rPr>
          <w:rFonts w:ascii="Times" w:hAnsi="Times"/>
          <w:color w:val="000000" w:themeColor="text1"/>
          <w:sz w:val="22"/>
          <w:szCs w:val="22"/>
        </w:rPr>
        <w:t xml:space="preserve">. </w:t>
      </w:r>
      <w:r w:rsidR="002D2089" w:rsidRPr="00C96797">
        <w:rPr>
          <w:rFonts w:ascii="Times" w:hAnsi="Times"/>
          <w:color w:val="000000" w:themeColor="text1"/>
          <w:sz w:val="22"/>
          <w:szCs w:val="22"/>
        </w:rPr>
        <w:t>I</w:t>
      </w:r>
      <w:r w:rsidRPr="00C96797">
        <w:rPr>
          <w:rFonts w:ascii="Times" w:hAnsi="Times"/>
          <w:color w:val="000000" w:themeColor="text1"/>
          <w:sz w:val="22"/>
          <w:szCs w:val="22"/>
        </w:rPr>
        <w:t>dentify a niche, evaluat</w:t>
      </w:r>
      <w:r w:rsidR="002D2089" w:rsidRPr="00C96797">
        <w:rPr>
          <w:rFonts w:ascii="Times" w:hAnsi="Times"/>
          <w:color w:val="000000" w:themeColor="text1"/>
          <w:sz w:val="22"/>
          <w:szCs w:val="22"/>
        </w:rPr>
        <w:t>e</w:t>
      </w:r>
      <w:r w:rsidRPr="00C96797">
        <w:rPr>
          <w:rFonts w:ascii="Times" w:hAnsi="Times"/>
          <w:color w:val="000000" w:themeColor="text1"/>
          <w:sz w:val="22"/>
          <w:szCs w:val="22"/>
        </w:rPr>
        <w:t xml:space="preserve"> a role model influencer, and </w:t>
      </w:r>
      <w:r w:rsidR="00E70471" w:rsidRPr="00C96797">
        <w:rPr>
          <w:rFonts w:ascii="Times" w:hAnsi="Times"/>
          <w:color w:val="000000" w:themeColor="text1"/>
          <w:sz w:val="22"/>
          <w:szCs w:val="22"/>
        </w:rPr>
        <w:t>set</w:t>
      </w:r>
      <w:r w:rsidRPr="00C96797">
        <w:rPr>
          <w:rFonts w:ascii="Times" w:hAnsi="Times"/>
          <w:color w:val="000000" w:themeColor="text1"/>
          <w:sz w:val="22"/>
          <w:szCs w:val="22"/>
        </w:rPr>
        <w:t xml:space="preserve"> guidelines for expertise, expression (personality and persuasion), and expansion. In addition, </w:t>
      </w:r>
      <w:r w:rsidR="00F8497C" w:rsidRPr="00C96797">
        <w:rPr>
          <w:rFonts w:ascii="Times" w:hAnsi="Times"/>
          <w:color w:val="000000" w:themeColor="text1"/>
          <w:sz w:val="22"/>
          <w:szCs w:val="22"/>
        </w:rPr>
        <w:t>produce</w:t>
      </w:r>
      <w:r w:rsidRPr="00C96797">
        <w:rPr>
          <w:rFonts w:ascii="Times" w:hAnsi="Times"/>
          <w:color w:val="000000" w:themeColor="text1"/>
          <w:sz w:val="22"/>
          <w:szCs w:val="22"/>
        </w:rPr>
        <w:t xml:space="preserve"> a representative creative sample (video, article, photos, etc.). You will share this presentation on Blackboard and comment on your classmates' presentations.</w:t>
      </w:r>
    </w:p>
    <w:p w14:paraId="07E14B64" w14:textId="076C5EB9" w:rsidR="00BC163E" w:rsidRPr="00C96797" w:rsidRDefault="00BC163E" w:rsidP="002D2089">
      <w:pPr>
        <w:pStyle w:val="ListParagraph"/>
        <w:widowControl w:val="0"/>
        <w:numPr>
          <w:ilvl w:val="0"/>
          <w:numId w:val="33"/>
        </w:numPr>
        <w:tabs>
          <w:tab w:val="num" w:pos="360"/>
        </w:tabs>
        <w:autoSpaceDE w:val="0"/>
        <w:autoSpaceDN w:val="0"/>
        <w:adjustRightInd w:val="0"/>
        <w:rPr>
          <w:rFonts w:ascii="Times" w:hAnsi="Times"/>
          <w:color w:val="000000" w:themeColor="text1"/>
          <w:sz w:val="22"/>
          <w:szCs w:val="22"/>
        </w:rPr>
      </w:pPr>
      <w:r w:rsidRPr="00C96797">
        <w:rPr>
          <w:rFonts w:ascii="Times" w:hAnsi="Times"/>
          <w:b/>
          <w:bCs/>
          <w:color w:val="000000" w:themeColor="text1"/>
          <w:sz w:val="22"/>
          <w:szCs w:val="22"/>
        </w:rPr>
        <w:lastRenderedPageBreak/>
        <w:t>Literature Review (20%):</w:t>
      </w:r>
      <w:r w:rsidRPr="00C96797">
        <w:rPr>
          <w:rFonts w:ascii="Times" w:hAnsi="Times"/>
          <w:color w:val="000000" w:themeColor="text1"/>
          <w:sz w:val="22"/>
          <w:szCs w:val="22"/>
        </w:rPr>
        <w:t xml:space="preserve"> You will participate in multiple discussions on Blackboard</w:t>
      </w:r>
      <w:r w:rsidR="00506AD4" w:rsidRPr="00C96797">
        <w:rPr>
          <w:rFonts w:ascii="Times" w:hAnsi="Times"/>
          <w:color w:val="000000" w:themeColor="text1"/>
          <w:sz w:val="22"/>
          <w:szCs w:val="22"/>
        </w:rPr>
        <w:t>.</w:t>
      </w:r>
    </w:p>
    <w:p w14:paraId="6916025C" w14:textId="152C2179" w:rsidR="00BC163E" w:rsidRPr="00C96797" w:rsidRDefault="00BC163E" w:rsidP="002D2089">
      <w:pPr>
        <w:pStyle w:val="ListParagraph"/>
        <w:widowControl w:val="0"/>
        <w:numPr>
          <w:ilvl w:val="1"/>
          <w:numId w:val="33"/>
        </w:numPr>
        <w:autoSpaceDE w:val="0"/>
        <w:autoSpaceDN w:val="0"/>
        <w:adjustRightInd w:val="0"/>
        <w:rPr>
          <w:rFonts w:ascii="Times" w:hAnsi="Times"/>
          <w:color w:val="000000" w:themeColor="text1"/>
          <w:sz w:val="22"/>
          <w:szCs w:val="22"/>
        </w:rPr>
      </w:pPr>
      <w:r w:rsidRPr="00C96797">
        <w:rPr>
          <w:rFonts w:ascii="Times" w:hAnsi="Times"/>
          <w:b/>
          <w:bCs/>
          <w:color w:val="000000" w:themeColor="text1"/>
          <w:sz w:val="22"/>
          <w:szCs w:val="22"/>
        </w:rPr>
        <w:t>Topical Discussions</w:t>
      </w:r>
      <w:r w:rsidR="00506AD4" w:rsidRPr="00C96797">
        <w:rPr>
          <w:rFonts w:ascii="Times" w:hAnsi="Times"/>
          <w:b/>
          <w:bCs/>
          <w:color w:val="000000" w:themeColor="text1"/>
          <w:sz w:val="22"/>
          <w:szCs w:val="22"/>
        </w:rPr>
        <w:t xml:space="preserve"> (</w:t>
      </w:r>
      <w:r w:rsidR="002D2089" w:rsidRPr="00C96797">
        <w:rPr>
          <w:rFonts w:ascii="Times" w:hAnsi="Times"/>
          <w:color w:val="000000" w:themeColor="text1"/>
          <w:sz w:val="22"/>
          <w:szCs w:val="22"/>
        </w:rPr>
        <w:t xml:space="preserve">case studies, </w:t>
      </w:r>
      <w:r w:rsidR="00506AD4" w:rsidRPr="00C96797">
        <w:rPr>
          <w:rFonts w:ascii="Times" w:hAnsi="Times"/>
          <w:color w:val="000000" w:themeColor="text1"/>
          <w:sz w:val="22"/>
          <w:szCs w:val="22"/>
        </w:rPr>
        <w:t xml:space="preserve">news, </w:t>
      </w:r>
      <w:r w:rsidR="002D2089" w:rsidRPr="00C96797">
        <w:rPr>
          <w:rFonts w:ascii="Times" w:hAnsi="Times"/>
          <w:color w:val="000000" w:themeColor="text1"/>
          <w:sz w:val="22"/>
          <w:szCs w:val="22"/>
        </w:rPr>
        <w:t xml:space="preserve">ethical </w:t>
      </w:r>
      <w:r w:rsidR="00506AD4" w:rsidRPr="00C96797">
        <w:rPr>
          <w:rFonts w:ascii="Times" w:hAnsi="Times"/>
          <w:color w:val="000000" w:themeColor="text1"/>
          <w:sz w:val="22"/>
          <w:szCs w:val="22"/>
        </w:rPr>
        <w:t>issues)</w:t>
      </w:r>
    </w:p>
    <w:p w14:paraId="0C6564C2" w14:textId="6F532841" w:rsidR="00BC163E" w:rsidRPr="00C96797" w:rsidRDefault="00BC163E" w:rsidP="002D2089">
      <w:pPr>
        <w:pStyle w:val="ListParagraph"/>
        <w:widowControl w:val="0"/>
        <w:numPr>
          <w:ilvl w:val="1"/>
          <w:numId w:val="33"/>
        </w:numPr>
        <w:autoSpaceDE w:val="0"/>
        <w:autoSpaceDN w:val="0"/>
        <w:adjustRightInd w:val="0"/>
        <w:rPr>
          <w:rFonts w:ascii="Times" w:hAnsi="Times"/>
          <w:b/>
          <w:bCs/>
          <w:sz w:val="22"/>
          <w:szCs w:val="22"/>
        </w:rPr>
      </w:pPr>
      <w:r w:rsidRPr="00C96797">
        <w:rPr>
          <w:rFonts w:ascii="Times" w:hAnsi="Times"/>
          <w:b/>
          <w:bCs/>
          <w:color w:val="000000" w:themeColor="text1"/>
          <w:sz w:val="22"/>
          <w:szCs w:val="22"/>
        </w:rPr>
        <w:t>Assigned Reading</w:t>
      </w:r>
      <w:r w:rsidR="00506AD4" w:rsidRPr="00C96797">
        <w:rPr>
          <w:rFonts w:ascii="Times" w:hAnsi="Times"/>
          <w:b/>
          <w:bCs/>
          <w:color w:val="000000" w:themeColor="text1"/>
          <w:sz w:val="22"/>
          <w:szCs w:val="22"/>
        </w:rPr>
        <w:t>s</w:t>
      </w:r>
    </w:p>
    <w:p w14:paraId="5EC39A8B" w14:textId="0138D845" w:rsidR="00BC163E" w:rsidRPr="00C96797" w:rsidRDefault="00BC163E" w:rsidP="002D2089">
      <w:pPr>
        <w:pStyle w:val="ListParagraph"/>
        <w:widowControl w:val="0"/>
        <w:numPr>
          <w:ilvl w:val="1"/>
          <w:numId w:val="33"/>
        </w:numPr>
        <w:autoSpaceDE w:val="0"/>
        <w:autoSpaceDN w:val="0"/>
        <w:adjustRightInd w:val="0"/>
        <w:rPr>
          <w:rFonts w:ascii="Times" w:hAnsi="Times"/>
          <w:b/>
          <w:bCs/>
          <w:sz w:val="22"/>
          <w:szCs w:val="22"/>
        </w:rPr>
      </w:pPr>
      <w:r w:rsidRPr="00C96797">
        <w:rPr>
          <w:rFonts w:ascii="Times" w:hAnsi="Times"/>
          <w:b/>
          <w:bCs/>
          <w:color w:val="000000" w:themeColor="text1"/>
          <w:sz w:val="22"/>
          <w:szCs w:val="22"/>
        </w:rPr>
        <w:t xml:space="preserve">Weekly Article Evaluation: </w:t>
      </w:r>
      <w:r w:rsidR="00F8497C" w:rsidRPr="00C96797">
        <w:rPr>
          <w:rFonts w:ascii="Times" w:hAnsi="Times"/>
          <w:color w:val="000000" w:themeColor="text1"/>
          <w:sz w:val="22"/>
          <w:szCs w:val="22"/>
        </w:rPr>
        <w:t>Y</w:t>
      </w:r>
      <w:r w:rsidRPr="00C96797">
        <w:rPr>
          <w:rFonts w:ascii="Times" w:hAnsi="Times"/>
          <w:color w:val="000000" w:themeColor="text1"/>
          <w:sz w:val="22"/>
          <w:szCs w:val="22"/>
        </w:rPr>
        <w:t>ou must stay atop news that might affect influencer campaigns. Every week you will evaluate a relevant</w:t>
      </w:r>
      <w:r w:rsidR="00F8497C" w:rsidRPr="00C96797">
        <w:rPr>
          <w:rFonts w:ascii="Times" w:hAnsi="Times"/>
          <w:color w:val="000000" w:themeColor="text1"/>
          <w:sz w:val="22"/>
          <w:szCs w:val="22"/>
        </w:rPr>
        <w:t xml:space="preserve"> </w:t>
      </w:r>
      <w:r w:rsidRPr="00C96797">
        <w:rPr>
          <w:rFonts w:ascii="Times" w:hAnsi="Times"/>
          <w:color w:val="000000" w:themeColor="text1"/>
          <w:sz w:val="22"/>
          <w:szCs w:val="22"/>
        </w:rPr>
        <w:t xml:space="preserve">article from the </w:t>
      </w:r>
      <w:r w:rsidRPr="00C96797">
        <w:rPr>
          <w:rFonts w:ascii="Times" w:hAnsi="Times"/>
          <w:i/>
          <w:color w:val="000000" w:themeColor="text1"/>
          <w:sz w:val="22"/>
          <w:szCs w:val="22"/>
        </w:rPr>
        <w:t>L.A. Times</w:t>
      </w:r>
      <w:r w:rsidRPr="00C96797">
        <w:rPr>
          <w:rFonts w:ascii="Times" w:hAnsi="Times"/>
          <w:color w:val="000000" w:themeColor="text1"/>
          <w:sz w:val="22"/>
          <w:szCs w:val="22"/>
        </w:rPr>
        <w:t xml:space="preserve"> or </w:t>
      </w:r>
      <w:r w:rsidRPr="00C96797">
        <w:rPr>
          <w:rFonts w:ascii="Times" w:hAnsi="Times"/>
          <w:i/>
          <w:color w:val="000000" w:themeColor="text1"/>
          <w:sz w:val="22"/>
          <w:szCs w:val="22"/>
        </w:rPr>
        <w:t>New York Times</w:t>
      </w:r>
      <w:r w:rsidRPr="00C96797">
        <w:rPr>
          <w:rFonts w:ascii="Times" w:hAnsi="Times"/>
          <w:color w:val="000000" w:themeColor="text1"/>
          <w:sz w:val="22"/>
          <w:szCs w:val="22"/>
        </w:rPr>
        <w:t>.</w:t>
      </w:r>
      <w:r w:rsidRPr="00C96797">
        <w:rPr>
          <w:rFonts w:ascii="Times" w:eastAsia="Times New Roman" w:hAnsi="Times"/>
          <w:sz w:val="22"/>
          <w:szCs w:val="22"/>
          <w:shd w:val="clear" w:color="auto" w:fill="FFFFFF"/>
          <w:lang w:eastAsia="en-US"/>
        </w:rPr>
        <w:t xml:space="preserve"> In approximately 100-300 words, you will summarize your article, add your opinion, and share it on Blackboard. Each week, one student will be selected to present their evaluation </w:t>
      </w:r>
      <w:r w:rsidR="002D2089" w:rsidRPr="00C96797">
        <w:rPr>
          <w:rFonts w:ascii="Times" w:eastAsia="Times New Roman" w:hAnsi="Times"/>
          <w:sz w:val="22"/>
          <w:szCs w:val="22"/>
          <w:shd w:val="clear" w:color="auto" w:fill="FFFFFF"/>
          <w:lang w:eastAsia="en-US"/>
        </w:rPr>
        <w:t>during the</w:t>
      </w:r>
      <w:r w:rsidRPr="00C96797">
        <w:rPr>
          <w:rFonts w:ascii="Times" w:eastAsia="Times New Roman" w:hAnsi="Times"/>
          <w:sz w:val="22"/>
          <w:szCs w:val="22"/>
          <w:shd w:val="clear" w:color="auto" w:fill="FFFFFF"/>
          <w:lang w:eastAsia="en-US"/>
        </w:rPr>
        <w:t xml:space="preserve"> class meeting</w:t>
      </w:r>
      <w:r w:rsidRPr="00C96797">
        <w:rPr>
          <w:rFonts w:ascii="Times" w:hAnsi="Times"/>
          <w:color w:val="000000" w:themeColor="text1"/>
          <w:sz w:val="22"/>
          <w:szCs w:val="22"/>
        </w:rPr>
        <w:t>.</w:t>
      </w:r>
    </w:p>
    <w:p w14:paraId="6683F2AF" w14:textId="77777777" w:rsidR="002D2089" w:rsidRPr="00C96797" w:rsidRDefault="002D2089" w:rsidP="002D2089">
      <w:pPr>
        <w:widowControl w:val="0"/>
        <w:autoSpaceDE w:val="0"/>
        <w:autoSpaceDN w:val="0"/>
        <w:adjustRightInd w:val="0"/>
        <w:rPr>
          <w:rFonts w:ascii="Times" w:hAnsi="Times"/>
          <w:b/>
          <w:bCs/>
          <w:sz w:val="22"/>
          <w:szCs w:val="22"/>
        </w:rPr>
      </w:pPr>
    </w:p>
    <w:p w14:paraId="304F884C" w14:textId="7B7DA9C1" w:rsidR="00BC163E" w:rsidRPr="00C96797" w:rsidRDefault="00BC163E" w:rsidP="002D2089">
      <w:pPr>
        <w:pStyle w:val="ListParagraph"/>
        <w:numPr>
          <w:ilvl w:val="0"/>
          <w:numId w:val="24"/>
        </w:numPr>
        <w:rPr>
          <w:rFonts w:ascii="Times" w:hAnsi="Times"/>
          <w:color w:val="000000" w:themeColor="text1"/>
          <w:sz w:val="22"/>
          <w:szCs w:val="22"/>
        </w:rPr>
      </w:pPr>
      <w:r w:rsidRPr="00C96797">
        <w:rPr>
          <w:rFonts w:ascii="Times" w:hAnsi="Times"/>
          <w:b/>
          <w:sz w:val="22"/>
          <w:szCs w:val="22"/>
        </w:rPr>
        <w:t xml:space="preserve">Class Participation (10%): </w:t>
      </w:r>
      <w:r w:rsidRPr="00C96797">
        <w:rPr>
          <w:rFonts w:ascii="Times" w:hAnsi="Times"/>
          <w:color w:val="000000" w:themeColor="text1"/>
          <w:sz w:val="22"/>
          <w:szCs w:val="22"/>
        </w:rPr>
        <w:t>Attendance alone won’t earn participation points. You must contribute to most discussions in class: speak, ask questions, and debate respectfully. Preparation is essential: complete assigned readings before class, research additional materials, and apply theories to personal and professional experiences. Staying silent is unacceptable, especially in the company of guest speakers, since it conveys disengagement. Here is how your class participation is evaluated:</w:t>
      </w:r>
    </w:p>
    <w:p w14:paraId="762CA2AC" w14:textId="77777777" w:rsidR="00BC163E" w:rsidRPr="00C96797" w:rsidRDefault="00BC163E" w:rsidP="00BC163E">
      <w:pPr>
        <w:pStyle w:val="ListParagraph"/>
        <w:numPr>
          <w:ilvl w:val="0"/>
          <w:numId w:val="25"/>
        </w:numPr>
        <w:ind w:left="1080"/>
        <w:rPr>
          <w:rFonts w:ascii="Times" w:hAnsi="Times"/>
          <w:color w:val="000000" w:themeColor="text1"/>
          <w:sz w:val="22"/>
          <w:szCs w:val="22"/>
        </w:rPr>
      </w:pPr>
      <w:r w:rsidRPr="00C96797">
        <w:rPr>
          <w:rFonts w:ascii="Times" w:hAnsi="Times"/>
          <w:color w:val="000000" w:themeColor="text1"/>
          <w:sz w:val="22"/>
          <w:szCs w:val="22"/>
        </w:rPr>
        <w:t>Is it relevant to the discussion and respectful of others?</w:t>
      </w:r>
    </w:p>
    <w:p w14:paraId="2969A33C" w14:textId="77777777" w:rsidR="00BC163E" w:rsidRPr="00C96797" w:rsidRDefault="00BC163E" w:rsidP="00BC163E">
      <w:pPr>
        <w:pStyle w:val="ListParagraph"/>
        <w:numPr>
          <w:ilvl w:val="0"/>
          <w:numId w:val="25"/>
        </w:numPr>
        <w:ind w:left="1080"/>
        <w:rPr>
          <w:rFonts w:ascii="Times" w:hAnsi="Times"/>
          <w:color w:val="000000" w:themeColor="text1"/>
          <w:sz w:val="22"/>
          <w:szCs w:val="22"/>
        </w:rPr>
      </w:pPr>
      <w:r w:rsidRPr="00C96797">
        <w:rPr>
          <w:rFonts w:ascii="Times" w:hAnsi="Times"/>
          <w:color w:val="000000" w:themeColor="text1"/>
          <w:sz w:val="22"/>
          <w:szCs w:val="22"/>
        </w:rPr>
        <w:t>Does it address ideas offered by the reading and by classmates?</w:t>
      </w:r>
    </w:p>
    <w:p w14:paraId="54A80D49" w14:textId="77777777" w:rsidR="00BC163E" w:rsidRPr="00C96797" w:rsidRDefault="00BC163E" w:rsidP="00BC163E">
      <w:pPr>
        <w:pStyle w:val="ListParagraph"/>
        <w:numPr>
          <w:ilvl w:val="0"/>
          <w:numId w:val="25"/>
        </w:numPr>
        <w:ind w:left="1080"/>
        <w:rPr>
          <w:rFonts w:ascii="Times" w:hAnsi="Times"/>
          <w:color w:val="000000" w:themeColor="text1"/>
          <w:sz w:val="22"/>
          <w:szCs w:val="22"/>
        </w:rPr>
      </w:pPr>
      <w:r w:rsidRPr="00C96797">
        <w:rPr>
          <w:rFonts w:ascii="Times" w:hAnsi="Times"/>
          <w:color w:val="000000" w:themeColor="text1"/>
          <w:sz w:val="22"/>
          <w:szCs w:val="22"/>
        </w:rPr>
        <w:t>Does it increase everyone's understanding or merely repeat facts?</w:t>
      </w:r>
    </w:p>
    <w:p w14:paraId="4E129737" w14:textId="77777777" w:rsidR="00BC163E" w:rsidRPr="00C96797" w:rsidRDefault="00BC163E" w:rsidP="00BC163E">
      <w:pPr>
        <w:pStyle w:val="ListParagraph"/>
        <w:numPr>
          <w:ilvl w:val="0"/>
          <w:numId w:val="25"/>
        </w:numPr>
        <w:ind w:left="1080"/>
        <w:rPr>
          <w:rFonts w:ascii="Times" w:hAnsi="Times"/>
          <w:color w:val="000000" w:themeColor="text1"/>
          <w:sz w:val="22"/>
          <w:szCs w:val="22"/>
        </w:rPr>
      </w:pPr>
      <w:r w:rsidRPr="00C96797">
        <w:rPr>
          <w:rFonts w:ascii="Times" w:hAnsi="Times"/>
          <w:color w:val="000000" w:themeColor="text1"/>
          <w:sz w:val="22"/>
          <w:szCs w:val="22"/>
        </w:rPr>
        <w:t>Does it support views with data, third-party theories, and research?</w:t>
      </w:r>
    </w:p>
    <w:p w14:paraId="3A3FEFD3" w14:textId="77777777" w:rsidR="00BC163E" w:rsidRPr="00C96797" w:rsidRDefault="00BC163E" w:rsidP="00BC163E">
      <w:pPr>
        <w:pStyle w:val="ListParagraph"/>
        <w:numPr>
          <w:ilvl w:val="0"/>
          <w:numId w:val="25"/>
        </w:numPr>
        <w:ind w:left="1080"/>
        <w:rPr>
          <w:rFonts w:ascii="Times" w:hAnsi="Times"/>
          <w:color w:val="000000" w:themeColor="text1"/>
          <w:sz w:val="22"/>
          <w:szCs w:val="22"/>
        </w:rPr>
      </w:pPr>
      <w:r w:rsidRPr="00C96797">
        <w:rPr>
          <w:rFonts w:ascii="Times" w:hAnsi="Times"/>
          <w:color w:val="000000" w:themeColor="text1"/>
          <w:sz w:val="22"/>
          <w:szCs w:val="22"/>
        </w:rPr>
        <w:t>Does it test new ideas and challenge assumptions, or just "play it safe"?</w:t>
      </w:r>
    </w:p>
    <w:p w14:paraId="41E03922" w14:textId="77777777" w:rsidR="00BC163E" w:rsidRPr="00C96797" w:rsidRDefault="00BC163E" w:rsidP="00BC163E">
      <w:pPr>
        <w:widowControl w:val="0"/>
        <w:autoSpaceDE w:val="0"/>
        <w:autoSpaceDN w:val="0"/>
        <w:adjustRightInd w:val="0"/>
        <w:rPr>
          <w:rFonts w:ascii="Times" w:hAnsi="Times"/>
          <w:b/>
          <w:bCs/>
          <w:sz w:val="22"/>
          <w:szCs w:val="22"/>
        </w:rPr>
      </w:pPr>
    </w:p>
    <w:p w14:paraId="51FCB221" w14:textId="77777777" w:rsidR="00BC163E" w:rsidRPr="00C96797" w:rsidRDefault="00BC163E" w:rsidP="00BC163E">
      <w:pPr>
        <w:widowControl w:val="0"/>
        <w:autoSpaceDE w:val="0"/>
        <w:autoSpaceDN w:val="0"/>
        <w:adjustRightInd w:val="0"/>
        <w:rPr>
          <w:rFonts w:ascii="Times" w:hAnsi="Times"/>
          <w:b/>
          <w:bCs/>
          <w:sz w:val="22"/>
          <w:szCs w:val="22"/>
        </w:rPr>
      </w:pPr>
    </w:p>
    <w:p w14:paraId="3769AA0B" w14:textId="26E6C4DA" w:rsidR="004B547E" w:rsidRPr="00C96797" w:rsidRDefault="004B547E" w:rsidP="00F07946">
      <w:pPr>
        <w:pStyle w:val="Body"/>
        <w:pBdr>
          <w:bottom w:val="single" w:sz="4" w:space="1" w:color="auto"/>
        </w:pBdr>
        <w:rPr>
          <w:rFonts w:ascii="Times" w:hAnsi="Times" w:cs="Arial"/>
          <w:b/>
          <w:bCs/>
        </w:rPr>
      </w:pPr>
      <w:r w:rsidRPr="00C96797">
        <w:rPr>
          <w:rFonts w:ascii="Times" w:hAnsi="Times" w:cs="Arial"/>
          <w:b/>
          <w:bCs/>
        </w:rPr>
        <w:t>V</w:t>
      </w:r>
      <w:r w:rsidR="003735F0" w:rsidRPr="00C96797">
        <w:rPr>
          <w:rFonts w:ascii="Times" w:hAnsi="Times" w:cs="Arial"/>
          <w:b/>
          <w:bCs/>
        </w:rPr>
        <w:t>I</w:t>
      </w:r>
      <w:r w:rsidRPr="00C96797">
        <w:rPr>
          <w:rFonts w:ascii="Times" w:hAnsi="Times" w:cs="Arial"/>
          <w:b/>
          <w:bCs/>
        </w:rPr>
        <w:t>. Required Readings and M</w:t>
      </w:r>
      <w:r w:rsidR="00F92840" w:rsidRPr="00C96797">
        <w:rPr>
          <w:rFonts w:ascii="Times" w:hAnsi="Times" w:cs="Arial"/>
          <w:b/>
          <w:bCs/>
        </w:rPr>
        <w:t>edia</w:t>
      </w:r>
      <w:r w:rsidRPr="00C96797">
        <w:rPr>
          <w:rFonts w:ascii="Times" w:hAnsi="Times" w:cs="Arial"/>
          <w:b/>
          <w:bCs/>
        </w:rPr>
        <w:t xml:space="preserve"> </w:t>
      </w:r>
    </w:p>
    <w:p w14:paraId="77D6CCF5" w14:textId="77777777" w:rsidR="00F07946" w:rsidRPr="00C96797" w:rsidRDefault="00F07946" w:rsidP="004B547E">
      <w:pPr>
        <w:pStyle w:val="Body"/>
        <w:rPr>
          <w:rFonts w:ascii="Times" w:eastAsia="Times New Roman" w:hAnsi="Times" w:cs="Arial"/>
          <w:bCs/>
        </w:rPr>
      </w:pPr>
    </w:p>
    <w:p w14:paraId="7D1CA9BF" w14:textId="57E57A6F" w:rsidR="00F07946" w:rsidRPr="00C96797" w:rsidRDefault="00F07946" w:rsidP="00F07946">
      <w:pPr>
        <w:rPr>
          <w:rFonts w:ascii="Times" w:hAnsi="Times" w:cs="Arial"/>
          <w:color w:val="000000" w:themeColor="text1"/>
          <w:sz w:val="22"/>
          <w:szCs w:val="22"/>
        </w:rPr>
      </w:pPr>
      <w:r w:rsidRPr="00C96797">
        <w:rPr>
          <w:rFonts w:ascii="Times" w:hAnsi="Times" w:cs="Arial"/>
          <w:color w:val="000000" w:themeColor="text1"/>
          <w:sz w:val="22"/>
          <w:szCs w:val="22"/>
        </w:rPr>
        <w:t>In addition to the</w:t>
      </w:r>
      <w:r w:rsidR="002D2089" w:rsidRPr="00C96797">
        <w:rPr>
          <w:rFonts w:ascii="Times" w:hAnsi="Times" w:cs="Arial"/>
          <w:color w:val="000000" w:themeColor="text1"/>
          <w:sz w:val="22"/>
          <w:szCs w:val="22"/>
        </w:rPr>
        <w:t xml:space="preserve">se </w:t>
      </w:r>
      <w:r w:rsidRPr="00C96797">
        <w:rPr>
          <w:rFonts w:ascii="Times" w:hAnsi="Times" w:cs="Arial"/>
          <w:color w:val="000000" w:themeColor="text1"/>
          <w:sz w:val="22"/>
          <w:szCs w:val="22"/>
        </w:rPr>
        <w:t>books and videos, you will read and discuss assigned articles (</w:t>
      </w:r>
      <w:r w:rsidR="00BC163E" w:rsidRPr="00C96797">
        <w:rPr>
          <w:rFonts w:ascii="Times" w:hAnsi="Times" w:cs="Arial"/>
          <w:color w:val="000000" w:themeColor="text1"/>
          <w:sz w:val="22"/>
          <w:szCs w:val="22"/>
        </w:rPr>
        <w:t>see</w:t>
      </w:r>
      <w:r w:rsidRPr="00C96797">
        <w:rPr>
          <w:rFonts w:ascii="Times" w:hAnsi="Times" w:cs="Arial"/>
          <w:color w:val="000000" w:themeColor="text1"/>
          <w:sz w:val="22"/>
          <w:szCs w:val="22"/>
        </w:rPr>
        <w:t xml:space="preserve"> the </w:t>
      </w:r>
      <w:r w:rsidR="00BC163E" w:rsidRPr="00C96797">
        <w:rPr>
          <w:rFonts w:ascii="Times" w:hAnsi="Times" w:cs="Arial"/>
          <w:color w:val="000000" w:themeColor="text1"/>
          <w:sz w:val="22"/>
          <w:szCs w:val="22"/>
        </w:rPr>
        <w:t xml:space="preserve">Course </w:t>
      </w:r>
      <w:r w:rsidRPr="00C96797">
        <w:rPr>
          <w:rFonts w:ascii="Times" w:hAnsi="Times" w:cs="Arial"/>
          <w:color w:val="000000" w:themeColor="text1"/>
          <w:sz w:val="22"/>
          <w:szCs w:val="22"/>
        </w:rPr>
        <w:t>Schedule).</w:t>
      </w:r>
    </w:p>
    <w:p w14:paraId="4FA904E3" w14:textId="77777777" w:rsidR="00F07946" w:rsidRPr="00C96797" w:rsidRDefault="00F07946" w:rsidP="00F07946">
      <w:pPr>
        <w:rPr>
          <w:rFonts w:ascii="Times" w:hAnsi="Times" w:cs="Arial"/>
          <w:color w:val="000000" w:themeColor="text1"/>
          <w:sz w:val="22"/>
          <w:szCs w:val="22"/>
        </w:rPr>
      </w:pPr>
    </w:p>
    <w:p w14:paraId="222D6616" w14:textId="77777777" w:rsidR="00F07946" w:rsidRPr="00C96797" w:rsidRDefault="00F07946" w:rsidP="00F07946">
      <w:pPr>
        <w:rPr>
          <w:rFonts w:ascii="Times" w:hAnsi="Times" w:cs="Arial"/>
          <w:b/>
          <w:color w:val="000000" w:themeColor="text1"/>
          <w:sz w:val="22"/>
          <w:szCs w:val="22"/>
        </w:rPr>
      </w:pPr>
      <w:r w:rsidRPr="00C96797">
        <w:rPr>
          <w:rFonts w:ascii="Times" w:hAnsi="Times" w:cs="Arial"/>
          <w:b/>
          <w:color w:val="000000" w:themeColor="text1"/>
          <w:sz w:val="22"/>
          <w:szCs w:val="22"/>
        </w:rPr>
        <w:t>Books</w:t>
      </w:r>
    </w:p>
    <w:p w14:paraId="42B229DE" w14:textId="77777777" w:rsidR="00F07946" w:rsidRPr="00C96797" w:rsidRDefault="00F07946" w:rsidP="00F07946">
      <w:pPr>
        <w:rPr>
          <w:rFonts w:ascii="Times" w:hAnsi="Times" w:cs="Arial"/>
          <w:color w:val="000000" w:themeColor="text1"/>
          <w:sz w:val="22"/>
          <w:szCs w:val="22"/>
        </w:rPr>
      </w:pPr>
    </w:p>
    <w:p w14:paraId="47FCF540" w14:textId="0B1B2CBD" w:rsidR="00F07946" w:rsidRPr="00C96797" w:rsidRDefault="00F07946" w:rsidP="00BC163E">
      <w:pPr>
        <w:pStyle w:val="ListParagraph"/>
        <w:numPr>
          <w:ilvl w:val="0"/>
          <w:numId w:val="31"/>
        </w:numPr>
        <w:ind w:left="360"/>
        <w:rPr>
          <w:rFonts w:ascii="Times" w:hAnsi="Times"/>
          <w:b/>
          <w:bCs/>
          <w:color w:val="000000" w:themeColor="text1"/>
          <w:spacing w:val="20"/>
          <w:sz w:val="22"/>
          <w:szCs w:val="22"/>
          <w:u w:val="single"/>
        </w:rPr>
      </w:pPr>
      <w:r w:rsidRPr="00C96797">
        <w:rPr>
          <w:rFonts w:ascii="Times" w:hAnsi="Times"/>
          <w:b/>
          <w:color w:val="000000" w:themeColor="text1"/>
          <w:sz w:val="22"/>
          <w:szCs w:val="22"/>
        </w:rPr>
        <w:t xml:space="preserve">Brooke Erin Duffy, </w:t>
      </w:r>
      <w:r w:rsidRPr="00C96797">
        <w:rPr>
          <w:rFonts w:ascii="Times" w:hAnsi="Times"/>
          <w:b/>
          <w:i/>
          <w:iCs/>
          <w:color w:val="000000" w:themeColor="text1"/>
          <w:sz w:val="22"/>
          <w:szCs w:val="22"/>
        </w:rPr>
        <w:t xml:space="preserve">(Not) </w:t>
      </w:r>
      <w:r w:rsidRPr="00C96797">
        <w:rPr>
          <w:rStyle w:val="a-size-large"/>
          <w:rFonts w:ascii="Times" w:hAnsi="Times"/>
          <w:b/>
          <w:i/>
          <w:iCs/>
          <w:color w:val="111111"/>
          <w:sz w:val="22"/>
          <w:szCs w:val="22"/>
        </w:rPr>
        <w:t>Getting Paid To Do What You Love: Gender, Social Media, And Aspirational Work</w:t>
      </w:r>
      <w:r w:rsidRPr="00C96797">
        <w:rPr>
          <w:rStyle w:val="a-size-large"/>
          <w:rFonts w:ascii="Times" w:hAnsi="Times"/>
          <w:b/>
          <w:color w:val="111111"/>
          <w:sz w:val="22"/>
          <w:szCs w:val="22"/>
        </w:rPr>
        <w:t>, 2017 Yale University Press.</w:t>
      </w:r>
      <w:r w:rsidRPr="00C96797">
        <w:rPr>
          <w:rStyle w:val="a-size-large"/>
          <w:rFonts w:ascii="Times" w:hAnsi="Times"/>
          <w:color w:val="111111"/>
          <w:sz w:val="22"/>
          <w:szCs w:val="22"/>
        </w:rPr>
        <w:t xml:space="preserve"> Professor Duffy explores </w:t>
      </w:r>
      <w:r w:rsidR="002D2089" w:rsidRPr="00C96797">
        <w:rPr>
          <w:rStyle w:val="a-size-large"/>
          <w:rFonts w:ascii="Times" w:hAnsi="Times"/>
          <w:color w:val="111111"/>
          <w:sz w:val="22"/>
          <w:szCs w:val="22"/>
        </w:rPr>
        <w:t>the</w:t>
      </w:r>
      <w:r w:rsidRPr="00C96797">
        <w:rPr>
          <w:rStyle w:val="a-size-large"/>
          <w:rFonts w:ascii="Times" w:hAnsi="Times"/>
          <w:color w:val="111111"/>
          <w:sz w:val="22"/>
          <w:szCs w:val="22"/>
        </w:rPr>
        <w:t xml:space="preserve"> controversial side of influencer marketing and other social media careers — unpaid “aspirational labor” — particularly performed by women.</w:t>
      </w:r>
    </w:p>
    <w:p w14:paraId="4E597CA7" w14:textId="77777777" w:rsidR="00F07946" w:rsidRPr="00C96797" w:rsidRDefault="00F07946" w:rsidP="00BC163E">
      <w:pPr>
        <w:rPr>
          <w:rFonts w:ascii="Times" w:hAnsi="Times"/>
          <w:b/>
          <w:bCs/>
          <w:color w:val="000000" w:themeColor="text1"/>
          <w:spacing w:val="20"/>
          <w:sz w:val="22"/>
          <w:szCs w:val="22"/>
          <w:u w:val="single"/>
        </w:rPr>
      </w:pPr>
    </w:p>
    <w:p w14:paraId="5A0FFBCB" w14:textId="24F8DCD0" w:rsidR="00F07946" w:rsidRPr="00C96797" w:rsidRDefault="00F07946" w:rsidP="00BC163E">
      <w:pPr>
        <w:pStyle w:val="ListParagraph"/>
        <w:numPr>
          <w:ilvl w:val="0"/>
          <w:numId w:val="31"/>
        </w:numPr>
        <w:ind w:left="360"/>
        <w:rPr>
          <w:rFonts w:ascii="Times" w:hAnsi="Times"/>
          <w:b/>
          <w:bCs/>
          <w:color w:val="000000" w:themeColor="text1"/>
          <w:spacing w:val="20"/>
          <w:sz w:val="22"/>
          <w:szCs w:val="22"/>
          <w:u w:val="single"/>
        </w:rPr>
      </w:pPr>
      <w:r w:rsidRPr="00C96797">
        <w:rPr>
          <w:rFonts w:ascii="Times" w:hAnsi="Times"/>
          <w:b/>
          <w:color w:val="000000" w:themeColor="text1"/>
          <w:sz w:val="22"/>
          <w:szCs w:val="22"/>
        </w:rPr>
        <w:t xml:space="preserve">Malcolm Gladwell, </w:t>
      </w:r>
      <w:r w:rsidRPr="00C96797">
        <w:rPr>
          <w:rFonts w:ascii="Times" w:hAnsi="Times"/>
          <w:b/>
          <w:i/>
          <w:color w:val="000000" w:themeColor="text1"/>
          <w:sz w:val="22"/>
          <w:szCs w:val="22"/>
        </w:rPr>
        <w:t>The Tipping Point: How Little Things Can Make A Big Difference</w:t>
      </w:r>
      <w:r w:rsidRPr="00C96797">
        <w:rPr>
          <w:rFonts w:ascii="Times" w:hAnsi="Times"/>
          <w:b/>
          <w:color w:val="000000" w:themeColor="text1"/>
          <w:sz w:val="22"/>
          <w:szCs w:val="22"/>
        </w:rPr>
        <w:t>, 2000 Little, Brown (available online through the USC Library).</w:t>
      </w:r>
      <w:r w:rsidRPr="00C96797">
        <w:rPr>
          <w:rFonts w:ascii="Times" w:hAnsi="Times"/>
          <w:color w:val="000000" w:themeColor="text1"/>
          <w:sz w:val="22"/>
          <w:szCs w:val="22"/>
        </w:rPr>
        <w:t xml:space="preserve"> An influencer in his own right, journalist Gladwell popularized the notion that certain types of people — Mavens, Connectors, and Salesmen — play instrumental roles in turning individual ideas into mass-market sensations.</w:t>
      </w:r>
    </w:p>
    <w:p w14:paraId="323B6E84" w14:textId="77777777" w:rsidR="00F07946" w:rsidRPr="00C96797" w:rsidRDefault="00F07946" w:rsidP="00BC163E">
      <w:pPr>
        <w:rPr>
          <w:rFonts w:ascii="Times" w:hAnsi="Times"/>
          <w:b/>
          <w:bCs/>
          <w:color w:val="000000" w:themeColor="text1"/>
          <w:spacing w:val="20"/>
          <w:sz w:val="22"/>
          <w:szCs w:val="22"/>
          <w:u w:val="single"/>
        </w:rPr>
      </w:pPr>
    </w:p>
    <w:p w14:paraId="2D0B9AA4" w14:textId="6AD09F27" w:rsidR="00F07946" w:rsidRPr="00C96797" w:rsidRDefault="00F07946" w:rsidP="00BC163E">
      <w:pPr>
        <w:pStyle w:val="ListParagraph"/>
        <w:numPr>
          <w:ilvl w:val="0"/>
          <w:numId w:val="31"/>
        </w:numPr>
        <w:ind w:left="360"/>
        <w:rPr>
          <w:rFonts w:ascii="Times" w:hAnsi="Times"/>
          <w:color w:val="000000" w:themeColor="text1"/>
          <w:sz w:val="22"/>
          <w:szCs w:val="22"/>
        </w:rPr>
      </w:pPr>
      <w:r w:rsidRPr="00C96797">
        <w:rPr>
          <w:rFonts w:ascii="Times" w:hAnsi="Times"/>
          <w:b/>
          <w:color w:val="000000" w:themeColor="text1"/>
          <w:sz w:val="22"/>
          <w:szCs w:val="22"/>
        </w:rPr>
        <w:t xml:space="preserve">Trish Hall, </w:t>
      </w:r>
      <w:r w:rsidRPr="00C96797">
        <w:rPr>
          <w:rFonts w:ascii="Times" w:hAnsi="Times"/>
          <w:b/>
          <w:i/>
          <w:iCs/>
          <w:color w:val="000000" w:themeColor="text1"/>
          <w:sz w:val="22"/>
          <w:szCs w:val="22"/>
        </w:rPr>
        <w:t>Writing To Persuade: How To Bring People Over To Your Side</w:t>
      </w:r>
      <w:r w:rsidRPr="00C96797">
        <w:rPr>
          <w:rFonts w:ascii="Times" w:hAnsi="Times"/>
          <w:b/>
          <w:color w:val="000000" w:themeColor="text1"/>
          <w:sz w:val="22"/>
          <w:szCs w:val="22"/>
        </w:rPr>
        <w:t xml:space="preserve">, 2019 Liveright. </w:t>
      </w:r>
      <w:r w:rsidRPr="00C96797">
        <w:rPr>
          <w:rFonts w:ascii="Times" w:hAnsi="Times"/>
          <w:bCs/>
          <w:color w:val="000000" w:themeColor="text1"/>
          <w:sz w:val="22"/>
          <w:szCs w:val="22"/>
        </w:rPr>
        <w:t>The former edito</w:t>
      </w:r>
      <w:r w:rsidRPr="00C96797">
        <w:rPr>
          <w:rFonts w:ascii="Times" w:hAnsi="Times"/>
          <w:color w:val="000000" w:themeColor="text1"/>
          <w:sz w:val="22"/>
          <w:szCs w:val="22"/>
        </w:rPr>
        <w:t xml:space="preserve">r of the </w:t>
      </w:r>
      <w:r w:rsidRPr="00C96797">
        <w:rPr>
          <w:rFonts w:ascii="Times" w:hAnsi="Times"/>
          <w:i/>
          <w:iCs/>
          <w:color w:val="000000" w:themeColor="text1"/>
          <w:sz w:val="22"/>
          <w:szCs w:val="22"/>
        </w:rPr>
        <w:t>New York Times</w:t>
      </w:r>
      <w:r w:rsidRPr="00C96797">
        <w:rPr>
          <w:rFonts w:ascii="Times" w:hAnsi="Times"/>
          <w:color w:val="000000" w:themeColor="text1"/>
          <w:sz w:val="22"/>
          <w:szCs w:val="22"/>
        </w:rPr>
        <w:t xml:space="preserve"> op-ed page, Hall details principles for </w:t>
      </w:r>
      <w:r w:rsidR="00BC163E" w:rsidRPr="00C96797">
        <w:rPr>
          <w:rFonts w:ascii="Times" w:hAnsi="Times"/>
          <w:color w:val="000000" w:themeColor="text1"/>
          <w:sz w:val="22"/>
          <w:szCs w:val="22"/>
        </w:rPr>
        <w:t>t</w:t>
      </w:r>
      <w:r w:rsidRPr="00C96797">
        <w:rPr>
          <w:rFonts w:ascii="Times" w:hAnsi="Times"/>
          <w:color w:val="000000" w:themeColor="text1"/>
          <w:sz w:val="22"/>
          <w:szCs w:val="22"/>
        </w:rPr>
        <w:t xml:space="preserve">ruly influencing </w:t>
      </w:r>
      <w:r w:rsidR="00BC163E" w:rsidRPr="00C96797">
        <w:rPr>
          <w:rFonts w:ascii="Times" w:hAnsi="Times"/>
          <w:color w:val="000000" w:themeColor="text1"/>
          <w:sz w:val="22"/>
          <w:szCs w:val="22"/>
        </w:rPr>
        <w:t>readers</w:t>
      </w:r>
      <w:r w:rsidRPr="00C96797">
        <w:rPr>
          <w:rFonts w:ascii="Times" w:hAnsi="Times"/>
          <w:color w:val="000000" w:themeColor="text1"/>
          <w:sz w:val="22"/>
          <w:szCs w:val="22"/>
        </w:rPr>
        <w:t>.</w:t>
      </w:r>
    </w:p>
    <w:p w14:paraId="31385381" w14:textId="77777777" w:rsidR="00F07946" w:rsidRPr="00C96797" w:rsidRDefault="00F07946" w:rsidP="00BC163E">
      <w:pPr>
        <w:rPr>
          <w:rFonts w:ascii="Times" w:hAnsi="Times"/>
          <w:color w:val="000000" w:themeColor="text1"/>
          <w:sz w:val="22"/>
          <w:szCs w:val="22"/>
        </w:rPr>
      </w:pPr>
    </w:p>
    <w:p w14:paraId="58E8521B" w14:textId="0C5CEF63" w:rsidR="00F07946" w:rsidRPr="00C96797" w:rsidRDefault="00F07946" w:rsidP="00BC163E">
      <w:pPr>
        <w:pStyle w:val="ListParagraph"/>
        <w:numPr>
          <w:ilvl w:val="0"/>
          <w:numId w:val="31"/>
        </w:numPr>
        <w:ind w:left="360"/>
        <w:rPr>
          <w:rFonts w:ascii="Times" w:hAnsi="Times"/>
          <w:color w:val="000000" w:themeColor="text1"/>
          <w:sz w:val="22"/>
          <w:szCs w:val="22"/>
        </w:rPr>
      </w:pPr>
      <w:r w:rsidRPr="00C96797">
        <w:rPr>
          <w:rFonts w:ascii="Times" w:hAnsi="Times"/>
          <w:b/>
          <w:color w:val="000000" w:themeColor="text1"/>
          <w:sz w:val="22"/>
          <w:szCs w:val="22"/>
        </w:rPr>
        <w:t xml:space="preserve">Tom Nichols, </w:t>
      </w:r>
      <w:r w:rsidRPr="00C96797">
        <w:rPr>
          <w:rFonts w:ascii="Times" w:hAnsi="Times"/>
          <w:b/>
          <w:i/>
          <w:color w:val="000000" w:themeColor="text1"/>
          <w:sz w:val="22"/>
          <w:szCs w:val="22"/>
        </w:rPr>
        <w:t>The Death of Expertise: The Campaign Against Established Knowledge And Why It Matters</w:t>
      </w:r>
      <w:r w:rsidRPr="00C96797">
        <w:rPr>
          <w:rFonts w:ascii="Times" w:hAnsi="Times"/>
          <w:b/>
          <w:color w:val="000000" w:themeColor="text1"/>
          <w:sz w:val="22"/>
          <w:szCs w:val="22"/>
        </w:rPr>
        <w:t>, 2018 Oxford University Press (PAPERBACK edition).</w:t>
      </w:r>
      <w:r w:rsidRPr="00C96797">
        <w:rPr>
          <w:rFonts w:ascii="Times" w:hAnsi="Times"/>
          <w:color w:val="000000" w:themeColor="text1"/>
          <w:sz w:val="22"/>
          <w:szCs w:val="22"/>
        </w:rPr>
        <w:t xml:space="preserve"> Nichols explains why those who should be the most influential — true experts who are educated, experienced, talented, and approved by their peers — are increasingly rejected and ignored by the general public.</w:t>
      </w:r>
    </w:p>
    <w:p w14:paraId="63A2B245" w14:textId="77777777" w:rsidR="00F07946" w:rsidRPr="00C96797" w:rsidRDefault="00F07946" w:rsidP="00F07946">
      <w:pPr>
        <w:rPr>
          <w:rFonts w:ascii="Times" w:hAnsi="Times"/>
          <w:color w:val="000000" w:themeColor="text1"/>
          <w:sz w:val="22"/>
          <w:szCs w:val="22"/>
        </w:rPr>
      </w:pPr>
    </w:p>
    <w:p w14:paraId="739DE073" w14:textId="77777777" w:rsidR="00F07946" w:rsidRPr="00C96797" w:rsidRDefault="00F07946" w:rsidP="00F07946">
      <w:pPr>
        <w:rPr>
          <w:rFonts w:ascii="Times" w:hAnsi="Times"/>
          <w:b/>
          <w:color w:val="000000" w:themeColor="text1"/>
          <w:sz w:val="22"/>
          <w:szCs w:val="22"/>
        </w:rPr>
      </w:pPr>
      <w:r w:rsidRPr="00C96797">
        <w:rPr>
          <w:rFonts w:ascii="Times" w:hAnsi="Times"/>
          <w:b/>
          <w:color w:val="000000" w:themeColor="text1"/>
          <w:sz w:val="22"/>
          <w:szCs w:val="22"/>
        </w:rPr>
        <w:t>Long-Form Videos</w:t>
      </w:r>
    </w:p>
    <w:p w14:paraId="0AB87E63" w14:textId="77777777" w:rsidR="00F07946" w:rsidRPr="00C96797" w:rsidRDefault="00F07946" w:rsidP="00F07946">
      <w:pPr>
        <w:rPr>
          <w:rFonts w:ascii="Times" w:hAnsi="Times"/>
          <w:color w:val="000000" w:themeColor="text1"/>
          <w:sz w:val="22"/>
          <w:szCs w:val="22"/>
        </w:rPr>
      </w:pPr>
    </w:p>
    <w:p w14:paraId="62D550F0" w14:textId="77777777" w:rsidR="00F07946" w:rsidRPr="00C96797" w:rsidRDefault="00F07946" w:rsidP="00F07946">
      <w:pPr>
        <w:pStyle w:val="ListParagraph"/>
        <w:rPr>
          <w:rFonts w:ascii="Times" w:hAnsi="Times"/>
          <w:sz w:val="22"/>
          <w:szCs w:val="22"/>
        </w:rPr>
      </w:pPr>
      <w:r w:rsidRPr="00C96797">
        <w:rPr>
          <w:rFonts w:ascii="Times" w:hAnsi="Times"/>
          <w:b/>
          <w:i/>
          <w:sz w:val="22"/>
          <w:szCs w:val="22"/>
        </w:rPr>
        <w:t xml:space="preserve">American Meme, </w:t>
      </w:r>
      <w:r w:rsidRPr="00C96797">
        <w:rPr>
          <w:rFonts w:ascii="Times" w:hAnsi="Times"/>
          <w:b/>
          <w:iCs/>
          <w:sz w:val="22"/>
          <w:szCs w:val="22"/>
        </w:rPr>
        <w:t>Netflix</w:t>
      </w:r>
    </w:p>
    <w:p w14:paraId="2C8EF123" w14:textId="77777777" w:rsidR="00F07946" w:rsidRPr="00C96797" w:rsidRDefault="00F07946" w:rsidP="00F07946">
      <w:pPr>
        <w:pStyle w:val="ListParagraph"/>
        <w:rPr>
          <w:rFonts w:ascii="Times" w:hAnsi="Times"/>
          <w:b/>
          <w:sz w:val="22"/>
          <w:szCs w:val="22"/>
        </w:rPr>
      </w:pPr>
      <w:proofErr w:type="spellStart"/>
      <w:r w:rsidRPr="00C96797">
        <w:rPr>
          <w:rFonts w:ascii="Times" w:hAnsi="Times"/>
          <w:b/>
          <w:i/>
          <w:sz w:val="22"/>
          <w:szCs w:val="22"/>
        </w:rPr>
        <w:t>Fyre</w:t>
      </w:r>
      <w:proofErr w:type="spellEnd"/>
      <w:r w:rsidRPr="00C96797">
        <w:rPr>
          <w:rFonts w:ascii="Times" w:hAnsi="Times"/>
          <w:b/>
          <w:i/>
          <w:sz w:val="22"/>
          <w:szCs w:val="22"/>
        </w:rPr>
        <w:t>: The Greatest Party That Never Happened</w:t>
      </w:r>
      <w:r w:rsidRPr="00C96797">
        <w:rPr>
          <w:rFonts w:ascii="Times" w:hAnsi="Times"/>
          <w:b/>
          <w:sz w:val="22"/>
          <w:szCs w:val="22"/>
        </w:rPr>
        <w:t>, Netflix</w:t>
      </w:r>
    </w:p>
    <w:p w14:paraId="02C59F6A" w14:textId="77777777" w:rsidR="00F07946" w:rsidRPr="00C96797" w:rsidRDefault="00F07946" w:rsidP="00F07946">
      <w:pPr>
        <w:pStyle w:val="ListParagraph"/>
        <w:rPr>
          <w:rFonts w:ascii="Times" w:hAnsi="Times"/>
          <w:b/>
          <w:sz w:val="22"/>
          <w:szCs w:val="22"/>
        </w:rPr>
      </w:pPr>
      <w:proofErr w:type="spellStart"/>
      <w:r w:rsidRPr="00C96797">
        <w:rPr>
          <w:rFonts w:ascii="Times" w:hAnsi="Times"/>
          <w:b/>
          <w:i/>
          <w:sz w:val="22"/>
          <w:szCs w:val="22"/>
        </w:rPr>
        <w:t>Fyre</w:t>
      </w:r>
      <w:proofErr w:type="spellEnd"/>
      <w:r w:rsidRPr="00C96797">
        <w:rPr>
          <w:rFonts w:ascii="Times" w:hAnsi="Times"/>
          <w:b/>
          <w:i/>
          <w:sz w:val="22"/>
          <w:szCs w:val="22"/>
        </w:rPr>
        <w:t xml:space="preserve"> Fraud</w:t>
      </w:r>
      <w:r w:rsidRPr="00C96797">
        <w:rPr>
          <w:rFonts w:ascii="Times" w:hAnsi="Times"/>
          <w:b/>
          <w:sz w:val="22"/>
          <w:szCs w:val="22"/>
        </w:rPr>
        <w:t>, Hulu</w:t>
      </w:r>
    </w:p>
    <w:p w14:paraId="728154DC" w14:textId="77777777" w:rsidR="00F07946" w:rsidRPr="00C96797" w:rsidRDefault="00F07946" w:rsidP="00F07946">
      <w:pPr>
        <w:pStyle w:val="ListParagraph"/>
        <w:rPr>
          <w:rFonts w:ascii="Times" w:hAnsi="Times"/>
          <w:sz w:val="22"/>
          <w:szCs w:val="22"/>
        </w:rPr>
      </w:pPr>
      <w:r w:rsidRPr="00C96797">
        <w:rPr>
          <w:rFonts w:ascii="Times" w:hAnsi="Times"/>
          <w:b/>
          <w:i/>
          <w:sz w:val="22"/>
          <w:szCs w:val="22"/>
        </w:rPr>
        <w:t>People's Republic of Desire</w:t>
      </w:r>
      <w:r w:rsidRPr="00C96797">
        <w:rPr>
          <w:rFonts w:ascii="Times" w:hAnsi="Times"/>
          <w:b/>
          <w:sz w:val="22"/>
          <w:szCs w:val="22"/>
        </w:rPr>
        <w:t>, https://www.desire.film/</w:t>
      </w:r>
    </w:p>
    <w:p w14:paraId="1A6EFB55" w14:textId="77777777" w:rsidR="00F8497C" w:rsidRPr="00C96797" w:rsidRDefault="00F8497C">
      <w:pPr>
        <w:rPr>
          <w:rFonts w:ascii="Times" w:hAnsi="Times" w:cs="Arial"/>
          <w:b/>
          <w:bCs/>
          <w:color w:val="000000"/>
          <w:sz w:val="22"/>
          <w:szCs w:val="22"/>
        </w:rPr>
      </w:pPr>
      <w:r w:rsidRPr="00C96797">
        <w:rPr>
          <w:rFonts w:ascii="Times" w:hAnsi="Times" w:cs="Arial"/>
          <w:b/>
          <w:bCs/>
          <w:sz w:val="22"/>
          <w:szCs w:val="22"/>
        </w:rPr>
        <w:br w:type="page"/>
      </w:r>
    </w:p>
    <w:p w14:paraId="0374CC4F" w14:textId="2E82A84D" w:rsidR="004B547E" w:rsidRPr="00C96797" w:rsidRDefault="002D2089" w:rsidP="002037DC">
      <w:pPr>
        <w:pStyle w:val="Body"/>
        <w:pBdr>
          <w:bottom w:val="single" w:sz="4" w:space="1" w:color="auto"/>
        </w:pBdr>
        <w:rPr>
          <w:rFonts w:ascii="Times" w:eastAsia="Times New Roman" w:hAnsi="Times" w:cs="Arial"/>
          <w:b/>
          <w:bCs/>
        </w:rPr>
      </w:pPr>
      <w:r w:rsidRPr="00C96797">
        <w:rPr>
          <w:rFonts w:ascii="Times" w:eastAsia="Times New Roman" w:hAnsi="Times" w:cs="Arial"/>
          <w:b/>
          <w:bCs/>
        </w:rPr>
        <w:lastRenderedPageBreak/>
        <w:t>VII</w:t>
      </w:r>
      <w:r w:rsidR="002037DC" w:rsidRPr="00C96797">
        <w:rPr>
          <w:rFonts w:ascii="Times" w:eastAsia="Times New Roman" w:hAnsi="Times" w:cs="Arial"/>
          <w:b/>
          <w:bCs/>
        </w:rPr>
        <w:t>. C</w:t>
      </w:r>
      <w:r w:rsidR="00621922" w:rsidRPr="00C96797">
        <w:rPr>
          <w:rFonts w:ascii="Times" w:eastAsia="Times New Roman" w:hAnsi="Times" w:cs="Arial"/>
          <w:b/>
          <w:bCs/>
        </w:rPr>
        <w:t>lass</w:t>
      </w:r>
      <w:r w:rsidR="002037DC" w:rsidRPr="00C96797">
        <w:rPr>
          <w:rFonts w:ascii="Times" w:eastAsia="Times New Roman" w:hAnsi="Times" w:cs="Arial"/>
          <w:b/>
          <w:bCs/>
        </w:rPr>
        <w:t xml:space="preserve"> Schedule</w:t>
      </w:r>
    </w:p>
    <w:p w14:paraId="77DA43C1" w14:textId="0B6635E8" w:rsidR="002037DC" w:rsidRPr="00C96797" w:rsidRDefault="002037DC" w:rsidP="004B547E">
      <w:pPr>
        <w:pStyle w:val="Body"/>
        <w:rPr>
          <w:rFonts w:ascii="Times" w:eastAsia="Times New Roman" w:hAnsi="Times" w:cs="Arial"/>
        </w:rPr>
      </w:pPr>
    </w:p>
    <w:p w14:paraId="012BDCD8" w14:textId="2C4B42AB" w:rsidR="00FC4EE8" w:rsidRPr="00C96797" w:rsidRDefault="00FC4EE8" w:rsidP="00FC4EE8">
      <w:pPr>
        <w:widowControl w:val="0"/>
        <w:rPr>
          <w:rFonts w:ascii="Times" w:hAnsi="Times" w:cs="Arial"/>
          <w:b/>
          <w:color w:val="000000" w:themeColor="text1"/>
          <w:sz w:val="22"/>
          <w:szCs w:val="22"/>
        </w:rPr>
      </w:pPr>
      <w:r w:rsidRPr="00C96797">
        <w:rPr>
          <w:rFonts w:ascii="Times" w:hAnsi="Times" w:cs="Arial"/>
          <w:b/>
          <w:color w:val="000000" w:themeColor="text1"/>
          <w:sz w:val="22"/>
          <w:szCs w:val="22"/>
        </w:rPr>
        <w:t xml:space="preserve">Class 1, </w:t>
      </w:r>
      <w:r w:rsidR="00DC4A82" w:rsidRPr="00C96797">
        <w:rPr>
          <w:rFonts w:ascii="Times" w:hAnsi="Times" w:cs="Arial"/>
          <w:b/>
          <w:color w:val="000000" w:themeColor="text1"/>
          <w:sz w:val="22"/>
          <w:szCs w:val="22"/>
        </w:rPr>
        <w:t>May 20</w:t>
      </w:r>
      <w:r w:rsidRPr="00C96797">
        <w:rPr>
          <w:rFonts w:ascii="Times" w:hAnsi="Times" w:cs="Arial"/>
          <w:b/>
          <w:color w:val="000000" w:themeColor="text1"/>
          <w:sz w:val="22"/>
          <w:szCs w:val="22"/>
        </w:rPr>
        <w:t>: "Influence" In The Time Of Coronavirus</w:t>
      </w:r>
    </w:p>
    <w:p w14:paraId="75417F35" w14:textId="3392AFBF" w:rsidR="00E0748D" w:rsidRPr="00A7796B" w:rsidRDefault="00A7796B" w:rsidP="00A7796B">
      <w:pPr>
        <w:pStyle w:val="ListParagraph"/>
        <w:numPr>
          <w:ilvl w:val="0"/>
          <w:numId w:val="36"/>
        </w:numPr>
        <w:rPr>
          <w:rFonts w:ascii="Times" w:hAnsi="Times"/>
          <w:b/>
          <w:color w:val="000000" w:themeColor="text1"/>
          <w:sz w:val="22"/>
          <w:szCs w:val="22"/>
        </w:rPr>
      </w:pPr>
      <w:r w:rsidRPr="00C96797">
        <w:rPr>
          <w:rFonts w:ascii="Times" w:hAnsi="Times"/>
          <w:color w:val="000000" w:themeColor="text1"/>
          <w:sz w:val="22"/>
          <w:szCs w:val="22"/>
        </w:rPr>
        <w:t>Popularity ≠ Influence</w:t>
      </w:r>
      <w:r>
        <w:rPr>
          <w:rFonts w:ascii="Times" w:hAnsi="Times"/>
          <w:b/>
          <w:color w:val="000000" w:themeColor="text1"/>
          <w:sz w:val="22"/>
          <w:szCs w:val="22"/>
        </w:rPr>
        <w:t xml:space="preserve">: </w:t>
      </w:r>
      <w:r w:rsidR="00E0748D" w:rsidRPr="00A7796B">
        <w:rPr>
          <w:rFonts w:ascii="Times" w:hAnsi="Times"/>
          <w:color w:val="000000" w:themeColor="text1"/>
          <w:sz w:val="22"/>
          <w:szCs w:val="22"/>
        </w:rPr>
        <w:t>Defining "Influencers" and "Authenticity" and "Engagement"</w:t>
      </w:r>
    </w:p>
    <w:p w14:paraId="46F5E82F" w14:textId="398B85D8" w:rsidR="00F24E5C" w:rsidRPr="00C96797" w:rsidRDefault="00F24E5C" w:rsidP="00FC4EE8">
      <w:pPr>
        <w:pStyle w:val="ListParagraph"/>
        <w:numPr>
          <w:ilvl w:val="0"/>
          <w:numId w:val="36"/>
        </w:numPr>
        <w:rPr>
          <w:rFonts w:ascii="Times" w:hAnsi="Times"/>
          <w:b/>
          <w:color w:val="000000" w:themeColor="text1"/>
          <w:sz w:val="22"/>
          <w:szCs w:val="22"/>
        </w:rPr>
      </w:pPr>
      <w:r w:rsidRPr="00C96797">
        <w:rPr>
          <w:rFonts w:ascii="Times" w:hAnsi="Times"/>
          <w:color w:val="000000" w:themeColor="text1"/>
          <w:sz w:val="22"/>
          <w:szCs w:val="22"/>
        </w:rPr>
        <w:t>Context is everything: the impact of pandemics and economics</w:t>
      </w:r>
    </w:p>
    <w:p w14:paraId="19FDD518" w14:textId="09275795" w:rsidR="00FC4EE8" w:rsidRPr="00A7796B" w:rsidRDefault="00FC4EE8" w:rsidP="00FC4EE8">
      <w:pPr>
        <w:pStyle w:val="ListParagraph"/>
        <w:widowControl w:val="0"/>
        <w:numPr>
          <w:ilvl w:val="0"/>
          <w:numId w:val="36"/>
        </w:numPr>
        <w:rPr>
          <w:rFonts w:ascii="Times" w:hAnsi="Times"/>
          <w:b/>
          <w:color w:val="000000" w:themeColor="text1"/>
          <w:sz w:val="22"/>
          <w:szCs w:val="22"/>
        </w:rPr>
      </w:pPr>
      <w:r w:rsidRPr="00A7796B">
        <w:rPr>
          <w:rFonts w:ascii="Times" w:hAnsi="Times"/>
          <w:b/>
          <w:color w:val="000000" w:themeColor="text1"/>
          <w:sz w:val="22"/>
          <w:szCs w:val="22"/>
        </w:rPr>
        <w:t xml:space="preserve">Assignment due </w:t>
      </w:r>
      <w:r w:rsidR="00A7796B">
        <w:rPr>
          <w:rFonts w:ascii="Times" w:hAnsi="Times"/>
          <w:b/>
          <w:color w:val="000000" w:themeColor="text1"/>
          <w:sz w:val="22"/>
          <w:szCs w:val="22"/>
        </w:rPr>
        <w:t>May 26:</w:t>
      </w:r>
      <w:r w:rsidRPr="00A7796B">
        <w:rPr>
          <w:rFonts w:ascii="Times" w:hAnsi="Times"/>
          <w:b/>
          <w:color w:val="000000" w:themeColor="text1"/>
          <w:sz w:val="22"/>
          <w:szCs w:val="22"/>
        </w:rPr>
        <w:t xml:space="preserve"> self-intro on Blackboard, syllabus acknowledgement</w:t>
      </w:r>
    </w:p>
    <w:p w14:paraId="39E4AC69" w14:textId="67A61CE6" w:rsidR="00FC4EE8" w:rsidRPr="00C96797" w:rsidRDefault="00FC4EE8" w:rsidP="00FC4EE8">
      <w:pPr>
        <w:pStyle w:val="ListParagraph"/>
        <w:widowControl w:val="0"/>
        <w:numPr>
          <w:ilvl w:val="0"/>
          <w:numId w:val="36"/>
        </w:numPr>
        <w:rPr>
          <w:rFonts w:ascii="Times" w:hAnsi="Times"/>
          <w:color w:val="000000" w:themeColor="text1"/>
          <w:sz w:val="22"/>
          <w:szCs w:val="22"/>
        </w:rPr>
      </w:pPr>
      <w:r w:rsidRPr="00C96797">
        <w:rPr>
          <w:rFonts w:ascii="Times" w:hAnsi="Times"/>
          <w:color w:val="000000" w:themeColor="text1"/>
          <w:sz w:val="22"/>
          <w:szCs w:val="22"/>
        </w:rPr>
        <w:t>Reading</w:t>
      </w:r>
      <w:r w:rsidR="00F24E5C" w:rsidRPr="00C96797">
        <w:rPr>
          <w:rFonts w:ascii="Times" w:hAnsi="Times"/>
          <w:color w:val="000000" w:themeColor="text1"/>
          <w:sz w:val="22"/>
          <w:szCs w:val="22"/>
        </w:rPr>
        <w:t>s</w:t>
      </w:r>
      <w:r w:rsidRPr="00C96797">
        <w:rPr>
          <w:rFonts w:ascii="Times" w:hAnsi="Times"/>
          <w:color w:val="000000" w:themeColor="text1"/>
          <w:sz w:val="22"/>
          <w:szCs w:val="22"/>
        </w:rPr>
        <w:t xml:space="preserve"> before next class (</w:t>
      </w:r>
      <w:r w:rsidR="00621922" w:rsidRPr="00C96797">
        <w:rPr>
          <w:rFonts w:ascii="Times" w:hAnsi="Times"/>
          <w:color w:val="000000" w:themeColor="text1"/>
          <w:sz w:val="22"/>
          <w:szCs w:val="22"/>
        </w:rPr>
        <w:t>May 27</w:t>
      </w:r>
      <w:r w:rsidRPr="00C96797">
        <w:rPr>
          <w:rFonts w:ascii="Times" w:hAnsi="Times"/>
          <w:color w:val="000000" w:themeColor="text1"/>
          <w:sz w:val="22"/>
          <w:szCs w:val="22"/>
        </w:rPr>
        <w:t>):</w:t>
      </w:r>
    </w:p>
    <w:p w14:paraId="4AA91B3E" w14:textId="77777777" w:rsidR="00FC4EE8" w:rsidRPr="00C96797" w:rsidRDefault="00FC4EE8" w:rsidP="00FC4EE8">
      <w:pPr>
        <w:pStyle w:val="ListParagraph"/>
        <w:widowControl w:val="0"/>
        <w:numPr>
          <w:ilvl w:val="1"/>
          <w:numId w:val="36"/>
        </w:numPr>
        <w:rPr>
          <w:rFonts w:ascii="Times" w:hAnsi="Times"/>
          <w:color w:val="000000" w:themeColor="text1"/>
          <w:sz w:val="22"/>
          <w:szCs w:val="22"/>
        </w:rPr>
      </w:pPr>
      <w:r w:rsidRPr="00C96797">
        <w:rPr>
          <w:rFonts w:ascii="Times" w:hAnsi="Times"/>
          <w:sz w:val="22"/>
          <w:szCs w:val="22"/>
        </w:rPr>
        <w:t xml:space="preserve">"Time 100 Most Influential People Of 2019," </w:t>
      </w:r>
      <w:r w:rsidRPr="00C96797">
        <w:rPr>
          <w:rFonts w:ascii="Times" w:hAnsi="Times"/>
          <w:i/>
          <w:sz w:val="22"/>
          <w:szCs w:val="22"/>
        </w:rPr>
        <w:t>Time</w:t>
      </w:r>
      <w:r w:rsidRPr="00C96797">
        <w:rPr>
          <w:rFonts w:ascii="Times" w:hAnsi="Times"/>
          <w:sz w:val="22"/>
          <w:szCs w:val="22"/>
        </w:rPr>
        <w:t>, http://time.com/collection/100-most-influential-people-2019/</w:t>
      </w:r>
    </w:p>
    <w:p w14:paraId="5486F383" w14:textId="3E77C23C" w:rsidR="00FC4EE8" w:rsidRPr="00C96797" w:rsidRDefault="00FC4EE8" w:rsidP="00FC4EE8">
      <w:pPr>
        <w:pStyle w:val="ListParagraph"/>
        <w:numPr>
          <w:ilvl w:val="1"/>
          <w:numId w:val="36"/>
        </w:numPr>
        <w:rPr>
          <w:rFonts w:ascii="Times" w:hAnsi="Times"/>
          <w:color w:val="000000" w:themeColor="text1"/>
          <w:sz w:val="22"/>
          <w:szCs w:val="22"/>
        </w:rPr>
      </w:pPr>
      <w:r w:rsidRPr="00C96797">
        <w:rPr>
          <w:rFonts w:ascii="Times" w:hAnsi="Times"/>
          <w:sz w:val="22"/>
          <w:szCs w:val="22"/>
        </w:rPr>
        <w:t>Tim Ingham, "The Five Most Powerful People in the Music Industry</w:t>
      </w:r>
      <w:r w:rsidR="00132756">
        <w:rPr>
          <w:rFonts w:ascii="Times" w:hAnsi="Times"/>
          <w:sz w:val="22"/>
          <w:szCs w:val="22"/>
        </w:rPr>
        <w:t>…</w:t>
      </w:r>
      <w:r w:rsidRPr="00C96797">
        <w:rPr>
          <w:rFonts w:ascii="Times" w:hAnsi="Times"/>
          <w:sz w:val="22"/>
          <w:szCs w:val="22"/>
        </w:rPr>
        <w:t xml:space="preserve">" </w:t>
      </w:r>
      <w:r w:rsidRPr="00C96797">
        <w:rPr>
          <w:rFonts w:ascii="Times" w:hAnsi="Times"/>
          <w:i/>
          <w:sz w:val="22"/>
          <w:szCs w:val="22"/>
        </w:rPr>
        <w:t>Rolling Stone</w:t>
      </w:r>
      <w:r w:rsidRPr="00C96797">
        <w:rPr>
          <w:rFonts w:ascii="Times" w:hAnsi="Times"/>
          <w:sz w:val="22"/>
          <w:szCs w:val="22"/>
        </w:rPr>
        <w:t>, 25 January 2019, https://www.rollingstone.com/music/music-features/the-five-most-powerful-people-in-the-music-industry-dont-work-in-the-music-industry-783723/</w:t>
      </w:r>
    </w:p>
    <w:p w14:paraId="29DC1E92" w14:textId="2FFE221A" w:rsidR="00411F80" w:rsidRPr="00C96797" w:rsidRDefault="00411F80" w:rsidP="00FC4EE8">
      <w:pPr>
        <w:pStyle w:val="ListParagraph"/>
        <w:numPr>
          <w:ilvl w:val="1"/>
          <w:numId w:val="36"/>
        </w:numPr>
        <w:rPr>
          <w:rFonts w:ascii="Times" w:hAnsi="Times"/>
          <w:color w:val="000000" w:themeColor="text1"/>
          <w:sz w:val="22"/>
          <w:szCs w:val="22"/>
        </w:rPr>
      </w:pPr>
      <w:r w:rsidRPr="00C96797">
        <w:rPr>
          <w:rFonts w:ascii="Times" w:hAnsi="Times"/>
          <w:sz w:val="22"/>
          <w:szCs w:val="22"/>
        </w:rPr>
        <w:t xml:space="preserve">Flora </w:t>
      </w:r>
      <w:proofErr w:type="spellStart"/>
      <w:r w:rsidRPr="00C96797">
        <w:rPr>
          <w:rFonts w:ascii="Times" w:hAnsi="Times"/>
          <w:sz w:val="22"/>
          <w:szCs w:val="22"/>
        </w:rPr>
        <w:t>Tsarovsky</w:t>
      </w:r>
      <w:proofErr w:type="spellEnd"/>
      <w:r w:rsidRPr="00C96797">
        <w:rPr>
          <w:rFonts w:ascii="Times" w:hAnsi="Times"/>
          <w:sz w:val="22"/>
          <w:szCs w:val="22"/>
        </w:rPr>
        <w:t xml:space="preserve">, "Could The Coronavirus Kill Influencer Culture?", </w:t>
      </w:r>
      <w:r w:rsidRPr="00C96797">
        <w:rPr>
          <w:rFonts w:ascii="Times" w:hAnsi="Times"/>
          <w:i/>
          <w:iCs/>
          <w:sz w:val="22"/>
          <w:szCs w:val="22"/>
        </w:rPr>
        <w:t>Wired</w:t>
      </w:r>
      <w:r w:rsidRPr="00C96797">
        <w:rPr>
          <w:rFonts w:ascii="Times" w:hAnsi="Times"/>
          <w:sz w:val="22"/>
          <w:szCs w:val="22"/>
        </w:rPr>
        <w:t>, 14 April 2020, https://www.wired.com/story/coronavirus-covid-19-influencers/</w:t>
      </w:r>
    </w:p>
    <w:p w14:paraId="610F7742" w14:textId="58DD9367" w:rsidR="00411F80" w:rsidRPr="007D28BB" w:rsidRDefault="00411F80" w:rsidP="00FC4EE8">
      <w:pPr>
        <w:pStyle w:val="ListParagraph"/>
        <w:numPr>
          <w:ilvl w:val="1"/>
          <w:numId w:val="36"/>
        </w:numPr>
        <w:rPr>
          <w:rFonts w:ascii="Times" w:hAnsi="Times"/>
          <w:color w:val="000000" w:themeColor="text1"/>
          <w:sz w:val="22"/>
          <w:szCs w:val="22"/>
        </w:rPr>
      </w:pPr>
      <w:r w:rsidRPr="00C96797">
        <w:rPr>
          <w:rFonts w:ascii="Times" w:hAnsi="Times"/>
          <w:sz w:val="22"/>
          <w:szCs w:val="22"/>
        </w:rPr>
        <w:t>Wendy Lee</w:t>
      </w:r>
      <w:r w:rsidR="00F24E5C" w:rsidRPr="00C96797">
        <w:rPr>
          <w:rFonts w:ascii="Times" w:hAnsi="Times"/>
          <w:sz w:val="22"/>
          <w:szCs w:val="22"/>
        </w:rPr>
        <w:t xml:space="preserve"> &amp; </w:t>
      </w:r>
      <w:proofErr w:type="spellStart"/>
      <w:r w:rsidR="00F24E5C" w:rsidRPr="00C96797">
        <w:rPr>
          <w:rFonts w:ascii="Times" w:hAnsi="Times"/>
          <w:sz w:val="22"/>
          <w:szCs w:val="22"/>
        </w:rPr>
        <w:t>Anousha</w:t>
      </w:r>
      <w:proofErr w:type="spellEnd"/>
      <w:r w:rsidR="00F24E5C" w:rsidRPr="00C96797">
        <w:rPr>
          <w:rFonts w:ascii="Times" w:hAnsi="Times"/>
          <w:sz w:val="22"/>
          <w:szCs w:val="22"/>
        </w:rPr>
        <w:t xml:space="preserve"> </w:t>
      </w:r>
      <w:proofErr w:type="spellStart"/>
      <w:r w:rsidR="00F24E5C" w:rsidRPr="00C96797">
        <w:rPr>
          <w:rFonts w:ascii="Times" w:hAnsi="Times"/>
          <w:sz w:val="22"/>
          <w:szCs w:val="22"/>
        </w:rPr>
        <w:t>Sakoui</w:t>
      </w:r>
      <w:proofErr w:type="spellEnd"/>
      <w:r w:rsidR="00F24E5C" w:rsidRPr="00C96797">
        <w:rPr>
          <w:rFonts w:ascii="Times" w:hAnsi="Times"/>
          <w:sz w:val="22"/>
          <w:szCs w:val="22"/>
        </w:rPr>
        <w:t>, "Macaroni Recipes And Hand Washing Videos. How Influencers Are Adapting To The Coronavirus Crisis," Los Angeles Times, 17 April 2020, https://www.latimes.com/entertainment-arts/business/story/2020-04-17/coronavirus-has-wiped-out-these-influencers-brand-deals-but-are-finding-new-ways-to-engage-online</w:t>
      </w:r>
    </w:p>
    <w:p w14:paraId="476CB833" w14:textId="2C564D57" w:rsidR="007D28BB" w:rsidRPr="00751154" w:rsidRDefault="007D28BB" w:rsidP="00FC4EE8">
      <w:pPr>
        <w:pStyle w:val="ListParagraph"/>
        <w:numPr>
          <w:ilvl w:val="1"/>
          <w:numId w:val="36"/>
        </w:numPr>
        <w:rPr>
          <w:rFonts w:ascii="Times" w:hAnsi="Times"/>
          <w:color w:val="000000" w:themeColor="text1"/>
          <w:sz w:val="22"/>
          <w:szCs w:val="22"/>
        </w:rPr>
      </w:pPr>
      <w:r>
        <w:rPr>
          <w:rFonts w:ascii="Times" w:hAnsi="Times"/>
          <w:sz w:val="22"/>
          <w:szCs w:val="22"/>
        </w:rPr>
        <w:t xml:space="preserve">Soraya Roberts, "Coronavirus Could Finally Pop The Influencer Bubble," Vice, 23 April 2020, </w:t>
      </w:r>
      <w:r w:rsidRPr="007D28BB">
        <w:rPr>
          <w:rFonts w:ascii="Times" w:hAnsi="Times"/>
          <w:sz w:val="22"/>
          <w:szCs w:val="22"/>
        </w:rPr>
        <w:t>https://www.vice.com/en_us/article/epgypz/coronavirus-could-finally-pop-the-influencer-bubble</w:t>
      </w:r>
    </w:p>
    <w:p w14:paraId="67C33EDD" w14:textId="46A0163A" w:rsidR="00751154" w:rsidRPr="00751154" w:rsidRDefault="00751154" w:rsidP="00751154">
      <w:pPr>
        <w:pStyle w:val="ListParagraph"/>
        <w:numPr>
          <w:ilvl w:val="1"/>
          <w:numId w:val="36"/>
        </w:numPr>
        <w:rPr>
          <w:rFonts w:ascii="Times" w:hAnsi="Times"/>
          <w:color w:val="000000" w:themeColor="text1"/>
          <w:sz w:val="22"/>
          <w:szCs w:val="22"/>
        </w:rPr>
      </w:pPr>
      <w:r w:rsidRPr="00C96797">
        <w:rPr>
          <w:rFonts w:ascii="Times" w:hAnsi="Times"/>
          <w:sz w:val="22"/>
          <w:szCs w:val="22"/>
        </w:rPr>
        <w:t xml:space="preserve">Kenzie Bryant, "Is This The End Of Influencing As We Know It?" </w:t>
      </w:r>
      <w:r w:rsidRPr="00C96797">
        <w:rPr>
          <w:rFonts w:ascii="Times" w:hAnsi="Times"/>
          <w:i/>
          <w:iCs/>
          <w:sz w:val="22"/>
          <w:szCs w:val="22"/>
        </w:rPr>
        <w:t>Vanity Fair</w:t>
      </w:r>
      <w:r w:rsidRPr="00C96797">
        <w:rPr>
          <w:rFonts w:ascii="Times" w:hAnsi="Times"/>
          <w:sz w:val="22"/>
          <w:szCs w:val="22"/>
        </w:rPr>
        <w:t>, 3 April 2020, https://www.vanityfair.com/style/2020/04/influencers-coronavirus-arielle-charnas-escape-new-york</w:t>
      </w:r>
    </w:p>
    <w:p w14:paraId="4DCD175C" w14:textId="77777777" w:rsidR="00FC4EE8" w:rsidRPr="00C96797" w:rsidRDefault="00FC4EE8" w:rsidP="00FC4EE8">
      <w:pPr>
        <w:widowControl w:val="0"/>
        <w:rPr>
          <w:rFonts w:ascii="Times" w:hAnsi="Times" w:cs="Arial"/>
          <w:color w:val="000000" w:themeColor="text1"/>
          <w:sz w:val="22"/>
          <w:szCs w:val="22"/>
        </w:rPr>
      </w:pPr>
    </w:p>
    <w:p w14:paraId="500613EA" w14:textId="244B28BC" w:rsidR="00FC4EE8" w:rsidRPr="00C96797" w:rsidRDefault="00FC4EE8" w:rsidP="00FC4EE8">
      <w:pPr>
        <w:rPr>
          <w:rFonts w:ascii="Times" w:hAnsi="Times" w:cs="Arial"/>
          <w:b/>
          <w:color w:val="000000" w:themeColor="text1"/>
          <w:sz w:val="22"/>
          <w:szCs w:val="22"/>
        </w:rPr>
      </w:pPr>
      <w:r w:rsidRPr="00C96797">
        <w:rPr>
          <w:rFonts w:ascii="Times" w:hAnsi="Times" w:cs="Arial"/>
          <w:b/>
          <w:color w:val="000000" w:themeColor="text1"/>
          <w:sz w:val="22"/>
          <w:szCs w:val="22"/>
        </w:rPr>
        <w:t xml:space="preserve">Class 2, </w:t>
      </w:r>
      <w:r w:rsidR="00DC4A82" w:rsidRPr="00C96797">
        <w:rPr>
          <w:rFonts w:ascii="Times" w:hAnsi="Times" w:cs="Arial"/>
          <w:b/>
          <w:color w:val="000000" w:themeColor="text1"/>
          <w:sz w:val="22"/>
          <w:szCs w:val="22"/>
        </w:rPr>
        <w:t>May 27</w:t>
      </w:r>
      <w:r w:rsidRPr="00C96797">
        <w:rPr>
          <w:rFonts w:ascii="Times" w:hAnsi="Times" w:cs="Arial"/>
          <w:b/>
          <w:color w:val="000000" w:themeColor="text1"/>
          <w:sz w:val="22"/>
          <w:szCs w:val="22"/>
        </w:rPr>
        <w:t>: Meet The Press — Journalists As Influencers</w:t>
      </w:r>
    </w:p>
    <w:p w14:paraId="1436DCA4" w14:textId="77777777" w:rsidR="00FC4EE8" w:rsidRPr="00C96797" w:rsidRDefault="00FC4EE8" w:rsidP="00FC4EE8">
      <w:pPr>
        <w:pStyle w:val="ListParagraph"/>
        <w:numPr>
          <w:ilvl w:val="0"/>
          <w:numId w:val="37"/>
        </w:numPr>
        <w:rPr>
          <w:rFonts w:ascii="Times" w:hAnsi="Times"/>
          <w:color w:val="000000" w:themeColor="text1"/>
          <w:sz w:val="22"/>
          <w:szCs w:val="22"/>
        </w:rPr>
      </w:pPr>
      <w:r w:rsidRPr="00C96797">
        <w:rPr>
          <w:rFonts w:ascii="Times" w:hAnsi="Times"/>
          <w:color w:val="000000" w:themeColor="text1"/>
          <w:sz w:val="22"/>
          <w:szCs w:val="22"/>
        </w:rPr>
        <w:t>How to pitch journalists and other news media professionals</w:t>
      </w:r>
    </w:p>
    <w:p w14:paraId="17BB30E2" w14:textId="4ADD9A9A" w:rsidR="00FC4EE8" w:rsidRPr="00C96797" w:rsidRDefault="00FC4EE8" w:rsidP="00FC4EE8">
      <w:pPr>
        <w:pStyle w:val="ListParagraph"/>
        <w:numPr>
          <w:ilvl w:val="0"/>
          <w:numId w:val="37"/>
        </w:numPr>
        <w:rPr>
          <w:rFonts w:ascii="Times" w:hAnsi="Times"/>
          <w:b/>
          <w:color w:val="000000" w:themeColor="text1"/>
          <w:sz w:val="22"/>
          <w:szCs w:val="22"/>
        </w:rPr>
      </w:pPr>
      <w:r w:rsidRPr="00C96797">
        <w:rPr>
          <w:rFonts w:ascii="Times" w:hAnsi="Times"/>
          <w:b/>
          <w:color w:val="000000" w:themeColor="text1"/>
          <w:sz w:val="22"/>
          <w:szCs w:val="22"/>
        </w:rPr>
        <w:t>Assignment due</w:t>
      </w:r>
      <w:r w:rsidR="00621922" w:rsidRPr="00C96797">
        <w:rPr>
          <w:rFonts w:ascii="Times" w:hAnsi="Times"/>
          <w:b/>
          <w:color w:val="000000" w:themeColor="text1"/>
          <w:sz w:val="22"/>
          <w:szCs w:val="22"/>
        </w:rPr>
        <w:t xml:space="preserve"> June 2</w:t>
      </w:r>
      <w:r w:rsidRPr="00C96797">
        <w:rPr>
          <w:rFonts w:ascii="Times" w:hAnsi="Times"/>
          <w:b/>
          <w:color w:val="000000" w:themeColor="text1"/>
          <w:sz w:val="22"/>
          <w:szCs w:val="22"/>
        </w:rPr>
        <w:t xml:space="preserve">: News-Media Evaluation </w:t>
      </w:r>
      <w:r w:rsidR="00B06401" w:rsidRPr="00C96797">
        <w:rPr>
          <w:rFonts w:ascii="Times" w:hAnsi="Times"/>
          <w:b/>
          <w:color w:val="000000" w:themeColor="text1"/>
          <w:sz w:val="22"/>
          <w:szCs w:val="22"/>
        </w:rPr>
        <w:t>&amp;</w:t>
      </w:r>
      <w:r w:rsidRPr="00C96797">
        <w:rPr>
          <w:rFonts w:ascii="Times" w:hAnsi="Times"/>
          <w:b/>
          <w:color w:val="000000" w:themeColor="text1"/>
          <w:sz w:val="22"/>
          <w:szCs w:val="22"/>
        </w:rPr>
        <w:t xml:space="preserve"> Press Release</w:t>
      </w:r>
    </w:p>
    <w:p w14:paraId="034F1583" w14:textId="0163449E" w:rsidR="00FC4EE8" w:rsidRPr="00C96797" w:rsidRDefault="00FC4EE8" w:rsidP="00FC4EE8">
      <w:pPr>
        <w:pStyle w:val="ListParagraph"/>
        <w:widowControl w:val="0"/>
        <w:numPr>
          <w:ilvl w:val="0"/>
          <w:numId w:val="37"/>
        </w:numPr>
        <w:rPr>
          <w:rFonts w:ascii="Times" w:hAnsi="Times"/>
          <w:color w:val="000000" w:themeColor="text1"/>
          <w:sz w:val="22"/>
          <w:szCs w:val="22"/>
        </w:rPr>
      </w:pPr>
      <w:r w:rsidRPr="00C96797">
        <w:rPr>
          <w:rFonts w:ascii="Times" w:hAnsi="Times"/>
          <w:color w:val="000000" w:themeColor="text1"/>
          <w:sz w:val="22"/>
          <w:szCs w:val="22"/>
        </w:rPr>
        <w:t>Readings:</w:t>
      </w:r>
    </w:p>
    <w:p w14:paraId="5B602DA0" w14:textId="44E3EC5E" w:rsidR="00C96797" w:rsidRPr="00C96797" w:rsidRDefault="00FC4EE8" w:rsidP="00C96797">
      <w:pPr>
        <w:pStyle w:val="ListParagraph"/>
        <w:numPr>
          <w:ilvl w:val="1"/>
          <w:numId w:val="37"/>
        </w:numPr>
        <w:rPr>
          <w:rFonts w:ascii="Times" w:hAnsi="Times"/>
          <w:color w:val="000000" w:themeColor="text1"/>
          <w:sz w:val="22"/>
          <w:szCs w:val="22"/>
        </w:rPr>
      </w:pPr>
      <w:r w:rsidRPr="00C96797">
        <w:rPr>
          <w:rFonts w:ascii="Times" w:hAnsi="Times"/>
          <w:color w:val="000000" w:themeColor="text1"/>
          <w:sz w:val="22"/>
          <w:szCs w:val="22"/>
        </w:rPr>
        <w:t xml:space="preserve">Trish Hall, </w:t>
      </w:r>
      <w:r w:rsidRPr="00C96797">
        <w:rPr>
          <w:rFonts w:ascii="Times" w:hAnsi="Times"/>
          <w:i/>
          <w:iCs/>
          <w:color w:val="000000" w:themeColor="text1"/>
          <w:sz w:val="22"/>
          <w:szCs w:val="22"/>
        </w:rPr>
        <w:t>Writing To Persuade</w:t>
      </w:r>
    </w:p>
    <w:p w14:paraId="4A3B506C" w14:textId="77777777" w:rsidR="00FC4EE8" w:rsidRPr="00C96797" w:rsidRDefault="00FC4EE8" w:rsidP="00FC4EE8">
      <w:pPr>
        <w:rPr>
          <w:rFonts w:ascii="Times" w:hAnsi="Times" w:cs="Arial"/>
          <w:b/>
          <w:color w:val="000000" w:themeColor="text1"/>
          <w:sz w:val="22"/>
          <w:szCs w:val="22"/>
        </w:rPr>
      </w:pPr>
    </w:p>
    <w:p w14:paraId="6594981D" w14:textId="77777777" w:rsidR="00FA573F" w:rsidRPr="00C96797" w:rsidRDefault="00C74A7E" w:rsidP="00FA573F">
      <w:pPr>
        <w:rPr>
          <w:rFonts w:ascii="Times" w:hAnsi="Times"/>
          <w:b/>
          <w:color w:val="000000" w:themeColor="text1"/>
          <w:sz w:val="22"/>
          <w:szCs w:val="22"/>
        </w:rPr>
      </w:pPr>
      <w:r w:rsidRPr="00C96797">
        <w:rPr>
          <w:rFonts w:ascii="Times" w:hAnsi="Times"/>
          <w:b/>
          <w:color w:val="000000" w:themeColor="text1"/>
          <w:sz w:val="22"/>
          <w:szCs w:val="22"/>
        </w:rPr>
        <w:t>Class 3, June 3:</w:t>
      </w:r>
      <w:r w:rsidRPr="00C96797">
        <w:rPr>
          <w:rFonts w:ascii="Times" w:hAnsi="Times"/>
          <w:color w:val="000000" w:themeColor="text1"/>
          <w:sz w:val="22"/>
          <w:szCs w:val="22"/>
        </w:rPr>
        <w:t xml:space="preserve"> </w:t>
      </w:r>
      <w:r w:rsidR="00FA573F" w:rsidRPr="00C96797">
        <w:rPr>
          <w:rFonts w:ascii="Times" w:hAnsi="Times"/>
          <w:b/>
          <w:color w:val="000000" w:themeColor="text1"/>
          <w:sz w:val="22"/>
          <w:szCs w:val="22"/>
        </w:rPr>
        <w:t>Campaign Planning — Start With Your Audience!</w:t>
      </w:r>
    </w:p>
    <w:p w14:paraId="32E84168" w14:textId="77777777" w:rsidR="000C2251" w:rsidRPr="000C2251" w:rsidRDefault="000C2251" w:rsidP="00FA573F">
      <w:pPr>
        <w:pStyle w:val="ListParagraph"/>
        <w:numPr>
          <w:ilvl w:val="0"/>
          <w:numId w:val="37"/>
        </w:numPr>
        <w:rPr>
          <w:rFonts w:ascii="Times" w:hAnsi="Times"/>
          <w:b/>
          <w:color w:val="000000" w:themeColor="text1"/>
          <w:sz w:val="22"/>
          <w:szCs w:val="22"/>
        </w:rPr>
      </w:pPr>
      <w:r>
        <w:rPr>
          <w:rFonts w:ascii="Times" w:hAnsi="Times"/>
          <w:color w:val="000000" w:themeColor="text1"/>
          <w:sz w:val="22"/>
          <w:szCs w:val="22"/>
        </w:rPr>
        <w:t>Target communities of interest, not stereotypes</w:t>
      </w:r>
    </w:p>
    <w:p w14:paraId="109C7F95" w14:textId="237AA3BD" w:rsidR="00FA573F" w:rsidRPr="00C96797" w:rsidRDefault="00FA573F" w:rsidP="00FA573F">
      <w:pPr>
        <w:pStyle w:val="ListParagraph"/>
        <w:numPr>
          <w:ilvl w:val="0"/>
          <w:numId w:val="37"/>
        </w:numPr>
        <w:rPr>
          <w:rFonts w:ascii="Times" w:hAnsi="Times"/>
          <w:b/>
          <w:color w:val="000000" w:themeColor="text1"/>
          <w:sz w:val="22"/>
          <w:szCs w:val="22"/>
        </w:rPr>
      </w:pPr>
      <w:r w:rsidRPr="00C96797">
        <w:rPr>
          <w:rFonts w:ascii="Times" w:hAnsi="Times"/>
          <w:color w:val="000000" w:themeColor="text1"/>
          <w:sz w:val="22"/>
          <w:szCs w:val="22"/>
        </w:rPr>
        <w:t>AIDA purchasing funnel and the chain of influence</w:t>
      </w:r>
    </w:p>
    <w:p w14:paraId="58C9A191" w14:textId="6B6D2330" w:rsidR="00751154" w:rsidRPr="00751154" w:rsidRDefault="00751154" w:rsidP="00751154">
      <w:pPr>
        <w:pStyle w:val="ListParagraph"/>
        <w:numPr>
          <w:ilvl w:val="0"/>
          <w:numId w:val="37"/>
        </w:numPr>
        <w:rPr>
          <w:rFonts w:ascii="Times" w:hAnsi="Times"/>
          <w:b/>
          <w:color w:val="000000" w:themeColor="text1"/>
          <w:sz w:val="22"/>
          <w:szCs w:val="22"/>
        </w:rPr>
      </w:pPr>
      <w:r>
        <w:rPr>
          <w:rFonts w:ascii="Times" w:hAnsi="Times"/>
          <w:color w:val="000000" w:themeColor="text1"/>
          <w:sz w:val="22"/>
          <w:szCs w:val="22"/>
        </w:rPr>
        <w:t>Goals, KPIs, and the</w:t>
      </w:r>
      <w:r w:rsidRPr="00C96797">
        <w:rPr>
          <w:rFonts w:ascii="Times" w:hAnsi="Times"/>
          <w:color w:val="000000" w:themeColor="text1"/>
          <w:sz w:val="22"/>
          <w:szCs w:val="22"/>
        </w:rPr>
        <w:t xml:space="preserve"> 3B's (Brand, Buzz, Behavior)</w:t>
      </w:r>
    </w:p>
    <w:p w14:paraId="00A40150" w14:textId="4905C499" w:rsidR="00FA573F" w:rsidRPr="00C96797" w:rsidRDefault="00FA573F" w:rsidP="00FA573F">
      <w:pPr>
        <w:pStyle w:val="ListParagraph"/>
        <w:numPr>
          <w:ilvl w:val="0"/>
          <w:numId w:val="37"/>
        </w:numPr>
        <w:rPr>
          <w:rFonts w:ascii="Times" w:hAnsi="Times"/>
          <w:b/>
          <w:bCs/>
          <w:color w:val="000000" w:themeColor="text1"/>
          <w:sz w:val="22"/>
          <w:szCs w:val="22"/>
        </w:rPr>
      </w:pPr>
      <w:r w:rsidRPr="00C96797">
        <w:rPr>
          <w:rFonts w:ascii="Times" w:hAnsi="Times"/>
          <w:b/>
          <w:bCs/>
          <w:color w:val="000000" w:themeColor="text1"/>
          <w:sz w:val="22"/>
          <w:szCs w:val="22"/>
        </w:rPr>
        <w:t>Assignment due Ju</w:t>
      </w:r>
      <w:r w:rsidR="00FB3E3F" w:rsidRPr="00C96797">
        <w:rPr>
          <w:rFonts w:ascii="Times" w:hAnsi="Times"/>
          <w:b/>
          <w:bCs/>
          <w:color w:val="000000" w:themeColor="text1"/>
          <w:sz w:val="22"/>
          <w:szCs w:val="22"/>
        </w:rPr>
        <w:t xml:space="preserve">ne </w:t>
      </w:r>
      <w:r w:rsidR="003F6721">
        <w:rPr>
          <w:rFonts w:ascii="Times" w:hAnsi="Times"/>
          <w:b/>
          <w:bCs/>
          <w:color w:val="000000" w:themeColor="text1"/>
          <w:sz w:val="22"/>
          <w:szCs w:val="22"/>
        </w:rPr>
        <w:t>26</w:t>
      </w:r>
      <w:r w:rsidRPr="00C96797">
        <w:rPr>
          <w:rFonts w:ascii="Times" w:hAnsi="Times"/>
          <w:b/>
          <w:bCs/>
          <w:color w:val="000000" w:themeColor="text1"/>
          <w:sz w:val="22"/>
          <w:szCs w:val="22"/>
        </w:rPr>
        <w:t>: Team Project: Influencer Campaign Plan</w:t>
      </w:r>
    </w:p>
    <w:p w14:paraId="2ED2F8DC" w14:textId="77777777" w:rsidR="00FA573F" w:rsidRPr="00C96797" w:rsidRDefault="00FA573F" w:rsidP="00FA573F">
      <w:pPr>
        <w:pStyle w:val="ListParagraph"/>
        <w:widowControl w:val="0"/>
        <w:numPr>
          <w:ilvl w:val="0"/>
          <w:numId w:val="37"/>
        </w:numPr>
        <w:rPr>
          <w:rFonts w:ascii="Times" w:hAnsi="Times"/>
          <w:color w:val="000000" w:themeColor="text1"/>
          <w:sz w:val="22"/>
          <w:szCs w:val="22"/>
        </w:rPr>
      </w:pPr>
      <w:r w:rsidRPr="00C96797">
        <w:rPr>
          <w:rFonts w:ascii="Times" w:hAnsi="Times"/>
          <w:color w:val="000000" w:themeColor="text1"/>
          <w:sz w:val="22"/>
          <w:szCs w:val="22"/>
        </w:rPr>
        <w:t>Readings:</w:t>
      </w:r>
    </w:p>
    <w:p w14:paraId="6EA1DC7F" w14:textId="7696B220" w:rsidR="00FA573F" w:rsidRPr="00C96797" w:rsidRDefault="00FA573F" w:rsidP="00FA573F">
      <w:pPr>
        <w:pStyle w:val="ListParagraph"/>
        <w:numPr>
          <w:ilvl w:val="1"/>
          <w:numId w:val="37"/>
        </w:numPr>
        <w:rPr>
          <w:rFonts w:ascii="Times" w:hAnsi="Times"/>
          <w:color w:val="000000" w:themeColor="text1"/>
          <w:sz w:val="22"/>
          <w:szCs w:val="22"/>
        </w:rPr>
      </w:pPr>
      <w:r w:rsidRPr="00C96797">
        <w:rPr>
          <w:rFonts w:ascii="Times" w:hAnsi="Times"/>
          <w:color w:val="000000" w:themeColor="text1"/>
          <w:sz w:val="22"/>
          <w:szCs w:val="22"/>
        </w:rPr>
        <w:t xml:space="preserve">Malcolm Gladwell, </w:t>
      </w:r>
      <w:r w:rsidRPr="00C96797">
        <w:rPr>
          <w:rFonts w:ascii="Times" w:hAnsi="Times"/>
          <w:i/>
          <w:color w:val="000000" w:themeColor="text1"/>
          <w:sz w:val="22"/>
          <w:szCs w:val="22"/>
        </w:rPr>
        <w:t>The Tipping Point</w:t>
      </w:r>
      <w:r w:rsidR="00132756">
        <w:rPr>
          <w:rFonts w:ascii="Times" w:hAnsi="Times"/>
          <w:iCs/>
          <w:color w:val="000000" w:themeColor="text1"/>
          <w:sz w:val="22"/>
          <w:szCs w:val="22"/>
        </w:rPr>
        <w:t>, Introduction + chapters 1-4</w:t>
      </w:r>
    </w:p>
    <w:p w14:paraId="422095D3" w14:textId="77777777" w:rsidR="00A7796B" w:rsidRDefault="00FA573F" w:rsidP="00A7796B">
      <w:pPr>
        <w:pStyle w:val="ListParagraph"/>
        <w:numPr>
          <w:ilvl w:val="1"/>
          <w:numId w:val="37"/>
        </w:numPr>
        <w:rPr>
          <w:rFonts w:ascii="Times" w:hAnsi="Times"/>
          <w:color w:val="000000" w:themeColor="text1"/>
          <w:sz w:val="22"/>
          <w:szCs w:val="22"/>
        </w:rPr>
      </w:pPr>
      <w:r w:rsidRPr="00C96797">
        <w:rPr>
          <w:rFonts w:ascii="Times" w:hAnsi="Times"/>
          <w:color w:val="000000" w:themeColor="text1"/>
          <w:sz w:val="22"/>
          <w:szCs w:val="22"/>
        </w:rPr>
        <w:t>Henry Jenkins, "Transmedia Storytelling 101," Confessions of an ACA-FAN, 21 March 2007, http://henryjenkins.org/blog/2007/03/transmedia_storytelling_101.html</w:t>
      </w:r>
    </w:p>
    <w:p w14:paraId="04EE441F" w14:textId="2C79C97A" w:rsidR="00A7796B" w:rsidRPr="00132756" w:rsidRDefault="00A7796B" w:rsidP="00A7796B">
      <w:pPr>
        <w:pStyle w:val="ListParagraph"/>
        <w:numPr>
          <w:ilvl w:val="1"/>
          <w:numId w:val="37"/>
        </w:numPr>
        <w:rPr>
          <w:rFonts w:ascii="Times" w:hAnsi="Times"/>
          <w:color w:val="000000" w:themeColor="text1"/>
          <w:sz w:val="22"/>
          <w:szCs w:val="22"/>
        </w:rPr>
      </w:pPr>
      <w:proofErr w:type="spellStart"/>
      <w:r w:rsidRPr="00A7796B">
        <w:rPr>
          <w:rFonts w:ascii="Times" w:eastAsia="Times New Roman" w:hAnsi="Times"/>
          <w:sz w:val="22"/>
          <w:szCs w:val="22"/>
        </w:rPr>
        <w:t>Itai</w:t>
      </w:r>
      <w:proofErr w:type="spellEnd"/>
      <w:r w:rsidRPr="00A7796B">
        <w:rPr>
          <w:rFonts w:ascii="Times" w:eastAsia="Times New Roman" w:hAnsi="Times"/>
          <w:sz w:val="22"/>
          <w:szCs w:val="22"/>
        </w:rPr>
        <w:t xml:space="preserve"> </w:t>
      </w:r>
      <w:proofErr w:type="spellStart"/>
      <w:r w:rsidRPr="00A7796B">
        <w:rPr>
          <w:rFonts w:ascii="Times" w:eastAsia="Times New Roman" w:hAnsi="Times"/>
          <w:sz w:val="22"/>
          <w:szCs w:val="22"/>
        </w:rPr>
        <w:t>Himelboim</w:t>
      </w:r>
      <w:proofErr w:type="spellEnd"/>
      <w:r>
        <w:rPr>
          <w:rFonts w:ascii="Times" w:eastAsia="Times New Roman" w:hAnsi="Times"/>
          <w:sz w:val="22"/>
          <w:szCs w:val="22"/>
        </w:rPr>
        <w:t xml:space="preserve"> &amp;</w:t>
      </w:r>
      <w:r w:rsidRPr="00A7796B">
        <w:rPr>
          <w:rFonts w:ascii="Times" w:eastAsia="Times New Roman" w:hAnsi="Times"/>
          <w:sz w:val="22"/>
          <w:szCs w:val="22"/>
        </w:rPr>
        <w:t xml:space="preserve"> Guy J. Golan</w:t>
      </w:r>
      <w:r>
        <w:rPr>
          <w:rFonts w:ascii="Times" w:eastAsia="Times New Roman" w:hAnsi="Times"/>
          <w:sz w:val="22"/>
          <w:szCs w:val="22"/>
        </w:rPr>
        <w:t>,</w:t>
      </w:r>
      <w:r w:rsidRPr="00A7796B">
        <w:rPr>
          <w:rFonts w:ascii="Times" w:eastAsia="Times New Roman" w:hAnsi="Times"/>
          <w:sz w:val="22"/>
          <w:szCs w:val="22"/>
        </w:rPr>
        <w:t xml:space="preserve"> “A Social Networks Approach to Viral Advertising: The Role of Primary, Contextual, and Low Influencers</w:t>
      </w:r>
      <w:r>
        <w:rPr>
          <w:rFonts w:ascii="Times" w:eastAsia="Times New Roman" w:hAnsi="Times"/>
          <w:sz w:val="22"/>
          <w:szCs w:val="22"/>
        </w:rPr>
        <w:t>,</w:t>
      </w:r>
      <w:r w:rsidRPr="00A7796B">
        <w:rPr>
          <w:rFonts w:ascii="Times" w:eastAsia="Times New Roman" w:hAnsi="Times"/>
          <w:sz w:val="22"/>
          <w:szCs w:val="22"/>
        </w:rPr>
        <w:t xml:space="preserve">” </w:t>
      </w:r>
      <w:r w:rsidRPr="00A7796B">
        <w:rPr>
          <w:rFonts w:ascii="Times" w:eastAsia="Times New Roman" w:hAnsi="Times"/>
          <w:i/>
          <w:iCs/>
          <w:sz w:val="22"/>
          <w:szCs w:val="22"/>
        </w:rPr>
        <w:t>Social Media + Society</w:t>
      </w:r>
      <w:r w:rsidRPr="00A7796B">
        <w:rPr>
          <w:rFonts w:ascii="Times" w:eastAsia="Times New Roman" w:hAnsi="Times"/>
          <w:sz w:val="22"/>
          <w:szCs w:val="22"/>
        </w:rPr>
        <w:t>, April 2019</w:t>
      </w:r>
    </w:p>
    <w:p w14:paraId="39B50A45" w14:textId="1FB613AB" w:rsidR="00132756" w:rsidRPr="00132756" w:rsidRDefault="00132756" w:rsidP="00132756">
      <w:pPr>
        <w:pStyle w:val="ListParagraph"/>
        <w:numPr>
          <w:ilvl w:val="1"/>
          <w:numId w:val="37"/>
        </w:numPr>
        <w:rPr>
          <w:rFonts w:ascii="Times" w:hAnsi="Times"/>
          <w:sz w:val="22"/>
          <w:szCs w:val="22"/>
        </w:rPr>
      </w:pPr>
      <w:r w:rsidRPr="00C96797">
        <w:rPr>
          <w:rFonts w:ascii="Times" w:hAnsi="Times"/>
          <w:sz w:val="22"/>
          <w:szCs w:val="22"/>
        </w:rPr>
        <w:t xml:space="preserve">Jan-Frederik </w:t>
      </w:r>
      <w:proofErr w:type="spellStart"/>
      <w:r w:rsidRPr="00C96797">
        <w:rPr>
          <w:rFonts w:ascii="Times" w:hAnsi="Times"/>
          <w:sz w:val="22"/>
          <w:szCs w:val="22"/>
        </w:rPr>
        <w:t>Gräve</w:t>
      </w:r>
      <w:proofErr w:type="spellEnd"/>
      <w:r w:rsidRPr="00C96797">
        <w:rPr>
          <w:rFonts w:ascii="Times" w:hAnsi="Times"/>
          <w:sz w:val="22"/>
          <w:szCs w:val="22"/>
        </w:rPr>
        <w:t xml:space="preserve">, “What KPIs Are Key? Evaluating Performance Metrics for Social Media Influencers,” </w:t>
      </w:r>
      <w:r w:rsidRPr="00C96797">
        <w:rPr>
          <w:rFonts w:ascii="Times" w:hAnsi="Times"/>
          <w:i/>
          <w:iCs/>
          <w:sz w:val="22"/>
          <w:szCs w:val="22"/>
        </w:rPr>
        <w:t>Social Media + Society</w:t>
      </w:r>
      <w:r w:rsidRPr="00C96797">
        <w:rPr>
          <w:rFonts w:ascii="Times" w:hAnsi="Times"/>
          <w:sz w:val="22"/>
          <w:szCs w:val="22"/>
        </w:rPr>
        <w:t>, April 2019</w:t>
      </w:r>
    </w:p>
    <w:p w14:paraId="61F58477" w14:textId="60C588E8" w:rsidR="00C96797" w:rsidRDefault="00C96797" w:rsidP="00C96797">
      <w:pPr>
        <w:pStyle w:val="ListParagraph"/>
        <w:numPr>
          <w:ilvl w:val="1"/>
          <w:numId w:val="37"/>
        </w:numPr>
        <w:rPr>
          <w:rFonts w:ascii="Times" w:hAnsi="Times"/>
          <w:sz w:val="22"/>
          <w:szCs w:val="22"/>
        </w:rPr>
      </w:pPr>
      <w:r w:rsidRPr="00C96797">
        <w:rPr>
          <w:rFonts w:ascii="Times" w:hAnsi="Times"/>
          <w:sz w:val="22"/>
          <w:szCs w:val="22"/>
        </w:rPr>
        <w:t>Cortese, et al, "Smoking Selfies: Using Instagram To Explore Young Women’s Smoking Behaviors," Social Media + Society, 7 August 2018</w:t>
      </w:r>
    </w:p>
    <w:p w14:paraId="71C10780" w14:textId="64B91C26" w:rsidR="00751154" w:rsidRPr="00751154" w:rsidRDefault="00751154" w:rsidP="00751154">
      <w:pPr>
        <w:pStyle w:val="ListParagraph"/>
        <w:numPr>
          <w:ilvl w:val="1"/>
          <w:numId w:val="37"/>
        </w:numPr>
        <w:rPr>
          <w:rFonts w:ascii="Times" w:hAnsi="Times"/>
          <w:sz w:val="22"/>
          <w:szCs w:val="22"/>
        </w:rPr>
      </w:pPr>
      <w:r w:rsidRPr="00C96797">
        <w:rPr>
          <w:rFonts w:ascii="Times" w:hAnsi="Times"/>
          <w:color w:val="000000" w:themeColor="text1"/>
          <w:sz w:val="22"/>
          <w:szCs w:val="22"/>
        </w:rPr>
        <w:t xml:space="preserve">Ho, et al, "Social Network Sites, Friends, and Celebrities: The Roles of Social Comparison and Celebrity Involvement in Adolescents’ Body Image Dissatisfaction," </w:t>
      </w:r>
      <w:r w:rsidRPr="00C96797">
        <w:rPr>
          <w:rFonts w:ascii="Times" w:hAnsi="Times"/>
          <w:i/>
          <w:color w:val="000000" w:themeColor="text1"/>
          <w:sz w:val="22"/>
          <w:szCs w:val="22"/>
        </w:rPr>
        <w:t>Social Media + Society</w:t>
      </w:r>
      <w:r w:rsidRPr="00C96797">
        <w:rPr>
          <w:rFonts w:ascii="Times" w:hAnsi="Times"/>
          <w:color w:val="000000" w:themeColor="text1"/>
          <w:sz w:val="22"/>
          <w:szCs w:val="22"/>
        </w:rPr>
        <w:t>, 16 August 2016</w:t>
      </w:r>
    </w:p>
    <w:p w14:paraId="608C0067" w14:textId="77777777" w:rsidR="00751154" w:rsidRDefault="00751154" w:rsidP="00C74A7E">
      <w:pPr>
        <w:rPr>
          <w:rFonts w:ascii="Times" w:hAnsi="Times" w:cs="Arial"/>
          <w:b/>
          <w:color w:val="000000" w:themeColor="text1"/>
          <w:sz w:val="22"/>
          <w:szCs w:val="22"/>
        </w:rPr>
      </w:pPr>
    </w:p>
    <w:p w14:paraId="0F83D083" w14:textId="573327D5" w:rsidR="00C74A7E" w:rsidRPr="00C96797" w:rsidRDefault="00FA573F" w:rsidP="00C74A7E">
      <w:pPr>
        <w:rPr>
          <w:rFonts w:ascii="Times" w:eastAsiaTheme="minorEastAsia" w:hAnsi="Times"/>
          <w:color w:val="000000" w:themeColor="text1"/>
          <w:sz w:val="22"/>
          <w:szCs w:val="22"/>
        </w:rPr>
      </w:pPr>
      <w:r w:rsidRPr="00C96797">
        <w:rPr>
          <w:rFonts w:ascii="Times" w:hAnsi="Times" w:cs="Arial"/>
          <w:b/>
          <w:color w:val="000000" w:themeColor="text1"/>
          <w:sz w:val="22"/>
          <w:szCs w:val="22"/>
        </w:rPr>
        <w:lastRenderedPageBreak/>
        <w:t xml:space="preserve">Class 4, June 10: </w:t>
      </w:r>
      <w:r w:rsidR="00C74A7E" w:rsidRPr="00C96797">
        <w:rPr>
          <w:rFonts w:ascii="Times" w:hAnsi="Times" w:cs="Arial"/>
          <w:b/>
          <w:color w:val="000000" w:themeColor="text1"/>
          <w:sz w:val="22"/>
          <w:szCs w:val="22"/>
        </w:rPr>
        <w:t xml:space="preserve">Identification — Who Really Has Influence? </w:t>
      </w:r>
    </w:p>
    <w:p w14:paraId="4EE2EF08" w14:textId="77777777" w:rsidR="00C74A7E" w:rsidRPr="00C96797" w:rsidRDefault="00C74A7E" w:rsidP="00C74A7E">
      <w:pPr>
        <w:pStyle w:val="ListParagraph"/>
        <w:numPr>
          <w:ilvl w:val="0"/>
          <w:numId w:val="37"/>
        </w:numPr>
        <w:rPr>
          <w:rFonts w:ascii="Times" w:hAnsi="Times"/>
          <w:b/>
          <w:color w:val="000000" w:themeColor="text1"/>
          <w:sz w:val="22"/>
          <w:szCs w:val="22"/>
        </w:rPr>
      </w:pPr>
      <w:r w:rsidRPr="00C96797">
        <w:rPr>
          <w:rFonts w:ascii="Times" w:hAnsi="Times"/>
          <w:color w:val="000000" w:themeColor="text1"/>
          <w:sz w:val="22"/>
          <w:szCs w:val="22"/>
        </w:rPr>
        <w:t>Fakes, frauds, and faux "authenticity"</w:t>
      </w:r>
    </w:p>
    <w:p w14:paraId="05F0CC66" w14:textId="77777777" w:rsidR="00C74A7E" w:rsidRPr="00C96797" w:rsidRDefault="00C74A7E" w:rsidP="00C74A7E">
      <w:pPr>
        <w:pStyle w:val="ListParagraph"/>
        <w:widowControl w:val="0"/>
        <w:numPr>
          <w:ilvl w:val="0"/>
          <w:numId w:val="37"/>
        </w:numPr>
        <w:rPr>
          <w:rFonts w:ascii="Times" w:hAnsi="Times"/>
          <w:color w:val="000000" w:themeColor="text1"/>
          <w:sz w:val="22"/>
          <w:szCs w:val="22"/>
        </w:rPr>
      </w:pPr>
      <w:r w:rsidRPr="00C96797">
        <w:rPr>
          <w:rFonts w:ascii="Times" w:hAnsi="Times"/>
          <w:color w:val="000000" w:themeColor="text1"/>
          <w:sz w:val="22"/>
          <w:szCs w:val="22"/>
        </w:rPr>
        <w:t>Readings:</w:t>
      </w:r>
    </w:p>
    <w:p w14:paraId="104666BA" w14:textId="1D6893F6" w:rsidR="00132756" w:rsidRPr="00C96797" w:rsidRDefault="00132756" w:rsidP="00132756">
      <w:pPr>
        <w:pStyle w:val="ListParagraph"/>
        <w:numPr>
          <w:ilvl w:val="1"/>
          <w:numId w:val="37"/>
        </w:numPr>
        <w:rPr>
          <w:rFonts w:ascii="Times" w:hAnsi="Times"/>
          <w:color w:val="000000" w:themeColor="text1"/>
          <w:sz w:val="22"/>
          <w:szCs w:val="22"/>
        </w:rPr>
      </w:pPr>
      <w:r w:rsidRPr="00C96797">
        <w:rPr>
          <w:rFonts w:ascii="Times" w:hAnsi="Times"/>
          <w:color w:val="000000" w:themeColor="text1"/>
          <w:sz w:val="22"/>
          <w:szCs w:val="22"/>
        </w:rPr>
        <w:t xml:space="preserve">Malcolm Gladwell, </w:t>
      </w:r>
      <w:r w:rsidRPr="00C96797">
        <w:rPr>
          <w:rFonts w:ascii="Times" w:hAnsi="Times"/>
          <w:i/>
          <w:color w:val="000000" w:themeColor="text1"/>
          <w:sz w:val="22"/>
          <w:szCs w:val="22"/>
        </w:rPr>
        <w:t>The Tipping Point</w:t>
      </w:r>
      <w:r>
        <w:rPr>
          <w:rFonts w:ascii="Times" w:hAnsi="Times"/>
          <w:iCs/>
          <w:color w:val="000000" w:themeColor="text1"/>
          <w:sz w:val="22"/>
          <w:szCs w:val="22"/>
        </w:rPr>
        <w:t>, chapters 5-8 + Afterword</w:t>
      </w:r>
    </w:p>
    <w:p w14:paraId="40546B98" w14:textId="77777777" w:rsidR="00C74A7E" w:rsidRPr="00C96797" w:rsidRDefault="00C74A7E" w:rsidP="00C74A7E">
      <w:pPr>
        <w:pStyle w:val="ListParagraph"/>
        <w:numPr>
          <w:ilvl w:val="1"/>
          <w:numId w:val="37"/>
        </w:numPr>
        <w:rPr>
          <w:rFonts w:ascii="Times" w:hAnsi="Times"/>
          <w:color w:val="000000" w:themeColor="text1"/>
          <w:sz w:val="22"/>
          <w:szCs w:val="22"/>
        </w:rPr>
      </w:pPr>
      <w:r w:rsidRPr="00C96797">
        <w:rPr>
          <w:rFonts w:ascii="Times" w:hAnsi="Times"/>
          <w:color w:val="000000" w:themeColor="text1"/>
          <w:sz w:val="22"/>
          <w:szCs w:val="22"/>
        </w:rPr>
        <w:t xml:space="preserve">Nicholas </w:t>
      </w:r>
      <w:proofErr w:type="spellStart"/>
      <w:r w:rsidRPr="00C96797">
        <w:rPr>
          <w:rFonts w:ascii="Times" w:hAnsi="Times"/>
          <w:color w:val="000000" w:themeColor="text1"/>
          <w:sz w:val="22"/>
          <w:szCs w:val="22"/>
        </w:rPr>
        <w:t>Confessore</w:t>
      </w:r>
      <w:proofErr w:type="spellEnd"/>
      <w:r w:rsidRPr="00C96797">
        <w:rPr>
          <w:rFonts w:ascii="Times" w:hAnsi="Times"/>
          <w:color w:val="000000" w:themeColor="text1"/>
          <w:sz w:val="22"/>
          <w:szCs w:val="22"/>
        </w:rPr>
        <w:t xml:space="preserve">, et al, "The Follower Factory," </w:t>
      </w:r>
      <w:r w:rsidRPr="00C96797">
        <w:rPr>
          <w:rFonts w:ascii="Times" w:hAnsi="Times"/>
          <w:i/>
          <w:color w:val="000000" w:themeColor="text1"/>
          <w:sz w:val="22"/>
          <w:szCs w:val="22"/>
        </w:rPr>
        <w:t>New York Times</w:t>
      </w:r>
      <w:r w:rsidRPr="00C96797">
        <w:rPr>
          <w:rFonts w:ascii="Times" w:hAnsi="Times"/>
          <w:color w:val="000000" w:themeColor="text1"/>
          <w:sz w:val="22"/>
          <w:szCs w:val="22"/>
        </w:rPr>
        <w:t xml:space="preserve">, 27 January 2018, </w:t>
      </w:r>
      <w:hyperlink r:id="rId8" w:tgtFrame="_blank" w:history="1">
        <w:r w:rsidRPr="00C96797">
          <w:rPr>
            <w:rFonts w:ascii="Times" w:hAnsi="Times"/>
            <w:color w:val="000000" w:themeColor="text1"/>
            <w:sz w:val="22"/>
            <w:szCs w:val="22"/>
          </w:rPr>
          <w:t>http://nyti.ms/2ByJY7c</w:t>
        </w:r>
      </w:hyperlink>
    </w:p>
    <w:p w14:paraId="01B09019" w14:textId="77777777" w:rsidR="00C74A7E" w:rsidRPr="00C96797" w:rsidRDefault="00C74A7E" w:rsidP="00C74A7E">
      <w:pPr>
        <w:pStyle w:val="ListParagraph"/>
        <w:numPr>
          <w:ilvl w:val="1"/>
          <w:numId w:val="37"/>
        </w:numPr>
        <w:rPr>
          <w:rFonts w:ascii="Times" w:hAnsi="Times"/>
          <w:color w:val="000000" w:themeColor="text1"/>
          <w:sz w:val="22"/>
          <w:szCs w:val="22"/>
        </w:rPr>
      </w:pPr>
      <w:r w:rsidRPr="00C96797">
        <w:rPr>
          <w:rFonts w:ascii="Times" w:hAnsi="Times"/>
          <w:sz w:val="22"/>
          <w:szCs w:val="22"/>
        </w:rPr>
        <w:t xml:space="preserve">Michael H. Keller, "The Flourishing Business Of Fake YouTube Views," </w:t>
      </w:r>
      <w:r w:rsidRPr="00C96797">
        <w:rPr>
          <w:rFonts w:ascii="Times" w:hAnsi="Times"/>
          <w:i/>
          <w:sz w:val="22"/>
          <w:szCs w:val="22"/>
        </w:rPr>
        <w:t>New York Times</w:t>
      </w:r>
      <w:r w:rsidRPr="00C96797">
        <w:rPr>
          <w:rFonts w:ascii="Times" w:hAnsi="Times"/>
          <w:sz w:val="22"/>
          <w:szCs w:val="22"/>
        </w:rPr>
        <w:t>, 11 August 2018,</w:t>
      </w:r>
      <w:r w:rsidRPr="00C96797">
        <w:rPr>
          <w:rFonts w:ascii="Times" w:hAnsi="Times"/>
          <w:color w:val="000000" w:themeColor="text1"/>
          <w:sz w:val="22"/>
          <w:szCs w:val="22"/>
        </w:rPr>
        <w:t xml:space="preserve"> </w:t>
      </w:r>
      <w:r w:rsidRPr="00C96797">
        <w:rPr>
          <w:rFonts w:ascii="Times" w:hAnsi="Times"/>
          <w:sz w:val="22"/>
          <w:szCs w:val="22"/>
        </w:rPr>
        <w:t>https://www.nytimes.com/interactive/2018/08/11/technology/youtube-fake-view-sellers.html</w:t>
      </w:r>
    </w:p>
    <w:p w14:paraId="0074288E" w14:textId="77777777" w:rsidR="00C74A7E" w:rsidRPr="00C96797" w:rsidRDefault="00C74A7E" w:rsidP="00C74A7E">
      <w:pPr>
        <w:pStyle w:val="ListParagraph"/>
        <w:numPr>
          <w:ilvl w:val="1"/>
          <w:numId w:val="37"/>
        </w:numPr>
        <w:rPr>
          <w:rFonts w:ascii="Times" w:hAnsi="Times"/>
          <w:color w:val="000000" w:themeColor="text1"/>
          <w:sz w:val="22"/>
          <w:szCs w:val="22"/>
        </w:rPr>
      </w:pPr>
      <w:r w:rsidRPr="00C96797">
        <w:rPr>
          <w:rFonts w:ascii="Times" w:hAnsi="Times"/>
          <w:color w:val="000000" w:themeColor="text1"/>
          <w:sz w:val="22"/>
          <w:szCs w:val="22"/>
        </w:rPr>
        <w:t xml:space="preserve">Ian </w:t>
      </w:r>
      <w:proofErr w:type="spellStart"/>
      <w:r w:rsidRPr="00C96797">
        <w:rPr>
          <w:rFonts w:ascii="Times" w:hAnsi="Times"/>
          <w:color w:val="000000" w:themeColor="text1"/>
          <w:sz w:val="22"/>
          <w:szCs w:val="22"/>
        </w:rPr>
        <w:t>Bogost</w:t>
      </w:r>
      <w:proofErr w:type="spellEnd"/>
      <w:r w:rsidRPr="00C96797">
        <w:rPr>
          <w:rFonts w:ascii="Times" w:hAnsi="Times"/>
          <w:color w:val="000000" w:themeColor="text1"/>
          <w:sz w:val="22"/>
          <w:szCs w:val="22"/>
        </w:rPr>
        <w:t xml:space="preserve">, "All Followers Are Fake Followers," </w:t>
      </w:r>
      <w:r w:rsidRPr="00C96797">
        <w:rPr>
          <w:rFonts w:ascii="Times" w:hAnsi="Times"/>
          <w:i/>
          <w:color w:val="000000" w:themeColor="text1"/>
          <w:sz w:val="22"/>
          <w:szCs w:val="22"/>
        </w:rPr>
        <w:t>The Atlantic</w:t>
      </w:r>
      <w:r w:rsidRPr="00C96797">
        <w:rPr>
          <w:rFonts w:ascii="Times" w:hAnsi="Times"/>
          <w:color w:val="000000" w:themeColor="text1"/>
          <w:sz w:val="22"/>
          <w:szCs w:val="22"/>
        </w:rPr>
        <w:t>, 30 January 2018, https://www.theatlantic.com/technology/archive/2018/01/all-followers-are-fake-followers/551789/</w:t>
      </w:r>
    </w:p>
    <w:p w14:paraId="76CFA5C2" w14:textId="4216BD04" w:rsidR="00FB3E3F" w:rsidRDefault="00C74A7E" w:rsidP="00393FBB">
      <w:pPr>
        <w:pStyle w:val="ListParagraph"/>
        <w:numPr>
          <w:ilvl w:val="1"/>
          <w:numId w:val="37"/>
        </w:numPr>
        <w:rPr>
          <w:rFonts w:ascii="Times" w:hAnsi="Times"/>
          <w:sz w:val="22"/>
          <w:szCs w:val="22"/>
        </w:rPr>
      </w:pPr>
      <w:r w:rsidRPr="00C96797">
        <w:rPr>
          <w:rFonts w:ascii="Times" w:hAnsi="Times"/>
          <w:color w:val="000000" w:themeColor="text1"/>
          <w:sz w:val="22"/>
          <w:szCs w:val="22"/>
        </w:rPr>
        <w:t xml:space="preserve">Anders </w:t>
      </w:r>
      <w:proofErr w:type="spellStart"/>
      <w:r w:rsidRPr="00C96797">
        <w:rPr>
          <w:rFonts w:ascii="Times" w:hAnsi="Times"/>
          <w:color w:val="000000" w:themeColor="text1"/>
          <w:sz w:val="22"/>
          <w:szCs w:val="22"/>
        </w:rPr>
        <w:t>Ankarlid</w:t>
      </w:r>
      <w:proofErr w:type="spellEnd"/>
      <w:r w:rsidRPr="00C96797">
        <w:rPr>
          <w:rFonts w:ascii="Times" w:hAnsi="Times"/>
          <w:color w:val="000000" w:themeColor="text1"/>
          <w:sz w:val="22"/>
          <w:szCs w:val="22"/>
        </w:rPr>
        <w:t xml:space="preserve">, "The $744 M Influencer Marketing Scam," Medium, </w:t>
      </w:r>
      <w:r w:rsidRPr="00C96797">
        <w:rPr>
          <w:rFonts w:ascii="Times" w:hAnsi="Times"/>
          <w:sz w:val="22"/>
          <w:szCs w:val="22"/>
        </w:rPr>
        <w:t>https://medium.com/@aa_88162/influencerstudy-agoodcom-4c7ac6c27fae</w:t>
      </w:r>
    </w:p>
    <w:p w14:paraId="7D5E22F5" w14:textId="36BD05B2" w:rsidR="00A44E34" w:rsidRPr="00A44E34" w:rsidRDefault="00A44E34" w:rsidP="00A44E34">
      <w:pPr>
        <w:pStyle w:val="ListParagraph"/>
        <w:numPr>
          <w:ilvl w:val="1"/>
          <w:numId w:val="37"/>
        </w:numPr>
        <w:rPr>
          <w:rFonts w:ascii="Times" w:hAnsi="Times"/>
          <w:color w:val="000000" w:themeColor="text1"/>
          <w:sz w:val="22"/>
          <w:szCs w:val="22"/>
        </w:rPr>
      </w:pPr>
      <w:proofErr w:type="spellStart"/>
      <w:r w:rsidRPr="00C96797">
        <w:rPr>
          <w:rFonts w:ascii="Times" w:hAnsi="Times"/>
          <w:color w:val="000000" w:themeColor="text1"/>
          <w:sz w:val="22"/>
          <w:szCs w:val="22"/>
        </w:rPr>
        <w:t>Abidin</w:t>
      </w:r>
      <w:proofErr w:type="spellEnd"/>
      <w:r w:rsidRPr="00C96797">
        <w:rPr>
          <w:rFonts w:ascii="Times" w:hAnsi="Times"/>
          <w:color w:val="000000" w:themeColor="text1"/>
          <w:sz w:val="22"/>
          <w:szCs w:val="22"/>
        </w:rPr>
        <w:t>, "#</w:t>
      </w:r>
      <w:proofErr w:type="spellStart"/>
      <w:r w:rsidRPr="00C96797">
        <w:rPr>
          <w:rFonts w:ascii="Times" w:hAnsi="Times"/>
          <w:color w:val="000000" w:themeColor="text1"/>
          <w:sz w:val="22"/>
          <w:szCs w:val="22"/>
        </w:rPr>
        <w:t>familygoals</w:t>
      </w:r>
      <w:proofErr w:type="spellEnd"/>
      <w:r w:rsidRPr="00C96797">
        <w:rPr>
          <w:rFonts w:ascii="Times" w:hAnsi="Times"/>
          <w:color w:val="000000" w:themeColor="text1"/>
          <w:sz w:val="22"/>
          <w:szCs w:val="22"/>
        </w:rPr>
        <w:t xml:space="preserve">: Family Influencers, Calibrated Amateurism, and Justifying Young Digital Labor," </w:t>
      </w:r>
      <w:r w:rsidRPr="00C96797">
        <w:rPr>
          <w:rFonts w:ascii="Times" w:hAnsi="Times"/>
          <w:i/>
          <w:color w:val="000000" w:themeColor="text1"/>
          <w:sz w:val="22"/>
          <w:szCs w:val="22"/>
        </w:rPr>
        <w:t>Social Media + Society</w:t>
      </w:r>
      <w:r w:rsidRPr="00C96797">
        <w:rPr>
          <w:rFonts w:ascii="Times" w:hAnsi="Times"/>
          <w:color w:val="000000" w:themeColor="text1"/>
          <w:sz w:val="22"/>
          <w:szCs w:val="22"/>
        </w:rPr>
        <w:t>, 5 June 2017</w:t>
      </w:r>
    </w:p>
    <w:p w14:paraId="2DFCF29D" w14:textId="77777777" w:rsidR="00FC4EE8" w:rsidRPr="00C96797" w:rsidRDefault="00FC4EE8" w:rsidP="00FC4EE8">
      <w:pPr>
        <w:rPr>
          <w:rFonts w:ascii="Times" w:hAnsi="Times" w:cs="Arial"/>
          <w:b/>
          <w:color w:val="000000" w:themeColor="text1"/>
          <w:sz w:val="22"/>
          <w:szCs w:val="22"/>
        </w:rPr>
      </w:pPr>
    </w:p>
    <w:p w14:paraId="5BF43D9C" w14:textId="5F375F3C" w:rsidR="00FC4EE8" w:rsidRPr="00C96797" w:rsidRDefault="00FC4EE8" w:rsidP="00FC4EE8">
      <w:pPr>
        <w:rPr>
          <w:rFonts w:ascii="Times" w:hAnsi="Times" w:cs="Arial"/>
          <w:b/>
          <w:color w:val="000000" w:themeColor="text1"/>
          <w:sz w:val="22"/>
          <w:szCs w:val="22"/>
        </w:rPr>
      </w:pPr>
      <w:r w:rsidRPr="00C96797">
        <w:rPr>
          <w:rFonts w:ascii="Times" w:hAnsi="Times"/>
          <w:b/>
          <w:color w:val="000000" w:themeColor="text1"/>
          <w:sz w:val="22"/>
          <w:szCs w:val="22"/>
        </w:rPr>
        <w:t xml:space="preserve">Class 5, </w:t>
      </w:r>
      <w:r w:rsidR="00DC4A82" w:rsidRPr="00C96797">
        <w:rPr>
          <w:rFonts w:ascii="Times" w:hAnsi="Times"/>
          <w:b/>
          <w:color w:val="000000" w:themeColor="text1"/>
          <w:sz w:val="22"/>
          <w:szCs w:val="22"/>
        </w:rPr>
        <w:t>June 17</w:t>
      </w:r>
      <w:r w:rsidRPr="00C96797">
        <w:rPr>
          <w:rFonts w:ascii="Times" w:hAnsi="Times"/>
          <w:b/>
          <w:color w:val="000000" w:themeColor="text1"/>
          <w:sz w:val="22"/>
          <w:szCs w:val="22"/>
        </w:rPr>
        <w:t>:</w:t>
      </w:r>
      <w:r w:rsidRPr="00C96797">
        <w:rPr>
          <w:rFonts w:ascii="Times" w:hAnsi="Times" w:cs="Arial"/>
          <w:b/>
          <w:color w:val="000000" w:themeColor="text1"/>
          <w:sz w:val="22"/>
          <w:szCs w:val="22"/>
        </w:rPr>
        <w:t xml:space="preserve"> Macro </w:t>
      </w:r>
      <w:r w:rsidR="00FA573F" w:rsidRPr="00C96797">
        <w:rPr>
          <w:rFonts w:ascii="Times" w:hAnsi="Times" w:cs="Arial"/>
          <w:b/>
          <w:color w:val="000000" w:themeColor="text1"/>
          <w:sz w:val="22"/>
          <w:szCs w:val="22"/>
        </w:rPr>
        <w:t>vs Micro</w:t>
      </w:r>
      <w:r w:rsidR="00FB3E3F" w:rsidRPr="00C96797">
        <w:rPr>
          <w:rFonts w:ascii="Times" w:hAnsi="Times" w:cs="Arial"/>
          <w:b/>
          <w:color w:val="000000" w:themeColor="text1"/>
          <w:sz w:val="22"/>
          <w:szCs w:val="22"/>
        </w:rPr>
        <w:t xml:space="preserve"> — </w:t>
      </w:r>
      <w:r w:rsidR="00132756">
        <w:rPr>
          <w:rFonts w:ascii="Times" w:hAnsi="Times" w:cs="Arial"/>
          <w:b/>
          <w:color w:val="000000" w:themeColor="text1"/>
          <w:sz w:val="22"/>
          <w:szCs w:val="22"/>
        </w:rPr>
        <w:t>What's The Value?</w:t>
      </w:r>
    </w:p>
    <w:p w14:paraId="6C1224C2" w14:textId="77777777" w:rsidR="00393FBB" w:rsidRPr="00C96797" w:rsidRDefault="00FB3E3F" w:rsidP="00393FBB">
      <w:pPr>
        <w:pStyle w:val="ListParagraph"/>
        <w:ind w:left="720"/>
        <w:rPr>
          <w:rFonts w:ascii="Times" w:hAnsi="Times"/>
          <w:b/>
          <w:color w:val="000000" w:themeColor="text1"/>
          <w:sz w:val="22"/>
          <w:szCs w:val="22"/>
        </w:rPr>
      </w:pPr>
      <w:r w:rsidRPr="00C96797">
        <w:rPr>
          <w:rFonts w:ascii="Times" w:hAnsi="Times"/>
          <w:color w:val="000000" w:themeColor="text1"/>
          <w:sz w:val="22"/>
          <w:szCs w:val="22"/>
        </w:rPr>
        <w:t>Celebrities and the Meaning Transfer Model</w:t>
      </w:r>
    </w:p>
    <w:p w14:paraId="5D455B9D" w14:textId="1A6343B9" w:rsidR="00393FBB" w:rsidRPr="00C96797" w:rsidRDefault="00393FBB" w:rsidP="00393FBB">
      <w:pPr>
        <w:pStyle w:val="ListParagraph"/>
        <w:ind w:left="720"/>
        <w:rPr>
          <w:rFonts w:ascii="Times" w:hAnsi="Times"/>
          <w:b/>
          <w:color w:val="000000" w:themeColor="text1"/>
          <w:sz w:val="22"/>
          <w:szCs w:val="22"/>
        </w:rPr>
      </w:pPr>
      <w:r w:rsidRPr="00C96797">
        <w:rPr>
          <w:rFonts w:ascii="Times" w:hAnsi="Times"/>
          <w:sz w:val="22"/>
          <w:szCs w:val="22"/>
        </w:rPr>
        <w:t>The Influentials: the unsung but instrumental community activists</w:t>
      </w:r>
    </w:p>
    <w:p w14:paraId="625B801A" w14:textId="77777777" w:rsidR="00FC4EE8" w:rsidRPr="00C96797" w:rsidRDefault="00FC4EE8" w:rsidP="00FC4EE8">
      <w:pPr>
        <w:pStyle w:val="ListParagraph"/>
        <w:ind w:left="720"/>
        <w:rPr>
          <w:rFonts w:ascii="Times" w:hAnsi="Times"/>
          <w:color w:val="000000" w:themeColor="text1"/>
          <w:sz w:val="22"/>
          <w:szCs w:val="22"/>
        </w:rPr>
      </w:pPr>
      <w:r w:rsidRPr="00C96797">
        <w:rPr>
          <w:rFonts w:ascii="Times" w:hAnsi="Times"/>
          <w:color w:val="000000" w:themeColor="text1"/>
          <w:sz w:val="22"/>
          <w:szCs w:val="22"/>
        </w:rPr>
        <w:t>Approaching, pitching, and managing</w:t>
      </w:r>
    </w:p>
    <w:p w14:paraId="33B0A743" w14:textId="77777777" w:rsidR="00FC4EE8" w:rsidRPr="00C96797" w:rsidRDefault="00FC4EE8" w:rsidP="00FC4EE8">
      <w:pPr>
        <w:pStyle w:val="ListParagraph"/>
        <w:ind w:left="720"/>
        <w:rPr>
          <w:rFonts w:ascii="Times" w:hAnsi="Times"/>
          <w:color w:val="000000" w:themeColor="text1"/>
          <w:sz w:val="22"/>
          <w:szCs w:val="22"/>
        </w:rPr>
      </w:pPr>
      <w:r w:rsidRPr="00C96797">
        <w:rPr>
          <w:rFonts w:ascii="Times" w:hAnsi="Times"/>
          <w:color w:val="000000" w:themeColor="text1"/>
          <w:sz w:val="22"/>
          <w:szCs w:val="22"/>
        </w:rPr>
        <w:t>Readings:</w:t>
      </w:r>
    </w:p>
    <w:p w14:paraId="0EF7B11F" w14:textId="77777777" w:rsidR="00F43097" w:rsidRDefault="00B44240" w:rsidP="00F43097">
      <w:pPr>
        <w:pStyle w:val="ListParagraph"/>
        <w:widowControl w:val="0"/>
        <w:numPr>
          <w:ilvl w:val="1"/>
          <w:numId w:val="19"/>
        </w:numPr>
        <w:ind w:left="1440"/>
        <w:rPr>
          <w:rFonts w:ascii="Times" w:hAnsi="Times"/>
          <w:color w:val="000000" w:themeColor="text1"/>
          <w:sz w:val="22"/>
          <w:szCs w:val="22"/>
        </w:rPr>
      </w:pPr>
      <w:r w:rsidRPr="00C96797">
        <w:rPr>
          <w:rFonts w:ascii="Times" w:hAnsi="Times"/>
          <w:color w:val="000000" w:themeColor="text1"/>
          <w:sz w:val="22"/>
          <w:szCs w:val="22"/>
        </w:rPr>
        <w:t xml:space="preserve">Video: </w:t>
      </w:r>
      <w:r w:rsidRPr="00C96797">
        <w:rPr>
          <w:rFonts w:ascii="Times" w:hAnsi="Times"/>
          <w:i/>
          <w:color w:val="000000" w:themeColor="text1"/>
          <w:sz w:val="22"/>
          <w:szCs w:val="22"/>
        </w:rPr>
        <w:t>American Meme</w:t>
      </w:r>
      <w:r w:rsidRPr="00C96797">
        <w:rPr>
          <w:rFonts w:ascii="Times" w:hAnsi="Times"/>
          <w:color w:val="000000" w:themeColor="text1"/>
          <w:sz w:val="22"/>
          <w:szCs w:val="22"/>
        </w:rPr>
        <w:t>, Netflix</w:t>
      </w:r>
    </w:p>
    <w:p w14:paraId="148EF775" w14:textId="4C986F6E" w:rsidR="00F43097" w:rsidRPr="00F43097" w:rsidRDefault="00F43097" w:rsidP="00F43097">
      <w:pPr>
        <w:pStyle w:val="ListParagraph"/>
        <w:widowControl w:val="0"/>
        <w:numPr>
          <w:ilvl w:val="1"/>
          <w:numId w:val="19"/>
        </w:numPr>
        <w:ind w:left="1440"/>
        <w:rPr>
          <w:rFonts w:ascii="Times" w:hAnsi="Times"/>
          <w:color w:val="000000" w:themeColor="text1"/>
          <w:sz w:val="22"/>
          <w:szCs w:val="22"/>
        </w:rPr>
      </w:pPr>
      <w:r w:rsidRPr="00F43097">
        <w:rPr>
          <w:rFonts w:ascii="Times" w:hAnsi="Times"/>
          <w:color w:val="000000" w:themeColor="text1"/>
          <w:sz w:val="22"/>
          <w:szCs w:val="22"/>
        </w:rPr>
        <w:t xml:space="preserve">Video: </w:t>
      </w:r>
      <w:r w:rsidRPr="00F43097">
        <w:rPr>
          <w:rFonts w:ascii="Times" w:hAnsi="Times"/>
          <w:bCs/>
          <w:i/>
          <w:sz w:val="22"/>
          <w:szCs w:val="22"/>
        </w:rPr>
        <w:t>People's Republic of Desire</w:t>
      </w:r>
      <w:r w:rsidRPr="00F43097">
        <w:rPr>
          <w:rFonts w:ascii="Times" w:hAnsi="Times"/>
          <w:bCs/>
          <w:sz w:val="22"/>
          <w:szCs w:val="22"/>
        </w:rPr>
        <w:t>, https://www.desire.film/</w:t>
      </w:r>
    </w:p>
    <w:p w14:paraId="7F2DB26D" w14:textId="77777777" w:rsidR="00A44E34" w:rsidRDefault="00FC4EE8" w:rsidP="00A44E34">
      <w:pPr>
        <w:pStyle w:val="ListParagraph"/>
        <w:widowControl w:val="0"/>
        <w:numPr>
          <w:ilvl w:val="1"/>
          <w:numId w:val="19"/>
        </w:numPr>
        <w:ind w:left="1440"/>
        <w:rPr>
          <w:rFonts w:ascii="Times" w:hAnsi="Times"/>
          <w:color w:val="000000" w:themeColor="text1"/>
          <w:sz w:val="22"/>
          <w:szCs w:val="22"/>
        </w:rPr>
      </w:pPr>
      <w:r w:rsidRPr="00F43097">
        <w:rPr>
          <w:rFonts w:ascii="Times" w:hAnsi="Times"/>
          <w:sz w:val="22"/>
          <w:szCs w:val="22"/>
        </w:rPr>
        <w:t xml:space="preserve">McCracken, "Who Is the Celebrity Endorser? Cultural Foundations of the Endorsement Process," </w:t>
      </w:r>
      <w:r w:rsidRPr="00F43097">
        <w:rPr>
          <w:rFonts w:ascii="Times" w:hAnsi="Times"/>
          <w:i/>
          <w:sz w:val="22"/>
          <w:szCs w:val="22"/>
        </w:rPr>
        <w:t>Journal of Consumer Research</w:t>
      </w:r>
      <w:r w:rsidRPr="00F43097">
        <w:rPr>
          <w:rFonts w:ascii="Times" w:hAnsi="Times"/>
          <w:sz w:val="22"/>
          <w:szCs w:val="22"/>
        </w:rPr>
        <w:t>, December 1989</w:t>
      </w:r>
    </w:p>
    <w:p w14:paraId="311C7BDC" w14:textId="4B34AD0C" w:rsidR="00A44E34" w:rsidRPr="00A44E34" w:rsidRDefault="00A44E34" w:rsidP="00A44E34">
      <w:pPr>
        <w:pStyle w:val="ListParagraph"/>
        <w:widowControl w:val="0"/>
        <w:numPr>
          <w:ilvl w:val="1"/>
          <w:numId w:val="19"/>
        </w:numPr>
        <w:ind w:left="1440"/>
        <w:rPr>
          <w:rFonts w:ascii="Times" w:hAnsi="Times"/>
          <w:color w:val="000000" w:themeColor="text1"/>
          <w:sz w:val="22"/>
          <w:szCs w:val="22"/>
        </w:rPr>
      </w:pPr>
      <w:r w:rsidRPr="00A44E34">
        <w:rPr>
          <w:rFonts w:ascii="Times" w:hAnsi="Times"/>
          <w:sz w:val="22"/>
          <w:szCs w:val="22"/>
        </w:rPr>
        <w:t xml:space="preserve">Bee Wilson, "Why We Fell For Clean Eating," </w:t>
      </w:r>
      <w:r w:rsidRPr="00A44E34">
        <w:rPr>
          <w:rFonts w:ascii="Times" w:hAnsi="Times"/>
          <w:i/>
          <w:sz w:val="22"/>
          <w:szCs w:val="22"/>
        </w:rPr>
        <w:t>The Guardian</w:t>
      </w:r>
      <w:r w:rsidRPr="00A44E34">
        <w:rPr>
          <w:rFonts w:ascii="Times" w:hAnsi="Times"/>
          <w:sz w:val="22"/>
          <w:szCs w:val="22"/>
        </w:rPr>
        <w:t>, 11 August 2017, https://www.theguardian.com/lifeandstyle/2017/aug/11/why-we-fell-for-clean-eating</w:t>
      </w:r>
    </w:p>
    <w:p w14:paraId="3EDF87BE" w14:textId="2C015AD3" w:rsidR="00A44E34" w:rsidRPr="00A44E34" w:rsidRDefault="00A44E34" w:rsidP="00A44E34">
      <w:pPr>
        <w:pStyle w:val="ListParagraph"/>
        <w:widowControl w:val="0"/>
        <w:numPr>
          <w:ilvl w:val="1"/>
          <w:numId w:val="19"/>
        </w:numPr>
        <w:ind w:left="1440"/>
        <w:rPr>
          <w:rFonts w:ascii="Times" w:hAnsi="Times"/>
          <w:color w:val="000000" w:themeColor="text1"/>
          <w:sz w:val="22"/>
          <w:szCs w:val="22"/>
        </w:rPr>
      </w:pPr>
      <w:proofErr w:type="spellStart"/>
      <w:r w:rsidRPr="00A44E34">
        <w:rPr>
          <w:rFonts w:ascii="Times" w:hAnsi="Times"/>
          <w:sz w:val="22"/>
          <w:szCs w:val="22"/>
        </w:rPr>
        <w:t>Hojin</w:t>
      </w:r>
      <w:proofErr w:type="spellEnd"/>
      <w:r w:rsidRPr="00A44E34">
        <w:rPr>
          <w:rFonts w:ascii="Times" w:hAnsi="Times"/>
          <w:sz w:val="22"/>
          <w:szCs w:val="22"/>
        </w:rPr>
        <w:t xml:space="preserve"> Song, "The Making of Microcelebrity: </w:t>
      </w:r>
      <w:proofErr w:type="spellStart"/>
      <w:r w:rsidRPr="00A44E34">
        <w:rPr>
          <w:rFonts w:ascii="Times" w:hAnsi="Times"/>
          <w:sz w:val="22"/>
          <w:szCs w:val="22"/>
        </w:rPr>
        <w:t>AfreecaTV</w:t>
      </w:r>
      <w:proofErr w:type="spellEnd"/>
      <w:r w:rsidRPr="00A44E34">
        <w:rPr>
          <w:rFonts w:ascii="Times" w:hAnsi="Times"/>
          <w:sz w:val="22"/>
          <w:szCs w:val="22"/>
        </w:rPr>
        <w:t xml:space="preserve"> and the Younger Generation in Neoliberal South Korea," </w:t>
      </w:r>
      <w:r w:rsidRPr="00A44E34">
        <w:rPr>
          <w:rFonts w:ascii="Times" w:hAnsi="Times"/>
          <w:i/>
          <w:sz w:val="22"/>
          <w:szCs w:val="22"/>
        </w:rPr>
        <w:t>Social Media + Society</w:t>
      </w:r>
      <w:r w:rsidRPr="00A44E34">
        <w:rPr>
          <w:rFonts w:ascii="Times" w:hAnsi="Times"/>
          <w:sz w:val="22"/>
          <w:szCs w:val="22"/>
        </w:rPr>
        <w:t>, 28 November 2018</w:t>
      </w:r>
    </w:p>
    <w:p w14:paraId="707B0653" w14:textId="77777777" w:rsidR="00FC4EE8" w:rsidRPr="00C96797" w:rsidRDefault="00FC4EE8" w:rsidP="00FC4EE8">
      <w:pPr>
        <w:rPr>
          <w:rFonts w:ascii="Times" w:hAnsi="Times"/>
          <w:color w:val="000000" w:themeColor="text1"/>
          <w:sz w:val="22"/>
          <w:szCs w:val="22"/>
        </w:rPr>
      </w:pPr>
    </w:p>
    <w:p w14:paraId="3AAE9D15" w14:textId="76401255" w:rsidR="00FC4EE8" w:rsidRPr="00C96797" w:rsidRDefault="00FC4EE8" w:rsidP="00FC4EE8">
      <w:pPr>
        <w:rPr>
          <w:rFonts w:ascii="Times" w:hAnsi="Times" w:cs="Arial"/>
          <w:b/>
          <w:color w:val="000000" w:themeColor="text1"/>
          <w:sz w:val="22"/>
          <w:szCs w:val="22"/>
        </w:rPr>
      </w:pPr>
      <w:r w:rsidRPr="00C96797">
        <w:rPr>
          <w:rFonts w:ascii="Times" w:hAnsi="Times" w:cs="Arial"/>
          <w:b/>
          <w:color w:val="000000" w:themeColor="text1"/>
          <w:sz w:val="22"/>
          <w:szCs w:val="22"/>
        </w:rPr>
        <w:t xml:space="preserve">Class 6, </w:t>
      </w:r>
      <w:r w:rsidR="00DC4A82" w:rsidRPr="00C96797">
        <w:rPr>
          <w:rFonts w:ascii="Times" w:hAnsi="Times" w:cs="Arial"/>
          <w:b/>
          <w:color w:val="000000" w:themeColor="text1"/>
          <w:sz w:val="22"/>
          <w:szCs w:val="22"/>
        </w:rPr>
        <w:t>June 24</w:t>
      </w:r>
      <w:r w:rsidRPr="00C96797">
        <w:rPr>
          <w:rFonts w:ascii="Times" w:hAnsi="Times" w:cs="Arial"/>
          <w:b/>
          <w:color w:val="000000" w:themeColor="text1"/>
          <w:sz w:val="22"/>
          <w:szCs w:val="22"/>
        </w:rPr>
        <w:t xml:space="preserve">: </w:t>
      </w:r>
      <w:r w:rsidR="00FB3E3F" w:rsidRPr="00C96797">
        <w:rPr>
          <w:rFonts w:ascii="Times" w:hAnsi="Times" w:cs="Arial"/>
          <w:b/>
          <w:color w:val="000000" w:themeColor="text1"/>
          <w:sz w:val="22"/>
          <w:szCs w:val="22"/>
        </w:rPr>
        <w:t>The Business Side — Working With Agencies</w:t>
      </w:r>
    </w:p>
    <w:p w14:paraId="6E15C8EC" w14:textId="70FDB369" w:rsidR="00FC4EE8" w:rsidRDefault="00A44E34" w:rsidP="00FC4EE8">
      <w:pPr>
        <w:pStyle w:val="ListParagraph"/>
        <w:ind w:left="720"/>
        <w:rPr>
          <w:rFonts w:ascii="Times" w:hAnsi="Times"/>
          <w:color w:val="000000" w:themeColor="text1"/>
          <w:sz w:val="22"/>
          <w:szCs w:val="22"/>
        </w:rPr>
      </w:pPr>
      <w:r>
        <w:rPr>
          <w:rFonts w:ascii="Times" w:hAnsi="Times"/>
          <w:color w:val="000000" w:themeColor="text1"/>
          <w:sz w:val="22"/>
          <w:szCs w:val="22"/>
        </w:rPr>
        <w:t>Contracts and measures of "success"</w:t>
      </w:r>
    </w:p>
    <w:p w14:paraId="65F7D266" w14:textId="6421D970" w:rsidR="00132756" w:rsidRPr="00132756" w:rsidRDefault="00132756" w:rsidP="00FC4EE8">
      <w:pPr>
        <w:pStyle w:val="ListParagraph"/>
        <w:ind w:left="720"/>
        <w:rPr>
          <w:rFonts w:ascii="Times" w:hAnsi="Times"/>
          <w:b/>
          <w:bCs/>
          <w:color w:val="000000" w:themeColor="text1"/>
          <w:sz w:val="22"/>
          <w:szCs w:val="22"/>
        </w:rPr>
      </w:pPr>
      <w:r w:rsidRPr="00132756">
        <w:rPr>
          <w:rFonts w:ascii="Times" w:hAnsi="Times"/>
          <w:b/>
          <w:bCs/>
          <w:color w:val="000000" w:themeColor="text1"/>
          <w:sz w:val="22"/>
          <w:szCs w:val="22"/>
        </w:rPr>
        <w:t>Online discussion: influencer agency evaluations</w:t>
      </w:r>
    </w:p>
    <w:p w14:paraId="54C9EBB6" w14:textId="77777777" w:rsidR="00FC4EE8" w:rsidRPr="00C96797" w:rsidRDefault="00FC4EE8" w:rsidP="00FC4EE8">
      <w:pPr>
        <w:pStyle w:val="ListParagraph"/>
        <w:ind w:left="720"/>
        <w:rPr>
          <w:rFonts w:ascii="Times" w:hAnsi="Times"/>
          <w:color w:val="000000" w:themeColor="text1"/>
          <w:sz w:val="22"/>
          <w:szCs w:val="22"/>
        </w:rPr>
      </w:pPr>
      <w:r w:rsidRPr="00C96797">
        <w:rPr>
          <w:rFonts w:ascii="Times" w:hAnsi="Times"/>
          <w:color w:val="000000" w:themeColor="text1"/>
          <w:sz w:val="22"/>
          <w:szCs w:val="22"/>
        </w:rPr>
        <w:t>Readings:</w:t>
      </w:r>
    </w:p>
    <w:p w14:paraId="001FFF4A" w14:textId="754F6AF2" w:rsidR="00FB3E3F" w:rsidRPr="00C96797" w:rsidRDefault="00FB3E3F" w:rsidP="00FB3E3F">
      <w:pPr>
        <w:pStyle w:val="ListParagraph"/>
        <w:numPr>
          <w:ilvl w:val="1"/>
          <w:numId w:val="19"/>
        </w:numPr>
        <w:ind w:left="1440"/>
        <w:rPr>
          <w:rFonts w:ascii="Times" w:hAnsi="Times"/>
          <w:sz w:val="22"/>
          <w:szCs w:val="22"/>
        </w:rPr>
      </w:pPr>
      <w:r w:rsidRPr="00C96797">
        <w:rPr>
          <w:rFonts w:ascii="Times" w:hAnsi="Times"/>
          <w:sz w:val="22"/>
          <w:szCs w:val="22"/>
        </w:rPr>
        <w:t xml:space="preserve">Stoldt, et al, "Professionalizing and Profiting: The Rise of Intermediaries in the Social Media Influencer Industry," </w:t>
      </w:r>
      <w:r w:rsidRPr="00C96797">
        <w:rPr>
          <w:rFonts w:ascii="Times" w:hAnsi="Times"/>
          <w:i/>
          <w:sz w:val="22"/>
          <w:szCs w:val="22"/>
        </w:rPr>
        <w:t>Social Media + Society</w:t>
      </w:r>
      <w:r w:rsidRPr="00C96797">
        <w:rPr>
          <w:rFonts w:ascii="Times" w:hAnsi="Times"/>
          <w:sz w:val="22"/>
          <w:szCs w:val="22"/>
        </w:rPr>
        <w:t>, 29 March 2019</w:t>
      </w:r>
    </w:p>
    <w:p w14:paraId="34101BD2" w14:textId="77777777" w:rsidR="00FB3E3F" w:rsidRPr="00C96797" w:rsidRDefault="00FB3E3F" w:rsidP="00FB3E3F">
      <w:pPr>
        <w:pStyle w:val="ListParagraph"/>
        <w:numPr>
          <w:ilvl w:val="1"/>
          <w:numId w:val="19"/>
        </w:numPr>
        <w:ind w:left="1440"/>
        <w:rPr>
          <w:rStyle w:val="Hyperlink"/>
          <w:rFonts w:ascii="Times" w:hAnsi="Times"/>
          <w:sz w:val="22"/>
          <w:szCs w:val="22"/>
          <w:u w:val="none"/>
        </w:rPr>
      </w:pPr>
      <w:r w:rsidRPr="00C96797">
        <w:rPr>
          <w:rFonts w:ascii="Times" w:hAnsi="Times"/>
          <w:color w:val="000000" w:themeColor="text1"/>
          <w:sz w:val="22"/>
          <w:szCs w:val="22"/>
        </w:rPr>
        <w:t xml:space="preserve">Anderson, "Influencer Marketing Contracts: 21 Clauses To Always Include," Casual Fridays, 1 February 2018, </w:t>
      </w:r>
      <w:hyperlink r:id="rId9" w:tgtFrame="_blank" w:history="1">
        <w:r w:rsidRPr="00C96797">
          <w:rPr>
            <w:rStyle w:val="Hyperlink"/>
            <w:rFonts w:ascii="Times" w:hAnsi="Times"/>
            <w:color w:val="000000" w:themeColor="text1"/>
            <w:sz w:val="22"/>
            <w:szCs w:val="22"/>
          </w:rPr>
          <w:t>https://casualfridays.com/influencer-marketing-contracts-21-clauses-that-should-be-in-every-contract/</w:t>
        </w:r>
      </w:hyperlink>
    </w:p>
    <w:p w14:paraId="070886A9" w14:textId="77777777" w:rsidR="00132756" w:rsidRDefault="00FB3E3F" w:rsidP="00132756">
      <w:pPr>
        <w:pStyle w:val="ListParagraph"/>
        <w:numPr>
          <w:ilvl w:val="1"/>
          <w:numId w:val="19"/>
        </w:numPr>
        <w:ind w:left="1440"/>
        <w:rPr>
          <w:rFonts w:ascii="Times" w:hAnsi="Times"/>
          <w:sz w:val="22"/>
          <w:szCs w:val="22"/>
        </w:rPr>
      </w:pPr>
      <w:r w:rsidRPr="00C96797">
        <w:rPr>
          <w:rFonts w:ascii="Times" w:hAnsi="Times"/>
          <w:sz w:val="22"/>
          <w:szCs w:val="22"/>
        </w:rPr>
        <w:t xml:space="preserve">Paris Martineau, "Inside the Pricey War to Influence Your Instagram Feed," </w:t>
      </w:r>
      <w:r w:rsidRPr="00C96797">
        <w:rPr>
          <w:rFonts w:ascii="Times" w:hAnsi="Times"/>
          <w:i/>
          <w:sz w:val="22"/>
          <w:szCs w:val="22"/>
        </w:rPr>
        <w:t>Wired</w:t>
      </w:r>
      <w:r w:rsidRPr="00C96797">
        <w:rPr>
          <w:rFonts w:ascii="Times" w:hAnsi="Times"/>
          <w:sz w:val="22"/>
          <w:szCs w:val="22"/>
        </w:rPr>
        <w:t>, 18 November 2018, https://www.wired.com/story/pricey-war-influence-your-instagram-feed/</w:t>
      </w:r>
    </w:p>
    <w:p w14:paraId="18F6B6CC" w14:textId="6A2776E1" w:rsidR="00132756" w:rsidRPr="00132756" w:rsidRDefault="00132756" w:rsidP="00132756">
      <w:pPr>
        <w:pStyle w:val="ListParagraph"/>
        <w:numPr>
          <w:ilvl w:val="1"/>
          <w:numId w:val="19"/>
        </w:numPr>
        <w:ind w:left="1440"/>
        <w:rPr>
          <w:rFonts w:ascii="Times" w:hAnsi="Times"/>
          <w:sz w:val="22"/>
          <w:szCs w:val="22"/>
        </w:rPr>
      </w:pPr>
      <w:r w:rsidRPr="00132756">
        <w:rPr>
          <w:rFonts w:ascii="Times" w:hAnsi="Times"/>
          <w:color w:val="000000"/>
          <w:sz w:val="22"/>
          <w:szCs w:val="22"/>
          <w:bdr w:val="none" w:sz="0" w:space="0" w:color="auto" w:frame="1"/>
        </w:rPr>
        <w:t>Neal Schaffer, "How AI Is Revolutionizing Influencer Marketing," Open Influence, 2018</w:t>
      </w:r>
    </w:p>
    <w:p w14:paraId="23F30250" w14:textId="0DE35B85" w:rsidR="00C96797" w:rsidRPr="00C96797" w:rsidRDefault="00C96797" w:rsidP="00C96797">
      <w:pPr>
        <w:rPr>
          <w:sz w:val="22"/>
          <w:szCs w:val="22"/>
          <w:bdr w:val="none" w:sz="0" w:space="0" w:color="auto"/>
        </w:rPr>
      </w:pPr>
    </w:p>
    <w:p w14:paraId="663AA8D9" w14:textId="4BBA0828" w:rsidR="00C96797" w:rsidRPr="00C96797" w:rsidRDefault="00C96797" w:rsidP="00C96797">
      <w:pPr>
        <w:rPr>
          <w:b/>
          <w:bCs/>
          <w:sz w:val="22"/>
          <w:szCs w:val="22"/>
          <w:bdr w:val="none" w:sz="0" w:space="0" w:color="auto"/>
        </w:rPr>
      </w:pPr>
      <w:r w:rsidRPr="00C96797">
        <w:rPr>
          <w:b/>
          <w:bCs/>
          <w:sz w:val="22"/>
          <w:szCs w:val="22"/>
          <w:bdr w:val="none" w:sz="0" w:space="0" w:color="auto"/>
        </w:rPr>
        <w:t>Class 7, July 1 (entire 4</w:t>
      </w:r>
      <w:r w:rsidRPr="00C96797">
        <w:rPr>
          <w:b/>
          <w:bCs/>
          <w:sz w:val="22"/>
          <w:szCs w:val="22"/>
          <w:bdr w:val="none" w:sz="0" w:space="0" w:color="auto"/>
          <w:vertAlign w:val="superscript"/>
        </w:rPr>
        <w:t>th</w:t>
      </w:r>
      <w:r w:rsidRPr="00C96797">
        <w:rPr>
          <w:b/>
          <w:bCs/>
          <w:sz w:val="22"/>
          <w:szCs w:val="22"/>
          <w:bdr w:val="none" w:sz="0" w:space="0" w:color="auto"/>
        </w:rPr>
        <w:t xml:space="preserve"> of July week): </w:t>
      </w:r>
      <w:proofErr w:type="spellStart"/>
      <w:r w:rsidRPr="00C96797">
        <w:rPr>
          <w:b/>
          <w:bCs/>
          <w:sz w:val="22"/>
          <w:szCs w:val="22"/>
          <w:bdr w:val="none" w:sz="0" w:space="0" w:color="auto"/>
        </w:rPr>
        <w:t>Fyre</w:t>
      </w:r>
      <w:proofErr w:type="spellEnd"/>
      <w:r w:rsidRPr="00C96797">
        <w:rPr>
          <w:b/>
          <w:bCs/>
          <w:sz w:val="22"/>
          <w:szCs w:val="22"/>
          <w:bdr w:val="none" w:sz="0" w:space="0" w:color="auto"/>
        </w:rPr>
        <w:t xml:space="preserve">! </w:t>
      </w:r>
      <w:proofErr w:type="spellStart"/>
      <w:r w:rsidRPr="00C96797">
        <w:rPr>
          <w:b/>
          <w:bCs/>
          <w:sz w:val="22"/>
          <w:szCs w:val="22"/>
          <w:bdr w:val="none" w:sz="0" w:space="0" w:color="auto"/>
        </w:rPr>
        <w:t>Fyre</w:t>
      </w:r>
      <w:proofErr w:type="spellEnd"/>
      <w:r w:rsidRPr="00C96797">
        <w:rPr>
          <w:b/>
          <w:bCs/>
          <w:sz w:val="22"/>
          <w:szCs w:val="22"/>
          <w:bdr w:val="none" w:sz="0" w:space="0" w:color="auto"/>
        </w:rPr>
        <w:t>!</w:t>
      </w:r>
    </w:p>
    <w:p w14:paraId="3AD7B535" w14:textId="2FCBBA51" w:rsidR="00C96797" w:rsidRPr="00C96797" w:rsidRDefault="00C96797" w:rsidP="00C96797">
      <w:pPr>
        <w:pStyle w:val="ListParagraph"/>
        <w:numPr>
          <w:ilvl w:val="0"/>
          <w:numId w:val="43"/>
        </w:numPr>
        <w:rPr>
          <w:rFonts w:ascii="Times" w:hAnsi="Times"/>
          <w:sz w:val="22"/>
          <w:szCs w:val="22"/>
        </w:rPr>
      </w:pPr>
      <w:r w:rsidRPr="00C96797">
        <w:rPr>
          <w:rFonts w:ascii="Times" w:hAnsi="Times"/>
          <w:sz w:val="22"/>
          <w:szCs w:val="22"/>
        </w:rPr>
        <w:t xml:space="preserve">No class meeting — watch </w:t>
      </w:r>
      <w:r w:rsidR="003F6721">
        <w:rPr>
          <w:rFonts w:ascii="Times" w:hAnsi="Times"/>
          <w:sz w:val="22"/>
          <w:szCs w:val="22"/>
        </w:rPr>
        <w:t xml:space="preserve">both </w:t>
      </w:r>
      <w:r w:rsidRPr="00C96797">
        <w:rPr>
          <w:rFonts w:ascii="Times" w:hAnsi="Times"/>
          <w:sz w:val="22"/>
          <w:szCs w:val="22"/>
        </w:rPr>
        <w:t>these videos and discuss on Blackboard</w:t>
      </w:r>
      <w:r w:rsidR="003F6721">
        <w:rPr>
          <w:rFonts w:ascii="Times" w:hAnsi="Times"/>
          <w:sz w:val="22"/>
          <w:szCs w:val="22"/>
        </w:rPr>
        <w:t>:</w:t>
      </w:r>
    </w:p>
    <w:p w14:paraId="718309BD" w14:textId="77777777" w:rsidR="00FB3E3F" w:rsidRPr="00C96797" w:rsidRDefault="00FB3E3F" w:rsidP="00FB3E3F">
      <w:pPr>
        <w:pStyle w:val="ListParagraph"/>
        <w:numPr>
          <w:ilvl w:val="1"/>
          <w:numId w:val="19"/>
        </w:numPr>
        <w:ind w:left="1440"/>
        <w:rPr>
          <w:rFonts w:ascii="Times" w:hAnsi="Times"/>
          <w:sz w:val="22"/>
          <w:szCs w:val="22"/>
        </w:rPr>
      </w:pPr>
      <w:r w:rsidRPr="00C96797">
        <w:rPr>
          <w:rFonts w:ascii="Times" w:hAnsi="Times"/>
          <w:sz w:val="22"/>
          <w:szCs w:val="22"/>
        </w:rPr>
        <w:t xml:space="preserve">Video: </w:t>
      </w:r>
      <w:proofErr w:type="spellStart"/>
      <w:r w:rsidRPr="00C96797">
        <w:rPr>
          <w:rFonts w:ascii="Times" w:hAnsi="Times"/>
          <w:i/>
          <w:sz w:val="22"/>
          <w:szCs w:val="22"/>
        </w:rPr>
        <w:t>Fyre</w:t>
      </w:r>
      <w:proofErr w:type="spellEnd"/>
      <w:r w:rsidRPr="00C96797">
        <w:rPr>
          <w:rFonts w:ascii="Times" w:hAnsi="Times"/>
          <w:i/>
          <w:sz w:val="22"/>
          <w:szCs w:val="22"/>
        </w:rPr>
        <w:t xml:space="preserve"> Fraud</w:t>
      </w:r>
      <w:r w:rsidRPr="00C96797">
        <w:rPr>
          <w:rFonts w:ascii="Times" w:hAnsi="Times"/>
          <w:sz w:val="22"/>
          <w:szCs w:val="22"/>
        </w:rPr>
        <w:t>, Hulu</w:t>
      </w:r>
    </w:p>
    <w:p w14:paraId="2CC8D0C6" w14:textId="416A1125" w:rsidR="00FB3E3F" w:rsidRDefault="00FB3E3F" w:rsidP="00FB3E3F">
      <w:pPr>
        <w:pStyle w:val="ListParagraph"/>
        <w:numPr>
          <w:ilvl w:val="1"/>
          <w:numId w:val="19"/>
        </w:numPr>
        <w:ind w:left="1440"/>
        <w:rPr>
          <w:rFonts w:ascii="Times" w:hAnsi="Times"/>
          <w:sz w:val="22"/>
          <w:szCs w:val="22"/>
        </w:rPr>
      </w:pPr>
      <w:r w:rsidRPr="00C96797">
        <w:rPr>
          <w:rFonts w:ascii="Times" w:hAnsi="Times"/>
          <w:sz w:val="22"/>
          <w:szCs w:val="22"/>
        </w:rPr>
        <w:t xml:space="preserve">Video: </w:t>
      </w:r>
      <w:proofErr w:type="spellStart"/>
      <w:r w:rsidRPr="00C96797">
        <w:rPr>
          <w:rFonts w:ascii="Times" w:hAnsi="Times"/>
          <w:i/>
          <w:sz w:val="22"/>
          <w:szCs w:val="22"/>
        </w:rPr>
        <w:t>Fyre</w:t>
      </w:r>
      <w:proofErr w:type="spellEnd"/>
      <w:r w:rsidRPr="00C96797">
        <w:rPr>
          <w:rFonts w:ascii="Times" w:hAnsi="Times"/>
          <w:i/>
          <w:sz w:val="22"/>
          <w:szCs w:val="22"/>
        </w:rPr>
        <w:t>: The Greatest Party That Never Happened</w:t>
      </w:r>
      <w:r w:rsidRPr="00C96797">
        <w:rPr>
          <w:rFonts w:ascii="Times" w:hAnsi="Times"/>
          <w:sz w:val="22"/>
          <w:szCs w:val="22"/>
        </w:rPr>
        <w:t>, Netflix</w:t>
      </w:r>
    </w:p>
    <w:p w14:paraId="6ABD5D06" w14:textId="77777777" w:rsidR="00A7796B" w:rsidRPr="00C96797" w:rsidRDefault="00A7796B" w:rsidP="00A7796B">
      <w:pPr>
        <w:pStyle w:val="ListParagraph"/>
        <w:ind w:left="720"/>
        <w:rPr>
          <w:rFonts w:ascii="Times" w:hAnsi="Times"/>
          <w:color w:val="000000" w:themeColor="text1"/>
          <w:sz w:val="22"/>
          <w:szCs w:val="22"/>
        </w:rPr>
      </w:pPr>
      <w:r w:rsidRPr="00C96797">
        <w:rPr>
          <w:rFonts w:ascii="Times" w:hAnsi="Times"/>
          <w:color w:val="000000" w:themeColor="text1"/>
          <w:sz w:val="22"/>
          <w:szCs w:val="22"/>
        </w:rPr>
        <w:t>Readings:</w:t>
      </w:r>
    </w:p>
    <w:p w14:paraId="7DA6A7D0" w14:textId="29DD7701" w:rsidR="00A7796B" w:rsidRPr="00C96797" w:rsidRDefault="00A44E34" w:rsidP="00A7796B">
      <w:pPr>
        <w:pStyle w:val="ListParagraph"/>
        <w:widowControl w:val="0"/>
        <w:numPr>
          <w:ilvl w:val="1"/>
          <w:numId w:val="19"/>
        </w:numPr>
        <w:ind w:left="1440"/>
        <w:rPr>
          <w:rFonts w:ascii="Times" w:hAnsi="Times"/>
          <w:color w:val="000000" w:themeColor="text1"/>
          <w:sz w:val="22"/>
          <w:szCs w:val="22"/>
        </w:rPr>
      </w:pPr>
      <w:r>
        <w:rPr>
          <w:rFonts w:ascii="Times" w:hAnsi="Times"/>
          <w:sz w:val="22"/>
          <w:szCs w:val="22"/>
        </w:rPr>
        <w:t xml:space="preserve">begin </w:t>
      </w:r>
      <w:r w:rsidR="00A7796B" w:rsidRPr="00C96797">
        <w:rPr>
          <w:rFonts w:ascii="Times" w:hAnsi="Times"/>
          <w:sz w:val="22"/>
          <w:szCs w:val="22"/>
        </w:rPr>
        <w:t xml:space="preserve">Brooke Erin Duffy, </w:t>
      </w:r>
      <w:r w:rsidR="00A7796B" w:rsidRPr="00C96797">
        <w:rPr>
          <w:rFonts w:ascii="Times" w:hAnsi="Times"/>
          <w:i/>
          <w:sz w:val="22"/>
          <w:szCs w:val="22"/>
        </w:rPr>
        <w:t>(Not) Getting Paid To Do What You Love</w:t>
      </w:r>
    </w:p>
    <w:p w14:paraId="0D3E8AEF" w14:textId="77777777" w:rsidR="00B73EFE" w:rsidRDefault="00B73EFE" w:rsidP="00FB3E3F">
      <w:pPr>
        <w:rPr>
          <w:rFonts w:ascii="Times" w:hAnsi="Times"/>
          <w:b/>
          <w:color w:val="000000" w:themeColor="text1"/>
          <w:sz w:val="22"/>
          <w:szCs w:val="22"/>
        </w:rPr>
      </w:pPr>
    </w:p>
    <w:p w14:paraId="54F3CD3D" w14:textId="51C853AA" w:rsidR="00FB3E3F" w:rsidRPr="00C96797" w:rsidRDefault="00FB3E3F" w:rsidP="00FB3E3F">
      <w:pPr>
        <w:rPr>
          <w:rFonts w:ascii="Times" w:hAnsi="Times"/>
          <w:b/>
          <w:color w:val="000000" w:themeColor="text1"/>
          <w:sz w:val="22"/>
          <w:szCs w:val="22"/>
        </w:rPr>
      </w:pPr>
      <w:r w:rsidRPr="00C96797">
        <w:rPr>
          <w:rFonts w:ascii="Times" w:hAnsi="Times"/>
          <w:b/>
          <w:color w:val="000000" w:themeColor="text1"/>
          <w:sz w:val="22"/>
          <w:szCs w:val="22"/>
        </w:rPr>
        <w:t>PART II: DEVELOPING INFLUENCE</w:t>
      </w:r>
    </w:p>
    <w:p w14:paraId="0AEEC757" w14:textId="77777777" w:rsidR="00FB3E3F" w:rsidRPr="00C96797" w:rsidRDefault="00FB3E3F" w:rsidP="00FB3E3F">
      <w:pPr>
        <w:rPr>
          <w:rFonts w:ascii="Times" w:hAnsi="Times"/>
          <w:b/>
          <w:color w:val="000000" w:themeColor="text1"/>
          <w:sz w:val="22"/>
          <w:szCs w:val="22"/>
        </w:rPr>
      </w:pPr>
    </w:p>
    <w:p w14:paraId="38BBE8A1" w14:textId="168012A8" w:rsidR="00FB3E3F" w:rsidRPr="00C96797" w:rsidRDefault="00FC4EE8" w:rsidP="00FB3E3F">
      <w:pPr>
        <w:rPr>
          <w:rFonts w:ascii="Times" w:hAnsi="Times"/>
          <w:b/>
          <w:color w:val="000000" w:themeColor="text1"/>
          <w:sz w:val="22"/>
          <w:szCs w:val="22"/>
        </w:rPr>
      </w:pPr>
      <w:r w:rsidRPr="00C96797">
        <w:rPr>
          <w:rFonts w:ascii="Times" w:hAnsi="Times"/>
          <w:b/>
          <w:color w:val="000000" w:themeColor="text1"/>
          <w:sz w:val="22"/>
          <w:szCs w:val="22"/>
        </w:rPr>
        <w:t xml:space="preserve">Class </w:t>
      </w:r>
      <w:r w:rsidR="003F6721">
        <w:rPr>
          <w:rFonts w:ascii="Times" w:hAnsi="Times"/>
          <w:b/>
          <w:color w:val="000000" w:themeColor="text1"/>
          <w:sz w:val="22"/>
          <w:szCs w:val="22"/>
        </w:rPr>
        <w:t>8</w:t>
      </w:r>
      <w:r w:rsidRPr="00C96797">
        <w:rPr>
          <w:rFonts w:ascii="Times" w:hAnsi="Times"/>
          <w:b/>
          <w:color w:val="000000" w:themeColor="text1"/>
          <w:sz w:val="22"/>
          <w:szCs w:val="22"/>
        </w:rPr>
        <w:t xml:space="preserve">, </w:t>
      </w:r>
      <w:r w:rsidR="00DC4A82" w:rsidRPr="00C96797">
        <w:rPr>
          <w:rFonts w:ascii="Times" w:hAnsi="Times"/>
          <w:b/>
          <w:color w:val="000000" w:themeColor="text1"/>
          <w:sz w:val="22"/>
          <w:szCs w:val="22"/>
        </w:rPr>
        <w:t xml:space="preserve">July </w:t>
      </w:r>
      <w:r w:rsidR="003F6721">
        <w:rPr>
          <w:rFonts w:ascii="Times" w:hAnsi="Times"/>
          <w:b/>
          <w:color w:val="000000" w:themeColor="text1"/>
          <w:sz w:val="22"/>
          <w:szCs w:val="22"/>
        </w:rPr>
        <w:t>8</w:t>
      </w:r>
      <w:r w:rsidRPr="00C96797">
        <w:rPr>
          <w:rFonts w:ascii="Times" w:hAnsi="Times"/>
          <w:b/>
          <w:color w:val="000000" w:themeColor="text1"/>
          <w:sz w:val="22"/>
          <w:szCs w:val="22"/>
        </w:rPr>
        <w:t xml:space="preserve">: </w:t>
      </w:r>
      <w:r w:rsidR="00FB3E3F" w:rsidRPr="00C96797">
        <w:rPr>
          <w:rFonts w:ascii="Times" w:hAnsi="Times"/>
          <w:b/>
          <w:color w:val="000000" w:themeColor="text1"/>
          <w:sz w:val="22"/>
          <w:szCs w:val="22"/>
        </w:rPr>
        <w:t>"So What Do You Want To Be When You Blow Up?" — Identifying Opportunities</w:t>
      </w:r>
    </w:p>
    <w:p w14:paraId="1BD8349E" w14:textId="2DEF45D8" w:rsidR="00FB3E3F" w:rsidRPr="00C96797" w:rsidRDefault="00FB3E3F" w:rsidP="00FB3E3F">
      <w:pPr>
        <w:pStyle w:val="ListParagraph"/>
        <w:ind w:left="720"/>
        <w:rPr>
          <w:rFonts w:ascii="Times" w:hAnsi="Times"/>
          <w:color w:val="000000" w:themeColor="text1"/>
          <w:sz w:val="22"/>
          <w:szCs w:val="22"/>
        </w:rPr>
      </w:pPr>
      <w:r w:rsidRPr="00C96797">
        <w:rPr>
          <w:rFonts w:ascii="Times" w:hAnsi="Times"/>
          <w:color w:val="000000" w:themeColor="text1"/>
          <w:sz w:val="22"/>
          <w:szCs w:val="22"/>
        </w:rPr>
        <w:t xml:space="preserve">Ikigai: finding your nexus of opportunity, </w:t>
      </w:r>
      <w:r w:rsidR="00A44E34">
        <w:rPr>
          <w:rFonts w:ascii="Times" w:hAnsi="Times"/>
          <w:color w:val="000000" w:themeColor="text1"/>
          <w:sz w:val="22"/>
          <w:szCs w:val="22"/>
        </w:rPr>
        <w:t>expertise</w:t>
      </w:r>
      <w:r w:rsidRPr="00C96797">
        <w:rPr>
          <w:rFonts w:ascii="Times" w:hAnsi="Times"/>
          <w:color w:val="000000" w:themeColor="text1"/>
          <w:sz w:val="22"/>
          <w:szCs w:val="22"/>
        </w:rPr>
        <w:t>, and passion</w:t>
      </w:r>
    </w:p>
    <w:p w14:paraId="506759DA" w14:textId="7D540169" w:rsidR="00FB3E3F" w:rsidRDefault="00FB3E3F" w:rsidP="00FB3E3F">
      <w:pPr>
        <w:pStyle w:val="ListParagraph"/>
        <w:ind w:left="720"/>
        <w:rPr>
          <w:rFonts w:ascii="Times" w:hAnsi="Times"/>
          <w:color w:val="000000" w:themeColor="text1"/>
          <w:sz w:val="22"/>
          <w:szCs w:val="22"/>
        </w:rPr>
      </w:pPr>
      <w:r w:rsidRPr="00C96797">
        <w:rPr>
          <w:rFonts w:ascii="Times" w:hAnsi="Times"/>
          <w:color w:val="000000" w:themeColor="text1"/>
          <w:sz w:val="22"/>
          <w:szCs w:val="22"/>
        </w:rPr>
        <w:t>Context: analyzing industries, markets, cultures, regulations — and responsibility</w:t>
      </w:r>
    </w:p>
    <w:p w14:paraId="1AC72590" w14:textId="4C24BD33" w:rsidR="003F6721" w:rsidRPr="003F6721" w:rsidRDefault="003F6721" w:rsidP="00FB3E3F">
      <w:pPr>
        <w:pStyle w:val="ListParagraph"/>
        <w:ind w:left="720"/>
        <w:rPr>
          <w:rFonts w:ascii="Times" w:hAnsi="Times"/>
          <w:b/>
          <w:bCs/>
          <w:color w:val="000000" w:themeColor="text1"/>
          <w:sz w:val="22"/>
          <w:szCs w:val="22"/>
        </w:rPr>
      </w:pPr>
      <w:r w:rsidRPr="003F6721">
        <w:rPr>
          <w:rFonts w:ascii="Times" w:hAnsi="Times"/>
          <w:b/>
          <w:bCs/>
          <w:color w:val="000000" w:themeColor="text1"/>
          <w:sz w:val="22"/>
          <w:szCs w:val="22"/>
        </w:rPr>
        <w:t>Assignment</w:t>
      </w:r>
      <w:r w:rsidR="00F43097">
        <w:rPr>
          <w:rFonts w:ascii="Times" w:hAnsi="Times"/>
          <w:b/>
          <w:bCs/>
          <w:color w:val="000000" w:themeColor="text1"/>
          <w:sz w:val="22"/>
          <w:szCs w:val="22"/>
        </w:rPr>
        <w:t xml:space="preserve"> due August 4</w:t>
      </w:r>
      <w:r w:rsidRPr="003F6721">
        <w:rPr>
          <w:rFonts w:ascii="Times" w:hAnsi="Times"/>
          <w:b/>
          <w:bCs/>
          <w:color w:val="000000" w:themeColor="text1"/>
          <w:sz w:val="22"/>
          <w:szCs w:val="22"/>
        </w:rPr>
        <w:t>: Individual Project: Personal Influence Plan</w:t>
      </w:r>
    </w:p>
    <w:p w14:paraId="27EEF2D6" w14:textId="77777777" w:rsidR="00FB3E3F" w:rsidRPr="00C96797" w:rsidRDefault="00FB3E3F" w:rsidP="00FB3E3F">
      <w:pPr>
        <w:pStyle w:val="ListParagraph"/>
        <w:ind w:left="720"/>
        <w:rPr>
          <w:rFonts w:ascii="Times" w:hAnsi="Times"/>
          <w:color w:val="000000" w:themeColor="text1"/>
          <w:sz w:val="22"/>
          <w:szCs w:val="22"/>
        </w:rPr>
      </w:pPr>
      <w:r w:rsidRPr="00C96797">
        <w:rPr>
          <w:rFonts w:ascii="Times" w:hAnsi="Times"/>
          <w:color w:val="000000" w:themeColor="text1"/>
          <w:sz w:val="22"/>
          <w:szCs w:val="22"/>
        </w:rPr>
        <w:t>Readings:</w:t>
      </w:r>
    </w:p>
    <w:p w14:paraId="3486F116" w14:textId="17A23A5C" w:rsidR="00B44240" w:rsidRPr="00C96797" w:rsidRDefault="00A44E34" w:rsidP="0067456B">
      <w:pPr>
        <w:pStyle w:val="ListParagraph"/>
        <w:widowControl w:val="0"/>
        <w:numPr>
          <w:ilvl w:val="1"/>
          <w:numId w:val="19"/>
        </w:numPr>
        <w:ind w:left="1440"/>
        <w:rPr>
          <w:rFonts w:ascii="Times" w:hAnsi="Times"/>
          <w:color w:val="000000" w:themeColor="text1"/>
          <w:sz w:val="22"/>
          <w:szCs w:val="22"/>
        </w:rPr>
      </w:pPr>
      <w:r>
        <w:rPr>
          <w:rFonts w:ascii="Times" w:hAnsi="Times"/>
          <w:sz w:val="22"/>
          <w:szCs w:val="22"/>
        </w:rPr>
        <w:t xml:space="preserve">complete </w:t>
      </w:r>
      <w:r w:rsidR="00B44240" w:rsidRPr="00C96797">
        <w:rPr>
          <w:rFonts w:ascii="Times" w:hAnsi="Times"/>
          <w:sz w:val="22"/>
          <w:szCs w:val="22"/>
        </w:rPr>
        <w:t xml:space="preserve">Brooke Erin Duffy, </w:t>
      </w:r>
      <w:r w:rsidR="00B44240" w:rsidRPr="00C96797">
        <w:rPr>
          <w:rFonts w:ascii="Times" w:hAnsi="Times"/>
          <w:i/>
          <w:sz w:val="22"/>
          <w:szCs w:val="22"/>
        </w:rPr>
        <w:t>(Not) Getting Paid To Do What You Love</w:t>
      </w:r>
    </w:p>
    <w:p w14:paraId="20962FEB" w14:textId="4F572903" w:rsidR="00A7796B" w:rsidRDefault="0067456B" w:rsidP="00A7796B">
      <w:pPr>
        <w:pStyle w:val="ListParagraph"/>
        <w:widowControl w:val="0"/>
        <w:numPr>
          <w:ilvl w:val="1"/>
          <w:numId w:val="19"/>
        </w:numPr>
        <w:ind w:left="1440"/>
        <w:rPr>
          <w:rFonts w:ascii="Times" w:hAnsi="Times"/>
          <w:color w:val="000000" w:themeColor="text1"/>
          <w:sz w:val="22"/>
          <w:szCs w:val="22"/>
        </w:rPr>
      </w:pPr>
      <w:r w:rsidRPr="00C96797">
        <w:rPr>
          <w:rFonts w:ascii="Times" w:hAnsi="Times"/>
          <w:color w:val="000000" w:themeColor="text1"/>
          <w:sz w:val="22"/>
          <w:szCs w:val="22"/>
        </w:rPr>
        <w:t xml:space="preserve">Chris </w:t>
      </w:r>
      <w:proofErr w:type="spellStart"/>
      <w:r w:rsidRPr="00C96797">
        <w:rPr>
          <w:rFonts w:ascii="Times" w:hAnsi="Times"/>
          <w:color w:val="000000" w:themeColor="text1"/>
          <w:sz w:val="22"/>
          <w:szCs w:val="22"/>
        </w:rPr>
        <w:t>Stokel</w:t>
      </w:r>
      <w:proofErr w:type="spellEnd"/>
      <w:r w:rsidRPr="00C96797">
        <w:rPr>
          <w:rFonts w:ascii="Times" w:hAnsi="Times"/>
          <w:color w:val="000000" w:themeColor="text1"/>
          <w:sz w:val="22"/>
          <w:szCs w:val="22"/>
        </w:rPr>
        <w:t xml:space="preserve">-Walker, "‘Success’ On YouTube Still Means A Life Of Poverty," </w:t>
      </w:r>
      <w:r w:rsidRPr="00C96797">
        <w:rPr>
          <w:rFonts w:ascii="Times" w:hAnsi="Times"/>
          <w:i/>
          <w:color w:val="000000" w:themeColor="text1"/>
          <w:sz w:val="22"/>
          <w:szCs w:val="22"/>
        </w:rPr>
        <w:t>Bloomberg,</w:t>
      </w:r>
      <w:r w:rsidRPr="00C96797">
        <w:rPr>
          <w:rFonts w:ascii="Times" w:hAnsi="Times"/>
          <w:color w:val="000000" w:themeColor="text1"/>
          <w:sz w:val="22"/>
          <w:szCs w:val="22"/>
        </w:rPr>
        <w:t xml:space="preserve"> 26 February 2018, https://www.bloomberg.com/news/articles/2018-02-27/-success-on-youtube-still-means-a-life-of-poverty</w:t>
      </w:r>
    </w:p>
    <w:p w14:paraId="2D4B4E85" w14:textId="146277AF" w:rsidR="00A7796B" w:rsidRPr="00A7796B" w:rsidRDefault="00A7796B" w:rsidP="00A7796B">
      <w:pPr>
        <w:pStyle w:val="ListParagraph"/>
        <w:widowControl w:val="0"/>
        <w:numPr>
          <w:ilvl w:val="1"/>
          <w:numId w:val="19"/>
        </w:numPr>
        <w:ind w:left="1440"/>
        <w:rPr>
          <w:rFonts w:ascii="Times" w:hAnsi="Times"/>
          <w:color w:val="000000" w:themeColor="text1"/>
          <w:sz w:val="22"/>
          <w:szCs w:val="22"/>
        </w:rPr>
      </w:pPr>
      <w:r w:rsidRPr="00A7796B">
        <w:rPr>
          <w:rFonts w:ascii="Times" w:hAnsi="Times"/>
          <w:color w:val="000000" w:themeColor="text1"/>
          <w:sz w:val="22"/>
          <w:szCs w:val="22"/>
        </w:rPr>
        <w:t xml:space="preserve">Ballentine, "The Hot College Gig: Online Brand Promoter," </w:t>
      </w:r>
      <w:r w:rsidRPr="00A7796B">
        <w:rPr>
          <w:rFonts w:ascii="Times" w:hAnsi="Times"/>
          <w:i/>
          <w:color w:val="000000" w:themeColor="text1"/>
          <w:sz w:val="22"/>
          <w:szCs w:val="22"/>
        </w:rPr>
        <w:t>The New York Times</w:t>
      </w:r>
      <w:r w:rsidRPr="00A7796B">
        <w:rPr>
          <w:rFonts w:ascii="Times" w:hAnsi="Times"/>
          <w:color w:val="000000" w:themeColor="text1"/>
          <w:sz w:val="22"/>
          <w:szCs w:val="22"/>
        </w:rPr>
        <w:t>, 31 August 2018, https://www.nytimes.com/2018/08/31/technology/college-students-online-influencers.html</w:t>
      </w:r>
    </w:p>
    <w:p w14:paraId="312B6A0A" w14:textId="77777777" w:rsidR="00A44E34" w:rsidRDefault="00F43097" w:rsidP="00A44E34">
      <w:pPr>
        <w:pStyle w:val="ListParagraph"/>
        <w:widowControl w:val="0"/>
        <w:numPr>
          <w:ilvl w:val="1"/>
          <w:numId w:val="19"/>
        </w:numPr>
        <w:ind w:left="1440"/>
        <w:rPr>
          <w:rFonts w:ascii="Times" w:hAnsi="Times"/>
          <w:color w:val="000000" w:themeColor="text1"/>
          <w:sz w:val="22"/>
          <w:szCs w:val="22"/>
        </w:rPr>
      </w:pPr>
      <w:r w:rsidRPr="00F43097">
        <w:rPr>
          <w:rFonts w:ascii="Times" w:hAnsi="Times"/>
          <w:sz w:val="22"/>
          <w:szCs w:val="22"/>
        </w:rPr>
        <w:t xml:space="preserve">Mark Johnson &amp; Jamie Woodcock, “‘And Today’s Top Donator Is’: How Live Streamers on </w:t>
      </w:r>
      <w:proofErr w:type="spellStart"/>
      <w:r w:rsidRPr="00F43097">
        <w:rPr>
          <w:rFonts w:ascii="Times" w:hAnsi="Times"/>
          <w:sz w:val="22"/>
          <w:szCs w:val="22"/>
        </w:rPr>
        <w:t>Twitch.Tv</w:t>
      </w:r>
      <w:proofErr w:type="spellEnd"/>
      <w:r w:rsidRPr="00F43097">
        <w:rPr>
          <w:rFonts w:ascii="Times" w:hAnsi="Times"/>
          <w:sz w:val="22"/>
          <w:szCs w:val="22"/>
        </w:rPr>
        <w:t xml:space="preserve"> Monetize and Gamify Their Broadcasts,” </w:t>
      </w:r>
      <w:r w:rsidRPr="00F43097">
        <w:rPr>
          <w:rFonts w:ascii="Times" w:hAnsi="Times"/>
          <w:i/>
          <w:iCs/>
          <w:sz w:val="22"/>
          <w:szCs w:val="22"/>
        </w:rPr>
        <w:t>Social Media + Society</w:t>
      </w:r>
      <w:r w:rsidRPr="00F43097">
        <w:rPr>
          <w:rFonts w:ascii="Times" w:hAnsi="Times"/>
          <w:sz w:val="22"/>
          <w:szCs w:val="22"/>
        </w:rPr>
        <w:t xml:space="preserve">, October 2019 </w:t>
      </w:r>
    </w:p>
    <w:p w14:paraId="5C096ADF" w14:textId="77777777" w:rsidR="00FC4EE8" w:rsidRPr="00C96797" w:rsidRDefault="00FC4EE8" w:rsidP="00FC4EE8">
      <w:pPr>
        <w:rPr>
          <w:rFonts w:ascii="Times" w:hAnsi="Times"/>
          <w:color w:val="000000" w:themeColor="text1"/>
          <w:sz w:val="22"/>
          <w:szCs w:val="22"/>
        </w:rPr>
      </w:pPr>
    </w:p>
    <w:p w14:paraId="374648C8" w14:textId="3B320645" w:rsidR="00393FBB" w:rsidRPr="00C96797" w:rsidRDefault="00FC4EE8" w:rsidP="00393FBB">
      <w:pPr>
        <w:rPr>
          <w:rFonts w:ascii="Times" w:hAnsi="Times"/>
          <w:b/>
          <w:color w:val="000000" w:themeColor="text1"/>
          <w:sz w:val="22"/>
          <w:szCs w:val="22"/>
        </w:rPr>
      </w:pPr>
      <w:r w:rsidRPr="00C96797">
        <w:rPr>
          <w:rFonts w:ascii="Times" w:hAnsi="Times"/>
          <w:b/>
          <w:color w:val="000000" w:themeColor="text1"/>
          <w:sz w:val="22"/>
          <w:szCs w:val="22"/>
        </w:rPr>
        <w:t xml:space="preserve">Class </w:t>
      </w:r>
      <w:r w:rsidR="003F6721">
        <w:rPr>
          <w:rFonts w:ascii="Times" w:hAnsi="Times" w:cs="Arial"/>
          <w:b/>
          <w:color w:val="000000" w:themeColor="text1"/>
          <w:sz w:val="22"/>
          <w:szCs w:val="22"/>
        </w:rPr>
        <w:t>9</w:t>
      </w:r>
      <w:r w:rsidRPr="00C96797">
        <w:rPr>
          <w:rFonts w:ascii="Times" w:hAnsi="Times" w:cs="Arial"/>
          <w:b/>
          <w:color w:val="000000" w:themeColor="text1"/>
          <w:sz w:val="22"/>
          <w:szCs w:val="22"/>
        </w:rPr>
        <w:t xml:space="preserve">, </w:t>
      </w:r>
      <w:r w:rsidR="00DC4A82" w:rsidRPr="00C96797">
        <w:rPr>
          <w:rFonts w:ascii="Times" w:hAnsi="Times" w:cs="Arial"/>
          <w:b/>
          <w:color w:val="000000" w:themeColor="text1"/>
          <w:sz w:val="22"/>
          <w:szCs w:val="22"/>
        </w:rPr>
        <w:t xml:space="preserve">July </w:t>
      </w:r>
      <w:r w:rsidR="003F6721">
        <w:rPr>
          <w:rFonts w:ascii="Times" w:hAnsi="Times" w:cs="Arial"/>
          <w:b/>
          <w:color w:val="000000" w:themeColor="text1"/>
          <w:sz w:val="22"/>
          <w:szCs w:val="22"/>
        </w:rPr>
        <w:t>15</w:t>
      </w:r>
      <w:r w:rsidRPr="00C96797">
        <w:rPr>
          <w:rFonts w:ascii="Times" w:hAnsi="Times"/>
          <w:b/>
          <w:color w:val="000000" w:themeColor="text1"/>
          <w:sz w:val="22"/>
          <w:szCs w:val="22"/>
        </w:rPr>
        <w:t xml:space="preserve">: </w:t>
      </w:r>
      <w:r w:rsidR="00393FBB" w:rsidRPr="00C96797">
        <w:rPr>
          <w:rFonts w:ascii="Times" w:hAnsi="Times" w:cs="Arial"/>
          <w:b/>
          <w:color w:val="000000" w:themeColor="text1"/>
          <w:sz w:val="22"/>
          <w:szCs w:val="22"/>
        </w:rPr>
        <w:t>"So What Do You Know?" — Developing Expertise</w:t>
      </w:r>
    </w:p>
    <w:p w14:paraId="1E62EE0F" w14:textId="77777777" w:rsidR="00393FBB" w:rsidRPr="00C96797" w:rsidRDefault="00393FBB" w:rsidP="00393FBB">
      <w:pPr>
        <w:pStyle w:val="ListParagraph"/>
        <w:numPr>
          <w:ilvl w:val="0"/>
          <w:numId w:val="38"/>
        </w:numPr>
        <w:rPr>
          <w:rFonts w:ascii="Times" w:hAnsi="Times"/>
          <w:color w:val="000000" w:themeColor="text1"/>
          <w:sz w:val="22"/>
          <w:szCs w:val="22"/>
        </w:rPr>
      </w:pPr>
      <w:r w:rsidRPr="00C96797">
        <w:rPr>
          <w:rFonts w:ascii="Times" w:hAnsi="Times"/>
          <w:color w:val="000000" w:themeColor="text1"/>
          <w:sz w:val="22"/>
          <w:szCs w:val="22"/>
        </w:rPr>
        <w:t>Education, Experience, Talent, Association</w:t>
      </w:r>
    </w:p>
    <w:p w14:paraId="54538147" w14:textId="427B7F98" w:rsidR="00393FBB" w:rsidRPr="00C96797" w:rsidRDefault="00393FBB" w:rsidP="00393FBB">
      <w:pPr>
        <w:pStyle w:val="ListParagraph"/>
        <w:numPr>
          <w:ilvl w:val="0"/>
          <w:numId w:val="38"/>
        </w:numPr>
        <w:rPr>
          <w:rFonts w:ascii="Times" w:hAnsi="Times"/>
          <w:color w:val="000000" w:themeColor="text1"/>
          <w:sz w:val="22"/>
          <w:szCs w:val="22"/>
        </w:rPr>
      </w:pPr>
      <w:r w:rsidRPr="00C96797">
        <w:rPr>
          <w:rFonts w:ascii="Times" w:hAnsi="Times"/>
          <w:color w:val="000000" w:themeColor="text1"/>
          <w:sz w:val="22"/>
          <w:szCs w:val="22"/>
        </w:rPr>
        <w:t>Why</w:t>
      </w:r>
      <w:r w:rsidR="00A44E34">
        <w:rPr>
          <w:rFonts w:ascii="Times" w:hAnsi="Times"/>
          <w:color w:val="000000" w:themeColor="text1"/>
          <w:sz w:val="22"/>
          <w:szCs w:val="22"/>
        </w:rPr>
        <w:t xml:space="preserve"> aren't</w:t>
      </w:r>
      <w:r w:rsidRPr="00C96797">
        <w:rPr>
          <w:rFonts w:ascii="Times" w:hAnsi="Times"/>
          <w:color w:val="000000" w:themeColor="text1"/>
          <w:sz w:val="22"/>
          <w:szCs w:val="22"/>
        </w:rPr>
        <w:t xml:space="preserve"> more PhD's influencers</w:t>
      </w:r>
      <w:r w:rsidR="00A44E34">
        <w:rPr>
          <w:rFonts w:ascii="Times" w:hAnsi="Times"/>
          <w:color w:val="000000" w:themeColor="text1"/>
          <w:sz w:val="22"/>
          <w:szCs w:val="22"/>
        </w:rPr>
        <w:t>?</w:t>
      </w:r>
    </w:p>
    <w:p w14:paraId="6F5F5B5C" w14:textId="7FD7BA6C" w:rsidR="0067456B" w:rsidRPr="00C96797" w:rsidRDefault="0067456B" w:rsidP="0067456B">
      <w:pPr>
        <w:pStyle w:val="ListParagraph"/>
        <w:numPr>
          <w:ilvl w:val="0"/>
          <w:numId w:val="38"/>
        </w:numPr>
        <w:rPr>
          <w:rFonts w:ascii="Times" w:hAnsi="Times"/>
          <w:color w:val="000000" w:themeColor="text1"/>
          <w:sz w:val="22"/>
          <w:szCs w:val="22"/>
        </w:rPr>
      </w:pPr>
      <w:r w:rsidRPr="00C96797">
        <w:rPr>
          <w:rFonts w:ascii="Times" w:hAnsi="Times"/>
          <w:color w:val="000000" w:themeColor="text1"/>
          <w:sz w:val="22"/>
          <w:szCs w:val="22"/>
        </w:rPr>
        <w:t xml:space="preserve">LinkedIn </w:t>
      </w:r>
      <w:r w:rsidR="00751154">
        <w:rPr>
          <w:rFonts w:ascii="Times" w:hAnsi="Times"/>
          <w:color w:val="000000" w:themeColor="text1"/>
          <w:sz w:val="22"/>
          <w:szCs w:val="22"/>
        </w:rPr>
        <w:t>strategies</w:t>
      </w:r>
    </w:p>
    <w:p w14:paraId="0900566D" w14:textId="77777777" w:rsidR="00393FBB" w:rsidRPr="00C96797" w:rsidRDefault="00393FBB" w:rsidP="00393FBB">
      <w:pPr>
        <w:pStyle w:val="ListParagraph"/>
        <w:numPr>
          <w:ilvl w:val="0"/>
          <w:numId w:val="38"/>
        </w:numPr>
        <w:rPr>
          <w:rFonts w:ascii="Times" w:hAnsi="Times"/>
          <w:color w:val="000000" w:themeColor="text1"/>
          <w:sz w:val="22"/>
          <w:szCs w:val="22"/>
        </w:rPr>
      </w:pPr>
      <w:r w:rsidRPr="00C96797">
        <w:rPr>
          <w:rFonts w:ascii="Times" w:hAnsi="Times"/>
          <w:color w:val="000000" w:themeColor="text1"/>
          <w:sz w:val="22"/>
          <w:szCs w:val="22"/>
        </w:rPr>
        <w:t>Readings:</w:t>
      </w:r>
    </w:p>
    <w:p w14:paraId="6D004220" w14:textId="77777777" w:rsidR="00393FBB" w:rsidRPr="00C96797" w:rsidRDefault="00393FBB" w:rsidP="00393FBB">
      <w:pPr>
        <w:pStyle w:val="ListParagraph"/>
        <w:numPr>
          <w:ilvl w:val="1"/>
          <w:numId w:val="38"/>
        </w:numPr>
        <w:rPr>
          <w:rFonts w:ascii="Times" w:hAnsi="Times"/>
          <w:sz w:val="22"/>
          <w:szCs w:val="22"/>
        </w:rPr>
      </w:pPr>
      <w:r w:rsidRPr="00C96797">
        <w:rPr>
          <w:rFonts w:ascii="Times" w:hAnsi="Times"/>
          <w:iCs/>
          <w:sz w:val="22"/>
          <w:szCs w:val="22"/>
        </w:rPr>
        <w:t xml:space="preserve">Tom Nichols, </w:t>
      </w:r>
      <w:r w:rsidRPr="00C96797">
        <w:rPr>
          <w:rFonts w:ascii="Times" w:hAnsi="Times"/>
          <w:i/>
          <w:sz w:val="22"/>
          <w:szCs w:val="22"/>
        </w:rPr>
        <w:t>The Death Of Expertise</w:t>
      </w:r>
    </w:p>
    <w:p w14:paraId="62331A45" w14:textId="77777777" w:rsidR="0067456B" w:rsidRPr="00C96797" w:rsidRDefault="0067456B" w:rsidP="0067456B">
      <w:pPr>
        <w:pStyle w:val="ListParagraph"/>
        <w:numPr>
          <w:ilvl w:val="1"/>
          <w:numId w:val="38"/>
        </w:numPr>
        <w:rPr>
          <w:rFonts w:ascii="Times" w:hAnsi="Times"/>
          <w:color w:val="000000" w:themeColor="text1"/>
          <w:sz w:val="22"/>
          <w:szCs w:val="22"/>
        </w:rPr>
      </w:pPr>
      <w:r w:rsidRPr="00C96797">
        <w:rPr>
          <w:rFonts w:ascii="Times" w:hAnsi="Times"/>
          <w:color w:val="000000" w:themeColor="text1"/>
          <w:sz w:val="22"/>
          <w:szCs w:val="22"/>
        </w:rPr>
        <w:t xml:space="preserve">Steven Pinker, "Why Academics' Writing Stinks." </w:t>
      </w:r>
      <w:r w:rsidRPr="00C96797">
        <w:rPr>
          <w:rFonts w:ascii="Times" w:hAnsi="Times"/>
          <w:i/>
          <w:color w:val="000000" w:themeColor="text1"/>
          <w:sz w:val="22"/>
          <w:szCs w:val="22"/>
        </w:rPr>
        <w:t>The Chronicle of Higher Education</w:t>
      </w:r>
      <w:r w:rsidRPr="00C96797">
        <w:rPr>
          <w:rFonts w:ascii="Times" w:hAnsi="Times"/>
          <w:color w:val="000000" w:themeColor="text1"/>
          <w:sz w:val="22"/>
          <w:szCs w:val="22"/>
        </w:rPr>
        <w:t>, 26 September 2014</w:t>
      </w:r>
    </w:p>
    <w:p w14:paraId="178B1503" w14:textId="77777777" w:rsidR="00393FBB" w:rsidRPr="00C96797" w:rsidRDefault="00393FBB" w:rsidP="00393FBB">
      <w:pPr>
        <w:pStyle w:val="ListParagraph"/>
        <w:numPr>
          <w:ilvl w:val="1"/>
          <w:numId w:val="38"/>
        </w:numPr>
        <w:rPr>
          <w:rFonts w:ascii="Times" w:hAnsi="Times"/>
          <w:color w:val="000000" w:themeColor="text1"/>
          <w:sz w:val="22"/>
          <w:szCs w:val="22"/>
        </w:rPr>
      </w:pPr>
      <w:r w:rsidRPr="00C96797">
        <w:rPr>
          <w:rFonts w:ascii="Times" w:hAnsi="Times"/>
          <w:color w:val="000000" w:themeColor="text1"/>
          <w:sz w:val="22"/>
          <w:szCs w:val="22"/>
          <w:shd w:val="clear" w:color="auto" w:fill="FFFFFF"/>
        </w:rPr>
        <w:t xml:space="preserve">Duffy &amp; Pooley, </w:t>
      </w:r>
      <w:r w:rsidRPr="00C96797">
        <w:rPr>
          <w:rFonts w:ascii="Times" w:hAnsi="Times"/>
          <w:color w:val="000000" w:themeColor="text1"/>
          <w:sz w:val="22"/>
          <w:szCs w:val="22"/>
        </w:rPr>
        <w:t>“Facebook for Academics: The Convergence of Self-Branding and Social Media Logic on Academia.edu,"</w:t>
      </w:r>
      <w:r w:rsidRPr="00C96797">
        <w:rPr>
          <w:rFonts w:ascii="Times" w:hAnsi="Times"/>
          <w:color w:val="000000" w:themeColor="text1"/>
          <w:sz w:val="22"/>
          <w:szCs w:val="22"/>
          <w:shd w:val="clear" w:color="auto" w:fill="FFFFFF"/>
        </w:rPr>
        <w:t xml:space="preserve"> </w:t>
      </w:r>
      <w:r w:rsidRPr="00C96797">
        <w:rPr>
          <w:rFonts w:ascii="Times" w:hAnsi="Times"/>
          <w:i/>
          <w:color w:val="000000" w:themeColor="text1"/>
          <w:sz w:val="22"/>
          <w:szCs w:val="22"/>
        </w:rPr>
        <w:t>Social Media + Society</w:t>
      </w:r>
      <w:r w:rsidRPr="00C96797">
        <w:rPr>
          <w:rFonts w:ascii="Times" w:hAnsi="Times"/>
          <w:color w:val="000000" w:themeColor="text1"/>
          <w:sz w:val="22"/>
          <w:szCs w:val="22"/>
        </w:rPr>
        <w:t>, 17 March 2017</w:t>
      </w:r>
    </w:p>
    <w:p w14:paraId="388F73DB" w14:textId="77777777" w:rsidR="00393FBB" w:rsidRPr="00C96797" w:rsidRDefault="00393FBB" w:rsidP="00393FBB">
      <w:pPr>
        <w:pStyle w:val="ListParagraph"/>
        <w:numPr>
          <w:ilvl w:val="1"/>
          <w:numId w:val="38"/>
        </w:numPr>
        <w:rPr>
          <w:rFonts w:ascii="Times" w:hAnsi="Times"/>
          <w:color w:val="000000" w:themeColor="text1"/>
          <w:sz w:val="22"/>
          <w:szCs w:val="22"/>
        </w:rPr>
      </w:pPr>
      <w:r w:rsidRPr="00C96797">
        <w:rPr>
          <w:rFonts w:ascii="Times" w:hAnsi="Times"/>
          <w:color w:val="000000" w:themeColor="text1"/>
          <w:sz w:val="22"/>
          <w:szCs w:val="22"/>
        </w:rPr>
        <w:t xml:space="preserve">Elizabeth Dubois, et al, “Who to Trust on Social Media: How Opinion Leaders and Seekers Avoid Disinformation and Echo Chambers,” </w:t>
      </w:r>
      <w:r w:rsidRPr="00C96797">
        <w:rPr>
          <w:rFonts w:ascii="Times" w:hAnsi="Times"/>
          <w:i/>
          <w:iCs/>
          <w:color w:val="000000" w:themeColor="text1"/>
          <w:sz w:val="22"/>
          <w:szCs w:val="22"/>
        </w:rPr>
        <w:t>Social Media + Society</w:t>
      </w:r>
      <w:r w:rsidRPr="00C96797">
        <w:rPr>
          <w:rFonts w:ascii="Times" w:hAnsi="Times"/>
          <w:color w:val="000000" w:themeColor="text1"/>
          <w:sz w:val="22"/>
          <w:szCs w:val="22"/>
        </w:rPr>
        <w:t>, April 2020</w:t>
      </w:r>
    </w:p>
    <w:p w14:paraId="7C43A9FD" w14:textId="725C75C4" w:rsidR="00FC4EE8" w:rsidRPr="00C96797" w:rsidRDefault="00FC4EE8" w:rsidP="00FC4EE8">
      <w:pPr>
        <w:rPr>
          <w:rFonts w:ascii="Times" w:hAnsi="Times"/>
          <w:color w:val="000000" w:themeColor="text1"/>
          <w:sz w:val="22"/>
          <w:szCs w:val="22"/>
        </w:rPr>
      </w:pPr>
    </w:p>
    <w:p w14:paraId="02059465" w14:textId="0CB04867" w:rsidR="00FC4EE8" w:rsidRPr="00C96797" w:rsidRDefault="00FC4EE8" w:rsidP="00FC4EE8">
      <w:pPr>
        <w:rPr>
          <w:rFonts w:ascii="Times" w:hAnsi="Times"/>
          <w:color w:val="000000" w:themeColor="text1"/>
          <w:sz w:val="22"/>
          <w:szCs w:val="22"/>
        </w:rPr>
      </w:pPr>
      <w:r w:rsidRPr="00C96797">
        <w:rPr>
          <w:rFonts w:ascii="Times" w:hAnsi="Times" w:cs="Arial"/>
          <w:b/>
          <w:color w:val="000000" w:themeColor="text1"/>
          <w:sz w:val="22"/>
          <w:szCs w:val="22"/>
        </w:rPr>
        <w:t xml:space="preserve">Class </w:t>
      </w:r>
      <w:r w:rsidR="003F6721">
        <w:rPr>
          <w:rFonts w:ascii="Times" w:hAnsi="Times"/>
          <w:b/>
          <w:color w:val="000000" w:themeColor="text1"/>
          <w:sz w:val="22"/>
          <w:szCs w:val="22"/>
        </w:rPr>
        <w:t>10</w:t>
      </w:r>
      <w:r w:rsidRPr="00C96797">
        <w:rPr>
          <w:rFonts w:ascii="Times" w:hAnsi="Times"/>
          <w:b/>
          <w:color w:val="000000" w:themeColor="text1"/>
          <w:sz w:val="22"/>
          <w:szCs w:val="22"/>
        </w:rPr>
        <w:t xml:space="preserve">, </w:t>
      </w:r>
      <w:r w:rsidR="00DC4A82" w:rsidRPr="00C96797">
        <w:rPr>
          <w:rFonts w:ascii="Times" w:hAnsi="Times"/>
          <w:b/>
          <w:color w:val="000000" w:themeColor="text1"/>
          <w:sz w:val="22"/>
          <w:szCs w:val="22"/>
        </w:rPr>
        <w:t xml:space="preserve">July </w:t>
      </w:r>
      <w:r w:rsidR="003F6721">
        <w:rPr>
          <w:rFonts w:ascii="Times" w:hAnsi="Times"/>
          <w:b/>
          <w:color w:val="000000" w:themeColor="text1"/>
          <w:sz w:val="22"/>
          <w:szCs w:val="22"/>
        </w:rPr>
        <w:t>22</w:t>
      </w:r>
      <w:r w:rsidRPr="00C96797">
        <w:rPr>
          <w:rFonts w:ascii="Times" w:hAnsi="Times"/>
          <w:b/>
          <w:color w:val="000000" w:themeColor="text1"/>
          <w:sz w:val="22"/>
          <w:szCs w:val="22"/>
        </w:rPr>
        <w:t xml:space="preserve">: </w:t>
      </w:r>
      <w:r w:rsidRPr="00C96797">
        <w:rPr>
          <w:rFonts w:ascii="Times" w:hAnsi="Times" w:cs="Arial"/>
          <w:b/>
          <w:color w:val="000000" w:themeColor="text1"/>
          <w:sz w:val="22"/>
          <w:szCs w:val="22"/>
        </w:rPr>
        <w:t>"So What Do You Say — And How Will You Say It?" — Managing Expression</w:t>
      </w:r>
    </w:p>
    <w:p w14:paraId="2B1A91DA" w14:textId="4B286CFF" w:rsidR="00FC4EE8" w:rsidRPr="00C96797" w:rsidRDefault="00751154" w:rsidP="00FC4EE8">
      <w:pPr>
        <w:pStyle w:val="ListParagraph"/>
        <w:numPr>
          <w:ilvl w:val="0"/>
          <w:numId w:val="39"/>
        </w:numPr>
        <w:rPr>
          <w:rFonts w:ascii="Times" w:hAnsi="Times"/>
          <w:color w:val="000000" w:themeColor="text1"/>
          <w:sz w:val="22"/>
          <w:szCs w:val="22"/>
        </w:rPr>
      </w:pPr>
      <w:r>
        <w:rPr>
          <w:rFonts w:ascii="Times" w:hAnsi="Times"/>
          <w:color w:val="000000" w:themeColor="text1"/>
          <w:sz w:val="22"/>
          <w:szCs w:val="22"/>
        </w:rPr>
        <w:t>Selecting your medium</w:t>
      </w:r>
    </w:p>
    <w:p w14:paraId="355A23A7" w14:textId="77777777" w:rsidR="00FC4EE8" w:rsidRPr="00C96797" w:rsidRDefault="00FC4EE8" w:rsidP="00FC4EE8">
      <w:pPr>
        <w:pStyle w:val="ListParagraph"/>
        <w:numPr>
          <w:ilvl w:val="0"/>
          <w:numId w:val="39"/>
        </w:numPr>
        <w:rPr>
          <w:rFonts w:ascii="Times" w:hAnsi="Times"/>
          <w:color w:val="000000" w:themeColor="text1"/>
          <w:sz w:val="22"/>
          <w:szCs w:val="22"/>
        </w:rPr>
      </w:pPr>
      <w:r w:rsidRPr="00C96797">
        <w:rPr>
          <w:rFonts w:ascii="Times" w:hAnsi="Times"/>
          <w:color w:val="000000" w:themeColor="text1"/>
          <w:sz w:val="22"/>
          <w:szCs w:val="22"/>
        </w:rPr>
        <w:t>Personality and perspective: defining your voice</w:t>
      </w:r>
    </w:p>
    <w:p w14:paraId="5E1684C6" w14:textId="77777777" w:rsidR="00FC4EE8" w:rsidRPr="00C96797" w:rsidRDefault="00FC4EE8" w:rsidP="00FC4EE8">
      <w:pPr>
        <w:pStyle w:val="ListParagraph"/>
        <w:numPr>
          <w:ilvl w:val="0"/>
          <w:numId w:val="39"/>
        </w:numPr>
        <w:rPr>
          <w:rFonts w:ascii="Times" w:hAnsi="Times"/>
          <w:color w:val="000000" w:themeColor="text1"/>
          <w:sz w:val="22"/>
          <w:szCs w:val="22"/>
        </w:rPr>
      </w:pPr>
      <w:r w:rsidRPr="00C96797">
        <w:rPr>
          <w:rFonts w:ascii="Times" w:hAnsi="Times"/>
          <w:color w:val="000000" w:themeColor="text1"/>
          <w:sz w:val="22"/>
          <w:szCs w:val="22"/>
        </w:rPr>
        <w:t>Integrating emotions and storytelling</w:t>
      </w:r>
    </w:p>
    <w:p w14:paraId="20F0883B" w14:textId="77777777" w:rsidR="00FC4EE8" w:rsidRPr="00C96797" w:rsidRDefault="00FC4EE8" w:rsidP="00FC4EE8">
      <w:pPr>
        <w:pStyle w:val="ListParagraph"/>
        <w:numPr>
          <w:ilvl w:val="0"/>
          <w:numId w:val="39"/>
        </w:numPr>
        <w:rPr>
          <w:rFonts w:ascii="Times" w:hAnsi="Times"/>
          <w:color w:val="000000" w:themeColor="text1"/>
          <w:sz w:val="22"/>
          <w:szCs w:val="22"/>
        </w:rPr>
      </w:pPr>
      <w:r w:rsidRPr="00C96797">
        <w:rPr>
          <w:rFonts w:ascii="Times" w:hAnsi="Times"/>
          <w:color w:val="000000" w:themeColor="text1"/>
          <w:sz w:val="22"/>
          <w:szCs w:val="22"/>
        </w:rPr>
        <w:t>Readings:</w:t>
      </w:r>
    </w:p>
    <w:p w14:paraId="129B6E73" w14:textId="77777777" w:rsidR="00FC4EE8" w:rsidRPr="00C96797" w:rsidRDefault="00FC4EE8" w:rsidP="00FC4EE8">
      <w:pPr>
        <w:pStyle w:val="ListParagraph"/>
        <w:numPr>
          <w:ilvl w:val="1"/>
          <w:numId w:val="39"/>
        </w:numPr>
        <w:rPr>
          <w:rFonts w:ascii="Times" w:hAnsi="Times"/>
          <w:color w:val="000000" w:themeColor="text1"/>
          <w:sz w:val="22"/>
          <w:szCs w:val="22"/>
        </w:rPr>
      </w:pPr>
      <w:r w:rsidRPr="00C96797">
        <w:rPr>
          <w:rFonts w:ascii="Times" w:hAnsi="Times"/>
          <w:color w:val="000000" w:themeColor="text1"/>
          <w:sz w:val="22"/>
          <w:szCs w:val="22"/>
        </w:rPr>
        <w:t xml:space="preserve">Scott Barry Kauffman, "Authenticity Under Fire," </w:t>
      </w:r>
      <w:r w:rsidRPr="00C96797">
        <w:rPr>
          <w:rFonts w:ascii="Times" w:hAnsi="Times"/>
          <w:i/>
          <w:color w:val="000000" w:themeColor="text1"/>
          <w:sz w:val="22"/>
          <w:szCs w:val="22"/>
        </w:rPr>
        <w:t>Scientific American</w:t>
      </w:r>
      <w:r w:rsidRPr="00C96797">
        <w:rPr>
          <w:rFonts w:ascii="Times" w:hAnsi="Times"/>
          <w:color w:val="000000" w:themeColor="text1"/>
          <w:sz w:val="22"/>
          <w:szCs w:val="22"/>
        </w:rPr>
        <w:t>, 14 June 2019, https://blogs.scientificamerican.com/beautiful-minds/authenticity-under-fire/</w:t>
      </w:r>
    </w:p>
    <w:p w14:paraId="503CDA4B" w14:textId="77777777" w:rsidR="00FC4EE8" w:rsidRPr="00C96797" w:rsidRDefault="00FC4EE8" w:rsidP="00FC4EE8">
      <w:pPr>
        <w:pStyle w:val="ListParagraph"/>
        <w:widowControl w:val="0"/>
        <w:numPr>
          <w:ilvl w:val="1"/>
          <w:numId w:val="37"/>
        </w:numPr>
        <w:rPr>
          <w:rFonts w:ascii="Times" w:hAnsi="Times"/>
          <w:color w:val="000000" w:themeColor="text1"/>
          <w:sz w:val="22"/>
          <w:szCs w:val="22"/>
        </w:rPr>
      </w:pPr>
      <w:r w:rsidRPr="00C96797">
        <w:rPr>
          <w:rFonts w:ascii="Times" w:hAnsi="Times"/>
          <w:color w:val="000000" w:themeColor="text1"/>
          <w:sz w:val="22"/>
          <w:szCs w:val="22"/>
        </w:rPr>
        <w:t>Jason Parham, "When Influencers Switch Platforms — And Bare It All," Wired, 19 August 2019, https://www.wired.com/story/culture-fan-tastic-planet-influencer-porn/</w:t>
      </w:r>
    </w:p>
    <w:p w14:paraId="33F4DA0D" w14:textId="3E44D524" w:rsidR="00393FBB" w:rsidRPr="00C96797" w:rsidRDefault="00393FBB" w:rsidP="00393FBB">
      <w:pPr>
        <w:pStyle w:val="ListParagraph"/>
        <w:numPr>
          <w:ilvl w:val="1"/>
          <w:numId w:val="37"/>
        </w:numPr>
        <w:rPr>
          <w:rFonts w:ascii="Times" w:hAnsi="Times"/>
          <w:color w:val="000000" w:themeColor="text1"/>
          <w:sz w:val="22"/>
          <w:szCs w:val="22"/>
        </w:rPr>
      </w:pPr>
      <w:r w:rsidRPr="00C96797">
        <w:rPr>
          <w:rFonts w:ascii="Times" w:hAnsi="Times"/>
          <w:color w:val="000000" w:themeColor="text1"/>
          <w:sz w:val="22"/>
          <w:szCs w:val="22"/>
        </w:rPr>
        <w:t xml:space="preserve">Orton-Johnson, "Mummy Blogs and Representations of Motherhood: 'Bad Mummies' and Their Readers," </w:t>
      </w:r>
      <w:r w:rsidRPr="00C96797">
        <w:rPr>
          <w:rFonts w:ascii="Times" w:hAnsi="Times"/>
          <w:i/>
          <w:color w:val="000000" w:themeColor="text1"/>
          <w:sz w:val="22"/>
          <w:szCs w:val="22"/>
        </w:rPr>
        <w:t>Social Media + Society</w:t>
      </w:r>
      <w:r w:rsidRPr="00C96797">
        <w:rPr>
          <w:rFonts w:ascii="Times" w:hAnsi="Times"/>
          <w:color w:val="000000" w:themeColor="text1"/>
          <w:sz w:val="22"/>
          <w:szCs w:val="22"/>
        </w:rPr>
        <w:t>, 18 May 2017</w:t>
      </w:r>
    </w:p>
    <w:p w14:paraId="6952B883" w14:textId="77777777" w:rsidR="00B44240" w:rsidRPr="00C96797" w:rsidRDefault="00B44240" w:rsidP="00B44240">
      <w:pPr>
        <w:pStyle w:val="ListParagraph"/>
        <w:widowControl w:val="0"/>
        <w:numPr>
          <w:ilvl w:val="1"/>
          <w:numId w:val="37"/>
        </w:numPr>
        <w:rPr>
          <w:rFonts w:ascii="Times" w:hAnsi="Times"/>
          <w:color w:val="000000" w:themeColor="text1"/>
          <w:sz w:val="22"/>
          <w:szCs w:val="22"/>
        </w:rPr>
      </w:pPr>
      <w:proofErr w:type="spellStart"/>
      <w:r w:rsidRPr="00C96797">
        <w:rPr>
          <w:rFonts w:ascii="Times" w:hAnsi="Times"/>
          <w:color w:val="000000" w:themeColor="text1"/>
          <w:sz w:val="22"/>
          <w:szCs w:val="22"/>
        </w:rPr>
        <w:t>Abidin</w:t>
      </w:r>
      <w:proofErr w:type="spellEnd"/>
      <w:r w:rsidRPr="00C96797">
        <w:rPr>
          <w:rFonts w:ascii="Times" w:hAnsi="Times"/>
          <w:color w:val="000000" w:themeColor="text1"/>
          <w:sz w:val="22"/>
          <w:szCs w:val="22"/>
        </w:rPr>
        <w:t xml:space="preserve">, “Aren’t These Just Young, Rich Women Doing Vain Things Online?: Influencer Selfies as Subversive Frivolity," </w:t>
      </w:r>
      <w:r w:rsidRPr="00C96797">
        <w:rPr>
          <w:rFonts w:ascii="Times" w:hAnsi="Times"/>
          <w:i/>
          <w:color w:val="000000" w:themeColor="text1"/>
          <w:sz w:val="22"/>
          <w:szCs w:val="22"/>
        </w:rPr>
        <w:t>Social Media + Society</w:t>
      </w:r>
      <w:r w:rsidRPr="00C96797">
        <w:rPr>
          <w:rFonts w:ascii="Times" w:hAnsi="Times"/>
          <w:color w:val="000000" w:themeColor="text1"/>
          <w:sz w:val="22"/>
          <w:szCs w:val="22"/>
        </w:rPr>
        <w:t>, 11 April 2016</w:t>
      </w:r>
    </w:p>
    <w:p w14:paraId="5F0285AE" w14:textId="2445E374" w:rsidR="00C96797" w:rsidRDefault="00C96797" w:rsidP="00C96797">
      <w:pPr>
        <w:pStyle w:val="ListParagraph"/>
        <w:widowControl w:val="0"/>
        <w:numPr>
          <w:ilvl w:val="1"/>
          <w:numId w:val="37"/>
        </w:numPr>
        <w:rPr>
          <w:rFonts w:ascii="Times" w:hAnsi="Times"/>
          <w:color w:val="000000" w:themeColor="text1"/>
          <w:sz w:val="22"/>
          <w:szCs w:val="22"/>
        </w:rPr>
      </w:pPr>
      <w:r w:rsidRPr="00C96797">
        <w:rPr>
          <w:rFonts w:ascii="Times" w:hAnsi="Times"/>
          <w:color w:val="000000" w:themeColor="text1"/>
          <w:sz w:val="22"/>
          <w:szCs w:val="22"/>
        </w:rPr>
        <w:t xml:space="preserve">Beckett &amp; </w:t>
      </w:r>
      <w:proofErr w:type="spellStart"/>
      <w:r w:rsidRPr="00C96797">
        <w:rPr>
          <w:rFonts w:ascii="Times" w:hAnsi="Times"/>
          <w:color w:val="000000" w:themeColor="text1"/>
          <w:sz w:val="22"/>
          <w:szCs w:val="22"/>
        </w:rPr>
        <w:t>Deuze</w:t>
      </w:r>
      <w:proofErr w:type="spellEnd"/>
      <w:r w:rsidRPr="00C96797">
        <w:rPr>
          <w:rFonts w:ascii="Times" w:hAnsi="Times"/>
          <w:color w:val="000000" w:themeColor="text1"/>
          <w:sz w:val="22"/>
          <w:szCs w:val="22"/>
        </w:rPr>
        <w:t xml:space="preserve">, "On the Role of Emotion in the Future of Journalism," </w:t>
      </w:r>
      <w:r w:rsidRPr="00C96797">
        <w:rPr>
          <w:rFonts w:ascii="Times" w:hAnsi="Times"/>
          <w:i/>
          <w:color w:val="000000" w:themeColor="text1"/>
          <w:sz w:val="22"/>
          <w:szCs w:val="22"/>
        </w:rPr>
        <w:t>Social Media + Society</w:t>
      </w:r>
      <w:r w:rsidRPr="00C96797">
        <w:rPr>
          <w:rFonts w:ascii="Times" w:hAnsi="Times"/>
          <w:color w:val="000000" w:themeColor="text1"/>
          <w:sz w:val="22"/>
          <w:szCs w:val="22"/>
        </w:rPr>
        <w:t>, 5 September 2016</w:t>
      </w:r>
    </w:p>
    <w:p w14:paraId="2833948F" w14:textId="400D1237" w:rsidR="003F6721" w:rsidRPr="003F6721" w:rsidRDefault="003F6721" w:rsidP="003F6721">
      <w:pPr>
        <w:pStyle w:val="ListParagraph"/>
        <w:numPr>
          <w:ilvl w:val="1"/>
          <w:numId w:val="37"/>
        </w:numPr>
        <w:rPr>
          <w:rFonts w:ascii="Times" w:hAnsi="Times"/>
          <w:color w:val="000000" w:themeColor="text1"/>
          <w:sz w:val="22"/>
          <w:szCs w:val="22"/>
        </w:rPr>
      </w:pPr>
      <w:r w:rsidRPr="00C96797">
        <w:rPr>
          <w:rFonts w:ascii="Times" w:hAnsi="Times"/>
          <w:sz w:val="22"/>
          <w:szCs w:val="22"/>
        </w:rPr>
        <w:t xml:space="preserve">Meyers, "China's 'Sexy Cyborg' Took On Silicon Valley Bro Culture — And Won," </w:t>
      </w:r>
      <w:r w:rsidRPr="00C96797">
        <w:rPr>
          <w:rFonts w:ascii="Times" w:hAnsi="Times"/>
          <w:i/>
          <w:sz w:val="22"/>
          <w:szCs w:val="22"/>
        </w:rPr>
        <w:t>Los Angeles Times</w:t>
      </w:r>
      <w:r w:rsidRPr="00C96797">
        <w:rPr>
          <w:rFonts w:ascii="Times" w:hAnsi="Times"/>
          <w:sz w:val="22"/>
          <w:szCs w:val="22"/>
        </w:rPr>
        <w:t xml:space="preserve">, 7 December 2017, http://www.latimes.com/world/asia/la-fg-china-sexy-cyborg-2017-story.html </w:t>
      </w:r>
    </w:p>
    <w:p w14:paraId="1A8BD04D" w14:textId="77777777" w:rsidR="00FC4EE8" w:rsidRPr="00C96797" w:rsidRDefault="00FC4EE8" w:rsidP="00FC4EE8">
      <w:pPr>
        <w:rPr>
          <w:rFonts w:ascii="Times" w:hAnsi="Times" w:cs="Arial"/>
          <w:b/>
          <w:color w:val="000000" w:themeColor="text1"/>
          <w:sz w:val="22"/>
          <w:szCs w:val="22"/>
        </w:rPr>
      </w:pPr>
    </w:p>
    <w:p w14:paraId="18BE563D" w14:textId="77777777" w:rsidR="00A44E34" w:rsidRDefault="00A44E34" w:rsidP="00FC4EE8">
      <w:pPr>
        <w:rPr>
          <w:rFonts w:ascii="Times" w:hAnsi="Times" w:cs="Arial"/>
          <w:b/>
          <w:color w:val="000000" w:themeColor="text1"/>
          <w:sz w:val="22"/>
          <w:szCs w:val="22"/>
        </w:rPr>
      </w:pPr>
    </w:p>
    <w:p w14:paraId="00C2E9A0" w14:textId="451D8684" w:rsidR="00FC4EE8" w:rsidRPr="00C96797" w:rsidRDefault="00393FBB" w:rsidP="00FC4EE8">
      <w:pPr>
        <w:rPr>
          <w:rFonts w:ascii="Times" w:hAnsi="Times" w:cs="Arial"/>
          <w:b/>
          <w:color w:val="000000" w:themeColor="text1"/>
          <w:sz w:val="22"/>
          <w:szCs w:val="22"/>
        </w:rPr>
      </w:pPr>
      <w:r w:rsidRPr="00C96797">
        <w:rPr>
          <w:rFonts w:ascii="Times" w:hAnsi="Times" w:cs="Arial"/>
          <w:b/>
          <w:color w:val="000000" w:themeColor="text1"/>
          <w:sz w:val="22"/>
          <w:szCs w:val="22"/>
        </w:rPr>
        <w:t>Class 1</w:t>
      </w:r>
      <w:r w:rsidR="003F6721">
        <w:rPr>
          <w:rFonts w:ascii="Times" w:hAnsi="Times" w:cs="Arial"/>
          <w:b/>
          <w:color w:val="000000" w:themeColor="text1"/>
          <w:sz w:val="22"/>
          <w:szCs w:val="22"/>
        </w:rPr>
        <w:t>1</w:t>
      </w:r>
      <w:r w:rsidRPr="00C96797">
        <w:rPr>
          <w:rFonts w:ascii="Times" w:hAnsi="Times" w:cs="Arial"/>
          <w:b/>
          <w:color w:val="000000" w:themeColor="text1"/>
          <w:sz w:val="22"/>
          <w:szCs w:val="22"/>
        </w:rPr>
        <w:t>, July 2</w:t>
      </w:r>
      <w:r w:rsidR="003F6721">
        <w:rPr>
          <w:rFonts w:ascii="Times" w:hAnsi="Times" w:cs="Arial"/>
          <w:b/>
          <w:color w:val="000000" w:themeColor="text1"/>
          <w:sz w:val="22"/>
          <w:szCs w:val="22"/>
        </w:rPr>
        <w:t>9</w:t>
      </w:r>
      <w:r w:rsidRPr="00C96797">
        <w:rPr>
          <w:rFonts w:ascii="Times" w:hAnsi="Times" w:cs="Arial"/>
          <w:b/>
          <w:color w:val="000000" w:themeColor="text1"/>
          <w:sz w:val="22"/>
          <w:szCs w:val="22"/>
        </w:rPr>
        <w:t xml:space="preserve">: </w:t>
      </w:r>
      <w:r w:rsidR="00FC4EE8" w:rsidRPr="00C96797">
        <w:rPr>
          <w:rFonts w:ascii="Times" w:hAnsi="Times" w:cs="Arial"/>
          <w:b/>
          <w:color w:val="000000" w:themeColor="text1"/>
          <w:sz w:val="22"/>
          <w:szCs w:val="22"/>
        </w:rPr>
        <w:t>"So How Do You Grow From Here?" — Managing Expansion</w:t>
      </w:r>
    </w:p>
    <w:p w14:paraId="508955D2" w14:textId="77777777" w:rsidR="00FC4EE8" w:rsidRPr="00C96797" w:rsidRDefault="00FC4EE8" w:rsidP="00FC4EE8">
      <w:pPr>
        <w:pStyle w:val="ListParagraph"/>
        <w:numPr>
          <w:ilvl w:val="0"/>
          <w:numId w:val="39"/>
        </w:numPr>
        <w:rPr>
          <w:rFonts w:ascii="Times" w:hAnsi="Times"/>
          <w:color w:val="000000" w:themeColor="text1"/>
          <w:sz w:val="22"/>
          <w:szCs w:val="22"/>
        </w:rPr>
      </w:pPr>
      <w:r w:rsidRPr="00C96797">
        <w:rPr>
          <w:rFonts w:ascii="Times" w:hAnsi="Times"/>
          <w:color w:val="000000" w:themeColor="text1"/>
          <w:sz w:val="22"/>
          <w:szCs w:val="22"/>
        </w:rPr>
        <w:t>Amplifying your message through collaboration and association</w:t>
      </w:r>
    </w:p>
    <w:p w14:paraId="0DDB6D8B" w14:textId="77777777" w:rsidR="00FC4EE8" w:rsidRPr="00C96797" w:rsidRDefault="00FC4EE8" w:rsidP="00FC4EE8">
      <w:pPr>
        <w:pStyle w:val="ListParagraph"/>
        <w:numPr>
          <w:ilvl w:val="0"/>
          <w:numId w:val="39"/>
        </w:numPr>
        <w:rPr>
          <w:rFonts w:ascii="Times" w:hAnsi="Times"/>
          <w:color w:val="000000" w:themeColor="text1"/>
          <w:sz w:val="22"/>
          <w:szCs w:val="22"/>
        </w:rPr>
      </w:pPr>
      <w:r w:rsidRPr="00C96797">
        <w:rPr>
          <w:rFonts w:ascii="Times" w:hAnsi="Times"/>
          <w:color w:val="000000" w:themeColor="text1"/>
          <w:sz w:val="22"/>
          <w:szCs w:val="22"/>
        </w:rPr>
        <w:t>Readings:</w:t>
      </w:r>
    </w:p>
    <w:p w14:paraId="4F1E4FEC" w14:textId="77777777" w:rsidR="00FB3E3F" w:rsidRPr="00C96797" w:rsidRDefault="00FB3E3F" w:rsidP="00FB3E3F">
      <w:pPr>
        <w:pStyle w:val="ListParagraph"/>
        <w:numPr>
          <w:ilvl w:val="1"/>
          <w:numId w:val="39"/>
        </w:numPr>
        <w:rPr>
          <w:rFonts w:ascii="Times" w:hAnsi="Times"/>
          <w:color w:val="000000" w:themeColor="text1"/>
          <w:sz w:val="22"/>
          <w:szCs w:val="22"/>
        </w:rPr>
      </w:pPr>
      <w:r w:rsidRPr="00C96797">
        <w:rPr>
          <w:rFonts w:ascii="Times" w:hAnsi="Times"/>
          <w:sz w:val="22"/>
          <w:szCs w:val="22"/>
        </w:rPr>
        <w:t xml:space="preserve">Maxim </w:t>
      </w:r>
      <w:proofErr w:type="spellStart"/>
      <w:r w:rsidRPr="00C96797">
        <w:rPr>
          <w:rFonts w:ascii="Times" w:hAnsi="Times"/>
          <w:sz w:val="22"/>
          <w:szCs w:val="22"/>
        </w:rPr>
        <w:t>Sytch</w:t>
      </w:r>
      <w:proofErr w:type="spellEnd"/>
      <w:r w:rsidRPr="00C96797">
        <w:rPr>
          <w:rFonts w:ascii="Times" w:hAnsi="Times"/>
          <w:sz w:val="22"/>
          <w:szCs w:val="22"/>
        </w:rPr>
        <w:t xml:space="preserve">, "How to Figure Out How Much Influence You Have at Work," </w:t>
      </w:r>
      <w:r w:rsidRPr="00C96797">
        <w:rPr>
          <w:rFonts w:ascii="Times" w:hAnsi="Times"/>
          <w:i/>
          <w:sz w:val="22"/>
          <w:szCs w:val="22"/>
        </w:rPr>
        <w:t>Harvard Business Review</w:t>
      </w:r>
      <w:r w:rsidRPr="00C96797">
        <w:rPr>
          <w:rFonts w:ascii="Times" w:hAnsi="Times"/>
          <w:sz w:val="22"/>
          <w:szCs w:val="22"/>
        </w:rPr>
        <w:t>, 18 February 2019, https://hbr.org/2019/02/how-to-figure-out-how-much-influence-you-have-at-work</w:t>
      </w:r>
    </w:p>
    <w:p w14:paraId="36062A90" w14:textId="77777777" w:rsidR="00FC4EE8" w:rsidRPr="00C96797" w:rsidRDefault="00FC4EE8" w:rsidP="00FC4EE8">
      <w:pPr>
        <w:pStyle w:val="ListParagraph"/>
        <w:numPr>
          <w:ilvl w:val="1"/>
          <w:numId w:val="39"/>
        </w:numPr>
        <w:rPr>
          <w:rFonts w:ascii="Times" w:hAnsi="Times"/>
          <w:color w:val="000000" w:themeColor="text1"/>
          <w:sz w:val="22"/>
          <w:szCs w:val="22"/>
        </w:rPr>
      </w:pPr>
      <w:r w:rsidRPr="00C96797">
        <w:rPr>
          <w:rFonts w:ascii="Times" w:hAnsi="Times"/>
          <w:sz w:val="22"/>
          <w:szCs w:val="22"/>
        </w:rPr>
        <w:t xml:space="preserve">Nikki Usher, “Why Spreadable Doesn’t Equal Viral: A Conversation With Henry Jenkins,” </w:t>
      </w:r>
      <w:proofErr w:type="spellStart"/>
      <w:r w:rsidRPr="00C96797">
        <w:rPr>
          <w:rFonts w:ascii="Times" w:hAnsi="Times"/>
          <w:i/>
          <w:sz w:val="22"/>
          <w:szCs w:val="22"/>
        </w:rPr>
        <w:t>NiemanLab</w:t>
      </w:r>
      <w:proofErr w:type="spellEnd"/>
      <w:r w:rsidRPr="00C96797">
        <w:rPr>
          <w:rFonts w:ascii="Times" w:hAnsi="Times"/>
          <w:sz w:val="22"/>
          <w:szCs w:val="22"/>
        </w:rPr>
        <w:t>, 23 November 2010, https://www.niemanlab.org/2010/11/why-spreadable-doesnt-equal-viral-a-conversation-with-henry-jenkins/</w:t>
      </w:r>
    </w:p>
    <w:p w14:paraId="259BB194" w14:textId="77777777" w:rsidR="00FC4EE8" w:rsidRPr="00C96797" w:rsidRDefault="00FC4EE8" w:rsidP="00FC4EE8">
      <w:pPr>
        <w:pStyle w:val="ListParagraph"/>
        <w:numPr>
          <w:ilvl w:val="1"/>
          <w:numId w:val="39"/>
        </w:numPr>
        <w:rPr>
          <w:rFonts w:ascii="Times" w:hAnsi="Times"/>
          <w:color w:val="000000" w:themeColor="text1"/>
          <w:sz w:val="22"/>
          <w:szCs w:val="22"/>
        </w:rPr>
      </w:pPr>
      <w:r w:rsidRPr="00C96797">
        <w:rPr>
          <w:rFonts w:ascii="Times" w:hAnsi="Times"/>
          <w:color w:val="000000" w:themeColor="text1"/>
          <w:sz w:val="22"/>
          <w:szCs w:val="22"/>
        </w:rPr>
        <w:t xml:space="preserve">Karen Nelson-Field, et al, “The Emotions That Drive Viral Video,” </w:t>
      </w:r>
      <w:r w:rsidRPr="00C96797">
        <w:rPr>
          <w:rFonts w:ascii="Times" w:hAnsi="Times"/>
          <w:i/>
          <w:color w:val="000000" w:themeColor="text1"/>
          <w:sz w:val="22"/>
          <w:szCs w:val="22"/>
        </w:rPr>
        <w:t>Australasian Marketing Journal</w:t>
      </w:r>
      <w:r w:rsidRPr="00C96797">
        <w:rPr>
          <w:rFonts w:ascii="Times" w:hAnsi="Times"/>
          <w:color w:val="000000" w:themeColor="text1"/>
          <w:sz w:val="22"/>
          <w:szCs w:val="22"/>
        </w:rPr>
        <w:t>, 27 August 2013</w:t>
      </w:r>
    </w:p>
    <w:p w14:paraId="1CF4997B" w14:textId="77777777" w:rsidR="00FA573F" w:rsidRPr="00C96797" w:rsidRDefault="00FA573F" w:rsidP="00FA573F">
      <w:pPr>
        <w:pStyle w:val="ListParagraph"/>
        <w:numPr>
          <w:ilvl w:val="1"/>
          <w:numId w:val="39"/>
        </w:numPr>
        <w:rPr>
          <w:rFonts w:ascii="Times" w:hAnsi="Times"/>
          <w:sz w:val="22"/>
          <w:szCs w:val="22"/>
        </w:rPr>
      </w:pPr>
      <w:r w:rsidRPr="00C96797">
        <w:rPr>
          <w:rFonts w:ascii="Times" w:eastAsia="Times New Roman" w:hAnsi="Times"/>
          <w:sz w:val="22"/>
          <w:szCs w:val="22"/>
        </w:rPr>
        <w:t xml:space="preserve">Victoria O’Meara, “Weapons of the Chic: Instagram Influencer Engagement Pods as Practices of Resistance to Instagram Platform Labor,” </w:t>
      </w:r>
      <w:r w:rsidRPr="00C96797">
        <w:rPr>
          <w:rFonts w:ascii="Times" w:eastAsia="Times New Roman" w:hAnsi="Times"/>
          <w:i/>
          <w:iCs/>
          <w:sz w:val="22"/>
          <w:szCs w:val="22"/>
        </w:rPr>
        <w:t>Social Media + Society</w:t>
      </w:r>
      <w:r w:rsidRPr="00C96797">
        <w:rPr>
          <w:rFonts w:ascii="Times" w:eastAsia="Times New Roman" w:hAnsi="Times"/>
          <w:sz w:val="22"/>
          <w:szCs w:val="22"/>
        </w:rPr>
        <w:t>, October 2019</w:t>
      </w:r>
    </w:p>
    <w:p w14:paraId="2D71826B" w14:textId="77777777" w:rsidR="00FC4EE8" w:rsidRPr="00C96797" w:rsidRDefault="00FC4EE8" w:rsidP="00FC4EE8">
      <w:pPr>
        <w:pStyle w:val="ListParagraph"/>
        <w:numPr>
          <w:ilvl w:val="1"/>
          <w:numId w:val="39"/>
        </w:numPr>
        <w:rPr>
          <w:rStyle w:val="Hyperlink"/>
          <w:rFonts w:ascii="Times" w:hAnsi="Times"/>
          <w:color w:val="000000" w:themeColor="text1"/>
          <w:sz w:val="22"/>
          <w:szCs w:val="22"/>
        </w:rPr>
      </w:pPr>
      <w:r w:rsidRPr="00C96797">
        <w:rPr>
          <w:rFonts w:ascii="Times" w:hAnsi="Times"/>
          <w:color w:val="000000" w:themeColor="text1"/>
          <w:sz w:val="22"/>
          <w:szCs w:val="22"/>
        </w:rPr>
        <w:t xml:space="preserve">Video: Jonah Berger, "Contagious: Why Things Catch On," Talks at Google/YouTube, 27 March 2013, </w:t>
      </w:r>
      <w:hyperlink r:id="rId10" w:history="1">
        <w:r w:rsidRPr="00C96797">
          <w:rPr>
            <w:rStyle w:val="Hyperlink"/>
            <w:rFonts w:ascii="Times" w:hAnsi="Times"/>
            <w:color w:val="000000" w:themeColor="text1"/>
            <w:sz w:val="22"/>
            <w:szCs w:val="22"/>
          </w:rPr>
          <w:t>https://youtu.be/FN4eDk1pq6U</w:t>
        </w:r>
      </w:hyperlink>
    </w:p>
    <w:p w14:paraId="369ECB8D" w14:textId="77777777" w:rsidR="00FC4EE8" w:rsidRPr="00C96797" w:rsidRDefault="00FC4EE8" w:rsidP="00FC4EE8">
      <w:pPr>
        <w:rPr>
          <w:rFonts w:ascii="Times" w:hAnsi="Times" w:cs="Arial"/>
          <w:color w:val="000000" w:themeColor="text1"/>
          <w:sz w:val="22"/>
          <w:szCs w:val="22"/>
        </w:rPr>
      </w:pPr>
    </w:p>
    <w:p w14:paraId="11F9EEBC" w14:textId="1FB50357" w:rsidR="00FC4EE8" w:rsidRPr="00C96797" w:rsidRDefault="00FC4EE8" w:rsidP="00FC4EE8">
      <w:pPr>
        <w:rPr>
          <w:rFonts w:ascii="Times" w:hAnsi="Times"/>
          <w:b/>
          <w:color w:val="000000" w:themeColor="text1"/>
          <w:sz w:val="22"/>
          <w:szCs w:val="22"/>
        </w:rPr>
      </w:pPr>
      <w:r w:rsidRPr="00C96797">
        <w:rPr>
          <w:rFonts w:ascii="Times" w:hAnsi="Times"/>
          <w:b/>
          <w:color w:val="000000" w:themeColor="text1"/>
          <w:sz w:val="22"/>
          <w:szCs w:val="22"/>
        </w:rPr>
        <w:t xml:space="preserve">Class 12, </w:t>
      </w:r>
      <w:r w:rsidR="00DC4A82" w:rsidRPr="00C96797">
        <w:rPr>
          <w:rFonts w:ascii="Times" w:hAnsi="Times"/>
          <w:b/>
          <w:color w:val="000000" w:themeColor="text1"/>
          <w:sz w:val="22"/>
          <w:szCs w:val="22"/>
        </w:rPr>
        <w:t>August 5</w:t>
      </w:r>
      <w:r w:rsidRPr="00C96797">
        <w:rPr>
          <w:rFonts w:ascii="Times" w:hAnsi="Times"/>
          <w:b/>
          <w:color w:val="000000" w:themeColor="text1"/>
          <w:sz w:val="22"/>
          <w:szCs w:val="22"/>
        </w:rPr>
        <w:t>: The Future Of Influence</w:t>
      </w:r>
      <w:r w:rsidR="00B80FBA" w:rsidRPr="00C96797">
        <w:rPr>
          <w:rFonts w:ascii="Times" w:hAnsi="Times"/>
          <w:b/>
          <w:color w:val="000000" w:themeColor="text1"/>
          <w:sz w:val="22"/>
          <w:szCs w:val="22"/>
        </w:rPr>
        <w:t xml:space="preserve"> </w:t>
      </w:r>
    </w:p>
    <w:p w14:paraId="102CDD1E" w14:textId="77777777" w:rsidR="00751154" w:rsidRPr="00751154" w:rsidRDefault="00751154" w:rsidP="00FC4EE8">
      <w:pPr>
        <w:pStyle w:val="ListParagraph"/>
        <w:numPr>
          <w:ilvl w:val="0"/>
          <w:numId w:val="40"/>
        </w:numPr>
        <w:rPr>
          <w:rFonts w:ascii="Times" w:hAnsi="Times"/>
          <w:b/>
          <w:color w:val="000000" w:themeColor="text1"/>
          <w:sz w:val="22"/>
          <w:szCs w:val="22"/>
        </w:rPr>
      </w:pPr>
      <w:r>
        <w:rPr>
          <w:rFonts w:ascii="Times" w:hAnsi="Times"/>
          <w:color w:val="000000" w:themeColor="text1"/>
          <w:sz w:val="22"/>
          <w:szCs w:val="22"/>
        </w:rPr>
        <w:t>Influence vs Privacy</w:t>
      </w:r>
    </w:p>
    <w:p w14:paraId="3C4852ED" w14:textId="6436EEF1" w:rsidR="00FC4EE8" w:rsidRPr="00C96797" w:rsidRDefault="00751154" w:rsidP="00FC4EE8">
      <w:pPr>
        <w:pStyle w:val="ListParagraph"/>
        <w:numPr>
          <w:ilvl w:val="0"/>
          <w:numId w:val="40"/>
        </w:numPr>
        <w:rPr>
          <w:rFonts w:ascii="Times" w:hAnsi="Times"/>
          <w:b/>
          <w:color w:val="000000" w:themeColor="text1"/>
          <w:sz w:val="22"/>
          <w:szCs w:val="22"/>
        </w:rPr>
      </w:pPr>
      <w:r>
        <w:rPr>
          <w:rFonts w:ascii="Times" w:hAnsi="Times"/>
          <w:color w:val="000000" w:themeColor="text1"/>
          <w:sz w:val="22"/>
          <w:szCs w:val="22"/>
        </w:rPr>
        <w:t>Non-human influencers</w:t>
      </w:r>
    </w:p>
    <w:p w14:paraId="3DA22384" w14:textId="77777777" w:rsidR="00FC4EE8" w:rsidRPr="00C96797" w:rsidRDefault="00FC4EE8" w:rsidP="00FC4EE8">
      <w:pPr>
        <w:pStyle w:val="ListParagraph"/>
        <w:numPr>
          <w:ilvl w:val="0"/>
          <w:numId w:val="40"/>
        </w:numPr>
        <w:rPr>
          <w:rFonts w:ascii="Times" w:hAnsi="Times"/>
          <w:color w:val="000000" w:themeColor="text1"/>
          <w:sz w:val="22"/>
          <w:szCs w:val="22"/>
        </w:rPr>
      </w:pPr>
      <w:r w:rsidRPr="00C96797">
        <w:rPr>
          <w:rFonts w:ascii="Times" w:hAnsi="Times"/>
          <w:color w:val="000000" w:themeColor="text1"/>
          <w:sz w:val="22"/>
          <w:szCs w:val="22"/>
        </w:rPr>
        <w:t>Readings:</w:t>
      </w:r>
    </w:p>
    <w:p w14:paraId="10395B7E" w14:textId="77777777" w:rsidR="00FC4EE8" w:rsidRPr="00C96797" w:rsidRDefault="00FC4EE8" w:rsidP="00FC4EE8">
      <w:pPr>
        <w:pStyle w:val="ListParagraph"/>
        <w:numPr>
          <w:ilvl w:val="1"/>
          <w:numId w:val="40"/>
        </w:numPr>
        <w:rPr>
          <w:rFonts w:ascii="Times" w:hAnsi="Times"/>
          <w:color w:val="000000" w:themeColor="text1"/>
          <w:sz w:val="22"/>
          <w:szCs w:val="22"/>
        </w:rPr>
      </w:pPr>
      <w:r w:rsidRPr="00C96797">
        <w:rPr>
          <w:rFonts w:ascii="Times" w:hAnsi="Times"/>
          <w:color w:val="000000" w:themeColor="text1"/>
          <w:sz w:val="22"/>
          <w:szCs w:val="22"/>
        </w:rPr>
        <w:t>Nikki Gilliland, "Are virtual stars the next step for influencer marketing?" </w:t>
      </w:r>
      <w:proofErr w:type="spellStart"/>
      <w:r w:rsidRPr="00C96797">
        <w:rPr>
          <w:rFonts w:ascii="Times" w:hAnsi="Times"/>
          <w:i/>
          <w:color w:val="000000" w:themeColor="text1"/>
          <w:sz w:val="22"/>
          <w:szCs w:val="22"/>
        </w:rPr>
        <w:t>Econsultancy</w:t>
      </w:r>
      <w:proofErr w:type="spellEnd"/>
      <w:r w:rsidRPr="00C96797">
        <w:rPr>
          <w:rFonts w:ascii="Times" w:hAnsi="Times"/>
          <w:color w:val="000000" w:themeColor="text1"/>
          <w:sz w:val="22"/>
          <w:szCs w:val="22"/>
        </w:rPr>
        <w:t xml:space="preserve">, 15 February 2018, </w:t>
      </w:r>
      <w:hyperlink r:id="rId11" w:tgtFrame="_blank" w:history="1">
        <w:r w:rsidRPr="00C96797">
          <w:rPr>
            <w:rFonts w:ascii="Times" w:hAnsi="Times"/>
            <w:color w:val="000000" w:themeColor="text1"/>
            <w:sz w:val="22"/>
            <w:szCs w:val="22"/>
          </w:rPr>
          <w:t>https://econsultancy.com/blog/69801-are-virtual-stars-the-next-step-for-influencer-marketing/</w:t>
        </w:r>
      </w:hyperlink>
    </w:p>
    <w:p w14:paraId="076BC8BD" w14:textId="77777777" w:rsidR="0067456B" w:rsidRPr="00C96797" w:rsidRDefault="0067456B" w:rsidP="0067456B">
      <w:pPr>
        <w:pStyle w:val="ListParagraph"/>
        <w:numPr>
          <w:ilvl w:val="1"/>
          <w:numId w:val="40"/>
        </w:numPr>
        <w:rPr>
          <w:rFonts w:ascii="Times" w:hAnsi="Times"/>
          <w:color w:val="000000" w:themeColor="text1"/>
          <w:sz w:val="22"/>
          <w:szCs w:val="22"/>
        </w:rPr>
      </w:pPr>
      <w:r w:rsidRPr="00C96797">
        <w:rPr>
          <w:rFonts w:ascii="Times" w:hAnsi="Times"/>
          <w:sz w:val="22"/>
          <w:szCs w:val="22"/>
        </w:rPr>
        <w:t xml:space="preserve">James Vincent, China’s State-Run Press Agency Has Created An ‘AI Anchor’ To Read The News, </w:t>
      </w:r>
      <w:r w:rsidRPr="00C96797">
        <w:rPr>
          <w:rFonts w:ascii="Times" w:hAnsi="Times"/>
          <w:i/>
          <w:sz w:val="22"/>
          <w:szCs w:val="22"/>
        </w:rPr>
        <w:t>The Verge</w:t>
      </w:r>
      <w:r w:rsidRPr="00C96797">
        <w:rPr>
          <w:rFonts w:ascii="Times" w:hAnsi="Times"/>
          <w:sz w:val="22"/>
          <w:szCs w:val="22"/>
        </w:rPr>
        <w:t>, 8 November 2018, https://www.theverge.com/2018/11/8/18074806/ai-news-anchor-china-xinhua-digital-composite</w:t>
      </w:r>
    </w:p>
    <w:p w14:paraId="21DB8A18" w14:textId="76EFB0B4" w:rsidR="00FC4EE8" w:rsidRPr="00C96797" w:rsidRDefault="00393FBB" w:rsidP="00FC4EE8">
      <w:pPr>
        <w:pStyle w:val="ListParagraph"/>
        <w:numPr>
          <w:ilvl w:val="1"/>
          <w:numId w:val="40"/>
        </w:numPr>
        <w:rPr>
          <w:rFonts w:ascii="Times" w:hAnsi="Times"/>
          <w:sz w:val="22"/>
          <w:szCs w:val="22"/>
        </w:rPr>
      </w:pPr>
      <w:r w:rsidRPr="00C96797">
        <w:rPr>
          <w:rFonts w:ascii="Times" w:hAnsi="Times"/>
          <w:sz w:val="22"/>
          <w:szCs w:val="22"/>
        </w:rPr>
        <w:t xml:space="preserve">Simon Owens, "Is It Time to Regulate Social Media Influencers?" </w:t>
      </w:r>
      <w:r w:rsidRPr="00C96797">
        <w:rPr>
          <w:rFonts w:ascii="Times" w:hAnsi="Times"/>
          <w:i/>
          <w:sz w:val="22"/>
          <w:szCs w:val="22"/>
        </w:rPr>
        <w:t>New York Magazine</w:t>
      </w:r>
      <w:r w:rsidRPr="00C96797">
        <w:rPr>
          <w:rFonts w:ascii="Times" w:hAnsi="Times"/>
          <w:sz w:val="22"/>
          <w:szCs w:val="22"/>
        </w:rPr>
        <w:t>, 17 January 2019, http://nymag.com/intelligencer/2019/01/is-it-time-to-regulate-social-media-influencers.html</w:t>
      </w:r>
    </w:p>
    <w:p w14:paraId="645AF26F" w14:textId="43C6D77C" w:rsidR="00C96797" w:rsidRDefault="00C96797" w:rsidP="00C96797">
      <w:pPr>
        <w:pStyle w:val="ListParagraph"/>
        <w:numPr>
          <w:ilvl w:val="1"/>
          <w:numId w:val="40"/>
        </w:numPr>
        <w:rPr>
          <w:rFonts w:ascii="Times" w:hAnsi="Times"/>
          <w:sz w:val="22"/>
          <w:szCs w:val="22"/>
        </w:rPr>
      </w:pPr>
      <w:r w:rsidRPr="00C96797">
        <w:rPr>
          <w:rFonts w:ascii="Times" w:hAnsi="Times"/>
          <w:sz w:val="22"/>
          <w:szCs w:val="22"/>
        </w:rPr>
        <w:t xml:space="preserve">Max Willens, "‘A More Sophisticated Influencer Strategy’: Publishers Are Building Teams To Recruit ‘Expert Networks’," </w:t>
      </w:r>
      <w:proofErr w:type="spellStart"/>
      <w:r w:rsidRPr="00C96797">
        <w:rPr>
          <w:rFonts w:ascii="Times" w:hAnsi="Times"/>
          <w:i/>
          <w:sz w:val="22"/>
          <w:szCs w:val="22"/>
        </w:rPr>
        <w:t>Digiday</w:t>
      </w:r>
      <w:proofErr w:type="spellEnd"/>
      <w:r w:rsidRPr="00C96797">
        <w:rPr>
          <w:rFonts w:ascii="Times" w:hAnsi="Times"/>
          <w:sz w:val="22"/>
          <w:szCs w:val="22"/>
        </w:rPr>
        <w:t>, 12 April 2019, https://digiday.com/media/sophisticated-influencer-strategy-business-news-publishers-accumulate-influential-audiences/</w:t>
      </w:r>
    </w:p>
    <w:p w14:paraId="3E458AD3" w14:textId="646B1B90" w:rsidR="003F6721" w:rsidRPr="003F6721" w:rsidRDefault="003F6721" w:rsidP="003F6721">
      <w:pPr>
        <w:pStyle w:val="ListParagraph"/>
        <w:numPr>
          <w:ilvl w:val="1"/>
          <w:numId w:val="40"/>
        </w:numPr>
        <w:rPr>
          <w:rFonts w:ascii="Times" w:hAnsi="Times"/>
          <w:color w:val="000000" w:themeColor="text1"/>
          <w:sz w:val="22"/>
          <w:szCs w:val="22"/>
        </w:rPr>
      </w:pPr>
      <w:r w:rsidRPr="00C96797">
        <w:rPr>
          <w:rFonts w:ascii="Times" w:hAnsi="Times"/>
          <w:color w:val="000000" w:themeColor="text1"/>
          <w:sz w:val="22"/>
          <w:szCs w:val="22"/>
        </w:rPr>
        <w:t xml:space="preserve">Chris </w:t>
      </w:r>
      <w:proofErr w:type="spellStart"/>
      <w:r w:rsidRPr="00C96797">
        <w:rPr>
          <w:rFonts w:ascii="Times" w:hAnsi="Times"/>
          <w:color w:val="000000" w:themeColor="text1"/>
          <w:sz w:val="22"/>
          <w:szCs w:val="22"/>
        </w:rPr>
        <w:t>Stokel</w:t>
      </w:r>
      <w:proofErr w:type="spellEnd"/>
      <w:r w:rsidRPr="00C96797">
        <w:rPr>
          <w:rFonts w:ascii="Times" w:hAnsi="Times"/>
          <w:color w:val="000000" w:themeColor="text1"/>
          <w:sz w:val="22"/>
          <w:szCs w:val="22"/>
        </w:rPr>
        <w:t xml:space="preserve">-Walker, "China's Influencer Incubator: </w:t>
      </w:r>
      <w:r w:rsidRPr="00C96797">
        <w:rPr>
          <w:rFonts w:ascii="Times" w:hAnsi="Times"/>
          <w:sz w:val="22"/>
          <w:szCs w:val="22"/>
        </w:rPr>
        <w:t>How China’s Hyper-</w:t>
      </w:r>
      <w:proofErr w:type="spellStart"/>
      <w:r w:rsidRPr="00C96797">
        <w:rPr>
          <w:rFonts w:ascii="Times" w:hAnsi="Times"/>
          <w:sz w:val="22"/>
          <w:szCs w:val="22"/>
        </w:rPr>
        <w:t>Professionalised</w:t>
      </w:r>
      <w:proofErr w:type="spellEnd"/>
      <w:r w:rsidRPr="00C96797">
        <w:rPr>
          <w:rFonts w:ascii="Times" w:hAnsi="Times"/>
          <w:sz w:val="22"/>
          <w:szCs w:val="22"/>
        </w:rPr>
        <w:t xml:space="preserve"> Influencer Market Could Be A Model Elsewhere," BBC Capital, 24 June 2019, http://www.bbc.com/capital/story/20190621-chinas-influencer-incubator</w:t>
      </w:r>
    </w:p>
    <w:p w14:paraId="3D3F8AC8" w14:textId="77777777" w:rsidR="00BC163E" w:rsidRPr="00C96797" w:rsidRDefault="00BC163E">
      <w:pPr>
        <w:rPr>
          <w:rFonts w:ascii="Times" w:hAnsi="Times" w:cs="Arial"/>
          <w:b/>
          <w:bCs/>
          <w:sz w:val="22"/>
          <w:szCs w:val="22"/>
        </w:rPr>
      </w:pPr>
      <w:r w:rsidRPr="00C96797">
        <w:rPr>
          <w:rFonts w:ascii="Times" w:hAnsi="Times" w:cs="Arial"/>
          <w:b/>
          <w:bCs/>
          <w:sz w:val="22"/>
          <w:szCs w:val="22"/>
        </w:rPr>
        <w:br w:type="page"/>
      </w:r>
    </w:p>
    <w:p w14:paraId="3D55C315" w14:textId="7AEDBAB6" w:rsidR="00985A08" w:rsidRPr="00C96797" w:rsidRDefault="00985A08" w:rsidP="00985A08">
      <w:pPr>
        <w:pStyle w:val="Body"/>
        <w:pBdr>
          <w:bottom w:val="single" w:sz="4" w:space="1" w:color="auto"/>
        </w:pBdr>
        <w:rPr>
          <w:rFonts w:ascii="Times" w:hAnsi="Times" w:cs="Arial"/>
          <w:b/>
          <w:bCs/>
        </w:rPr>
      </w:pPr>
      <w:r w:rsidRPr="00C96797">
        <w:rPr>
          <w:rFonts w:ascii="Times" w:hAnsi="Times" w:cs="Arial"/>
          <w:b/>
          <w:bCs/>
        </w:rPr>
        <w:lastRenderedPageBreak/>
        <w:t>V</w:t>
      </w:r>
      <w:r w:rsidR="008E1113" w:rsidRPr="00C96797">
        <w:rPr>
          <w:rFonts w:ascii="Times" w:hAnsi="Times" w:cs="Arial"/>
          <w:b/>
          <w:bCs/>
        </w:rPr>
        <w:t>III</w:t>
      </w:r>
      <w:r w:rsidRPr="00C96797">
        <w:rPr>
          <w:rFonts w:ascii="Times" w:hAnsi="Times" w:cs="Arial"/>
          <w:b/>
          <w:bCs/>
        </w:rPr>
        <w:t>. Grading</w:t>
      </w:r>
    </w:p>
    <w:p w14:paraId="1E29CD54" w14:textId="77777777" w:rsidR="00985A08" w:rsidRPr="00C96797" w:rsidRDefault="00985A08" w:rsidP="00985A08">
      <w:pPr>
        <w:pStyle w:val="Body"/>
        <w:rPr>
          <w:rFonts w:ascii="Times" w:hAnsi="Times" w:cs="Arial"/>
          <w:b/>
          <w:bCs/>
        </w:rPr>
      </w:pPr>
    </w:p>
    <w:p w14:paraId="44B6DB0B" w14:textId="31AEF001" w:rsidR="00985A08" w:rsidRPr="00C96797" w:rsidRDefault="00985A08" w:rsidP="00985A08">
      <w:pPr>
        <w:pStyle w:val="Body"/>
        <w:rPr>
          <w:rFonts w:ascii="Times" w:hAnsi="Times" w:cs="Arial"/>
          <w:b/>
          <w:bCs/>
        </w:rPr>
      </w:pPr>
      <w:r w:rsidRPr="00C96797">
        <w:rPr>
          <w:rFonts w:ascii="Times" w:hAnsi="Times" w:cs="Arial"/>
          <w:b/>
          <w:bCs/>
        </w:rPr>
        <w:t xml:space="preserve">a. </w:t>
      </w:r>
      <w:r w:rsidR="00AC62A5" w:rsidRPr="00C96797">
        <w:rPr>
          <w:rFonts w:ascii="Times" w:hAnsi="Times" w:cs="Arial"/>
          <w:b/>
          <w:bCs/>
        </w:rPr>
        <w:t xml:space="preserve">Points </w:t>
      </w:r>
      <w:r w:rsidRPr="00C96797">
        <w:rPr>
          <w:rFonts w:ascii="Times" w:hAnsi="Times" w:cs="Arial"/>
          <w:b/>
          <w:bCs/>
        </w:rPr>
        <w:t xml:space="preserve">Breakdown </w:t>
      </w:r>
    </w:p>
    <w:p w14:paraId="35FE126F" w14:textId="77777777" w:rsidR="00985A08" w:rsidRPr="00C96797" w:rsidRDefault="00985A08" w:rsidP="00985A08">
      <w:pPr>
        <w:pStyle w:val="Body"/>
        <w:rPr>
          <w:rFonts w:ascii="Times" w:hAnsi="Times" w:cs="Arial"/>
        </w:rPr>
      </w:pPr>
    </w:p>
    <w:tbl>
      <w:tblPr>
        <w:tblW w:w="936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6086"/>
        <w:gridCol w:w="1637"/>
        <w:gridCol w:w="1637"/>
      </w:tblGrid>
      <w:tr w:rsidR="00985A08" w:rsidRPr="00C96797" w14:paraId="00A1C6FF" w14:textId="77777777" w:rsidTr="00FC4EE8">
        <w:trPr>
          <w:trHeight w:val="279"/>
          <w:tblHeader/>
          <w:jc w:val="center"/>
        </w:trPr>
        <w:tc>
          <w:tcPr>
            <w:tcW w:w="6086"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6F15F334" w14:textId="77777777" w:rsidR="00985A08" w:rsidRPr="00C96797" w:rsidRDefault="00985A08" w:rsidP="00FC4EE8">
            <w:pPr>
              <w:pStyle w:val="TableStyle1"/>
              <w:rPr>
                <w:rFonts w:ascii="Times" w:hAnsi="Times" w:cs="Arial"/>
                <w:sz w:val="22"/>
                <w:szCs w:val="22"/>
              </w:rPr>
            </w:pPr>
            <w:r w:rsidRPr="00C96797">
              <w:rPr>
                <w:rFonts w:ascii="Times" w:eastAsia="Arial Unicode MS" w:hAnsi="Times" w:cs="Arial"/>
                <w:sz w:val="22"/>
                <w:szCs w:val="22"/>
              </w:rPr>
              <w:t>Assignment</w:t>
            </w:r>
          </w:p>
        </w:tc>
        <w:tc>
          <w:tcPr>
            <w:tcW w:w="1637"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38200BA6" w14:textId="77777777" w:rsidR="00985A08" w:rsidRPr="00C96797" w:rsidRDefault="00985A08" w:rsidP="00FC4EE8">
            <w:pPr>
              <w:pStyle w:val="TableStyle1"/>
              <w:jc w:val="center"/>
              <w:rPr>
                <w:rFonts w:ascii="Times" w:hAnsi="Times" w:cs="Arial"/>
                <w:sz w:val="22"/>
                <w:szCs w:val="22"/>
              </w:rPr>
            </w:pPr>
            <w:r w:rsidRPr="00C96797">
              <w:rPr>
                <w:rFonts w:ascii="Times" w:hAnsi="Times" w:cs="Arial"/>
                <w:sz w:val="22"/>
                <w:szCs w:val="22"/>
              </w:rPr>
              <w:t>Points</w:t>
            </w:r>
          </w:p>
        </w:tc>
        <w:tc>
          <w:tcPr>
            <w:tcW w:w="1637"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406BBF96" w14:textId="77777777" w:rsidR="00985A08" w:rsidRPr="00C96797" w:rsidRDefault="00985A08" w:rsidP="00FC4EE8">
            <w:pPr>
              <w:pStyle w:val="TableStyle1"/>
              <w:jc w:val="center"/>
              <w:rPr>
                <w:rFonts w:ascii="Times" w:hAnsi="Times" w:cs="Arial"/>
                <w:sz w:val="22"/>
                <w:szCs w:val="22"/>
              </w:rPr>
            </w:pPr>
            <w:r w:rsidRPr="00C96797">
              <w:rPr>
                <w:rFonts w:ascii="Times" w:hAnsi="Times" w:cs="Arial"/>
                <w:sz w:val="22"/>
                <w:szCs w:val="22"/>
              </w:rPr>
              <w:t xml:space="preserve">% of Grade </w:t>
            </w:r>
          </w:p>
        </w:tc>
      </w:tr>
      <w:tr w:rsidR="00985A08" w:rsidRPr="00C96797" w14:paraId="2D45CE6D" w14:textId="77777777" w:rsidTr="00FC4EE8">
        <w:tblPrEx>
          <w:shd w:val="clear" w:color="auto" w:fill="auto"/>
        </w:tblPrEx>
        <w:trPr>
          <w:trHeight w:val="279"/>
          <w:jc w:val="center"/>
        </w:trPr>
        <w:tc>
          <w:tcPr>
            <w:tcW w:w="6086"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95BCE85" w14:textId="77777777" w:rsidR="00985A08" w:rsidRPr="00C96797" w:rsidRDefault="00985A08" w:rsidP="00FC4EE8">
            <w:pPr>
              <w:rPr>
                <w:rFonts w:ascii="Times" w:hAnsi="Times" w:cs="Arial"/>
                <w:sz w:val="22"/>
                <w:szCs w:val="22"/>
              </w:rPr>
            </w:pPr>
            <w:r w:rsidRPr="00C96797">
              <w:rPr>
                <w:rFonts w:ascii="Times" w:hAnsi="Times" w:cs="Arial"/>
                <w:sz w:val="22"/>
                <w:szCs w:val="22"/>
              </w:rPr>
              <w:t>News Media Influencer Evaluation &amp; Press Release</w:t>
            </w:r>
          </w:p>
        </w:tc>
        <w:tc>
          <w:tcPr>
            <w:tcW w:w="1637"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20EB2C3" w14:textId="77777777" w:rsidR="00985A08" w:rsidRPr="00C96797" w:rsidRDefault="00985A08" w:rsidP="00FC4EE8">
            <w:pPr>
              <w:jc w:val="center"/>
              <w:rPr>
                <w:rFonts w:ascii="Times" w:hAnsi="Times" w:cs="Arial"/>
                <w:sz w:val="22"/>
                <w:szCs w:val="22"/>
              </w:rPr>
            </w:pPr>
            <w:r w:rsidRPr="00C96797">
              <w:rPr>
                <w:rFonts w:ascii="Times" w:hAnsi="Times" w:cs="Arial"/>
                <w:sz w:val="22"/>
                <w:szCs w:val="22"/>
              </w:rPr>
              <w:t>10</w:t>
            </w:r>
          </w:p>
        </w:tc>
        <w:tc>
          <w:tcPr>
            <w:tcW w:w="1637"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8ECBE19" w14:textId="77777777" w:rsidR="00985A08" w:rsidRPr="00C96797" w:rsidRDefault="00985A08" w:rsidP="00FC4EE8">
            <w:pPr>
              <w:jc w:val="center"/>
              <w:rPr>
                <w:rFonts w:ascii="Times" w:hAnsi="Times" w:cs="Arial"/>
                <w:sz w:val="22"/>
                <w:szCs w:val="22"/>
              </w:rPr>
            </w:pPr>
            <w:r w:rsidRPr="00C96797">
              <w:rPr>
                <w:rFonts w:ascii="Times" w:hAnsi="Times" w:cs="Arial"/>
                <w:sz w:val="22"/>
                <w:szCs w:val="22"/>
              </w:rPr>
              <w:t>10</w:t>
            </w:r>
          </w:p>
        </w:tc>
      </w:tr>
      <w:tr w:rsidR="00985A08" w:rsidRPr="00C96797" w14:paraId="7A3DB183" w14:textId="77777777" w:rsidTr="00FC4EE8">
        <w:tblPrEx>
          <w:shd w:val="clear" w:color="auto" w:fill="auto"/>
        </w:tblPrEx>
        <w:trPr>
          <w:trHeight w:val="279"/>
          <w:jc w:val="center"/>
        </w:trPr>
        <w:tc>
          <w:tcPr>
            <w:tcW w:w="608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A0D037C" w14:textId="77777777" w:rsidR="00985A08" w:rsidRPr="00C96797" w:rsidRDefault="00985A08" w:rsidP="00FC4EE8">
            <w:pPr>
              <w:rPr>
                <w:rFonts w:ascii="Times" w:hAnsi="Times" w:cs="Arial"/>
                <w:sz w:val="22"/>
                <w:szCs w:val="22"/>
              </w:rPr>
            </w:pPr>
            <w:r w:rsidRPr="00C96797">
              <w:rPr>
                <w:rFonts w:ascii="Times" w:hAnsi="Times" w:cs="Arial"/>
                <w:sz w:val="22"/>
                <w:szCs w:val="22"/>
              </w:rPr>
              <w:t>Team Project: Influencer Campaign Plan</w:t>
            </w:r>
          </w:p>
        </w:tc>
        <w:tc>
          <w:tcPr>
            <w:tcW w:w="16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04BAEBA" w14:textId="77777777" w:rsidR="00985A08" w:rsidRPr="00C96797" w:rsidRDefault="00985A08" w:rsidP="00FC4EE8">
            <w:pPr>
              <w:jc w:val="center"/>
              <w:rPr>
                <w:rFonts w:ascii="Times" w:hAnsi="Times" w:cs="Arial"/>
                <w:sz w:val="22"/>
                <w:szCs w:val="22"/>
              </w:rPr>
            </w:pPr>
            <w:r w:rsidRPr="00C96797">
              <w:rPr>
                <w:rFonts w:ascii="Times" w:hAnsi="Times" w:cs="Arial"/>
                <w:sz w:val="22"/>
                <w:szCs w:val="22"/>
              </w:rPr>
              <w:t>30</w:t>
            </w:r>
          </w:p>
        </w:tc>
        <w:tc>
          <w:tcPr>
            <w:tcW w:w="16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27AC0A7" w14:textId="77777777" w:rsidR="00985A08" w:rsidRPr="00C96797" w:rsidRDefault="00985A08" w:rsidP="00FC4EE8">
            <w:pPr>
              <w:jc w:val="center"/>
              <w:rPr>
                <w:rFonts w:ascii="Times" w:hAnsi="Times" w:cs="Arial"/>
                <w:sz w:val="22"/>
                <w:szCs w:val="22"/>
              </w:rPr>
            </w:pPr>
            <w:r w:rsidRPr="00C96797">
              <w:rPr>
                <w:rFonts w:ascii="Times" w:hAnsi="Times" w:cs="Arial"/>
                <w:sz w:val="22"/>
                <w:szCs w:val="22"/>
              </w:rPr>
              <w:t>30</w:t>
            </w:r>
          </w:p>
        </w:tc>
      </w:tr>
      <w:tr w:rsidR="00985A08" w:rsidRPr="00C96797" w14:paraId="085E097D" w14:textId="77777777" w:rsidTr="00FC4EE8">
        <w:tblPrEx>
          <w:shd w:val="clear" w:color="auto" w:fill="auto"/>
        </w:tblPrEx>
        <w:trPr>
          <w:trHeight w:val="279"/>
          <w:jc w:val="center"/>
        </w:trPr>
        <w:tc>
          <w:tcPr>
            <w:tcW w:w="608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BCFEF8B" w14:textId="77777777" w:rsidR="00985A08" w:rsidRPr="00C96797" w:rsidRDefault="00985A08" w:rsidP="00FC4EE8">
            <w:pPr>
              <w:rPr>
                <w:rFonts w:ascii="Times" w:hAnsi="Times" w:cs="Arial"/>
                <w:sz w:val="22"/>
                <w:szCs w:val="22"/>
              </w:rPr>
            </w:pPr>
            <w:r w:rsidRPr="00C96797">
              <w:rPr>
                <w:rFonts w:ascii="Times" w:hAnsi="Times" w:cs="Arial"/>
                <w:sz w:val="22"/>
                <w:szCs w:val="22"/>
              </w:rPr>
              <w:t>Individual Project: Personal Influence Plan</w:t>
            </w:r>
          </w:p>
        </w:tc>
        <w:tc>
          <w:tcPr>
            <w:tcW w:w="16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3257233" w14:textId="77777777" w:rsidR="00985A08" w:rsidRPr="00C96797" w:rsidRDefault="00985A08" w:rsidP="00FC4EE8">
            <w:pPr>
              <w:jc w:val="center"/>
              <w:rPr>
                <w:rFonts w:ascii="Times" w:hAnsi="Times" w:cs="Arial"/>
                <w:sz w:val="22"/>
                <w:szCs w:val="22"/>
              </w:rPr>
            </w:pPr>
            <w:r w:rsidRPr="00C96797">
              <w:rPr>
                <w:rFonts w:ascii="Times" w:hAnsi="Times" w:cs="Arial"/>
                <w:sz w:val="22"/>
                <w:szCs w:val="22"/>
              </w:rPr>
              <w:t>30</w:t>
            </w:r>
          </w:p>
        </w:tc>
        <w:tc>
          <w:tcPr>
            <w:tcW w:w="16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E9AEC0A" w14:textId="77777777" w:rsidR="00985A08" w:rsidRPr="00C96797" w:rsidRDefault="00985A08" w:rsidP="00FC4EE8">
            <w:pPr>
              <w:jc w:val="center"/>
              <w:rPr>
                <w:rFonts w:ascii="Times" w:hAnsi="Times" w:cs="Arial"/>
                <w:sz w:val="22"/>
                <w:szCs w:val="22"/>
              </w:rPr>
            </w:pPr>
            <w:r w:rsidRPr="00C96797">
              <w:rPr>
                <w:rFonts w:ascii="Times" w:hAnsi="Times" w:cs="Arial"/>
                <w:sz w:val="22"/>
                <w:szCs w:val="22"/>
              </w:rPr>
              <w:t>30</w:t>
            </w:r>
          </w:p>
        </w:tc>
      </w:tr>
      <w:tr w:rsidR="00985A08" w:rsidRPr="00C96797" w14:paraId="6EE0EA71" w14:textId="77777777" w:rsidTr="00FC4EE8">
        <w:tblPrEx>
          <w:shd w:val="clear" w:color="auto" w:fill="auto"/>
        </w:tblPrEx>
        <w:trPr>
          <w:trHeight w:val="279"/>
          <w:jc w:val="center"/>
        </w:trPr>
        <w:tc>
          <w:tcPr>
            <w:tcW w:w="608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A9EA953" w14:textId="77777777" w:rsidR="00985A08" w:rsidRPr="00C96797" w:rsidRDefault="00985A08" w:rsidP="00FC4EE8">
            <w:pPr>
              <w:rPr>
                <w:rFonts w:ascii="Times" w:hAnsi="Times" w:cs="Arial"/>
                <w:sz w:val="22"/>
                <w:szCs w:val="22"/>
              </w:rPr>
            </w:pPr>
            <w:r w:rsidRPr="00C96797">
              <w:rPr>
                <w:rFonts w:ascii="Times" w:hAnsi="Times" w:cs="Arial"/>
                <w:sz w:val="22"/>
                <w:szCs w:val="22"/>
              </w:rPr>
              <w:t>Literature Review</w:t>
            </w:r>
          </w:p>
        </w:tc>
        <w:tc>
          <w:tcPr>
            <w:tcW w:w="16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3D28F5F" w14:textId="77777777" w:rsidR="00985A08" w:rsidRPr="00C96797" w:rsidRDefault="00985A08" w:rsidP="00FC4EE8">
            <w:pPr>
              <w:jc w:val="center"/>
              <w:rPr>
                <w:rFonts w:ascii="Times" w:hAnsi="Times" w:cs="Arial"/>
                <w:sz w:val="22"/>
                <w:szCs w:val="22"/>
              </w:rPr>
            </w:pPr>
            <w:r w:rsidRPr="00C96797">
              <w:rPr>
                <w:rFonts w:ascii="Times" w:hAnsi="Times" w:cs="Arial"/>
                <w:sz w:val="22"/>
                <w:szCs w:val="22"/>
              </w:rPr>
              <w:t>20</w:t>
            </w:r>
          </w:p>
        </w:tc>
        <w:tc>
          <w:tcPr>
            <w:tcW w:w="16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FD30E85" w14:textId="77777777" w:rsidR="00985A08" w:rsidRPr="00C96797" w:rsidRDefault="00985A08" w:rsidP="00FC4EE8">
            <w:pPr>
              <w:jc w:val="center"/>
              <w:rPr>
                <w:rFonts w:ascii="Times" w:hAnsi="Times" w:cs="Arial"/>
                <w:sz w:val="22"/>
                <w:szCs w:val="22"/>
              </w:rPr>
            </w:pPr>
            <w:r w:rsidRPr="00C96797">
              <w:rPr>
                <w:rFonts w:ascii="Times" w:hAnsi="Times" w:cs="Arial"/>
                <w:sz w:val="22"/>
                <w:szCs w:val="22"/>
              </w:rPr>
              <w:t>20</w:t>
            </w:r>
          </w:p>
        </w:tc>
      </w:tr>
      <w:tr w:rsidR="00985A08" w:rsidRPr="00C96797" w14:paraId="53E291A6" w14:textId="77777777" w:rsidTr="00FC4EE8">
        <w:tblPrEx>
          <w:shd w:val="clear" w:color="auto" w:fill="auto"/>
        </w:tblPrEx>
        <w:trPr>
          <w:trHeight w:val="279"/>
          <w:jc w:val="center"/>
        </w:trPr>
        <w:tc>
          <w:tcPr>
            <w:tcW w:w="608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58EE0FE" w14:textId="77777777" w:rsidR="00985A08" w:rsidRPr="00C96797" w:rsidRDefault="00985A08" w:rsidP="00FC4EE8">
            <w:pPr>
              <w:rPr>
                <w:rFonts w:ascii="Times" w:hAnsi="Times" w:cs="Arial"/>
                <w:sz w:val="22"/>
                <w:szCs w:val="22"/>
              </w:rPr>
            </w:pPr>
            <w:r w:rsidRPr="00C96797">
              <w:rPr>
                <w:rFonts w:ascii="Times" w:hAnsi="Times" w:cs="Arial"/>
                <w:sz w:val="22"/>
                <w:szCs w:val="22"/>
              </w:rPr>
              <w:t>Class Participation</w:t>
            </w:r>
          </w:p>
        </w:tc>
        <w:tc>
          <w:tcPr>
            <w:tcW w:w="16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55A5880" w14:textId="77777777" w:rsidR="00985A08" w:rsidRPr="00C96797" w:rsidRDefault="00985A08" w:rsidP="00FC4EE8">
            <w:pPr>
              <w:jc w:val="center"/>
              <w:rPr>
                <w:rFonts w:ascii="Times" w:hAnsi="Times" w:cs="Arial"/>
                <w:sz w:val="22"/>
                <w:szCs w:val="22"/>
              </w:rPr>
            </w:pPr>
            <w:r w:rsidRPr="00C96797">
              <w:rPr>
                <w:rFonts w:ascii="Times" w:hAnsi="Times" w:cs="Arial"/>
                <w:sz w:val="22"/>
                <w:szCs w:val="22"/>
              </w:rPr>
              <w:t>10</w:t>
            </w:r>
          </w:p>
        </w:tc>
        <w:tc>
          <w:tcPr>
            <w:tcW w:w="16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601F360" w14:textId="77777777" w:rsidR="00985A08" w:rsidRPr="00C96797" w:rsidRDefault="00985A08" w:rsidP="00FC4EE8">
            <w:pPr>
              <w:jc w:val="center"/>
              <w:rPr>
                <w:rFonts w:ascii="Times" w:hAnsi="Times" w:cs="Arial"/>
                <w:sz w:val="22"/>
                <w:szCs w:val="22"/>
              </w:rPr>
            </w:pPr>
            <w:r w:rsidRPr="00C96797">
              <w:rPr>
                <w:rFonts w:ascii="Times" w:hAnsi="Times" w:cs="Arial"/>
                <w:sz w:val="22"/>
                <w:szCs w:val="22"/>
              </w:rPr>
              <w:t>10</w:t>
            </w:r>
          </w:p>
        </w:tc>
      </w:tr>
      <w:tr w:rsidR="00985A08" w:rsidRPr="00C96797" w14:paraId="0A7CF2BD" w14:textId="77777777" w:rsidTr="00FC4EE8">
        <w:tblPrEx>
          <w:shd w:val="clear" w:color="auto" w:fill="auto"/>
        </w:tblPrEx>
        <w:trPr>
          <w:trHeight w:val="279"/>
          <w:jc w:val="center"/>
        </w:trPr>
        <w:tc>
          <w:tcPr>
            <w:tcW w:w="608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5FA7D19" w14:textId="77777777" w:rsidR="00985A08" w:rsidRPr="00C96797" w:rsidRDefault="00985A08" w:rsidP="00FC4EE8">
            <w:pPr>
              <w:pStyle w:val="TableStyle2"/>
              <w:rPr>
                <w:rFonts w:ascii="Times" w:hAnsi="Times" w:cs="Arial"/>
                <w:b/>
                <w:sz w:val="22"/>
                <w:szCs w:val="22"/>
              </w:rPr>
            </w:pPr>
            <w:r w:rsidRPr="00C96797">
              <w:rPr>
                <w:rFonts w:ascii="Times" w:hAnsi="Times" w:cs="Arial"/>
                <w:b/>
                <w:sz w:val="22"/>
                <w:szCs w:val="22"/>
              </w:rPr>
              <w:t>TOTAL</w:t>
            </w:r>
          </w:p>
        </w:tc>
        <w:tc>
          <w:tcPr>
            <w:tcW w:w="16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59E0238" w14:textId="77777777" w:rsidR="00985A08" w:rsidRPr="00C96797" w:rsidRDefault="00985A08" w:rsidP="00FC4EE8">
            <w:pPr>
              <w:jc w:val="center"/>
              <w:rPr>
                <w:rFonts w:ascii="Times" w:hAnsi="Times" w:cs="Arial"/>
                <w:b/>
                <w:sz w:val="22"/>
                <w:szCs w:val="22"/>
              </w:rPr>
            </w:pPr>
          </w:p>
        </w:tc>
        <w:tc>
          <w:tcPr>
            <w:tcW w:w="16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9C80BE3" w14:textId="77777777" w:rsidR="00985A08" w:rsidRPr="00C96797" w:rsidRDefault="00985A08" w:rsidP="00FC4EE8">
            <w:pPr>
              <w:pStyle w:val="TableStyle2"/>
              <w:jc w:val="center"/>
              <w:rPr>
                <w:rFonts w:ascii="Times" w:hAnsi="Times" w:cs="Arial"/>
                <w:b/>
                <w:sz w:val="22"/>
                <w:szCs w:val="22"/>
              </w:rPr>
            </w:pPr>
            <w:r w:rsidRPr="00C96797">
              <w:rPr>
                <w:rFonts w:ascii="Times" w:eastAsia="Arial Unicode MS" w:hAnsi="Times" w:cs="Arial"/>
                <w:b/>
                <w:sz w:val="22"/>
                <w:szCs w:val="22"/>
              </w:rPr>
              <w:t>100%</w:t>
            </w:r>
          </w:p>
        </w:tc>
      </w:tr>
    </w:tbl>
    <w:p w14:paraId="44548201" w14:textId="77777777" w:rsidR="00985A08" w:rsidRPr="00C96797" w:rsidRDefault="00985A08" w:rsidP="00985A08">
      <w:pPr>
        <w:pStyle w:val="Body"/>
        <w:rPr>
          <w:rFonts w:ascii="Times" w:hAnsi="Times" w:cs="Arial"/>
          <w:b/>
          <w:bCs/>
        </w:rPr>
      </w:pPr>
    </w:p>
    <w:p w14:paraId="790C491C" w14:textId="71975495" w:rsidR="00985A08" w:rsidRPr="00C96797" w:rsidRDefault="00985A08" w:rsidP="00985A08">
      <w:pPr>
        <w:pStyle w:val="Body"/>
        <w:rPr>
          <w:rFonts w:ascii="Times" w:hAnsi="Times" w:cs="Arial"/>
          <w:b/>
          <w:bCs/>
        </w:rPr>
      </w:pPr>
      <w:r w:rsidRPr="00C96797">
        <w:rPr>
          <w:rFonts w:ascii="Times" w:hAnsi="Times" w:cs="Arial"/>
          <w:b/>
          <w:bCs/>
        </w:rPr>
        <w:t>b. Scale</w:t>
      </w:r>
    </w:p>
    <w:p w14:paraId="675DB4D3" w14:textId="77777777" w:rsidR="00985A08" w:rsidRPr="00C96797" w:rsidRDefault="00985A08" w:rsidP="00985A08">
      <w:pPr>
        <w:pStyle w:val="Body"/>
        <w:rPr>
          <w:rFonts w:ascii="Times" w:hAnsi="Times" w:cs="Arial"/>
          <w:color w:val="7030A0"/>
        </w:rPr>
      </w:pPr>
    </w:p>
    <w:tbl>
      <w:tblPr>
        <w:tblW w:w="0" w:type="auto"/>
        <w:jc w:val="center"/>
        <w:tblCellMar>
          <w:left w:w="0" w:type="dxa"/>
          <w:right w:w="0" w:type="dxa"/>
        </w:tblCellMar>
        <w:tblLook w:val="04A0" w:firstRow="1" w:lastRow="0" w:firstColumn="1" w:lastColumn="0" w:noHBand="0" w:noVBand="1"/>
      </w:tblPr>
      <w:tblGrid>
        <w:gridCol w:w="2854"/>
        <w:gridCol w:w="2966"/>
        <w:gridCol w:w="2944"/>
      </w:tblGrid>
      <w:tr w:rsidR="00985A08" w:rsidRPr="00C96797" w14:paraId="768E59BA" w14:textId="77777777" w:rsidTr="00FC4EE8">
        <w:trPr>
          <w:jc w:val="center"/>
        </w:trPr>
        <w:tc>
          <w:tcPr>
            <w:tcW w:w="2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14:paraId="10EEF406" w14:textId="2E363FEF" w:rsidR="00985A08" w:rsidRPr="00C96797" w:rsidRDefault="00985A08" w:rsidP="00FC4EE8">
            <w:pPr>
              <w:rPr>
                <w:rFonts w:ascii="Times" w:eastAsiaTheme="minorHAnsi" w:hAnsi="Times" w:cs="Arial"/>
                <w:sz w:val="22"/>
                <w:szCs w:val="22"/>
                <w:bdr w:val="none" w:sz="0" w:space="0" w:color="auto"/>
              </w:rPr>
            </w:pPr>
            <w:r w:rsidRPr="00C96797">
              <w:rPr>
                <w:rFonts w:ascii="Times" w:hAnsi="Times" w:cs="Arial"/>
                <w:sz w:val="22"/>
                <w:szCs w:val="22"/>
              </w:rPr>
              <w:t>9</w:t>
            </w:r>
            <w:r w:rsidR="00FE12EB">
              <w:rPr>
                <w:rFonts w:ascii="Times" w:hAnsi="Times" w:cs="Arial"/>
                <w:sz w:val="22"/>
                <w:szCs w:val="22"/>
              </w:rPr>
              <w:t>2</w:t>
            </w:r>
            <w:r w:rsidRPr="00C96797">
              <w:rPr>
                <w:rFonts w:ascii="Times" w:hAnsi="Times" w:cs="Arial"/>
                <w:sz w:val="22"/>
                <w:szCs w:val="22"/>
              </w:rPr>
              <w:t>% to 100%: A</w:t>
            </w:r>
          </w:p>
        </w:tc>
        <w:tc>
          <w:tcPr>
            <w:tcW w:w="2966" w:type="dxa"/>
            <w:tcBorders>
              <w:top w:val="single" w:sz="8" w:space="0" w:color="000000"/>
              <w:left w:val="nil"/>
              <w:bottom w:val="single" w:sz="8" w:space="0" w:color="000000"/>
              <w:right w:val="single" w:sz="8" w:space="0" w:color="000000"/>
            </w:tcBorders>
            <w:tcMar>
              <w:top w:w="80" w:type="dxa"/>
              <w:left w:w="80" w:type="dxa"/>
              <w:bottom w:w="80" w:type="dxa"/>
              <w:right w:w="80" w:type="dxa"/>
            </w:tcMar>
            <w:vAlign w:val="center"/>
            <w:hideMark/>
          </w:tcPr>
          <w:p w14:paraId="3A1436D6" w14:textId="77777777" w:rsidR="00985A08" w:rsidRPr="00C96797" w:rsidRDefault="00985A08" w:rsidP="00FC4EE8">
            <w:pPr>
              <w:rPr>
                <w:rFonts w:ascii="Times" w:hAnsi="Times" w:cs="Arial"/>
                <w:sz w:val="22"/>
                <w:szCs w:val="22"/>
              </w:rPr>
            </w:pPr>
            <w:r w:rsidRPr="00C96797">
              <w:rPr>
                <w:rFonts w:ascii="Times" w:hAnsi="Times" w:cs="Arial"/>
                <w:sz w:val="22"/>
                <w:szCs w:val="22"/>
              </w:rPr>
              <w:t>80% to 83%: B-</w:t>
            </w:r>
          </w:p>
        </w:tc>
        <w:tc>
          <w:tcPr>
            <w:tcW w:w="2944" w:type="dxa"/>
            <w:tcBorders>
              <w:top w:val="single" w:sz="8" w:space="0" w:color="000000"/>
              <w:left w:val="nil"/>
              <w:bottom w:val="single" w:sz="8" w:space="0" w:color="000000"/>
              <w:right w:val="single" w:sz="8" w:space="0" w:color="000000"/>
            </w:tcBorders>
            <w:tcMar>
              <w:top w:w="80" w:type="dxa"/>
              <w:left w:w="80" w:type="dxa"/>
              <w:bottom w:w="80" w:type="dxa"/>
              <w:right w:w="80" w:type="dxa"/>
            </w:tcMar>
            <w:vAlign w:val="center"/>
            <w:hideMark/>
          </w:tcPr>
          <w:p w14:paraId="34889379" w14:textId="77777777" w:rsidR="00985A08" w:rsidRPr="00C96797" w:rsidRDefault="00985A08" w:rsidP="00FC4EE8">
            <w:pPr>
              <w:rPr>
                <w:rFonts w:ascii="Times" w:hAnsi="Times" w:cs="Arial"/>
                <w:sz w:val="22"/>
                <w:szCs w:val="22"/>
              </w:rPr>
            </w:pPr>
            <w:r w:rsidRPr="00C96797">
              <w:rPr>
                <w:rFonts w:ascii="Times" w:hAnsi="Times" w:cs="Arial"/>
                <w:sz w:val="22"/>
                <w:szCs w:val="22"/>
              </w:rPr>
              <w:t>67% to 69%: D+</w:t>
            </w:r>
          </w:p>
        </w:tc>
      </w:tr>
      <w:tr w:rsidR="00985A08" w:rsidRPr="00C96797" w14:paraId="6013A97C" w14:textId="77777777" w:rsidTr="00FC4EE8">
        <w:trPr>
          <w:trHeight w:val="25"/>
          <w:jc w:val="center"/>
        </w:trPr>
        <w:tc>
          <w:tcPr>
            <w:tcW w:w="2854" w:type="dxa"/>
            <w:tcBorders>
              <w:top w:val="nil"/>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hideMark/>
          </w:tcPr>
          <w:p w14:paraId="4E152D6E" w14:textId="6FC84DD2" w:rsidR="00985A08" w:rsidRPr="00C96797" w:rsidRDefault="00985A08" w:rsidP="00FC4EE8">
            <w:pPr>
              <w:rPr>
                <w:rFonts w:ascii="Times" w:hAnsi="Times" w:cs="Arial"/>
                <w:sz w:val="22"/>
                <w:szCs w:val="22"/>
              </w:rPr>
            </w:pPr>
            <w:r w:rsidRPr="00C96797">
              <w:rPr>
                <w:rFonts w:ascii="Times" w:hAnsi="Times" w:cs="Arial"/>
                <w:sz w:val="22"/>
                <w:szCs w:val="22"/>
              </w:rPr>
              <w:t>90% to 9</w:t>
            </w:r>
            <w:r w:rsidR="004C2387" w:rsidRPr="00C96797">
              <w:rPr>
                <w:rFonts w:ascii="Times" w:hAnsi="Times" w:cs="Arial"/>
                <w:sz w:val="22"/>
                <w:szCs w:val="22"/>
              </w:rPr>
              <w:t>3</w:t>
            </w:r>
            <w:r w:rsidRPr="00C96797">
              <w:rPr>
                <w:rFonts w:ascii="Times" w:hAnsi="Times" w:cs="Arial"/>
                <w:sz w:val="22"/>
                <w:szCs w:val="22"/>
              </w:rPr>
              <w:t>%: A-</w:t>
            </w:r>
          </w:p>
        </w:tc>
        <w:tc>
          <w:tcPr>
            <w:tcW w:w="2966"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vAlign w:val="center"/>
            <w:hideMark/>
          </w:tcPr>
          <w:p w14:paraId="1D7CAE5A" w14:textId="77777777" w:rsidR="00985A08" w:rsidRPr="00C96797" w:rsidRDefault="00985A08" w:rsidP="00FC4EE8">
            <w:pPr>
              <w:rPr>
                <w:rFonts w:ascii="Times" w:hAnsi="Times" w:cs="Arial"/>
                <w:sz w:val="22"/>
                <w:szCs w:val="22"/>
              </w:rPr>
            </w:pPr>
            <w:r w:rsidRPr="00C96797">
              <w:rPr>
                <w:rFonts w:ascii="Times" w:hAnsi="Times" w:cs="Arial"/>
                <w:sz w:val="22"/>
                <w:szCs w:val="22"/>
              </w:rPr>
              <w:t>77% to 79%: C+</w:t>
            </w:r>
          </w:p>
        </w:tc>
        <w:tc>
          <w:tcPr>
            <w:tcW w:w="2944"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vAlign w:val="center"/>
            <w:hideMark/>
          </w:tcPr>
          <w:p w14:paraId="533980EB" w14:textId="77777777" w:rsidR="00985A08" w:rsidRPr="00C96797" w:rsidRDefault="00985A08" w:rsidP="00FC4EE8">
            <w:pPr>
              <w:rPr>
                <w:rFonts w:ascii="Times" w:hAnsi="Times" w:cs="Arial"/>
                <w:sz w:val="22"/>
                <w:szCs w:val="22"/>
              </w:rPr>
            </w:pPr>
            <w:r w:rsidRPr="00C96797">
              <w:rPr>
                <w:rFonts w:ascii="Times" w:hAnsi="Times" w:cs="Arial"/>
                <w:sz w:val="22"/>
                <w:szCs w:val="22"/>
              </w:rPr>
              <w:t>64% to 66%: D</w:t>
            </w:r>
          </w:p>
        </w:tc>
      </w:tr>
      <w:tr w:rsidR="00985A08" w:rsidRPr="00C96797" w14:paraId="250E0936" w14:textId="77777777" w:rsidTr="00FC4EE8">
        <w:trPr>
          <w:trHeight w:val="122"/>
          <w:jc w:val="center"/>
        </w:trPr>
        <w:tc>
          <w:tcPr>
            <w:tcW w:w="2854" w:type="dxa"/>
            <w:tcBorders>
              <w:top w:val="nil"/>
              <w:left w:val="single" w:sz="8" w:space="0" w:color="000000"/>
              <w:bottom w:val="single" w:sz="8" w:space="0" w:color="000000"/>
              <w:right w:val="single" w:sz="8" w:space="0" w:color="000000"/>
            </w:tcBorders>
            <w:tcMar>
              <w:top w:w="80" w:type="dxa"/>
              <w:left w:w="80" w:type="dxa"/>
              <w:bottom w:w="80" w:type="dxa"/>
              <w:right w:w="80" w:type="dxa"/>
            </w:tcMar>
            <w:vAlign w:val="center"/>
            <w:hideMark/>
          </w:tcPr>
          <w:p w14:paraId="6D59EC63" w14:textId="77777777" w:rsidR="00985A08" w:rsidRPr="00C96797" w:rsidRDefault="00985A08" w:rsidP="00FC4EE8">
            <w:pPr>
              <w:rPr>
                <w:rFonts w:ascii="Times" w:hAnsi="Times" w:cs="Arial"/>
                <w:sz w:val="22"/>
                <w:szCs w:val="22"/>
              </w:rPr>
            </w:pPr>
            <w:r w:rsidRPr="00C96797">
              <w:rPr>
                <w:rFonts w:ascii="Times" w:hAnsi="Times" w:cs="Arial"/>
                <w:sz w:val="22"/>
                <w:szCs w:val="22"/>
              </w:rPr>
              <w:t>87% to 89%: B+</w:t>
            </w:r>
          </w:p>
        </w:tc>
        <w:tc>
          <w:tcPr>
            <w:tcW w:w="2966" w:type="dxa"/>
            <w:tcBorders>
              <w:top w:val="nil"/>
              <w:left w:val="nil"/>
              <w:bottom w:val="single" w:sz="8" w:space="0" w:color="000000"/>
              <w:right w:val="single" w:sz="8" w:space="0" w:color="000000"/>
            </w:tcBorders>
            <w:tcMar>
              <w:top w:w="80" w:type="dxa"/>
              <w:left w:w="80" w:type="dxa"/>
              <w:bottom w:w="80" w:type="dxa"/>
              <w:right w:w="80" w:type="dxa"/>
            </w:tcMar>
            <w:vAlign w:val="center"/>
            <w:hideMark/>
          </w:tcPr>
          <w:p w14:paraId="2DCE72D9" w14:textId="77777777" w:rsidR="00985A08" w:rsidRPr="00C96797" w:rsidRDefault="00985A08" w:rsidP="00FC4EE8">
            <w:pPr>
              <w:rPr>
                <w:rFonts w:ascii="Times" w:hAnsi="Times" w:cs="Arial"/>
                <w:sz w:val="22"/>
                <w:szCs w:val="22"/>
              </w:rPr>
            </w:pPr>
            <w:r w:rsidRPr="00C96797">
              <w:rPr>
                <w:rFonts w:ascii="Times" w:hAnsi="Times" w:cs="Arial"/>
                <w:sz w:val="22"/>
                <w:szCs w:val="22"/>
              </w:rPr>
              <w:t>74% to 76%: C</w:t>
            </w:r>
          </w:p>
        </w:tc>
        <w:tc>
          <w:tcPr>
            <w:tcW w:w="2944" w:type="dxa"/>
            <w:tcBorders>
              <w:top w:val="nil"/>
              <w:left w:val="nil"/>
              <w:bottom w:val="single" w:sz="8" w:space="0" w:color="000000"/>
              <w:right w:val="single" w:sz="8" w:space="0" w:color="000000"/>
            </w:tcBorders>
            <w:tcMar>
              <w:top w:w="80" w:type="dxa"/>
              <w:left w:w="80" w:type="dxa"/>
              <w:bottom w:w="80" w:type="dxa"/>
              <w:right w:w="80" w:type="dxa"/>
            </w:tcMar>
            <w:vAlign w:val="center"/>
            <w:hideMark/>
          </w:tcPr>
          <w:p w14:paraId="6418C36D" w14:textId="77777777" w:rsidR="00985A08" w:rsidRPr="00C96797" w:rsidRDefault="00985A08" w:rsidP="00FC4EE8">
            <w:pPr>
              <w:rPr>
                <w:rFonts w:ascii="Times" w:hAnsi="Times" w:cs="Arial"/>
                <w:sz w:val="22"/>
                <w:szCs w:val="22"/>
              </w:rPr>
            </w:pPr>
            <w:r w:rsidRPr="00C96797">
              <w:rPr>
                <w:rFonts w:ascii="Times" w:hAnsi="Times" w:cs="Arial"/>
                <w:sz w:val="22"/>
                <w:szCs w:val="22"/>
              </w:rPr>
              <w:t>60% to 63%: D-</w:t>
            </w:r>
          </w:p>
        </w:tc>
      </w:tr>
      <w:tr w:rsidR="00985A08" w:rsidRPr="00C96797" w14:paraId="009DC0CB" w14:textId="77777777" w:rsidTr="00FC4EE8">
        <w:trPr>
          <w:trHeight w:val="25"/>
          <w:jc w:val="center"/>
        </w:trPr>
        <w:tc>
          <w:tcPr>
            <w:tcW w:w="2854" w:type="dxa"/>
            <w:tcBorders>
              <w:top w:val="nil"/>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hideMark/>
          </w:tcPr>
          <w:p w14:paraId="26842393" w14:textId="77777777" w:rsidR="00985A08" w:rsidRPr="00C96797" w:rsidRDefault="00985A08" w:rsidP="00FC4EE8">
            <w:pPr>
              <w:rPr>
                <w:rFonts w:ascii="Times" w:hAnsi="Times" w:cs="Arial"/>
                <w:sz w:val="22"/>
                <w:szCs w:val="22"/>
              </w:rPr>
            </w:pPr>
            <w:r w:rsidRPr="00C96797">
              <w:rPr>
                <w:rFonts w:ascii="Times" w:hAnsi="Times" w:cs="Arial"/>
                <w:sz w:val="22"/>
                <w:szCs w:val="22"/>
              </w:rPr>
              <w:t>84% to 86%: B</w:t>
            </w:r>
          </w:p>
        </w:tc>
        <w:tc>
          <w:tcPr>
            <w:tcW w:w="2966"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vAlign w:val="center"/>
            <w:hideMark/>
          </w:tcPr>
          <w:p w14:paraId="365598C4" w14:textId="77777777" w:rsidR="00985A08" w:rsidRPr="00C96797" w:rsidRDefault="00985A08" w:rsidP="00FC4EE8">
            <w:pPr>
              <w:rPr>
                <w:rFonts w:ascii="Times" w:hAnsi="Times" w:cs="Arial"/>
                <w:sz w:val="22"/>
                <w:szCs w:val="22"/>
              </w:rPr>
            </w:pPr>
            <w:r w:rsidRPr="00C96797">
              <w:rPr>
                <w:rFonts w:ascii="Times" w:hAnsi="Times" w:cs="Arial"/>
                <w:sz w:val="22"/>
                <w:szCs w:val="22"/>
              </w:rPr>
              <w:t>70% to 73%: C-</w:t>
            </w:r>
          </w:p>
        </w:tc>
        <w:tc>
          <w:tcPr>
            <w:tcW w:w="2944"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vAlign w:val="center"/>
            <w:hideMark/>
          </w:tcPr>
          <w:p w14:paraId="0CD2734B" w14:textId="77777777" w:rsidR="00985A08" w:rsidRPr="00C96797" w:rsidRDefault="00985A08" w:rsidP="00FC4EE8">
            <w:pPr>
              <w:rPr>
                <w:rFonts w:ascii="Times" w:hAnsi="Times" w:cs="Arial"/>
                <w:sz w:val="22"/>
                <w:szCs w:val="22"/>
              </w:rPr>
            </w:pPr>
            <w:r w:rsidRPr="00C96797">
              <w:rPr>
                <w:rFonts w:ascii="Times" w:hAnsi="Times" w:cs="Arial"/>
                <w:sz w:val="22"/>
                <w:szCs w:val="22"/>
              </w:rPr>
              <w:t>0% to 59%: F</w:t>
            </w:r>
          </w:p>
        </w:tc>
      </w:tr>
    </w:tbl>
    <w:p w14:paraId="3EF9D63B" w14:textId="77777777" w:rsidR="00985A08" w:rsidRPr="00C96797" w:rsidRDefault="00985A08" w:rsidP="00985A08">
      <w:pPr>
        <w:pStyle w:val="Body"/>
        <w:rPr>
          <w:rFonts w:ascii="Times" w:hAnsi="Times" w:cs="Arial"/>
        </w:rPr>
      </w:pPr>
    </w:p>
    <w:p w14:paraId="119C6EE7" w14:textId="69F00A74" w:rsidR="00985A08" w:rsidRPr="00C96797" w:rsidRDefault="00985A08" w:rsidP="00985A08">
      <w:pPr>
        <w:pStyle w:val="Body"/>
        <w:rPr>
          <w:rFonts w:ascii="Times" w:hAnsi="Times" w:cs="Arial"/>
        </w:rPr>
      </w:pPr>
      <w:r w:rsidRPr="00C96797">
        <w:rPr>
          <w:rFonts w:ascii="Times" w:hAnsi="Times" w:cs="Arial"/>
          <w:b/>
          <w:bCs/>
        </w:rPr>
        <w:t>c. Standards</w:t>
      </w:r>
    </w:p>
    <w:p w14:paraId="39574E37" w14:textId="77777777" w:rsidR="00985A08" w:rsidRPr="00C96797" w:rsidRDefault="00985A08" w:rsidP="00985A08">
      <w:pPr>
        <w:pStyle w:val="Body"/>
        <w:rPr>
          <w:rFonts w:ascii="Times" w:hAnsi="Times" w:cs="Arial"/>
          <w:b/>
          <w:bCs/>
          <w:i/>
          <w:color w:val="7030A0"/>
        </w:rPr>
      </w:pPr>
    </w:p>
    <w:p w14:paraId="65605398" w14:textId="0D20DC38" w:rsidR="00985A08" w:rsidRPr="00C96797" w:rsidRDefault="00985A08" w:rsidP="00985A08">
      <w:pPr>
        <w:pStyle w:val="ListParagraph"/>
        <w:numPr>
          <w:ilvl w:val="0"/>
          <w:numId w:val="27"/>
        </w:numPr>
        <w:pBdr>
          <w:top w:val="nil"/>
          <w:left w:val="nil"/>
          <w:bottom w:val="nil"/>
          <w:right w:val="nil"/>
          <w:between w:val="nil"/>
          <w:bar w:val="nil"/>
        </w:pBdr>
        <w:rPr>
          <w:rFonts w:ascii="Times" w:hAnsi="Times"/>
          <w:sz w:val="22"/>
          <w:szCs w:val="22"/>
        </w:rPr>
      </w:pPr>
      <w:r w:rsidRPr="00C96797">
        <w:rPr>
          <w:rFonts w:ascii="Times" w:hAnsi="Times"/>
          <w:sz w:val="22"/>
          <w:szCs w:val="22"/>
        </w:rPr>
        <w:t>A's and A-minuses must be earned by "going the extra mile" to develop professional caliber work that could be presented to a client or CEO. A-level work is mistake-free, reflects in-depth research of authoritative sources, demonstrates a strong understanding of the course material, and shows high-level creativity, critical thinking, and communication skills. Recommendations will be provided on request to students who earn an A.</w:t>
      </w:r>
    </w:p>
    <w:p w14:paraId="40AD0CD0" w14:textId="77777777" w:rsidR="008E1113" w:rsidRPr="00C96797" w:rsidRDefault="008E1113" w:rsidP="008E1113">
      <w:pPr>
        <w:rPr>
          <w:rFonts w:ascii="Times" w:hAnsi="Times"/>
          <w:sz w:val="22"/>
          <w:szCs w:val="22"/>
        </w:rPr>
      </w:pPr>
    </w:p>
    <w:p w14:paraId="3B73D03A" w14:textId="49D15171" w:rsidR="00985A08" w:rsidRPr="00C96797" w:rsidRDefault="00985A08" w:rsidP="00985A08">
      <w:pPr>
        <w:pStyle w:val="ListParagraph"/>
        <w:numPr>
          <w:ilvl w:val="0"/>
          <w:numId w:val="27"/>
        </w:numPr>
        <w:pBdr>
          <w:top w:val="nil"/>
          <w:left w:val="nil"/>
          <w:bottom w:val="nil"/>
          <w:right w:val="nil"/>
          <w:between w:val="nil"/>
          <w:bar w:val="nil"/>
        </w:pBdr>
        <w:rPr>
          <w:rFonts w:ascii="Times" w:hAnsi="Times"/>
          <w:sz w:val="22"/>
          <w:szCs w:val="22"/>
        </w:rPr>
      </w:pPr>
      <w:r w:rsidRPr="00C96797">
        <w:rPr>
          <w:rFonts w:ascii="Times" w:hAnsi="Times"/>
          <w:sz w:val="22"/>
          <w:szCs w:val="22"/>
        </w:rPr>
        <w:t>B's are awarded for graduate-school caliber work, reflecting in-depth research of authoritative sources, critical thinking, and a strong understanding of course material. The ideas and writing would need to be stronger to succeed in a professional setting.</w:t>
      </w:r>
    </w:p>
    <w:p w14:paraId="7E2E39A2" w14:textId="77777777" w:rsidR="008E1113" w:rsidRPr="00C96797" w:rsidRDefault="008E1113" w:rsidP="008E1113">
      <w:pPr>
        <w:rPr>
          <w:rFonts w:ascii="Times" w:hAnsi="Times"/>
          <w:sz w:val="22"/>
          <w:szCs w:val="22"/>
        </w:rPr>
      </w:pPr>
    </w:p>
    <w:p w14:paraId="65080B06" w14:textId="4E65F708" w:rsidR="00985A08" w:rsidRPr="00C96797" w:rsidRDefault="00985A08" w:rsidP="00985A08">
      <w:pPr>
        <w:pStyle w:val="ListParagraph"/>
        <w:numPr>
          <w:ilvl w:val="0"/>
          <w:numId w:val="27"/>
        </w:numPr>
        <w:pBdr>
          <w:top w:val="nil"/>
          <w:left w:val="nil"/>
          <w:bottom w:val="nil"/>
          <w:right w:val="nil"/>
          <w:between w:val="nil"/>
          <w:bar w:val="nil"/>
        </w:pBdr>
        <w:rPr>
          <w:rFonts w:ascii="Times" w:hAnsi="Times"/>
          <w:sz w:val="22"/>
          <w:szCs w:val="22"/>
        </w:rPr>
      </w:pPr>
      <w:r w:rsidRPr="00C96797">
        <w:rPr>
          <w:rFonts w:ascii="Times" w:hAnsi="Times"/>
          <w:sz w:val="22"/>
          <w:szCs w:val="22"/>
        </w:rPr>
        <w:t>C's are given to undergraduate-caliber work, reflecting insufficient critical thinking and research.</w:t>
      </w:r>
    </w:p>
    <w:p w14:paraId="38C2DF6C" w14:textId="77777777" w:rsidR="008E1113" w:rsidRPr="00C96797" w:rsidRDefault="008E1113" w:rsidP="008E1113">
      <w:pPr>
        <w:rPr>
          <w:rFonts w:ascii="Times" w:hAnsi="Times"/>
          <w:sz w:val="22"/>
          <w:szCs w:val="22"/>
        </w:rPr>
      </w:pPr>
    </w:p>
    <w:p w14:paraId="009BC9BD" w14:textId="77777777" w:rsidR="00985A08" w:rsidRPr="00C96797" w:rsidRDefault="00985A08" w:rsidP="00985A08">
      <w:pPr>
        <w:pStyle w:val="ListParagraph"/>
        <w:numPr>
          <w:ilvl w:val="0"/>
          <w:numId w:val="27"/>
        </w:numPr>
        <w:pBdr>
          <w:top w:val="nil"/>
          <w:left w:val="nil"/>
          <w:bottom w:val="nil"/>
          <w:right w:val="nil"/>
          <w:between w:val="nil"/>
          <w:bar w:val="nil"/>
        </w:pBdr>
        <w:rPr>
          <w:rFonts w:ascii="Times" w:hAnsi="Times"/>
          <w:sz w:val="22"/>
          <w:szCs w:val="22"/>
        </w:rPr>
      </w:pPr>
      <w:r w:rsidRPr="00C96797">
        <w:rPr>
          <w:rFonts w:ascii="Times" w:hAnsi="Times"/>
          <w:sz w:val="22"/>
          <w:szCs w:val="22"/>
        </w:rPr>
        <w:t>D's and lower are given to amateurish work, marked by insufficient research, many errors, incomplete sections, or superficial analysis.</w:t>
      </w:r>
    </w:p>
    <w:p w14:paraId="739701FE" w14:textId="77777777" w:rsidR="00985A08" w:rsidRPr="00C96797" w:rsidRDefault="00985A08" w:rsidP="00985A08">
      <w:pPr>
        <w:rPr>
          <w:rFonts w:ascii="Times" w:hAnsi="Times"/>
          <w:sz w:val="22"/>
          <w:szCs w:val="22"/>
        </w:rPr>
      </w:pPr>
    </w:p>
    <w:p w14:paraId="03345F2B" w14:textId="23A35C5F" w:rsidR="00985A08" w:rsidRPr="00C96797" w:rsidRDefault="00985A08" w:rsidP="00985A08">
      <w:pPr>
        <w:pStyle w:val="Body"/>
        <w:rPr>
          <w:rFonts w:ascii="Times" w:hAnsi="Times" w:cs="Times New Roman"/>
        </w:rPr>
      </w:pPr>
      <w:r w:rsidRPr="00C96797">
        <w:rPr>
          <w:rFonts w:ascii="Times" w:hAnsi="Times" w:cs="Times New Roman"/>
          <w:b/>
          <w:bCs/>
        </w:rPr>
        <w:t xml:space="preserve">d. </w:t>
      </w:r>
      <w:r w:rsidR="00506AD4" w:rsidRPr="00C96797">
        <w:rPr>
          <w:rFonts w:ascii="Times" w:hAnsi="Times" w:cs="Times New Roman"/>
          <w:b/>
          <w:bCs/>
        </w:rPr>
        <w:t>Deadlines</w:t>
      </w:r>
    </w:p>
    <w:p w14:paraId="0B33B73C" w14:textId="77777777" w:rsidR="00985A08" w:rsidRPr="00C96797" w:rsidRDefault="00985A08" w:rsidP="00985A08">
      <w:pPr>
        <w:pStyle w:val="Body"/>
        <w:rPr>
          <w:rFonts w:ascii="Times" w:hAnsi="Times" w:cs="Times New Roman"/>
          <w:b/>
          <w:bCs/>
          <w:i/>
          <w:color w:val="7030A0"/>
        </w:rPr>
      </w:pPr>
    </w:p>
    <w:p w14:paraId="5A093EA2" w14:textId="77777777" w:rsidR="00985A08" w:rsidRPr="00C96797" w:rsidRDefault="00985A08" w:rsidP="00985A08">
      <w:pPr>
        <w:pStyle w:val="Body"/>
        <w:rPr>
          <w:rFonts w:ascii="Times" w:hAnsi="Times"/>
          <w:color w:val="000000" w:themeColor="text1"/>
        </w:rPr>
      </w:pPr>
      <w:r w:rsidRPr="00C96797">
        <w:rPr>
          <w:rFonts w:ascii="Times" w:hAnsi="Times"/>
          <w:color w:val="000000" w:themeColor="text1"/>
        </w:rPr>
        <w:t>Without an exceptional circumstance and the instructor's permission, late assignments will not be accepted.</w:t>
      </w:r>
    </w:p>
    <w:p w14:paraId="2FB4A269" w14:textId="77777777" w:rsidR="00985A08" w:rsidRPr="00C96797" w:rsidRDefault="00985A08" w:rsidP="00985A08">
      <w:pPr>
        <w:rPr>
          <w:rFonts w:ascii="Times" w:hAnsi="Times"/>
          <w:sz w:val="22"/>
          <w:szCs w:val="22"/>
        </w:rPr>
      </w:pPr>
    </w:p>
    <w:p w14:paraId="3FC77155" w14:textId="77777777" w:rsidR="00985A08" w:rsidRPr="00C96797" w:rsidRDefault="00985A08" w:rsidP="00985A08">
      <w:pPr>
        <w:rPr>
          <w:rFonts w:ascii="Times" w:hAnsi="Times"/>
          <w:sz w:val="22"/>
          <w:szCs w:val="22"/>
        </w:rPr>
      </w:pPr>
      <w:r w:rsidRPr="00C96797">
        <w:rPr>
          <w:rFonts w:ascii="Times" w:hAnsi="Times"/>
          <w:sz w:val="22"/>
          <w:szCs w:val="22"/>
        </w:rPr>
        <w:t>Allow at least two weeks for your assignments to be graded and returned to you.</w:t>
      </w:r>
    </w:p>
    <w:p w14:paraId="6153A5E4" w14:textId="77777777" w:rsidR="00985A08" w:rsidRPr="00C96797" w:rsidRDefault="00985A08" w:rsidP="008E1113">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cs="Arial"/>
          <w:b/>
          <w:bCs/>
          <w:sz w:val="22"/>
          <w:szCs w:val="22"/>
        </w:rPr>
      </w:pPr>
    </w:p>
    <w:p w14:paraId="610FF7C3" w14:textId="77777777" w:rsidR="00985A08" w:rsidRPr="00C96797" w:rsidRDefault="00985A08" w:rsidP="008E1113">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cs="Arial"/>
          <w:b/>
          <w:bCs/>
          <w:sz w:val="22"/>
          <w:szCs w:val="22"/>
        </w:rPr>
      </w:pPr>
    </w:p>
    <w:p w14:paraId="49B99E5C" w14:textId="4D1B5D56" w:rsidR="008E1113" w:rsidRPr="00C96797" w:rsidRDefault="008E1113" w:rsidP="00985A08">
      <w:pPr>
        <w:rPr>
          <w:rFonts w:ascii="Times" w:hAnsi="Times"/>
          <w:b/>
          <w:bCs/>
          <w:sz w:val="22"/>
          <w:szCs w:val="22"/>
        </w:rPr>
      </w:pPr>
      <w:r w:rsidRPr="00C96797">
        <w:rPr>
          <w:rFonts w:ascii="Times" w:hAnsi="Times"/>
          <w:b/>
          <w:bCs/>
          <w:sz w:val="22"/>
          <w:szCs w:val="22"/>
        </w:rPr>
        <w:lastRenderedPageBreak/>
        <w:t>e. Rubrics</w:t>
      </w:r>
    </w:p>
    <w:p w14:paraId="37FCCE22" w14:textId="77777777" w:rsidR="008E1113" w:rsidRPr="00C96797" w:rsidRDefault="008E1113" w:rsidP="00985A08">
      <w:pPr>
        <w:rPr>
          <w:rFonts w:ascii="Times" w:hAnsi="Times"/>
          <w:sz w:val="22"/>
          <w:szCs w:val="22"/>
        </w:rPr>
      </w:pPr>
    </w:p>
    <w:p w14:paraId="0FB4659F" w14:textId="70FD1433" w:rsidR="00985A08" w:rsidRPr="00C96797" w:rsidRDefault="00985A08" w:rsidP="00985A08">
      <w:pPr>
        <w:rPr>
          <w:rFonts w:ascii="Times" w:hAnsi="Times"/>
          <w:sz w:val="22"/>
          <w:szCs w:val="22"/>
        </w:rPr>
      </w:pPr>
      <w:r w:rsidRPr="00C96797">
        <w:rPr>
          <w:rFonts w:ascii="Times" w:hAnsi="Times"/>
          <w:sz w:val="22"/>
          <w:szCs w:val="22"/>
        </w:rPr>
        <w:t>Most assignments will be graded on the following criteria, without a fixed percentage allocation, s</w:t>
      </w:r>
      <w:r w:rsidRPr="00C96797">
        <w:rPr>
          <w:rFonts w:ascii="Times" w:eastAsia="Times New Roman" w:hAnsi="Times"/>
          <w:bCs/>
          <w:sz w:val="22"/>
          <w:szCs w:val="22"/>
        </w:rPr>
        <w:t>ince unacceptable quality in any one area (writing, research, analysis, etc.) can undermine an entire project. Conversely, exceptional quality in one area may contribute to an overall positive impression.</w:t>
      </w:r>
    </w:p>
    <w:p w14:paraId="16AB3AA3" w14:textId="77777777" w:rsidR="00985A08" w:rsidRPr="00C96797" w:rsidRDefault="00985A08" w:rsidP="00985A08">
      <w:pPr>
        <w:rPr>
          <w:rFonts w:ascii="Times" w:hAnsi="Times"/>
          <w:sz w:val="22"/>
          <w:szCs w:val="22"/>
        </w:rPr>
      </w:pPr>
    </w:p>
    <w:p w14:paraId="41F549B2" w14:textId="7A3B2D33" w:rsidR="00985A08" w:rsidRPr="00C96797" w:rsidRDefault="00985A08" w:rsidP="00985A08">
      <w:pPr>
        <w:pStyle w:val="ListParagraph"/>
        <w:numPr>
          <w:ilvl w:val="0"/>
          <w:numId w:val="29"/>
        </w:numPr>
        <w:ind w:left="360"/>
        <w:rPr>
          <w:rFonts w:ascii="Times" w:hAnsi="Times"/>
          <w:color w:val="000000" w:themeColor="text1"/>
          <w:sz w:val="22"/>
          <w:szCs w:val="22"/>
        </w:rPr>
      </w:pPr>
      <w:r w:rsidRPr="00C96797">
        <w:rPr>
          <w:rFonts w:ascii="Times" w:hAnsi="Times"/>
          <w:b/>
          <w:color w:val="000000" w:themeColor="text1"/>
          <w:sz w:val="22"/>
          <w:szCs w:val="22"/>
        </w:rPr>
        <w:t>Critical Thinking:</w:t>
      </w:r>
      <w:r w:rsidRPr="00C96797">
        <w:rPr>
          <w:rFonts w:ascii="Times" w:hAnsi="Times"/>
          <w:color w:val="000000" w:themeColor="text1"/>
          <w:sz w:val="22"/>
          <w:szCs w:val="22"/>
        </w:rPr>
        <w:t xml:space="preserve"> In communication there are few right answers: so-called "best practices" that work for one entity might fail for another — or even for the same entity at another time. Consequently, as a graduate student, you may not just answer the questions; you must also question the answers — including any methods and data you </w:t>
      </w:r>
      <w:r w:rsidR="008E1113" w:rsidRPr="00C96797">
        <w:rPr>
          <w:rFonts w:ascii="Times" w:hAnsi="Times"/>
          <w:color w:val="000000" w:themeColor="text1"/>
          <w:sz w:val="22"/>
          <w:szCs w:val="22"/>
        </w:rPr>
        <w:t>encounter</w:t>
      </w:r>
      <w:r w:rsidRPr="00C96797">
        <w:rPr>
          <w:rFonts w:ascii="Times" w:hAnsi="Times"/>
          <w:color w:val="000000" w:themeColor="text1"/>
          <w:sz w:val="22"/>
          <w:szCs w:val="22"/>
        </w:rPr>
        <w:t xml:space="preserve">. (Academic journal articles are not immune from critical analysis.) Assignments must describe "why" and "how," not just "what," and will be evaluated on the quality of the reasoning. </w:t>
      </w:r>
    </w:p>
    <w:p w14:paraId="7A18FA44" w14:textId="77777777" w:rsidR="00985A08" w:rsidRPr="00C96797" w:rsidRDefault="00985A08" w:rsidP="00985A08">
      <w:pPr>
        <w:pStyle w:val="Title"/>
        <w:jc w:val="left"/>
        <w:rPr>
          <w:rFonts w:ascii="Times" w:hAnsi="Times" w:cs="Arial"/>
          <w:b w:val="0"/>
          <w:color w:val="000000" w:themeColor="text1"/>
          <w:sz w:val="22"/>
          <w:szCs w:val="22"/>
        </w:rPr>
      </w:pPr>
    </w:p>
    <w:p w14:paraId="2B460348" w14:textId="1DF647CE" w:rsidR="00985A08" w:rsidRPr="00C96797" w:rsidRDefault="00985A08" w:rsidP="00985A08">
      <w:pPr>
        <w:pStyle w:val="ListParagraph"/>
        <w:numPr>
          <w:ilvl w:val="0"/>
          <w:numId w:val="29"/>
        </w:numPr>
        <w:ind w:left="360"/>
        <w:rPr>
          <w:rFonts w:ascii="Times" w:hAnsi="Times"/>
          <w:color w:val="000000" w:themeColor="text1"/>
          <w:sz w:val="22"/>
          <w:szCs w:val="22"/>
        </w:rPr>
      </w:pPr>
      <w:r w:rsidRPr="00C96797">
        <w:rPr>
          <w:rFonts w:ascii="Times" w:hAnsi="Times"/>
          <w:b/>
          <w:color w:val="000000" w:themeColor="text1"/>
          <w:sz w:val="22"/>
          <w:szCs w:val="22"/>
        </w:rPr>
        <w:t>Professional Writing and Presentation:</w:t>
      </w:r>
      <w:r w:rsidRPr="00C96797">
        <w:rPr>
          <w:rFonts w:ascii="Times" w:hAnsi="Times"/>
          <w:color w:val="000000" w:themeColor="text1"/>
          <w:sz w:val="22"/>
          <w:szCs w:val="22"/>
        </w:rPr>
        <w:t xml:space="preserve"> Communication skills obviously matter, so </w:t>
      </w:r>
      <w:r w:rsidR="00506AD4" w:rsidRPr="00C96797">
        <w:rPr>
          <w:rFonts w:ascii="Times" w:hAnsi="Times"/>
          <w:color w:val="000000" w:themeColor="text1"/>
          <w:sz w:val="22"/>
          <w:szCs w:val="22"/>
        </w:rPr>
        <w:t>craft</w:t>
      </w:r>
      <w:r w:rsidRPr="00C96797">
        <w:rPr>
          <w:rFonts w:ascii="Times" w:hAnsi="Times"/>
          <w:color w:val="000000" w:themeColor="text1"/>
          <w:sz w:val="22"/>
          <w:szCs w:val="22"/>
        </w:rPr>
        <w:t xml:space="preserve"> all papers and PowerPoints as if you were submitting them to a publication, client, or prospective employer. Would you publicly display this assignment as a sample of your best work? Eliminate all errors by proofreading </w:t>
      </w:r>
      <w:r w:rsidR="00506AD4" w:rsidRPr="00C96797">
        <w:rPr>
          <w:rFonts w:ascii="Times" w:hAnsi="Times"/>
          <w:color w:val="000000" w:themeColor="text1"/>
          <w:sz w:val="22"/>
          <w:szCs w:val="22"/>
        </w:rPr>
        <w:t>meticulously</w:t>
      </w:r>
      <w:r w:rsidRPr="00C96797">
        <w:rPr>
          <w:rFonts w:ascii="Times" w:hAnsi="Times"/>
          <w:color w:val="000000" w:themeColor="text1"/>
          <w:sz w:val="22"/>
          <w:szCs w:val="22"/>
        </w:rPr>
        <w:t xml:space="preserve">, using Microsoft spelling and grammar check, and/or Grammarly.com (recommended). If you need help with fluency or simply polishing your work, contact Annenberg's Graduate Writing Coach: </w:t>
      </w:r>
      <w:hyperlink r:id="rId12" w:history="1">
        <w:r w:rsidRPr="00C96797">
          <w:rPr>
            <w:rStyle w:val="Hyperlink"/>
            <w:rFonts w:ascii="Times" w:hAnsi="Times"/>
            <w:color w:val="000000" w:themeColor="text1"/>
            <w:sz w:val="22"/>
            <w:szCs w:val="22"/>
          </w:rPr>
          <w:t>http://cmgtwriting.uscannenberg.org/</w:t>
        </w:r>
      </w:hyperlink>
    </w:p>
    <w:p w14:paraId="37F8AF4F" w14:textId="77777777" w:rsidR="00985A08" w:rsidRPr="00C96797" w:rsidRDefault="00985A08" w:rsidP="00985A08">
      <w:pPr>
        <w:rPr>
          <w:rFonts w:ascii="Times" w:hAnsi="Times"/>
          <w:b/>
          <w:color w:val="000000" w:themeColor="text1"/>
          <w:sz w:val="22"/>
          <w:szCs w:val="22"/>
        </w:rPr>
      </w:pPr>
    </w:p>
    <w:p w14:paraId="5A6A2E7B" w14:textId="77777777" w:rsidR="00985A08" w:rsidRPr="00C96797" w:rsidRDefault="00985A08" w:rsidP="00985A08">
      <w:pPr>
        <w:pStyle w:val="ListParagraph"/>
        <w:numPr>
          <w:ilvl w:val="0"/>
          <w:numId w:val="29"/>
        </w:numPr>
        <w:ind w:left="360"/>
        <w:rPr>
          <w:rFonts w:ascii="Times" w:hAnsi="Times"/>
          <w:b/>
          <w:color w:val="000000" w:themeColor="text1"/>
          <w:sz w:val="22"/>
          <w:szCs w:val="22"/>
        </w:rPr>
      </w:pPr>
      <w:r w:rsidRPr="00C96797">
        <w:rPr>
          <w:rFonts w:ascii="Times" w:hAnsi="Times"/>
          <w:b/>
          <w:color w:val="000000" w:themeColor="text1"/>
          <w:sz w:val="22"/>
          <w:szCs w:val="22"/>
        </w:rPr>
        <w:t xml:space="preserve">Research and References: </w:t>
      </w:r>
      <w:r w:rsidRPr="00C96797">
        <w:rPr>
          <w:rFonts w:ascii="Times" w:hAnsi="Times"/>
          <w:color w:val="000000" w:themeColor="text1"/>
          <w:sz w:val="22"/>
          <w:szCs w:val="22"/>
        </w:rPr>
        <w:t>Your work must be supported by research from authoritative sources, such as academic journals, major news publications, and credible experts. Please vet your sources. Other guidelines:</w:t>
      </w:r>
    </w:p>
    <w:p w14:paraId="36861B25" w14:textId="77777777" w:rsidR="00985A08" w:rsidRPr="00C96797" w:rsidRDefault="00985A08" w:rsidP="00985A08">
      <w:pPr>
        <w:pStyle w:val="ListParagraph"/>
        <w:numPr>
          <w:ilvl w:val="1"/>
          <w:numId w:val="29"/>
        </w:numPr>
        <w:ind w:left="1080"/>
        <w:rPr>
          <w:rFonts w:ascii="Times" w:hAnsi="Times"/>
          <w:color w:val="000000"/>
          <w:sz w:val="22"/>
          <w:szCs w:val="22"/>
        </w:rPr>
      </w:pPr>
      <w:r w:rsidRPr="00C96797">
        <w:rPr>
          <w:rFonts w:ascii="Times" w:hAnsi="Times"/>
          <w:color w:val="000000"/>
          <w:sz w:val="22"/>
          <w:szCs w:val="22"/>
        </w:rPr>
        <w:t>Start with the USC online library instead of Google.</w:t>
      </w:r>
    </w:p>
    <w:p w14:paraId="51CC3AF3" w14:textId="77777777" w:rsidR="00985A08" w:rsidRPr="00C96797" w:rsidRDefault="00985A08" w:rsidP="00985A08">
      <w:pPr>
        <w:pStyle w:val="ListParagraph"/>
        <w:numPr>
          <w:ilvl w:val="1"/>
          <w:numId w:val="29"/>
        </w:numPr>
        <w:ind w:left="1080"/>
        <w:rPr>
          <w:rFonts w:ascii="Times" w:hAnsi="Times"/>
          <w:color w:val="000000" w:themeColor="text1"/>
          <w:sz w:val="22"/>
          <w:szCs w:val="22"/>
        </w:rPr>
      </w:pPr>
      <w:r w:rsidRPr="00C96797">
        <w:rPr>
          <w:rFonts w:ascii="Times" w:hAnsi="Times"/>
          <w:color w:val="000000" w:themeColor="text1"/>
          <w:sz w:val="22"/>
          <w:szCs w:val="22"/>
        </w:rPr>
        <w:t>Go beyond third-party sources. Conduct focus groups, surveys, and interviews, particularly of subject-matter experts.</w:t>
      </w:r>
    </w:p>
    <w:p w14:paraId="22FE5452" w14:textId="77777777" w:rsidR="00985A08" w:rsidRPr="00C96797" w:rsidRDefault="00985A08" w:rsidP="00985A08">
      <w:pPr>
        <w:pStyle w:val="ListParagraph"/>
        <w:numPr>
          <w:ilvl w:val="1"/>
          <w:numId w:val="29"/>
        </w:numPr>
        <w:ind w:left="1080"/>
        <w:rPr>
          <w:rFonts w:ascii="Times" w:hAnsi="Times"/>
          <w:color w:val="000000" w:themeColor="text1"/>
          <w:sz w:val="22"/>
          <w:szCs w:val="22"/>
        </w:rPr>
      </w:pPr>
      <w:r w:rsidRPr="00C96797">
        <w:rPr>
          <w:rFonts w:ascii="Times" w:hAnsi="Times"/>
          <w:color w:val="000000" w:themeColor="text1"/>
          <w:sz w:val="22"/>
          <w:szCs w:val="22"/>
        </w:rPr>
        <w:t>If you use Wikipedia, do not cite it as a reference. Rather, refer to the sources listed in the Wikipedia article, and cite if applicable.</w:t>
      </w:r>
    </w:p>
    <w:p w14:paraId="11F591AD" w14:textId="335DA849" w:rsidR="00985A08" w:rsidRPr="00C96797" w:rsidRDefault="00985A08" w:rsidP="00985A08">
      <w:pPr>
        <w:pStyle w:val="ListParagraph"/>
        <w:numPr>
          <w:ilvl w:val="1"/>
          <w:numId w:val="29"/>
        </w:numPr>
        <w:ind w:left="1080"/>
        <w:rPr>
          <w:rFonts w:ascii="Times" w:hAnsi="Times"/>
          <w:color w:val="000000" w:themeColor="text1"/>
          <w:sz w:val="22"/>
          <w:szCs w:val="22"/>
        </w:rPr>
      </w:pPr>
      <w:r w:rsidRPr="00C96797">
        <w:rPr>
          <w:rFonts w:ascii="Times" w:hAnsi="Times"/>
          <w:color w:val="000000" w:themeColor="text1"/>
          <w:sz w:val="22"/>
          <w:szCs w:val="22"/>
        </w:rPr>
        <w:t>The body of your papers must include reference notes, either parenthetical, such as (</w:t>
      </w:r>
      <w:r w:rsidR="00506AD4" w:rsidRPr="00C96797">
        <w:rPr>
          <w:rFonts w:ascii="Times" w:hAnsi="Times"/>
          <w:color w:val="000000" w:themeColor="text1"/>
          <w:sz w:val="22"/>
          <w:szCs w:val="22"/>
        </w:rPr>
        <w:t>Duffy 2017</w:t>
      </w:r>
      <w:r w:rsidRPr="00C96797">
        <w:rPr>
          <w:rFonts w:ascii="Times" w:hAnsi="Times"/>
          <w:color w:val="000000" w:themeColor="text1"/>
          <w:sz w:val="22"/>
          <w:szCs w:val="22"/>
        </w:rPr>
        <w:t>), or in the form of footnotes.</w:t>
      </w:r>
    </w:p>
    <w:p w14:paraId="14E2630E" w14:textId="40B7D20D" w:rsidR="00985A08" w:rsidRPr="00C96797" w:rsidRDefault="00985A08" w:rsidP="00985A08">
      <w:pPr>
        <w:pStyle w:val="ListParagraph"/>
        <w:numPr>
          <w:ilvl w:val="1"/>
          <w:numId w:val="29"/>
        </w:numPr>
        <w:ind w:left="1080"/>
        <w:rPr>
          <w:rFonts w:ascii="Times" w:hAnsi="Times"/>
          <w:color w:val="000000" w:themeColor="text1"/>
          <w:sz w:val="22"/>
          <w:szCs w:val="22"/>
        </w:rPr>
      </w:pPr>
      <w:r w:rsidRPr="00C96797">
        <w:rPr>
          <w:rFonts w:ascii="Times" w:hAnsi="Times"/>
          <w:color w:val="000000" w:themeColor="text1"/>
          <w:sz w:val="22"/>
          <w:szCs w:val="22"/>
        </w:rPr>
        <w:t xml:space="preserve">Bibliography entries must include </w:t>
      </w:r>
      <w:r w:rsidR="00506AD4" w:rsidRPr="00C96797">
        <w:rPr>
          <w:rFonts w:ascii="Times" w:hAnsi="Times"/>
          <w:color w:val="000000" w:themeColor="text1"/>
          <w:sz w:val="22"/>
          <w:szCs w:val="22"/>
        </w:rPr>
        <w:t>COMPLETE</w:t>
      </w:r>
      <w:r w:rsidRPr="00C96797">
        <w:rPr>
          <w:rFonts w:ascii="Times" w:hAnsi="Times"/>
          <w:color w:val="000000" w:themeColor="text1"/>
          <w:sz w:val="22"/>
          <w:szCs w:val="22"/>
        </w:rPr>
        <w:t xml:space="preserve"> source information, not just a URL. Chicago Manual of Style format is preferred (</w:t>
      </w:r>
      <w:hyperlink r:id="rId13" w:history="1">
        <w:r w:rsidRPr="00C96797">
          <w:rPr>
            <w:rStyle w:val="Hyperlink"/>
            <w:rFonts w:ascii="Times" w:hAnsi="Times"/>
            <w:sz w:val="22"/>
            <w:szCs w:val="22"/>
          </w:rPr>
          <w:t>https://www.chicagomanualofstyle.org</w:t>
        </w:r>
      </w:hyperlink>
      <w:r w:rsidRPr="00C96797">
        <w:rPr>
          <w:rFonts w:ascii="Times" w:hAnsi="Times"/>
          <w:color w:val="000000" w:themeColor="text1"/>
          <w:sz w:val="22"/>
          <w:szCs w:val="22"/>
        </w:rPr>
        <w:t>), but you may use any format that includes ALL the following: COMPLETE author names (not just surnames), article/chapter titles, the name of the publication, dates of publication</w:t>
      </w:r>
      <w:r w:rsidR="00506AD4" w:rsidRPr="00C96797">
        <w:rPr>
          <w:rFonts w:ascii="Times" w:hAnsi="Times"/>
          <w:color w:val="000000" w:themeColor="text1"/>
          <w:sz w:val="22"/>
          <w:szCs w:val="22"/>
        </w:rPr>
        <w:t>, original URLs (not USC library), and the dates you accessed a particular website</w:t>
      </w:r>
      <w:r w:rsidRPr="00C96797">
        <w:rPr>
          <w:rFonts w:ascii="Times" w:hAnsi="Times"/>
          <w:color w:val="000000" w:themeColor="text1"/>
          <w:sz w:val="22"/>
          <w:szCs w:val="22"/>
        </w:rPr>
        <w:t>.</w:t>
      </w:r>
      <w:r w:rsidR="00621922" w:rsidRPr="00C96797">
        <w:rPr>
          <w:rFonts w:ascii="Times" w:hAnsi="Times"/>
          <w:color w:val="000000" w:themeColor="text1"/>
          <w:sz w:val="22"/>
          <w:szCs w:val="22"/>
        </w:rPr>
        <w:t xml:space="preserve"> See the Course Schedule for examples.</w:t>
      </w:r>
      <w:r w:rsidRPr="00C96797">
        <w:rPr>
          <w:rFonts w:ascii="Times" w:hAnsi="Times"/>
          <w:color w:val="000000" w:themeColor="text1"/>
          <w:sz w:val="22"/>
          <w:szCs w:val="22"/>
        </w:rPr>
        <w:br/>
      </w:r>
    </w:p>
    <w:p w14:paraId="4BFED552" w14:textId="5BC1EFDF" w:rsidR="00985A08" w:rsidRPr="00C96797" w:rsidRDefault="00985A08" w:rsidP="00985A08">
      <w:pPr>
        <w:pStyle w:val="ListParagraph"/>
        <w:numPr>
          <w:ilvl w:val="0"/>
          <w:numId w:val="29"/>
        </w:numPr>
        <w:ind w:left="360"/>
        <w:rPr>
          <w:rFonts w:ascii="Times" w:hAnsi="Times"/>
          <w:color w:val="000000" w:themeColor="text1"/>
          <w:sz w:val="22"/>
          <w:szCs w:val="22"/>
        </w:rPr>
      </w:pPr>
      <w:r w:rsidRPr="00C96797">
        <w:rPr>
          <w:rFonts w:ascii="Times" w:hAnsi="Times"/>
          <w:b/>
          <w:bCs/>
          <w:color w:val="000000" w:themeColor="text1"/>
          <w:sz w:val="22"/>
          <w:szCs w:val="22"/>
        </w:rPr>
        <w:t>Application and Execution:</w:t>
      </w:r>
      <w:r w:rsidRPr="00C96797">
        <w:rPr>
          <w:rFonts w:ascii="Times" w:hAnsi="Times"/>
          <w:color w:val="000000" w:themeColor="text1"/>
          <w:sz w:val="22"/>
          <w:szCs w:val="22"/>
        </w:rPr>
        <w:t xml:space="preserve"> Your work will also be assessed on </w:t>
      </w:r>
      <w:r w:rsidR="008E1113" w:rsidRPr="00C96797">
        <w:rPr>
          <w:rFonts w:ascii="Times" w:hAnsi="Times"/>
          <w:color w:val="000000" w:themeColor="text1"/>
          <w:sz w:val="22"/>
          <w:szCs w:val="22"/>
        </w:rPr>
        <w:t xml:space="preserve">the accuracy of your statements and data, </w:t>
      </w:r>
      <w:r w:rsidRPr="00C96797">
        <w:rPr>
          <w:rFonts w:ascii="Times" w:hAnsi="Times"/>
          <w:color w:val="000000" w:themeColor="text1"/>
          <w:sz w:val="22"/>
          <w:szCs w:val="22"/>
        </w:rPr>
        <w:t xml:space="preserve">and </w:t>
      </w:r>
      <w:r w:rsidR="008E1113" w:rsidRPr="00C96797">
        <w:rPr>
          <w:rFonts w:ascii="Times" w:hAnsi="Times"/>
          <w:color w:val="000000" w:themeColor="text1"/>
          <w:sz w:val="22"/>
          <w:szCs w:val="22"/>
        </w:rPr>
        <w:t xml:space="preserve">on </w:t>
      </w:r>
      <w:r w:rsidRPr="00C96797">
        <w:rPr>
          <w:rFonts w:ascii="Times" w:hAnsi="Times"/>
          <w:color w:val="000000" w:themeColor="text1"/>
          <w:sz w:val="22"/>
          <w:szCs w:val="22"/>
        </w:rPr>
        <w:t>how well you apply the various frameworks and tools taught in the course.</w:t>
      </w:r>
      <w:r w:rsidRPr="00C96797">
        <w:rPr>
          <w:rFonts w:ascii="Times" w:hAnsi="Times"/>
          <w:color w:val="000000" w:themeColor="text1"/>
          <w:sz w:val="22"/>
          <w:szCs w:val="22"/>
        </w:rPr>
        <w:br/>
      </w:r>
    </w:p>
    <w:p w14:paraId="0A4A7E56" w14:textId="2DDFF748" w:rsidR="00985A08" w:rsidRPr="00C96797" w:rsidRDefault="00985A08" w:rsidP="00985A08">
      <w:pPr>
        <w:pStyle w:val="ListParagraph"/>
        <w:numPr>
          <w:ilvl w:val="0"/>
          <w:numId w:val="29"/>
        </w:numPr>
        <w:ind w:left="360"/>
        <w:rPr>
          <w:rFonts w:ascii="Times" w:hAnsi="Times"/>
          <w:color w:val="000000" w:themeColor="text1"/>
          <w:sz w:val="22"/>
          <w:szCs w:val="22"/>
        </w:rPr>
      </w:pPr>
      <w:r w:rsidRPr="00C96797">
        <w:rPr>
          <w:rFonts w:ascii="Times" w:hAnsi="Times"/>
          <w:b/>
          <w:bCs/>
          <w:color w:val="000000" w:themeColor="text1"/>
          <w:sz w:val="22"/>
          <w:szCs w:val="22"/>
        </w:rPr>
        <w:t>Creativity:</w:t>
      </w:r>
      <w:r w:rsidRPr="00C96797">
        <w:rPr>
          <w:rFonts w:ascii="Times" w:hAnsi="Times"/>
          <w:color w:val="000000" w:themeColor="text1"/>
          <w:sz w:val="22"/>
          <w:szCs w:val="22"/>
        </w:rPr>
        <w:t xml:space="preserve"> A-level work shows creative thinking, which includes </w:t>
      </w:r>
      <w:r w:rsidR="00506AD4" w:rsidRPr="00C96797">
        <w:rPr>
          <w:rFonts w:ascii="Times" w:hAnsi="Times"/>
          <w:color w:val="000000" w:themeColor="text1"/>
          <w:sz w:val="22"/>
          <w:szCs w:val="22"/>
        </w:rPr>
        <w:t xml:space="preserve">distinctive </w:t>
      </w:r>
      <w:r w:rsidRPr="00C96797">
        <w:rPr>
          <w:rFonts w:ascii="Times" w:hAnsi="Times"/>
          <w:color w:val="000000" w:themeColor="text1"/>
          <w:sz w:val="22"/>
          <w:szCs w:val="22"/>
        </w:rPr>
        <w:t>strategies and ideas that stand out from routine practices, as well as inspired writing and production design in creative samples.</w:t>
      </w:r>
    </w:p>
    <w:p w14:paraId="5845CD78" w14:textId="77777777" w:rsidR="00985A08" w:rsidRPr="00C96797" w:rsidRDefault="00985A08" w:rsidP="00CB451C">
      <w:pPr>
        <w:pStyle w:val="Body"/>
        <w:pBdr>
          <w:bottom w:val="single" w:sz="4" w:space="1" w:color="auto"/>
        </w:pBdr>
        <w:rPr>
          <w:rFonts w:ascii="Times" w:hAnsi="Times" w:cs="Arial"/>
          <w:b/>
          <w:bCs/>
          <w:color w:val="auto"/>
        </w:rPr>
      </w:pPr>
    </w:p>
    <w:p w14:paraId="5260B225" w14:textId="77777777" w:rsidR="00985A08" w:rsidRPr="00C96797" w:rsidRDefault="00985A08" w:rsidP="00CB451C">
      <w:pPr>
        <w:pStyle w:val="Body"/>
        <w:pBdr>
          <w:bottom w:val="single" w:sz="4" w:space="1" w:color="auto"/>
        </w:pBdr>
        <w:rPr>
          <w:rFonts w:ascii="Times" w:hAnsi="Times" w:cs="Arial"/>
          <w:b/>
          <w:bCs/>
          <w:color w:val="auto"/>
        </w:rPr>
      </w:pPr>
    </w:p>
    <w:p w14:paraId="50072271" w14:textId="1A6960F3" w:rsidR="004B547E" w:rsidRPr="00C96797" w:rsidRDefault="00AC62A5" w:rsidP="00CB451C">
      <w:pPr>
        <w:pStyle w:val="Body"/>
        <w:pBdr>
          <w:bottom w:val="single" w:sz="4" w:space="1" w:color="auto"/>
        </w:pBdr>
        <w:rPr>
          <w:rFonts w:ascii="Times" w:hAnsi="Times" w:cs="Arial"/>
          <w:b/>
          <w:bCs/>
          <w:color w:val="auto"/>
        </w:rPr>
      </w:pPr>
      <w:r w:rsidRPr="00C96797">
        <w:rPr>
          <w:rFonts w:ascii="Times" w:hAnsi="Times" w:cs="Arial"/>
          <w:b/>
          <w:bCs/>
          <w:color w:val="auto"/>
        </w:rPr>
        <w:t>I</w:t>
      </w:r>
      <w:r w:rsidR="00F8497C" w:rsidRPr="00C96797">
        <w:rPr>
          <w:rFonts w:ascii="Times" w:hAnsi="Times" w:cs="Arial"/>
          <w:b/>
          <w:bCs/>
          <w:color w:val="auto"/>
        </w:rPr>
        <w:t>X</w:t>
      </w:r>
      <w:r w:rsidR="004B547E" w:rsidRPr="00C96797">
        <w:rPr>
          <w:rFonts w:ascii="Times" w:hAnsi="Times" w:cs="Arial"/>
          <w:b/>
          <w:bCs/>
          <w:color w:val="auto"/>
        </w:rPr>
        <w:t>. Policies and Procedures</w:t>
      </w:r>
    </w:p>
    <w:p w14:paraId="473FE614" w14:textId="77777777" w:rsidR="00CB451C" w:rsidRPr="00C96797" w:rsidRDefault="00CB451C" w:rsidP="004B547E">
      <w:pPr>
        <w:pStyle w:val="Body"/>
        <w:rPr>
          <w:rFonts w:ascii="Times" w:hAnsi="Times" w:cs="Arial"/>
          <w:b/>
          <w:bCs/>
          <w:color w:val="auto"/>
        </w:rPr>
      </w:pPr>
    </w:p>
    <w:p w14:paraId="5442BEF3" w14:textId="4D78A1CE" w:rsidR="00F07946" w:rsidRPr="00C96797" w:rsidRDefault="00F07946" w:rsidP="00F07946">
      <w:pPr>
        <w:pStyle w:val="ListParagraph"/>
        <w:numPr>
          <w:ilvl w:val="0"/>
          <w:numId w:val="30"/>
        </w:numPr>
        <w:ind w:left="360"/>
        <w:rPr>
          <w:rFonts w:ascii="Times" w:hAnsi="Times"/>
          <w:color w:val="000000" w:themeColor="text1"/>
          <w:sz w:val="22"/>
          <w:szCs w:val="22"/>
        </w:rPr>
      </w:pPr>
      <w:r w:rsidRPr="00C96797">
        <w:rPr>
          <w:rFonts w:ascii="Times" w:hAnsi="Times"/>
          <w:b/>
          <w:color w:val="000000" w:themeColor="text1"/>
          <w:sz w:val="22"/>
          <w:szCs w:val="22"/>
        </w:rPr>
        <w:t>Attendance:</w:t>
      </w:r>
      <w:r w:rsidRPr="00C96797">
        <w:rPr>
          <w:rFonts w:ascii="Times" w:hAnsi="Times"/>
          <w:color w:val="000000" w:themeColor="text1"/>
          <w:sz w:val="22"/>
          <w:szCs w:val="22"/>
        </w:rPr>
        <w:t xml:space="preserve"> You must attend every class, arrive on time, and stay for the entire class (missing more than 10 minutes counts as a half absence). Makeup assignments will be given for </w:t>
      </w:r>
      <w:r w:rsidRPr="00C96797">
        <w:rPr>
          <w:rFonts w:ascii="Times" w:hAnsi="Times"/>
          <w:i/>
          <w:color w:val="000000" w:themeColor="text1"/>
          <w:sz w:val="22"/>
          <w:szCs w:val="22"/>
        </w:rPr>
        <w:t>excused</w:t>
      </w:r>
      <w:r w:rsidRPr="00C96797">
        <w:rPr>
          <w:rFonts w:ascii="Times" w:hAnsi="Times"/>
          <w:color w:val="000000" w:themeColor="text1"/>
          <w:sz w:val="22"/>
          <w:szCs w:val="22"/>
        </w:rPr>
        <w:t xml:space="preserve"> absences only, such as illnesses or athletic commitments. Should you need to miss a class, notify the instructor in advance (except, of course, in the case of emergencies), and obtain what you missed from classmates and Blackboard. More than two absences may result in a course grade of C- or lower. Note: coming to class while ill, </w:t>
      </w:r>
      <w:r w:rsidR="00506AD4" w:rsidRPr="00C96797">
        <w:rPr>
          <w:rFonts w:ascii="Times" w:hAnsi="Times"/>
          <w:color w:val="000000" w:themeColor="text1"/>
          <w:sz w:val="22"/>
          <w:szCs w:val="22"/>
        </w:rPr>
        <w:t xml:space="preserve">or </w:t>
      </w:r>
      <w:r w:rsidRPr="00C96797">
        <w:rPr>
          <w:rFonts w:ascii="Times" w:hAnsi="Times"/>
          <w:color w:val="000000" w:themeColor="text1"/>
          <w:sz w:val="22"/>
          <w:szCs w:val="22"/>
        </w:rPr>
        <w:t xml:space="preserve">engaging in </w:t>
      </w:r>
      <w:r w:rsidR="00F8497C" w:rsidRPr="00C96797">
        <w:rPr>
          <w:rFonts w:ascii="Times" w:hAnsi="Times"/>
          <w:color w:val="000000" w:themeColor="text1"/>
          <w:sz w:val="22"/>
          <w:szCs w:val="22"/>
        </w:rPr>
        <w:t xml:space="preserve">unrelated </w:t>
      </w:r>
      <w:r w:rsidRPr="00C96797">
        <w:rPr>
          <w:rFonts w:ascii="Times" w:hAnsi="Times"/>
          <w:color w:val="000000" w:themeColor="text1"/>
          <w:sz w:val="22"/>
          <w:szCs w:val="22"/>
        </w:rPr>
        <w:t>activities during class</w:t>
      </w:r>
      <w:r w:rsidR="00506AD4" w:rsidRPr="00C96797">
        <w:rPr>
          <w:rFonts w:ascii="Times" w:hAnsi="Times"/>
          <w:color w:val="000000" w:themeColor="text1"/>
          <w:sz w:val="22"/>
          <w:szCs w:val="22"/>
        </w:rPr>
        <w:t xml:space="preserve"> (such as using your phone)</w:t>
      </w:r>
      <w:r w:rsidRPr="00C96797">
        <w:rPr>
          <w:rFonts w:ascii="Times" w:hAnsi="Times"/>
          <w:color w:val="000000" w:themeColor="text1"/>
          <w:sz w:val="22"/>
          <w:szCs w:val="22"/>
        </w:rPr>
        <w:t>, will count as an absence, since you are in attendance but not truly present.</w:t>
      </w:r>
      <w:r w:rsidR="00506AD4" w:rsidRPr="00C96797">
        <w:rPr>
          <w:rFonts w:ascii="Times" w:hAnsi="Times"/>
          <w:color w:val="000000" w:themeColor="text1"/>
          <w:sz w:val="22"/>
          <w:szCs w:val="22"/>
        </w:rPr>
        <w:t xml:space="preserve"> You may eat during class, but not in the company of guest speakers.</w:t>
      </w:r>
    </w:p>
    <w:p w14:paraId="368474D5" w14:textId="03308E94" w:rsidR="00FC7517" w:rsidRPr="00C96797" w:rsidRDefault="00FC7517" w:rsidP="00F07946">
      <w:pPr>
        <w:pStyle w:val="Normal1"/>
        <w:rPr>
          <w:rFonts w:ascii="Times" w:hAnsi="Times" w:cs="Arial"/>
          <w:b/>
          <w:bCs/>
          <w:color w:val="000000"/>
          <w:sz w:val="22"/>
          <w:szCs w:val="22"/>
        </w:rPr>
      </w:pPr>
    </w:p>
    <w:p w14:paraId="6DDE710F" w14:textId="1694434B" w:rsidR="00BC163E" w:rsidRPr="00C96797" w:rsidRDefault="00BC163E" w:rsidP="00BC163E">
      <w:pPr>
        <w:pStyle w:val="ListParagraph"/>
        <w:numPr>
          <w:ilvl w:val="0"/>
          <w:numId w:val="32"/>
        </w:numPr>
        <w:rPr>
          <w:rFonts w:ascii="Times" w:hAnsi="Times" w:cs="Times New Roman"/>
          <w:sz w:val="22"/>
          <w:szCs w:val="22"/>
        </w:rPr>
      </w:pPr>
      <w:r w:rsidRPr="00C96797">
        <w:rPr>
          <w:rFonts w:ascii="Times" w:hAnsi="Times"/>
          <w:b/>
          <w:color w:val="000000" w:themeColor="text1"/>
          <w:sz w:val="22"/>
          <w:szCs w:val="22"/>
        </w:rPr>
        <w:t xml:space="preserve">Electronics: </w:t>
      </w:r>
      <w:r w:rsidRPr="00C96797">
        <w:rPr>
          <w:rFonts w:ascii="Times" w:hAnsi="Times"/>
          <w:sz w:val="22"/>
          <w:szCs w:val="22"/>
        </w:rPr>
        <w:t xml:space="preserve">Phones may NOT be used at any time during class. All Annenberg </w:t>
      </w:r>
      <w:r w:rsidR="00DB4D7C" w:rsidRPr="00C96797">
        <w:rPr>
          <w:rFonts w:ascii="Times" w:hAnsi="Times"/>
          <w:sz w:val="22"/>
          <w:szCs w:val="22"/>
        </w:rPr>
        <w:t>students</w:t>
      </w:r>
      <w:r w:rsidRPr="00C96797">
        <w:rPr>
          <w:rFonts w:ascii="Times" w:hAnsi="Times"/>
          <w:sz w:val="22"/>
          <w:szCs w:val="22"/>
        </w:rPr>
        <w:t xml:space="preserve"> </w:t>
      </w:r>
      <w:r w:rsidR="00DB4D7C" w:rsidRPr="00C96797">
        <w:rPr>
          <w:rFonts w:ascii="Times" w:hAnsi="Times"/>
          <w:sz w:val="22"/>
          <w:szCs w:val="22"/>
        </w:rPr>
        <w:t>must</w:t>
      </w:r>
      <w:r w:rsidRPr="00C96797">
        <w:rPr>
          <w:rFonts w:ascii="Times" w:hAnsi="Times"/>
          <w:sz w:val="22"/>
          <w:szCs w:val="22"/>
        </w:rPr>
        <w:t xml:space="preserve"> have a PC or Apple laptop for </w:t>
      </w:r>
      <w:r w:rsidR="00DB4D7C" w:rsidRPr="00C96797">
        <w:rPr>
          <w:rFonts w:ascii="Times" w:hAnsi="Times"/>
          <w:sz w:val="22"/>
          <w:szCs w:val="22"/>
        </w:rPr>
        <w:t xml:space="preserve">accessing </w:t>
      </w:r>
      <w:r w:rsidRPr="00C96797">
        <w:rPr>
          <w:rFonts w:ascii="Times" w:hAnsi="Times"/>
          <w:sz w:val="22"/>
          <w:szCs w:val="22"/>
        </w:rPr>
        <w:t xml:space="preserve">classes. </w:t>
      </w:r>
      <w:r w:rsidR="00DB4D7C" w:rsidRPr="00C96797">
        <w:rPr>
          <w:rFonts w:ascii="Times" w:hAnsi="Times"/>
          <w:sz w:val="22"/>
          <w:szCs w:val="22"/>
        </w:rPr>
        <w:t>R</w:t>
      </w:r>
      <w:r w:rsidRPr="00C96797">
        <w:rPr>
          <w:rFonts w:ascii="Times" w:hAnsi="Times"/>
          <w:sz w:val="22"/>
          <w:szCs w:val="22"/>
        </w:rPr>
        <w:t xml:space="preserve">efer to the </w:t>
      </w:r>
      <w:hyperlink r:id="rId14" w:history="1">
        <w:r w:rsidRPr="00C96797">
          <w:rPr>
            <w:rStyle w:val="Hyperlink"/>
            <w:rFonts w:ascii="Times" w:hAnsi="Times"/>
            <w:b/>
            <w:sz w:val="22"/>
            <w:szCs w:val="22"/>
          </w:rPr>
          <w:t>Annenberg Digital Lounge</w:t>
        </w:r>
      </w:hyperlink>
      <w:r w:rsidRPr="00C96797">
        <w:rPr>
          <w:rFonts w:ascii="Times" w:hAnsi="Times"/>
          <w:sz w:val="22"/>
          <w:szCs w:val="22"/>
        </w:rPr>
        <w:t xml:space="preserve"> for more information. To connect to USC’s Secure Wireless network, visit USC’s </w:t>
      </w:r>
      <w:hyperlink r:id="rId15" w:history="1">
        <w:r w:rsidRPr="00C96797">
          <w:rPr>
            <w:rStyle w:val="Hyperlink3"/>
            <w:rFonts w:ascii="Times" w:hAnsi="Times"/>
            <w:color w:val="auto"/>
            <w:sz w:val="22"/>
            <w:szCs w:val="22"/>
          </w:rPr>
          <w:t>Information Technology Services</w:t>
        </w:r>
      </w:hyperlink>
      <w:r w:rsidRPr="00C96797">
        <w:rPr>
          <w:rFonts w:ascii="Times" w:hAnsi="Times"/>
          <w:sz w:val="22"/>
          <w:szCs w:val="22"/>
        </w:rPr>
        <w:t>.</w:t>
      </w:r>
    </w:p>
    <w:p w14:paraId="78DA6841" w14:textId="067B9EB7" w:rsidR="00BC163E" w:rsidRPr="00C96797" w:rsidRDefault="00BC163E" w:rsidP="00BC163E">
      <w:pPr>
        <w:rPr>
          <w:rFonts w:ascii="Times" w:hAnsi="Times"/>
          <w:sz w:val="22"/>
          <w:szCs w:val="22"/>
        </w:rPr>
      </w:pPr>
    </w:p>
    <w:p w14:paraId="03991020" w14:textId="1CFB3927" w:rsidR="00F07946" w:rsidRPr="00C96797" w:rsidRDefault="00F07946" w:rsidP="00F07946">
      <w:pPr>
        <w:pStyle w:val="ListParagraph"/>
        <w:numPr>
          <w:ilvl w:val="0"/>
          <w:numId w:val="29"/>
        </w:numPr>
        <w:ind w:left="360"/>
        <w:rPr>
          <w:rFonts w:ascii="Times" w:hAnsi="Times"/>
          <w:color w:val="000000" w:themeColor="text1"/>
          <w:sz w:val="22"/>
          <w:szCs w:val="22"/>
        </w:rPr>
      </w:pPr>
      <w:r w:rsidRPr="00C96797">
        <w:rPr>
          <w:rFonts w:ascii="Times" w:hAnsi="Times"/>
          <w:b/>
          <w:color w:val="000000" w:themeColor="text1"/>
          <w:sz w:val="22"/>
          <w:szCs w:val="22"/>
        </w:rPr>
        <w:t xml:space="preserve">Respect: </w:t>
      </w:r>
      <w:r w:rsidRPr="00C96797">
        <w:rPr>
          <w:rFonts w:ascii="Times" w:hAnsi="Times"/>
          <w:color w:val="000000" w:themeColor="text1"/>
          <w:sz w:val="22"/>
          <w:szCs w:val="22"/>
        </w:rPr>
        <w:t xml:space="preserve">Treat classmates and speakers with courtesy. You may certainly question and criticize ideas — that is encouraged in the learning environment — but never criticize the person. Also, </w:t>
      </w:r>
      <w:r w:rsidRPr="00C96797">
        <w:rPr>
          <w:rFonts w:ascii="Times" w:hAnsi="Times"/>
          <w:i/>
          <w:color w:val="000000" w:themeColor="text1"/>
          <w:sz w:val="22"/>
          <w:szCs w:val="22"/>
        </w:rPr>
        <w:t>be present</w:t>
      </w:r>
      <w:r w:rsidRPr="00C96797">
        <w:rPr>
          <w:rFonts w:ascii="Times" w:hAnsi="Times"/>
          <w:color w:val="000000" w:themeColor="text1"/>
          <w:sz w:val="22"/>
          <w:szCs w:val="22"/>
        </w:rPr>
        <w:t xml:space="preserve">: </w:t>
      </w:r>
      <w:r w:rsidRPr="00C96797">
        <w:rPr>
          <w:rFonts w:ascii="Times" w:hAnsi="Times"/>
          <w:b/>
          <w:color w:val="000000" w:themeColor="text1"/>
          <w:sz w:val="22"/>
          <w:szCs w:val="22"/>
        </w:rPr>
        <w:t>all phones must be turned off and put away</w:t>
      </w:r>
      <w:r w:rsidRPr="00C96797">
        <w:rPr>
          <w:rFonts w:ascii="Times" w:hAnsi="Times"/>
          <w:color w:val="000000" w:themeColor="text1"/>
          <w:sz w:val="22"/>
          <w:szCs w:val="22"/>
        </w:rPr>
        <w:t>. You may eat in class, but not when guest speakers are presenting.</w:t>
      </w:r>
    </w:p>
    <w:p w14:paraId="220C5CD1" w14:textId="77777777" w:rsidR="00F07946" w:rsidRPr="00C96797" w:rsidRDefault="00F07946" w:rsidP="00F07946">
      <w:pPr>
        <w:pStyle w:val="Normal1"/>
        <w:rPr>
          <w:rFonts w:ascii="Times" w:hAnsi="Times"/>
          <w:b/>
          <w:bCs/>
          <w:color w:val="000000"/>
          <w:sz w:val="22"/>
          <w:szCs w:val="22"/>
        </w:rPr>
      </w:pPr>
    </w:p>
    <w:p w14:paraId="4F517273" w14:textId="0C3EB46B" w:rsidR="00F07946" w:rsidRPr="00C96797" w:rsidRDefault="00BC163E" w:rsidP="00F07946">
      <w:pPr>
        <w:pStyle w:val="Normal1"/>
        <w:numPr>
          <w:ilvl w:val="0"/>
          <w:numId w:val="29"/>
        </w:numPr>
        <w:ind w:left="360"/>
        <w:rPr>
          <w:rFonts w:ascii="Times" w:hAnsi="Times"/>
          <w:color w:val="000000"/>
          <w:sz w:val="22"/>
          <w:szCs w:val="22"/>
        </w:rPr>
      </w:pPr>
      <w:r w:rsidRPr="00C96797">
        <w:rPr>
          <w:rFonts w:ascii="Times" w:hAnsi="Times"/>
          <w:b/>
          <w:bCs/>
          <w:color w:val="000000"/>
          <w:sz w:val="22"/>
          <w:szCs w:val="22"/>
        </w:rPr>
        <w:t>Appointment</w:t>
      </w:r>
      <w:r w:rsidR="00F07946" w:rsidRPr="00C96797">
        <w:rPr>
          <w:rFonts w:ascii="Times" w:hAnsi="Times"/>
          <w:b/>
          <w:bCs/>
          <w:color w:val="000000"/>
          <w:sz w:val="22"/>
          <w:szCs w:val="22"/>
        </w:rPr>
        <w:t>s:</w:t>
      </w:r>
      <w:r w:rsidR="00F07946" w:rsidRPr="00C96797">
        <w:rPr>
          <w:rFonts w:ascii="Times" w:hAnsi="Times"/>
          <w:bCs/>
          <w:color w:val="000000"/>
          <w:sz w:val="22"/>
          <w:szCs w:val="22"/>
        </w:rPr>
        <w:t xml:space="preserve"> If you have questions or concerns, whether academic, career, or personal, </w:t>
      </w:r>
      <w:r w:rsidR="00F07946" w:rsidRPr="00C96797">
        <w:rPr>
          <w:rFonts w:ascii="Times" w:hAnsi="Times"/>
          <w:bCs/>
          <w:i/>
          <w:sz w:val="22"/>
          <w:szCs w:val="22"/>
        </w:rPr>
        <w:t xml:space="preserve">please </w:t>
      </w:r>
      <w:r w:rsidR="00F07946" w:rsidRPr="00C96797">
        <w:rPr>
          <w:rFonts w:ascii="Times" w:hAnsi="Times"/>
          <w:sz w:val="22"/>
          <w:szCs w:val="22"/>
        </w:rPr>
        <w:t>contact me to arrange a meeting time by email (fnager@usc.edu). I will get back to you within 24 hours. In emergencies, please see the support systems below.</w:t>
      </w:r>
    </w:p>
    <w:p w14:paraId="7A139B31" w14:textId="77777777" w:rsidR="000C2DE2" w:rsidRPr="00C96797" w:rsidRDefault="000C2DE2" w:rsidP="004B547E">
      <w:pPr>
        <w:pStyle w:val="Body"/>
        <w:rPr>
          <w:rFonts w:ascii="Times" w:hAnsi="Times" w:cs="Arial"/>
          <w:color w:val="auto"/>
        </w:rPr>
      </w:pPr>
    </w:p>
    <w:p w14:paraId="7F293B52" w14:textId="10A3A56B" w:rsidR="004B547E" w:rsidRPr="00C96797" w:rsidRDefault="004B547E" w:rsidP="00CB451C">
      <w:pPr>
        <w:pStyle w:val="Body"/>
        <w:pBdr>
          <w:bottom w:val="single" w:sz="4" w:space="1" w:color="auto"/>
        </w:pBdr>
        <w:rPr>
          <w:rFonts w:ascii="Times" w:hAnsi="Times" w:cs="Arial"/>
          <w:b/>
          <w:bCs/>
          <w:color w:val="auto"/>
        </w:rPr>
      </w:pPr>
      <w:r w:rsidRPr="00C96797">
        <w:rPr>
          <w:rFonts w:ascii="Times" w:hAnsi="Times" w:cs="Arial"/>
          <w:b/>
          <w:bCs/>
          <w:color w:val="auto"/>
        </w:rPr>
        <w:t>Statement on Academic Conduct and Support Systems</w:t>
      </w:r>
    </w:p>
    <w:p w14:paraId="710DAD58" w14:textId="77777777" w:rsidR="00CB451C" w:rsidRPr="00C96797" w:rsidRDefault="00CB451C" w:rsidP="004B547E">
      <w:pPr>
        <w:pStyle w:val="Body"/>
        <w:rPr>
          <w:rFonts w:ascii="Times" w:hAnsi="Times" w:cs="Arial"/>
          <w:b/>
          <w:bCs/>
          <w:color w:val="auto"/>
        </w:rPr>
      </w:pPr>
    </w:p>
    <w:p w14:paraId="6BD5AEB9" w14:textId="13A29894" w:rsidR="004B547E" w:rsidRPr="00C96797" w:rsidRDefault="004B547E" w:rsidP="004B547E">
      <w:pPr>
        <w:pStyle w:val="Body"/>
        <w:rPr>
          <w:rFonts w:ascii="Times" w:hAnsi="Times" w:cs="Arial"/>
          <w:b/>
          <w:bCs/>
          <w:color w:val="auto"/>
        </w:rPr>
      </w:pPr>
      <w:r w:rsidRPr="00C96797">
        <w:rPr>
          <w:rFonts w:ascii="Times" w:hAnsi="Times" w:cs="Arial"/>
          <w:b/>
          <w:bCs/>
          <w:color w:val="auto"/>
        </w:rPr>
        <w:t>a. Academic Conduct</w:t>
      </w:r>
    </w:p>
    <w:p w14:paraId="5FC4339D" w14:textId="77777777" w:rsidR="00F8497C" w:rsidRPr="00C96797" w:rsidRDefault="00F8497C" w:rsidP="004B547E">
      <w:pPr>
        <w:pStyle w:val="Body"/>
        <w:rPr>
          <w:rFonts w:ascii="Times" w:hAnsi="Times" w:cs="Arial"/>
          <w:b/>
          <w:bCs/>
          <w:color w:val="auto"/>
        </w:rPr>
      </w:pPr>
    </w:p>
    <w:p w14:paraId="7F9CEBA9" w14:textId="77777777" w:rsidR="004B547E" w:rsidRPr="00C96797" w:rsidRDefault="004B547E" w:rsidP="004B547E">
      <w:pPr>
        <w:pStyle w:val="Body"/>
        <w:rPr>
          <w:rFonts w:ascii="Times" w:hAnsi="Times" w:cs="Arial"/>
          <w:i/>
          <w:iCs/>
          <w:color w:val="auto"/>
        </w:rPr>
      </w:pPr>
      <w:r w:rsidRPr="00C96797">
        <w:rPr>
          <w:rFonts w:ascii="Times" w:hAnsi="Times" w:cs="Arial"/>
          <w:i/>
          <w:iCs/>
          <w:color w:val="auto"/>
        </w:rPr>
        <w:t xml:space="preserve">Plagiarism </w:t>
      </w:r>
    </w:p>
    <w:p w14:paraId="365CFEC8" w14:textId="77777777" w:rsidR="001D16DC" w:rsidRPr="00C96797" w:rsidRDefault="001D16DC" w:rsidP="001D16DC">
      <w:pPr>
        <w:rPr>
          <w:rFonts w:ascii="Times" w:hAnsi="Times" w:cs="Arial"/>
          <w:sz w:val="22"/>
          <w:szCs w:val="22"/>
        </w:rPr>
      </w:pPr>
      <w:r w:rsidRPr="00C96797">
        <w:rPr>
          <w:rFonts w:ascii="Times" w:hAnsi="Times" w:cs="Arial"/>
          <w:sz w:val="22"/>
          <w:szCs w:val="22"/>
        </w:rPr>
        <w:t xml:space="preserve">Plagiarism – presenting someone else’s ideas as your own, either verbatim or recast in your own words – is a serious academic offense with serious consequences. Please familiarize yourself with the discussion of plagiarism in </w:t>
      </w:r>
      <w:proofErr w:type="spellStart"/>
      <w:r w:rsidRPr="00C96797">
        <w:rPr>
          <w:rFonts w:ascii="Times" w:hAnsi="Times" w:cs="Arial"/>
          <w:i/>
          <w:sz w:val="22"/>
          <w:szCs w:val="22"/>
        </w:rPr>
        <w:t>SCampus</w:t>
      </w:r>
      <w:proofErr w:type="spellEnd"/>
      <w:r w:rsidRPr="00C96797">
        <w:rPr>
          <w:rFonts w:ascii="Times" w:hAnsi="Times" w:cs="Arial"/>
          <w:sz w:val="22"/>
          <w:szCs w:val="22"/>
        </w:rPr>
        <w:t xml:space="preserve"> in Part B, Section 11, “Behavior Violating University Standards” </w:t>
      </w:r>
      <w:hyperlink r:id="rId16">
        <w:r w:rsidRPr="00C96797">
          <w:rPr>
            <w:rFonts w:ascii="Times" w:hAnsi="Times" w:cs="Arial"/>
            <w:color w:val="0070C0"/>
            <w:sz w:val="22"/>
            <w:szCs w:val="22"/>
            <w:u w:val="single"/>
          </w:rPr>
          <w:t>policy.usc.edu/</w:t>
        </w:r>
        <w:proofErr w:type="spellStart"/>
        <w:r w:rsidRPr="00C96797">
          <w:rPr>
            <w:rFonts w:ascii="Times" w:hAnsi="Times" w:cs="Arial"/>
            <w:color w:val="0070C0"/>
            <w:sz w:val="22"/>
            <w:szCs w:val="22"/>
            <w:u w:val="single"/>
          </w:rPr>
          <w:t>scampus</w:t>
        </w:r>
        <w:proofErr w:type="spellEnd"/>
        <w:r w:rsidRPr="00C96797">
          <w:rPr>
            <w:rFonts w:ascii="Times" w:hAnsi="Times" w:cs="Arial"/>
            <w:color w:val="0070C0"/>
            <w:sz w:val="22"/>
            <w:szCs w:val="22"/>
            <w:u w:val="single"/>
          </w:rPr>
          <w:t>-part-b</w:t>
        </w:r>
      </w:hyperlink>
      <w:r w:rsidRPr="00C96797">
        <w:rPr>
          <w:rFonts w:ascii="Times" w:hAnsi="Times" w:cs="Arial"/>
          <w:sz w:val="22"/>
          <w:szCs w:val="22"/>
        </w:rPr>
        <w:t xml:space="preserve">. Other forms of academic dishonesty are equally unacceptable. See additional information in </w:t>
      </w:r>
      <w:proofErr w:type="spellStart"/>
      <w:r w:rsidRPr="00C96797">
        <w:rPr>
          <w:rFonts w:ascii="Times" w:hAnsi="Times" w:cs="Arial"/>
          <w:i/>
          <w:sz w:val="22"/>
          <w:szCs w:val="22"/>
        </w:rPr>
        <w:t>SCampus</w:t>
      </w:r>
      <w:proofErr w:type="spellEnd"/>
      <w:r w:rsidRPr="00C96797">
        <w:rPr>
          <w:rFonts w:ascii="Times" w:hAnsi="Times" w:cs="Arial"/>
          <w:sz w:val="22"/>
          <w:szCs w:val="22"/>
        </w:rPr>
        <w:t xml:space="preserve"> and university policies on scientific misconduct, </w:t>
      </w:r>
      <w:hyperlink r:id="rId17">
        <w:r w:rsidRPr="00C96797">
          <w:rPr>
            <w:rFonts w:ascii="Times" w:hAnsi="Times" w:cs="Arial"/>
            <w:color w:val="0070C0"/>
            <w:sz w:val="22"/>
            <w:szCs w:val="22"/>
            <w:u w:val="single"/>
          </w:rPr>
          <w:t>policy.usc.edu/scientific-misconduct</w:t>
        </w:r>
      </w:hyperlink>
      <w:r w:rsidRPr="00C96797">
        <w:rPr>
          <w:rFonts w:ascii="Times" w:hAnsi="Times" w:cs="Arial"/>
          <w:sz w:val="22"/>
          <w:szCs w:val="22"/>
        </w:rPr>
        <w:t>.</w:t>
      </w:r>
    </w:p>
    <w:p w14:paraId="07663CBB" w14:textId="77777777" w:rsidR="004B547E" w:rsidRPr="00C96797" w:rsidRDefault="004B547E" w:rsidP="004B547E">
      <w:pPr>
        <w:pStyle w:val="Body"/>
        <w:rPr>
          <w:rFonts w:ascii="Times" w:eastAsia="Calibri" w:hAnsi="Times" w:cs="Arial"/>
          <w:color w:val="auto"/>
        </w:rPr>
      </w:pPr>
    </w:p>
    <w:p w14:paraId="78349045" w14:textId="77777777" w:rsidR="004B547E" w:rsidRPr="00C96797" w:rsidRDefault="004B547E" w:rsidP="004B547E">
      <w:pPr>
        <w:pStyle w:val="Body"/>
        <w:rPr>
          <w:rFonts w:ascii="Times" w:eastAsia="Calibri" w:hAnsi="Times" w:cs="Arial"/>
          <w:i/>
          <w:iCs/>
          <w:color w:val="auto"/>
        </w:rPr>
      </w:pPr>
      <w:r w:rsidRPr="00C96797">
        <w:rPr>
          <w:rFonts w:ascii="Times" w:eastAsia="Calibri" w:hAnsi="Times" w:cs="Arial"/>
          <w:i/>
          <w:iCs/>
          <w:color w:val="auto"/>
        </w:rPr>
        <w:t xml:space="preserve">USC School of Journalism Policy on Academic Integrity </w:t>
      </w:r>
    </w:p>
    <w:p w14:paraId="138FAC11" w14:textId="77777777" w:rsidR="004B547E" w:rsidRPr="00C96797" w:rsidRDefault="004B547E" w:rsidP="004B547E">
      <w:pPr>
        <w:pStyle w:val="Body"/>
        <w:rPr>
          <w:rFonts w:ascii="Times" w:eastAsia="Calibri" w:hAnsi="Times" w:cs="Arial"/>
          <w:color w:val="auto"/>
        </w:rPr>
      </w:pPr>
      <w:r w:rsidRPr="00C96797">
        <w:rPr>
          <w:rFonts w:ascii="Times" w:eastAsia="Calibri" w:hAnsi="Times" w:cs="Arial"/>
          <w:color w:val="auto"/>
        </w:rPr>
        <w:t>The following is the USC Annenberg School of Journalism’s policy on academic integrity and repeated in the syllabus for every course in the school:</w:t>
      </w:r>
    </w:p>
    <w:p w14:paraId="09C8CB8A" w14:textId="77777777" w:rsidR="004B547E" w:rsidRPr="00C96797" w:rsidRDefault="004B547E" w:rsidP="004B547E">
      <w:pPr>
        <w:pStyle w:val="Body"/>
        <w:rPr>
          <w:rFonts w:ascii="Times" w:eastAsia="Calibri" w:hAnsi="Times" w:cs="Arial"/>
          <w:color w:val="auto"/>
        </w:rPr>
      </w:pPr>
    </w:p>
    <w:p w14:paraId="77352BEB" w14:textId="77777777" w:rsidR="004B547E" w:rsidRPr="00C96797" w:rsidRDefault="004B547E" w:rsidP="004B547E">
      <w:pPr>
        <w:pStyle w:val="Body"/>
        <w:rPr>
          <w:rFonts w:ascii="Times" w:eastAsia="Calibri" w:hAnsi="Times" w:cs="Arial"/>
          <w:color w:val="auto"/>
        </w:rPr>
      </w:pPr>
      <w:r w:rsidRPr="00C96797">
        <w:rPr>
          <w:rFonts w:ascii="Times" w:eastAsia="Calibri" w:hAnsi="Times" w:cs="Arial"/>
          <w:color w:val="auto"/>
        </w:rPr>
        <w:t xml:space="preserve">“Since its founding, the USC School of Journalism has maintained a commitment to the highest standards of ethical conduct and academic excellence.  Any student found plagiarizing, fabricating, cheating on examinations, and/or purchasing papers or other assignments faces sanctions ranging from an ‘F’ on the assignment to dismissal from the School of Journalism. All academic integrity violations will be reported to the office of Student Judicial Affairs &amp; Community Standards (SJACS), as per university policy, as well as journalism school administrators.” </w:t>
      </w:r>
    </w:p>
    <w:p w14:paraId="4DE2DED1" w14:textId="77777777" w:rsidR="004B547E" w:rsidRPr="00C96797" w:rsidRDefault="004B547E" w:rsidP="004B547E">
      <w:pPr>
        <w:pStyle w:val="Body"/>
        <w:rPr>
          <w:rFonts w:ascii="Times" w:eastAsia="Calibri" w:hAnsi="Times" w:cs="Arial"/>
          <w:color w:val="auto"/>
        </w:rPr>
      </w:pPr>
    </w:p>
    <w:p w14:paraId="138AC8ED" w14:textId="77777777" w:rsidR="004B547E" w:rsidRPr="00C96797" w:rsidRDefault="004B547E" w:rsidP="004B547E">
      <w:pPr>
        <w:pStyle w:val="Body"/>
        <w:rPr>
          <w:rFonts w:ascii="Times" w:hAnsi="Times" w:cs="Arial"/>
          <w:color w:val="auto"/>
        </w:rPr>
      </w:pPr>
      <w:r w:rsidRPr="00C96797">
        <w:rPr>
          <w:rFonts w:ascii="Times" w:eastAsia="Calibri" w:hAnsi="Times" w:cs="Arial"/>
          <w:color w:val="auto"/>
        </w:rPr>
        <w:t>In addition, it is assumed that the work you submit for this course is work you have produced entirely by yourself, an</w:t>
      </w:r>
      <w:r w:rsidRPr="00C96797">
        <w:rPr>
          <w:rFonts w:ascii="Times" w:hAnsi="Times" w:cs="Arial"/>
          <w:color w:val="auto"/>
        </w:rPr>
        <w:t xml:space="preserve">d has not been previously produced by you for submission in another course or Learning Lab, without approval of the instructor. </w:t>
      </w:r>
    </w:p>
    <w:p w14:paraId="697CFE33" w14:textId="77777777" w:rsidR="00F8497C" w:rsidRPr="00C96797" w:rsidRDefault="00F8497C" w:rsidP="004B547E">
      <w:pPr>
        <w:pStyle w:val="Body"/>
        <w:rPr>
          <w:rFonts w:ascii="Times" w:hAnsi="Times" w:cs="Arial"/>
          <w:color w:val="auto"/>
        </w:rPr>
      </w:pPr>
    </w:p>
    <w:p w14:paraId="2B7824AB" w14:textId="6CCC4570" w:rsidR="004B547E" w:rsidRPr="00C96797" w:rsidRDefault="004B547E" w:rsidP="004B547E">
      <w:pPr>
        <w:pStyle w:val="Body"/>
        <w:rPr>
          <w:rFonts w:ascii="Times" w:hAnsi="Times" w:cs="Arial"/>
          <w:b/>
          <w:bCs/>
          <w:color w:val="auto"/>
        </w:rPr>
      </w:pPr>
      <w:r w:rsidRPr="00C96797">
        <w:rPr>
          <w:rFonts w:ascii="Times" w:hAnsi="Times" w:cs="Arial"/>
          <w:b/>
          <w:bCs/>
          <w:color w:val="auto"/>
        </w:rPr>
        <w:t>b. Support Systems</w:t>
      </w:r>
    </w:p>
    <w:p w14:paraId="7390C355" w14:textId="77777777" w:rsidR="00F8497C" w:rsidRPr="00C96797" w:rsidRDefault="00F8497C" w:rsidP="004B547E">
      <w:pPr>
        <w:pStyle w:val="Body"/>
        <w:rPr>
          <w:rFonts w:ascii="Times" w:hAnsi="Times" w:cs="Arial"/>
          <w:b/>
          <w:bCs/>
          <w:color w:val="auto"/>
        </w:rPr>
      </w:pPr>
    </w:p>
    <w:p w14:paraId="3E0ACA24" w14:textId="77777777" w:rsidR="001D16DC" w:rsidRPr="00C96797" w:rsidRDefault="001D16DC" w:rsidP="001D16DC">
      <w:pPr>
        <w:rPr>
          <w:rFonts w:ascii="Times" w:hAnsi="Times" w:cs="Arial"/>
          <w:i/>
          <w:sz w:val="22"/>
          <w:szCs w:val="22"/>
        </w:rPr>
      </w:pPr>
      <w:r w:rsidRPr="00C96797">
        <w:rPr>
          <w:rFonts w:ascii="Times" w:hAnsi="Times" w:cs="Arial"/>
          <w:i/>
          <w:sz w:val="22"/>
          <w:szCs w:val="22"/>
        </w:rPr>
        <w:t>Counseling and Mental Health - (213) 740-9355 – 24/7 on call</w:t>
      </w:r>
    </w:p>
    <w:p w14:paraId="3EF98D23" w14:textId="77777777" w:rsidR="001D16DC" w:rsidRPr="00C96797" w:rsidRDefault="00115636" w:rsidP="001D16DC">
      <w:pPr>
        <w:rPr>
          <w:rFonts w:ascii="Times" w:hAnsi="Times" w:cs="Arial"/>
          <w:color w:val="0070C0"/>
          <w:sz w:val="22"/>
          <w:szCs w:val="22"/>
          <w:u w:val="single"/>
        </w:rPr>
      </w:pPr>
      <w:hyperlink r:id="rId18" w:history="1">
        <w:r w:rsidR="001D16DC" w:rsidRPr="00C96797">
          <w:rPr>
            <w:rStyle w:val="Hyperlink"/>
            <w:rFonts w:ascii="Times" w:hAnsi="Times" w:cs="Arial"/>
            <w:color w:val="0070C0"/>
            <w:sz w:val="22"/>
            <w:szCs w:val="22"/>
          </w:rPr>
          <w:t>studenthealth.usc.edu/counseling</w:t>
        </w:r>
      </w:hyperlink>
    </w:p>
    <w:p w14:paraId="06A84B30" w14:textId="77777777" w:rsidR="001D16DC" w:rsidRPr="00C96797" w:rsidRDefault="001D16DC" w:rsidP="001D16DC">
      <w:pPr>
        <w:rPr>
          <w:rFonts w:ascii="Times" w:hAnsi="Times" w:cs="Arial"/>
          <w:sz w:val="22"/>
          <w:szCs w:val="22"/>
        </w:rPr>
      </w:pPr>
      <w:r w:rsidRPr="00C96797">
        <w:rPr>
          <w:rFonts w:ascii="Times" w:hAnsi="Times" w:cs="Arial"/>
          <w:sz w:val="22"/>
          <w:szCs w:val="22"/>
        </w:rPr>
        <w:t xml:space="preserve">Free and confidential mental health treatment for students, including short-term psychotherapy, group counseling, stress fitness workshops, and crisis intervention. </w:t>
      </w:r>
    </w:p>
    <w:p w14:paraId="01593141" w14:textId="77777777" w:rsidR="001D16DC" w:rsidRPr="00C96797" w:rsidRDefault="001D16DC" w:rsidP="001D16DC">
      <w:pPr>
        <w:rPr>
          <w:rFonts w:ascii="Times" w:hAnsi="Times" w:cs="Arial"/>
          <w:sz w:val="22"/>
          <w:szCs w:val="22"/>
        </w:rPr>
      </w:pPr>
      <w:r w:rsidRPr="00C96797">
        <w:rPr>
          <w:rFonts w:ascii="Times" w:hAnsi="Times" w:cs="Arial"/>
          <w:sz w:val="22"/>
          <w:szCs w:val="22"/>
        </w:rPr>
        <w:fldChar w:fldCharType="begin"/>
      </w:r>
      <w:r w:rsidRPr="00C96797">
        <w:rPr>
          <w:rFonts w:ascii="Times" w:hAnsi="Times" w:cs="Arial"/>
          <w:sz w:val="22"/>
          <w:szCs w:val="22"/>
        </w:rPr>
        <w:instrText xml:space="preserve"> HYPERLINK "https://engemannshc.usc.edu/counseling/" </w:instrText>
      </w:r>
      <w:r w:rsidRPr="00C96797">
        <w:rPr>
          <w:rFonts w:ascii="Times" w:hAnsi="Times" w:cs="Arial"/>
          <w:sz w:val="22"/>
          <w:szCs w:val="22"/>
        </w:rPr>
        <w:fldChar w:fldCharType="separate"/>
      </w:r>
    </w:p>
    <w:p w14:paraId="55C342A9" w14:textId="77777777" w:rsidR="001D16DC" w:rsidRPr="00C96797" w:rsidRDefault="001D16DC" w:rsidP="001D16DC">
      <w:pPr>
        <w:rPr>
          <w:rFonts w:ascii="Times" w:hAnsi="Times" w:cs="Arial"/>
          <w:i/>
          <w:sz w:val="22"/>
          <w:szCs w:val="22"/>
        </w:rPr>
      </w:pPr>
      <w:r w:rsidRPr="00C96797">
        <w:rPr>
          <w:rFonts w:ascii="Times" w:hAnsi="Times" w:cs="Arial"/>
          <w:sz w:val="22"/>
          <w:szCs w:val="22"/>
        </w:rPr>
        <w:fldChar w:fldCharType="end"/>
      </w:r>
      <w:r w:rsidRPr="00C96797">
        <w:rPr>
          <w:rFonts w:ascii="Times" w:hAnsi="Times" w:cs="Arial"/>
          <w:i/>
          <w:sz w:val="22"/>
          <w:szCs w:val="22"/>
        </w:rPr>
        <w:t>National Suicide Prevention Lifeline - 1 (800) 273-8255 – 24/7 on call</w:t>
      </w:r>
    </w:p>
    <w:p w14:paraId="3EE12224" w14:textId="77777777" w:rsidR="001D16DC" w:rsidRPr="00C96797" w:rsidRDefault="00115636" w:rsidP="001D16DC">
      <w:pPr>
        <w:rPr>
          <w:rFonts w:ascii="Times" w:hAnsi="Times" w:cs="Arial"/>
          <w:i/>
          <w:color w:val="0070C0"/>
          <w:sz w:val="22"/>
          <w:szCs w:val="22"/>
        </w:rPr>
      </w:pPr>
      <w:hyperlink r:id="rId19">
        <w:r w:rsidR="001D16DC" w:rsidRPr="00C96797">
          <w:rPr>
            <w:rFonts w:ascii="Times" w:hAnsi="Times" w:cs="Arial"/>
            <w:color w:val="0070C0"/>
            <w:sz w:val="22"/>
            <w:szCs w:val="22"/>
            <w:u w:val="single"/>
          </w:rPr>
          <w:t>suicidepreventionlifeline.org</w:t>
        </w:r>
      </w:hyperlink>
    </w:p>
    <w:p w14:paraId="5DE78EBA" w14:textId="77777777" w:rsidR="001D16DC" w:rsidRPr="00C96797" w:rsidRDefault="001D16DC" w:rsidP="001D16DC">
      <w:pPr>
        <w:rPr>
          <w:rFonts w:ascii="Times" w:hAnsi="Times" w:cs="Arial"/>
          <w:sz w:val="22"/>
          <w:szCs w:val="22"/>
        </w:rPr>
      </w:pPr>
      <w:r w:rsidRPr="00C96797">
        <w:rPr>
          <w:rFonts w:ascii="Times" w:hAnsi="Times" w:cs="Arial"/>
          <w:sz w:val="22"/>
          <w:szCs w:val="22"/>
        </w:rPr>
        <w:t>Free and confidential emotional support to people in suicidal crisis or emotional distress 24 hours a day, 7 days a week.</w:t>
      </w:r>
    </w:p>
    <w:p w14:paraId="175B52A2" w14:textId="77777777" w:rsidR="001D16DC" w:rsidRPr="00C96797" w:rsidRDefault="001D16DC" w:rsidP="001D16DC">
      <w:pPr>
        <w:rPr>
          <w:rFonts w:ascii="Times" w:hAnsi="Times" w:cs="Arial"/>
          <w:sz w:val="22"/>
          <w:szCs w:val="22"/>
        </w:rPr>
      </w:pPr>
      <w:r w:rsidRPr="00C96797">
        <w:rPr>
          <w:rFonts w:ascii="Times" w:hAnsi="Times" w:cs="Arial"/>
          <w:sz w:val="22"/>
          <w:szCs w:val="22"/>
        </w:rPr>
        <w:fldChar w:fldCharType="begin"/>
      </w:r>
      <w:r w:rsidRPr="00C96797">
        <w:rPr>
          <w:rFonts w:ascii="Times" w:hAnsi="Times" w:cs="Arial"/>
          <w:sz w:val="22"/>
          <w:szCs w:val="22"/>
        </w:rPr>
        <w:instrText xml:space="preserve"> HYPERLINK "http://www.suicidepreventionlifeline.org/" </w:instrText>
      </w:r>
      <w:r w:rsidRPr="00C96797">
        <w:rPr>
          <w:rFonts w:ascii="Times" w:hAnsi="Times" w:cs="Arial"/>
          <w:sz w:val="22"/>
          <w:szCs w:val="22"/>
        </w:rPr>
        <w:fldChar w:fldCharType="separate"/>
      </w:r>
    </w:p>
    <w:p w14:paraId="257DDB42" w14:textId="77777777" w:rsidR="001D16DC" w:rsidRPr="00C96797" w:rsidRDefault="001D16DC" w:rsidP="001D16DC">
      <w:pPr>
        <w:rPr>
          <w:rFonts w:ascii="Times" w:hAnsi="Times" w:cs="Arial"/>
          <w:i/>
          <w:sz w:val="22"/>
          <w:szCs w:val="22"/>
        </w:rPr>
      </w:pPr>
      <w:r w:rsidRPr="00C96797">
        <w:rPr>
          <w:rFonts w:ascii="Times" w:hAnsi="Times" w:cs="Arial"/>
          <w:sz w:val="22"/>
          <w:szCs w:val="22"/>
        </w:rPr>
        <w:lastRenderedPageBreak/>
        <w:fldChar w:fldCharType="end"/>
      </w:r>
      <w:r w:rsidRPr="00C96797">
        <w:rPr>
          <w:rFonts w:ascii="Times" w:hAnsi="Times" w:cs="Arial"/>
          <w:i/>
          <w:sz w:val="22"/>
          <w:szCs w:val="22"/>
        </w:rPr>
        <w:t>Relationship and Sexual Violence Prevention and Services (RSVP) - (213) 740-9355(WELL), press “0” after hours – 24/7 on call</w:t>
      </w:r>
    </w:p>
    <w:p w14:paraId="6851349D" w14:textId="77777777" w:rsidR="001D16DC" w:rsidRPr="00C96797" w:rsidRDefault="00115636" w:rsidP="001D16DC">
      <w:pPr>
        <w:rPr>
          <w:rFonts w:ascii="Times" w:hAnsi="Times" w:cs="Arial"/>
          <w:color w:val="0070C0"/>
          <w:sz w:val="22"/>
          <w:szCs w:val="22"/>
        </w:rPr>
      </w:pPr>
      <w:hyperlink r:id="rId20" w:history="1">
        <w:r w:rsidR="001D16DC" w:rsidRPr="00C96797">
          <w:rPr>
            <w:rStyle w:val="Hyperlink"/>
            <w:rFonts w:ascii="Times" w:hAnsi="Times" w:cs="Arial"/>
            <w:color w:val="0070C0"/>
            <w:sz w:val="22"/>
            <w:szCs w:val="22"/>
          </w:rPr>
          <w:t>studenthealth.usc.edu/sexual-assault</w:t>
        </w:r>
      </w:hyperlink>
    </w:p>
    <w:p w14:paraId="0E5C4960" w14:textId="77777777" w:rsidR="001D16DC" w:rsidRPr="00C96797" w:rsidRDefault="001D16DC" w:rsidP="001D16DC">
      <w:pPr>
        <w:rPr>
          <w:rFonts w:ascii="Times" w:hAnsi="Times" w:cs="Arial"/>
          <w:color w:val="1155CC"/>
          <w:sz w:val="22"/>
          <w:szCs w:val="22"/>
          <w:u w:val="single"/>
        </w:rPr>
      </w:pPr>
      <w:r w:rsidRPr="00C96797">
        <w:rPr>
          <w:rFonts w:ascii="Times" w:hAnsi="Times" w:cs="Arial"/>
          <w:sz w:val="22"/>
          <w:szCs w:val="22"/>
        </w:rPr>
        <w:t>Free and confidential therapy services, workshops, and training for situations related to gender-based harm.</w:t>
      </w:r>
      <w:r w:rsidRPr="00C96797">
        <w:rPr>
          <w:rFonts w:ascii="Times" w:hAnsi="Times" w:cs="Arial"/>
          <w:sz w:val="22"/>
          <w:szCs w:val="22"/>
        </w:rPr>
        <w:fldChar w:fldCharType="begin"/>
      </w:r>
      <w:r w:rsidRPr="00C96797">
        <w:rPr>
          <w:rFonts w:ascii="Times" w:hAnsi="Times" w:cs="Arial"/>
          <w:sz w:val="22"/>
          <w:szCs w:val="22"/>
        </w:rPr>
        <w:instrText xml:space="preserve"> HYPERLINK "https://engemannshc.usc.edu/rsvp/" </w:instrText>
      </w:r>
      <w:r w:rsidRPr="00C96797">
        <w:rPr>
          <w:rFonts w:ascii="Times" w:hAnsi="Times" w:cs="Arial"/>
          <w:sz w:val="22"/>
          <w:szCs w:val="22"/>
        </w:rPr>
        <w:fldChar w:fldCharType="separate"/>
      </w:r>
    </w:p>
    <w:p w14:paraId="05778F4B" w14:textId="77777777" w:rsidR="001D16DC" w:rsidRPr="00C96797" w:rsidRDefault="001D16DC" w:rsidP="001D16DC">
      <w:pPr>
        <w:rPr>
          <w:rFonts w:ascii="Times" w:hAnsi="Times" w:cs="Arial"/>
          <w:sz w:val="22"/>
          <w:szCs w:val="22"/>
        </w:rPr>
      </w:pPr>
      <w:r w:rsidRPr="00C96797">
        <w:rPr>
          <w:rFonts w:ascii="Times" w:hAnsi="Times" w:cs="Arial"/>
          <w:sz w:val="22"/>
          <w:szCs w:val="22"/>
        </w:rPr>
        <w:fldChar w:fldCharType="end"/>
      </w:r>
    </w:p>
    <w:p w14:paraId="56C0D230" w14:textId="77777777" w:rsidR="001D16DC" w:rsidRPr="00C96797" w:rsidRDefault="001D16DC" w:rsidP="001D16DC">
      <w:pPr>
        <w:rPr>
          <w:rFonts w:ascii="Times" w:hAnsi="Times" w:cs="Arial"/>
          <w:i/>
          <w:sz w:val="22"/>
          <w:szCs w:val="22"/>
        </w:rPr>
      </w:pPr>
      <w:r w:rsidRPr="00C96797">
        <w:rPr>
          <w:rFonts w:ascii="Times" w:hAnsi="Times" w:cs="Arial"/>
          <w:i/>
          <w:sz w:val="22"/>
          <w:szCs w:val="22"/>
        </w:rPr>
        <w:t>Office of Equity and Diversity (OED)- (213) 740-5086 | Title IX – (213) 821-8298</w:t>
      </w:r>
    </w:p>
    <w:p w14:paraId="3E4C6024" w14:textId="77777777" w:rsidR="001D16DC" w:rsidRPr="00C96797" w:rsidRDefault="00115636" w:rsidP="001D16DC">
      <w:pPr>
        <w:rPr>
          <w:rFonts w:ascii="Times" w:hAnsi="Times" w:cs="Arial"/>
          <w:b/>
          <w:i/>
          <w:sz w:val="22"/>
          <w:szCs w:val="22"/>
        </w:rPr>
      </w:pPr>
      <w:hyperlink r:id="rId21">
        <w:r w:rsidR="001D16DC" w:rsidRPr="00C96797">
          <w:rPr>
            <w:rFonts w:ascii="Times" w:hAnsi="Times" w:cs="Arial"/>
            <w:color w:val="0070C0"/>
            <w:sz w:val="22"/>
            <w:szCs w:val="22"/>
            <w:u w:val="single"/>
          </w:rPr>
          <w:t>equity.usc.edu</w:t>
        </w:r>
      </w:hyperlink>
      <w:r w:rsidR="001D16DC" w:rsidRPr="00C96797">
        <w:rPr>
          <w:rFonts w:ascii="Times" w:hAnsi="Times" w:cs="Arial"/>
          <w:sz w:val="22"/>
          <w:szCs w:val="22"/>
        </w:rPr>
        <w:t>,</w:t>
      </w:r>
      <w:r w:rsidR="001D16DC" w:rsidRPr="00C96797">
        <w:rPr>
          <w:rFonts w:ascii="Times" w:hAnsi="Times" w:cs="Arial"/>
          <w:color w:val="0070C0"/>
          <w:sz w:val="22"/>
          <w:szCs w:val="22"/>
        </w:rPr>
        <w:t xml:space="preserve"> </w:t>
      </w:r>
      <w:hyperlink r:id="rId22">
        <w:r w:rsidR="001D16DC" w:rsidRPr="00C96797">
          <w:rPr>
            <w:rFonts w:ascii="Times" w:hAnsi="Times" w:cs="Arial"/>
            <w:color w:val="0070C0"/>
            <w:sz w:val="22"/>
            <w:szCs w:val="22"/>
            <w:u w:val="single"/>
          </w:rPr>
          <w:t>titleix.usc.edu</w:t>
        </w:r>
      </w:hyperlink>
    </w:p>
    <w:p w14:paraId="131123B7" w14:textId="77777777" w:rsidR="001D16DC" w:rsidRPr="00C96797" w:rsidRDefault="001D16DC" w:rsidP="001D16DC">
      <w:pPr>
        <w:rPr>
          <w:rFonts w:ascii="Times" w:hAnsi="Times" w:cs="Arial"/>
          <w:sz w:val="22"/>
          <w:szCs w:val="22"/>
        </w:rPr>
      </w:pPr>
      <w:r w:rsidRPr="00C96797">
        <w:rPr>
          <w:rFonts w:ascii="Times" w:hAnsi="Times" w:cs="Arial"/>
          <w:sz w:val="22"/>
          <w:szCs w:val="22"/>
        </w:rPr>
        <w:t>Information about how to get help or help someone affected by harassment or discrimination, rights of protected classes, reporting options, and additional resources for students, faculty, staff, visitors, and applicants. The university prohibits discrimination or harassment based on the following </w:t>
      </w:r>
      <w:r w:rsidRPr="00C96797">
        <w:rPr>
          <w:rFonts w:ascii="Times" w:hAnsi="Times" w:cs="Arial"/>
          <w:i/>
          <w:iCs/>
          <w:sz w:val="22"/>
          <w:szCs w:val="22"/>
        </w:rPr>
        <w:t>protected characteristics</w:t>
      </w:r>
      <w:r w:rsidRPr="00C96797">
        <w:rPr>
          <w:rFonts w:ascii="Times" w:hAnsi="Times" w:cs="Arial"/>
          <w:sz w:val="22"/>
          <w:szCs w:val="22"/>
        </w:rPr>
        <w:t>: race, color, national origin, ancestry, religion, sex, gender, gender identity, gender expression, sexual orientation, age, physical disability, medical condition, mental disability, marital status, pregnancy, veteran status, genetic information, and any other characteristic which may be specified in applicable laws and governmental regulations. The university also prohibits sexual assault, non-consensual sexual contact, sexual misconduct, intimate partner violence, stalking, malicious dissuasion, retaliation, and violation of interim measures. </w:t>
      </w:r>
    </w:p>
    <w:p w14:paraId="1393E6C5" w14:textId="77777777" w:rsidR="001D16DC" w:rsidRPr="00C96797" w:rsidRDefault="001D16DC" w:rsidP="001D16DC">
      <w:pPr>
        <w:rPr>
          <w:rFonts w:ascii="Times" w:hAnsi="Times" w:cs="Arial"/>
          <w:sz w:val="22"/>
          <w:szCs w:val="22"/>
        </w:rPr>
      </w:pPr>
    </w:p>
    <w:p w14:paraId="2C08CB64" w14:textId="77777777" w:rsidR="001D16DC" w:rsidRPr="00C96797" w:rsidRDefault="001D16DC" w:rsidP="001D16DC">
      <w:pPr>
        <w:rPr>
          <w:rFonts w:ascii="Times" w:hAnsi="Times" w:cs="Arial"/>
          <w:i/>
          <w:sz w:val="22"/>
          <w:szCs w:val="22"/>
        </w:rPr>
      </w:pPr>
      <w:r w:rsidRPr="00C96797">
        <w:rPr>
          <w:rFonts w:ascii="Times" w:hAnsi="Times" w:cs="Arial"/>
          <w:i/>
          <w:sz w:val="22"/>
          <w:szCs w:val="22"/>
        </w:rPr>
        <w:t>Reporting Incidents of Bias or Harassment - (213) 740-5086 or (213) 821-8298</w:t>
      </w:r>
    </w:p>
    <w:p w14:paraId="686F7B2A" w14:textId="77777777" w:rsidR="001D16DC" w:rsidRPr="00C96797" w:rsidRDefault="00115636" w:rsidP="001D16DC">
      <w:pPr>
        <w:rPr>
          <w:rFonts w:ascii="Times" w:hAnsi="Times" w:cs="Arial"/>
          <w:color w:val="0070C0"/>
          <w:sz w:val="22"/>
          <w:szCs w:val="22"/>
          <w:u w:val="single"/>
        </w:rPr>
      </w:pPr>
      <w:hyperlink r:id="rId23" w:history="1">
        <w:r w:rsidR="001D16DC" w:rsidRPr="00C96797">
          <w:rPr>
            <w:rStyle w:val="Hyperlink"/>
            <w:rFonts w:ascii="Times" w:hAnsi="Times" w:cs="Arial"/>
            <w:color w:val="0070C0"/>
            <w:sz w:val="22"/>
            <w:szCs w:val="22"/>
          </w:rPr>
          <w:t>usc-advocate.symplicity.com/</w:t>
        </w:r>
        <w:proofErr w:type="spellStart"/>
        <w:r w:rsidR="001D16DC" w:rsidRPr="00C96797">
          <w:rPr>
            <w:rStyle w:val="Hyperlink"/>
            <w:rFonts w:ascii="Times" w:hAnsi="Times" w:cs="Arial"/>
            <w:color w:val="0070C0"/>
            <w:sz w:val="22"/>
            <w:szCs w:val="22"/>
          </w:rPr>
          <w:t>care_report</w:t>
        </w:r>
        <w:proofErr w:type="spellEnd"/>
      </w:hyperlink>
    </w:p>
    <w:p w14:paraId="17D4F12C" w14:textId="77777777" w:rsidR="001D16DC" w:rsidRPr="00C96797" w:rsidRDefault="001D16DC" w:rsidP="001D16DC">
      <w:pPr>
        <w:rPr>
          <w:rFonts w:ascii="Times" w:hAnsi="Times" w:cs="Arial"/>
          <w:color w:val="1155CC"/>
          <w:sz w:val="22"/>
          <w:szCs w:val="22"/>
          <w:u w:val="single"/>
        </w:rPr>
      </w:pPr>
      <w:r w:rsidRPr="00C96797">
        <w:rPr>
          <w:rFonts w:ascii="Times" w:hAnsi="Times" w:cs="Arial"/>
          <w:sz w:val="22"/>
          <w:szCs w:val="22"/>
        </w:rPr>
        <w:t>Avenue to report incidents of bias, hate crimes, and microaggressions to the Office of Equity and Diversity |Title IX for appropriate investigation, supportive measures, and response.</w:t>
      </w:r>
      <w:r w:rsidRPr="00C96797">
        <w:rPr>
          <w:rFonts w:ascii="Times" w:hAnsi="Times" w:cs="Arial"/>
          <w:sz w:val="22"/>
          <w:szCs w:val="22"/>
        </w:rPr>
        <w:fldChar w:fldCharType="begin"/>
      </w:r>
      <w:r w:rsidRPr="00C96797">
        <w:rPr>
          <w:rFonts w:ascii="Times" w:hAnsi="Times" w:cs="Arial"/>
          <w:sz w:val="22"/>
          <w:szCs w:val="22"/>
        </w:rPr>
        <w:instrText xml:space="preserve"> HYPERLINK "https://studentaffairs.usc.edu/bias-assessment-response-support/" </w:instrText>
      </w:r>
      <w:r w:rsidRPr="00C96797">
        <w:rPr>
          <w:rFonts w:ascii="Times" w:hAnsi="Times" w:cs="Arial"/>
          <w:sz w:val="22"/>
          <w:szCs w:val="22"/>
        </w:rPr>
        <w:fldChar w:fldCharType="separate"/>
      </w:r>
    </w:p>
    <w:p w14:paraId="5F34E293" w14:textId="77777777" w:rsidR="001D16DC" w:rsidRPr="00C96797" w:rsidRDefault="001D16DC" w:rsidP="001D16DC">
      <w:pPr>
        <w:rPr>
          <w:rFonts w:ascii="Times" w:hAnsi="Times" w:cs="Arial"/>
          <w:sz w:val="22"/>
          <w:szCs w:val="22"/>
        </w:rPr>
      </w:pPr>
      <w:r w:rsidRPr="00C96797">
        <w:rPr>
          <w:rFonts w:ascii="Times" w:hAnsi="Times" w:cs="Arial"/>
          <w:sz w:val="22"/>
          <w:szCs w:val="22"/>
        </w:rPr>
        <w:fldChar w:fldCharType="end"/>
      </w:r>
    </w:p>
    <w:p w14:paraId="0AE50715" w14:textId="77777777" w:rsidR="001D16DC" w:rsidRPr="00C96797" w:rsidRDefault="001D16DC" w:rsidP="001D16DC">
      <w:pPr>
        <w:rPr>
          <w:rFonts w:ascii="Times" w:hAnsi="Times" w:cs="Arial"/>
          <w:i/>
          <w:sz w:val="22"/>
          <w:szCs w:val="22"/>
        </w:rPr>
      </w:pPr>
      <w:r w:rsidRPr="00C96797">
        <w:rPr>
          <w:rFonts w:ascii="Times" w:hAnsi="Times" w:cs="Arial"/>
          <w:i/>
          <w:sz w:val="22"/>
          <w:szCs w:val="22"/>
        </w:rPr>
        <w:t>The Office of Disability Services and Programs - (213) 740-0776</w:t>
      </w:r>
    </w:p>
    <w:p w14:paraId="0F4D76C4" w14:textId="77777777" w:rsidR="001D16DC" w:rsidRPr="00C96797" w:rsidRDefault="00115636" w:rsidP="001D16DC">
      <w:pPr>
        <w:rPr>
          <w:rFonts w:ascii="Times" w:hAnsi="Times" w:cs="Arial"/>
          <w:color w:val="0070C0"/>
          <w:sz w:val="22"/>
          <w:szCs w:val="22"/>
        </w:rPr>
      </w:pPr>
      <w:hyperlink r:id="rId24">
        <w:r w:rsidR="001D16DC" w:rsidRPr="00C96797">
          <w:rPr>
            <w:rFonts w:ascii="Times" w:hAnsi="Times" w:cs="Arial"/>
            <w:color w:val="0070C0"/>
            <w:sz w:val="22"/>
            <w:szCs w:val="22"/>
            <w:u w:val="single"/>
          </w:rPr>
          <w:t>dsp.usc.edu</w:t>
        </w:r>
      </w:hyperlink>
    </w:p>
    <w:p w14:paraId="29D1F148" w14:textId="77777777" w:rsidR="001D16DC" w:rsidRPr="00C96797" w:rsidRDefault="001D16DC" w:rsidP="001D16DC">
      <w:pPr>
        <w:rPr>
          <w:rFonts w:ascii="Times" w:hAnsi="Times" w:cs="Arial"/>
          <w:sz w:val="22"/>
          <w:szCs w:val="22"/>
        </w:rPr>
      </w:pPr>
      <w:r w:rsidRPr="00C96797">
        <w:rPr>
          <w:rFonts w:ascii="Times" w:hAnsi="Times" w:cs="Arial"/>
          <w:sz w:val="22"/>
          <w:szCs w:val="22"/>
        </w:rPr>
        <w:t>Support and accommodations for students with disabilities. Services include assistance in providing readers/notetakers/interpreters, special accommodations for test taking needs, assistance with architectural barriers, assistive technology, and support for individual needs.</w:t>
      </w:r>
    </w:p>
    <w:p w14:paraId="762213D8" w14:textId="77777777" w:rsidR="001D16DC" w:rsidRPr="00C96797" w:rsidRDefault="001D16DC" w:rsidP="001D16DC">
      <w:pPr>
        <w:rPr>
          <w:rFonts w:ascii="Times" w:hAnsi="Times" w:cs="Arial"/>
          <w:color w:val="1155CC"/>
          <w:sz w:val="22"/>
          <w:szCs w:val="22"/>
          <w:u w:val="single"/>
        </w:rPr>
      </w:pPr>
      <w:r w:rsidRPr="00C96797">
        <w:rPr>
          <w:rFonts w:ascii="Times" w:hAnsi="Times" w:cs="Arial"/>
          <w:sz w:val="22"/>
          <w:szCs w:val="22"/>
        </w:rPr>
        <w:fldChar w:fldCharType="begin"/>
      </w:r>
      <w:r w:rsidRPr="00C96797">
        <w:rPr>
          <w:rFonts w:ascii="Times" w:hAnsi="Times" w:cs="Arial"/>
          <w:sz w:val="22"/>
          <w:szCs w:val="22"/>
        </w:rPr>
        <w:instrText xml:space="preserve"> HYPERLINK "http://dsp.usc.edu/" </w:instrText>
      </w:r>
      <w:r w:rsidRPr="00C96797">
        <w:rPr>
          <w:rFonts w:ascii="Times" w:hAnsi="Times" w:cs="Arial"/>
          <w:sz w:val="22"/>
          <w:szCs w:val="22"/>
        </w:rPr>
        <w:fldChar w:fldCharType="separate"/>
      </w:r>
    </w:p>
    <w:p w14:paraId="14604A9F" w14:textId="77777777" w:rsidR="001D16DC" w:rsidRPr="00C96797" w:rsidRDefault="001D16DC" w:rsidP="001D16DC">
      <w:pPr>
        <w:rPr>
          <w:rFonts w:ascii="Times" w:hAnsi="Times" w:cs="Arial"/>
          <w:i/>
          <w:sz w:val="22"/>
          <w:szCs w:val="22"/>
        </w:rPr>
      </w:pPr>
      <w:r w:rsidRPr="00C96797">
        <w:rPr>
          <w:rFonts w:ascii="Times" w:hAnsi="Times" w:cs="Arial"/>
          <w:sz w:val="22"/>
          <w:szCs w:val="22"/>
        </w:rPr>
        <w:fldChar w:fldCharType="end"/>
      </w:r>
      <w:r w:rsidRPr="00C96797">
        <w:rPr>
          <w:rFonts w:ascii="Times" w:hAnsi="Times" w:cs="Arial"/>
          <w:i/>
          <w:sz w:val="22"/>
          <w:szCs w:val="22"/>
        </w:rPr>
        <w:t>USC Support and Advocacy - (213) 821-4710</w:t>
      </w:r>
    </w:p>
    <w:p w14:paraId="4D1B60B2" w14:textId="77777777" w:rsidR="001D16DC" w:rsidRPr="00C96797" w:rsidRDefault="00115636" w:rsidP="001D16DC">
      <w:pPr>
        <w:rPr>
          <w:rFonts w:ascii="Times" w:hAnsi="Times" w:cs="Arial"/>
          <w:color w:val="0070C0"/>
          <w:sz w:val="22"/>
          <w:szCs w:val="22"/>
          <w:u w:val="single"/>
        </w:rPr>
      </w:pPr>
      <w:hyperlink r:id="rId25" w:history="1">
        <w:r w:rsidR="001D16DC" w:rsidRPr="00C96797">
          <w:rPr>
            <w:rStyle w:val="Hyperlink"/>
            <w:rFonts w:ascii="Times" w:hAnsi="Times" w:cs="Arial"/>
            <w:color w:val="0070C0"/>
            <w:sz w:val="22"/>
            <w:szCs w:val="22"/>
          </w:rPr>
          <w:t>uscsa.usc.edu</w:t>
        </w:r>
      </w:hyperlink>
    </w:p>
    <w:p w14:paraId="2E596994" w14:textId="77777777" w:rsidR="001D16DC" w:rsidRPr="00C96797" w:rsidRDefault="001D16DC" w:rsidP="001D16DC">
      <w:pPr>
        <w:rPr>
          <w:rFonts w:ascii="Times" w:hAnsi="Times" w:cs="Arial"/>
          <w:sz w:val="22"/>
          <w:szCs w:val="22"/>
        </w:rPr>
      </w:pPr>
      <w:r w:rsidRPr="00C96797">
        <w:rPr>
          <w:rFonts w:ascii="Times" w:hAnsi="Times" w:cs="Arial"/>
          <w:sz w:val="22"/>
          <w:szCs w:val="22"/>
        </w:rPr>
        <w:t>Assists students and families in resolving complex personal, financial, and academic issues adversely affecting their success as a student.</w:t>
      </w:r>
    </w:p>
    <w:p w14:paraId="63393AAD" w14:textId="77777777" w:rsidR="001D16DC" w:rsidRPr="00C96797" w:rsidRDefault="001D16DC" w:rsidP="001D16DC">
      <w:pPr>
        <w:rPr>
          <w:rFonts w:ascii="Times" w:hAnsi="Times" w:cs="Arial"/>
          <w:i/>
          <w:sz w:val="22"/>
          <w:szCs w:val="22"/>
        </w:rPr>
      </w:pPr>
      <w:r w:rsidRPr="00C96797">
        <w:rPr>
          <w:rFonts w:ascii="Times" w:hAnsi="Times" w:cs="Arial"/>
          <w:i/>
          <w:sz w:val="22"/>
          <w:szCs w:val="22"/>
        </w:rPr>
        <w:t>Diversity at USC - (213) 740-2101</w:t>
      </w:r>
    </w:p>
    <w:p w14:paraId="258CDC6F" w14:textId="77777777" w:rsidR="001D16DC" w:rsidRPr="00C96797" w:rsidRDefault="00115636" w:rsidP="001D16DC">
      <w:pPr>
        <w:rPr>
          <w:rFonts w:ascii="Times" w:hAnsi="Times" w:cs="Arial"/>
          <w:i/>
          <w:color w:val="0070C0"/>
          <w:sz w:val="22"/>
          <w:szCs w:val="22"/>
        </w:rPr>
      </w:pPr>
      <w:hyperlink r:id="rId26">
        <w:r w:rsidR="001D16DC" w:rsidRPr="00C96797">
          <w:rPr>
            <w:rFonts w:ascii="Times" w:hAnsi="Times" w:cs="Arial"/>
            <w:color w:val="0070C0"/>
            <w:sz w:val="22"/>
            <w:szCs w:val="22"/>
            <w:u w:val="single"/>
          </w:rPr>
          <w:t>diversity.usc.edu</w:t>
        </w:r>
      </w:hyperlink>
    </w:p>
    <w:p w14:paraId="27F16325" w14:textId="77777777" w:rsidR="001D16DC" w:rsidRPr="00C96797" w:rsidRDefault="001D16DC" w:rsidP="001D16DC">
      <w:pPr>
        <w:rPr>
          <w:rFonts w:ascii="Times" w:hAnsi="Times" w:cs="Arial"/>
          <w:color w:val="1155CC"/>
          <w:sz w:val="22"/>
          <w:szCs w:val="22"/>
          <w:u w:val="single"/>
        </w:rPr>
      </w:pPr>
      <w:r w:rsidRPr="00C96797">
        <w:rPr>
          <w:rFonts w:ascii="Times" w:hAnsi="Times" w:cs="Arial"/>
          <w:sz w:val="22"/>
          <w:szCs w:val="22"/>
        </w:rPr>
        <w:t xml:space="preserve">Information on events, programs and training, the Provost’s Diversity and Inclusion Council, Diversity Liaisons for each academic school, chronology, participation, and various resources for students. </w:t>
      </w:r>
      <w:r w:rsidRPr="00C96797">
        <w:rPr>
          <w:rFonts w:ascii="Times" w:hAnsi="Times" w:cs="Arial"/>
          <w:sz w:val="22"/>
          <w:szCs w:val="22"/>
        </w:rPr>
        <w:fldChar w:fldCharType="begin"/>
      </w:r>
      <w:r w:rsidRPr="00C96797">
        <w:rPr>
          <w:rFonts w:ascii="Times" w:hAnsi="Times" w:cs="Arial"/>
          <w:sz w:val="22"/>
          <w:szCs w:val="22"/>
        </w:rPr>
        <w:instrText xml:space="preserve"> HYPERLINK "https://diversity.usc.edu/" </w:instrText>
      </w:r>
      <w:r w:rsidRPr="00C96797">
        <w:rPr>
          <w:rFonts w:ascii="Times" w:hAnsi="Times" w:cs="Arial"/>
          <w:sz w:val="22"/>
          <w:szCs w:val="22"/>
        </w:rPr>
        <w:fldChar w:fldCharType="separate"/>
      </w:r>
    </w:p>
    <w:p w14:paraId="72754D97" w14:textId="77777777" w:rsidR="001D16DC" w:rsidRPr="00C96797" w:rsidRDefault="001D16DC" w:rsidP="001D16DC">
      <w:pPr>
        <w:rPr>
          <w:rFonts w:ascii="Times" w:hAnsi="Times" w:cs="Arial"/>
          <w:sz w:val="22"/>
          <w:szCs w:val="22"/>
        </w:rPr>
      </w:pPr>
      <w:r w:rsidRPr="00C96797">
        <w:rPr>
          <w:rFonts w:ascii="Times" w:hAnsi="Times" w:cs="Arial"/>
          <w:sz w:val="22"/>
          <w:szCs w:val="22"/>
        </w:rPr>
        <w:fldChar w:fldCharType="end"/>
      </w:r>
    </w:p>
    <w:p w14:paraId="192EA12E" w14:textId="77777777" w:rsidR="001D16DC" w:rsidRPr="00C96797" w:rsidRDefault="001D16DC" w:rsidP="001D16DC">
      <w:pPr>
        <w:rPr>
          <w:rFonts w:ascii="Times" w:hAnsi="Times" w:cs="Arial"/>
          <w:i/>
          <w:sz w:val="22"/>
          <w:szCs w:val="22"/>
        </w:rPr>
      </w:pPr>
      <w:r w:rsidRPr="00C96797">
        <w:rPr>
          <w:rFonts w:ascii="Times" w:hAnsi="Times" w:cs="Arial"/>
          <w:i/>
          <w:sz w:val="22"/>
          <w:szCs w:val="22"/>
        </w:rPr>
        <w:t xml:space="preserve">USC Emergency - UPC: (213) 740-4321, HSC: (323) 442-1000 – 24/7 on call </w:t>
      </w:r>
    </w:p>
    <w:p w14:paraId="2CEA16FD" w14:textId="77777777" w:rsidR="001D16DC" w:rsidRPr="00C96797" w:rsidRDefault="00115636" w:rsidP="001D16DC">
      <w:pPr>
        <w:rPr>
          <w:rFonts w:ascii="Times" w:hAnsi="Times" w:cs="Arial"/>
          <w:i/>
          <w:sz w:val="22"/>
          <w:szCs w:val="22"/>
        </w:rPr>
      </w:pPr>
      <w:hyperlink r:id="rId27">
        <w:r w:rsidR="001D16DC" w:rsidRPr="00C96797">
          <w:rPr>
            <w:rFonts w:ascii="Times" w:hAnsi="Times" w:cs="Arial"/>
            <w:color w:val="0070C0"/>
            <w:sz w:val="22"/>
            <w:szCs w:val="22"/>
            <w:u w:val="single"/>
          </w:rPr>
          <w:t>dps.usc.edu</w:t>
        </w:r>
      </w:hyperlink>
      <w:r w:rsidR="001D16DC" w:rsidRPr="00C96797">
        <w:rPr>
          <w:rFonts w:ascii="Times" w:hAnsi="Times" w:cs="Arial"/>
          <w:sz w:val="22"/>
          <w:szCs w:val="22"/>
        </w:rPr>
        <w:t xml:space="preserve">, </w:t>
      </w:r>
      <w:hyperlink r:id="rId28">
        <w:r w:rsidR="001D16DC" w:rsidRPr="00C96797">
          <w:rPr>
            <w:rFonts w:ascii="Times" w:hAnsi="Times" w:cs="Arial"/>
            <w:color w:val="0070C0"/>
            <w:sz w:val="22"/>
            <w:szCs w:val="22"/>
            <w:u w:val="single"/>
          </w:rPr>
          <w:t>emergency.usc.edu</w:t>
        </w:r>
      </w:hyperlink>
    </w:p>
    <w:p w14:paraId="2B80A102" w14:textId="77777777" w:rsidR="001D16DC" w:rsidRPr="00C96797" w:rsidRDefault="001D16DC" w:rsidP="001D16DC">
      <w:pPr>
        <w:rPr>
          <w:rFonts w:ascii="Times" w:hAnsi="Times" w:cs="Arial"/>
          <w:i/>
          <w:sz w:val="22"/>
          <w:szCs w:val="22"/>
        </w:rPr>
      </w:pPr>
      <w:r w:rsidRPr="00C96797">
        <w:rPr>
          <w:rFonts w:ascii="Times" w:hAnsi="Times" w:cs="Arial"/>
          <w:sz w:val="22"/>
          <w:szCs w:val="22"/>
        </w:rPr>
        <w:t>Emergency assistance and avenue to report a crime. Latest updates regarding safety, including ways in which instruction will be continued if an officially declared emergency makes travel to campus infeasible.</w:t>
      </w:r>
    </w:p>
    <w:p w14:paraId="00AD8CF1" w14:textId="77777777" w:rsidR="001D16DC" w:rsidRPr="00C96797" w:rsidRDefault="001D16DC" w:rsidP="001D16DC">
      <w:pPr>
        <w:rPr>
          <w:rFonts w:ascii="Times" w:hAnsi="Times" w:cs="Arial"/>
          <w:i/>
          <w:sz w:val="22"/>
          <w:szCs w:val="22"/>
        </w:rPr>
      </w:pPr>
    </w:p>
    <w:p w14:paraId="1D04AA68" w14:textId="77777777" w:rsidR="001D16DC" w:rsidRPr="00C96797" w:rsidRDefault="001D16DC" w:rsidP="001D16DC">
      <w:pPr>
        <w:rPr>
          <w:rFonts w:ascii="Times" w:hAnsi="Times" w:cs="Arial"/>
          <w:i/>
          <w:sz w:val="22"/>
          <w:szCs w:val="22"/>
        </w:rPr>
      </w:pPr>
      <w:r w:rsidRPr="00C96797">
        <w:rPr>
          <w:rFonts w:ascii="Times" w:hAnsi="Times" w:cs="Arial"/>
          <w:i/>
          <w:sz w:val="22"/>
          <w:szCs w:val="22"/>
        </w:rPr>
        <w:t xml:space="preserve">USC Department of Public Safety - UPC: (213) 740-6000, HSC: (323) 442-120 – 24/7 on call </w:t>
      </w:r>
    </w:p>
    <w:p w14:paraId="570A1BBE" w14:textId="77777777" w:rsidR="001D16DC" w:rsidRPr="00C96797" w:rsidRDefault="00115636" w:rsidP="001D16DC">
      <w:pPr>
        <w:rPr>
          <w:rFonts w:ascii="Times" w:hAnsi="Times" w:cs="Arial"/>
          <w:color w:val="0070C0"/>
          <w:sz w:val="22"/>
          <w:szCs w:val="22"/>
        </w:rPr>
      </w:pPr>
      <w:hyperlink r:id="rId29">
        <w:r w:rsidR="001D16DC" w:rsidRPr="00C96797">
          <w:rPr>
            <w:rFonts w:ascii="Times" w:hAnsi="Times" w:cs="Arial"/>
            <w:color w:val="0070C0"/>
            <w:sz w:val="22"/>
            <w:szCs w:val="22"/>
            <w:u w:val="single"/>
          </w:rPr>
          <w:t>dps.usc.edu</w:t>
        </w:r>
      </w:hyperlink>
    </w:p>
    <w:p w14:paraId="39D723B3" w14:textId="77777777" w:rsidR="001D16DC" w:rsidRPr="00C96797" w:rsidRDefault="001D16DC" w:rsidP="001D16DC">
      <w:pPr>
        <w:rPr>
          <w:rFonts w:ascii="Times" w:hAnsi="Times" w:cs="Arial"/>
          <w:sz w:val="22"/>
          <w:szCs w:val="22"/>
        </w:rPr>
      </w:pPr>
      <w:r w:rsidRPr="00C96797">
        <w:rPr>
          <w:rFonts w:ascii="Times" w:hAnsi="Times" w:cs="Arial"/>
          <w:sz w:val="22"/>
          <w:szCs w:val="22"/>
        </w:rPr>
        <w:t>Non-emergency assistance or information.</w:t>
      </w:r>
    </w:p>
    <w:p w14:paraId="043CCA5B" w14:textId="77777777" w:rsidR="00633F54" w:rsidRPr="00C96797" w:rsidRDefault="00633F54" w:rsidP="002223E5">
      <w:pPr>
        <w:rPr>
          <w:rFonts w:ascii="Times" w:hAnsi="Times" w:cs="Arial"/>
          <w:sz w:val="22"/>
          <w:szCs w:val="22"/>
        </w:rPr>
      </w:pPr>
    </w:p>
    <w:p w14:paraId="4702B510" w14:textId="77777777" w:rsidR="00633F54" w:rsidRPr="00C96797" w:rsidRDefault="00633F54" w:rsidP="00633F54">
      <w:pPr>
        <w:rPr>
          <w:rFonts w:ascii="Times" w:hAnsi="Times" w:cs="Arial"/>
          <w:i/>
          <w:sz w:val="22"/>
          <w:szCs w:val="22"/>
        </w:rPr>
      </w:pPr>
      <w:r w:rsidRPr="00C96797">
        <w:rPr>
          <w:rFonts w:ascii="Times" w:hAnsi="Times" w:cs="Arial"/>
          <w:i/>
          <w:sz w:val="22"/>
          <w:szCs w:val="22"/>
        </w:rPr>
        <w:t>Annenberg Student Success Fund</w:t>
      </w:r>
    </w:p>
    <w:p w14:paraId="4DE90080" w14:textId="77777777" w:rsidR="00633F54" w:rsidRPr="00C96797" w:rsidRDefault="00115636" w:rsidP="00633F54">
      <w:pPr>
        <w:rPr>
          <w:rFonts w:ascii="Times" w:hAnsi="Times" w:cs="Arial"/>
          <w:sz w:val="22"/>
          <w:szCs w:val="22"/>
        </w:rPr>
      </w:pPr>
      <w:hyperlink r:id="rId30" w:history="1">
        <w:r w:rsidR="00633F54" w:rsidRPr="00C96797">
          <w:rPr>
            <w:rStyle w:val="Hyperlink"/>
            <w:rFonts w:ascii="Times" w:hAnsi="Times" w:cs="Arial"/>
            <w:sz w:val="22"/>
            <w:szCs w:val="22"/>
          </w:rPr>
          <w:t>https://annenberg.usc.edu/current-students/resources/additional-funding-resources</w:t>
        </w:r>
      </w:hyperlink>
      <w:r w:rsidR="00633F54" w:rsidRPr="00C96797">
        <w:rPr>
          <w:rFonts w:ascii="Times" w:hAnsi="Times" w:cs="Arial"/>
          <w:sz w:val="22"/>
          <w:szCs w:val="22"/>
        </w:rPr>
        <w:t xml:space="preserve"> </w:t>
      </w:r>
    </w:p>
    <w:p w14:paraId="7EC51898" w14:textId="77777777" w:rsidR="00633F54" w:rsidRPr="00C96797" w:rsidRDefault="00633F54" w:rsidP="00633F54">
      <w:pPr>
        <w:rPr>
          <w:rFonts w:ascii="Times" w:hAnsi="Times" w:cs="Arial"/>
          <w:sz w:val="22"/>
          <w:szCs w:val="22"/>
        </w:rPr>
      </w:pPr>
      <w:r w:rsidRPr="00C96797">
        <w:rPr>
          <w:rFonts w:ascii="Times" w:hAnsi="Times" w:cs="Arial"/>
          <w:sz w:val="22"/>
          <w:szCs w:val="22"/>
        </w:rPr>
        <w:t>The Annenberg Student Success Fund is a donor-funded financial aid account available to USC Annenberg undergraduate and graduate students for non-tuition expenses related to extra- and co-curricular programs and opportunities.</w:t>
      </w:r>
    </w:p>
    <w:p w14:paraId="1B235F62" w14:textId="77777777" w:rsidR="004B547E" w:rsidRPr="00C96797" w:rsidRDefault="004B547E" w:rsidP="004B547E">
      <w:pPr>
        <w:pStyle w:val="Body"/>
        <w:rPr>
          <w:rFonts w:ascii="Times" w:hAnsi="Times" w:cs="Arial"/>
        </w:rPr>
      </w:pPr>
    </w:p>
    <w:sectPr w:rsidR="004B547E" w:rsidRPr="00C96797" w:rsidSect="00C629CE">
      <w:headerReference w:type="default" r:id="rId31"/>
      <w:pgSz w:w="12240" w:h="15840"/>
      <w:pgMar w:top="1800" w:right="1080" w:bottom="108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8E32C5" w14:textId="77777777" w:rsidR="00115636" w:rsidRDefault="00115636">
      <w:r>
        <w:separator/>
      </w:r>
    </w:p>
  </w:endnote>
  <w:endnote w:type="continuationSeparator" w:id="0">
    <w:p w14:paraId="02756BA0" w14:textId="77777777" w:rsidR="00115636" w:rsidRDefault="00115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B06040202020202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57FC91" w14:textId="77777777" w:rsidR="00115636" w:rsidRDefault="00115636">
      <w:r>
        <w:separator/>
      </w:r>
    </w:p>
  </w:footnote>
  <w:footnote w:type="continuationSeparator" w:id="0">
    <w:p w14:paraId="3A7EFF85" w14:textId="77777777" w:rsidR="00115636" w:rsidRDefault="001156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F8DB3" w14:textId="23C0FACE" w:rsidR="00FC4EE8" w:rsidRDefault="00FC4EE8">
    <w:pPr>
      <w:pStyle w:val="HeaderFooter"/>
      <w:tabs>
        <w:tab w:val="clear" w:pos="9020"/>
        <w:tab w:val="center" w:pos="4680"/>
        <w:tab w:val="right" w:pos="9360"/>
      </w:tabs>
    </w:pPr>
    <w:r w:rsidRPr="005068B6">
      <w:rPr>
        <w:rFonts w:ascii="Times New Roman" w:hAnsi="Times New Roman" w:cs="Times New Roman"/>
        <w:noProof/>
      </w:rPr>
      <w:drawing>
        <wp:inline distT="0" distB="0" distL="0" distR="0" wp14:anchorId="3D6267FC" wp14:editId="5E53B86E">
          <wp:extent cx="2126116" cy="457200"/>
          <wp:effectExtent l="0" t="0" r="0" b="0"/>
          <wp:docPr id="4" name="Picture 4" descr="Informal_Annenberg_CardOn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nformal_Annenberg_CardOnWhite"/>
                  <pic:cNvPicPr/>
                </pic:nvPicPr>
                <pic:blipFill>
                  <a:blip r:embed="rId1" cstate="print">
                    <a:extLst>
                      <a:ext uri="{28A0092B-C50C-407E-A947-70E740481C1C}">
                        <a14:useLocalDpi xmlns:a14="http://schemas.microsoft.com/office/drawing/2010/main" val="0"/>
                      </a:ext>
                    </a:extLst>
                  </a:blip>
                  <a:srcRect l="10457" t="23404" r="10130" b="20213"/>
                  <a:stretch>
                    <a:fillRect/>
                  </a:stretch>
                </pic:blipFill>
                <pic:spPr bwMode="auto">
                  <a:xfrm>
                    <a:off x="0" y="0"/>
                    <a:ext cx="2126116" cy="457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4F0526"/>
    <w:multiLevelType w:val="hybridMultilevel"/>
    <w:tmpl w:val="37CAC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67078A"/>
    <w:multiLevelType w:val="hybridMultilevel"/>
    <w:tmpl w:val="D64CD6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F76E16"/>
    <w:multiLevelType w:val="multilevel"/>
    <w:tmpl w:val="3788DC56"/>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4" w15:restartNumberingAfterBreak="0">
    <w:nsid w:val="0AAD2F77"/>
    <w:multiLevelType w:val="hybridMultilevel"/>
    <w:tmpl w:val="82965274"/>
    <w:lvl w:ilvl="0" w:tplc="C3D085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346E75"/>
    <w:multiLevelType w:val="hybridMultilevel"/>
    <w:tmpl w:val="AC3270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920AAD"/>
    <w:multiLevelType w:val="hybridMultilevel"/>
    <w:tmpl w:val="807C98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F6E2D89"/>
    <w:multiLevelType w:val="hybridMultilevel"/>
    <w:tmpl w:val="3B36ED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940889"/>
    <w:multiLevelType w:val="hybridMultilevel"/>
    <w:tmpl w:val="23106D1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B14804"/>
    <w:multiLevelType w:val="multilevel"/>
    <w:tmpl w:val="1CF66610"/>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10" w15:restartNumberingAfterBreak="0">
    <w:nsid w:val="19D82DD5"/>
    <w:multiLevelType w:val="hybridMultilevel"/>
    <w:tmpl w:val="0CB27A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755C79"/>
    <w:multiLevelType w:val="multilevel"/>
    <w:tmpl w:val="B11C2FFA"/>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2" w15:restartNumberingAfterBreak="0">
    <w:nsid w:val="26E149EF"/>
    <w:multiLevelType w:val="hybridMultilevel"/>
    <w:tmpl w:val="0E60E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9C5164"/>
    <w:multiLevelType w:val="hybridMultilevel"/>
    <w:tmpl w:val="7EFAC9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80452A6"/>
    <w:multiLevelType w:val="hybridMultilevel"/>
    <w:tmpl w:val="3BB28A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BF50C07"/>
    <w:multiLevelType w:val="multilevel"/>
    <w:tmpl w:val="455EBA90"/>
    <w:lvl w:ilvl="0">
      <w:start w:val="1"/>
      <w:numFmt w:val="upperLetter"/>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upperLetter"/>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upperLetter"/>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upperLetter"/>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upperLetter"/>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upperLetter"/>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upperLetter"/>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upperLetter"/>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upperLetter"/>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abstractNum w:abstractNumId="16" w15:restartNumberingAfterBreak="0">
    <w:nsid w:val="2D432651"/>
    <w:multiLevelType w:val="multilevel"/>
    <w:tmpl w:val="5F280EBC"/>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7" w15:restartNumberingAfterBreak="0">
    <w:nsid w:val="2D584172"/>
    <w:multiLevelType w:val="multilevel"/>
    <w:tmpl w:val="05445842"/>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8" w15:restartNumberingAfterBreak="0">
    <w:nsid w:val="2F8414D6"/>
    <w:multiLevelType w:val="hybridMultilevel"/>
    <w:tmpl w:val="F42601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8BB179B"/>
    <w:multiLevelType w:val="hybridMultilevel"/>
    <w:tmpl w:val="79ECBFF4"/>
    <w:lvl w:ilvl="0" w:tplc="04090003">
      <w:start w:val="1"/>
      <w:numFmt w:val="bullet"/>
      <w:lvlText w:val="o"/>
      <w:lvlJc w:val="left"/>
      <w:pPr>
        <w:ind w:left="720" w:hanging="360"/>
      </w:pPr>
      <w:rPr>
        <w:rFonts w:ascii="Courier New" w:hAnsi="Courier New" w:cs="Courier New" w:hint="default"/>
        <w:b/>
        <w:sz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076B3F"/>
    <w:multiLevelType w:val="hybridMultilevel"/>
    <w:tmpl w:val="B952287C"/>
    <w:lvl w:ilvl="0" w:tplc="241EE7DC">
      <w:start w:val="1"/>
      <w:numFmt w:val="bullet"/>
      <w:pStyle w:val="ListParagraph"/>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5395A5D"/>
    <w:multiLevelType w:val="hybridMultilevel"/>
    <w:tmpl w:val="AB3221B4"/>
    <w:lvl w:ilvl="0" w:tplc="6764F3D6">
      <w:start w:val="5"/>
      <w:numFmt w:val="bullet"/>
      <w:lvlText w:val=""/>
      <w:lvlJc w:val="left"/>
      <w:pPr>
        <w:ind w:left="720" w:hanging="360"/>
      </w:pPr>
      <w:rPr>
        <w:rFonts w:ascii="Symbol" w:eastAsia="Times New Roman" w:hAnsi="Symbol" w:cs="Times New Roman" w:hint="default"/>
        <w:b/>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8D2EE9"/>
    <w:multiLevelType w:val="multilevel"/>
    <w:tmpl w:val="CCEAEA76"/>
    <w:lvl w:ilvl="0">
      <w:start w:val="1"/>
      <w:numFmt w:val="upperLetter"/>
      <w:lvlText w:val="%1."/>
      <w:lvlJc w:val="left"/>
      <w:pPr>
        <w:tabs>
          <w:tab w:val="num" w:pos="360"/>
        </w:tabs>
        <w:ind w:left="360" w:hanging="360"/>
      </w:pPr>
      <w:rPr>
        <w:rFonts w:ascii="Times New Roman" w:eastAsia="Times New Roman" w:hAnsi="Times New Roman" w:cs="Times New Roman"/>
        <w:position w:val="0"/>
        <w:sz w:val="24"/>
        <w:szCs w:val="24"/>
      </w:rPr>
    </w:lvl>
    <w:lvl w:ilvl="1">
      <w:start w:val="1"/>
      <w:numFmt w:val="upperLetter"/>
      <w:lvlText w:val="%2."/>
      <w:lvlJc w:val="left"/>
      <w:pPr>
        <w:tabs>
          <w:tab w:val="num" w:pos="753"/>
        </w:tabs>
        <w:ind w:left="753" w:hanging="393"/>
      </w:pPr>
      <w:rPr>
        <w:rFonts w:ascii="Times New Roman" w:eastAsia="Times New Roman" w:hAnsi="Times New Roman" w:cs="Times New Roman"/>
        <w:position w:val="0"/>
        <w:sz w:val="24"/>
        <w:szCs w:val="24"/>
      </w:rPr>
    </w:lvl>
    <w:lvl w:ilvl="2">
      <w:start w:val="1"/>
      <w:numFmt w:val="upperLetter"/>
      <w:lvlText w:val="%3."/>
      <w:lvlJc w:val="left"/>
      <w:pPr>
        <w:tabs>
          <w:tab w:val="num" w:pos="1113"/>
        </w:tabs>
        <w:ind w:left="1113" w:hanging="393"/>
      </w:pPr>
      <w:rPr>
        <w:rFonts w:ascii="Times New Roman" w:eastAsia="Times New Roman" w:hAnsi="Times New Roman" w:cs="Times New Roman"/>
        <w:position w:val="0"/>
        <w:sz w:val="24"/>
        <w:szCs w:val="24"/>
      </w:rPr>
    </w:lvl>
    <w:lvl w:ilvl="3">
      <w:start w:val="1"/>
      <w:numFmt w:val="upperLetter"/>
      <w:lvlText w:val="%4."/>
      <w:lvlJc w:val="left"/>
      <w:pPr>
        <w:tabs>
          <w:tab w:val="num" w:pos="1473"/>
        </w:tabs>
        <w:ind w:left="1473" w:hanging="393"/>
      </w:pPr>
      <w:rPr>
        <w:rFonts w:ascii="Times New Roman" w:eastAsia="Times New Roman" w:hAnsi="Times New Roman" w:cs="Times New Roman"/>
        <w:position w:val="0"/>
        <w:sz w:val="24"/>
        <w:szCs w:val="24"/>
      </w:rPr>
    </w:lvl>
    <w:lvl w:ilvl="4">
      <w:start w:val="1"/>
      <w:numFmt w:val="upperLetter"/>
      <w:lvlText w:val="%5."/>
      <w:lvlJc w:val="left"/>
      <w:pPr>
        <w:tabs>
          <w:tab w:val="num" w:pos="1833"/>
        </w:tabs>
        <w:ind w:left="1833" w:hanging="393"/>
      </w:pPr>
      <w:rPr>
        <w:rFonts w:ascii="Times New Roman" w:eastAsia="Times New Roman" w:hAnsi="Times New Roman" w:cs="Times New Roman"/>
        <w:position w:val="0"/>
        <w:sz w:val="24"/>
        <w:szCs w:val="24"/>
      </w:rPr>
    </w:lvl>
    <w:lvl w:ilvl="5">
      <w:start w:val="1"/>
      <w:numFmt w:val="upperLetter"/>
      <w:lvlText w:val="%6."/>
      <w:lvlJc w:val="left"/>
      <w:pPr>
        <w:tabs>
          <w:tab w:val="num" w:pos="2193"/>
        </w:tabs>
        <w:ind w:left="2193" w:hanging="393"/>
      </w:pPr>
      <w:rPr>
        <w:rFonts w:ascii="Times New Roman" w:eastAsia="Times New Roman" w:hAnsi="Times New Roman" w:cs="Times New Roman"/>
        <w:position w:val="0"/>
        <w:sz w:val="24"/>
        <w:szCs w:val="24"/>
      </w:rPr>
    </w:lvl>
    <w:lvl w:ilvl="6">
      <w:start w:val="1"/>
      <w:numFmt w:val="upperLetter"/>
      <w:lvlText w:val="%7."/>
      <w:lvlJc w:val="left"/>
      <w:pPr>
        <w:tabs>
          <w:tab w:val="num" w:pos="2553"/>
        </w:tabs>
        <w:ind w:left="2553" w:hanging="393"/>
      </w:pPr>
      <w:rPr>
        <w:rFonts w:ascii="Times New Roman" w:eastAsia="Times New Roman" w:hAnsi="Times New Roman" w:cs="Times New Roman"/>
        <w:position w:val="0"/>
        <w:sz w:val="24"/>
        <w:szCs w:val="24"/>
      </w:rPr>
    </w:lvl>
    <w:lvl w:ilvl="7">
      <w:start w:val="1"/>
      <w:numFmt w:val="upperLetter"/>
      <w:lvlText w:val="%8."/>
      <w:lvlJc w:val="left"/>
      <w:pPr>
        <w:tabs>
          <w:tab w:val="num" w:pos="2913"/>
        </w:tabs>
        <w:ind w:left="2913" w:hanging="393"/>
      </w:pPr>
      <w:rPr>
        <w:rFonts w:ascii="Times New Roman" w:eastAsia="Times New Roman" w:hAnsi="Times New Roman" w:cs="Times New Roman"/>
        <w:position w:val="0"/>
        <w:sz w:val="24"/>
        <w:szCs w:val="24"/>
      </w:rPr>
    </w:lvl>
    <w:lvl w:ilvl="8">
      <w:start w:val="1"/>
      <w:numFmt w:val="upperLetter"/>
      <w:lvlText w:val="%9."/>
      <w:lvlJc w:val="left"/>
      <w:pPr>
        <w:tabs>
          <w:tab w:val="num" w:pos="3273"/>
        </w:tabs>
        <w:ind w:left="3273" w:hanging="393"/>
      </w:pPr>
      <w:rPr>
        <w:rFonts w:ascii="Times New Roman" w:eastAsia="Times New Roman" w:hAnsi="Times New Roman" w:cs="Times New Roman"/>
        <w:position w:val="0"/>
        <w:sz w:val="24"/>
        <w:szCs w:val="24"/>
      </w:rPr>
    </w:lvl>
  </w:abstractNum>
  <w:abstractNum w:abstractNumId="23" w15:restartNumberingAfterBreak="0">
    <w:nsid w:val="49323EA7"/>
    <w:multiLevelType w:val="hybridMultilevel"/>
    <w:tmpl w:val="F8F20D68"/>
    <w:lvl w:ilvl="0" w:tplc="D214F24C">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091244"/>
    <w:multiLevelType w:val="hybridMultilevel"/>
    <w:tmpl w:val="BB30C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F5400B"/>
    <w:multiLevelType w:val="hybridMultilevel"/>
    <w:tmpl w:val="4ED827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0B746D5"/>
    <w:multiLevelType w:val="hybridMultilevel"/>
    <w:tmpl w:val="C13C9C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567FE1"/>
    <w:multiLevelType w:val="multilevel"/>
    <w:tmpl w:val="85E2CADA"/>
    <w:lvl w:ilvl="0">
      <w:start w:val="1"/>
      <w:numFmt w:val="upperLetter"/>
      <w:lvlText w:val="%1."/>
      <w:lvlJc w:val="left"/>
      <w:pPr>
        <w:tabs>
          <w:tab w:val="num" w:pos="360"/>
        </w:tabs>
        <w:ind w:left="360" w:hanging="360"/>
      </w:pPr>
      <w:rPr>
        <w:position w:val="0"/>
        <w:sz w:val="20"/>
        <w:szCs w:val="20"/>
      </w:rPr>
    </w:lvl>
    <w:lvl w:ilvl="1">
      <w:start w:val="1"/>
      <w:numFmt w:val="upperLetter"/>
      <w:lvlText w:val="%2."/>
      <w:lvlJc w:val="left"/>
      <w:pPr>
        <w:tabs>
          <w:tab w:val="num" w:pos="753"/>
        </w:tabs>
        <w:ind w:left="753" w:hanging="393"/>
      </w:pPr>
      <w:rPr>
        <w:rFonts w:ascii="Times New Roman" w:eastAsia="Times New Roman" w:hAnsi="Times New Roman" w:cs="Times New Roman"/>
        <w:position w:val="0"/>
        <w:sz w:val="24"/>
        <w:szCs w:val="24"/>
      </w:rPr>
    </w:lvl>
    <w:lvl w:ilvl="2">
      <w:start w:val="1"/>
      <w:numFmt w:val="upperLetter"/>
      <w:lvlText w:val="%3."/>
      <w:lvlJc w:val="left"/>
      <w:pPr>
        <w:tabs>
          <w:tab w:val="num" w:pos="1113"/>
        </w:tabs>
        <w:ind w:left="1113" w:hanging="393"/>
      </w:pPr>
      <w:rPr>
        <w:rFonts w:ascii="Times New Roman" w:eastAsia="Times New Roman" w:hAnsi="Times New Roman" w:cs="Times New Roman"/>
        <w:position w:val="0"/>
        <w:sz w:val="24"/>
        <w:szCs w:val="24"/>
      </w:rPr>
    </w:lvl>
    <w:lvl w:ilvl="3">
      <w:start w:val="1"/>
      <w:numFmt w:val="upperLetter"/>
      <w:lvlText w:val="%4."/>
      <w:lvlJc w:val="left"/>
      <w:pPr>
        <w:tabs>
          <w:tab w:val="num" w:pos="1473"/>
        </w:tabs>
        <w:ind w:left="1473" w:hanging="393"/>
      </w:pPr>
      <w:rPr>
        <w:rFonts w:ascii="Times New Roman" w:eastAsia="Times New Roman" w:hAnsi="Times New Roman" w:cs="Times New Roman"/>
        <w:position w:val="0"/>
        <w:sz w:val="24"/>
        <w:szCs w:val="24"/>
      </w:rPr>
    </w:lvl>
    <w:lvl w:ilvl="4">
      <w:start w:val="1"/>
      <w:numFmt w:val="upperLetter"/>
      <w:lvlText w:val="%5."/>
      <w:lvlJc w:val="left"/>
      <w:pPr>
        <w:tabs>
          <w:tab w:val="num" w:pos="1833"/>
        </w:tabs>
        <w:ind w:left="1833" w:hanging="393"/>
      </w:pPr>
      <w:rPr>
        <w:rFonts w:ascii="Times New Roman" w:eastAsia="Times New Roman" w:hAnsi="Times New Roman" w:cs="Times New Roman"/>
        <w:position w:val="0"/>
        <w:sz w:val="24"/>
        <w:szCs w:val="24"/>
      </w:rPr>
    </w:lvl>
    <w:lvl w:ilvl="5">
      <w:start w:val="1"/>
      <w:numFmt w:val="upperLetter"/>
      <w:lvlText w:val="%6."/>
      <w:lvlJc w:val="left"/>
      <w:pPr>
        <w:tabs>
          <w:tab w:val="num" w:pos="2193"/>
        </w:tabs>
        <w:ind w:left="2193" w:hanging="393"/>
      </w:pPr>
      <w:rPr>
        <w:rFonts w:ascii="Times New Roman" w:eastAsia="Times New Roman" w:hAnsi="Times New Roman" w:cs="Times New Roman"/>
        <w:position w:val="0"/>
        <w:sz w:val="24"/>
        <w:szCs w:val="24"/>
      </w:rPr>
    </w:lvl>
    <w:lvl w:ilvl="6">
      <w:start w:val="1"/>
      <w:numFmt w:val="upperLetter"/>
      <w:lvlText w:val="%7."/>
      <w:lvlJc w:val="left"/>
      <w:pPr>
        <w:tabs>
          <w:tab w:val="num" w:pos="2553"/>
        </w:tabs>
        <w:ind w:left="2553" w:hanging="393"/>
      </w:pPr>
      <w:rPr>
        <w:rFonts w:ascii="Times New Roman" w:eastAsia="Times New Roman" w:hAnsi="Times New Roman" w:cs="Times New Roman"/>
        <w:position w:val="0"/>
        <w:sz w:val="24"/>
        <w:szCs w:val="24"/>
      </w:rPr>
    </w:lvl>
    <w:lvl w:ilvl="7">
      <w:start w:val="1"/>
      <w:numFmt w:val="upperLetter"/>
      <w:lvlText w:val="%8."/>
      <w:lvlJc w:val="left"/>
      <w:pPr>
        <w:tabs>
          <w:tab w:val="num" w:pos="2913"/>
        </w:tabs>
        <w:ind w:left="2913" w:hanging="393"/>
      </w:pPr>
      <w:rPr>
        <w:rFonts w:ascii="Times New Roman" w:eastAsia="Times New Roman" w:hAnsi="Times New Roman" w:cs="Times New Roman"/>
        <w:position w:val="0"/>
        <w:sz w:val="24"/>
        <w:szCs w:val="24"/>
      </w:rPr>
    </w:lvl>
    <w:lvl w:ilvl="8">
      <w:start w:val="1"/>
      <w:numFmt w:val="upperLetter"/>
      <w:lvlText w:val="%9."/>
      <w:lvlJc w:val="left"/>
      <w:pPr>
        <w:tabs>
          <w:tab w:val="num" w:pos="3273"/>
        </w:tabs>
        <w:ind w:left="3273" w:hanging="393"/>
      </w:pPr>
      <w:rPr>
        <w:rFonts w:ascii="Times New Roman" w:eastAsia="Times New Roman" w:hAnsi="Times New Roman" w:cs="Times New Roman"/>
        <w:position w:val="0"/>
        <w:sz w:val="24"/>
        <w:szCs w:val="24"/>
      </w:rPr>
    </w:lvl>
  </w:abstractNum>
  <w:abstractNum w:abstractNumId="28" w15:restartNumberingAfterBreak="0">
    <w:nsid w:val="554F01B7"/>
    <w:multiLevelType w:val="multilevel"/>
    <w:tmpl w:val="EDE61E4E"/>
    <w:lvl w:ilvl="0">
      <w:start w:val="1"/>
      <w:numFmt w:val="upperRoman"/>
      <w:lvlText w:val="%1."/>
      <w:lvlJc w:val="left"/>
      <w:pPr>
        <w:tabs>
          <w:tab w:val="num" w:pos="360"/>
        </w:tabs>
        <w:ind w:left="360" w:hanging="360"/>
      </w:pPr>
      <w:rPr>
        <w:rFonts w:ascii="Times New Roman" w:eastAsia="Times New Roman" w:hAnsi="Times New Roman" w:cs="Times New Roman"/>
        <w:b/>
        <w:bCs/>
        <w:position w:val="0"/>
        <w:sz w:val="24"/>
        <w:szCs w:val="24"/>
      </w:rPr>
    </w:lvl>
    <w:lvl w:ilvl="1">
      <w:start w:val="1"/>
      <w:numFmt w:val="upperLetter"/>
      <w:lvlText w:val="%2."/>
      <w:lvlJc w:val="left"/>
      <w:pPr>
        <w:tabs>
          <w:tab w:val="num" w:pos="753"/>
        </w:tabs>
        <w:ind w:left="753" w:hanging="393"/>
      </w:pPr>
      <w:rPr>
        <w:rFonts w:ascii="Times New Roman" w:eastAsia="Times New Roman" w:hAnsi="Times New Roman" w:cs="Times New Roman"/>
        <w:b/>
        <w:bCs/>
        <w:position w:val="0"/>
        <w:sz w:val="24"/>
        <w:szCs w:val="24"/>
      </w:rPr>
    </w:lvl>
    <w:lvl w:ilvl="2">
      <w:start w:val="1"/>
      <w:numFmt w:val="decimal"/>
      <w:lvlText w:val="%3."/>
      <w:lvlJc w:val="left"/>
      <w:pPr>
        <w:tabs>
          <w:tab w:val="num" w:pos="1113"/>
        </w:tabs>
        <w:ind w:left="1113" w:hanging="393"/>
      </w:pPr>
      <w:rPr>
        <w:rFonts w:ascii="Times New Roman" w:eastAsia="Times New Roman" w:hAnsi="Times New Roman" w:cs="Times New Roman"/>
        <w:b/>
        <w:bCs/>
        <w:position w:val="0"/>
        <w:sz w:val="24"/>
        <w:szCs w:val="24"/>
      </w:rPr>
    </w:lvl>
    <w:lvl w:ilvl="3">
      <w:start w:val="1"/>
      <w:numFmt w:val="lowerLetter"/>
      <w:lvlText w:val="%4)"/>
      <w:lvlJc w:val="left"/>
      <w:pPr>
        <w:tabs>
          <w:tab w:val="num" w:pos="1473"/>
        </w:tabs>
        <w:ind w:left="1473" w:hanging="393"/>
      </w:pPr>
      <w:rPr>
        <w:rFonts w:ascii="Times New Roman" w:eastAsia="Times New Roman" w:hAnsi="Times New Roman" w:cs="Times New Roman"/>
        <w:b/>
        <w:bCs/>
        <w:position w:val="0"/>
        <w:sz w:val="24"/>
        <w:szCs w:val="24"/>
      </w:rPr>
    </w:lvl>
    <w:lvl w:ilvl="4">
      <w:start w:val="1"/>
      <w:numFmt w:val="decimal"/>
      <w:lvlText w:val="(%5)"/>
      <w:lvlJc w:val="left"/>
      <w:pPr>
        <w:tabs>
          <w:tab w:val="num" w:pos="1833"/>
        </w:tabs>
        <w:ind w:left="1833" w:hanging="393"/>
      </w:pPr>
      <w:rPr>
        <w:rFonts w:ascii="Times New Roman" w:eastAsia="Times New Roman" w:hAnsi="Times New Roman" w:cs="Times New Roman"/>
        <w:b/>
        <w:bCs/>
        <w:position w:val="0"/>
        <w:sz w:val="24"/>
        <w:szCs w:val="24"/>
      </w:rPr>
    </w:lvl>
    <w:lvl w:ilvl="5">
      <w:start w:val="1"/>
      <w:numFmt w:val="lowerLetter"/>
      <w:lvlText w:val="(%6)"/>
      <w:lvlJc w:val="left"/>
      <w:pPr>
        <w:tabs>
          <w:tab w:val="num" w:pos="2193"/>
        </w:tabs>
        <w:ind w:left="2193" w:hanging="393"/>
      </w:pPr>
      <w:rPr>
        <w:rFonts w:ascii="Times New Roman" w:eastAsia="Times New Roman" w:hAnsi="Times New Roman" w:cs="Times New Roman"/>
        <w:b/>
        <w:bCs/>
        <w:position w:val="0"/>
        <w:sz w:val="24"/>
        <w:szCs w:val="24"/>
      </w:rPr>
    </w:lvl>
    <w:lvl w:ilvl="6">
      <w:start w:val="1"/>
      <w:numFmt w:val="lowerRoman"/>
      <w:lvlText w:val="%7)"/>
      <w:lvlJc w:val="left"/>
      <w:pPr>
        <w:tabs>
          <w:tab w:val="num" w:pos="2553"/>
        </w:tabs>
        <w:ind w:left="2553" w:hanging="393"/>
      </w:pPr>
      <w:rPr>
        <w:rFonts w:ascii="Times New Roman" w:eastAsia="Times New Roman" w:hAnsi="Times New Roman" w:cs="Times New Roman"/>
        <w:b/>
        <w:bCs/>
        <w:position w:val="0"/>
        <w:sz w:val="24"/>
        <w:szCs w:val="24"/>
      </w:rPr>
    </w:lvl>
    <w:lvl w:ilvl="7">
      <w:start w:val="1"/>
      <w:numFmt w:val="decimal"/>
      <w:lvlText w:val="(%8)"/>
      <w:lvlJc w:val="left"/>
      <w:pPr>
        <w:tabs>
          <w:tab w:val="num" w:pos="2913"/>
        </w:tabs>
        <w:ind w:left="2913" w:hanging="393"/>
      </w:pPr>
      <w:rPr>
        <w:rFonts w:ascii="Times New Roman" w:eastAsia="Times New Roman" w:hAnsi="Times New Roman" w:cs="Times New Roman"/>
        <w:b/>
        <w:bCs/>
        <w:position w:val="0"/>
        <w:sz w:val="24"/>
        <w:szCs w:val="24"/>
      </w:rPr>
    </w:lvl>
    <w:lvl w:ilvl="8">
      <w:start w:val="1"/>
      <w:numFmt w:val="lowerLetter"/>
      <w:lvlText w:val="(%9)"/>
      <w:lvlJc w:val="left"/>
      <w:pPr>
        <w:tabs>
          <w:tab w:val="num" w:pos="3273"/>
        </w:tabs>
        <w:ind w:left="3273" w:hanging="393"/>
      </w:pPr>
      <w:rPr>
        <w:rFonts w:ascii="Times New Roman" w:eastAsia="Times New Roman" w:hAnsi="Times New Roman" w:cs="Times New Roman"/>
        <w:b/>
        <w:bCs/>
        <w:position w:val="0"/>
        <w:sz w:val="24"/>
        <w:szCs w:val="24"/>
      </w:rPr>
    </w:lvl>
  </w:abstractNum>
  <w:abstractNum w:abstractNumId="29" w15:restartNumberingAfterBreak="0">
    <w:nsid w:val="5A275B87"/>
    <w:multiLevelType w:val="hybridMultilevel"/>
    <w:tmpl w:val="731EA1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725B3A"/>
    <w:multiLevelType w:val="hybridMultilevel"/>
    <w:tmpl w:val="FA645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BB00AA"/>
    <w:multiLevelType w:val="multilevel"/>
    <w:tmpl w:val="6F34972A"/>
    <w:styleLink w:val="List0"/>
    <w:lvl w:ilvl="0">
      <w:start w:val="1"/>
      <w:numFmt w:val="upperRoman"/>
      <w:lvlText w:val="%1."/>
      <w:lvlJc w:val="left"/>
      <w:pPr>
        <w:tabs>
          <w:tab w:val="num" w:pos="360"/>
        </w:tabs>
        <w:ind w:left="360" w:hanging="360"/>
      </w:pPr>
      <w:rPr>
        <w:rFonts w:ascii="Times New Roman" w:eastAsia="Times New Roman" w:hAnsi="Times New Roman" w:cs="Times New Roman"/>
        <w:b/>
        <w:bCs/>
        <w:position w:val="0"/>
        <w:sz w:val="24"/>
        <w:szCs w:val="24"/>
      </w:rPr>
    </w:lvl>
    <w:lvl w:ilvl="1">
      <w:start w:val="1"/>
      <w:numFmt w:val="upperLetter"/>
      <w:lvlText w:val="%2."/>
      <w:lvlJc w:val="left"/>
      <w:pPr>
        <w:tabs>
          <w:tab w:val="num" w:pos="753"/>
        </w:tabs>
        <w:ind w:left="753" w:hanging="393"/>
      </w:pPr>
      <w:rPr>
        <w:rFonts w:ascii="Times New Roman" w:eastAsia="Times New Roman" w:hAnsi="Times New Roman" w:cs="Times New Roman"/>
        <w:b/>
        <w:bCs/>
        <w:position w:val="0"/>
        <w:sz w:val="24"/>
        <w:szCs w:val="24"/>
      </w:rPr>
    </w:lvl>
    <w:lvl w:ilvl="2">
      <w:start w:val="1"/>
      <w:numFmt w:val="decimal"/>
      <w:lvlText w:val="%3."/>
      <w:lvlJc w:val="left"/>
      <w:pPr>
        <w:tabs>
          <w:tab w:val="num" w:pos="1113"/>
        </w:tabs>
        <w:ind w:left="1113" w:hanging="393"/>
      </w:pPr>
      <w:rPr>
        <w:rFonts w:ascii="Times New Roman" w:eastAsia="Times New Roman" w:hAnsi="Times New Roman" w:cs="Times New Roman"/>
        <w:b/>
        <w:bCs/>
        <w:position w:val="0"/>
        <w:sz w:val="24"/>
        <w:szCs w:val="24"/>
      </w:rPr>
    </w:lvl>
    <w:lvl w:ilvl="3">
      <w:start w:val="1"/>
      <w:numFmt w:val="lowerLetter"/>
      <w:lvlText w:val="%4)"/>
      <w:lvlJc w:val="left"/>
      <w:pPr>
        <w:tabs>
          <w:tab w:val="num" w:pos="1473"/>
        </w:tabs>
        <w:ind w:left="1473" w:hanging="393"/>
      </w:pPr>
      <w:rPr>
        <w:rFonts w:ascii="Times New Roman" w:eastAsia="Times New Roman" w:hAnsi="Times New Roman" w:cs="Times New Roman"/>
        <w:b/>
        <w:bCs/>
        <w:position w:val="0"/>
        <w:sz w:val="24"/>
        <w:szCs w:val="24"/>
      </w:rPr>
    </w:lvl>
    <w:lvl w:ilvl="4">
      <w:start w:val="1"/>
      <w:numFmt w:val="decimal"/>
      <w:lvlText w:val="(%5)"/>
      <w:lvlJc w:val="left"/>
      <w:pPr>
        <w:tabs>
          <w:tab w:val="num" w:pos="1833"/>
        </w:tabs>
        <w:ind w:left="1833" w:hanging="393"/>
      </w:pPr>
      <w:rPr>
        <w:rFonts w:ascii="Times New Roman" w:eastAsia="Times New Roman" w:hAnsi="Times New Roman" w:cs="Times New Roman"/>
        <w:b/>
        <w:bCs/>
        <w:position w:val="0"/>
        <w:sz w:val="24"/>
        <w:szCs w:val="24"/>
      </w:rPr>
    </w:lvl>
    <w:lvl w:ilvl="5">
      <w:start w:val="1"/>
      <w:numFmt w:val="lowerLetter"/>
      <w:lvlText w:val="(%6)"/>
      <w:lvlJc w:val="left"/>
      <w:pPr>
        <w:tabs>
          <w:tab w:val="num" w:pos="2193"/>
        </w:tabs>
        <w:ind w:left="2193" w:hanging="393"/>
      </w:pPr>
      <w:rPr>
        <w:rFonts w:ascii="Times New Roman" w:eastAsia="Times New Roman" w:hAnsi="Times New Roman" w:cs="Times New Roman"/>
        <w:b/>
        <w:bCs/>
        <w:position w:val="0"/>
        <w:sz w:val="24"/>
        <w:szCs w:val="24"/>
      </w:rPr>
    </w:lvl>
    <w:lvl w:ilvl="6">
      <w:start w:val="1"/>
      <w:numFmt w:val="lowerRoman"/>
      <w:lvlText w:val="%7)"/>
      <w:lvlJc w:val="left"/>
      <w:pPr>
        <w:tabs>
          <w:tab w:val="num" w:pos="2553"/>
        </w:tabs>
        <w:ind w:left="2553" w:hanging="393"/>
      </w:pPr>
      <w:rPr>
        <w:rFonts w:ascii="Times New Roman" w:eastAsia="Times New Roman" w:hAnsi="Times New Roman" w:cs="Times New Roman"/>
        <w:b/>
        <w:bCs/>
        <w:position w:val="0"/>
        <w:sz w:val="24"/>
        <w:szCs w:val="24"/>
      </w:rPr>
    </w:lvl>
    <w:lvl w:ilvl="7">
      <w:start w:val="1"/>
      <w:numFmt w:val="decimal"/>
      <w:lvlText w:val="(%8)"/>
      <w:lvlJc w:val="left"/>
      <w:pPr>
        <w:tabs>
          <w:tab w:val="num" w:pos="2913"/>
        </w:tabs>
        <w:ind w:left="2913" w:hanging="393"/>
      </w:pPr>
      <w:rPr>
        <w:rFonts w:ascii="Times New Roman" w:eastAsia="Times New Roman" w:hAnsi="Times New Roman" w:cs="Times New Roman"/>
        <w:b/>
        <w:bCs/>
        <w:position w:val="0"/>
        <w:sz w:val="24"/>
        <w:szCs w:val="24"/>
      </w:rPr>
    </w:lvl>
    <w:lvl w:ilvl="8">
      <w:start w:val="1"/>
      <w:numFmt w:val="lowerLetter"/>
      <w:lvlText w:val="(%9)"/>
      <w:lvlJc w:val="left"/>
      <w:pPr>
        <w:tabs>
          <w:tab w:val="num" w:pos="3273"/>
        </w:tabs>
        <w:ind w:left="3273" w:hanging="393"/>
      </w:pPr>
      <w:rPr>
        <w:rFonts w:ascii="Times New Roman" w:eastAsia="Times New Roman" w:hAnsi="Times New Roman" w:cs="Times New Roman"/>
        <w:b/>
        <w:bCs/>
        <w:position w:val="0"/>
        <w:sz w:val="24"/>
        <w:szCs w:val="24"/>
      </w:rPr>
    </w:lvl>
  </w:abstractNum>
  <w:abstractNum w:abstractNumId="32" w15:restartNumberingAfterBreak="0">
    <w:nsid w:val="604C1555"/>
    <w:multiLevelType w:val="hybridMultilevel"/>
    <w:tmpl w:val="202A5E04"/>
    <w:lvl w:ilvl="0" w:tplc="04090003">
      <w:start w:val="1"/>
      <w:numFmt w:val="bullet"/>
      <w:lvlText w:val="o"/>
      <w:lvlJc w:val="left"/>
      <w:pPr>
        <w:ind w:left="720" w:hanging="360"/>
      </w:pPr>
      <w:rPr>
        <w:rFonts w:ascii="Courier New" w:hAnsi="Courier New" w:cs="Courier New" w:hint="default"/>
        <w:b/>
        <w:sz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F65D63"/>
    <w:multiLevelType w:val="multilevel"/>
    <w:tmpl w:val="E68C3DBE"/>
    <w:styleLink w:val="List21"/>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34" w15:restartNumberingAfterBreak="0">
    <w:nsid w:val="62BD2B04"/>
    <w:multiLevelType w:val="hybridMultilevel"/>
    <w:tmpl w:val="09B25592"/>
    <w:lvl w:ilvl="0" w:tplc="6764F3D6">
      <w:start w:val="5"/>
      <w:numFmt w:val="bullet"/>
      <w:lvlText w:val=""/>
      <w:lvlJc w:val="left"/>
      <w:pPr>
        <w:ind w:left="720" w:hanging="360"/>
      </w:pPr>
      <w:rPr>
        <w:rFonts w:ascii="Symbol" w:eastAsia="Times New Roman" w:hAnsi="Symbol" w:cs="Times New Roman" w:hint="default"/>
        <w:b/>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054A31"/>
    <w:multiLevelType w:val="hybridMultilevel"/>
    <w:tmpl w:val="E0E2B8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C2B0182"/>
    <w:multiLevelType w:val="multilevel"/>
    <w:tmpl w:val="47E0C6A0"/>
    <w:styleLink w:val="List1"/>
    <w:lvl w:ilvl="0">
      <w:start w:val="1"/>
      <w:numFmt w:val="upperLetter"/>
      <w:lvlText w:val="%1."/>
      <w:lvlJc w:val="left"/>
      <w:rPr>
        <w:position w:val="0"/>
      </w:rPr>
    </w:lvl>
    <w:lvl w:ilvl="1">
      <w:start w:val="1"/>
      <w:numFmt w:val="upperLetter"/>
      <w:lvlText w:val="%2."/>
      <w:lvlJc w:val="left"/>
      <w:rPr>
        <w:position w:val="0"/>
      </w:rPr>
    </w:lvl>
    <w:lvl w:ilvl="2">
      <w:start w:val="1"/>
      <w:numFmt w:val="upperLetter"/>
      <w:lvlText w:val="%3."/>
      <w:lvlJc w:val="left"/>
      <w:rPr>
        <w:position w:val="0"/>
      </w:rPr>
    </w:lvl>
    <w:lvl w:ilvl="3">
      <w:start w:val="1"/>
      <w:numFmt w:val="upperLetter"/>
      <w:lvlText w:val="%4."/>
      <w:lvlJc w:val="left"/>
      <w:rPr>
        <w:position w:val="0"/>
      </w:rPr>
    </w:lvl>
    <w:lvl w:ilvl="4">
      <w:start w:val="1"/>
      <w:numFmt w:val="upperLetter"/>
      <w:lvlText w:val="%5."/>
      <w:lvlJc w:val="left"/>
      <w:rPr>
        <w:position w:val="0"/>
      </w:rPr>
    </w:lvl>
    <w:lvl w:ilvl="5">
      <w:start w:val="1"/>
      <w:numFmt w:val="upperLetter"/>
      <w:lvlText w:val="%6."/>
      <w:lvlJc w:val="left"/>
      <w:rPr>
        <w:position w:val="0"/>
      </w:rPr>
    </w:lvl>
    <w:lvl w:ilvl="6">
      <w:start w:val="1"/>
      <w:numFmt w:val="upperLetter"/>
      <w:lvlText w:val="%7."/>
      <w:lvlJc w:val="left"/>
      <w:rPr>
        <w:position w:val="0"/>
      </w:rPr>
    </w:lvl>
    <w:lvl w:ilvl="7">
      <w:start w:val="1"/>
      <w:numFmt w:val="upperLetter"/>
      <w:lvlText w:val="%8."/>
      <w:lvlJc w:val="left"/>
      <w:rPr>
        <w:position w:val="0"/>
      </w:rPr>
    </w:lvl>
    <w:lvl w:ilvl="8">
      <w:start w:val="1"/>
      <w:numFmt w:val="upperLetter"/>
      <w:lvlText w:val="%9."/>
      <w:lvlJc w:val="left"/>
      <w:rPr>
        <w:position w:val="0"/>
      </w:rPr>
    </w:lvl>
  </w:abstractNum>
  <w:abstractNum w:abstractNumId="37" w15:restartNumberingAfterBreak="0">
    <w:nsid w:val="6DD25930"/>
    <w:multiLevelType w:val="multilevel"/>
    <w:tmpl w:val="80FA61F8"/>
    <w:lvl w:ilvl="0">
      <w:start w:val="1"/>
      <w:numFmt w:val="upperRoman"/>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upperLetter"/>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lowerLetter"/>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lowerLetter"/>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lowerRoman"/>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lowerLetter"/>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abstractNum w:abstractNumId="38" w15:restartNumberingAfterBreak="0">
    <w:nsid w:val="777E7355"/>
    <w:multiLevelType w:val="hybridMultilevel"/>
    <w:tmpl w:val="BB9020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760D0A"/>
    <w:multiLevelType w:val="hybridMultilevel"/>
    <w:tmpl w:val="C3922E14"/>
    <w:lvl w:ilvl="0" w:tplc="6764F3D6">
      <w:start w:val="5"/>
      <w:numFmt w:val="bullet"/>
      <w:lvlText w:val=""/>
      <w:lvlJc w:val="left"/>
      <w:pPr>
        <w:tabs>
          <w:tab w:val="num" w:pos="720"/>
        </w:tabs>
        <w:ind w:left="720" w:hanging="360"/>
      </w:pPr>
      <w:rPr>
        <w:rFonts w:ascii="Symbol" w:eastAsia="Times New Roman" w:hAnsi="Symbol" w:cs="Times New Roman" w:hint="default"/>
        <w:b/>
        <w:sz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CC73CA"/>
    <w:multiLevelType w:val="hybridMultilevel"/>
    <w:tmpl w:val="99328486"/>
    <w:lvl w:ilvl="0" w:tplc="04090003">
      <w:start w:val="1"/>
      <w:numFmt w:val="bullet"/>
      <w:lvlText w:val="o"/>
      <w:lvlJc w:val="left"/>
      <w:pPr>
        <w:ind w:left="720" w:hanging="360"/>
      </w:pPr>
      <w:rPr>
        <w:rFonts w:ascii="Courier New" w:hAnsi="Courier New" w:cs="Courier New" w:hint="default"/>
        <w:b/>
        <w:sz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4625B4"/>
    <w:multiLevelType w:val="hybridMultilevel"/>
    <w:tmpl w:val="3750447E"/>
    <w:lvl w:ilvl="0" w:tplc="241EE7DC">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8"/>
  </w:num>
  <w:num w:numId="2">
    <w:abstractNumId w:val="37"/>
  </w:num>
  <w:num w:numId="3">
    <w:abstractNumId w:val="31"/>
  </w:num>
  <w:num w:numId="4">
    <w:abstractNumId w:val="22"/>
  </w:num>
  <w:num w:numId="5">
    <w:abstractNumId w:val="15"/>
  </w:num>
  <w:num w:numId="6">
    <w:abstractNumId w:val="27"/>
  </w:num>
  <w:num w:numId="7">
    <w:abstractNumId w:val="36"/>
    <w:lvlOverride w:ilvl="0">
      <w:lvl w:ilvl="0">
        <w:start w:val="1"/>
        <w:numFmt w:val="upperLetter"/>
        <w:lvlText w:val="%1."/>
        <w:lvlJc w:val="left"/>
        <w:rPr>
          <w:b w:val="0"/>
          <w:position w:val="0"/>
        </w:rPr>
      </w:lvl>
    </w:lvlOverride>
  </w:num>
  <w:num w:numId="8">
    <w:abstractNumId w:val="17"/>
  </w:num>
  <w:num w:numId="9">
    <w:abstractNumId w:val="11"/>
  </w:num>
  <w:num w:numId="10">
    <w:abstractNumId w:val="3"/>
  </w:num>
  <w:num w:numId="11">
    <w:abstractNumId w:val="16"/>
  </w:num>
  <w:num w:numId="12">
    <w:abstractNumId w:val="33"/>
  </w:num>
  <w:num w:numId="13">
    <w:abstractNumId w:val="7"/>
  </w:num>
  <w:num w:numId="14">
    <w:abstractNumId w:val="23"/>
  </w:num>
  <w:num w:numId="15">
    <w:abstractNumId w:val="4"/>
  </w:num>
  <w:num w:numId="16">
    <w:abstractNumId w:val="36"/>
  </w:num>
  <w:num w:numId="17">
    <w:abstractNumId w:val="9"/>
  </w:num>
  <w:num w:numId="18">
    <w:abstractNumId w:val="0"/>
  </w:num>
  <w:num w:numId="19">
    <w:abstractNumId w:val="20"/>
  </w:num>
  <w:num w:numId="20">
    <w:abstractNumId w:val="6"/>
  </w:num>
  <w:num w:numId="21">
    <w:abstractNumId w:val="39"/>
  </w:num>
  <w:num w:numId="22">
    <w:abstractNumId w:val="21"/>
  </w:num>
  <w:num w:numId="23">
    <w:abstractNumId w:val="34"/>
  </w:num>
  <w:num w:numId="24">
    <w:abstractNumId w:val="35"/>
  </w:num>
  <w:num w:numId="25">
    <w:abstractNumId w:val="8"/>
  </w:num>
  <w:num w:numId="26">
    <w:abstractNumId w:val="32"/>
  </w:num>
  <w:num w:numId="27">
    <w:abstractNumId w:val="18"/>
  </w:num>
  <w:num w:numId="28">
    <w:abstractNumId w:val="14"/>
  </w:num>
  <w:num w:numId="29">
    <w:abstractNumId w:val="29"/>
  </w:num>
  <w:num w:numId="30">
    <w:abstractNumId w:val="30"/>
  </w:num>
  <w:num w:numId="31">
    <w:abstractNumId w:val="12"/>
  </w:num>
  <w:num w:numId="32">
    <w:abstractNumId w:val="25"/>
  </w:num>
  <w:num w:numId="33">
    <w:abstractNumId w:val="13"/>
  </w:num>
  <w:num w:numId="34">
    <w:abstractNumId w:val="40"/>
  </w:num>
  <w:num w:numId="35">
    <w:abstractNumId w:val="19"/>
  </w:num>
  <w:num w:numId="36">
    <w:abstractNumId w:val="26"/>
  </w:num>
  <w:num w:numId="37">
    <w:abstractNumId w:val="24"/>
  </w:num>
  <w:num w:numId="38">
    <w:abstractNumId w:val="5"/>
  </w:num>
  <w:num w:numId="39">
    <w:abstractNumId w:val="10"/>
  </w:num>
  <w:num w:numId="40">
    <w:abstractNumId w:val="38"/>
  </w:num>
  <w:num w:numId="41">
    <w:abstractNumId w:val="2"/>
  </w:num>
  <w:num w:numId="42">
    <w:abstractNumId w:val="41"/>
  </w:num>
  <w:num w:numId="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79B"/>
    <w:rsid w:val="00000987"/>
    <w:rsid w:val="0000165D"/>
    <w:rsid w:val="000023E4"/>
    <w:rsid w:val="00002BF2"/>
    <w:rsid w:val="00012E77"/>
    <w:rsid w:val="000322D8"/>
    <w:rsid w:val="0004742C"/>
    <w:rsid w:val="00056B95"/>
    <w:rsid w:val="00073119"/>
    <w:rsid w:val="00075460"/>
    <w:rsid w:val="00081D31"/>
    <w:rsid w:val="0008260D"/>
    <w:rsid w:val="0008632D"/>
    <w:rsid w:val="0009050A"/>
    <w:rsid w:val="000944F2"/>
    <w:rsid w:val="000A3D8D"/>
    <w:rsid w:val="000B07D8"/>
    <w:rsid w:val="000B201D"/>
    <w:rsid w:val="000B7D0A"/>
    <w:rsid w:val="000C2251"/>
    <w:rsid w:val="000C2DE2"/>
    <w:rsid w:val="000C3A53"/>
    <w:rsid w:val="000C598A"/>
    <w:rsid w:val="000E0FC2"/>
    <w:rsid w:val="000F20E4"/>
    <w:rsid w:val="000F2DD2"/>
    <w:rsid w:val="00102299"/>
    <w:rsid w:val="00104755"/>
    <w:rsid w:val="001049EB"/>
    <w:rsid w:val="00105770"/>
    <w:rsid w:val="0010704E"/>
    <w:rsid w:val="001112C1"/>
    <w:rsid w:val="00115636"/>
    <w:rsid w:val="00115645"/>
    <w:rsid w:val="001156FE"/>
    <w:rsid w:val="00120FAF"/>
    <w:rsid w:val="0012279A"/>
    <w:rsid w:val="00122FAE"/>
    <w:rsid w:val="001311EA"/>
    <w:rsid w:val="00132756"/>
    <w:rsid w:val="001367BF"/>
    <w:rsid w:val="00141BA8"/>
    <w:rsid w:val="00147B09"/>
    <w:rsid w:val="001513C0"/>
    <w:rsid w:val="00152153"/>
    <w:rsid w:val="00161FA8"/>
    <w:rsid w:val="00172AC6"/>
    <w:rsid w:val="001874C8"/>
    <w:rsid w:val="00190073"/>
    <w:rsid w:val="00191FCB"/>
    <w:rsid w:val="0019204E"/>
    <w:rsid w:val="001A5AEA"/>
    <w:rsid w:val="001B361B"/>
    <w:rsid w:val="001C6B89"/>
    <w:rsid w:val="001D16DC"/>
    <w:rsid w:val="001D3A27"/>
    <w:rsid w:val="001F2D43"/>
    <w:rsid w:val="001F56B3"/>
    <w:rsid w:val="001F6447"/>
    <w:rsid w:val="001F7FE6"/>
    <w:rsid w:val="002037DC"/>
    <w:rsid w:val="0021135A"/>
    <w:rsid w:val="00221E66"/>
    <w:rsid w:val="002220B9"/>
    <w:rsid w:val="002223E5"/>
    <w:rsid w:val="00232A3B"/>
    <w:rsid w:val="00235E53"/>
    <w:rsid w:val="00236412"/>
    <w:rsid w:val="002372C5"/>
    <w:rsid w:val="00245601"/>
    <w:rsid w:val="0026158E"/>
    <w:rsid w:val="00282A5A"/>
    <w:rsid w:val="00286EDC"/>
    <w:rsid w:val="00295921"/>
    <w:rsid w:val="002970EA"/>
    <w:rsid w:val="00297E5F"/>
    <w:rsid w:val="002A091E"/>
    <w:rsid w:val="002C370A"/>
    <w:rsid w:val="002D2089"/>
    <w:rsid w:val="002D690C"/>
    <w:rsid w:val="002E47FC"/>
    <w:rsid w:val="00311D99"/>
    <w:rsid w:val="00323A2E"/>
    <w:rsid w:val="00330201"/>
    <w:rsid w:val="00332B49"/>
    <w:rsid w:val="00335CCC"/>
    <w:rsid w:val="003402BE"/>
    <w:rsid w:val="00357390"/>
    <w:rsid w:val="0036417D"/>
    <w:rsid w:val="0036665C"/>
    <w:rsid w:val="003735F0"/>
    <w:rsid w:val="00381BF7"/>
    <w:rsid w:val="0038259A"/>
    <w:rsid w:val="003903A5"/>
    <w:rsid w:val="003911EA"/>
    <w:rsid w:val="00393D4D"/>
    <w:rsid w:val="00393FBB"/>
    <w:rsid w:val="003C0735"/>
    <w:rsid w:val="003D6BC5"/>
    <w:rsid w:val="003D7C7D"/>
    <w:rsid w:val="003E7AFC"/>
    <w:rsid w:val="003F6721"/>
    <w:rsid w:val="00407758"/>
    <w:rsid w:val="00411F80"/>
    <w:rsid w:val="00412BEB"/>
    <w:rsid w:val="00416EC7"/>
    <w:rsid w:val="0042774E"/>
    <w:rsid w:val="00432648"/>
    <w:rsid w:val="004326D6"/>
    <w:rsid w:val="00442255"/>
    <w:rsid w:val="00442E5D"/>
    <w:rsid w:val="00446F23"/>
    <w:rsid w:val="004512D0"/>
    <w:rsid w:val="004541A8"/>
    <w:rsid w:val="00462132"/>
    <w:rsid w:val="0046425C"/>
    <w:rsid w:val="00473F75"/>
    <w:rsid w:val="004775C5"/>
    <w:rsid w:val="00480989"/>
    <w:rsid w:val="00480FA7"/>
    <w:rsid w:val="00484F1B"/>
    <w:rsid w:val="004A25BA"/>
    <w:rsid w:val="004A3169"/>
    <w:rsid w:val="004A3F5C"/>
    <w:rsid w:val="004B547E"/>
    <w:rsid w:val="004B600A"/>
    <w:rsid w:val="004C090C"/>
    <w:rsid w:val="004C2387"/>
    <w:rsid w:val="004C4EA7"/>
    <w:rsid w:val="004D407C"/>
    <w:rsid w:val="004D5D62"/>
    <w:rsid w:val="004D681E"/>
    <w:rsid w:val="004E27B4"/>
    <w:rsid w:val="004E5B8B"/>
    <w:rsid w:val="004E7AD6"/>
    <w:rsid w:val="004F1D88"/>
    <w:rsid w:val="004F485A"/>
    <w:rsid w:val="00506AD4"/>
    <w:rsid w:val="00506BDB"/>
    <w:rsid w:val="00517E1B"/>
    <w:rsid w:val="005257AA"/>
    <w:rsid w:val="00525E74"/>
    <w:rsid w:val="0053221A"/>
    <w:rsid w:val="005366AF"/>
    <w:rsid w:val="00547175"/>
    <w:rsid w:val="0056307A"/>
    <w:rsid w:val="00564FE4"/>
    <w:rsid w:val="005650CC"/>
    <w:rsid w:val="00574B7B"/>
    <w:rsid w:val="0057770E"/>
    <w:rsid w:val="00582A6C"/>
    <w:rsid w:val="0059646D"/>
    <w:rsid w:val="005970F5"/>
    <w:rsid w:val="005B572A"/>
    <w:rsid w:val="005E418A"/>
    <w:rsid w:val="005F6008"/>
    <w:rsid w:val="005F6829"/>
    <w:rsid w:val="0060324D"/>
    <w:rsid w:val="00611A60"/>
    <w:rsid w:val="00612500"/>
    <w:rsid w:val="00613EDC"/>
    <w:rsid w:val="00621922"/>
    <w:rsid w:val="00632C55"/>
    <w:rsid w:val="00633F54"/>
    <w:rsid w:val="0065099F"/>
    <w:rsid w:val="00652D4E"/>
    <w:rsid w:val="00660194"/>
    <w:rsid w:val="0067456B"/>
    <w:rsid w:val="0068462B"/>
    <w:rsid w:val="0069010D"/>
    <w:rsid w:val="0069253B"/>
    <w:rsid w:val="006D0538"/>
    <w:rsid w:val="006D1FD9"/>
    <w:rsid w:val="006D3204"/>
    <w:rsid w:val="006D5030"/>
    <w:rsid w:val="006D79F4"/>
    <w:rsid w:val="006E34ED"/>
    <w:rsid w:val="006E37B6"/>
    <w:rsid w:val="006E7FAA"/>
    <w:rsid w:val="006F746E"/>
    <w:rsid w:val="00702B4C"/>
    <w:rsid w:val="00705841"/>
    <w:rsid w:val="007156A8"/>
    <w:rsid w:val="0071711E"/>
    <w:rsid w:val="0071763B"/>
    <w:rsid w:val="00731343"/>
    <w:rsid w:val="007329E1"/>
    <w:rsid w:val="00734F79"/>
    <w:rsid w:val="007367BD"/>
    <w:rsid w:val="00737422"/>
    <w:rsid w:val="00751154"/>
    <w:rsid w:val="007528D7"/>
    <w:rsid w:val="00753327"/>
    <w:rsid w:val="00753374"/>
    <w:rsid w:val="00753754"/>
    <w:rsid w:val="00755B46"/>
    <w:rsid w:val="0075603D"/>
    <w:rsid w:val="00757727"/>
    <w:rsid w:val="00761980"/>
    <w:rsid w:val="00765E1D"/>
    <w:rsid w:val="00771A77"/>
    <w:rsid w:val="00783995"/>
    <w:rsid w:val="007871EF"/>
    <w:rsid w:val="00793288"/>
    <w:rsid w:val="00793CCF"/>
    <w:rsid w:val="007948AC"/>
    <w:rsid w:val="007A30D0"/>
    <w:rsid w:val="007A422A"/>
    <w:rsid w:val="007A4334"/>
    <w:rsid w:val="007A5552"/>
    <w:rsid w:val="007A6B98"/>
    <w:rsid w:val="007C35D9"/>
    <w:rsid w:val="007C4113"/>
    <w:rsid w:val="007D09E7"/>
    <w:rsid w:val="007D1426"/>
    <w:rsid w:val="007D28BB"/>
    <w:rsid w:val="007E1678"/>
    <w:rsid w:val="007E2BDB"/>
    <w:rsid w:val="007F38A4"/>
    <w:rsid w:val="007F4308"/>
    <w:rsid w:val="007F4D02"/>
    <w:rsid w:val="007F7E73"/>
    <w:rsid w:val="008029B1"/>
    <w:rsid w:val="00814680"/>
    <w:rsid w:val="00817267"/>
    <w:rsid w:val="008246D2"/>
    <w:rsid w:val="00827FE5"/>
    <w:rsid w:val="008431D4"/>
    <w:rsid w:val="00850DD7"/>
    <w:rsid w:val="0085289A"/>
    <w:rsid w:val="0087613C"/>
    <w:rsid w:val="00882F40"/>
    <w:rsid w:val="00885A09"/>
    <w:rsid w:val="00892D4C"/>
    <w:rsid w:val="008934CB"/>
    <w:rsid w:val="0089620F"/>
    <w:rsid w:val="0089640C"/>
    <w:rsid w:val="008A088B"/>
    <w:rsid w:val="008A1007"/>
    <w:rsid w:val="008A749A"/>
    <w:rsid w:val="008C3678"/>
    <w:rsid w:val="008D1C14"/>
    <w:rsid w:val="008E1113"/>
    <w:rsid w:val="008F2AE0"/>
    <w:rsid w:val="00900039"/>
    <w:rsid w:val="00915EA2"/>
    <w:rsid w:val="00923CCC"/>
    <w:rsid w:val="00926501"/>
    <w:rsid w:val="00932AD7"/>
    <w:rsid w:val="009510FD"/>
    <w:rsid w:val="00960231"/>
    <w:rsid w:val="00985A08"/>
    <w:rsid w:val="00993175"/>
    <w:rsid w:val="0099691F"/>
    <w:rsid w:val="009A21B4"/>
    <w:rsid w:val="009A32F8"/>
    <w:rsid w:val="009A33D0"/>
    <w:rsid w:val="009B7CA6"/>
    <w:rsid w:val="009B7F44"/>
    <w:rsid w:val="009C053C"/>
    <w:rsid w:val="009C448F"/>
    <w:rsid w:val="009C4B83"/>
    <w:rsid w:val="009D2616"/>
    <w:rsid w:val="009E0130"/>
    <w:rsid w:val="009E26F5"/>
    <w:rsid w:val="009E4575"/>
    <w:rsid w:val="009F0352"/>
    <w:rsid w:val="00A05FA4"/>
    <w:rsid w:val="00A071B9"/>
    <w:rsid w:val="00A13B35"/>
    <w:rsid w:val="00A17EB1"/>
    <w:rsid w:val="00A312AD"/>
    <w:rsid w:val="00A44E34"/>
    <w:rsid w:val="00A46C77"/>
    <w:rsid w:val="00A474F4"/>
    <w:rsid w:val="00A6285C"/>
    <w:rsid w:val="00A702B7"/>
    <w:rsid w:val="00A7796B"/>
    <w:rsid w:val="00A90F40"/>
    <w:rsid w:val="00AB112A"/>
    <w:rsid w:val="00AB675B"/>
    <w:rsid w:val="00AC62A5"/>
    <w:rsid w:val="00AE3BA1"/>
    <w:rsid w:val="00AE4FAC"/>
    <w:rsid w:val="00AF1345"/>
    <w:rsid w:val="00AF1F55"/>
    <w:rsid w:val="00AF767B"/>
    <w:rsid w:val="00B06401"/>
    <w:rsid w:val="00B24413"/>
    <w:rsid w:val="00B2479B"/>
    <w:rsid w:val="00B24BD5"/>
    <w:rsid w:val="00B3304E"/>
    <w:rsid w:val="00B44240"/>
    <w:rsid w:val="00B51FFF"/>
    <w:rsid w:val="00B65E50"/>
    <w:rsid w:val="00B72F32"/>
    <w:rsid w:val="00B73EFE"/>
    <w:rsid w:val="00B750BB"/>
    <w:rsid w:val="00B76358"/>
    <w:rsid w:val="00B80FBA"/>
    <w:rsid w:val="00B83611"/>
    <w:rsid w:val="00B91A91"/>
    <w:rsid w:val="00BA2945"/>
    <w:rsid w:val="00BA2B4F"/>
    <w:rsid w:val="00BA3186"/>
    <w:rsid w:val="00BA7840"/>
    <w:rsid w:val="00BC163E"/>
    <w:rsid w:val="00BD5879"/>
    <w:rsid w:val="00BE563A"/>
    <w:rsid w:val="00BE790F"/>
    <w:rsid w:val="00BF5EE6"/>
    <w:rsid w:val="00BF6C07"/>
    <w:rsid w:val="00C029B4"/>
    <w:rsid w:val="00C057BD"/>
    <w:rsid w:val="00C07305"/>
    <w:rsid w:val="00C129E5"/>
    <w:rsid w:val="00C13659"/>
    <w:rsid w:val="00C21B11"/>
    <w:rsid w:val="00C27F8B"/>
    <w:rsid w:val="00C361BA"/>
    <w:rsid w:val="00C45AAC"/>
    <w:rsid w:val="00C471DD"/>
    <w:rsid w:val="00C538BC"/>
    <w:rsid w:val="00C629CE"/>
    <w:rsid w:val="00C64B94"/>
    <w:rsid w:val="00C74A7E"/>
    <w:rsid w:val="00C759B4"/>
    <w:rsid w:val="00C85653"/>
    <w:rsid w:val="00C96797"/>
    <w:rsid w:val="00CA1484"/>
    <w:rsid w:val="00CA3B34"/>
    <w:rsid w:val="00CB378E"/>
    <w:rsid w:val="00CB43DA"/>
    <w:rsid w:val="00CB451C"/>
    <w:rsid w:val="00CB560E"/>
    <w:rsid w:val="00CB5962"/>
    <w:rsid w:val="00CE0024"/>
    <w:rsid w:val="00CE49CD"/>
    <w:rsid w:val="00D2248C"/>
    <w:rsid w:val="00D322F4"/>
    <w:rsid w:val="00D41990"/>
    <w:rsid w:val="00D4405A"/>
    <w:rsid w:val="00D45270"/>
    <w:rsid w:val="00D57D48"/>
    <w:rsid w:val="00D60E06"/>
    <w:rsid w:val="00D7059D"/>
    <w:rsid w:val="00D7645C"/>
    <w:rsid w:val="00D808E7"/>
    <w:rsid w:val="00D843BC"/>
    <w:rsid w:val="00D97C1E"/>
    <w:rsid w:val="00DB1AD2"/>
    <w:rsid w:val="00DB1F72"/>
    <w:rsid w:val="00DB4D7C"/>
    <w:rsid w:val="00DB763E"/>
    <w:rsid w:val="00DC4A82"/>
    <w:rsid w:val="00DD4E19"/>
    <w:rsid w:val="00DE13A0"/>
    <w:rsid w:val="00DE32B2"/>
    <w:rsid w:val="00DE6608"/>
    <w:rsid w:val="00DF0BB5"/>
    <w:rsid w:val="00DF27A2"/>
    <w:rsid w:val="00DF5940"/>
    <w:rsid w:val="00DF68BD"/>
    <w:rsid w:val="00E05075"/>
    <w:rsid w:val="00E06E2F"/>
    <w:rsid w:val="00E0748D"/>
    <w:rsid w:val="00E13635"/>
    <w:rsid w:val="00E21E6D"/>
    <w:rsid w:val="00E34526"/>
    <w:rsid w:val="00E445FB"/>
    <w:rsid w:val="00E5238F"/>
    <w:rsid w:val="00E666B2"/>
    <w:rsid w:val="00E70471"/>
    <w:rsid w:val="00E715D7"/>
    <w:rsid w:val="00E71976"/>
    <w:rsid w:val="00E736D4"/>
    <w:rsid w:val="00E826ED"/>
    <w:rsid w:val="00E82FBC"/>
    <w:rsid w:val="00E95AAF"/>
    <w:rsid w:val="00EB335B"/>
    <w:rsid w:val="00EB7E13"/>
    <w:rsid w:val="00EC2214"/>
    <w:rsid w:val="00EC4FA7"/>
    <w:rsid w:val="00EE0080"/>
    <w:rsid w:val="00EE1EB0"/>
    <w:rsid w:val="00EE3742"/>
    <w:rsid w:val="00EE3A54"/>
    <w:rsid w:val="00EE5E69"/>
    <w:rsid w:val="00EE6849"/>
    <w:rsid w:val="00EF4953"/>
    <w:rsid w:val="00F07946"/>
    <w:rsid w:val="00F134C9"/>
    <w:rsid w:val="00F24E5C"/>
    <w:rsid w:val="00F2686F"/>
    <w:rsid w:val="00F30A5C"/>
    <w:rsid w:val="00F3180C"/>
    <w:rsid w:val="00F31B06"/>
    <w:rsid w:val="00F36D8D"/>
    <w:rsid w:val="00F4061D"/>
    <w:rsid w:val="00F40A6F"/>
    <w:rsid w:val="00F43097"/>
    <w:rsid w:val="00F46D98"/>
    <w:rsid w:val="00F51581"/>
    <w:rsid w:val="00F54454"/>
    <w:rsid w:val="00F570BA"/>
    <w:rsid w:val="00F61F78"/>
    <w:rsid w:val="00F73A83"/>
    <w:rsid w:val="00F80E6E"/>
    <w:rsid w:val="00F81100"/>
    <w:rsid w:val="00F81CF6"/>
    <w:rsid w:val="00F8497C"/>
    <w:rsid w:val="00F906F0"/>
    <w:rsid w:val="00F90CC3"/>
    <w:rsid w:val="00F92840"/>
    <w:rsid w:val="00FA573F"/>
    <w:rsid w:val="00FB3E3F"/>
    <w:rsid w:val="00FC4047"/>
    <w:rsid w:val="00FC4EE8"/>
    <w:rsid w:val="00FC7517"/>
    <w:rsid w:val="00FD600A"/>
    <w:rsid w:val="00FD6381"/>
    <w:rsid w:val="00FD6534"/>
    <w:rsid w:val="00FE12EB"/>
    <w:rsid w:val="00FE1F61"/>
    <w:rsid w:val="00FE21CD"/>
    <w:rsid w:val="00FE4B1C"/>
    <w:rsid w:val="00FE5927"/>
    <w:rsid w:val="00FE7B1F"/>
    <w:rsid w:val="00FF48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1BDB68"/>
  <w15:docId w15:val="{65097959-CB82-4C35-BAA4-433509F19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Helvetica" w:hAnsi="Arial Unicode MS" w:cs="Arial Unicode MS"/>
      <w:color w:val="000000"/>
      <w:sz w:val="22"/>
      <w:szCs w:val="22"/>
    </w:rPr>
  </w:style>
  <w:style w:type="character" w:customStyle="1" w:styleId="Link">
    <w:name w:val="Link"/>
    <w:rPr>
      <w:u w:val="single"/>
    </w:rPr>
  </w:style>
  <w:style w:type="character" w:customStyle="1" w:styleId="Hyperlink0">
    <w:name w:val="Hyperlink.0"/>
    <w:basedOn w:val="Link"/>
    <w:rPr>
      <w:color w:val="033CFF"/>
      <w:u w:val="single"/>
    </w:rPr>
  </w:style>
  <w:style w:type="numbering" w:customStyle="1" w:styleId="List0">
    <w:name w:val="List 0"/>
    <w:basedOn w:val="Harvard"/>
    <w:pPr>
      <w:numPr>
        <w:numId w:val="3"/>
      </w:numPr>
    </w:pPr>
  </w:style>
  <w:style w:type="numbering" w:customStyle="1" w:styleId="Harvard">
    <w:name w:val="Harvard"/>
  </w:style>
  <w:style w:type="character" w:customStyle="1" w:styleId="Hyperlink1">
    <w:name w:val="Hyperlink.1"/>
    <w:basedOn w:val="Link"/>
    <w:rPr>
      <w:color w:val="0339FF"/>
      <w:u w:val="single"/>
    </w:rPr>
  </w:style>
  <w:style w:type="paragraph" w:customStyle="1" w:styleId="TableStyle1">
    <w:name w:val="Table Style 1"/>
    <w:rPr>
      <w:rFonts w:ascii="Helvetica" w:eastAsia="Helvetica" w:hAnsi="Helvetica" w:cs="Helvetica"/>
      <w:b/>
      <w:bCs/>
      <w:color w:val="000000"/>
    </w:rPr>
  </w:style>
  <w:style w:type="paragraph" w:customStyle="1" w:styleId="TableStyle2">
    <w:name w:val="Table Style 2"/>
    <w:rPr>
      <w:rFonts w:ascii="Helvetica" w:eastAsia="Helvetica" w:hAnsi="Helvetica" w:cs="Helvetica"/>
      <w:color w:val="000000"/>
    </w:rPr>
  </w:style>
  <w:style w:type="numbering" w:customStyle="1" w:styleId="List1">
    <w:name w:val="List 1"/>
    <w:basedOn w:val="Lettered"/>
    <w:pPr>
      <w:numPr>
        <w:numId w:val="16"/>
      </w:numPr>
    </w:pPr>
  </w:style>
  <w:style w:type="numbering" w:customStyle="1" w:styleId="Lettered">
    <w:name w:val="Lettered"/>
  </w:style>
  <w:style w:type="character" w:customStyle="1" w:styleId="Hyperlink2">
    <w:name w:val="Hyperlink.2"/>
    <w:basedOn w:val="Link"/>
    <w:rPr>
      <w:b/>
      <w:bCs/>
      <w:color w:val="023EFF"/>
      <w:u w:val="single"/>
    </w:rPr>
  </w:style>
  <w:style w:type="character" w:customStyle="1" w:styleId="Hyperlink3">
    <w:name w:val="Hyperlink.3"/>
    <w:basedOn w:val="Link"/>
    <w:rPr>
      <w:b/>
      <w:bCs/>
      <w:color w:val="0434FF"/>
      <w:u w:val="single"/>
    </w:rPr>
  </w:style>
  <w:style w:type="numbering" w:customStyle="1" w:styleId="List21">
    <w:name w:val="List 21"/>
    <w:basedOn w:val="BulletBig"/>
    <w:pPr>
      <w:numPr>
        <w:numId w:val="12"/>
      </w:numPr>
    </w:pPr>
  </w:style>
  <w:style w:type="numbering" w:customStyle="1" w:styleId="BulletBig">
    <w:name w:val="Bullet Big"/>
  </w:style>
  <w:style w:type="character" w:customStyle="1" w:styleId="Hyperlink4">
    <w:name w:val="Hyperlink.4"/>
    <w:basedOn w:val="Link"/>
    <w:rPr>
      <w:color w:val="1033FF"/>
      <w:u w:val="single"/>
    </w:rPr>
  </w:style>
  <w:style w:type="character" w:customStyle="1" w:styleId="Hyperlink5">
    <w:name w:val="Hyperlink.5"/>
    <w:basedOn w:val="Link"/>
    <w:rPr>
      <w:color w:val="0000FF"/>
      <w:u w:val="single" w:color="0000FF"/>
    </w:rPr>
  </w:style>
  <w:style w:type="character" w:customStyle="1" w:styleId="Hyperlink6">
    <w:name w:val="Hyperlink.6"/>
    <w:basedOn w:val="Link"/>
    <w:rPr>
      <w:color w:val="0000CC"/>
      <w:u w:val="single" w:color="0000CC"/>
    </w:rPr>
  </w:style>
  <w:style w:type="character" w:customStyle="1" w:styleId="Hyperlink7">
    <w:name w:val="Hyperlink.7"/>
    <w:basedOn w:val="Link"/>
    <w:rPr>
      <w:color w:val="0000FF"/>
      <w:u w:val="single" w:color="0000FF"/>
    </w:rPr>
  </w:style>
  <w:style w:type="character" w:customStyle="1" w:styleId="Hyperlink8">
    <w:name w:val="Hyperlink.8"/>
    <w:basedOn w:val="Link"/>
    <w:rPr>
      <w:color w:val="0000CC"/>
      <w:u w:val="single" w:color="0000CC"/>
    </w:rPr>
  </w:style>
  <w:style w:type="paragraph" w:styleId="BalloonText">
    <w:name w:val="Balloon Text"/>
    <w:basedOn w:val="Normal"/>
    <w:link w:val="BalloonTextChar"/>
    <w:uiPriority w:val="99"/>
    <w:semiHidden/>
    <w:unhideWhenUsed/>
    <w:rsid w:val="00923CCC"/>
    <w:rPr>
      <w:rFonts w:ascii="Tahoma" w:hAnsi="Tahoma" w:cs="Tahoma"/>
      <w:sz w:val="16"/>
      <w:szCs w:val="16"/>
    </w:rPr>
  </w:style>
  <w:style w:type="character" w:customStyle="1" w:styleId="BalloonTextChar">
    <w:name w:val="Balloon Text Char"/>
    <w:basedOn w:val="DefaultParagraphFont"/>
    <w:link w:val="BalloonText"/>
    <w:uiPriority w:val="99"/>
    <w:semiHidden/>
    <w:rsid w:val="00923CCC"/>
    <w:rPr>
      <w:rFonts w:ascii="Tahoma" w:hAnsi="Tahoma" w:cs="Tahoma"/>
      <w:sz w:val="16"/>
      <w:szCs w:val="16"/>
    </w:rPr>
  </w:style>
  <w:style w:type="paragraph" w:styleId="Header">
    <w:name w:val="header"/>
    <w:basedOn w:val="Normal"/>
    <w:link w:val="HeaderChar"/>
    <w:uiPriority w:val="99"/>
    <w:unhideWhenUsed/>
    <w:rsid w:val="00B76358"/>
    <w:pPr>
      <w:tabs>
        <w:tab w:val="center" w:pos="4680"/>
        <w:tab w:val="right" w:pos="9360"/>
      </w:tabs>
    </w:pPr>
  </w:style>
  <w:style w:type="character" w:customStyle="1" w:styleId="HeaderChar">
    <w:name w:val="Header Char"/>
    <w:basedOn w:val="DefaultParagraphFont"/>
    <w:link w:val="Header"/>
    <w:uiPriority w:val="99"/>
    <w:rsid w:val="00B76358"/>
    <w:rPr>
      <w:sz w:val="24"/>
      <w:szCs w:val="24"/>
    </w:rPr>
  </w:style>
  <w:style w:type="paragraph" w:styleId="Footer">
    <w:name w:val="footer"/>
    <w:basedOn w:val="Normal"/>
    <w:link w:val="FooterChar"/>
    <w:uiPriority w:val="99"/>
    <w:unhideWhenUsed/>
    <w:rsid w:val="00B76358"/>
    <w:pPr>
      <w:tabs>
        <w:tab w:val="center" w:pos="4680"/>
        <w:tab w:val="right" w:pos="9360"/>
      </w:tabs>
    </w:pPr>
  </w:style>
  <w:style w:type="character" w:customStyle="1" w:styleId="FooterChar">
    <w:name w:val="Footer Char"/>
    <w:basedOn w:val="DefaultParagraphFont"/>
    <w:link w:val="Footer"/>
    <w:uiPriority w:val="99"/>
    <w:rsid w:val="00B76358"/>
    <w:rPr>
      <w:sz w:val="24"/>
      <w:szCs w:val="24"/>
    </w:rPr>
  </w:style>
  <w:style w:type="character" w:styleId="FollowedHyperlink">
    <w:name w:val="FollowedHyperlink"/>
    <w:basedOn w:val="DefaultParagraphFont"/>
    <w:uiPriority w:val="99"/>
    <w:semiHidden/>
    <w:unhideWhenUsed/>
    <w:rsid w:val="003911EA"/>
    <w:rPr>
      <w:color w:val="FF00FF" w:themeColor="followedHyperlink"/>
      <w:u w:val="single"/>
    </w:rPr>
  </w:style>
  <w:style w:type="paragraph" w:styleId="NormalWeb">
    <w:name w:val="Normal (Web)"/>
    <w:basedOn w:val="Normal"/>
    <w:uiPriority w:val="99"/>
    <w:unhideWhenUsed/>
    <w:rsid w:val="006D320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CommentReference">
    <w:name w:val="annotation reference"/>
    <w:basedOn w:val="DefaultParagraphFont"/>
    <w:uiPriority w:val="99"/>
    <w:semiHidden/>
    <w:unhideWhenUsed/>
    <w:rsid w:val="007A30D0"/>
    <w:rPr>
      <w:sz w:val="16"/>
      <w:szCs w:val="16"/>
    </w:rPr>
  </w:style>
  <w:style w:type="paragraph" w:styleId="CommentText">
    <w:name w:val="annotation text"/>
    <w:basedOn w:val="Normal"/>
    <w:link w:val="CommentTextChar"/>
    <w:uiPriority w:val="99"/>
    <w:semiHidden/>
    <w:unhideWhenUsed/>
    <w:rsid w:val="007A30D0"/>
    <w:rPr>
      <w:sz w:val="20"/>
      <w:szCs w:val="20"/>
    </w:rPr>
  </w:style>
  <w:style w:type="character" w:customStyle="1" w:styleId="CommentTextChar">
    <w:name w:val="Comment Text Char"/>
    <w:basedOn w:val="DefaultParagraphFont"/>
    <w:link w:val="CommentText"/>
    <w:uiPriority w:val="99"/>
    <w:semiHidden/>
    <w:rsid w:val="007A30D0"/>
  </w:style>
  <w:style w:type="paragraph" w:styleId="CommentSubject">
    <w:name w:val="annotation subject"/>
    <w:basedOn w:val="CommentText"/>
    <w:next w:val="CommentText"/>
    <w:link w:val="CommentSubjectChar"/>
    <w:uiPriority w:val="99"/>
    <w:semiHidden/>
    <w:unhideWhenUsed/>
    <w:rsid w:val="007A30D0"/>
    <w:rPr>
      <w:b/>
      <w:bCs/>
    </w:rPr>
  </w:style>
  <w:style w:type="character" w:customStyle="1" w:styleId="CommentSubjectChar">
    <w:name w:val="Comment Subject Char"/>
    <w:basedOn w:val="CommentTextChar"/>
    <w:link w:val="CommentSubject"/>
    <w:uiPriority w:val="99"/>
    <w:semiHidden/>
    <w:rsid w:val="007A30D0"/>
    <w:rPr>
      <w:b/>
      <w:bCs/>
    </w:rPr>
  </w:style>
  <w:style w:type="character" w:styleId="Strong">
    <w:name w:val="Strong"/>
    <w:basedOn w:val="DefaultParagraphFont"/>
    <w:uiPriority w:val="22"/>
    <w:qFormat/>
    <w:rsid w:val="00564FE4"/>
    <w:rPr>
      <w:b/>
      <w:bCs/>
    </w:rPr>
  </w:style>
  <w:style w:type="table" w:styleId="LightGrid">
    <w:name w:val="Light Grid"/>
    <w:basedOn w:val="TableNormal"/>
    <w:uiPriority w:val="62"/>
    <w:rsid w:val="00172AC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Normal1">
    <w:name w:val="Normal1"/>
    <w:basedOn w:val="Normal"/>
    <w:rsid w:val="001156FE"/>
    <w:pPr>
      <w:pBdr>
        <w:top w:val="none" w:sz="0" w:space="0" w:color="auto"/>
        <w:left w:val="none" w:sz="0" w:space="0" w:color="auto"/>
        <w:bottom w:val="none" w:sz="0" w:space="0" w:color="auto"/>
        <w:right w:val="none" w:sz="0" w:space="0" w:color="auto"/>
        <w:between w:val="none" w:sz="0" w:space="0" w:color="auto"/>
        <w:bar w:val="none" w:sz="0" w:color="auto"/>
      </w:pBdr>
    </w:pPr>
    <w:rPr>
      <w:rFonts w:eastAsiaTheme="minorHAnsi"/>
      <w:bdr w:val="none" w:sz="0" w:space="0" w:color="auto"/>
    </w:rPr>
  </w:style>
  <w:style w:type="character" w:styleId="UnresolvedMention">
    <w:name w:val="Unresolved Mention"/>
    <w:basedOn w:val="DefaultParagraphFont"/>
    <w:uiPriority w:val="99"/>
    <w:semiHidden/>
    <w:unhideWhenUsed/>
    <w:rsid w:val="00381BF7"/>
    <w:rPr>
      <w:color w:val="605E5C"/>
      <w:shd w:val="clear" w:color="auto" w:fill="E1DFDD"/>
    </w:rPr>
  </w:style>
  <w:style w:type="paragraph" w:styleId="ListParagraph">
    <w:name w:val="List Paragraph"/>
    <w:basedOn w:val="Normal"/>
    <w:uiPriority w:val="34"/>
    <w:qFormat/>
    <w:rsid w:val="007D09E7"/>
    <w:pPr>
      <w:numPr>
        <w:numId w:val="19"/>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ascii="Arial" w:eastAsiaTheme="minorEastAsia" w:hAnsi="Arial" w:cs="Arial"/>
      <w:sz w:val="20"/>
      <w:szCs w:val="20"/>
      <w:bdr w:val="none" w:sz="0" w:space="0" w:color="auto"/>
      <w:lang w:eastAsia="ja-JP"/>
    </w:rPr>
  </w:style>
  <w:style w:type="paragraph" w:styleId="Title">
    <w:name w:val="Title"/>
    <w:basedOn w:val="Normal"/>
    <w:link w:val="TitleChar"/>
    <w:qFormat/>
    <w:rsid w:val="007156A8"/>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ascii="Arial" w:eastAsia="Times New Roman" w:hAnsi="Arial"/>
      <w:b/>
      <w:sz w:val="20"/>
      <w:szCs w:val="20"/>
      <w:bdr w:val="none" w:sz="0" w:space="0" w:color="auto"/>
    </w:rPr>
  </w:style>
  <w:style w:type="character" w:customStyle="1" w:styleId="TitleChar">
    <w:name w:val="Title Char"/>
    <w:basedOn w:val="DefaultParagraphFont"/>
    <w:link w:val="Title"/>
    <w:rsid w:val="007156A8"/>
    <w:rPr>
      <w:rFonts w:ascii="Arial" w:eastAsia="Times New Roman" w:hAnsi="Arial"/>
      <w:b/>
      <w:bdr w:val="none" w:sz="0" w:space="0" w:color="auto"/>
    </w:rPr>
  </w:style>
  <w:style w:type="character" w:customStyle="1" w:styleId="a-size-large">
    <w:name w:val="a-size-large"/>
    <w:basedOn w:val="DefaultParagraphFont"/>
    <w:rsid w:val="00F07946"/>
  </w:style>
  <w:style w:type="character" w:customStyle="1" w:styleId="cls-response">
    <w:name w:val="cls-response"/>
    <w:basedOn w:val="DefaultParagraphFont"/>
    <w:rsid w:val="00B064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57871">
      <w:bodyDiv w:val="1"/>
      <w:marLeft w:val="0"/>
      <w:marRight w:val="0"/>
      <w:marTop w:val="0"/>
      <w:marBottom w:val="0"/>
      <w:divBdr>
        <w:top w:val="none" w:sz="0" w:space="0" w:color="auto"/>
        <w:left w:val="none" w:sz="0" w:space="0" w:color="auto"/>
        <w:bottom w:val="none" w:sz="0" w:space="0" w:color="auto"/>
        <w:right w:val="none" w:sz="0" w:space="0" w:color="auto"/>
      </w:divBdr>
    </w:div>
    <w:div w:id="63794881">
      <w:bodyDiv w:val="1"/>
      <w:marLeft w:val="0"/>
      <w:marRight w:val="0"/>
      <w:marTop w:val="0"/>
      <w:marBottom w:val="0"/>
      <w:divBdr>
        <w:top w:val="none" w:sz="0" w:space="0" w:color="auto"/>
        <w:left w:val="none" w:sz="0" w:space="0" w:color="auto"/>
        <w:bottom w:val="none" w:sz="0" w:space="0" w:color="auto"/>
        <w:right w:val="none" w:sz="0" w:space="0" w:color="auto"/>
      </w:divBdr>
    </w:div>
    <w:div w:id="88547599">
      <w:bodyDiv w:val="1"/>
      <w:marLeft w:val="0"/>
      <w:marRight w:val="0"/>
      <w:marTop w:val="0"/>
      <w:marBottom w:val="0"/>
      <w:divBdr>
        <w:top w:val="none" w:sz="0" w:space="0" w:color="auto"/>
        <w:left w:val="none" w:sz="0" w:space="0" w:color="auto"/>
        <w:bottom w:val="none" w:sz="0" w:space="0" w:color="auto"/>
        <w:right w:val="none" w:sz="0" w:space="0" w:color="auto"/>
      </w:divBdr>
    </w:div>
    <w:div w:id="723214715">
      <w:bodyDiv w:val="1"/>
      <w:marLeft w:val="0"/>
      <w:marRight w:val="0"/>
      <w:marTop w:val="0"/>
      <w:marBottom w:val="0"/>
      <w:divBdr>
        <w:top w:val="none" w:sz="0" w:space="0" w:color="auto"/>
        <w:left w:val="none" w:sz="0" w:space="0" w:color="auto"/>
        <w:bottom w:val="none" w:sz="0" w:space="0" w:color="auto"/>
        <w:right w:val="none" w:sz="0" w:space="0" w:color="auto"/>
      </w:divBdr>
    </w:div>
    <w:div w:id="1154444469">
      <w:bodyDiv w:val="1"/>
      <w:marLeft w:val="0"/>
      <w:marRight w:val="0"/>
      <w:marTop w:val="0"/>
      <w:marBottom w:val="0"/>
      <w:divBdr>
        <w:top w:val="none" w:sz="0" w:space="0" w:color="auto"/>
        <w:left w:val="none" w:sz="0" w:space="0" w:color="auto"/>
        <w:bottom w:val="none" w:sz="0" w:space="0" w:color="auto"/>
        <w:right w:val="none" w:sz="0" w:space="0" w:color="auto"/>
      </w:divBdr>
    </w:div>
    <w:div w:id="1190148519">
      <w:bodyDiv w:val="1"/>
      <w:marLeft w:val="0"/>
      <w:marRight w:val="0"/>
      <w:marTop w:val="0"/>
      <w:marBottom w:val="0"/>
      <w:divBdr>
        <w:top w:val="none" w:sz="0" w:space="0" w:color="auto"/>
        <w:left w:val="none" w:sz="0" w:space="0" w:color="auto"/>
        <w:bottom w:val="none" w:sz="0" w:space="0" w:color="auto"/>
        <w:right w:val="none" w:sz="0" w:space="0" w:color="auto"/>
      </w:divBdr>
    </w:div>
    <w:div w:id="1215046455">
      <w:bodyDiv w:val="1"/>
      <w:marLeft w:val="0"/>
      <w:marRight w:val="0"/>
      <w:marTop w:val="0"/>
      <w:marBottom w:val="0"/>
      <w:divBdr>
        <w:top w:val="none" w:sz="0" w:space="0" w:color="auto"/>
        <w:left w:val="none" w:sz="0" w:space="0" w:color="auto"/>
        <w:bottom w:val="none" w:sz="0" w:space="0" w:color="auto"/>
        <w:right w:val="none" w:sz="0" w:space="0" w:color="auto"/>
      </w:divBdr>
    </w:div>
    <w:div w:id="1614242158">
      <w:bodyDiv w:val="1"/>
      <w:marLeft w:val="0"/>
      <w:marRight w:val="0"/>
      <w:marTop w:val="0"/>
      <w:marBottom w:val="0"/>
      <w:divBdr>
        <w:top w:val="none" w:sz="0" w:space="0" w:color="auto"/>
        <w:left w:val="none" w:sz="0" w:space="0" w:color="auto"/>
        <w:bottom w:val="none" w:sz="0" w:space="0" w:color="auto"/>
        <w:right w:val="none" w:sz="0" w:space="0" w:color="auto"/>
      </w:divBdr>
    </w:div>
    <w:div w:id="20052805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chicagomanualofstyle.org" TargetMode="External"/><Relationship Id="rId18" Type="http://schemas.openxmlformats.org/officeDocument/2006/relationships/hyperlink" Target="https://studenthealth.usc.edu/counseling/" TargetMode="External"/><Relationship Id="rId26" Type="http://schemas.openxmlformats.org/officeDocument/2006/relationships/hyperlink" Target="https://diversity.usc.edu/" TargetMode="External"/><Relationship Id="rId3" Type="http://schemas.openxmlformats.org/officeDocument/2006/relationships/styles" Target="styles.xml"/><Relationship Id="rId21" Type="http://schemas.openxmlformats.org/officeDocument/2006/relationships/hyperlink" Target="https://equity.usc.edu/" TargetMode="External"/><Relationship Id="rId7" Type="http://schemas.openxmlformats.org/officeDocument/2006/relationships/endnotes" Target="endnotes.xml"/><Relationship Id="rId12" Type="http://schemas.openxmlformats.org/officeDocument/2006/relationships/hyperlink" Target="http://cmgtwriting.uscannenberg.org/" TargetMode="External"/><Relationship Id="rId17" Type="http://schemas.openxmlformats.org/officeDocument/2006/relationships/hyperlink" Target="http://policy.usc.edu/scientific-misconduct" TargetMode="External"/><Relationship Id="rId25" Type="http://schemas.openxmlformats.org/officeDocument/2006/relationships/hyperlink" Target="https://uscsa.usc.ed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olicy.usc.edu/scampus-part-b/" TargetMode="External"/><Relationship Id="rId20" Type="http://schemas.openxmlformats.org/officeDocument/2006/relationships/hyperlink" Target="https://studenthealth.usc.edu/sexual-assault/" TargetMode="External"/><Relationship Id="rId29" Type="http://schemas.openxmlformats.org/officeDocument/2006/relationships/hyperlink" Target="http://dps.usc.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onsultancy.com/blog/69801-are-virtual-stars-the-next-step-for-influencer-marketing/" TargetMode="External"/><Relationship Id="rId24" Type="http://schemas.openxmlformats.org/officeDocument/2006/relationships/hyperlink" Target="http://dsp.usc.ed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itservices.usc.edu/wireless/support/" TargetMode="External"/><Relationship Id="rId23" Type="http://schemas.openxmlformats.org/officeDocument/2006/relationships/hyperlink" Target="https://usc-advocate.symplicity.com/care_report/" TargetMode="External"/><Relationship Id="rId28" Type="http://schemas.openxmlformats.org/officeDocument/2006/relationships/hyperlink" Target="http://emergency.usc.edu/" TargetMode="External"/><Relationship Id="rId10" Type="http://schemas.openxmlformats.org/officeDocument/2006/relationships/hyperlink" Target="https://youtu.be/FN4eDk1pq6U" TargetMode="External"/><Relationship Id="rId19" Type="http://schemas.openxmlformats.org/officeDocument/2006/relationships/hyperlink" Target="http://www.suicidepreventionlifeline.org/"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asualfridays.com/influencer-marketing-contracts-21-clauses-that-should-be-in-every-contract/" TargetMode="External"/><Relationship Id="rId14" Type="http://schemas.openxmlformats.org/officeDocument/2006/relationships/hyperlink" Target="http://www.annenbergdl.org/" TargetMode="External"/><Relationship Id="rId22" Type="http://schemas.openxmlformats.org/officeDocument/2006/relationships/hyperlink" Target="http://titleix.usc.edu" TargetMode="External"/><Relationship Id="rId27" Type="http://schemas.openxmlformats.org/officeDocument/2006/relationships/hyperlink" Target="http://dps.usc.edu/" TargetMode="External"/><Relationship Id="rId30" Type="http://schemas.openxmlformats.org/officeDocument/2006/relationships/hyperlink" Target="https://annenberg.usc.edu/current-students/resources/additional-funding-resources" TargetMode="External"/><Relationship Id="rId8" Type="http://schemas.openxmlformats.org/officeDocument/2006/relationships/hyperlink" Target="http://nyti.ms/2ByJY7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774EF9-2E36-B44B-9ABB-004E59EB5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441</TotalTime>
  <Pages>11</Pages>
  <Words>4850</Words>
  <Characters>27646</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maryann</dc:creator>
  <cp:lastModifiedBy>Freddy Tran Nager</cp:lastModifiedBy>
  <cp:revision>26</cp:revision>
  <cp:lastPrinted>2015-10-21T21:02:00Z</cp:lastPrinted>
  <dcterms:created xsi:type="dcterms:W3CDTF">2020-04-24T03:44:00Z</dcterms:created>
  <dcterms:modified xsi:type="dcterms:W3CDTF">2020-05-03T21:55:00Z</dcterms:modified>
</cp:coreProperties>
</file>