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3"/>
        <w:gridCol w:w="5040"/>
      </w:tblGrid>
      <w:tr w:rsidR="001611A7" w:rsidRPr="00C5604A" w14:paraId="7BE22E53" w14:textId="77777777" w:rsidTr="00C25B54">
        <w:trPr>
          <w:trHeight w:val="531"/>
        </w:trPr>
        <w:tc>
          <w:tcPr>
            <w:tcW w:w="4083" w:type="dxa"/>
            <w:vMerge w:val="restart"/>
            <w:hideMark/>
          </w:tcPr>
          <w:p w14:paraId="57D28EBE" w14:textId="17BF23A6" w:rsidR="001611A7" w:rsidRPr="00B44D80" w:rsidRDefault="001611A7" w:rsidP="00C51791">
            <w:pPr>
              <w:rPr>
                <w:rFonts w:asciiTheme="minorHAnsi" w:hAnsiTheme="minorHAnsi"/>
                <w:b/>
                <w:bCs/>
                <w:sz w:val="20"/>
                <w:szCs w:val="20"/>
              </w:rPr>
            </w:pPr>
            <w:r>
              <w:rPr>
                <w:noProof/>
              </w:rPr>
              <w:drawing>
                <wp:inline distT="0" distB="0" distL="0" distR="0" wp14:anchorId="1AB6EE55" wp14:editId="1AC751D4">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5040" w:type="dxa"/>
          </w:tcPr>
          <w:p w14:paraId="0A3A15F7" w14:textId="77777777" w:rsidR="00955096" w:rsidRPr="00345436" w:rsidRDefault="00955096" w:rsidP="00955096">
            <w:pPr>
              <w:rPr>
                <w:b/>
                <w:bCs/>
                <w:sz w:val="22"/>
                <w:szCs w:val="22"/>
              </w:rPr>
            </w:pPr>
          </w:p>
          <w:p w14:paraId="7364C4E3" w14:textId="3C7FCB7C" w:rsidR="001611A7" w:rsidRPr="00345436" w:rsidRDefault="00955096" w:rsidP="00955096">
            <w:pPr>
              <w:rPr>
                <w:b/>
                <w:bCs/>
                <w:sz w:val="22"/>
                <w:szCs w:val="22"/>
              </w:rPr>
            </w:pPr>
            <w:r w:rsidRPr="00345436">
              <w:rPr>
                <w:b/>
                <w:bCs/>
                <w:sz w:val="22"/>
                <w:szCs w:val="22"/>
              </w:rPr>
              <w:t xml:space="preserve">MOR 421 </w:t>
            </w:r>
            <w:r w:rsidR="00F744D3">
              <w:rPr>
                <w:b/>
                <w:bCs/>
                <w:sz w:val="22"/>
                <w:szCs w:val="22"/>
              </w:rPr>
              <w:t xml:space="preserve">– </w:t>
            </w:r>
            <w:r w:rsidRPr="00345436">
              <w:rPr>
                <w:b/>
                <w:bCs/>
                <w:sz w:val="22"/>
                <w:szCs w:val="22"/>
              </w:rPr>
              <w:t>Social and Ethical Issues in Business</w:t>
            </w:r>
            <w:r w:rsidR="00C25B54">
              <w:rPr>
                <w:b/>
                <w:bCs/>
                <w:sz w:val="22"/>
                <w:szCs w:val="22"/>
              </w:rPr>
              <w:t xml:space="preserve"> </w:t>
            </w:r>
          </w:p>
        </w:tc>
      </w:tr>
      <w:tr w:rsidR="001611A7" w:rsidRPr="00C5604A" w14:paraId="1A90007A" w14:textId="77777777" w:rsidTr="002C7DC3">
        <w:trPr>
          <w:trHeight w:val="540"/>
        </w:trPr>
        <w:tc>
          <w:tcPr>
            <w:tcW w:w="4083" w:type="dxa"/>
            <w:vMerge/>
            <w:hideMark/>
          </w:tcPr>
          <w:p w14:paraId="2F181BB7" w14:textId="77777777" w:rsidR="001611A7" w:rsidRPr="00C5604A" w:rsidRDefault="001611A7" w:rsidP="00C51791">
            <w:pPr>
              <w:rPr>
                <w:b/>
                <w:bCs/>
                <w:sz w:val="22"/>
                <w:szCs w:val="22"/>
              </w:rPr>
            </w:pPr>
          </w:p>
        </w:tc>
        <w:tc>
          <w:tcPr>
            <w:tcW w:w="5040" w:type="dxa"/>
          </w:tcPr>
          <w:p w14:paraId="7450D456" w14:textId="029D9639" w:rsidR="00C25B54" w:rsidRPr="00C25B54" w:rsidRDefault="00F744D3" w:rsidP="00001E3D">
            <w:pPr>
              <w:rPr>
                <w:b/>
                <w:bCs/>
                <w:sz w:val="22"/>
                <w:szCs w:val="22"/>
              </w:rPr>
            </w:pPr>
            <w:r>
              <w:rPr>
                <w:b/>
                <w:bCs/>
                <w:sz w:val="22"/>
                <w:szCs w:val="22"/>
              </w:rPr>
              <w:t xml:space="preserve">                     </w:t>
            </w:r>
            <w:r w:rsidR="0072732A">
              <w:rPr>
                <w:b/>
                <w:bCs/>
                <w:sz w:val="22"/>
                <w:szCs w:val="22"/>
              </w:rPr>
              <w:t>Spring 20</w:t>
            </w:r>
            <w:r w:rsidR="00657723">
              <w:rPr>
                <w:b/>
                <w:bCs/>
                <w:sz w:val="22"/>
                <w:szCs w:val="22"/>
              </w:rPr>
              <w:t>20</w:t>
            </w:r>
          </w:p>
          <w:p w14:paraId="5DF4FCB8" w14:textId="5BEEEBDD" w:rsidR="001611A7" w:rsidRPr="00345436" w:rsidRDefault="00955096" w:rsidP="00001E3D">
            <w:pPr>
              <w:rPr>
                <w:bCs/>
                <w:sz w:val="22"/>
                <w:szCs w:val="22"/>
              </w:rPr>
            </w:pPr>
            <w:r w:rsidRPr="00345436">
              <w:rPr>
                <w:bCs/>
                <w:sz w:val="22"/>
                <w:szCs w:val="22"/>
              </w:rPr>
              <w:t xml:space="preserve"> </w:t>
            </w:r>
          </w:p>
        </w:tc>
      </w:tr>
      <w:tr w:rsidR="001611A7" w:rsidRPr="00C5604A" w14:paraId="5883641B" w14:textId="77777777" w:rsidTr="00077785">
        <w:trPr>
          <w:trHeight w:val="145"/>
        </w:trPr>
        <w:tc>
          <w:tcPr>
            <w:tcW w:w="4083" w:type="dxa"/>
            <w:vMerge/>
            <w:hideMark/>
          </w:tcPr>
          <w:p w14:paraId="216F15CC" w14:textId="77777777" w:rsidR="001611A7" w:rsidRPr="00C5604A" w:rsidRDefault="001611A7" w:rsidP="00C51791">
            <w:pPr>
              <w:rPr>
                <w:b/>
                <w:bCs/>
                <w:sz w:val="22"/>
                <w:szCs w:val="22"/>
              </w:rPr>
            </w:pPr>
          </w:p>
        </w:tc>
        <w:tc>
          <w:tcPr>
            <w:tcW w:w="5040" w:type="dxa"/>
            <w:hideMark/>
          </w:tcPr>
          <w:p w14:paraId="70A92397" w14:textId="2504F690" w:rsidR="00955096" w:rsidRPr="007A6375" w:rsidRDefault="00CC5385" w:rsidP="00C51791">
            <w:pPr>
              <w:rPr>
                <w:bCs/>
                <w:sz w:val="22"/>
                <w:szCs w:val="22"/>
              </w:rPr>
            </w:pPr>
            <w:r w:rsidRPr="007A6375">
              <w:rPr>
                <w:bCs/>
                <w:sz w:val="22"/>
                <w:szCs w:val="22"/>
              </w:rPr>
              <w:t xml:space="preserve">JFF </w:t>
            </w:r>
            <w:r w:rsidR="00485AA9">
              <w:rPr>
                <w:bCs/>
                <w:sz w:val="22"/>
                <w:szCs w:val="22"/>
              </w:rPr>
              <w:t>328</w:t>
            </w:r>
            <w:r w:rsidR="002C7DC3" w:rsidRPr="007A6375">
              <w:rPr>
                <w:bCs/>
                <w:sz w:val="22"/>
                <w:szCs w:val="22"/>
              </w:rPr>
              <w:t xml:space="preserve">        </w:t>
            </w:r>
            <w:r w:rsidR="00045000" w:rsidRPr="007A6375">
              <w:rPr>
                <w:bCs/>
                <w:sz w:val="22"/>
                <w:szCs w:val="22"/>
              </w:rPr>
              <w:t xml:space="preserve"> </w:t>
            </w:r>
            <w:r w:rsidR="00077785" w:rsidRPr="007A6375">
              <w:rPr>
                <w:bCs/>
                <w:sz w:val="22"/>
                <w:szCs w:val="22"/>
              </w:rPr>
              <w:t>Tu. &amp; Thurs. 10:00 – 11:50 a.m.</w:t>
            </w:r>
          </w:p>
          <w:p w14:paraId="64E82C86" w14:textId="77777777" w:rsidR="00077785" w:rsidRPr="007A6375" w:rsidRDefault="00077785" w:rsidP="00C51791">
            <w:pPr>
              <w:rPr>
                <w:bCs/>
                <w:sz w:val="22"/>
                <w:szCs w:val="22"/>
              </w:rPr>
            </w:pPr>
          </w:p>
          <w:p w14:paraId="3DA405E8" w14:textId="6A105662" w:rsidR="001611A7" w:rsidRPr="007A6375" w:rsidRDefault="00955096" w:rsidP="00955096">
            <w:pPr>
              <w:rPr>
                <w:bCs/>
                <w:sz w:val="22"/>
                <w:szCs w:val="22"/>
              </w:rPr>
            </w:pPr>
            <w:r w:rsidRPr="007A6375">
              <w:rPr>
                <w:bCs/>
                <w:sz w:val="22"/>
                <w:szCs w:val="22"/>
              </w:rPr>
              <w:t xml:space="preserve">Professor </w:t>
            </w:r>
            <w:r w:rsidR="00D3599F" w:rsidRPr="007A6375">
              <w:rPr>
                <w:bCs/>
                <w:sz w:val="22"/>
                <w:szCs w:val="22"/>
              </w:rPr>
              <w:t xml:space="preserve">       </w:t>
            </w:r>
            <w:r w:rsidRPr="007A6375">
              <w:rPr>
                <w:bCs/>
                <w:sz w:val="22"/>
                <w:szCs w:val="22"/>
              </w:rPr>
              <w:t xml:space="preserve">Katharine Harrington    </w:t>
            </w:r>
          </w:p>
        </w:tc>
      </w:tr>
      <w:tr w:rsidR="001611A7" w:rsidRPr="00C5604A" w14:paraId="65499166" w14:textId="77777777" w:rsidTr="00077785">
        <w:trPr>
          <w:trHeight w:val="372"/>
        </w:trPr>
        <w:tc>
          <w:tcPr>
            <w:tcW w:w="4083" w:type="dxa"/>
            <w:vMerge/>
            <w:hideMark/>
          </w:tcPr>
          <w:p w14:paraId="43A43CF2" w14:textId="77777777" w:rsidR="001611A7" w:rsidRPr="00C5604A" w:rsidRDefault="001611A7" w:rsidP="00C51791">
            <w:pPr>
              <w:rPr>
                <w:b/>
                <w:bCs/>
                <w:sz w:val="22"/>
                <w:szCs w:val="22"/>
              </w:rPr>
            </w:pPr>
          </w:p>
        </w:tc>
        <w:tc>
          <w:tcPr>
            <w:tcW w:w="5040" w:type="dxa"/>
            <w:hideMark/>
          </w:tcPr>
          <w:p w14:paraId="0EC2E14A" w14:textId="0CB4757B" w:rsidR="001611A7" w:rsidRPr="00345436" w:rsidRDefault="00955096" w:rsidP="007318AF">
            <w:pPr>
              <w:rPr>
                <w:bCs/>
                <w:sz w:val="22"/>
                <w:szCs w:val="22"/>
              </w:rPr>
            </w:pPr>
            <w:r w:rsidRPr="00345436">
              <w:rPr>
                <w:bCs/>
                <w:sz w:val="22"/>
                <w:szCs w:val="22"/>
              </w:rPr>
              <w:t xml:space="preserve">Office       </w:t>
            </w:r>
            <w:r w:rsidR="00D3599F">
              <w:rPr>
                <w:bCs/>
                <w:sz w:val="22"/>
                <w:szCs w:val="22"/>
              </w:rPr>
              <w:t xml:space="preserve">      </w:t>
            </w:r>
            <w:r w:rsidRPr="00345436">
              <w:rPr>
                <w:bCs/>
                <w:sz w:val="22"/>
                <w:szCs w:val="22"/>
              </w:rPr>
              <w:t>TGF 200</w:t>
            </w:r>
            <w:r w:rsidR="001611A7" w:rsidRPr="00345436">
              <w:rPr>
                <w:bCs/>
                <w:sz w:val="22"/>
                <w:szCs w:val="22"/>
              </w:rPr>
              <w:t xml:space="preserve"> </w:t>
            </w:r>
          </w:p>
        </w:tc>
      </w:tr>
      <w:tr w:rsidR="001611A7" w:rsidRPr="00C5604A" w14:paraId="63E4DAA3" w14:textId="77777777" w:rsidTr="00077785">
        <w:trPr>
          <w:trHeight w:val="145"/>
        </w:trPr>
        <w:tc>
          <w:tcPr>
            <w:tcW w:w="4083" w:type="dxa"/>
            <w:vMerge/>
            <w:hideMark/>
          </w:tcPr>
          <w:p w14:paraId="525BD4C3" w14:textId="77777777" w:rsidR="001611A7" w:rsidRPr="00C5604A" w:rsidRDefault="001611A7" w:rsidP="00C51791">
            <w:pPr>
              <w:rPr>
                <w:b/>
                <w:bCs/>
                <w:sz w:val="22"/>
                <w:szCs w:val="22"/>
              </w:rPr>
            </w:pPr>
          </w:p>
        </w:tc>
        <w:tc>
          <w:tcPr>
            <w:tcW w:w="5040" w:type="dxa"/>
            <w:hideMark/>
          </w:tcPr>
          <w:p w14:paraId="11A9F53E" w14:textId="020BB6CB" w:rsidR="00955096" w:rsidRPr="00345436" w:rsidRDefault="00D3599F" w:rsidP="00C51791">
            <w:pPr>
              <w:rPr>
                <w:bCs/>
                <w:sz w:val="22"/>
                <w:szCs w:val="22"/>
              </w:rPr>
            </w:pPr>
            <w:r>
              <w:rPr>
                <w:bCs/>
                <w:sz w:val="22"/>
                <w:szCs w:val="22"/>
              </w:rPr>
              <w:t>Office Hours   By appointment</w:t>
            </w:r>
          </w:p>
          <w:p w14:paraId="27FE2D75" w14:textId="16704BB0" w:rsidR="001611A7" w:rsidRPr="00345436" w:rsidRDefault="001611A7" w:rsidP="00C51791">
            <w:pPr>
              <w:rPr>
                <w:bCs/>
                <w:sz w:val="22"/>
                <w:szCs w:val="22"/>
              </w:rPr>
            </w:pPr>
            <w:r w:rsidRPr="00345436">
              <w:rPr>
                <w:bCs/>
                <w:sz w:val="22"/>
                <w:szCs w:val="22"/>
              </w:rPr>
              <w:t xml:space="preserve">Office Phone </w:t>
            </w:r>
            <w:r w:rsidR="00955096" w:rsidRPr="00345436">
              <w:rPr>
                <w:bCs/>
                <w:sz w:val="22"/>
                <w:szCs w:val="22"/>
              </w:rPr>
              <w:t xml:space="preserve"> </w:t>
            </w:r>
            <w:r w:rsidR="00D3599F">
              <w:rPr>
                <w:bCs/>
                <w:sz w:val="22"/>
                <w:szCs w:val="22"/>
              </w:rPr>
              <w:t xml:space="preserve"> </w:t>
            </w:r>
            <w:r w:rsidR="00955096" w:rsidRPr="00345436">
              <w:rPr>
                <w:bCs/>
                <w:sz w:val="22"/>
                <w:szCs w:val="22"/>
              </w:rPr>
              <w:t>213-740-0153</w:t>
            </w:r>
          </w:p>
          <w:p w14:paraId="1B505399" w14:textId="77777777" w:rsidR="005859C6" w:rsidRPr="00345436" w:rsidRDefault="005859C6" w:rsidP="00C51791">
            <w:pPr>
              <w:rPr>
                <w:bCs/>
                <w:sz w:val="22"/>
                <w:szCs w:val="22"/>
              </w:rPr>
            </w:pPr>
          </w:p>
          <w:p w14:paraId="50B3B13C" w14:textId="4AA785A7" w:rsidR="00955096" w:rsidRDefault="00955096" w:rsidP="00C51791">
            <w:pPr>
              <w:rPr>
                <w:bCs/>
                <w:sz w:val="22"/>
                <w:szCs w:val="22"/>
              </w:rPr>
            </w:pPr>
            <w:r w:rsidRPr="00345436">
              <w:rPr>
                <w:bCs/>
                <w:sz w:val="22"/>
                <w:szCs w:val="22"/>
              </w:rPr>
              <w:t xml:space="preserve">E-mail: </w:t>
            </w:r>
            <w:hyperlink r:id="rId9" w:history="1">
              <w:r w:rsidR="00330C9B" w:rsidRPr="00A246F7">
                <w:rPr>
                  <w:rStyle w:val="Hyperlink"/>
                  <w:bCs/>
                  <w:sz w:val="22"/>
                  <w:szCs w:val="22"/>
                </w:rPr>
                <w:t>LKH@USC.EDU</w:t>
              </w:r>
            </w:hyperlink>
          </w:p>
          <w:p w14:paraId="18829041" w14:textId="0AAB8FDD" w:rsidR="00330C9B" w:rsidRPr="00345436" w:rsidRDefault="00330C9B" w:rsidP="00C51791">
            <w:pPr>
              <w:rPr>
                <w:bCs/>
                <w:sz w:val="20"/>
                <w:szCs w:val="20"/>
                <w:highlight w:val="lightGray"/>
              </w:rPr>
            </w:pPr>
          </w:p>
        </w:tc>
      </w:tr>
    </w:tbl>
    <w:p w14:paraId="2F96CDA1" w14:textId="24DEB480" w:rsidR="00330C9B" w:rsidRDefault="00A01F85" w:rsidP="00330C9B">
      <w:pPr>
        <w:outlineLvl w:val="0"/>
        <w:rPr>
          <w:b/>
          <w:bCs/>
          <w:sz w:val="22"/>
          <w:szCs w:val="22"/>
          <w:u w:val="single"/>
        </w:rPr>
      </w:pPr>
      <w:r>
        <w:rPr>
          <w:b/>
          <w:bCs/>
          <w:noProof/>
          <w:sz w:val="22"/>
          <w:szCs w:val="22"/>
        </w:rPr>
        <w:pict w14:anchorId="0EBF5DF5">
          <v:rect id="_x0000_i1025" alt="" style="width:468pt;height:.05pt;mso-wrap-style:square;mso-width-percent:0;mso-height-percent:0;mso-width-percent:0;mso-height-percent:0;v-text-anchor:top" o:hralign="center" o:hrstd="t" o:hr="t" fillcolor="#aaa" stroked="f"/>
        </w:pict>
      </w:r>
    </w:p>
    <w:p w14:paraId="0592F784" w14:textId="77777777" w:rsidR="00330C9B" w:rsidRDefault="00330C9B" w:rsidP="001611A7">
      <w:pPr>
        <w:outlineLvl w:val="0"/>
        <w:rPr>
          <w:b/>
          <w:bCs/>
          <w:sz w:val="22"/>
          <w:szCs w:val="22"/>
          <w:u w:val="single"/>
        </w:rPr>
      </w:pPr>
    </w:p>
    <w:p w14:paraId="61A38829" w14:textId="4720131F" w:rsidR="001611A7" w:rsidRPr="00A207BB" w:rsidRDefault="0004023B" w:rsidP="001611A7">
      <w:pPr>
        <w:outlineLvl w:val="0"/>
        <w:rPr>
          <w:b/>
          <w:bCs/>
          <w:u w:val="single"/>
        </w:rPr>
      </w:pPr>
      <w:r w:rsidRPr="00A207BB">
        <w:rPr>
          <w:b/>
          <w:bCs/>
          <w:u w:val="single"/>
        </w:rPr>
        <w:t>COURSE DESCRIPTION</w:t>
      </w:r>
    </w:p>
    <w:p w14:paraId="5121780E" w14:textId="77777777" w:rsidR="0029710F" w:rsidRPr="00A207BB" w:rsidRDefault="0029710F" w:rsidP="002E1D19"/>
    <w:p w14:paraId="2F3A9B00" w14:textId="0A7DA06B" w:rsidR="00345436" w:rsidRPr="00A207BB" w:rsidRDefault="003A2E31" w:rsidP="00345436">
      <w:r w:rsidRPr="00A7345D">
        <w:t>What are social and ethical issues in business? How do they arise? How do organizations – and more importantly, leaders of organizations – deal with these issues?</w:t>
      </w:r>
      <w:r>
        <w:rPr>
          <w:sz w:val="32"/>
          <w:szCs w:val="32"/>
        </w:rPr>
        <w:t xml:space="preserve"> </w:t>
      </w:r>
      <w:r w:rsidR="00F00E83" w:rsidRPr="00843E3F">
        <w:t>Ethical dilemmas arise when we have moral confusion, moral disagreement, OR a legitimate tension between conflicting goals and objectives.</w:t>
      </w:r>
      <w:r w:rsidR="003F4612">
        <w:rPr>
          <w:sz w:val="32"/>
          <w:szCs w:val="32"/>
        </w:rPr>
        <w:t xml:space="preserve"> </w:t>
      </w:r>
      <w:r w:rsidR="003F4612">
        <w:t>No human endeavor is value neutral. Moreover, b</w:t>
      </w:r>
      <w:r w:rsidR="00345436" w:rsidRPr="00A207BB">
        <w:t xml:space="preserve">usiness, government, and society are part of a complex and interdependent system. This course will help you develop a foundation of knowledge and skills that you will be able to use to critically examine this system.  </w:t>
      </w:r>
    </w:p>
    <w:p w14:paraId="76590C10" w14:textId="77777777" w:rsidR="00345436" w:rsidRPr="00A207BB" w:rsidRDefault="00345436" w:rsidP="00345436"/>
    <w:p w14:paraId="5130C370" w14:textId="5476BD33" w:rsidR="00345436" w:rsidRPr="00A207BB" w:rsidRDefault="00345436" w:rsidP="00345436">
      <w:r w:rsidRPr="00A207BB">
        <w:t xml:space="preserve">We will use broad themes and diverse source materials to study social and ethical issues in business that are related to such things as: </w:t>
      </w:r>
      <w:r w:rsidR="007318AF">
        <w:t xml:space="preserve">corporate social responsibility, </w:t>
      </w:r>
      <w:r w:rsidRPr="00A207BB">
        <w:t xml:space="preserve">financial practices; marketing tactics; product development and product liability; responsibilities to customers; ethical issues in international business; the duties and responsibilities of employers; and managing in a regulated environment.  </w:t>
      </w:r>
    </w:p>
    <w:p w14:paraId="56C682D1" w14:textId="77777777" w:rsidR="00345436" w:rsidRPr="00A207BB" w:rsidRDefault="00345436" w:rsidP="00345436"/>
    <w:p w14:paraId="032F321A" w14:textId="7BEA1880" w:rsidR="00955096" w:rsidRPr="003F4612" w:rsidRDefault="003F4612" w:rsidP="002E1D19">
      <w:r w:rsidRPr="003F4612">
        <w:t xml:space="preserve">The course is structured around case-studies. These cases give us the opportunity to examine very particular </w:t>
      </w:r>
      <w:r>
        <w:t xml:space="preserve">– </w:t>
      </w:r>
      <w:r w:rsidRPr="003F4612">
        <w:rPr>
          <w:i/>
        </w:rPr>
        <w:t>REAL WORLD</w:t>
      </w:r>
      <w:r>
        <w:t xml:space="preserve"> – </w:t>
      </w:r>
      <w:r w:rsidRPr="003F4612">
        <w:t xml:space="preserve">situations that illuminate the intersection of corporate strategy, organizational values, the competitive environment, and decision-making. </w:t>
      </w:r>
      <w:r w:rsidR="00955096" w:rsidRPr="00A207BB">
        <w:rPr>
          <w:color w:val="191919"/>
        </w:rPr>
        <w:t>M</w:t>
      </w:r>
      <w:r w:rsidR="0004023B" w:rsidRPr="00A207BB">
        <w:rPr>
          <w:color w:val="191919"/>
        </w:rPr>
        <w:t>OR 421 will immerse students in a m</w:t>
      </w:r>
      <w:r w:rsidR="00955096" w:rsidRPr="00A207BB">
        <w:rPr>
          <w:color w:val="191919"/>
        </w:rPr>
        <w:t xml:space="preserve">ulti-disciplinary approach to the normative analysis of business issues. </w:t>
      </w:r>
    </w:p>
    <w:p w14:paraId="4F92CF75" w14:textId="77777777" w:rsidR="0004023B" w:rsidRPr="00A207BB" w:rsidRDefault="0004023B" w:rsidP="002E1D19"/>
    <w:p w14:paraId="685D0A75" w14:textId="6A4C716C" w:rsidR="00345436" w:rsidRPr="00A207BB" w:rsidRDefault="00A172E6" w:rsidP="00345436">
      <w:pPr>
        <w:rPr>
          <w:b/>
        </w:rPr>
      </w:pPr>
      <w:r w:rsidRPr="00A207BB">
        <w:rPr>
          <w:b/>
          <w:u w:val="single"/>
        </w:rPr>
        <w:t>LEARNING OBJECTIVES</w:t>
      </w:r>
    </w:p>
    <w:p w14:paraId="54671979" w14:textId="77777777" w:rsidR="00345436" w:rsidRPr="00345436" w:rsidRDefault="00345436" w:rsidP="00345436"/>
    <w:p w14:paraId="1249112C" w14:textId="7C42C3B8" w:rsidR="00345436" w:rsidRPr="00A207BB" w:rsidRDefault="009952A6" w:rsidP="00345436">
      <w:r>
        <w:t xml:space="preserve">Upon successful completion of this course, students will be able to: </w:t>
      </w:r>
    </w:p>
    <w:p w14:paraId="18249323" w14:textId="77777777" w:rsidR="00345436" w:rsidRPr="00A207BB" w:rsidRDefault="00345436" w:rsidP="00345436"/>
    <w:p w14:paraId="4E2D6A80" w14:textId="46600C97" w:rsidR="00345436" w:rsidRPr="00A207BB" w:rsidRDefault="00345436" w:rsidP="00345436">
      <w:pPr>
        <w:ind w:left="720"/>
      </w:pPr>
      <w:r w:rsidRPr="00A207BB">
        <w:t xml:space="preserve">1.  </w:t>
      </w:r>
      <w:r w:rsidR="009952A6">
        <w:t>I</w:t>
      </w:r>
      <w:r w:rsidRPr="00A207BB">
        <w:t>dentify ethical and socially sensitive issues in business;</w:t>
      </w:r>
    </w:p>
    <w:p w14:paraId="3F5B8099" w14:textId="0F70933C" w:rsidR="00345436" w:rsidRPr="00A207BB" w:rsidRDefault="00345436" w:rsidP="00345436">
      <w:pPr>
        <w:ind w:left="720"/>
      </w:pPr>
      <w:r w:rsidRPr="00A207BB">
        <w:t>2.  Us</w:t>
      </w:r>
      <w:r w:rsidR="009952A6">
        <w:t>e</w:t>
      </w:r>
      <w:r w:rsidRPr="00A207BB">
        <w:t xml:space="preserve"> various analytic models to critically examine these issues;</w:t>
      </w:r>
    </w:p>
    <w:p w14:paraId="34614E17" w14:textId="19F5F4EC" w:rsidR="00345436" w:rsidRPr="00A207BB" w:rsidRDefault="009952A6" w:rsidP="00345436">
      <w:pPr>
        <w:ind w:left="720"/>
      </w:pPr>
      <w:r>
        <w:t>3.  Reach</w:t>
      </w:r>
      <w:r w:rsidR="00345436" w:rsidRPr="00A207BB">
        <w:t xml:space="preserve"> decisions regarding </w:t>
      </w:r>
      <w:r>
        <w:t>these issues and develop</w:t>
      </w:r>
      <w:r w:rsidR="00345436" w:rsidRPr="00A207BB">
        <w:t xml:space="preserve"> accompanying policy recommendations;</w:t>
      </w:r>
    </w:p>
    <w:p w14:paraId="47BF630F" w14:textId="22CB07FF" w:rsidR="00241A38" w:rsidRPr="00FA41F8" w:rsidRDefault="00345436" w:rsidP="00FA41F8">
      <w:pPr>
        <w:ind w:left="720"/>
      </w:pPr>
      <w:r w:rsidRPr="00A207BB">
        <w:t xml:space="preserve">4.  </w:t>
      </w:r>
      <w:r w:rsidR="009952A6">
        <w:t>Describe</w:t>
      </w:r>
      <w:r w:rsidRPr="00A207BB">
        <w:t xml:space="preserve"> the extent to which business shapes and is shaped by society.</w:t>
      </w:r>
    </w:p>
    <w:p w14:paraId="3FCA6A0A" w14:textId="4A73AC75" w:rsidR="00E647C2" w:rsidRDefault="00E647C2" w:rsidP="007318AF">
      <w:pPr>
        <w:outlineLvl w:val="0"/>
        <w:rPr>
          <w:b/>
          <w:u w:val="single"/>
        </w:rPr>
      </w:pPr>
    </w:p>
    <w:p w14:paraId="52ABDC8B" w14:textId="2638AABF" w:rsidR="00485AA9" w:rsidRDefault="00485AA9" w:rsidP="007318AF">
      <w:pPr>
        <w:outlineLvl w:val="0"/>
        <w:rPr>
          <w:b/>
          <w:u w:val="single"/>
        </w:rPr>
      </w:pPr>
    </w:p>
    <w:p w14:paraId="66FB2A97" w14:textId="4C9DCE74" w:rsidR="00485AA9" w:rsidRDefault="00485AA9" w:rsidP="007318AF">
      <w:pPr>
        <w:outlineLvl w:val="0"/>
        <w:rPr>
          <w:b/>
          <w:u w:val="single"/>
        </w:rPr>
      </w:pPr>
    </w:p>
    <w:p w14:paraId="5D060BAF" w14:textId="77777777" w:rsidR="00485AA9" w:rsidRDefault="00485AA9" w:rsidP="007318AF">
      <w:pPr>
        <w:outlineLvl w:val="0"/>
        <w:rPr>
          <w:b/>
          <w:u w:val="single"/>
        </w:rPr>
      </w:pPr>
    </w:p>
    <w:p w14:paraId="39A2C4E8" w14:textId="5E7714B8" w:rsidR="00487744" w:rsidRPr="007318AF" w:rsidRDefault="00487744" w:rsidP="007318AF">
      <w:pPr>
        <w:outlineLvl w:val="0"/>
      </w:pPr>
      <w:r w:rsidRPr="00A207BB">
        <w:rPr>
          <w:b/>
          <w:u w:val="single"/>
        </w:rPr>
        <w:lastRenderedPageBreak/>
        <w:t>REQUIRED READING</w:t>
      </w:r>
    </w:p>
    <w:p w14:paraId="492418BF" w14:textId="77777777" w:rsidR="00487744" w:rsidRPr="00A207BB" w:rsidRDefault="00487744" w:rsidP="002E1D19">
      <w:pPr>
        <w:rPr>
          <w:b/>
          <w:u w:val="single"/>
        </w:rPr>
      </w:pPr>
    </w:p>
    <w:p w14:paraId="08D63859" w14:textId="57E6DD0D" w:rsidR="00487744" w:rsidRDefault="00487744" w:rsidP="002E1D19">
      <w:r w:rsidRPr="00523E44">
        <w:t>Course Reader</w:t>
      </w:r>
      <w:r w:rsidR="00FC3B33" w:rsidRPr="00523E44">
        <w:t xml:space="preserve"> (CR)</w:t>
      </w:r>
    </w:p>
    <w:p w14:paraId="61C71E33" w14:textId="2EDE65DE" w:rsidR="00D3599F" w:rsidRPr="00A207BB" w:rsidRDefault="00D3599F" w:rsidP="002E1D19">
      <w:r>
        <w:t>Other assigned articles</w:t>
      </w:r>
    </w:p>
    <w:p w14:paraId="34E17A78" w14:textId="77777777" w:rsidR="00487744" w:rsidRPr="00A207BB" w:rsidRDefault="00487744" w:rsidP="002E1D19"/>
    <w:p w14:paraId="428006AF" w14:textId="6F6BE2C1" w:rsidR="00D2031B" w:rsidRDefault="0004023B" w:rsidP="00345436">
      <w:pPr>
        <w:rPr>
          <w:b/>
          <w:iCs/>
          <w:color w:val="000000"/>
          <w:u w:val="single"/>
        </w:rPr>
      </w:pPr>
      <w:r w:rsidRPr="00A207BB">
        <w:rPr>
          <w:b/>
          <w:iCs/>
          <w:color w:val="000000"/>
          <w:u w:val="single"/>
        </w:rPr>
        <w:t>GRADING</w:t>
      </w:r>
    </w:p>
    <w:p w14:paraId="09C5C631" w14:textId="4C3E5721" w:rsidR="00D05BBA" w:rsidRPr="00D05BBA" w:rsidRDefault="00D05BBA" w:rsidP="00345436">
      <w:pPr>
        <w:rPr>
          <w:b/>
          <w:iCs/>
          <w:color w:val="000000"/>
          <w:u w:val="single"/>
        </w:rPr>
      </w:pP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sidRPr="00D05BBA">
        <w:rPr>
          <w:b/>
          <w:iCs/>
          <w:color w:val="000000"/>
          <w:u w:val="single"/>
        </w:rPr>
        <w:t>Points</w:t>
      </w:r>
      <w:r w:rsidRPr="00D05BBA">
        <w:rPr>
          <w:b/>
          <w:iCs/>
          <w:color w:val="000000"/>
        </w:rPr>
        <w:tab/>
      </w:r>
      <w:r w:rsidRPr="00D05BBA">
        <w:rPr>
          <w:b/>
          <w:iCs/>
          <w:color w:val="000000"/>
        </w:rPr>
        <w:tab/>
      </w:r>
      <w:r w:rsidRPr="00D05BBA">
        <w:rPr>
          <w:b/>
          <w:iCs/>
          <w:color w:val="000000"/>
          <w:u w:val="single"/>
        </w:rPr>
        <w:t>% of Grade</w:t>
      </w:r>
    </w:p>
    <w:p w14:paraId="5297E010" w14:textId="0EA15C57" w:rsidR="00D05BBA" w:rsidRDefault="00D05BBA" w:rsidP="00345436">
      <w:pPr>
        <w:rPr>
          <w:b/>
          <w:iCs/>
          <w:color w:val="000000"/>
        </w:rPr>
      </w:pPr>
      <w:r>
        <w:rPr>
          <w:b/>
          <w:iCs/>
          <w:color w:val="000000"/>
        </w:rPr>
        <w:tab/>
        <w:t>Participation</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 xml:space="preserve">   100</w:t>
      </w:r>
      <w:r>
        <w:rPr>
          <w:b/>
          <w:iCs/>
          <w:color w:val="000000"/>
        </w:rPr>
        <w:tab/>
      </w:r>
      <w:r>
        <w:rPr>
          <w:b/>
          <w:iCs/>
          <w:color w:val="000000"/>
        </w:rPr>
        <w:tab/>
        <w:t xml:space="preserve">     10%</w:t>
      </w:r>
    </w:p>
    <w:p w14:paraId="5F6036CB" w14:textId="71D94B77" w:rsidR="00D05BBA" w:rsidRDefault="00D05BBA" w:rsidP="00345436">
      <w:pPr>
        <w:rPr>
          <w:b/>
          <w:iCs/>
          <w:color w:val="000000"/>
        </w:rPr>
      </w:pPr>
      <w:r>
        <w:rPr>
          <w:b/>
          <w:iCs/>
          <w:color w:val="000000"/>
        </w:rPr>
        <w:tab/>
        <w:t xml:space="preserve">Case </w:t>
      </w:r>
      <w:r w:rsidR="0076389C">
        <w:rPr>
          <w:b/>
          <w:iCs/>
          <w:color w:val="000000"/>
        </w:rPr>
        <w:t>Write-Ups (4 – 50</w:t>
      </w:r>
      <w:r>
        <w:rPr>
          <w:b/>
          <w:iCs/>
          <w:color w:val="000000"/>
        </w:rPr>
        <w:t xml:space="preserve"> </w:t>
      </w:r>
      <w:r w:rsidR="0076389C">
        <w:rPr>
          <w:b/>
          <w:iCs/>
          <w:color w:val="000000"/>
        </w:rPr>
        <w:t>points each)</w:t>
      </w:r>
      <w:r w:rsidR="0076389C">
        <w:rPr>
          <w:b/>
          <w:iCs/>
          <w:color w:val="000000"/>
        </w:rPr>
        <w:tab/>
      </w:r>
      <w:r w:rsidR="0076389C">
        <w:rPr>
          <w:b/>
          <w:iCs/>
          <w:color w:val="000000"/>
        </w:rPr>
        <w:tab/>
      </w:r>
      <w:r w:rsidR="0076389C">
        <w:rPr>
          <w:b/>
          <w:iCs/>
          <w:color w:val="000000"/>
        </w:rPr>
        <w:tab/>
        <w:t xml:space="preserve">   200</w:t>
      </w:r>
      <w:r w:rsidR="0076389C">
        <w:rPr>
          <w:b/>
          <w:iCs/>
          <w:color w:val="000000"/>
        </w:rPr>
        <w:tab/>
      </w:r>
      <w:r w:rsidR="0076389C">
        <w:rPr>
          <w:b/>
          <w:iCs/>
          <w:color w:val="000000"/>
        </w:rPr>
        <w:tab/>
        <w:t xml:space="preserve">     20</w:t>
      </w:r>
      <w:r>
        <w:rPr>
          <w:b/>
          <w:iCs/>
          <w:color w:val="000000"/>
        </w:rPr>
        <w:t>%</w:t>
      </w:r>
    </w:p>
    <w:p w14:paraId="4F40328D" w14:textId="6C140700" w:rsidR="00D05BBA" w:rsidRDefault="00D05BBA" w:rsidP="00345436">
      <w:pPr>
        <w:rPr>
          <w:b/>
          <w:iCs/>
          <w:color w:val="000000"/>
        </w:rPr>
      </w:pPr>
      <w:r>
        <w:rPr>
          <w:b/>
          <w:iCs/>
          <w:color w:val="000000"/>
        </w:rPr>
        <w:tab/>
      </w:r>
      <w:r w:rsidR="00AB3101">
        <w:rPr>
          <w:b/>
          <w:iCs/>
          <w:color w:val="000000"/>
        </w:rPr>
        <w:t xml:space="preserve">Mid Term </w:t>
      </w:r>
      <w:r w:rsidR="00AB3101">
        <w:rPr>
          <w:b/>
          <w:iCs/>
          <w:color w:val="000000"/>
        </w:rPr>
        <w:tab/>
      </w:r>
      <w:r w:rsidR="0076389C">
        <w:rPr>
          <w:b/>
          <w:iCs/>
          <w:color w:val="000000"/>
        </w:rPr>
        <w:tab/>
      </w:r>
      <w:r w:rsidR="0076389C">
        <w:rPr>
          <w:b/>
          <w:iCs/>
          <w:color w:val="000000"/>
        </w:rPr>
        <w:tab/>
      </w:r>
      <w:r w:rsidR="0076389C">
        <w:rPr>
          <w:b/>
          <w:iCs/>
          <w:color w:val="000000"/>
        </w:rPr>
        <w:tab/>
      </w:r>
      <w:r w:rsidR="0076389C">
        <w:rPr>
          <w:b/>
          <w:iCs/>
          <w:color w:val="000000"/>
        </w:rPr>
        <w:tab/>
      </w:r>
      <w:r w:rsidR="0076389C">
        <w:rPr>
          <w:b/>
          <w:iCs/>
          <w:color w:val="000000"/>
        </w:rPr>
        <w:tab/>
      </w:r>
      <w:r w:rsidR="0076389C">
        <w:rPr>
          <w:b/>
          <w:iCs/>
          <w:color w:val="000000"/>
        </w:rPr>
        <w:tab/>
        <w:t xml:space="preserve">   200</w:t>
      </w:r>
      <w:r w:rsidR="0076389C">
        <w:rPr>
          <w:b/>
          <w:iCs/>
          <w:color w:val="000000"/>
        </w:rPr>
        <w:tab/>
      </w:r>
      <w:r w:rsidR="0076389C">
        <w:rPr>
          <w:b/>
          <w:iCs/>
          <w:color w:val="000000"/>
        </w:rPr>
        <w:tab/>
        <w:t xml:space="preserve">     20</w:t>
      </w:r>
      <w:r w:rsidR="00B4010B">
        <w:rPr>
          <w:b/>
          <w:iCs/>
          <w:color w:val="000000"/>
        </w:rPr>
        <w:t>%</w:t>
      </w:r>
    </w:p>
    <w:p w14:paraId="17542627" w14:textId="00085C79" w:rsidR="003F4612" w:rsidRDefault="00D05BBA" w:rsidP="00345436">
      <w:pPr>
        <w:rPr>
          <w:b/>
          <w:iCs/>
          <w:color w:val="000000"/>
        </w:rPr>
      </w:pPr>
      <w:r>
        <w:rPr>
          <w:b/>
          <w:iCs/>
          <w:color w:val="000000"/>
        </w:rPr>
        <w:tab/>
      </w:r>
      <w:r w:rsidR="0076389C">
        <w:rPr>
          <w:b/>
          <w:iCs/>
          <w:color w:val="000000"/>
        </w:rPr>
        <w:t>Research Case Study</w:t>
      </w:r>
      <w:r w:rsidR="0076389C">
        <w:rPr>
          <w:b/>
          <w:iCs/>
          <w:color w:val="000000"/>
        </w:rPr>
        <w:tab/>
      </w:r>
      <w:r w:rsidR="0076389C">
        <w:rPr>
          <w:b/>
          <w:iCs/>
          <w:color w:val="000000"/>
        </w:rPr>
        <w:tab/>
      </w:r>
      <w:r w:rsidR="0076389C">
        <w:rPr>
          <w:b/>
          <w:iCs/>
          <w:color w:val="000000"/>
        </w:rPr>
        <w:tab/>
      </w:r>
      <w:r w:rsidR="0076389C">
        <w:rPr>
          <w:b/>
          <w:iCs/>
          <w:color w:val="000000"/>
        </w:rPr>
        <w:tab/>
      </w:r>
      <w:r w:rsidR="0076389C">
        <w:rPr>
          <w:b/>
          <w:iCs/>
          <w:color w:val="000000"/>
        </w:rPr>
        <w:tab/>
      </w:r>
      <w:r w:rsidR="0076389C">
        <w:rPr>
          <w:b/>
          <w:iCs/>
          <w:color w:val="000000"/>
        </w:rPr>
        <w:tab/>
        <w:t xml:space="preserve">   200</w:t>
      </w:r>
      <w:r w:rsidR="0076389C">
        <w:rPr>
          <w:b/>
          <w:iCs/>
          <w:color w:val="000000"/>
        </w:rPr>
        <w:tab/>
      </w:r>
      <w:r w:rsidR="0076389C">
        <w:rPr>
          <w:b/>
          <w:iCs/>
          <w:color w:val="000000"/>
        </w:rPr>
        <w:tab/>
        <w:t xml:space="preserve">     20</w:t>
      </w:r>
      <w:r w:rsidR="003F4612">
        <w:rPr>
          <w:b/>
          <w:iCs/>
          <w:color w:val="000000"/>
        </w:rPr>
        <w:t>%</w:t>
      </w:r>
    </w:p>
    <w:p w14:paraId="21BFCD12" w14:textId="04A064E6" w:rsidR="00D05BBA" w:rsidRPr="00D05BBA" w:rsidRDefault="003F4612" w:rsidP="003F4612">
      <w:pPr>
        <w:ind w:firstLine="720"/>
        <w:rPr>
          <w:b/>
          <w:iCs/>
          <w:color w:val="000000"/>
        </w:rPr>
      </w:pPr>
      <w:r>
        <w:rPr>
          <w:b/>
          <w:iCs/>
          <w:color w:val="000000"/>
        </w:rPr>
        <w:t>Final Exam</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 xml:space="preserve">   30</w:t>
      </w:r>
      <w:r w:rsidR="008F1A59">
        <w:rPr>
          <w:b/>
          <w:iCs/>
          <w:color w:val="000000"/>
        </w:rPr>
        <w:t>0</w:t>
      </w:r>
      <w:r w:rsidR="005B28DF">
        <w:rPr>
          <w:b/>
          <w:iCs/>
          <w:color w:val="000000"/>
        </w:rPr>
        <w:tab/>
      </w:r>
      <w:r w:rsidR="005B28DF">
        <w:rPr>
          <w:b/>
          <w:iCs/>
          <w:color w:val="000000"/>
        </w:rPr>
        <w:tab/>
        <w:t xml:space="preserve">     </w:t>
      </w:r>
      <w:r>
        <w:rPr>
          <w:b/>
          <w:iCs/>
          <w:color w:val="000000"/>
        </w:rPr>
        <w:t>30</w:t>
      </w:r>
      <w:r w:rsidR="00D05BBA">
        <w:rPr>
          <w:b/>
          <w:iCs/>
          <w:color w:val="000000"/>
        </w:rPr>
        <w:t>%</w:t>
      </w:r>
    </w:p>
    <w:p w14:paraId="5EF6E6D1" w14:textId="77777777" w:rsidR="000046EB" w:rsidRPr="00D2031B" w:rsidRDefault="000046EB" w:rsidP="008531AD">
      <w:pPr>
        <w:autoSpaceDE w:val="0"/>
        <w:autoSpaceDN w:val="0"/>
        <w:adjustRightInd w:val="0"/>
        <w:rPr>
          <w:b/>
          <w:iCs/>
          <w:color w:val="000000"/>
          <w:sz w:val="22"/>
          <w:szCs w:val="22"/>
          <w:u w:val="single"/>
        </w:rPr>
      </w:pPr>
    </w:p>
    <w:p w14:paraId="58FA7155" w14:textId="6B6C2C69" w:rsidR="002E1D19" w:rsidRPr="00C5604A" w:rsidRDefault="002E1D19" w:rsidP="00E764A6">
      <w:pPr>
        <w:ind w:left="720"/>
        <w:rPr>
          <w:sz w:val="22"/>
          <w:szCs w:val="22"/>
        </w:rPr>
      </w:pPr>
    </w:p>
    <w:p w14:paraId="5B63E8ED" w14:textId="49BC06A5" w:rsidR="002B4A59" w:rsidRPr="00A207BB" w:rsidRDefault="002B4A59" w:rsidP="002B4A59">
      <w:r w:rsidRPr="00A207BB">
        <w:rPr>
          <w:u w:val="single"/>
        </w:rPr>
        <w:t>Participation</w:t>
      </w:r>
    </w:p>
    <w:p w14:paraId="4D57D303" w14:textId="77777777" w:rsidR="002B4A59" w:rsidRPr="00A207BB" w:rsidRDefault="002B4A59" w:rsidP="002B4A59"/>
    <w:p w14:paraId="3D470995" w14:textId="76B05324" w:rsidR="002B4A59" w:rsidRDefault="002B4A59" w:rsidP="002B4A59">
      <w:r w:rsidRPr="00A207BB">
        <w:t>Your learning experience in this course and the experience of your colleagues depend on your interactive participation. This requires thoughtful preparation prior to class and engagement in class discussion.</w:t>
      </w:r>
    </w:p>
    <w:p w14:paraId="69477DC1" w14:textId="77777777" w:rsidR="002B4A59" w:rsidRPr="00A207BB" w:rsidRDefault="002B4A59" w:rsidP="002B4A59"/>
    <w:p w14:paraId="51BDA0D3" w14:textId="77777777" w:rsidR="008531AD" w:rsidRDefault="008531AD" w:rsidP="002B4A59">
      <w:r w:rsidRPr="002E3F86">
        <w:rPr>
          <w:u w:val="single"/>
        </w:rPr>
        <w:t>Case Write-Ups</w:t>
      </w:r>
    </w:p>
    <w:p w14:paraId="20F1AD42" w14:textId="77777777" w:rsidR="008531AD" w:rsidRDefault="008531AD" w:rsidP="002B4A59"/>
    <w:p w14:paraId="72908355" w14:textId="093997AF" w:rsidR="008531AD" w:rsidRDefault="00CC358E" w:rsidP="002B4A59">
      <w:r>
        <w:t xml:space="preserve">At various points throughout the semester I will ask you to write-up and turn in your analysis of the case assigned for that day/week. </w:t>
      </w:r>
      <w:r w:rsidR="008F1A59">
        <w:t xml:space="preserve">Although the case questions may vary, each assignment will be very specific regarding the components you must include in your write-up. </w:t>
      </w:r>
      <w:r w:rsidR="00E647C2">
        <w:t>These assignments are credit/no credit.</w:t>
      </w:r>
    </w:p>
    <w:p w14:paraId="48AD8F8A" w14:textId="77777777" w:rsidR="00345436" w:rsidRPr="00A207BB" w:rsidRDefault="00345436" w:rsidP="002B4A59">
      <w:pPr>
        <w:rPr>
          <w:u w:val="single"/>
        </w:rPr>
      </w:pPr>
    </w:p>
    <w:p w14:paraId="5B240E05" w14:textId="6059BA97" w:rsidR="002B4A59" w:rsidRPr="00A207BB" w:rsidRDefault="002B4A59" w:rsidP="002B4A59">
      <w:r w:rsidRPr="00A207BB">
        <w:rPr>
          <w:u w:val="single"/>
        </w:rPr>
        <w:t>Mid-Term Exam</w:t>
      </w:r>
    </w:p>
    <w:p w14:paraId="12B999FC" w14:textId="77777777" w:rsidR="002B4A59" w:rsidRPr="00A207BB" w:rsidRDefault="002B4A59" w:rsidP="002B4A59"/>
    <w:p w14:paraId="755506C6" w14:textId="628EFCD3" w:rsidR="002B4A59" w:rsidRPr="00A207BB" w:rsidRDefault="002B4A59" w:rsidP="002B4A59">
      <w:r w:rsidRPr="00A207BB">
        <w:t xml:space="preserve">The mid-term exam will </w:t>
      </w:r>
      <w:r w:rsidR="00C114AB">
        <w:t xml:space="preserve">include short-answer questions about </w:t>
      </w:r>
      <w:r w:rsidRPr="00A207BB">
        <w:t>material covered in</w:t>
      </w:r>
      <w:r w:rsidR="0076389C">
        <w:t xml:space="preserve"> class up to that point in time and a mini-case study with specific case questions</w:t>
      </w:r>
    </w:p>
    <w:p w14:paraId="22EBC39C" w14:textId="22862769" w:rsidR="002B4A59" w:rsidRPr="00A207BB" w:rsidRDefault="002B4A59" w:rsidP="002B4A59"/>
    <w:p w14:paraId="7677C745" w14:textId="77777777" w:rsidR="00C546C7" w:rsidRPr="00001E3D" w:rsidRDefault="00C546C7" w:rsidP="00C546C7">
      <w:r w:rsidRPr="00001E3D">
        <w:rPr>
          <w:u w:val="single"/>
        </w:rPr>
        <w:t>Research Case Study</w:t>
      </w:r>
    </w:p>
    <w:p w14:paraId="6C248F16" w14:textId="77777777" w:rsidR="00C546C7" w:rsidRPr="00001E3D" w:rsidRDefault="00C546C7" w:rsidP="00C546C7"/>
    <w:p w14:paraId="519223EB" w14:textId="0951295F" w:rsidR="00C546C7" w:rsidRDefault="00C546C7" w:rsidP="00C546C7">
      <w:r w:rsidRPr="00001E3D">
        <w:t xml:space="preserve">The Research Case Study is an in-depth analysis of an organizational situation, social problem, or contemporary issue with </w:t>
      </w:r>
      <w:r w:rsidRPr="00001E3D">
        <w:rPr>
          <w:b/>
          <w:i/>
        </w:rPr>
        <w:t>substantive ethical dimensions</w:t>
      </w:r>
      <w:r w:rsidRPr="00001E3D">
        <w:t xml:space="preserve">.  </w:t>
      </w:r>
      <w:r w:rsidR="00E647C2">
        <w:t>This assignment will be done</w:t>
      </w:r>
      <w:r w:rsidRPr="00001E3D">
        <w:t xml:space="preserve"> </w:t>
      </w:r>
      <w:r>
        <w:t xml:space="preserve">in a group </w:t>
      </w:r>
      <w:r w:rsidR="00E647C2">
        <w:t>of your choosing. Group size is limited to no more than 4</w:t>
      </w:r>
      <w:r>
        <w:t xml:space="preserve"> students</w:t>
      </w:r>
      <w:r w:rsidRPr="00001E3D">
        <w:t xml:space="preserve">. In a 15-20 page paper you will:  </w:t>
      </w:r>
    </w:p>
    <w:p w14:paraId="27014A6D" w14:textId="77777777" w:rsidR="00B4458B" w:rsidRPr="00001E3D" w:rsidRDefault="00B4458B" w:rsidP="00C546C7"/>
    <w:p w14:paraId="6E78E1FC" w14:textId="77777777" w:rsidR="00C546C7" w:rsidRPr="00001E3D" w:rsidRDefault="00C546C7" w:rsidP="00C546C7">
      <w:pPr>
        <w:numPr>
          <w:ilvl w:val="0"/>
          <w:numId w:val="16"/>
        </w:numPr>
      </w:pPr>
      <w:r w:rsidRPr="00001E3D">
        <w:t>Describe the topic in detail and clearly articulate your research question</w:t>
      </w:r>
    </w:p>
    <w:p w14:paraId="2E8264CD" w14:textId="77777777" w:rsidR="00C546C7" w:rsidRPr="00001E3D" w:rsidRDefault="00C546C7" w:rsidP="00C546C7">
      <w:pPr>
        <w:numPr>
          <w:ilvl w:val="0"/>
          <w:numId w:val="16"/>
        </w:numPr>
      </w:pPr>
      <w:r w:rsidRPr="00001E3D">
        <w:t>Report on the important facts discovered in your research</w:t>
      </w:r>
    </w:p>
    <w:p w14:paraId="5B61E7CF" w14:textId="77777777" w:rsidR="00C546C7" w:rsidRPr="00001E3D" w:rsidRDefault="00C546C7" w:rsidP="00C546C7">
      <w:pPr>
        <w:numPr>
          <w:ilvl w:val="0"/>
          <w:numId w:val="16"/>
        </w:numPr>
      </w:pPr>
      <w:r w:rsidRPr="00001E3D">
        <w:t>Identify the stakeholders and their interests;</w:t>
      </w:r>
    </w:p>
    <w:p w14:paraId="5606DA26" w14:textId="77777777" w:rsidR="00C546C7" w:rsidRPr="00001E3D" w:rsidRDefault="00C546C7" w:rsidP="00C546C7">
      <w:pPr>
        <w:numPr>
          <w:ilvl w:val="0"/>
          <w:numId w:val="16"/>
        </w:numPr>
      </w:pPr>
      <w:r w:rsidRPr="00001E3D">
        <w:t>Identify the ethical issues clearly;</w:t>
      </w:r>
    </w:p>
    <w:p w14:paraId="5FEBB77F" w14:textId="77777777" w:rsidR="00C546C7" w:rsidRPr="00001E3D" w:rsidRDefault="00C546C7" w:rsidP="00C546C7">
      <w:pPr>
        <w:numPr>
          <w:ilvl w:val="0"/>
          <w:numId w:val="16"/>
        </w:numPr>
      </w:pPr>
      <w:r w:rsidRPr="00001E3D">
        <w:t>Identify and describe the major social, economic, and/or legal factors that impact the issue;</w:t>
      </w:r>
    </w:p>
    <w:p w14:paraId="70EB7F37" w14:textId="77777777" w:rsidR="00C546C7" w:rsidRPr="00001E3D" w:rsidRDefault="00C546C7" w:rsidP="00C546C7">
      <w:pPr>
        <w:numPr>
          <w:ilvl w:val="0"/>
          <w:numId w:val="16"/>
        </w:numPr>
      </w:pPr>
      <w:r w:rsidRPr="00001E3D">
        <w:t>Provide a detailed answer to your research question</w:t>
      </w:r>
    </w:p>
    <w:p w14:paraId="157C5965" w14:textId="77777777" w:rsidR="00C546C7" w:rsidRPr="00001E3D" w:rsidRDefault="00C546C7" w:rsidP="00C546C7"/>
    <w:p w14:paraId="5E7E2745" w14:textId="56B03A21" w:rsidR="00C546C7" w:rsidRDefault="00E647C2" w:rsidP="00C546C7">
      <w:r>
        <w:lastRenderedPageBreak/>
        <w:t xml:space="preserve">Each </w:t>
      </w:r>
      <w:r w:rsidR="00C546C7" w:rsidRPr="00001E3D">
        <w:t>team will make a presentation of their research case study to the entire class on one of the last two scheduled class meetings.</w:t>
      </w:r>
      <w:r w:rsidR="00C546C7" w:rsidRPr="00A207BB">
        <w:t xml:space="preserve">  </w:t>
      </w:r>
    </w:p>
    <w:p w14:paraId="77910FEF" w14:textId="4AC5F7DD" w:rsidR="00B4458B" w:rsidRDefault="00B4458B" w:rsidP="00C546C7"/>
    <w:p w14:paraId="63E29A77" w14:textId="4B6EB235" w:rsidR="002B4A59" w:rsidRDefault="002B4A59" w:rsidP="002B4A59">
      <w:r w:rsidRPr="00A207BB">
        <w:rPr>
          <w:u w:val="single"/>
        </w:rPr>
        <w:t>Final Exam</w:t>
      </w:r>
    </w:p>
    <w:p w14:paraId="70B78068" w14:textId="77777777" w:rsidR="00026C88" w:rsidRPr="00026C88" w:rsidRDefault="00026C88" w:rsidP="002B4A59"/>
    <w:p w14:paraId="26AE68F5" w14:textId="602CCD87" w:rsidR="002B4A59" w:rsidRPr="00A207BB" w:rsidRDefault="00C114AB" w:rsidP="002B4A59">
      <w:pPr>
        <w:tabs>
          <w:tab w:val="left" w:pos="6480"/>
        </w:tabs>
      </w:pPr>
      <w:r>
        <w:t>The final exam will be</w:t>
      </w:r>
      <w:r w:rsidR="00001E3D">
        <w:t xml:space="preserve"> a</w:t>
      </w:r>
      <w:r>
        <w:t xml:space="preserve"> detailed</w:t>
      </w:r>
      <w:r w:rsidR="00001E3D">
        <w:t xml:space="preserve"> </w:t>
      </w:r>
      <w:r w:rsidR="002B4A59" w:rsidRPr="00A207BB">
        <w:t>case</w:t>
      </w:r>
      <w:r w:rsidR="00A207BB">
        <w:t xml:space="preserve"> study</w:t>
      </w:r>
      <w:r w:rsidR="002B4A59" w:rsidRPr="00A207BB">
        <w:t xml:space="preserve">.  </w:t>
      </w:r>
      <w:r>
        <w:t>It is my practice to hand out two or three cases one week prior to the exam. The case study for the exam will be one of these cases.</w:t>
      </w:r>
    </w:p>
    <w:p w14:paraId="074CC1AB" w14:textId="77777777" w:rsidR="002B4A59" w:rsidRPr="00A207BB" w:rsidRDefault="002B4A59" w:rsidP="002B4A59"/>
    <w:p w14:paraId="3719A47A" w14:textId="0BFD3C73" w:rsidR="002B4A59" w:rsidRPr="00A207BB" w:rsidRDefault="002B4A59" w:rsidP="002B4A59">
      <w:r w:rsidRPr="00A207BB">
        <w:rPr>
          <w:u w:val="single"/>
        </w:rPr>
        <w:t>Final Grades</w:t>
      </w:r>
    </w:p>
    <w:p w14:paraId="0D04B929" w14:textId="77777777" w:rsidR="002B4A59" w:rsidRPr="00A207BB" w:rsidRDefault="002B4A59" w:rsidP="002B4A59"/>
    <w:p w14:paraId="1ADAA79E" w14:textId="4477579A" w:rsidR="002E1D19" w:rsidRPr="00A207BB" w:rsidRDefault="002E1D19" w:rsidP="002B4A59">
      <w:r w:rsidRPr="00A207BB">
        <w:t xml:space="preserve">Final grades represent how you perform in the class relative to other students.  Your grade will not be based on a mandated target, but on your performance. </w:t>
      </w:r>
      <w:r w:rsidR="00DC1399" w:rsidRPr="00A207BB">
        <w:t>Historically,</w:t>
      </w:r>
      <w:r w:rsidRPr="00A207BB">
        <w:t xml:space="preserve"> the average grade for this class </w:t>
      </w:r>
      <w:r w:rsidR="00DC1399" w:rsidRPr="00A207BB">
        <w:t>is</w:t>
      </w:r>
      <w:r w:rsidRPr="00A207BB">
        <w:t xml:space="preserve"> about a </w:t>
      </w:r>
      <w:r w:rsidR="00DC1399" w:rsidRPr="00A207BB">
        <w:t>(</w:t>
      </w:r>
      <w:r w:rsidRPr="00A207BB">
        <w:t>B</w:t>
      </w:r>
      <w:r w:rsidR="002B4A59" w:rsidRPr="00A207BB">
        <w:t>+</w:t>
      </w:r>
      <w:r w:rsidR="00DC1399" w:rsidRPr="00A207BB">
        <w:t>)</w:t>
      </w:r>
      <w:r w:rsidRPr="00A207BB">
        <w:t>.  Three items are considered when assigning final grades:</w:t>
      </w:r>
    </w:p>
    <w:p w14:paraId="7AF372A7" w14:textId="77777777" w:rsidR="002E1D19" w:rsidRPr="00A207BB" w:rsidRDefault="002E1D19" w:rsidP="002B4A59">
      <w:pPr>
        <w:pStyle w:val="ListParagraph"/>
        <w:numPr>
          <w:ilvl w:val="0"/>
          <w:numId w:val="17"/>
        </w:numPr>
      </w:pPr>
      <w:r w:rsidRPr="00A207BB">
        <w:t>Your average weighted score as a percentage of the available points for all assignments (the points you receive divided by the number of points possible).</w:t>
      </w:r>
    </w:p>
    <w:p w14:paraId="688278BC" w14:textId="77777777" w:rsidR="002E1D19" w:rsidRPr="00A207BB" w:rsidRDefault="002E1D19" w:rsidP="002B4A59">
      <w:pPr>
        <w:pStyle w:val="ListParagraph"/>
        <w:numPr>
          <w:ilvl w:val="0"/>
          <w:numId w:val="17"/>
        </w:numPr>
      </w:pPr>
      <w:r w:rsidRPr="00A207BB">
        <w:t xml:space="preserve">The overall average percentage score within the class. </w:t>
      </w:r>
    </w:p>
    <w:p w14:paraId="705EBF1A" w14:textId="77777777" w:rsidR="002E1D19" w:rsidRDefault="002E1D19" w:rsidP="002B4A59">
      <w:pPr>
        <w:pStyle w:val="ListParagraph"/>
        <w:numPr>
          <w:ilvl w:val="0"/>
          <w:numId w:val="17"/>
        </w:numPr>
      </w:pPr>
      <w:r w:rsidRPr="00A207BB">
        <w:t>Your ranking among all students in the class.</w:t>
      </w:r>
    </w:p>
    <w:p w14:paraId="025186D1" w14:textId="77777777" w:rsidR="000E2374" w:rsidRDefault="000E2374" w:rsidP="000E2374"/>
    <w:p w14:paraId="090B407A" w14:textId="0FB541CB" w:rsidR="000E2374" w:rsidRDefault="000E2374" w:rsidP="000E2374">
      <w:r>
        <w:rPr>
          <w:u w:val="single"/>
        </w:rPr>
        <w:t>Concert Rules</w:t>
      </w:r>
    </w:p>
    <w:p w14:paraId="37A9C870" w14:textId="77777777" w:rsidR="000E2374" w:rsidRDefault="000E2374" w:rsidP="000E2374"/>
    <w:p w14:paraId="077B334D" w14:textId="6EFFFC5B" w:rsidR="000E2374" w:rsidRDefault="00C11BD8" w:rsidP="00C11BD8">
      <w:pPr>
        <w:pStyle w:val="ListParagraph"/>
        <w:numPr>
          <w:ilvl w:val="0"/>
          <w:numId w:val="20"/>
        </w:numPr>
      </w:pPr>
      <w:r>
        <w:t>Class starts and ends on schedule. Students and faculty are expected to be timely.</w:t>
      </w:r>
    </w:p>
    <w:p w14:paraId="79F960B5" w14:textId="10666A6F" w:rsidR="00C11BD8" w:rsidRDefault="00C11BD8" w:rsidP="00C11BD8">
      <w:pPr>
        <w:pStyle w:val="ListParagraph"/>
        <w:numPr>
          <w:ilvl w:val="0"/>
          <w:numId w:val="20"/>
        </w:numPr>
      </w:pPr>
      <w:r>
        <w:t>Students and faculty should remain in attendance for the duration of the class, except in an emergency.</w:t>
      </w:r>
    </w:p>
    <w:p w14:paraId="6D8131F5" w14:textId="440DE37D" w:rsidR="00C11BD8" w:rsidRPr="000E2374" w:rsidRDefault="00C11BD8" w:rsidP="00C11BD8">
      <w:pPr>
        <w:pStyle w:val="ListParagraph"/>
        <w:numPr>
          <w:ilvl w:val="0"/>
          <w:numId w:val="20"/>
        </w:numPr>
      </w:pPr>
      <w:r>
        <w:t>Phones and other electronic devices should be turned off. Laptop/tablet use should be confined to note-taking.</w:t>
      </w:r>
    </w:p>
    <w:p w14:paraId="01CBAAAA" w14:textId="77777777" w:rsidR="00320562" w:rsidRPr="00A207BB" w:rsidRDefault="00320562" w:rsidP="00FC5A40">
      <w:pPr>
        <w:rPr>
          <w:b/>
        </w:rPr>
      </w:pPr>
    </w:p>
    <w:p w14:paraId="54145D26" w14:textId="4F3CCBA8" w:rsidR="00A11968" w:rsidRPr="00A207BB" w:rsidRDefault="00571F0D" w:rsidP="002B4A59">
      <w:pPr>
        <w:outlineLvl w:val="0"/>
        <w:rPr>
          <w:b/>
          <w:u w:val="single"/>
        </w:rPr>
      </w:pPr>
      <w:r w:rsidRPr="00A207BB">
        <w:rPr>
          <w:b/>
          <w:u w:val="single"/>
        </w:rPr>
        <w:t xml:space="preserve">MARSHALL </w:t>
      </w:r>
      <w:r w:rsidR="00B44D80" w:rsidRPr="00A207BB">
        <w:rPr>
          <w:b/>
          <w:u w:val="single"/>
        </w:rPr>
        <w:t>GUIDELINES</w:t>
      </w:r>
    </w:p>
    <w:p w14:paraId="1FBFDFE9" w14:textId="77777777" w:rsidR="000502F7" w:rsidRPr="00A207BB" w:rsidRDefault="000502F7" w:rsidP="00EB5BE4">
      <w:pPr>
        <w:rPr>
          <w:b/>
          <w:u w:val="single"/>
        </w:rPr>
      </w:pPr>
    </w:p>
    <w:p w14:paraId="5E26670D" w14:textId="4602785D" w:rsidR="00F6721E" w:rsidRPr="00A207BB" w:rsidRDefault="0001548B" w:rsidP="008516E6">
      <w:pPr>
        <w:pStyle w:val="CommentText"/>
      </w:pPr>
      <w:r w:rsidRPr="00A207BB">
        <w:rPr>
          <w:iCs/>
          <w:u w:val="single"/>
        </w:rPr>
        <w:t>Add/Drop Process</w:t>
      </w:r>
      <w:r w:rsidR="008516E6" w:rsidRPr="00A207BB">
        <w:rPr>
          <w:rFonts w:asciiTheme="minorHAnsi" w:hAnsiTheme="minorHAnsi" w:cstheme="minorHAnsi"/>
          <w:bCs/>
          <w:u w:val="single"/>
        </w:rPr>
        <w:t xml:space="preserve"> </w:t>
      </w:r>
    </w:p>
    <w:p w14:paraId="15F05F26" w14:textId="77777777" w:rsidR="008845FE" w:rsidRPr="00A207BB" w:rsidRDefault="008845FE" w:rsidP="008516E6">
      <w:pPr>
        <w:pStyle w:val="CommentText"/>
        <w:rPr>
          <w:i/>
        </w:rPr>
      </w:pPr>
    </w:p>
    <w:p w14:paraId="45687B92" w14:textId="070A39E5" w:rsidR="00345436" w:rsidRPr="00A207BB" w:rsidRDefault="009B58EE" w:rsidP="00487744">
      <w:pPr>
        <w:pStyle w:val="CommentText"/>
        <w:rPr>
          <w:rFonts w:asciiTheme="minorHAnsi" w:hAnsiTheme="minorHAnsi" w:cstheme="minorHAnsi"/>
          <w:shd w:val="clear" w:color="auto" w:fill="BFBFBF" w:themeFill="background1" w:themeFillShade="BF"/>
        </w:rPr>
      </w:pPr>
      <w:r w:rsidRPr="00A207BB">
        <w:rPr>
          <w:bCs/>
        </w:rPr>
        <w:t xml:space="preserve">If </w:t>
      </w:r>
      <w:r w:rsidR="008845FE" w:rsidRPr="00A207BB">
        <w:rPr>
          <w:bCs/>
        </w:rPr>
        <w:t>you are absent three</w:t>
      </w:r>
      <w:r w:rsidR="0001548B" w:rsidRPr="00A207BB">
        <w:rPr>
          <w:bCs/>
        </w:rPr>
        <w:t xml:space="preserve"> or more times prior to</w:t>
      </w:r>
      <w:r w:rsidR="008845FE" w:rsidRPr="00A207BB">
        <w:rPr>
          <w:bCs/>
        </w:rPr>
        <w:t xml:space="preserve"> </w:t>
      </w:r>
      <w:r w:rsidR="0001548B" w:rsidRPr="00A207BB">
        <w:rPr>
          <w:bCs/>
        </w:rPr>
        <w:t xml:space="preserve">the last day to withdraw from a course with a grade of “W”, I </w:t>
      </w:r>
      <w:r w:rsidR="00D82E53" w:rsidRPr="00A207BB">
        <w:rPr>
          <w:bCs/>
        </w:rPr>
        <w:t>may</w:t>
      </w:r>
      <w:r w:rsidR="0001548B" w:rsidRPr="00A207BB">
        <w:rPr>
          <w:bCs/>
        </w:rPr>
        <w:t xml:space="preserve"> ask you to withdraw</w:t>
      </w:r>
      <w:r w:rsidRPr="00A207BB">
        <w:rPr>
          <w:bCs/>
        </w:rPr>
        <w:t xml:space="preserve"> from the class</w:t>
      </w:r>
      <w:r w:rsidR="0001548B" w:rsidRPr="00A207BB">
        <w:rPr>
          <w:bCs/>
        </w:rPr>
        <w:t xml:space="preserve"> by that date.</w:t>
      </w:r>
      <w:r w:rsidR="00303AF5" w:rsidRPr="00A207BB">
        <w:rPr>
          <w:bCs/>
        </w:rPr>
        <w:t xml:space="preserve"> </w:t>
      </w:r>
    </w:p>
    <w:p w14:paraId="54597318" w14:textId="77777777" w:rsidR="00345436" w:rsidRPr="00A207BB" w:rsidRDefault="00345436" w:rsidP="00EE5676">
      <w:pPr>
        <w:pStyle w:val="NormalWeb"/>
        <w:spacing w:before="0" w:beforeAutospacing="0" w:after="0" w:afterAutospacing="0"/>
        <w:rPr>
          <w:bCs/>
          <w:color w:val="000000"/>
          <w:u w:val="single"/>
        </w:rPr>
      </w:pPr>
    </w:p>
    <w:p w14:paraId="7C1B0446" w14:textId="0D65CF48" w:rsidR="00EE5676" w:rsidRPr="00A207BB" w:rsidRDefault="003C6A48" w:rsidP="00EE5676">
      <w:pPr>
        <w:pStyle w:val="NormalWeb"/>
        <w:spacing w:before="0" w:beforeAutospacing="0" w:after="0" w:afterAutospacing="0"/>
        <w:rPr>
          <w:bCs/>
          <w:color w:val="000000"/>
          <w:u w:val="single"/>
        </w:rPr>
      </w:pPr>
      <w:r w:rsidRPr="00A207BB">
        <w:rPr>
          <w:bCs/>
          <w:color w:val="000000"/>
          <w:u w:val="single"/>
        </w:rPr>
        <w:t>Statement for Students with Disabilities</w:t>
      </w:r>
    </w:p>
    <w:p w14:paraId="43F61EB7" w14:textId="77777777" w:rsidR="00F6721E" w:rsidRPr="00A207BB" w:rsidRDefault="00F6721E" w:rsidP="00EE5676">
      <w:pPr>
        <w:rPr>
          <w:color w:val="000000"/>
        </w:rPr>
      </w:pPr>
    </w:p>
    <w:p w14:paraId="7C7BA398" w14:textId="7CF3B9FF" w:rsidR="00173C32" w:rsidRDefault="003C6A48" w:rsidP="003C6A48">
      <w:r w:rsidRPr="00A207BB">
        <w:rPr>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r w:rsidR="00687CA8" w:rsidRPr="00A207BB">
        <w:rPr>
          <w:color w:val="000000"/>
        </w:rPr>
        <w:t xml:space="preserve"> </w:t>
      </w:r>
      <w:r w:rsidR="00943434" w:rsidRPr="00A207BB">
        <w:rPr>
          <w:color w:val="000000"/>
        </w:rPr>
        <w:t xml:space="preserve"> </w:t>
      </w:r>
      <w:r w:rsidR="00687CA8" w:rsidRPr="00A207BB">
        <w:rPr>
          <w:color w:val="000000"/>
        </w:rPr>
        <w:t xml:space="preserve">For more information visit </w:t>
      </w:r>
      <w:hyperlink r:id="rId10" w:history="1">
        <w:r w:rsidR="00944814" w:rsidRPr="00A207BB">
          <w:rPr>
            <w:rStyle w:val="Hyperlink"/>
          </w:rPr>
          <w:t>www.usc.edu/disability</w:t>
        </w:r>
      </w:hyperlink>
      <w:r w:rsidR="00944814" w:rsidRPr="00A207BB">
        <w:t xml:space="preserve"> .</w:t>
      </w:r>
    </w:p>
    <w:p w14:paraId="560385C8" w14:textId="0FA2AB2F" w:rsidR="000D685F" w:rsidRDefault="000D685F" w:rsidP="003C6A48">
      <w:pPr>
        <w:rPr>
          <w:color w:val="000000"/>
        </w:rPr>
      </w:pPr>
    </w:p>
    <w:p w14:paraId="3599E008" w14:textId="14E06FBC" w:rsidR="003D248E" w:rsidRDefault="003D248E" w:rsidP="003D248E">
      <w:pPr>
        <w:rPr>
          <w:b/>
          <w:bCs/>
        </w:rPr>
      </w:pPr>
      <w:r>
        <w:rPr>
          <w:b/>
          <w:bCs/>
        </w:rPr>
        <w:t>Academic Conduct</w:t>
      </w:r>
    </w:p>
    <w:p w14:paraId="012B3998" w14:textId="77777777" w:rsidR="005078A7" w:rsidRDefault="005078A7" w:rsidP="003D248E"/>
    <w:p w14:paraId="6FE36E52" w14:textId="4F96E179" w:rsidR="003D248E" w:rsidRPr="00026C88" w:rsidRDefault="003D248E" w:rsidP="00310D90">
      <w:r>
        <w:t xml:space="preserve">Plagiarism – presenting someone else’s ideas as your own, either verbatim or recast in your own words – is a serious academic offense with serious consequences. Please familiarize yourself </w:t>
      </w:r>
      <w:r>
        <w:lastRenderedPageBreak/>
        <w:t>with the discussion of plagiarism in </w:t>
      </w:r>
      <w:r>
        <w:rPr>
          <w:i/>
          <w:iCs/>
        </w:rPr>
        <w:t>SCampus</w:t>
      </w:r>
      <w:r>
        <w:t xml:space="preserve"> in Part B, Section 11, “Behavior Violating University Standards” </w:t>
      </w:r>
      <w:hyperlink r:id="rId11" w:history="1">
        <w:r>
          <w:rPr>
            <w:rStyle w:val="Hyperlink"/>
          </w:rPr>
          <w:t>https://policy.usc.edu/scampus-part-b/</w:t>
        </w:r>
      </w:hyperlink>
      <w:r>
        <w:t>.  Other forms of academic dishonesty are equally unacceptable.  See additional information in </w:t>
      </w:r>
      <w:r>
        <w:rPr>
          <w:i/>
          <w:iCs/>
        </w:rPr>
        <w:t>SCampus </w:t>
      </w:r>
      <w:r>
        <w:t>and university policies on scientific misconduct, </w:t>
      </w:r>
      <w:hyperlink r:id="rId12" w:tgtFrame="_blank" w:history="1">
        <w:r>
          <w:rPr>
            <w:rStyle w:val="Hyperlink"/>
          </w:rPr>
          <w:t>http://policy.usc.edu/scientific-misconduct</w:t>
        </w:r>
      </w:hyperlink>
      <w:r>
        <w:t>.</w:t>
      </w:r>
      <w:r w:rsidR="00E647C2">
        <w:t xml:space="preserve">  </w:t>
      </w:r>
      <w:r>
        <w:t>[NB: It’s an ethics class!!]</w:t>
      </w:r>
    </w:p>
    <w:p w14:paraId="5DDFE0B1" w14:textId="77777777" w:rsidR="00DF518A" w:rsidRDefault="00DF518A" w:rsidP="003D248E">
      <w:pPr>
        <w:pStyle w:val="Heading2"/>
        <w:jc w:val="both"/>
        <w:rPr>
          <w:b/>
          <w:i w:val="0"/>
          <w:color w:val="000000"/>
          <w:sz w:val="22"/>
          <w:szCs w:val="24"/>
          <w:u w:val="single"/>
        </w:rPr>
      </w:pPr>
    </w:p>
    <w:p w14:paraId="611DA51B" w14:textId="7FAE542B" w:rsidR="003D248E" w:rsidRDefault="003D248E" w:rsidP="003D248E">
      <w:pPr>
        <w:pStyle w:val="Heading2"/>
        <w:jc w:val="both"/>
        <w:rPr>
          <w:b/>
          <w:i w:val="0"/>
          <w:color w:val="000000"/>
          <w:sz w:val="22"/>
          <w:szCs w:val="24"/>
          <w:u w:val="single"/>
        </w:rPr>
      </w:pPr>
      <w:r w:rsidRPr="00AE4CDF">
        <w:rPr>
          <w:b/>
          <w:i w:val="0"/>
          <w:color w:val="000000"/>
          <w:sz w:val="22"/>
          <w:szCs w:val="24"/>
          <w:u w:val="single"/>
        </w:rPr>
        <w:t>Support Systems</w:t>
      </w:r>
    </w:p>
    <w:p w14:paraId="60302FEF" w14:textId="77777777" w:rsidR="000D685F" w:rsidRPr="000D685F" w:rsidRDefault="000D685F" w:rsidP="000D685F"/>
    <w:p w14:paraId="3591541A" w14:textId="77777777" w:rsidR="003D248E" w:rsidRDefault="003D248E" w:rsidP="003D248E">
      <w:r>
        <w:rPr>
          <w:i/>
          <w:iCs/>
        </w:rPr>
        <w:t>Student Counseling Services (SCS) - (213) 740-7711 – 24/7 on call</w:t>
      </w:r>
    </w:p>
    <w:p w14:paraId="23542697" w14:textId="77777777" w:rsidR="003D248E" w:rsidRDefault="003D248E" w:rsidP="003D248E">
      <w:r>
        <w:t>Free and confidential mental health treatment for students, including short-term psychotherapy, group counseling, stress fitness workshops, and crisis intervention.</w:t>
      </w:r>
      <w:hyperlink r:id="rId13" w:history="1">
        <w:r>
          <w:rPr>
            <w:rStyle w:val="Hyperlink"/>
          </w:rPr>
          <w:t xml:space="preserve"> https://engemannshc.usc.edu/counseling/</w:t>
        </w:r>
      </w:hyperlink>
    </w:p>
    <w:p w14:paraId="6E592AB8" w14:textId="77777777" w:rsidR="003D248E" w:rsidRDefault="003D248E" w:rsidP="003D248E">
      <w:r>
        <w:rPr>
          <w:b/>
          <w:bCs/>
        </w:rPr>
        <w:t> </w:t>
      </w:r>
    </w:p>
    <w:p w14:paraId="6DC8DA10" w14:textId="77777777" w:rsidR="003D248E" w:rsidRDefault="003D248E" w:rsidP="003D248E">
      <w:r>
        <w:rPr>
          <w:i/>
          <w:iCs/>
        </w:rPr>
        <w:t>National Suicide Prevention Lifeline - 1-800-273-8255</w:t>
      </w:r>
    </w:p>
    <w:p w14:paraId="4D629684" w14:textId="77777777" w:rsidR="003D248E" w:rsidRDefault="003D248E" w:rsidP="003D248E">
      <w:r>
        <w:t>Provides free and confidential emotional support to people in suicidal crisis or emotional distress 24 hours a day, 7 days a week.</w:t>
      </w:r>
      <w:hyperlink r:id="rId14" w:history="1">
        <w:r>
          <w:rPr>
            <w:rStyle w:val="Hyperlink"/>
          </w:rPr>
          <w:t xml:space="preserve"> http://www.suicidepreventionlifeline.org</w:t>
        </w:r>
      </w:hyperlink>
    </w:p>
    <w:p w14:paraId="43F77612" w14:textId="258E7A6E" w:rsidR="003D248E" w:rsidRDefault="003D248E" w:rsidP="003D248E">
      <w:r>
        <w:rPr>
          <w:b/>
          <w:bCs/>
        </w:rPr>
        <w:t> </w:t>
      </w:r>
      <w:r>
        <w:rPr>
          <w:i/>
          <w:iCs/>
        </w:rPr>
        <w:t>Relationship &amp; Sexual Violence Prevention Services (RSVP) - (213) 740-4900 - 24/7 on call</w:t>
      </w:r>
    </w:p>
    <w:p w14:paraId="07797984" w14:textId="77777777" w:rsidR="003D248E" w:rsidRDefault="003D248E" w:rsidP="003D248E">
      <w:r>
        <w:t xml:space="preserve">Free and confidential therapy services, workshops, and training for situations related to gender-based harm. </w:t>
      </w:r>
      <w:hyperlink r:id="rId15" w:history="1">
        <w:r>
          <w:rPr>
            <w:rStyle w:val="Hyperlink"/>
          </w:rPr>
          <w:t>https://engemannshc.usc.edu/rsvp/</w:t>
        </w:r>
      </w:hyperlink>
    </w:p>
    <w:p w14:paraId="5A3782C9" w14:textId="77777777" w:rsidR="003D248E" w:rsidRDefault="003D248E" w:rsidP="003D248E">
      <w:r>
        <w:rPr>
          <w:b/>
          <w:bCs/>
        </w:rPr>
        <w:t> </w:t>
      </w:r>
    </w:p>
    <w:p w14:paraId="1EA13DF3" w14:textId="77777777" w:rsidR="003D248E" w:rsidRDefault="003D248E" w:rsidP="003D248E">
      <w:r>
        <w:rPr>
          <w:i/>
          <w:iCs/>
        </w:rPr>
        <w:t>Sexual Assault Resource Center</w:t>
      </w:r>
    </w:p>
    <w:p w14:paraId="2AD26075" w14:textId="77777777" w:rsidR="003D248E" w:rsidRDefault="003D248E" w:rsidP="003D248E">
      <w:r>
        <w:t>For more information about how to get help or help a survivor, rights, reporting options, and additional resources, visit the website:</w:t>
      </w:r>
      <w:hyperlink r:id="rId16" w:history="1">
        <w:r>
          <w:rPr>
            <w:rStyle w:val="Hyperlink"/>
          </w:rPr>
          <w:t xml:space="preserve"> http://sarc.usc.edu/</w:t>
        </w:r>
      </w:hyperlink>
    </w:p>
    <w:p w14:paraId="63CB1F6D" w14:textId="77777777" w:rsidR="003D248E" w:rsidRDefault="003D248E" w:rsidP="003D248E">
      <w:r>
        <w:rPr>
          <w:b/>
          <w:bCs/>
        </w:rPr>
        <w:t> </w:t>
      </w:r>
    </w:p>
    <w:p w14:paraId="028177E9" w14:textId="77777777" w:rsidR="003D248E" w:rsidRDefault="003D248E" w:rsidP="003D248E">
      <w:r>
        <w:rPr>
          <w:i/>
          <w:iCs/>
        </w:rPr>
        <w:t>Office of Equity and Diversity (OED)/Title IX compliance – (213) 740-5086</w:t>
      </w:r>
    </w:p>
    <w:p w14:paraId="3BE1DAEB" w14:textId="77777777" w:rsidR="003D248E" w:rsidRDefault="003D248E" w:rsidP="003D248E">
      <w:r>
        <w:t>Works with faculty, staff, visitors, applicants, and students around issues of protected class.</w:t>
      </w:r>
      <w:hyperlink r:id="rId17" w:history="1">
        <w:r>
          <w:rPr>
            <w:rStyle w:val="Hyperlink"/>
          </w:rPr>
          <w:t xml:space="preserve"> https://equity.usc.edu/</w:t>
        </w:r>
      </w:hyperlink>
    </w:p>
    <w:p w14:paraId="629848D5" w14:textId="77777777" w:rsidR="003D248E" w:rsidRDefault="003D248E" w:rsidP="003D248E">
      <w:r>
        <w:rPr>
          <w:b/>
          <w:bCs/>
        </w:rPr>
        <w:t> </w:t>
      </w:r>
    </w:p>
    <w:p w14:paraId="072EED99" w14:textId="77777777" w:rsidR="003D248E" w:rsidRDefault="003D248E" w:rsidP="003D248E">
      <w:r>
        <w:rPr>
          <w:i/>
          <w:iCs/>
        </w:rPr>
        <w:t>Bias Assessment Response and Support</w:t>
      </w:r>
    </w:p>
    <w:p w14:paraId="2E5DAE5F" w14:textId="77777777" w:rsidR="003D248E" w:rsidRDefault="003D248E" w:rsidP="003D248E">
      <w:r>
        <w:t>Incidents of bias, hate crimes and microaggressions need to be reported allowing for appropriate investigation and response.</w:t>
      </w:r>
      <w:hyperlink r:id="rId18" w:history="1">
        <w:r>
          <w:rPr>
            <w:rStyle w:val="Hyperlink"/>
          </w:rPr>
          <w:t xml:space="preserve"> https://studentaffairs.usc.edu/bias-assessment-response-support/</w:t>
        </w:r>
      </w:hyperlink>
    </w:p>
    <w:p w14:paraId="5AF7374B" w14:textId="77777777" w:rsidR="003D248E" w:rsidRDefault="003D248E" w:rsidP="003D248E">
      <w:r>
        <w:rPr>
          <w:b/>
          <w:bCs/>
        </w:rPr>
        <w:t> </w:t>
      </w:r>
    </w:p>
    <w:p w14:paraId="59112EB5" w14:textId="77777777" w:rsidR="003D248E" w:rsidRDefault="003D248E" w:rsidP="003D248E">
      <w:r>
        <w:rPr>
          <w:i/>
          <w:iCs/>
        </w:rPr>
        <w:t>Student Support &amp; Advocacy – (213) 821-4710</w:t>
      </w:r>
    </w:p>
    <w:p w14:paraId="0339B644" w14:textId="77777777" w:rsidR="003D248E" w:rsidRDefault="003D248E" w:rsidP="003D248E">
      <w:r>
        <w:t>Assists students and families in resolving complex issues adversely affecting their success as a student EX: personal, financial, and academic.</w:t>
      </w:r>
      <w:hyperlink r:id="rId19" w:history="1">
        <w:r>
          <w:rPr>
            <w:rStyle w:val="Hyperlink"/>
          </w:rPr>
          <w:t xml:space="preserve"> https://studentaffairs.usc.edu/ssa/</w:t>
        </w:r>
      </w:hyperlink>
    </w:p>
    <w:p w14:paraId="58120061" w14:textId="77777777" w:rsidR="003D248E" w:rsidRDefault="003D248E" w:rsidP="003D248E">
      <w:r>
        <w:t> </w:t>
      </w:r>
    </w:p>
    <w:p w14:paraId="45A5737D" w14:textId="77777777" w:rsidR="003D248E" w:rsidRDefault="003D248E" w:rsidP="003D248E">
      <w:r>
        <w:rPr>
          <w:i/>
          <w:iCs/>
        </w:rPr>
        <w:t xml:space="preserve">Diversity at USC – </w:t>
      </w:r>
      <w:hyperlink r:id="rId20" w:history="1">
        <w:r>
          <w:rPr>
            <w:rStyle w:val="Hyperlink"/>
            <w:i/>
            <w:iCs/>
          </w:rPr>
          <w:t>https://diversity.usc.edu/</w:t>
        </w:r>
      </w:hyperlink>
      <w:r>
        <w:rPr>
          <w:i/>
          <w:iCs/>
        </w:rPr>
        <w:t xml:space="preserve"> </w:t>
      </w:r>
    </w:p>
    <w:p w14:paraId="724D3BD5" w14:textId="65FB82C9" w:rsidR="005078A7" w:rsidRPr="008F1A59" w:rsidRDefault="003D248E" w:rsidP="008F1A59">
      <w:r>
        <w:t>Tabs for Events, Programs and Training, Task Force (including representatives for each school), Chronology, Participate, Resources for Students</w:t>
      </w:r>
    </w:p>
    <w:p w14:paraId="5E3ED870" w14:textId="5311C08D" w:rsidR="000D685F" w:rsidRDefault="000D685F" w:rsidP="003C6A48">
      <w:pPr>
        <w:widowControl w:val="0"/>
        <w:autoSpaceDE w:val="0"/>
        <w:autoSpaceDN w:val="0"/>
        <w:adjustRightInd w:val="0"/>
        <w:rPr>
          <w:b/>
          <w:sz w:val="22"/>
          <w:szCs w:val="22"/>
        </w:rPr>
      </w:pPr>
    </w:p>
    <w:p w14:paraId="062E5F4C" w14:textId="62C1EE26" w:rsidR="00427179" w:rsidRPr="00A207BB" w:rsidRDefault="003C6A48" w:rsidP="003C6A48">
      <w:pPr>
        <w:widowControl w:val="0"/>
        <w:autoSpaceDE w:val="0"/>
        <w:autoSpaceDN w:val="0"/>
        <w:adjustRightInd w:val="0"/>
        <w:rPr>
          <w:rFonts w:asciiTheme="minorHAnsi" w:hAnsiTheme="minorHAnsi" w:cstheme="minorHAnsi"/>
          <w:bCs/>
          <w:color w:val="000000"/>
          <w:u w:val="single"/>
        </w:rPr>
      </w:pPr>
      <w:r w:rsidRPr="00A207BB">
        <w:rPr>
          <w:u w:val="single"/>
        </w:rPr>
        <w:t>Emergency Preparedness/Course Continuity</w:t>
      </w:r>
      <w:r w:rsidR="00943434" w:rsidRPr="00A207BB">
        <w:rPr>
          <w:u w:val="single"/>
        </w:rPr>
        <w:t xml:space="preserve"> </w:t>
      </w:r>
      <w:r w:rsidR="008333EF" w:rsidRPr="00A207BB">
        <w:rPr>
          <w:rFonts w:asciiTheme="minorHAnsi" w:hAnsiTheme="minorHAnsi" w:cstheme="minorHAnsi"/>
          <w:bCs/>
          <w:color w:val="000000"/>
          <w:u w:val="single"/>
        </w:rPr>
        <w:t xml:space="preserve"> </w:t>
      </w:r>
    </w:p>
    <w:p w14:paraId="540519F7" w14:textId="77777777" w:rsidR="00F6721E" w:rsidRPr="00A207BB" w:rsidRDefault="00F6721E" w:rsidP="003C6A48">
      <w:pPr>
        <w:widowControl w:val="0"/>
        <w:autoSpaceDE w:val="0"/>
        <w:autoSpaceDN w:val="0"/>
        <w:adjustRightInd w:val="0"/>
      </w:pPr>
    </w:p>
    <w:p w14:paraId="50AF4B5B" w14:textId="5C9BFC40" w:rsidR="00026C88" w:rsidRPr="00CE42DC" w:rsidRDefault="003C6A48" w:rsidP="0076389C">
      <w:pPr>
        <w:widowControl w:val="0"/>
        <w:autoSpaceDE w:val="0"/>
        <w:autoSpaceDN w:val="0"/>
        <w:adjustRightInd w:val="0"/>
      </w:pPr>
      <w:r w:rsidRPr="00A207BB">
        <w:t xml:space="preserve">In case of </w:t>
      </w:r>
      <w:r w:rsidR="00E071CE" w:rsidRPr="00A207BB">
        <w:t xml:space="preserve">a declared </w:t>
      </w:r>
      <w:r w:rsidRPr="00A207BB">
        <w:t xml:space="preserve">emergency </w:t>
      </w:r>
      <w:r w:rsidR="00E071CE" w:rsidRPr="00A207BB">
        <w:t xml:space="preserve">if </w:t>
      </w:r>
      <w:r w:rsidRPr="00A207BB">
        <w:t xml:space="preserve">travel to campus is </w:t>
      </w:r>
      <w:r w:rsidR="00E071CE" w:rsidRPr="00A207BB">
        <w:t>not feasible</w:t>
      </w:r>
      <w:r w:rsidRPr="00A207BB">
        <w:t>, USC executive leadership will announce an electronic way for instructors to teach students in their residence halls or homes using a combination of Blackboard, teleconferencing, and other technologies. Please activate your course in Blackboard with access to the course syllabus. Whether or not you use Blackboard regularly</w:t>
      </w:r>
      <w:r w:rsidR="001F7A8C" w:rsidRPr="00A207BB">
        <w:t xml:space="preserve">, </w:t>
      </w:r>
      <w:r w:rsidRPr="00A207BB">
        <w:t xml:space="preserve">these preparations will be crucial in an emergency. USC's Blackboard </w:t>
      </w:r>
      <w:r w:rsidRPr="00A207BB">
        <w:lastRenderedPageBreak/>
        <w:t xml:space="preserve">learning management system and support information is available at </w:t>
      </w:r>
      <w:hyperlink r:id="rId21" w:history="1">
        <w:r w:rsidRPr="00A207BB">
          <w:rPr>
            <w:u w:val="single" w:color="1237A5"/>
          </w:rPr>
          <w:t>blackboard.usc.edu</w:t>
        </w:r>
      </w:hyperlink>
    </w:p>
    <w:p w14:paraId="7108913E" w14:textId="77777777" w:rsidR="00DF518A" w:rsidRDefault="00DF518A" w:rsidP="0076389C">
      <w:pPr>
        <w:widowControl w:val="0"/>
        <w:autoSpaceDE w:val="0"/>
        <w:autoSpaceDN w:val="0"/>
        <w:adjustRightInd w:val="0"/>
        <w:rPr>
          <w:b/>
          <w:u w:val="single"/>
        </w:rPr>
      </w:pPr>
    </w:p>
    <w:p w14:paraId="0212F72F" w14:textId="77777777" w:rsidR="00DF518A" w:rsidRDefault="00DF518A" w:rsidP="0076389C">
      <w:pPr>
        <w:widowControl w:val="0"/>
        <w:autoSpaceDE w:val="0"/>
        <w:autoSpaceDN w:val="0"/>
        <w:adjustRightInd w:val="0"/>
        <w:rPr>
          <w:b/>
          <w:u w:val="single"/>
        </w:rPr>
      </w:pPr>
    </w:p>
    <w:p w14:paraId="53A79753" w14:textId="1DC8EE2B" w:rsidR="00F6721E" w:rsidRDefault="000502F7" w:rsidP="0076389C">
      <w:pPr>
        <w:widowControl w:val="0"/>
        <w:autoSpaceDE w:val="0"/>
        <w:autoSpaceDN w:val="0"/>
        <w:adjustRightInd w:val="0"/>
        <w:rPr>
          <w:b/>
          <w:sz w:val="28"/>
          <w:szCs w:val="28"/>
          <w:u w:val="single"/>
        </w:rPr>
      </w:pPr>
      <w:r w:rsidRPr="00FC3B31">
        <w:rPr>
          <w:b/>
          <w:sz w:val="28"/>
          <w:szCs w:val="28"/>
          <w:u w:val="single"/>
        </w:rPr>
        <w:t>COURSE</w:t>
      </w:r>
      <w:r w:rsidR="00343263" w:rsidRPr="00FC3B31">
        <w:rPr>
          <w:b/>
          <w:sz w:val="28"/>
          <w:szCs w:val="28"/>
          <w:u w:val="single"/>
        </w:rPr>
        <w:t xml:space="preserve"> CALENDAR, READINGS AND CASES</w:t>
      </w:r>
    </w:p>
    <w:p w14:paraId="4065B0AD" w14:textId="1837BA83" w:rsidR="00FB4988" w:rsidRDefault="00FB4988" w:rsidP="0076389C">
      <w:pPr>
        <w:widowControl w:val="0"/>
        <w:autoSpaceDE w:val="0"/>
        <w:autoSpaceDN w:val="0"/>
        <w:adjustRightInd w:val="0"/>
        <w:rPr>
          <w:b/>
          <w:sz w:val="28"/>
          <w:szCs w:val="28"/>
          <w:u w:val="single"/>
        </w:rPr>
      </w:pPr>
    </w:p>
    <w:p w14:paraId="5577122C" w14:textId="7459C9A9" w:rsidR="00402E86" w:rsidRDefault="00FB4988" w:rsidP="0076389C">
      <w:pPr>
        <w:widowControl w:val="0"/>
        <w:autoSpaceDE w:val="0"/>
        <w:autoSpaceDN w:val="0"/>
        <w:adjustRightInd w:val="0"/>
        <w:rPr>
          <w:bCs/>
          <w:sz w:val="28"/>
          <w:szCs w:val="28"/>
        </w:rPr>
      </w:pPr>
      <w:r>
        <w:rPr>
          <w:bCs/>
          <w:sz w:val="28"/>
          <w:szCs w:val="28"/>
        </w:rPr>
        <w:t>Please note: The course calendar may change modestly based on the availability of guest speakers. You will always be informed in advance of any adjustments.</w:t>
      </w:r>
    </w:p>
    <w:p w14:paraId="339A4AD0" w14:textId="4134CF20" w:rsidR="00FB4988" w:rsidRDefault="00FB4988" w:rsidP="0076389C">
      <w:pPr>
        <w:widowControl w:val="0"/>
        <w:autoSpaceDE w:val="0"/>
        <w:autoSpaceDN w:val="0"/>
        <w:adjustRightInd w:val="0"/>
        <w:rPr>
          <w:bCs/>
          <w:sz w:val="28"/>
          <w:szCs w:val="28"/>
        </w:rPr>
      </w:pPr>
    </w:p>
    <w:p w14:paraId="21FAD5FE" w14:textId="77777777" w:rsidR="00FB4988" w:rsidRPr="00FB4988" w:rsidRDefault="00FB4988" w:rsidP="0076389C">
      <w:pPr>
        <w:widowControl w:val="0"/>
        <w:autoSpaceDE w:val="0"/>
        <w:autoSpaceDN w:val="0"/>
        <w:adjustRightInd w:val="0"/>
        <w:rPr>
          <w:bCs/>
          <w:sz w:val="28"/>
          <w:szCs w:val="28"/>
        </w:rPr>
      </w:pPr>
    </w:p>
    <w:tbl>
      <w:tblPr>
        <w:tblpPr w:leftFromText="180" w:rightFromText="180" w:vertAnchor="text" w:horzAnchor="page" w:tblpX="1657" w:tblpY="264"/>
        <w:tblW w:w="8748" w:type="dxa"/>
        <w:tblLayout w:type="fixed"/>
        <w:tblLook w:val="00A0" w:firstRow="1" w:lastRow="0" w:firstColumn="1" w:lastColumn="0" w:noHBand="0" w:noVBand="0"/>
      </w:tblPr>
      <w:tblGrid>
        <w:gridCol w:w="1350"/>
        <w:gridCol w:w="7398"/>
      </w:tblGrid>
      <w:tr w:rsidR="00145181" w:rsidRPr="00FC3B31" w14:paraId="441758BA" w14:textId="77777777" w:rsidTr="00FB0AD9">
        <w:tc>
          <w:tcPr>
            <w:tcW w:w="1350" w:type="dxa"/>
            <w:shd w:val="clear" w:color="auto" w:fill="D6E3BC" w:themeFill="accent3" w:themeFillTint="66"/>
          </w:tcPr>
          <w:p w14:paraId="37F4BE11" w14:textId="77777777" w:rsidR="00ED18C2" w:rsidRPr="00FC3B31" w:rsidRDefault="00ED18C2" w:rsidP="00B44514">
            <w:pPr>
              <w:rPr>
                <w:sz w:val="28"/>
                <w:szCs w:val="28"/>
              </w:rPr>
            </w:pPr>
          </w:p>
          <w:p w14:paraId="4115584D" w14:textId="77F92C19" w:rsidR="00145181" w:rsidRPr="00FC3B31" w:rsidRDefault="00145181" w:rsidP="00B44514">
            <w:pPr>
              <w:rPr>
                <w:sz w:val="28"/>
                <w:szCs w:val="28"/>
              </w:rPr>
            </w:pPr>
            <w:r w:rsidRPr="00FC3B31">
              <w:rPr>
                <w:sz w:val="28"/>
                <w:szCs w:val="28"/>
              </w:rPr>
              <w:t xml:space="preserve">Jan </w:t>
            </w:r>
            <w:r w:rsidR="00180027" w:rsidRPr="00FC3B31">
              <w:rPr>
                <w:sz w:val="28"/>
                <w:szCs w:val="28"/>
              </w:rPr>
              <w:t>14</w:t>
            </w:r>
          </w:p>
        </w:tc>
        <w:tc>
          <w:tcPr>
            <w:tcW w:w="7398" w:type="dxa"/>
            <w:shd w:val="clear" w:color="auto" w:fill="D6E3BC" w:themeFill="accent3" w:themeFillTint="66"/>
          </w:tcPr>
          <w:p w14:paraId="46958AA2" w14:textId="77777777" w:rsidR="00402E86" w:rsidRDefault="00402E86" w:rsidP="00B44514">
            <w:pPr>
              <w:rPr>
                <w:b/>
                <w:sz w:val="28"/>
                <w:szCs w:val="28"/>
              </w:rPr>
            </w:pPr>
          </w:p>
          <w:p w14:paraId="270FC2C4" w14:textId="540107D0" w:rsidR="007575FC" w:rsidRPr="00FC3B31" w:rsidRDefault="001441FB" w:rsidP="00B44514">
            <w:pPr>
              <w:rPr>
                <w:b/>
                <w:sz w:val="28"/>
                <w:szCs w:val="28"/>
              </w:rPr>
            </w:pPr>
            <w:r w:rsidRPr="00FC3B31">
              <w:rPr>
                <w:b/>
                <w:sz w:val="28"/>
                <w:szCs w:val="28"/>
              </w:rPr>
              <w:t>Introduction to the course</w:t>
            </w:r>
          </w:p>
          <w:p w14:paraId="3200C60C" w14:textId="77777777" w:rsidR="00FB0997" w:rsidRPr="00FC3B31" w:rsidRDefault="00FB0997" w:rsidP="000901CD">
            <w:pPr>
              <w:pStyle w:val="ListParagraph"/>
              <w:numPr>
                <w:ilvl w:val="0"/>
                <w:numId w:val="24"/>
              </w:numPr>
              <w:rPr>
                <w:sz w:val="28"/>
                <w:szCs w:val="28"/>
              </w:rPr>
            </w:pPr>
            <w:r w:rsidRPr="00FC3B31">
              <w:rPr>
                <w:sz w:val="28"/>
                <w:szCs w:val="28"/>
              </w:rPr>
              <w:t>Ethics 101</w:t>
            </w:r>
          </w:p>
          <w:p w14:paraId="2A27C1F6" w14:textId="77777777" w:rsidR="00FB0997" w:rsidRPr="00FC3B31" w:rsidRDefault="00FB0997" w:rsidP="000901CD">
            <w:pPr>
              <w:pStyle w:val="ListParagraph"/>
              <w:numPr>
                <w:ilvl w:val="0"/>
                <w:numId w:val="24"/>
              </w:numPr>
              <w:rPr>
                <w:sz w:val="28"/>
                <w:szCs w:val="28"/>
              </w:rPr>
            </w:pPr>
            <w:r w:rsidRPr="00FC3B31">
              <w:rPr>
                <w:sz w:val="28"/>
                <w:szCs w:val="28"/>
              </w:rPr>
              <w:t>Expectations</w:t>
            </w:r>
          </w:p>
          <w:p w14:paraId="4BC02C6E" w14:textId="77777777" w:rsidR="00FB0997" w:rsidRPr="00FC3B31" w:rsidRDefault="00FB0997" w:rsidP="000901CD">
            <w:pPr>
              <w:pStyle w:val="ListParagraph"/>
              <w:numPr>
                <w:ilvl w:val="0"/>
                <w:numId w:val="24"/>
              </w:numPr>
              <w:rPr>
                <w:sz w:val="28"/>
                <w:szCs w:val="28"/>
              </w:rPr>
            </w:pPr>
            <w:r w:rsidRPr="00FC3B31">
              <w:rPr>
                <w:sz w:val="28"/>
                <w:szCs w:val="28"/>
              </w:rPr>
              <w:t>Components of Your Grade</w:t>
            </w:r>
          </w:p>
          <w:p w14:paraId="416E702B" w14:textId="77777777" w:rsidR="00FB0997" w:rsidRPr="00FC3B31" w:rsidRDefault="000901CD" w:rsidP="000901CD">
            <w:pPr>
              <w:pStyle w:val="ListParagraph"/>
              <w:numPr>
                <w:ilvl w:val="0"/>
                <w:numId w:val="24"/>
              </w:numPr>
              <w:rPr>
                <w:b/>
                <w:sz w:val="28"/>
                <w:szCs w:val="28"/>
              </w:rPr>
            </w:pPr>
            <w:r w:rsidRPr="00FC3B31">
              <w:rPr>
                <w:sz w:val="28"/>
                <w:szCs w:val="28"/>
              </w:rPr>
              <w:t>Using Case Studies</w:t>
            </w:r>
          </w:p>
          <w:p w14:paraId="4D976555" w14:textId="4BBFA148" w:rsidR="000901CD" w:rsidRPr="00FC3B31" w:rsidRDefault="000901CD" w:rsidP="000901CD">
            <w:pPr>
              <w:pStyle w:val="ListParagraph"/>
              <w:ind w:left="360"/>
              <w:rPr>
                <w:b/>
                <w:sz w:val="28"/>
                <w:szCs w:val="28"/>
              </w:rPr>
            </w:pPr>
          </w:p>
        </w:tc>
      </w:tr>
      <w:tr w:rsidR="002A5A45" w:rsidRPr="00FC3B31" w14:paraId="543175AA" w14:textId="77777777" w:rsidTr="00FB0AD9">
        <w:tc>
          <w:tcPr>
            <w:tcW w:w="1350" w:type="dxa"/>
            <w:shd w:val="clear" w:color="auto" w:fill="auto"/>
          </w:tcPr>
          <w:p w14:paraId="2C6F5573" w14:textId="77777777" w:rsidR="002A5A45" w:rsidRPr="00FC3B31" w:rsidRDefault="002A5A45" w:rsidP="00B44514">
            <w:pPr>
              <w:rPr>
                <w:sz w:val="28"/>
                <w:szCs w:val="28"/>
              </w:rPr>
            </w:pPr>
          </w:p>
          <w:p w14:paraId="62793C54" w14:textId="681CB779" w:rsidR="002A5A45" w:rsidRPr="00FC3B31" w:rsidRDefault="002A5A45" w:rsidP="00B44514">
            <w:pPr>
              <w:rPr>
                <w:sz w:val="28"/>
                <w:szCs w:val="28"/>
              </w:rPr>
            </w:pPr>
            <w:r w:rsidRPr="00FC3B31">
              <w:rPr>
                <w:sz w:val="28"/>
                <w:szCs w:val="28"/>
              </w:rPr>
              <w:t>Jan 1</w:t>
            </w:r>
            <w:r w:rsidR="00180027" w:rsidRPr="00FC3B31">
              <w:rPr>
                <w:sz w:val="28"/>
                <w:szCs w:val="28"/>
              </w:rPr>
              <w:t>6</w:t>
            </w:r>
          </w:p>
        </w:tc>
        <w:tc>
          <w:tcPr>
            <w:tcW w:w="7398" w:type="dxa"/>
            <w:shd w:val="clear" w:color="auto" w:fill="auto"/>
          </w:tcPr>
          <w:p w14:paraId="61F9ACFF" w14:textId="77777777" w:rsidR="00D67E9B" w:rsidRPr="00FC3B31" w:rsidRDefault="00D67E9B" w:rsidP="00D67E9B">
            <w:pPr>
              <w:rPr>
                <w:b/>
                <w:sz w:val="28"/>
                <w:szCs w:val="28"/>
              </w:rPr>
            </w:pPr>
          </w:p>
          <w:p w14:paraId="3F049B31" w14:textId="092D4227" w:rsidR="00D67E9B" w:rsidRPr="00FC3B31" w:rsidRDefault="00D67E9B" w:rsidP="00D67E9B">
            <w:pPr>
              <w:rPr>
                <w:b/>
                <w:sz w:val="28"/>
                <w:szCs w:val="28"/>
              </w:rPr>
            </w:pPr>
            <w:r w:rsidRPr="00FC3B31">
              <w:rPr>
                <w:b/>
                <w:sz w:val="28"/>
                <w:szCs w:val="28"/>
              </w:rPr>
              <w:t>Moral Development and Moral Responsibility</w:t>
            </w:r>
          </w:p>
          <w:p w14:paraId="2EC287AF" w14:textId="77777777" w:rsidR="00D67E9B" w:rsidRPr="00FC3B31" w:rsidRDefault="00D67E9B" w:rsidP="00D67E9B">
            <w:pPr>
              <w:rPr>
                <w:sz w:val="28"/>
                <w:szCs w:val="28"/>
              </w:rPr>
            </w:pPr>
            <w:r w:rsidRPr="00FC3B31">
              <w:rPr>
                <w:sz w:val="28"/>
                <w:szCs w:val="28"/>
                <w:u w:val="single"/>
              </w:rPr>
              <w:t>Readings</w:t>
            </w:r>
          </w:p>
          <w:p w14:paraId="77DC1917" w14:textId="77777777" w:rsidR="00D67E9B" w:rsidRPr="00FC3B31" w:rsidRDefault="00D67E9B" w:rsidP="00D67E9B">
            <w:pPr>
              <w:pStyle w:val="ListParagraph"/>
              <w:numPr>
                <w:ilvl w:val="0"/>
                <w:numId w:val="26"/>
              </w:numPr>
              <w:rPr>
                <w:sz w:val="28"/>
                <w:szCs w:val="28"/>
              </w:rPr>
            </w:pPr>
            <w:r w:rsidRPr="00FC3B31">
              <w:rPr>
                <w:sz w:val="28"/>
                <w:szCs w:val="28"/>
              </w:rPr>
              <w:t>An Introduction to Ethics (CR)</w:t>
            </w:r>
          </w:p>
          <w:p w14:paraId="51BB835C" w14:textId="77777777" w:rsidR="00D67E9B" w:rsidRPr="00FC3B31" w:rsidRDefault="00D67E9B" w:rsidP="00D67E9B">
            <w:pPr>
              <w:pStyle w:val="ListParagraph"/>
              <w:numPr>
                <w:ilvl w:val="0"/>
                <w:numId w:val="26"/>
              </w:numPr>
              <w:rPr>
                <w:sz w:val="28"/>
                <w:szCs w:val="28"/>
              </w:rPr>
            </w:pPr>
            <w:r w:rsidRPr="00FC3B31">
              <w:rPr>
                <w:sz w:val="28"/>
                <w:szCs w:val="28"/>
              </w:rPr>
              <w:t>The Discipline of Building Character (CR)</w:t>
            </w:r>
          </w:p>
          <w:p w14:paraId="21AB51F1" w14:textId="77777777" w:rsidR="00D67E9B" w:rsidRPr="00FC3B31" w:rsidRDefault="00D67E9B" w:rsidP="00D67E9B">
            <w:pPr>
              <w:pStyle w:val="ListParagraph"/>
              <w:numPr>
                <w:ilvl w:val="0"/>
                <w:numId w:val="26"/>
              </w:numPr>
              <w:rPr>
                <w:sz w:val="28"/>
                <w:szCs w:val="28"/>
              </w:rPr>
            </w:pPr>
            <w:r w:rsidRPr="00FC3B31">
              <w:rPr>
                <w:sz w:val="28"/>
                <w:szCs w:val="28"/>
              </w:rPr>
              <w:t>The Parable of the Sadhu (CR)</w:t>
            </w:r>
          </w:p>
          <w:p w14:paraId="44734525" w14:textId="77777777" w:rsidR="00D67E9B" w:rsidRPr="00FC3B31" w:rsidRDefault="00D67E9B" w:rsidP="00D67E9B">
            <w:pPr>
              <w:rPr>
                <w:sz w:val="28"/>
                <w:szCs w:val="28"/>
              </w:rPr>
            </w:pPr>
            <w:r w:rsidRPr="00FC3B31">
              <w:rPr>
                <w:sz w:val="28"/>
                <w:szCs w:val="28"/>
                <w:u w:val="single"/>
              </w:rPr>
              <w:t>Exercise</w:t>
            </w:r>
          </w:p>
          <w:p w14:paraId="153077EF" w14:textId="77777777" w:rsidR="00D67E9B" w:rsidRPr="00FC3B31" w:rsidRDefault="00D67E9B" w:rsidP="00D67E9B">
            <w:pPr>
              <w:rPr>
                <w:bCs/>
                <w:sz w:val="28"/>
                <w:szCs w:val="28"/>
              </w:rPr>
            </w:pPr>
            <w:r w:rsidRPr="00FC3B31">
              <w:rPr>
                <w:bCs/>
                <w:sz w:val="28"/>
                <w:szCs w:val="28"/>
              </w:rPr>
              <w:t>Emotional Intelligence (Handout)</w:t>
            </w:r>
          </w:p>
          <w:p w14:paraId="600C554E" w14:textId="2844D04D" w:rsidR="002A5A45" w:rsidRPr="00FC3B31" w:rsidRDefault="002A5A45" w:rsidP="00B44514">
            <w:pPr>
              <w:rPr>
                <w:b/>
                <w:sz w:val="28"/>
                <w:szCs w:val="28"/>
                <w:highlight w:val="yellow"/>
              </w:rPr>
            </w:pPr>
          </w:p>
        </w:tc>
      </w:tr>
      <w:tr w:rsidR="00145181" w:rsidRPr="00FC3B31" w14:paraId="479A929A" w14:textId="77777777" w:rsidTr="00FB0AD9">
        <w:tc>
          <w:tcPr>
            <w:tcW w:w="1350" w:type="dxa"/>
            <w:shd w:val="clear" w:color="auto" w:fill="D6E3BC" w:themeFill="accent3" w:themeFillTint="66"/>
          </w:tcPr>
          <w:p w14:paraId="63B20BD2" w14:textId="6C82BF7A" w:rsidR="00A9332C" w:rsidRPr="00FC3B31" w:rsidRDefault="00A9332C" w:rsidP="00A9332C">
            <w:pPr>
              <w:rPr>
                <w:sz w:val="28"/>
                <w:szCs w:val="28"/>
              </w:rPr>
            </w:pPr>
          </w:p>
          <w:p w14:paraId="1540AC60" w14:textId="3F7E3F72" w:rsidR="00A9332C" w:rsidRPr="00FC3B31" w:rsidRDefault="00A9332C" w:rsidP="00A9332C">
            <w:pPr>
              <w:rPr>
                <w:sz w:val="28"/>
                <w:szCs w:val="28"/>
              </w:rPr>
            </w:pPr>
            <w:r w:rsidRPr="00FC3B31">
              <w:rPr>
                <w:sz w:val="28"/>
                <w:szCs w:val="28"/>
              </w:rPr>
              <w:t xml:space="preserve">Jan </w:t>
            </w:r>
            <w:r w:rsidR="00180027" w:rsidRPr="00FC3B31">
              <w:rPr>
                <w:sz w:val="28"/>
                <w:szCs w:val="28"/>
              </w:rPr>
              <w:t>21</w:t>
            </w:r>
          </w:p>
        </w:tc>
        <w:tc>
          <w:tcPr>
            <w:tcW w:w="7398" w:type="dxa"/>
            <w:shd w:val="clear" w:color="auto" w:fill="D6E3BC" w:themeFill="accent3" w:themeFillTint="66"/>
          </w:tcPr>
          <w:p w14:paraId="2FA2956F" w14:textId="2B7F9930" w:rsidR="00A9332C" w:rsidRPr="00FC3B31" w:rsidRDefault="00A9332C" w:rsidP="00B44514">
            <w:pPr>
              <w:rPr>
                <w:b/>
                <w:sz w:val="28"/>
                <w:szCs w:val="28"/>
              </w:rPr>
            </w:pPr>
          </w:p>
          <w:p w14:paraId="4A08E59E" w14:textId="77777777" w:rsidR="00C363D6" w:rsidRPr="00FC3B31" w:rsidRDefault="00C363D6" w:rsidP="00C363D6">
            <w:pPr>
              <w:rPr>
                <w:sz w:val="28"/>
                <w:szCs w:val="28"/>
              </w:rPr>
            </w:pPr>
            <w:r w:rsidRPr="00FC3B31">
              <w:rPr>
                <w:b/>
                <w:sz w:val="28"/>
                <w:szCs w:val="28"/>
              </w:rPr>
              <w:t>Personal Responsibility and Accountability</w:t>
            </w:r>
          </w:p>
          <w:p w14:paraId="525DCA12" w14:textId="77777777" w:rsidR="00C363D6" w:rsidRPr="00FC3B31" w:rsidRDefault="00C363D6" w:rsidP="00C363D6">
            <w:pPr>
              <w:rPr>
                <w:sz w:val="28"/>
                <w:szCs w:val="28"/>
              </w:rPr>
            </w:pPr>
            <w:r w:rsidRPr="00FC3B31">
              <w:rPr>
                <w:sz w:val="28"/>
                <w:szCs w:val="28"/>
                <w:u w:val="single"/>
              </w:rPr>
              <w:t>Readings</w:t>
            </w:r>
          </w:p>
          <w:p w14:paraId="731DEF0D" w14:textId="77777777" w:rsidR="00C363D6" w:rsidRPr="00FC3B31" w:rsidRDefault="00C363D6" w:rsidP="00C363D6">
            <w:pPr>
              <w:pStyle w:val="ListParagraph"/>
              <w:numPr>
                <w:ilvl w:val="0"/>
                <w:numId w:val="27"/>
              </w:numPr>
              <w:rPr>
                <w:sz w:val="28"/>
                <w:szCs w:val="28"/>
              </w:rPr>
            </w:pPr>
            <w:r w:rsidRPr="00FC3B31">
              <w:rPr>
                <w:sz w:val="28"/>
                <w:szCs w:val="28"/>
              </w:rPr>
              <w:t>Why I am leaving Goldman Sachs, Smith (NY Times)</w:t>
            </w:r>
          </w:p>
          <w:p w14:paraId="5E68AFBF" w14:textId="77777777" w:rsidR="00C363D6" w:rsidRPr="00FC3B31" w:rsidRDefault="00A01F85" w:rsidP="00C363D6">
            <w:pPr>
              <w:rPr>
                <w:sz w:val="28"/>
                <w:szCs w:val="28"/>
              </w:rPr>
            </w:pPr>
            <w:hyperlink r:id="rId22" w:history="1">
              <w:r w:rsidR="00C363D6" w:rsidRPr="00FC3B31">
                <w:rPr>
                  <w:rStyle w:val="Hyperlink"/>
                  <w:sz w:val="28"/>
                  <w:szCs w:val="28"/>
                </w:rPr>
                <w:t>http://www.nytimes.com/2012/03/14/opinion/why-i-am-leaving-goldman-sachs.html</w:t>
              </w:r>
            </w:hyperlink>
          </w:p>
          <w:p w14:paraId="712B0D1F" w14:textId="77777777" w:rsidR="00C363D6" w:rsidRPr="00FC3B31" w:rsidRDefault="00C363D6" w:rsidP="00C363D6">
            <w:pPr>
              <w:pStyle w:val="ListParagraph"/>
              <w:numPr>
                <w:ilvl w:val="0"/>
                <w:numId w:val="27"/>
              </w:numPr>
              <w:rPr>
                <w:sz w:val="28"/>
                <w:szCs w:val="28"/>
              </w:rPr>
            </w:pPr>
            <w:r w:rsidRPr="00FC3B31">
              <w:rPr>
                <w:sz w:val="28"/>
                <w:szCs w:val="28"/>
              </w:rPr>
              <w:t>Public Exit from Goldman Raises Doubt Over a New Ethic</w:t>
            </w:r>
          </w:p>
          <w:p w14:paraId="1BA35D31" w14:textId="77777777" w:rsidR="00C363D6" w:rsidRPr="00FC3B31" w:rsidRDefault="00A01F85" w:rsidP="00C363D6">
            <w:pPr>
              <w:rPr>
                <w:sz w:val="28"/>
                <w:szCs w:val="28"/>
              </w:rPr>
            </w:pPr>
            <w:hyperlink r:id="rId23" w:history="1">
              <w:r w:rsidR="00C363D6" w:rsidRPr="00FC3B31">
                <w:rPr>
                  <w:rStyle w:val="Hyperlink"/>
                  <w:sz w:val="28"/>
                  <w:szCs w:val="28"/>
                </w:rPr>
                <w:t>http://www.nytimes.com/2012/03/15/business/a-public-exit-from-goldman-sachs-hits-a-wounded-wall-street.html</w:t>
              </w:r>
            </w:hyperlink>
          </w:p>
          <w:p w14:paraId="653AEF40" w14:textId="77777777" w:rsidR="00C363D6" w:rsidRPr="00FC3B31" w:rsidRDefault="00C363D6" w:rsidP="00C363D6">
            <w:pPr>
              <w:pStyle w:val="ListParagraph"/>
              <w:numPr>
                <w:ilvl w:val="0"/>
                <w:numId w:val="27"/>
              </w:numPr>
              <w:rPr>
                <w:sz w:val="28"/>
                <w:szCs w:val="28"/>
              </w:rPr>
            </w:pPr>
            <w:r w:rsidRPr="00FC3B31">
              <w:rPr>
                <w:sz w:val="28"/>
                <w:szCs w:val="28"/>
              </w:rPr>
              <w:t>Goldman Sachs Response to Smith’s Op-Ed</w:t>
            </w:r>
          </w:p>
          <w:p w14:paraId="20F94AE9" w14:textId="77777777" w:rsidR="00C363D6" w:rsidRPr="00FC3B31" w:rsidRDefault="00C363D6" w:rsidP="00C363D6">
            <w:pPr>
              <w:rPr>
                <w:sz w:val="28"/>
                <w:szCs w:val="28"/>
              </w:rPr>
            </w:pPr>
            <w:r w:rsidRPr="00FC3B31">
              <w:rPr>
                <w:sz w:val="28"/>
                <w:szCs w:val="28"/>
              </w:rPr>
              <w:t>http://www.bloomberg.com/news/articles/2012-03-14/goldman-sachs-response-to-greg-smiths-op-ed</w:t>
            </w:r>
          </w:p>
          <w:p w14:paraId="524DB6EA" w14:textId="77777777" w:rsidR="00FB4988" w:rsidRDefault="00FB4988" w:rsidP="00C363D6">
            <w:pPr>
              <w:rPr>
                <w:sz w:val="28"/>
                <w:szCs w:val="28"/>
                <w:u w:val="single"/>
              </w:rPr>
            </w:pPr>
          </w:p>
          <w:p w14:paraId="62DB25AC" w14:textId="77777777" w:rsidR="00FB4988" w:rsidRDefault="00FB4988" w:rsidP="00C363D6">
            <w:pPr>
              <w:rPr>
                <w:sz w:val="28"/>
                <w:szCs w:val="28"/>
                <w:u w:val="single"/>
              </w:rPr>
            </w:pPr>
          </w:p>
          <w:p w14:paraId="16BB8C43" w14:textId="0A6F173D" w:rsidR="00C363D6" w:rsidRPr="00FC3B31" w:rsidRDefault="00C363D6" w:rsidP="00C363D6">
            <w:pPr>
              <w:rPr>
                <w:sz w:val="28"/>
                <w:szCs w:val="28"/>
              </w:rPr>
            </w:pPr>
            <w:r w:rsidRPr="00FC3B31">
              <w:rPr>
                <w:sz w:val="28"/>
                <w:szCs w:val="28"/>
                <w:u w:val="single"/>
              </w:rPr>
              <w:lastRenderedPageBreak/>
              <w:t>Handout</w:t>
            </w:r>
          </w:p>
          <w:p w14:paraId="3400A1FC" w14:textId="77777777" w:rsidR="00C363D6" w:rsidRPr="00FC3B31" w:rsidRDefault="00C363D6" w:rsidP="00C363D6">
            <w:pPr>
              <w:pStyle w:val="ListParagraph"/>
              <w:numPr>
                <w:ilvl w:val="0"/>
                <w:numId w:val="28"/>
              </w:numPr>
              <w:rPr>
                <w:sz w:val="28"/>
                <w:szCs w:val="28"/>
              </w:rPr>
            </w:pPr>
            <w:r w:rsidRPr="00FC3B31">
              <w:rPr>
                <w:sz w:val="28"/>
                <w:szCs w:val="28"/>
              </w:rPr>
              <w:t>Goldman Sachs Ensnarled in Vast 1MDB Fraud Scandal, NY Times, November 1, 2018</w:t>
            </w:r>
          </w:p>
          <w:p w14:paraId="17530A81" w14:textId="77777777" w:rsidR="00C363D6" w:rsidRPr="00FC3B31" w:rsidRDefault="00C363D6" w:rsidP="00C363D6">
            <w:pPr>
              <w:pStyle w:val="ListParagraph"/>
              <w:rPr>
                <w:sz w:val="28"/>
                <w:szCs w:val="28"/>
              </w:rPr>
            </w:pPr>
          </w:p>
          <w:p w14:paraId="67C6B50D" w14:textId="77777777" w:rsidR="00C363D6" w:rsidRPr="00FC3B31" w:rsidRDefault="00C363D6" w:rsidP="00C363D6">
            <w:pPr>
              <w:rPr>
                <w:sz w:val="28"/>
                <w:szCs w:val="28"/>
              </w:rPr>
            </w:pPr>
            <w:r w:rsidRPr="00FC3B31">
              <w:rPr>
                <w:sz w:val="28"/>
                <w:szCs w:val="28"/>
                <w:u w:val="single"/>
              </w:rPr>
              <w:t>Introduction to case study</w:t>
            </w:r>
            <w:r w:rsidRPr="00FC3B31">
              <w:rPr>
                <w:sz w:val="28"/>
                <w:szCs w:val="28"/>
              </w:rPr>
              <w:t xml:space="preserve"> – Buffalo Savings Bank</w:t>
            </w:r>
          </w:p>
          <w:p w14:paraId="6884BEDA" w14:textId="4A352617" w:rsidR="004B5BB9" w:rsidRPr="00FC3B31" w:rsidRDefault="004B5BB9" w:rsidP="00B44514">
            <w:pPr>
              <w:rPr>
                <w:bCs/>
                <w:sz w:val="28"/>
                <w:szCs w:val="28"/>
              </w:rPr>
            </w:pPr>
          </w:p>
        </w:tc>
      </w:tr>
      <w:tr w:rsidR="00145181" w:rsidRPr="00FC3B31" w14:paraId="7A8D3777" w14:textId="355C3286" w:rsidTr="00FB0AD9">
        <w:tc>
          <w:tcPr>
            <w:tcW w:w="1350" w:type="dxa"/>
          </w:tcPr>
          <w:p w14:paraId="395916C5" w14:textId="77777777" w:rsidR="00FB4988" w:rsidRDefault="00FB4988" w:rsidP="00B44514">
            <w:pPr>
              <w:rPr>
                <w:sz w:val="28"/>
                <w:szCs w:val="28"/>
              </w:rPr>
            </w:pPr>
          </w:p>
          <w:p w14:paraId="44D1F265" w14:textId="0C411F43" w:rsidR="000901CD" w:rsidRPr="00FC3B31" w:rsidRDefault="000074D0" w:rsidP="00B44514">
            <w:pPr>
              <w:rPr>
                <w:sz w:val="28"/>
                <w:szCs w:val="28"/>
              </w:rPr>
            </w:pPr>
            <w:r w:rsidRPr="00FC3B31">
              <w:rPr>
                <w:sz w:val="28"/>
                <w:szCs w:val="28"/>
              </w:rPr>
              <w:t xml:space="preserve">Jan </w:t>
            </w:r>
            <w:r w:rsidR="00180027" w:rsidRPr="00FC3B31">
              <w:rPr>
                <w:sz w:val="28"/>
                <w:szCs w:val="28"/>
              </w:rPr>
              <w:t>23</w:t>
            </w:r>
          </w:p>
          <w:p w14:paraId="414FF6FF" w14:textId="236FFBA5" w:rsidR="00145181" w:rsidRPr="00FC3B31" w:rsidRDefault="00145181" w:rsidP="00B44514">
            <w:pPr>
              <w:rPr>
                <w:b/>
                <w:sz w:val="28"/>
                <w:szCs w:val="28"/>
              </w:rPr>
            </w:pPr>
          </w:p>
        </w:tc>
        <w:tc>
          <w:tcPr>
            <w:tcW w:w="7398" w:type="dxa"/>
          </w:tcPr>
          <w:p w14:paraId="79D6AFEF" w14:textId="77777777" w:rsidR="00FB4988" w:rsidRDefault="00FB4988" w:rsidP="00C363D6">
            <w:pPr>
              <w:rPr>
                <w:b/>
                <w:sz w:val="28"/>
                <w:szCs w:val="28"/>
              </w:rPr>
            </w:pPr>
          </w:p>
          <w:p w14:paraId="3700825A" w14:textId="29CB5DB5" w:rsidR="00C363D6" w:rsidRPr="00FC3B31" w:rsidRDefault="00B01B6E" w:rsidP="00C363D6">
            <w:pPr>
              <w:rPr>
                <w:bCs/>
                <w:sz w:val="28"/>
                <w:szCs w:val="28"/>
              </w:rPr>
            </w:pPr>
            <w:r w:rsidRPr="00FC3B31">
              <w:rPr>
                <w:b/>
                <w:sz w:val="28"/>
                <w:szCs w:val="28"/>
              </w:rPr>
              <w:t>Introducing Corporate Responsibility</w:t>
            </w:r>
          </w:p>
          <w:p w14:paraId="04C6E40E" w14:textId="77777777" w:rsidR="00B01B6E" w:rsidRPr="00FC3B31" w:rsidRDefault="00B01B6E" w:rsidP="00C363D6">
            <w:pPr>
              <w:rPr>
                <w:bCs/>
                <w:sz w:val="28"/>
                <w:szCs w:val="28"/>
              </w:rPr>
            </w:pPr>
            <w:r w:rsidRPr="00FC3B31">
              <w:rPr>
                <w:bCs/>
                <w:sz w:val="28"/>
                <w:szCs w:val="28"/>
              </w:rPr>
              <w:t>Guest Lecturer – Adlai Wertman</w:t>
            </w:r>
          </w:p>
          <w:p w14:paraId="2D0B17D9" w14:textId="5D27B0D2" w:rsidR="00B01B6E" w:rsidRPr="00FC3B31" w:rsidRDefault="00B01B6E" w:rsidP="00C363D6">
            <w:pPr>
              <w:rPr>
                <w:bCs/>
                <w:sz w:val="28"/>
                <w:szCs w:val="28"/>
              </w:rPr>
            </w:pPr>
          </w:p>
        </w:tc>
      </w:tr>
      <w:tr w:rsidR="005F6E3F" w:rsidRPr="00FC3B31" w14:paraId="798CF372" w14:textId="77777777" w:rsidTr="00FB0AD9">
        <w:trPr>
          <w:trHeight w:val="1578"/>
        </w:trPr>
        <w:tc>
          <w:tcPr>
            <w:tcW w:w="1350" w:type="dxa"/>
            <w:shd w:val="clear" w:color="auto" w:fill="D6E3BC" w:themeFill="accent3" w:themeFillTint="66"/>
          </w:tcPr>
          <w:p w14:paraId="5DFA0E12" w14:textId="0D77CA08" w:rsidR="005F6E3F" w:rsidRPr="00FC3B31" w:rsidRDefault="005F6E3F" w:rsidP="005F6E3F">
            <w:pPr>
              <w:pStyle w:val="Heading4"/>
              <w:jc w:val="left"/>
              <w:rPr>
                <w:b w:val="0"/>
                <w:sz w:val="28"/>
                <w:szCs w:val="28"/>
              </w:rPr>
            </w:pPr>
          </w:p>
          <w:p w14:paraId="40E28BFA" w14:textId="6A62D9D4" w:rsidR="005F6E3F" w:rsidRPr="00FC3B31" w:rsidRDefault="005F6E3F" w:rsidP="005F6E3F">
            <w:pPr>
              <w:pStyle w:val="Heading4"/>
              <w:jc w:val="left"/>
              <w:rPr>
                <w:b w:val="0"/>
                <w:sz w:val="28"/>
                <w:szCs w:val="28"/>
              </w:rPr>
            </w:pPr>
            <w:r w:rsidRPr="00FC3B31">
              <w:rPr>
                <w:b w:val="0"/>
                <w:sz w:val="28"/>
                <w:szCs w:val="28"/>
              </w:rPr>
              <w:t>Jan 2</w:t>
            </w:r>
            <w:r w:rsidR="00180027" w:rsidRPr="00FC3B31">
              <w:rPr>
                <w:b w:val="0"/>
                <w:sz w:val="28"/>
                <w:szCs w:val="28"/>
              </w:rPr>
              <w:t>8</w:t>
            </w:r>
          </w:p>
        </w:tc>
        <w:tc>
          <w:tcPr>
            <w:tcW w:w="7398" w:type="dxa"/>
            <w:shd w:val="clear" w:color="auto" w:fill="D6E3BC" w:themeFill="accent3" w:themeFillTint="66"/>
          </w:tcPr>
          <w:p w14:paraId="6BAA5852" w14:textId="77777777" w:rsidR="005F6E3F" w:rsidRPr="00FC3B31" w:rsidRDefault="005F6E3F" w:rsidP="005F6E3F">
            <w:pPr>
              <w:rPr>
                <w:b/>
                <w:bCs/>
                <w:sz w:val="28"/>
                <w:szCs w:val="28"/>
              </w:rPr>
            </w:pPr>
          </w:p>
          <w:p w14:paraId="010B38DB" w14:textId="77777777" w:rsidR="005F6E3F" w:rsidRPr="00FC3B31" w:rsidRDefault="005F6E3F" w:rsidP="005F6E3F">
            <w:pPr>
              <w:rPr>
                <w:b/>
                <w:bCs/>
                <w:sz w:val="28"/>
                <w:szCs w:val="28"/>
              </w:rPr>
            </w:pPr>
            <w:r w:rsidRPr="00FC3B31">
              <w:rPr>
                <w:b/>
                <w:bCs/>
                <w:sz w:val="28"/>
                <w:szCs w:val="28"/>
              </w:rPr>
              <w:t>Corporate Social Responsibility</w:t>
            </w:r>
          </w:p>
          <w:p w14:paraId="2690CECD" w14:textId="77777777" w:rsidR="005F6E3F" w:rsidRPr="00FC3B31" w:rsidRDefault="005F6E3F" w:rsidP="005F6E3F">
            <w:pPr>
              <w:rPr>
                <w:bCs/>
                <w:sz w:val="28"/>
                <w:szCs w:val="28"/>
                <w:u w:val="single"/>
              </w:rPr>
            </w:pPr>
            <w:r w:rsidRPr="00FC3B31">
              <w:rPr>
                <w:bCs/>
                <w:sz w:val="28"/>
                <w:szCs w:val="28"/>
                <w:u w:val="single"/>
              </w:rPr>
              <w:t>Readings</w:t>
            </w:r>
          </w:p>
          <w:p w14:paraId="1C5A4C84" w14:textId="77777777" w:rsidR="005F6E3F" w:rsidRPr="00FC3B31" w:rsidRDefault="005F6E3F" w:rsidP="005F6E3F">
            <w:pPr>
              <w:rPr>
                <w:bCs/>
                <w:sz w:val="28"/>
                <w:szCs w:val="28"/>
              </w:rPr>
            </w:pPr>
            <w:r w:rsidRPr="00FC3B31">
              <w:rPr>
                <w:bCs/>
                <w:sz w:val="28"/>
                <w:szCs w:val="28"/>
              </w:rPr>
              <w:t>The Normative Foundations of Business (CR)</w:t>
            </w:r>
          </w:p>
          <w:p w14:paraId="6D314A65" w14:textId="65FE495A" w:rsidR="005F6E3F" w:rsidRPr="00FC3B31" w:rsidRDefault="00FB4988" w:rsidP="005F6E3F">
            <w:pPr>
              <w:rPr>
                <w:bCs/>
                <w:sz w:val="28"/>
                <w:szCs w:val="28"/>
              </w:rPr>
            </w:pPr>
            <w:r w:rsidRPr="00FB4988">
              <w:rPr>
                <w:bCs/>
                <w:sz w:val="28"/>
                <w:szCs w:val="28"/>
              </w:rPr>
              <w:t xml:space="preserve">Case – </w:t>
            </w:r>
            <w:r>
              <w:rPr>
                <w:bCs/>
                <w:sz w:val="28"/>
                <w:szCs w:val="28"/>
              </w:rPr>
              <w:t xml:space="preserve"> </w:t>
            </w:r>
            <w:r w:rsidR="005F6E3F" w:rsidRPr="00FC3B31">
              <w:rPr>
                <w:bCs/>
                <w:sz w:val="28"/>
                <w:szCs w:val="28"/>
              </w:rPr>
              <w:t>“The Peanut Solution”, Andrew Rice, New York Times Magazine, September 2, 2010</w:t>
            </w:r>
          </w:p>
          <w:p w14:paraId="1700081E" w14:textId="77777777" w:rsidR="005F6E3F" w:rsidRPr="00FC3B31" w:rsidRDefault="00A01F85" w:rsidP="005F6E3F">
            <w:pPr>
              <w:rPr>
                <w:bCs/>
                <w:sz w:val="28"/>
                <w:szCs w:val="28"/>
              </w:rPr>
            </w:pPr>
            <w:hyperlink r:id="rId24" w:history="1">
              <w:r w:rsidR="005F6E3F" w:rsidRPr="00FC3B31">
                <w:rPr>
                  <w:rStyle w:val="Hyperlink"/>
                  <w:bCs/>
                  <w:sz w:val="28"/>
                  <w:szCs w:val="28"/>
                </w:rPr>
                <w:t>https://www.nytimes.com/2010/09/05/magazine/05Plumpy-t.html</w:t>
              </w:r>
            </w:hyperlink>
          </w:p>
          <w:p w14:paraId="3E87C492" w14:textId="32C5DC8A" w:rsidR="005F6E3F" w:rsidRPr="00FC3B31" w:rsidRDefault="005F6E3F" w:rsidP="005F6E3F">
            <w:pPr>
              <w:rPr>
                <w:bCs/>
                <w:sz w:val="28"/>
                <w:szCs w:val="28"/>
              </w:rPr>
            </w:pPr>
          </w:p>
        </w:tc>
      </w:tr>
      <w:tr w:rsidR="005F6E3F" w:rsidRPr="00FC3B31" w14:paraId="6AF57B97" w14:textId="77777777" w:rsidTr="00FB0AD9">
        <w:tc>
          <w:tcPr>
            <w:tcW w:w="1350" w:type="dxa"/>
          </w:tcPr>
          <w:p w14:paraId="77CAA358" w14:textId="77777777" w:rsidR="005F6E3F" w:rsidRPr="00FC3B31" w:rsidRDefault="005F6E3F" w:rsidP="005F6E3F">
            <w:pPr>
              <w:rPr>
                <w:sz w:val="28"/>
                <w:szCs w:val="28"/>
              </w:rPr>
            </w:pPr>
          </w:p>
          <w:p w14:paraId="23E1415E" w14:textId="6F43F2B6" w:rsidR="005F6E3F" w:rsidRPr="00FC3B31" w:rsidRDefault="005F6E3F" w:rsidP="005F6E3F">
            <w:pPr>
              <w:rPr>
                <w:sz w:val="28"/>
                <w:szCs w:val="28"/>
              </w:rPr>
            </w:pPr>
            <w:r w:rsidRPr="00FC3B31">
              <w:rPr>
                <w:sz w:val="28"/>
                <w:szCs w:val="28"/>
              </w:rPr>
              <w:t xml:space="preserve">Jan </w:t>
            </w:r>
            <w:r w:rsidR="00180027" w:rsidRPr="00FC3B31">
              <w:rPr>
                <w:sz w:val="28"/>
                <w:szCs w:val="28"/>
              </w:rPr>
              <w:t>30</w:t>
            </w:r>
          </w:p>
        </w:tc>
        <w:tc>
          <w:tcPr>
            <w:tcW w:w="7398" w:type="dxa"/>
          </w:tcPr>
          <w:p w14:paraId="0BE29EFF" w14:textId="77777777" w:rsidR="005F6E3F" w:rsidRPr="00FC3B31" w:rsidRDefault="005F6E3F" w:rsidP="005F6E3F">
            <w:pPr>
              <w:rPr>
                <w:b/>
                <w:bCs/>
                <w:sz w:val="28"/>
                <w:szCs w:val="28"/>
              </w:rPr>
            </w:pPr>
          </w:p>
          <w:p w14:paraId="427E1205" w14:textId="6B49DE50" w:rsidR="005F6E3F" w:rsidRPr="00FC3B31" w:rsidRDefault="005F6E3F" w:rsidP="005F6E3F">
            <w:pPr>
              <w:rPr>
                <w:b/>
                <w:bCs/>
                <w:sz w:val="28"/>
                <w:szCs w:val="28"/>
              </w:rPr>
            </w:pPr>
            <w:r w:rsidRPr="00FC3B31">
              <w:rPr>
                <w:b/>
                <w:bCs/>
                <w:sz w:val="28"/>
                <w:szCs w:val="28"/>
              </w:rPr>
              <w:t>Corporate Social Responsibility</w:t>
            </w:r>
          </w:p>
          <w:p w14:paraId="290D2179" w14:textId="32952E3B" w:rsidR="005F6E3F" w:rsidRPr="00FB4988" w:rsidRDefault="00FB4988" w:rsidP="005F6E3F">
            <w:pPr>
              <w:rPr>
                <w:bCs/>
                <w:sz w:val="28"/>
                <w:szCs w:val="28"/>
                <w:u w:val="single"/>
              </w:rPr>
            </w:pPr>
            <w:r>
              <w:rPr>
                <w:bCs/>
                <w:sz w:val="28"/>
                <w:szCs w:val="28"/>
              </w:rPr>
              <w:t xml:space="preserve">Case – </w:t>
            </w:r>
            <w:r w:rsidR="005F6E3F" w:rsidRPr="00FC3B31">
              <w:rPr>
                <w:bCs/>
                <w:sz w:val="28"/>
                <w:szCs w:val="28"/>
              </w:rPr>
              <w:t>Merck and River Blindness (CR)</w:t>
            </w:r>
          </w:p>
          <w:p w14:paraId="13958AAB" w14:textId="5ADD6381" w:rsidR="005F6E3F" w:rsidRPr="00FC3B31" w:rsidRDefault="005F6E3F" w:rsidP="005F6E3F">
            <w:pPr>
              <w:rPr>
                <w:bCs/>
                <w:sz w:val="28"/>
                <w:szCs w:val="28"/>
                <w:highlight w:val="yellow"/>
              </w:rPr>
            </w:pPr>
          </w:p>
        </w:tc>
      </w:tr>
      <w:tr w:rsidR="005F6E3F" w:rsidRPr="00FC3B31" w14:paraId="6AC63327" w14:textId="367CCC60" w:rsidTr="00FB0AD9">
        <w:tc>
          <w:tcPr>
            <w:tcW w:w="1350" w:type="dxa"/>
            <w:shd w:val="clear" w:color="auto" w:fill="D6E3BC" w:themeFill="accent3" w:themeFillTint="66"/>
          </w:tcPr>
          <w:p w14:paraId="02331551" w14:textId="77777777" w:rsidR="005F6E3F" w:rsidRPr="00FC3B31" w:rsidRDefault="005F6E3F" w:rsidP="005F6E3F">
            <w:pPr>
              <w:rPr>
                <w:sz w:val="28"/>
                <w:szCs w:val="28"/>
              </w:rPr>
            </w:pPr>
          </w:p>
          <w:p w14:paraId="2B34547A" w14:textId="74E2A76C" w:rsidR="005F6E3F" w:rsidRPr="00FC3B31" w:rsidRDefault="00180027" w:rsidP="005F6E3F">
            <w:pPr>
              <w:rPr>
                <w:sz w:val="28"/>
                <w:szCs w:val="28"/>
              </w:rPr>
            </w:pPr>
            <w:r w:rsidRPr="00FC3B31">
              <w:rPr>
                <w:sz w:val="28"/>
                <w:szCs w:val="28"/>
              </w:rPr>
              <w:t>Feb 4</w:t>
            </w:r>
          </w:p>
        </w:tc>
        <w:tc>
          <w:tcPr>
            <w:tcW w:w="7398" w:type="dxa"/>
            <w:shd w:val="clear" w:color="auto" w:fill="D6E3BC" w:themeFill="accent3" w:themeFillTint="66"/>
          </w:tcPr>
          <w:p w14:paraId="23EA9803" w14:textId="77777777" w:rsidR="005F6E3F" w:rsidRPr="00FC3B31" w:rsidRDefault="005F6E3F" w:rsidP="005F6E3F">
            <w:pPr>
              <w:rPr>
                <w:b/>
                <w:sz w:val="28"/>
                <w:szCs w:val="28"/>
              </w:rPr>
            </w:pPr>
          </w:p>
          <w:p w14:paraId="79D67318" w14:textId="77777777" w:rsidR="005F6E3F" w:rsidRPr="00FC3B31" w:rsidRDefault="005F6E3F" w:rsidP="005F6E3F">
            <w:pPr>
              <w:rPr>
                <w:b/>
                <w:sz w:val="28"/>
                <w:szCs w:val="28"/>
              </w:rPr>
            </w:pPr>
            <w:r w:rsidRPr="00FC3B31">
              <w:rPr>
                <w:b/>
                <w:sz w:val="28"/>
                <w:szCs w:val="28"/>
              </w:rPr>
              <w:t>Informal Discussion About Research Topics</w:t>
            </w:r>
          </w:p>
          <w:p w14:paraId="6CB943F5" w14:textId="12747DA7" w:rsidR="005F6E3F" w:rsidRPr="00FC3B31" w:rsidRDefault="005F6E3F" w:rsidP="005F6E3F">
            <w:pPr>
              <w:rPr>
                <w:bCs/>
                <w:sz w:val="28"/>
                <w:szCs w:val="28"/>
              </w:rPr>
            </w:pPr>
          </w:p>
        </w:tc>
      </w:tr>
      <w:tr w:rsidR="005F6E3F" w:rsidRPr="00FC3B31" w14:paraId="10106F24" w14:textId="77777777" w:rsidTr="00FB0AD9">
        <w:tc>
          <w:tcPr>
            <w:tcW w:w="1350" w:type="dxa"/>
            <w:shd w:val="clear" w:color="auto" w:fill="auto"/>
          </w:tcPr>
          <w:p w14:paraId="081DA792" w14:textId="77777777" w:rsidR="00BC2303" w:rsidRPr="00FC3B31" w:rsidRDefault="00BC2303" w:rsidP="005F6E3F">
            <w:pPr>
              <w:pStyle w:val="Heading4"/>
              <w:jc w:val="left"/>
              <w:rPr>
                <w:b w:val="0"/>
                <w:sz w:val="28"/>
                <w:szCs w:val="28"/>
              </w:rPr>
            </w:pPr>
          </w:p>
          <w:p w14:paraId="386E3A08" w14:textId="7EC6947A" w:rsidR="005F6E3F" w:rsidRPr="00FC3B31" w:rsidRDefault="00180027" w:rsidP="005F6E3F">
            <w:pPr>
              <w:pStyle w:val="Heading4"/>
              <w:jc w:val="left"/>
              <w:rPr>
                <w:b w:val="0"/>
                <w:sz w:val="28"/>
                <w:szCs w:val="28"/>
              </w:rPr>
            </w:pPr>
            <w:r w:rsidRPr="00FC3B31">
              <w:rPr>
                <w:b w:val="0"/>
                <w:sz w:val="28"/>
                <w:szCs w:val="28"/>
              </w:rPr>
              <w:t>Feb 6</w:t>
            </w:r>
          </w:p>
        </w:tc>
        <w:tc>
          <w:tcPr>
            <w:tcW w:w="7398" w:type="dxa"/>
            <w:shd w:val="clear" w:color="auto" w:fill="auto"/>
          </w:tcPr>
          <w:p w14:paraId="348D09B2" w14:textId="77777777" w:rsidR="00754F89" w:rsidRDefault="00754F89" w:rsidP="005F6E3F">
            <w:pPr>
              <w:rPr>
                <w:b/>
                <w:sz w:val="28"/>
                <w:szCs w:val="28"/>
              </w:rPr>
            </w:pPr>
          </w:p>
          <w:p w14:paraId="0563AC6C" w14:textId="0DDB63B7" w:rsidR="005F6E3F" w:rsidRPr="00FC3B31" w:rsidRDefault="005F6E3F" w:rsidP="005F6E3F">
            <w:pPr>
              <w:rPr>
                <w:b/>
                <w:sz w:val="28"/>
                <w:szCs w:val="28"/>
              </w:rPr>
            </w:pPr>
            <w:r w:rsidRPr="00FC3B31">
              <w:rPr>
                <w:b/>
                <w:sz w:val="28"/>
                <w:szCs w:val="28"/>
              </w:rPr>
              <w:t>Decision Making in Organizations</w:t>
            </w:r>
          </w:p>
          <w:p w14:paraId="6472F226" w14:textId="37D30B33" w:rsidR="005F6E3F" w:rsidRPr="00FC3B31" w:rsidRDefault="005F6E3F" w:rsidP="005F6E3F">
            <w:pPr>
              <w:rPr>
                <w:b/>
                <w:sz w:val="28"/>
                <w:szCs w:val="28"/>
              </w:rPr>
            </w:pPr>
            <w:r w:rsidRPr="00FC3B31">
              <w:rPr>
                <w:b/>
                <w:sz w:val="28"/>
                <w:szCs w:val="28"/>
              </w:rPr>
              <w:t>Obligations to Consumers</w:t>
            </w:r>
            <w:r w:rsidR="00BC2303" w:rsidRPr="00FC3B31">
              <w:rPr>
                <w:b/>
                <w:sz w:val="28"/>
                <w:szCs w:val="28"/>
              </w:rPr>
              <w:t xml:space="preserve"> and </w:t>
            </w:r>
            <w:r w:rsidRPr="00FC3B31">
              <w:rPr>
                <w:b/>
                <w:sz w:val="28"/>
                <w:szCs w:val="28"/>
              </w:rPr>
              <w:t>Product Liability</w:t>
            </w:r>
          </w:p>
          <w:p w14:paraId="1002927F" w14:textId="77777777" w:rsidR="005F6E3F" w:rsidRPr="00FC3B31" w:rsidRDefault="005F6E3F" w:rsidP="005F6E3F">
            <w:pPr>
              <w:rPr>
                <w:sz w:val="28"/>
                <w:szCs w:val="28"/>
              </w:rPr>
            </w:pPr>
            <w:r w:rsidRPr="00FC3B31">
              <w:rPr>
                <w:sz w:val="28"/>
                <w:szCs w:val="28"/>
                <w:u w:val="single"/>
              </w:rPr>
              <w:t xml:space="preserve">Readings </w:t>
            </w:r>
          </w:p>
          <w:p w14:paraId="6DDB76AC" w14:textId="77777777" w:rsidR="005F6E3F" w:rsidRPr="00FC3B31" w:rsidRDefault="00A01F85" w:rsidP="005F6E3F">
            <w:pPr>
              <w:rPr>
                <w:rStyle w:val="Hyperlink"/>
                <w:sz w:val="28"/>
                <w:szCs w:val="28"/>
              </w:rPr>
            </w:pPr>
            <w:hyperlink r:id="rId25" w:history="1">
              <w:r w:rsidR="005F6E3F" w:rsidRPr="00FC3B31">
                <w:rPr>
                  <w:rStyle w:val="Hyperlink"/>
                  <w:sz w:val="28"/>
                  <w:szCs w:val="28"/>
                </w:rPr>
                <w:t>http://abnormaluse.com/2011/01/stella-liebeck-mcdonalds-hot-coffee.html</w:t>
              </w:r>
            </w:hyperlink>
          </w:p>
          <w:p w14:paraId="18517A00" w14:textId="1B2C8575" w:rsidR="00FB4988" w:rsidRPr="00FB4988" w:rsidRDefault="00FB4988" w:rsidP="005F6E3F">
            <w:pPr>
              <w:rPr>
                <w:bCs/>
                <w:sz w:val="28"/>
                <w:szCs w:val="28"/>
              </w:rPr>
            </w:pPr>
            <w:r>
              <w:rPr>
                <w:bCs/>
                <w:sz w:val="28"/>
                <w:szCs w:val="28"/>
              </w:rPr>
              <w:t>Case – Hot Coffee at McDonald’s</w:t>
            </w:r>
          </w:p>
          <w:p w14:paraId="75887C2B" w14:textId="533AF839" w:rsidR="00FB4988" w:rsidRPr="00FC3B31" w:rsidRDefault="00FB4988" w:rsidP="005F6E3F">
            <w:pPr>
              <w:rPr>
                <w:b/>
                <w:sz w:val="28"/>
                <w:szCs w:val="28"/>
              </w:rPr>
            </w:pPr>
          </w:p>
        </w:tc>
      </w:tr>
      <w:tr w:rsidR="005F6E3F" w:rsidRPr="00FC3B31" w14:paraId="01DF5315" w14:textId="77777777" w:rsidTr="00FB0AD9">
        <w:tc>
          <w:tcPr>
            <w:tcW w:w="1350" w:type="dxa"/>
            <w:shd w:val="clear" w:color="auto" w:fill="D6E3BC" w:themeFill="accent3" w:themeFillTint="66"/>
          </w:tcPr>
          <w:p w14:paraId="3E0632CB" w14:textId="77777777" w:rsidR="005F6E3F" w:rsidRPr="00FC3B31" w:rsidRDefault="005F6E3F" w:rsidP="005F6E3F">
            <w:pPr>
              <w:rPr>
                <w:sz w:val="28"/>
                <w:szCs w:val="28"/>
              </w:rPr>
            </w:pPr>
          </w:p>
          <w:p w14:paraId="43250049" w14:textId="69BBC985" w:rsidR="005F6E3F" w:rsidRPr="00FC3B31" w:rsidRDefault="005F6E3F" w:rsidP="005F6E3F">
            <w:pPr>
              <w:rPr>
                <w:sz w:val="28"/>
                <w:szCs w:val="28"/>
              </w:rPr>
            </w:pPr>
            <w:r w:rsidRPr="00FC3B31">
              <w:rPr>
                <w:sz w:val="28"/>
                <w:szCs w:val="28"/>
              </w:rPr>
              <w:t xml:space="preserve">Feb </w:t>
            </w:r>
            <w:r w:rsidR="00180027" w:rsidRPr="00FC3B31">
              <w:rPr>
                <w:sz w:val="28"/>
                <w:szCs w:val="28"/>
              </w:rPr>
              <w:t>11</w:t>
            </w:r>
          </w:p>
        </w:tc>
        <w:tc>
          <w:tcPr>
            <w:tcW w:w="7398" w:type="dxa"/>
            <w:shd w:val="clear" w:color="auto" w:fill="D6E3BC" w:themeFill="accent3" w:themeFillTint="66"/>
          </w:tcPr>
          <w:p w14:paraId="07ABB77C" w14:textId="77777777" w:rsidR="00754F89" w:rsidRDefault="00754F89" w:rsidP="00BC2303">
            <w:pPr>
              <w:rPr>
                <w:b/>
                <w:sz w:val="28"/>
                <w:szCs w:val="28"/>
              </w:rPr>
            </w:pPr>
          </w:p>
          <w:p w14:paraId="56CC82CB" w14:textId="3709A27F" w:rsidR="00BC2303" w:rsidRPr="00FC3B31" w:rsidRDefault="00BC2303" w:rsidP="00BC2303">
            <w:pPr>
              <w:rPr>
                <w:b/>
                <w:sz w:val="28"/>
                <w:szCs w:val="28"/>
              </w:rPr>
            </w:pPr>
            <w:r w:rsidRPr="00FC3B31">
              <w:rPr>
                <w:b/>
                <w:sz w:val="28"/>
                <w:szCs w:val="28"/>
              </w:rPr>
              <w:t>Balancing Competing Interests Among Institutional Actors</w:t>
            </w:r>
          </w:p>
          <w:p w14:paraId="0005FD8E" w14:textId="77777777" w:rsidR="00BC2303" w:rsidRPr="00FC3B31" w:rsidRDefault="00BC2303" w:rsidP="00BC2303">
            <w:pPr>
              <w:rPr>
                <w:bCs/>
                <w:sz w:val="28"/>
                <w:szCs w:val="28"/>
                <w:u w:val="single"/>
              </w:rPr>
            </w:pPr>
            <w:r w:rsidRPr="00FC3B31">
              <w:rPr>
                <w:bCs/>
                <w:sz w:val="28"/>
                <w:szCs w:val="28"/>
                <w:u w:val="single"/>
              </w:rPr>
              <w:t>Readings</w:t>
            </w:r>
          </w:p>
          <w:p w14:paraId="00DCD24F" w14:textId="77777777" w:rsidR="00BC2303" w:rsidRPr="00FC3B31" w:rsidRDefault="00BC2303" w:rsidP="00BC2303">
            <w:pPr>
              <w:pStyle w:val="ListParagraph"/>
              <w:numPr>
                <w:ilvl w:val="0"/>
                <w:numId w:val="27"/>
              </w:numPr>
              <w:rPr>
                <w:bCs/>
                <w:color w:val="000000" w:themeColor="text1"/>
                <w:sz w:val="28"/>
                <w:szCs w:val="28"/>
              </w:rPr>
            </w:pPr>
            <w:r w:rsidRPr="00FC3B31">
              <w:rPr>
                <w:bCs/>
                <w:color w:val="000000" w:themeColor="text1"/>
                <w:sz w:val="28"/>
                <w:szCs w:val="28"/>
              </w:rPr>
              <w:t>How the FDA Evaluates Drugs</w:t>
            </w:r>
          </w:p>
          <w:p w14:paraId="40A26D4A" w14:textId="49F0B38C" w:rsidR="00CA34ED" w:rsidRPr="00CA34ED" w:rsidRDefault="00A01F85" w:rsidP="00CA34ED">
            <w:pPr>
              <w:pStyle w:val="ListParagraph"/>
              <w:ind w:left="360"/>
              <w:rPr>
                <w:bCs/>
                <w:color w:val="0000FF"/>
                <w:sz w:val="28"/>
                <w:szCs w:val="28"/>
                <w:u w:val="single"/>
              </w:rPr>
            </w:pPr>
            <w:hyperlink r:id="rId26" w:history="1">
              <w:r w:rsidR="00BC2303" w:rsidRPr="00FC3B31">
                <w:rPr>
                  <w:rStyle w:val="Hyperlink"/>
                  <w:bCs/>
                  <w:sz w:val="28"/>
                  <w:szCs w:val="28"/>
                </w:rPr>
                <w:t>https://www.fda.gov/Drugs/DevelopmentApprovalProcess/default.htm</w:t>
              </w:r>
            </w:hyperlink>
          </w:p>
          <w:p w14:paraId="78637300" w14:textId="77777777" w:rsidR="00BC2303" w:rsidRPr="00FC3B31" w:rsidRDefault="00BC2303" w:rsidP="00BC2303">
            <w:pPr>
              <w:pStyle w:val="ListParagraph"/>
              <w:numPr>
                <w:ilvl w:val="0"/>
                <w:numId w:val="27"/>
              </w:numPr>
              <w:rPr>
                <w:bCs/>
                <w:color w:val="000000" w:themeColor="text1"/>
                <w:sz w:val="28"/>
                <w:szCs w:val="28"/>
              </w:rPr>
            </w:pPr>
            <w:r w:rsidRPr="00FC3B31">
              <w:rPr>
                <w:bCs/>
                <w:color w:val="000000" w:themeColor="text1"/>
                <w:sz w:val="28"/>
                <w:szCs w:val="28"/>
              </w:rPr>
              <w:lastRenderedPageBreak/>
              <w:t>Big Pharma</w:t>
            </w:r>
          </w:p>
          <w:p w14:paraId="1A3FC4CF" w14:textId="77777777" w:rsidR="00BC2303" w:rsidRPr="00FC3B31" w:rsidRDefault="00A01F85" w:rsidP="00BC2303">
            <w:pPr>
              <w:rPr>
                <w:bCs/>
                <w:color w:val="000000" w:themeColor="text1"/>
                <w:sz w:val="28"/>
                <w:szCs w:val="28"/>
              </w:rPr>
            </w:pPr>
            <w:hyperlink r:id="rId27" w:history="1">
              <w:r w:rsidR="00BC2303" w:rsidRPr="00FC3B31">
                <w:rPr>
                  <w:rStyle w:val="Hyperlink"/>
                  <w:bCs/>
                  <w:sz w:val="28"/>
                  <w:szCs w:val="28"/>
                </w:rPr>
                <w:t>https://www.drugwatch.com/manufacturer/</w:t>
              </w:r>
            </w:hyperlink>
          </w:p>
          <w:p w14:paraId="1B6DEBC7" w14:textId="77777777" w:rsidR="00BC2303" w:rsidRPr="00FC3B31" w:rsidRDefault="00BC2303" w:rsidP="00BC2303">
            <w:pPr>
              <w:pStyle w:val="ListParagraph"/>
              <w:numPr>
                <w:ilvl w:val="0"/>
                <w:numId w:val="27"/>
              </w:numPr>
              <w:rPr>
                <w:bCs/>
                <w:color w:val="000000" w:themeColor="text1"/>
                <w:sz w:val="28"/>
                <w:szCs w:val="28"/>
              </w:rPr>
            </w:pPr>
            <w:r w:rsidRPr="00FC3B31">
              <w:rPr>
                <w:bCs/>
                <w:color w:val="000000" w:themeColor="text1"/>
                <w:sz w:val="28"/>
                <w:szCs w:val="28"/>
              </w:rPr>
              <w:t>Risky Drugs – Why the FDA Cannot Be Trusted</w:t>
            </w:r>
          </w:p>
          <w:p w14:paraId="62FAFC12" w14:textId="06B7D9DA" w:rsidR="00BC2303" w:rsidRPr="00FC3B31" w:rsidRDefault="00A01F85" w:rsidP="00BC2303">
            <w:pPr>
              <w:rPr>
                <w:rStyle w:val="Hyperlink"/>
                <w:bCs/>
                <w:sz w:val="28"/>
                <w:szCs w:val="28"/>
              </w:rPr>
            </w:pPr>
            <w:hyperlink r:id="rId28" w:history="1">
              <w:r w:rsidR="00BC2303" w:rsidRPr="00FC3B31">
                <w:rPr>
                  <w:rStyle w:val="Hyperlink"/>
                  <w:bCs/>
                  <w:sz w:val="28"/>
                  <w:szCs w:val="28"/>
                </w:rPr>
                <w:t>http://ethics.harvard.edu/blog/risky-drugs-why-fda-cannot-be-trusted</w:t>
              </w:r>
            </w:hyperlink>
          </w:p>
          <w:p w14:paraId="562D2270" w14:textId="2597C57F" w:rsidR="006D49F7" w:rsidRPr="00FC3B31" w:rsidRDefault="00CA34ED" w:rsidP="006D49F7">
            <w:pPr>
              <w:rPr>
                <w:bCs/>
                <w:sz w:val="28"/>
                <w:szCs w:val="28"/>
              </w:rPr>
            </w:pPr>
            <w:r>
              <w:rPr>
                <w:bCs/>
                <w:sz w:val="28"/>
                <w:szCs w:val="28"/>
              </w:rPr>
              <w:t xml:space="preserve">Case – </w:t>
            </w:r>
            <w:r w:rsidR="006D49F7" w:rsidRPr="00FC3B31">
              <w:rPr>
                <w:bCs/>
                <w:sz w:val="28"/>
                <w:szCs w:val="28"/>
              </w:rPr>
              <w:t>Merck, The FDA and Vioxx Recall (CR)</w:t>
            </w:r>
          </w:p>
          <w:p w14:paraId="7D88BD9E" w14:textId="42FBF3DF" w:rsidR="005F6E3F" w:rsidRPr="00FC3B31" w:rsidRDefault="005F6E3F" w:rsidP="005F6E3F">
            <w:pPr>
              <w:rPr>
                <w:color w:val="000000" w:themeColor="text1"/>
                <w:sz w:val="28"/>
                <w:szCs w:val="28"/>
              </w:rPr>
            </w:pPr>
          </w:p>
        </w:tc>
      </w:tr>
      <w:tr w:rsidR="001C4832" w:rsidRPr="00FC3B31" w14:paraId="43F92C99" w14:textId="77777777" w:rsidTr="00FB0AD9">
        <w:tc>
          <w:tcPr>
            <w:tcW w:w="1350" w:type="dxa"/>
            <w:shd w:val="clear" w:color="auto" w:fill="auto"/>
          </w:tcPr>
          <w:p w14:paraId="719B73AD" w14:textId="77777777" w:rsidR="001C4832" w:rsidRPr="00FC3B31" w:rsidRDefault="001C4832" w:rsidP="001C4832">
            <w:pPr>
              <w:rPr>
                <w:sz w:val="28"/>
                <w:szCs w:val="28"/>
              </w:rPr>
            </w:pPr>
          </w:p>
          <w:p w14:paraId="28D34477" w14:textId="3CA84C14" w:rsidR="001C4832" w:rsidRPr="00FC3B31" w:rsidRDefault="001C4832" w:rsidP="001C4832">
            <w:pPr>
              <w:rPr>
                <w:sz w:val="28"/>
                <w:szCs w:val="28"/>
              </w:rPr>
            </w:pPr>
            <w:r w:rsidRPr="00FC3B31">
              <w:rPr>
                <w:sz w:val="28"/>
                <w:szCs w:val="28"/>
              </w:rPr>
              <w:t>Feb 13</w:t>
            </w:r>
          </w:p>
        </w:tc>
        <w:tc>
          <w:tcPr>
            <w:tcW w:w="7398" w:type="dxa"/>
            <w:shd w:val="clear" w:color="auto" w:fill="auto"/>
          </w:tcPr>
          <w:p w14:paraId="1646BE75" w14:textId="77777777" w:rsidR="00754F89" w:rsidRPr="00FC3B31" w:rsidRDefault="00754F89" w:rsidP="001C4832">
            <w:pPr>
              <w:rPr>
                <w:sz w:val="28"/>
                <w:szCs w:val="28"/>
              </w:rPr>
            </w:pPr>
          </w:p>
          <w:p w14:paraId="3C247352" w14:textId="45A1C8A0" w:rsidR="001C4832" w:rsidRPr="00FC3B31" w:rsidRDefault="001C4832" w:rsidP="001C4832">
            <w:pPr>
              <w:rPr>
                <w:b/>
                <w:sz w:val="28"/>
                <w:szCs w:val="28"/>
              </w:rPr>
            </w:pPr>
            <w:r w:rsidRPr="00FC3B31">
              <w:rPr>
                <w:b/>
                <w:sz w:val="28"/>
                <w:szCs w:val="28"/>
              </w:rPr>
              <w:t>Your Data, Privacy, and the Law</w:t>
            </w:r>
          </w:p>
          <w:p w14:paraId="6A9A7B84" w14:textId="77777777" w:rsidR="001C4832" w:rsidRPr="00FC3B31" w:rsidRDefault="001C4832" w:rsidP="001C4832">
            <w:pPr>
              <w:rPr>
                <w:b/>
                <w:sz w:val="28"/>
                <w:szCs w:val="28"/>
              </w:rPr>
            </w:pPr>
          </w:p>
          <w:p w14:paraId="1B4627F3" w14:textId="1B5BFA6D" w:rsidR="001C4832" w:rsidRPr="00FC3B31" w:rsidRDefault="001C4832" w:rsidP="001C4832">
            <w:pPr>
              <w:rPr>
                <w:sz w:val="28"/>
                <w:szCs w:val="28"/>
              </w:rPr>
            </w:pPr>
            <w:r w:rsidRPr="00CA34ED">
              <w:rPr>
                <w:sz w:val="28"/>
                <w:szCs w:val="28"/>
              </w:rPr>
              <w:t>Cases</w:t>
            </w:r>
            <w:r w:rsidR="00CA34ED">
              <w:rPr>
                <w:sz w:val="28"/>
                <w:szCs w:val="28"/>
              </w:rPr>
              <w:t xml:space="preserve"> – </w:t>
            </w:r>
            <w:r w:rsidRPr="00FC3B31">
              <w:rPr>
                <w:sz w:val="28"/>
                <w:szCs w:val="28"/>
              </w:rPr>
              <w:t>Yahoo in China A (CR)</w:t>
            </w:r>
          </w:p>
          <w:p w14:paraId="6D775903" w14:textId="46C89C01" w:rsidR="001C4832" w:rsidRPr="00FC3B31" w:rsidRDefault="00CA34ED" w:rsidP="001C4832">
            <w:pPr>
              <w:rPr>
                <w:sz w:val="28"/>
                <w:szCs w:val="28"/>
              </w:rPr>
            </w:pPr>
            <w:r>
              <w:rPr>
                <w:sz w:val="28"/>
                <w:szCs w:val="28"/>
              </w:rPr>
              <w:t xml:space="preserve">             </w:t>
            </w:r>
            <w:r w:rsidR="001C4832" w:rsidRPr="00FC3B31">
              <w:rPr>
                <w:sz w:val="28"/>
                <w:szCs w:val="28"/>
              </w:rPr>
              <w:t>Apple and the FBI</w:t>
            </w:r>
          </w:p>
          <w:p w14:paraId="169EA9B9" w14:textId="77777777" w:rsidR="001C4832" w:rsidRPr="00FC3B31" w:rsidRDefault="001C4832" w:rsidP="001C4832">
            <w:pPr>
              <w:rPr>
                <w:sz w:val="28"/>
                <w:szCs w:val="28"/>
                <w:u w:val="single"/>
              </w:rPr>
            </w:pPr>
          </w:p>
          <w:p w14:paraId="5FE1EBC2" w14:textId="77777777" w:rsidR="001C4832" w:rsidRPr="00FC3B31" w:rsidRDefault="001C4832" w:rsidP="001C4832">
            <w:pPr>
              <w:rPr>
                <w:sz w:val="28"/>
                <w:szCs w:val="28"/>
                <w:u w:val="single"/>
              </w:rPr>
            </w:pPr>
            <w:r w:rsidRPr="00FC3B31">
              <w:rPr>
                <w:sz w:val="28"/>
                <w:szCs w:val="28"/>
                <w:u w:val="single"/>
              </w:rPr>
              <w:t>Readings</w:t>
            </w:r>
          </w:p>
          <w:p w14:paraId="791E4B3D" w14:textId="77777777" w:rsidR="001C4832" w:rsidRPr="00FC3B31" w:rsidRDefault="001C4832" w:rsidP="001C4832">
            <w:pPr>
              <w:pStyle w:val="ListParagraph"/>
              <w:numPr>
                <w:ilvl w:val="0"/>
                <w:numId w:val="25"/>
              </w:numPr>
              <w:rPr>
                <w:sz w:val="28"/>
                <w:szCs w:val="28"/>
              </w:rPr>
            </w:pPr>
            <w:r w:rsidRPr="00FC3B31">
              <w:rPr>
                <w:sz w:val="28"/>
                <w:szCs w:val="28"/>
              </w:rPr>
              <w:t>“Breaking Down Apple’s iPhone Fight”, The New York Times</w:t>
            </w:r>
          </w:p>
          <w:p w14:paraId="1A39543B" w14:textId="77777777" w:rsidR="001C4832" w:rsidRPr="00FC3B31" w:rsidRDefault="00A01F85" w:rsidP="001C4832">
            <w:pPr>
              <w:rPr>
                <w:rStyle w:val="Hyperlink"/>
                <w:sz w:val="28"/>
                <w:szCs w:val="28"/>
              </w:rPr>
            </w:pPr>
            <w:hyperlink r:id="rId29" w:history="1">
              <w:r w:rsidR="001C4832" w:rsidRPr="00FC3B31">
                <w:rPr>
                  <w:rStyle w:val="Hyperlink"/>
                  <w:sz w:val="28"/>
                  <w:szCs w:val="28"/>
                </w:rPr>
                <w:t>http://www.nytimes.com/interactive/2016/03/03/technology/apple-iphone-fbi-fight-explained.html?_r=0</w:t>
              </w:r>
            </w:hyperlink>
          </w:p>
          <w:p w14:paraId="246112A8" w14:textId="77777777" w:rsidR="001C4832" w:rsidRPr="00FC3B31" w:rsidRDefault="001C4832" w:rsidP="001C4832">
            <w:pPr>
              <w:rPr>
                <w:sz w:val="28"/>
                <w:szCs w:val="28"/>
              </w:rPr>
            </w:pPr>
          </w:p>
          <w:p w14:paraId="3B158BDA" w14:textId="77777777" w:rsidR="001C4832" w:rsidRPr="00FC3B31" w:rsidRDefault="001C4832" w:rsidP="001C4832">
            <w:pPr>
              <w:pStyle w:val="ListParagraph"/>
              <w:numPr>
                <w:ilvl w:val="0"/>
                <w:numId w:val="25"/>
              </w:numPr>
              <w:rPr>
                <w:sz w:val="28"/>
                <w:szCs w:val="28"/>
              </w:rPr>
            </w:pPr>
            <w:r w:rsidRPr="00FC3B31">
              <w:rPr>
                <w:sz w:val="28"/>
                <w:szCs w:val="28"/>
              </w:rPr>
              <w:t>Apple v. The FBI (NPR)</w:t>
            </w:r>
          </w:p>
          <w:p w14:paraId="44A2F559" w14:textId="77777777" w:rsidR="001C4832" w:rsidRPr="00FC3B31" w:rsidRDefault="00A01F85" w:rsidP="001C4832">
            <w:pPr>
              <w:rPr>
                <w:sz w:val="28"/>
                <w:szCs w:val="28"/>
              </w:rPr>
            </w:pPr>
            <w:hyperlink r:id="rId30" w:history="1">
              <w:r w:rsidR="001C4832" w:rsidRPr="00FC3B31">
                <w:rPr>
                  <w:rStyle w:val="Hyperlink"/>
                  <w:sz w:val="28"/>
                  <w:szCs w:val="28"/>
                </w:rPr>
                <w:t>http://www.npr.org/sections/alltechconsidered/2016/03/29/472141323/apple-vs-the-fbi-the-unanswered-questions-and-unsettled-issues</w:t>
              </w:r>
            </w:hyperlink>
          </w:p>
          <w:p w14:paraId="3AAB384A" w14:textId="77777777" w:rsidR="001C4832" w:rsidRPr="00FC3B31" w:rsidRDefault="001C4832" w:rsidP="001C4832">
            <w:pPr>
              <w:pStyle w:val="ListParagraph"/>
              <w:numPr>
                <w:ilvl w:val="0"/>
                <w:numId w:val="25"/>
              </w:numPr>
              <w:rPr>
                <w:sz w:val="28"/>
                <w:szCs w:val="28"/>
              </w:rPr>
            </w:pPr>
            <w:r w:rsidRPr="00FC3B31">
              <w:rPr>
                <w:sz w:val="28"/>
                <w:szCs w:val="28"/>
              </w:rPr>
              <w:t>Tim Cook’s Fight with The FBI (Time)</w:t>
            </w:r>
          </w:p>
          <w:p w14:paraId="559B4A5F" w14:textId="77777777" w:rsidR="001C4832" w:rsidRPr="00FC3B31" w:rsidRDefault="00A01F85" w:rsidP="001C4832">
            <w:pPr>
              <w:rPr>
                <w:rStyle w:val="Hyperlink"/>
                <w:sz w:val="28"/>
                <w:szCs w:val="28"/>
              </w:rPr>
            </w:pPr>
            <w:hyperlink r:id="rId31" w:history="1">
              <w:r w:rsidR="001C4832" w:rsidRPr="00FC3B31">
                <w:rPr>
                  <w:rStyle w:val="Hyperlink"/>
                  <w:sz w:val="28"/>
                  <w:szCs w:val="28"/>
                </w:rPr>
                <w:t>http://time.com/4262480/tim-cook-apple-fbi-2/</w:t>
              </w:r>
            </w:hyperlink>
          </w:p>
          <w:p w14:paraId="2CF46CAB" w14:textId="77777777" w:rsidR="00FB4988" w:rsidRDefault="00FB4988" w:rsidP="001C4832">
            <w:pPr>
              <w:rPr>
                <w:sz w:val="28"/>
                <w:szCs w:val="28"/>
              </w:rPr>
            </w:pPr>
          </w:p>
          <w:p w14:paraId="0A8554BA" w14:textId="4DD62FCB" w:rsidR="001C4832" w:rsidRPr="00FC3B31" w:rsidRDefault="001C4832" w:rsidP="001C4832">
            <w:pPr>
              <w:rPr>
                <w:sz w:val="28"/>
                <w:szCs w:val="28"/>
              </w:rPr>
            </w:pPr>
            <w:r w:rsidRPr="00FC3B31">
              <w:rPr>
                <w:sz w:val="28"/>
                <w:szCs w:val="28"/>
              </w:rPr>
              <w:t>Amazon Echo and Murder in New Hampshire</w:t>
            </w:r>
          </w:p>
          <w:p w14:paraId="381013AD" w14:textId="77777777" w:rsidR="001C4832" w:rsidRPr="00FC3B31" w:rsidRDefault="001C4832" w:rsidP="001C4832">
            <w:pPr>
              <w:rPr>
                <w:sz w:val="28"/>
                <w:szCs w:val="28"/>
              </w:rPr>
            </w:pPr>
            <w:r w:rsidRPr="00FC3B31">
              <w:rPr>
                <w:sz w:val="28"/>
                <w:szCs w:val="28"/>
                <w:u w:val="single"/>
              </w:rPr>
              <w:t>Readings</w:t>
            </w:r>
          </w:p>
          <w:p w14:paraId="5BCF9ED9" w14:textId="77777777" w:rsidR="001C4832" w:rsidRPr="00FC3B31" w:rsidRDefault="00A01F85" w:rsidP="001C4832">
            <w:pPr>
              <w:rPr>
                <w:sz w:val="28"/>
                <w:szCs w:val="28"/>
              </w:rPr>
            </w:pPr>
            <w:hyperlink r:id="rId32" w:history="1">
              <w:r w:rsidR="001C4832" w:rsidRPr="00FC3B31">
                <w:rPr>
                  <w:rStyle w:val="Hyperlink"/>
                  <w:sz w:val="28"/>
                  <w:szCs w:val="28"/>
                </w:rPr>
                <w:t>https://www.cbsnews.com/news/amazon-echo-judge-orders-company-produce-alexa-recordings-double-murder-case-2018-11-12/</w:t>
              </w:r>
            </w:hyperlink>
          </w:p>
          <w:p w14:paraId="4BF653C9" w14:textId="5E4E0DA9" w:rsidR="00754F89" w:rsidRPr="00FC3B31" w:rsidRDefault="00754F89" w:rsidP="00FB4988">
            <w:pPr>
              <w:rPr>
                <w:b/>
                <w:sz w:val="28"/>
                <w:szCs w:val="28"/>
              </w:rPr>
            </w:pPr>
          </w:p>
        </w:tc>
      </w:tr>
      <w:tr w:rsidR="001C4832" w:rsidRPr="00FC3B31" w14:paraId="0C19EFDD" w14:textId="646006E0" w:rsidTr="00FB0AD9">
        <w:tc>
          <w:tcPr>
            <w:tcW w:w="1350" w:type="dxa"/>
            <w:shd w:val="clear" w:color="auto" w:fill="D6E3BC" w:themeFill="accent3" w:themeFillTint="66"/>
          </w:tcPr>
          <w:p w14:paraId="7BF64810" w14:textId="77777777" w:rsidR="0035765E" w:rsidRPr="00FC3B31" w:rsidRDefault="0035765E" w:rsidP="001C4832">
            <w:pPr>
              <w:rPr>
                <w:sz w:val="28"/>
                <w:szCs w:val="28"/>
              </w:rPr>
            </w:pPr>
          </w:p>
          <w:p w14:paraId="2738BB62" w14:textId="565452B8" w:rsidR="001C4832" w:rsidRPr="00FC3B31" w:rsidRDefault="001C4832" w:rsidP="001C4832">
            <w:pPr>
              <w:rPr>
                <w:sz w:val="28"/>
                <w:szCs w:val="28"/>
              </w:rPr>
            </w:pPr>
            <w:r w:rsidRPr="00FC3B31">
              <w:rPr>
                <w:sz w:val="28"/>
                <w:szCs w:val="28"/>
              </w:rPr>
              <w:t>Feb 18</w:t>
            </w:r>
          </w:p>
        </w:tc>
        <w:tc>
          <w:tcPr>
            <w:tcW w:w="7398" w:type="dxa"/>
            <w:shd w:val="clear" w:color="auto" w:fill="D6E3BC" w:themeFill="accent3" w:themeFillTint="66"/>
          </w:tcPr>
          <w:p w14:paraId="2C6B26B5" w14:textId="35D69EF6" w:rsidR="001C4832" w:rsidRPr="00FC3B31" w:rsidRDefault="001C4832" w:rsidP="001C4832">
            <w:pPr>
              <w:rPr>
                <w:bCs/>
                <w:sz w:val="28"/>
                <w:szCs w:val="28"/>
              </w:rPr>
            </w:pPr>
          </w:p>
          <w:p w14:paraId="071CDE3D" w14:textId="77777777" w:rsidR="008A2696" w:rsidRPr="00FC3B31" w:rsidRDefault="008A2696" w:rsidP="008A2696">
            <w:pPr>
              <w:rPr>
                <w:sz w:val="28"/>
                <w:szCs w:val="28"/>
              </w:rPr>
            </w:pPr>
            <w:r w:rsidRPr="00FC3B31">
              <w:rPr>
                <w:b/>
                <w:sz w:val="28"/>
                <w:szCs w:val="28"/>
              </w:rPr>
              <w:t>The Internet, Social Media and Privacy</w:t>
            </w:r>
          </w:p>
          <w:p w14:paraId="0671A903" w14:textId="77777777" w:rsidR="007C7BF0" w:rsidRPr="00FC3B31" w:rsidRDefault="007C7BF0" w:rsidP="008A2696">
            <w:pPr>
              <w:rPr>
                <w:sz w:val="28"/>
                <w:szCs w:val="28"/>
                <w:u w:val="single"/>
              </w:rPr>
            </w:pPr>
          </w:p>
          <w:p w14:paraId="4560CE73" w14:textId="1D1C0B7C" w:rsidR="001C4832" w:rsidRDefault="00FB4988" w:rsidP="00FB4988">
            <w:pPr>
              <w:rPr>
                <w:sz w:val="28"/>
                <w:szCs w:val="28"/>
              </w:rPr>
            </w:pPr>
            <w:r>
              <w:rPr>
                <w:sz w:val="28"/>
                <w:szCs w:val="28"/>
              </w:rPr>
              <w:t xml:space="preserve">Case – </w:t>
            </w:r>
            <w:r w:rsidR="008A2696" w:rsidRPr="00FC3B31">
              <w:rPr>
                <w:sz w:val="28"/>
                <w:szCs w:val="28"/>
              </w:rPr>
              <w:t xml:space="preserve">Terms and Conditions May Apply </w:t>
            </w:r>
          </w:p>
          <w:p w14:paraId="52F4BDC7" w14:textId="2280E1BD" w:rsidR="00FB4988" w:rsidRPr="00FC3B31" w:rsidRDefault="00FB4988" w:rsidP="00FB4988">
            <w:pPr>
              <w:rPr>
                <w:sz w:val="28"/>
                <w:szCs w:val="28"/>
                <w:highlight w:val="yellow"/>
              </w:rPr>
            </w:pPr>
          </w:p>
        </w:tc>
      </w:tr>
      <w:tr w:rsidR="001C4832" w:rsidRPr="00FC3B31" w14:paraId="3C435A99" w14:textId="1221658B" w:rsidTr="00FB0AD9">
        <w:tc>
          <w:tcPr>
            <w:tcW w:w="1350" w:type="dxa"/>
          </w:tcPr>
          <w:p w14:paraId="73621542" w14:textId="5D8E4ECD" w:rsidR="004F04F9" w:rsidRDefault="004F04F9" w:rsidP="001C4832">
            <w:pPr>
              <w:rPr>
                <w:sz w:val="28"/>
                <w:szCs w:val="28"/>
              </w:rPr>
            </w:pPr>
          </w:p>
          <w:p w14:paraId="3771FCD8" w14:textId="77777777" w:rsidR="00CA34ED" w:rsidRPr="00FC3B31" w:rsidRDefault="00CA34ED" w:rsidP="001C4832">
            <w:pPr>
              <w:rPr>
                <w:sz w:val="28"/>
                <w:szCs w:val="28"/>
              </w:rPr>
            </w:pPr>
          </w:p>
          <w:p w14:paraId="3CDE72F2" w14:textId="5EAECFAD" w:rsidR="001C4832" w:rsidRPr="00FC3B31" w:rsidRDefault="001C4832" w:rsidP="001C4832">
            <w:pPr>
              <w:rPr>
                <w:sz w:val="28"/>
                <w:szCs w:val="28"/>
              </w:rPr>
            </w:pPr>
            <w:r w:rsidRPr="00FC3B31">
              <w:rPr>
                <w:sz w:val="28"/>
                <w:szCs w:val="28"/>
              </w:rPr>
              <w:lastRenderedPageBreak/>
              <w:t>Feb 20</w:t>
            </w:r>
          </w:p>
        </w:tc>
        <w:tc>
          <w:tcPr>
            <w:tcW w:w="7398" w:type="dxa"/>
          </w:tcPr>
          <w:p w14:paraId="32B3DECE" w14:textId="1915A6B3" w:rsidR="001C4832" w:rsidRDefault="001C4832" w:rsidP="001C4832">
            <w:pPr>
              <w:rPr>
                <w:sz w:val="28"/>
                <w:szCs w:val="28"/>
              </w:rPr>
            </w:pPr>
          </w:p>
          <w:p w14:paraId="6EA8D207" w14:textId="77777777" w:rsidR="00CA34ED" w:rsidRPr="00FC3B31" w:rsidRDefault="00CA34ED" w:rsidP="001C4832">
            <w:pPr>
              <w:rPr>
                <w:sz w:val="28"/>
                <w:szCs w:val="28"/>
              </w:rPr>
            </w:pPr>
          </w:p>
          <w:p w14:paraId="00BACCBC" w14:textId="22067D02" w:rsidR="004F04F9" w:rsidRDefault="004F04F9" w:rsidP="004F04F9">
            <w:pPr>
              <w:rPr>
                <w:b/>
                <w:sz w:val="28"/>
                <w:szCs w:val="28"/>
              </w:rPr>
            </w:pPr>
            <w:r w:rsidRPr="00FC3B31">
              <w:rPr>
                <w:b/>
                <w:sz w:val="28"/>
                <w:szCs w:val="28"/>
              </w:rPr>
              <w:lastRenderedPageBreak/>
              <w:t>The Future of Technology – Issues and Challenges</w:t>
            </w:r>
          </w:p>
          <w:p w14:paraId="6DF68CF1" w14:textId="77777777" w:rsidR="00CA34ED" w:rsidRPr="00FC3B31" w:rsidRDefault="00CA34ED" w:rsidP="004F04F9">
            <w:pPr>
              <w:rPr>
                <w:b/>
                <w:sz w:val="28"/>
                <w:szCs w:val="28"/>
              </w:rPr>
            </w:pPr>
          </w:p>
          <w:p w14:paraId="3AAB74DB" w14:textId="32AFEC3C" w:rsidR="004F04F9" w:rsidRPr="00FC3B31" w:rsidRDefault="004F04F9" w:rsidP="00CA34ED">
            <w:pPr>
              <w:rPr>
                <w:sz w:val="28"/>
                <w:szCs w:val="28"/>
              </w:rPr>
            </w:pPr>
            <w:r w:rsidRPr="00FC3B31">
              <w:rPr>
                <w:sz w:val="28"/>
                <w:szCs w:val="28"/>
              </w:rPr>
              <w:t>Guest Lecturers – Lucy Avetysian, Deputy CIO, USC</w:t>
            </w:r>
            <w:r w:rsidR="00CA34ED">
              <w:rPr>
                <w:sz w:val="28"/>
                <w:szCs w:val="28"/>
              </w:rPr>
              <w:t xml:space="preserve">; </w:t>
            </w:r>
            <w:r w:rsidRPr="00FC3B31">
              <w:rPr>
                <w:sz w:val="28"/>
                <w:szCs w:val="28"/>
              </w:rPr>
              <w:t>Gus Anagnos, Chief Information Security Officer, USC</w:t>
            </w:r>
          </w:p>
          <w:p w14:paraId="31EB365E" w14:textId="77777777" w:rsidR="008A2696" w:rsidRPr="00FC3B31" w:rsidRDefault="008A2696" w:rsidP="001C4832">
            <w:pPr>
              <w:rPr>
                <w:sz w:val="28"/>
                <w:szCs w:val="28"/>
              </w:rPr>
            </w:pPr>
          </w:p>
          <w:p w14:paraId="6FEAA86A" w14:textId="77777777" w:rsidR="004F04F9" w:rsidRPr="00FC3B31" w:rsidRDefault="004F04F9" w:rsidP="004F04F9">
            <w:pPr>
              <w:rPr>
                <w:color w:val="000000" w:themeColor="text1"/>
                <w:sz w:val="28"/>
                <w:szCs w:val="28"/>
                <w:u w:val="single"/>
              </w:rPr>
            </w:pPr>
            <w:r w:rsidRPr="00FC3B31">
              <w:rPr>
                <w:color w:val="000000" w:themeColor="text1"/>
                <w:sz w:val="28"/>
                <w:szCs w:val="28"/>
                <w:u w:val="single"/>
              </w:rPr>
              <w:t>Readings</w:t>
            </w:r>
          </w:p>
          <w:p w14:paraId="184BDC7A" w14:textId="77777777" w:rsidR="004F04F9" w:rsidRPr="00FC3B31" w:rsidRDefault="004F04F9" w:rsidP="004F04F9">
            <w:pPr>
              <w:pStyle w:val="ListParagraph"/>
              <w:numPr>
                <w:ilvl w:val="0"/>
                <w:numId w:val="28"/>
              </w:numPr>
              <w:rPr>
                <w:color w:val="000000" w:themeColor="text1"/>
                <w:sz w:val="28"/>
                <w:szCs w:val="28"/>
              </w:rPr>
            </w:pPr>
            <w:r w:rsidRPr="00FC3B31">
              <w:rPr>
                <w:color w:val="000000" w:themeColor="text1"/>
                <w:sz w:val="28"/>
                <w:szCs w:val="28"/>
              </w:rPr>
              <w:t>“Amazon Is Invading Your Home With Micro-Convenience”, Ian Bogost, The Atlantic, September 21, 2018</w:t>
            </w:r>
          </w:p>
          <w:p w14:paraId="14ED0100" w14:textId="49427C6B" w:rsidR="008A2696" w:rsidRPr="00FC3B31" w:rsidRDefault="00A01F85" w:rsidP="004F04F9">
            <w:pPr>
              <w:rPr>
                <w:rStyle w:val="Hyperlink"/>
                <w:sz w:val="28"/>
                <w:szCs w:val="28"/>
              </w:rPr>
            </w:pPr>
            <w:hyperlink r:id="rId33" w:history="1">
              <w:r w:rsidR="004F04F9" w:rsidRPr="00FC3B31">
                <w:rPr>
                  <w:rStyle w:val="Hyperlink"/>
                  <w:sz w:val="28"/>
                  <w:szCs w:val="28"/>
                </w:rPr>
                <w:t>https://www.theatlantic.com/technology/archive/2018/09/amazon-is-invading-your-home-with-micro-convenience/571015/</w:t>
              </w:r>
            </w:hyperlink>
          </w:p>
          <w:p w14:paraId="16ABE486" w14:textId="5B6A9F60" w:rsidR="004F04F9" w:rsidRPr="00FC3B31" w:rsidRDefault="004F04F9" w:rsidP="004F04F9">
            <w:pPr>
              <w:rPr>
                <w:rStyle w:val="Hyperlink"/>
                <w:sz w:val="28"/>
                <w:szCs w:val="28"/>
              </w:rPr>
            </w:pPr>
          </w:p>
          <w:p w14:paraId="3E192303" w14:textId="77777777" w:rsidR="004F04F9" w:rsidRPr="00FC3B31" w:rsidRDefault="004F04F9" w:rsidP="004F04F9">
            <w:pPr>
              <w:pStyle w:val="ListParagraph"/>
              <w:numPr>
                <w:ilvl w:val="0"/>
                <w:numId w:val="28"/>
              </w:numPr>
              <w:rPr>
                <w:color w:val="000000" w:themeColor="text1"/>
                <w:sz w:val="28"/>
                <w:szCs w:val="28"/>
              </w:rPr>
            </w:pPr>
            <w:r w:rsidRPr="00FC3B31">
              <w:rPr>
                <w:color w:val="000000" w:themeColor="text1"/>
                <w:sz w:val="28"/>
                <w:szCs w:val="28"/>
              </w:rPr>
              <w:t>“The Internet of Things Needs a Code of Ethics”, Kaveh Waddell, The Atlantic, May 1, 2017</w:t>
            </w:r>
          </w:p>
          <w:p w14:paraId="65610ECB" w14:textId="77777777" w:rsidR="004F04F9" w:rsidRPr="00FC3B31" w:rsidRDefault="00A01F85" w:rsidP="004F04F9">
            <w:pPr>
              <w:rPr>
                <w:sz w:val="28"/>
                <w:szCs w:val="28"/>
              </w:rPr>
            </w:pPr>
            <w:hyperlink r:id="rId34" w:history="1">
              <w:r w:rsidR="004F04F9" w:rsidRPr="00FC3B31">
                <w:rPr>
                  <w:rStyle w:val="Hyperlink"/>
                  <w:sz w:val="28"/>
                  <w:szCs w:val="28"/>
                </w:rPr>
                <w:t>https://www.theatlantic.com/technology/archive/2017/05/internet-of-things-ethics/524802/</w:t>
              </w:r>
            </w:hyperlink>
          </w:p>
          <w:p w14:paraId="26414EB4" w14:textId="31735ACB" w:rsidR="008A2696" w:rsidRPr="00FC3B31" w:rsidRDefault="008A2696" w:rsidP="001C4832">
            <w:pPr>
              <w:rPr>
                <w:sz w:val="28"/>
                <w:szCs w:val="28"/>
              </w:rPr>
            </w:pPr>
          </w:p>
        </w:tc>
      </w:tr>
      <w:tr w:rsidR="001C4832" w:rsidRPr="00FC3B31" w14:paraId="73D897ED" w14:textId="77777777" w:rsidTr="00FB0AD9">
        <w:tc>
          <w:tcPr>
            <w:tcW w:w="1350" w:type="dxa"/>
            <w:shd w:val="clear" w:color="auto" w:fill="D6E3BC" w:themeFill="accent3" w:themeFillTint="66"/>
          </w:tcPr>
          <w:p w14:paraId="049BB2CF" w14:textId="77777777" w:rsidR="001C4832" w:rsidRPr="00FC3B31" w:rsidRDefault="001C4832" w:rsidP="001C4832">
            <w:pPr>
              <w:rPr>
                <w:sz w:val="28"/>
                <w:szCs w:val="28"/>
              </w:rPr>
            </w:pPr>
          </w:p>
          <w:p w14:paraId="0171CDE4" w14:textId="7A2C41E6" w:rsidR="001C4832" w:rsidRPr="00FC3B31" w:rsidRDefault="001C4832" w:rsidP="001C4832">
            <w:pPr>
              <w:pStyle w:val="Heading4"/>
              <w:jc w:val="left"/>
              <w:rPr>
                <w:b w:val="0"/>
                <w:sz w:val="28"/>
                <w:szCs w:val="28"/>
              </w:rPr>
            </w:pPr>
            <w:r w:rsidRPr="00FC3B31">
              <w:rPr>
                <w:b w:val="0"/>
                <w:sz w:val="28"/>
                <w:szCs w:val="28"/>
              </w:rPr>
              <w:t>Feb 25</w:t>
            </w:r>
          </w:p>
          <w:p w14:paraId="7D3901EB" w14:textId="12A7C3A9" w:rsidR="001C4832" w:rsidRPr="00FC3B31" w:rsidRDefault="001C4832" w:rsidP="001C4832">
            <w:pPr>
              <w:rPr>
                <w:sz w:val="28"/>
                <w:szCs w:val="28"/>
              </w:rPr>
            </w:pPr>
          </w:p>
        </w:tc>
        <w:tc>
          <w:tcPr>
            <w:tcW w:w="7398" w:type="dxa"/>
            <w:shd w:val="clear" w:color="auto" w:fill="D6E3BC" w:themeFill="accent3" w:themeFillTint="66"/>
          </w:tcPr>
          <w:p w14:paraId="715C792F" w14:textId="77777777" w:rsidR="007C7BF0" w:rsidRPr="00FC3B31" w:rsidRDefault="007C7BF0" w:rsidP="001C4832">
            <w:pPr>
              <w:rPr>
                <w:b/>
                <w:sz w:val="28"/>
                <w:szCs w:val="28"/>
              </w:rPr>
            </w:pPr>
          </w:p>
          <w:p w14:paraId="67B25143" w14:textId="516D838C" w:rsidR="001C4832" w:rsidRPr="00FC3B31" w:rsidRDefault="005B788B" w:rsidP="001C4832">
            <w:pPr>
              <w:rPr>
                <w:b/>
                <w:sz w:val="28"/>
                <w:szCs w:val="28"/>
              </w:rPr>
            </w:pPr>
            <w:r w:rsidRPr="00FC3B31">
              <w:rPr>
                <w:b/>
                <w:sz w:val="28"/>
                <w:szCs w:val="28"/>
              </w:rPr>
              <w:t>Social Media and Content</w:t>
            </w:r>
          </w:p>
          <w:p w14:paraId="55BC8031" w14:textId="77777777" w:rsidR="001C4832" w:rsidRPr="00FC3B31" w:rsidRDefault="001C4832" w:rsidP="008A2696">
            <w:pPr>
              <w:rPr>
                <w:sz w:val="28"/>
                <w:szCs w:val="28"/>
                <w:highlight w:val="yellow"/>
              </w:rPr>
            </w:pPr>
          </w:p>
          <w:p w14:paraId="50E90C7A" w14:textId="75FB560D" w:rsidR="005B788B" w:rsidRPr="00FC3B31" w:rsidRDefault="00FB4988" w:rsidP="008A2696">
            <w:pPr>
              <w:rPr>
                <w:sz w:val="28"/>
                <w:szCs w:val="28"/>
              </w:rPr>
            </w:pPr>
            <w:r>
              <w:rPr>
                <w:sz w:val="28"/>
                <w:szCs w:val="28"/>
              </w:rPr>
              <w:t>Case – Cambridge Analytica and The Great Hack</w:t>
            </w:r>
          </w:p>
          <w:p w14:paraId="01534DB4" w14:textId="2C2CE20E" w:rsidR="00E33DF5" w:rsidRPr="00FC3B31" w:rsidRDefault="00E33DF5" w:rsidP="008A2696">
            <w:pPr>
              <w:rPr>
                <w:sz w:val="28"/>
                <w:szCs w:val="28"/>
                <w:highlight w:val="yellow"/>
              </w:rPr>
            </w:pPr>
          </w:p>
        </w:tc>
      </w:tr>
      <w:tr w:rsidR="001C4832" w:rsidRPr="00FC3B31" w14:paraId="31CBA68A" w14:textId="327514A0" w:rsidTr="00FB0AD9">
        <w:tc>
          <w:tcPr>
            <w:tcW w:w="1350" w:type="dxa"/>
          </w:tcPr>
          <w:p w14:paraId="154DC989" w14:textId="7D67B2E2" w:rsidR="005C0819" w:rsidRDefault="005C0819" w:rsidP="001C4832">
            <w:pPr>
              <w:rPr>
                <w:sz w:val="28"/>
                <w:szCs w:val="28"/>
              </w:rPr>
            </w:pPr>
          </w:p>
          <w:p w14:paraId="741CF6E2" w14:textId="1DCE7AE8" w:rsidR="001C4832" w:rsidRPr="00FC3B31" w:rsidRDefault="001C4832" w:rsidP="001C4832">
            <w:pPr>
              <w:rPr>
                <w:sz w:val="28"/>
                <w:szCs w:val="28"/>
                <w:highlight w:val="yellow"/>
              </w:rPr>
            </w:pPr>
            <w:r w:rsidRPr="00FC3B31">
              <w:rPr>
                <w:sz w:val="28"/>
                <w:szCs w:val="28"/>
              </w:rPr>
              <w:t>Feb 27</w:t>
            </w:r>
          </w:p>
        </w:tc>
        <w:tc>
          <w:tcPr>
            <w:tcW w:w="7398" w:type="dxa"/>
          </w:tcPr>
          <w:p w14:paraId="10396846" w14:textId="37F9A181" w:rsidR="005C0819" w:rsidRDefault="005C0819" w:rsidP="005C0819">
            <w:pPr>
              <w:rPr>
                <w:b/>
                <w:sz w:val="28"/>
                <w:szCs w:val="28"/>
              </w:rPr>
            </w:pPr>
          </w:p>
          <w:p w14:paraId="42185A67" w14:textId="2689E3E0" w:rsidR="005C0819" w:rsidRDefault="005C0819" w:rsidP="005C0819">
            <w:pPr>
              <w:rPr>
                <w:b/>
                <w:sz w:val="28"/>
                <w:szCs w:val="28"/>
              </w:rPr>
            </w:pPr>
            <w:r w:rsidRPr="00FC3B31">
              <w:rPr>
                <w:b/>
                <w:sz w:val="28"/>
                <w:szCs w:val="28"/>
              </w:rPr>
              <w:t>Social Media and Content</w:t>
            </w:r>
          </w:p>
          <w:p w14:paraId="12F7D8A0" w14:textId="77777777" w:rsidR="00CA34ED" w:rsidRPr="00FC3B31" w:rsidRDefault="00CA34ED" w:rsidP="005C0819">
            <w:pPr>
              <w:rPr>
                <w:b/>
                <w:sz w:val="28"/>
                <w:szCs w:val="28"/>
              </w:rPr>
            </w:pPr>
          </w:p>
          <w:p w14:paraId="3B50F6B0" w14:textId="77777777" w:rsidR="005C0819" w:rsidRPr="00FC3B31" w:rsidRDefault="005C0819" w:rsidP="005C0819">
            <w:pPr>
              <w:rPr>
                <w:sz w:val="28"/>
                <w:szCs w:val="28"/>
              </w:rPr>
            </w:pPr>
            <w:r w:rsidRPr="00FC3B31">
              <w:rPr>
                <w:sz w:val="28"/>
                <w:szCs w:val="28"/>
                <w:u w:val="single"/>
              </w:rPr>
              <w:t xml:space="preserve">Readings </w:t>
            </w:r>
          </w:p>
          <w:p w14:paraId="2C148C8A" w14:textId="77777777" w:rsidR="005C0819" w:rsidRPr="00FC3B31" w:rsidRDefault="005C0819" w:rsidP="005C0819">
            <w:pPr>
              <w:pStyle w:val="ListParagraph"/>
              <w:numPr>
                <w:ilvl w:val="0"/>
                <w:numId w:val="28"/>
              </w:numPr>
              <w:rPr>
                <w:sz w:val="28"/>
                <w:szCs w:val="28"/>
              </w:rPr>
            </w:pPr>
            <w:r w:rsidRPr="00FC3B31">
              <w:rPr>
                <w:sz w:val="28"/>
                <w:szCs w:val="28"/>
              </w:rPr>
              <w:t>“On Instagram, 11,696 Examples of How Hate Thrives on Social Media”, Frenkel, Isaac and Conger, The New York Times, October 29, 2018</w:t>
            </w:r>
          </w:p>
          <w:p w14:paraId="2B60525E" w14:textId="77777777" w:rsidR="005C0819" w:rsidRPr="00FC3B31" w:rsidRDefault="00A01F85" w:rsidP="005C0819">
            <w:pPr>
              <w:ind w:left="360"/>
              <w:rPr>
                <w:sz w:val="28"/>
                <w:szCs w:val="28"/>
              </w:rPr>
            </w:pPr>
            <w:hyperlink r:id="rId35" w:history="1">
              <w:r w:rsidR="005C0819" w:rsidRPr="00FC3B31">
                <w:rPr>
                  <w:rStyle w:val="Hyperlink"/>
                  <w:sz w:val="28"/>
                  <w:szCs w:val="28"/>
                </w:rPr>
                <w:t>https://www.nytimes.com/2018/10/31/learning/learning-with-on-instagram-11696-examples-of-how-hate-thrives-on-social-media.html</w:t>
              </w:r>
            </w:hyperlink>
          </w:p>
          <w:p w14:paraId="29449786" w14:textId="77777777" w:rsidR="005C0819" w:rsidRPr="00FC3B31" w:rsidRDefault="005C0819" w:rsidP="005C0819">
            <w:pPr>
              <w:pStyle w:val="ListParagraph"/>
              <w:numPr>
                <w:ilvl w:val="0"/>
                <w:numId w:val="28"/>
              </w:numPr>
              <w:rPr>
                <w:sz w:val="28"/>
                <w:szCs w:val="28"/>
              </w:rPr>
            </w:pPr>
            <w:r w:rsidRPr="00FC3B31">
              <w:rPr>
                <w:sz w:val="28"/>
                <w:szCs w:val="28"/>
              </w:rPr>
              <w:t>“Should the tech giants be liable for content?”, The Economist, September 8, 2018</w:t>
            </w:r>
          </w:p>
          <w:p w14:paraId="4775AC12" w14:textId="77777777" w:rsidR="005C0819" w:rsidRPr="00FC3B31" w:rsidRDefault="00A01F85" w:rsidP="005C0819">
            <w:pPr>
              <w:ind w:left="360"/>
              <w:rPr>
                <w:rStyle w:val="Hyperlink"/>
                <w:sz w:val="28"/>
                <w:szCs w:val="28"/>
              </w:rPr>
            </w:pPr>
            <w:hyperlink r:id="rId36" w:history="1">
              <w:r w:rsidR="005C0819" w:rsidRPr="00FC3B31">
                <w:rPr>
                  <w:rStyle w:val="Hyperlink"/>
                  <w:sz w:val="28"/>
                  <w:szCs w:val="28"/>
                </w:rPr>
                <w:t>https://www.economist.com/leaders/2018/09/08/should-the-tech-giants-be-liable-for-content</w:t>
              </w:r>
            </w:hyperlink>
          </w:p>
          <w:p w14:paraId="17537813" w14:textId="77777777" w:rsidR="001C4832" w:rsidRPr="00FC3B31" w:rsidRDefault="001C4832" w:rsidP="001C4832">
            <w:pPr>
              <w:rPr>
                <w:b/>
                <w:sz w:val="28"/>
                <w:szCs w:val="28"/>
                <w:highlight w:val="yellow"/>
              </w:rPr>
            </w:pPr>
          </w:p>
          <w:p w14:paraId="734BD30D" w14:textId="77777777" w:rsidR="001C4832" w:rsidRDefault="001C4832" w:rsidP="00FB4988">
            <w:pPr>
              <w:rPr>
                <w:sz w:val="28"/>
                <w:szCs w:val="28"/>
              </w:rPr>
            </w:pPr>
          </w:p>
          <w:p w14:paraId="50A511AB" w14:textId="493E3A35" w:rsidR="00CA34ED" w:rsidRPr="00FC3B31" w:rsidRDefault="00CA34ED" w:rsidP="00FB4988">
            <w:pPr>
              <w:rPr>
                <w:sz w:val="28"/>
                <w:szCs w:val="28"/>
              </w:rPr>
            </w:pPr>
          </w:p>
        </w:tc>
      </w:tr>
      <w:tr w:rsidR="00AA3902" w:rsidRPr="00FC3B31" w14:paraId="702897CE" w14:textId="77777777" w:rsidTr="00FB0AD9">
        <w:trPr>
          <w:trHeight w:val="594"/>
        </w:trPr>
        <w:tc>
          <w:tcPr>
            <w:tcW w:w="1350" w:type="dxa"/>
            <w:shd w:val="clear" w:color="auto" w:fill="D6E3BC" w:themeFill="accent3" w:themeFillTint="66"/>
          </w:tcPr>
          <w:p w14:paraId="2C1668D6" w14:textId="013992CE" w:rsidR="00AA3902" w:rsidRPr="00FC3B31" w:rsidRDefault="00AA3902" w:rsidP="00AA3902">
            <w:pPr>
              <w:pStyle w:val="Heading4"/>
              <w:jc w:val="left"/>
              <w:rPr>
                <w:b w:val="0"/>
                <w:sz w:val="28"/>
                <w:szCs w:val="28"/>
                <w:highlight w:val="yellow"/>
              </w:rPr>
            </w:pPr>
          </w:p>
          <w:p w14:paraId="333C2E28" w14:textId="0460D18C" w:rsidR="00AA3902" w:rsidRPr="00FC3B31" w:rsidRDefault="00AA3902" w:rsidP="00AA3902">
            <w:pPr>
              <w:pStyle w:val="Heading4"/>
              <w:jc w:val="left"/>
              <w:rPr>
                <w:b w:val="0"/>
                <w:sz w:val="28"/>
                <w:szCs w:val="28"/>
              </w:rPr>
            </w:pPr>
            <w:r w:rsidRPr="00FC3B31">
              <w:rPr>
                <w:b w:val="0"/>
                <w:sz w:val="28"/>
                <w:szCs w:val="28"/>
              </w:rPr>
              <w:t>March 3</w:t>
            </w:r>
          </w:p>
        </w:tc>
        <w:tc>
          <w:tcPr>
            <w:tcW w:w="7398" w:type="dxa"/>
            <w:shd w:val="clear" w:color="auto" w:fill="D6E3BC" w:themeFill="accent3" w:themeFillTint="66"/>
          </w:tcPr>
          <w:p w14:paraId="27BBA09F" w14:textId="77777777" w:rsidR="00AA3902" w:rsidRPr="00FC3B31" w:rsidRDefault="00AA3902" w:rsidP="00AA3902">
            <w:pPr>
              <w:rPr>
                <w:b/>
                <w:sz w:val="28"/>
                <w:szCs w:val="28"/>
              </w:rPr>
            </w:pPr>
          </w:p>
          <w:p w14:paraId="640DB1E0" w14:textId="77777777" w:rsidR="00AA3902" w:rsidRPr="00FC3B31" w:rsidRDefault="00AA3902" w:rsidP="00AA3902">
            <w:pPr>
              <w:rPr>
                <w:b/>
                <w:sz w:val="28"/>
                <w:szCs w:val="28"/>
              </w:rPr>
            </w:pPr>
            <w:r w:rsidRPr="00FC3B31">
              <w:rPr>
                <w:b/>
                <w:sz w:val="28"/>
                <w:szCs w:val="28"/>
              </w:rPr>
              <w:t>Crisis Management &amp; Organizational Culture</w:t>
            </w:r>
          </w:p>
          <w:p w14:paraId="7C6DCE77" w14:textId="77777777" w:rsidR="00AA3902" w:rsidRPr="00FC3B31" w:rsidRDefault="00AA3902" w:rsidP="00AA3902">
            <w:pPr>
              <w:rPr>
                <w:sz w:val="28"/>
                <w:szCs w:val="28"/>
              </w:rPr>
            </w:pPr>
            <w:r w:rsidRPr="00FC3B31">
              <w:rPr>
                <w:sz w:val="28"/>
                <w:szCs w:val="28"/>
                <w:u w:val="single"/>
              </w:rPr>
              <w:t>Readings</w:t>
            </w:r>
          </w:p>
          <w:p w14:paraId="1B96A13F" w14:textId="77777777" w:rsidR="00AA3902" w:rsidRPr="00FC3B31" w:rsidRDefault="00AA3902" w:rsidP="00AA3902">
            <w:pPr>
              <w:pStyle w:val="ListParagraph"/>
              <w:numPr>
                <w:ilvl w:val="0"/>
                <w:numId w:val="28"/>
              </w:numPr>
              <w:rPr>
                <w:sz w:val="28"/>
                <w:szCs w:val="28"/>
              </w:rPr>
            </w:pPr>
            <w:r w:rsidRPr="00FC3B31">
              <w:rPr>
                <w:sz w:val="28"/>
                <w:szCs w:val="28"/>
              </w:rPr>
              <w:t>Report of the Presidential Commission</w:t>
            </w:r>
          </w:p>
          <w:p w14:paraId="7CB4A4A8" w14:textId="77777777" w:rsidR="00AA3902" w:rsidRPr="00FC3B31" w:rsidRDefault="00A01F85" w:rsidP="00AA3902">
            <w:pPr>
              <w:rPr>
                <w:sz w:val="28"/>
                <w:szCs w:val="28"/>
              </w:rPr>
            </w:pPr>
            <w:hyperlink r:id="rId37" w:history="1">
              <w:r w:rsidR="00AA3902" w:rsidRPr="00FC3B31">
                <w:rPr>
                  <w:rStyle w:val="Hyperlink"/>
                  <w:sz w:val="28"/>
                  <w:szCs w:val="28"/>
                </w:rPr>
                <w:t>http://science.ksc.nasa.gov/shuttle/missions/51-l/docs/rogers-commission/table-of-contents.html</w:t>
              </w:r>
            </w:hyperlink>
          </w:p>
          <w:p w14:paraId="391DB8C4" w14:textId="77777777" w:rsidR="00AA3902" w:rsidRPr="00FC3B31" w:rsidRDefault="00AA3902" w:rsidP="00AA3902">
            <w:pPr>
              <w:pStyle w:val="ListParagraph"/>
              <w:numPr>
                <w:ilvl w:val="0"/>
                <w:numId w:val="28"/>
              </w:numPr>
              <w:rPr>
                <w:sz w:val="28"/>
                <w:szCs w:val="28"/>
              </w:rPr>
            </w:pPr>
            <w:r w:rsidRPr="00FC3B31">
              <w:rPr>
                <w:sz w:val="28"/>
                <w:szCs w:val="28"/>
              </w:rPr>
              <w:t>Challenger Disaster, History</w:t>
            </w:r>
          </w:p>
          <w:p w14:paraId="44461B3C" w14:textId="77777777" w:rsidR="00AA3902" w:rsidRPr="00FC3B31" w:rsidRDefault="00A01F85" w:rsidP="00AA3902">
            <w:pPr>
              <w:rPr>
                <w:sz w:val="28"/>
                <w:szCs w:val="28"/>
              </w:rPr>
            </w:pPr>
            <w:hyperlink r:id="rId38" w:history="1">
              <w:r w:rsidR="00AA3902" w:rsidRPr="00FC3B31">
                <w:rPr>
                  <w:rStyle w:val="Hyperlink"/>
                  <w:sz w:val="28"/>
                  <w:szCs w:val="28"/>
                </w:rPr>
                <w:t>http://www.history.com/topics/challenger-disaster</w:t>
              </w:r>
            </w:hyperlink>
          </w:p>
          <w:p w14:paraId="2F0A4EA4" w14:textId="5B646DD6" w:rsidR="00AA3902" w:rsidRPr="00CA34ED" w:rsidRDefault="00AA3902" w:rsidP="00AA3902">
            <w:pPr>
              <w:jc w:val="both"/>
              <w:rPr>
                <w:sz w:val="28"/>
                <w:szCs w:val="28"/>
                <w:u w:val="single"/>
              </w:rPr>
            </w:pPr>
            <w:r w:rsidRPr="00CA34ED">
              <w:rPr>
                <w:sz w:val="28"/>
                <w:szCs w:val="28"/>
              </w:rPr>
              <w:t>Case</w:t>
            </w:r>
            <w:r w:rsidR="00CA34ED" w:rsidRPr="00CA34ED">
              <w:rPr>
                <w:sz w:val="28"/>
                <w:szCs w:val="28"/>
              </w:rPr>
              <w:t xml:space="preserve"> –</w:t>
            </w:r>
            <w:r w:rsidR="00CA34ED">
              <w:rPr>
                <w:sz w:val="28"/>
                <w:szCs w:val="28"/>
                <w:u w:val="single"/>
              </w:rPr>
              <w:t xml:space="preserve"> </w:t>
            </w:r>
            <w:r w:rsidRPr="00FC3B31">
              <w:rPr>
                <w:sz w:val="28"/>
                <w:szCs w:val="28"/>
              </w:rPr>
              <w:t xml:space="preserve">Space Shuttle Challenger </w:t>
            </w:r>
          </w:p>
          <w:p w14:paraId="7869066E" w14:textId="4F507D3F" w:rsidR="00AA3902" w:rsidRPr="00FC3B31" w:rsidRDefault="00AA3902" w:rsidP="00AA3902">
            <w:pPr>
              <w:ind w:left="360"/>
              <w:rPr>
                <w:sz w:val="28"/>
                <w:szCs w:val="28"/>
              </w:rPr>
            </w:pPr>
          </w:p>
        </w:tc>
      </w:tr>
      <w:tr w:rsidR="00AA3902" w:rsidRPr="00FC3B31" w14:paraId="62AF1665" w14:textId="67A3BB43" w:rsidTr="00FB0AD9">
        <w:tc>
          <w:tcPr>
            <w:tcW w:w="1350" w:type="dxa"/>
          </w:tcPr>
          <w:p w14:paraId="24F9C26F" w14:textId="6B9215E5" w:rsidR="00AA3902" w:rsidRPr="00FC3B31" w:rsidRDefault="00AA3902" w:rsidP="00AA3902">
            <w:pPr>
              <w:rPr>
                <w:sz w:val="28"/>
                <w:szCs w:val="28"/>
              </w:rPr>
            </w:pPr>
          </w:p>
          <w:p w14:paraId="5E5EE97A" w14:textId="0F65FC75" w:rsidR="00AA3902" w:rsidRPr="00FC3B31" w:rsidRDefault="00AA3902" w:rsidP="00AA3902">
            <w:pPr>
              <w:rPr>
                <w:sz w:val="28"/>
                <w:szCs w:val="28"/>
              </w:rPr>
            </w:pPr>
            <w:r w:rsidRPr="00FC3B31">
              <w:rPr>
                <w:sz w:val="28"/>
                <w:szCs w:val="28"/>
              </w:rPr>
              <w:t>March 5</w:t>
            </w:r>
          </w:p>
          <w:p w14:paraId="3A037AFB" w14:textId="0F8C54F4" w:rsidR="00AA3902" w:rsidRPr="00FC3B31" w:rsidRDefault="00AA3902" w:rsidP="00AA3902">
            <w:pPr>
              <w:rPr>
                <w:sz w:val="28"/>
                <w:szCs w:val="28"/>
              </w:rPr>
            </w:pPr>
          </w:p>
        </w:tc>
        <w:tc>
          <w:tcPr>
            <w:tcW w:w="7398" w:type="dxa"/>
          </w:tcPr>
          <w:p w14:paraId="7C49C256" w14:textId="77777777" w:rsidR="00AA3902" w:rsidRPr="00FC3B31" w:rsidRDefault="00AA3902" w:rsidP="00AA3902">
            <w:pPr>
              <w:rPr>
                <w:sz w:val="28"/>
                <w:szCs w:val="28"/>
              </w:rPr>
            </w:pPr>
          </w:p>
          <w:p w14:paraId="0474BDC0" w14:textId="77777777" w:rsidR="008002FE" w:rsidRPr="00FC3B31" w:rsidRDefault="008002FE" w:rsidP="008002FE">
            <w:pPr>
              <w:rPr>
                <w:sz w:val="28"/>
                <w:szCs w:val="28"/>
                <w:u w:val="single"/>
              </w:rPr>
            </w:pPr>
            <w:r w:rsidRPr="00FC3B31">
              <w:rPr>
                <w:b/>
                <w:sz w:val="28"/>
                <w:szCs w:val="28"/>
              </w:rPr>
              <w:t>Mid-Term Review</w:t>
            </w:r>
          </w:p>
          <w:p w14:paraId="0F53F9FF" w14:textId="33F7D185" w:rsidR="008002FE" w:rsidRPr="00FC3B31" w:rsidRDefault="008002FE" w:rsidP="00AA3902">
            <w:pPr>
              <w:ind w:left="360"/>
              <w:rPr>
                <w:sz w:val="28"/>
                <w:szCs w:val="28"/>
              </w:rPr>
            </w:pPr>
          </w:p>
        </w:tc>
      </w:tr>
      <w:tr w:rsidR="00AA3902" w:rsidRPr="00FC3B31" w14:paraId="0ABF233B" w14:textId="77777777" w:rsidTr="00FB0AD9">
        <w:tc>
          <w:tcPr>
            <w:tcW w:w="1350" w:type="dxa"/>
            <w:shd w:val="clear" w:color="auto" w:fill="D6E3BC" w:themeFill="accent3" w:themeFillTint="66"/>
          </w:tcPr>
          <w:p w14:paraId="4226659E" w14:textId="77777777" w:rsidR="00AA3902" w:rsidRPr="00FC3B31" w:rsidRDefault="00AA3902" w:rsidP="00AA3902">
            <w:pPr>
              <w:rPr>
                <w:sz w:val="28"/>
                <w:szCs w:val="28"/>
              </w:rPr>
            </w:pPr>
          </w:p>
          <w:p w14:paraId="1CA4F0C5" w14:textId="5F8B4DFE" w:rsidR="00AA3902" w:rsidRPr="00FC3B31" w:rsidRDefault="00AA3902" w:rsidP="00AA3902">
            <w:pPr>
              <w:pStyle w:val="Heading4"/>
              <w:jc w:val="left"/>
              <w:rPr>
                <w:b w:val="0"/>
                <w:sz w:val="28"/>
                <w:szCs w:val="28"/>
              </w:rPr>
            </w:pPr>
            <w:r w:rsidRPr="00FC3B31">
              <w:rPr>
                <w:b w:val="0"/>
                <w:sz w:val="28"/>
                <w:szCs w:val="28"/>
              </w:rPr>
              <w:t>Mar 1</w:t>
            </w:r>
            <w:r w:rsidR="00665F1C">
              <w:rPr>
                <w:b w:val="0"/>
                <w:sz w:val="28"/>
                <w:szCs w:val="28"/>
              </w:rPr>
              <w:t>0</w:t>
            </w:r>
          </w:p>
          <w:p w14:paraId="29344CC0" w14:textId="46E7DC94" w:rsidR="00AA3902" w:rsidRPr="00FC3B31" w:rsidRDefault="00AA3902" w:rsidP="00AA3902">
            <w:pPr>
              <w:rPr>
                <w:sz w:val="28"/>
                <w:szCs w:val="28"/>
              </w:rPr>
            </w:pPr>
          </w:p>
        </w:tc>
        <w:tc>
          <w:tcPr>
            <w:tcW w:w="7398" w:type="dxa"/>
            <w:shd w:val="clear" w:color="auto" w:fill="D6E3BC" w:themeFill="accent3" w:themeFillTint="66"/>
          </w:tcPr>
          <w:p w14:paraId="04B1524F" w14:textId="77777777" w:rsidR="00AA3902" w:rsidRPr="00FC3B31" w:rsidRDefault="00AA3902" w:rsidP="00AA3902">
            <w:pPr>
              <w:rPr>
                <w:sz w:val="28"/>
                <w:szCs w:val="28"/>
              </w:rPr>
            </w:pPr>
          </w:p>
          <w:p w14:paraId="5426B11C" w14:textId="77777777" w:rsidR="008002FE" w:rsidRPr="00FC3B31" w:rsidRDefault="008002FE" w:rsidP="008002FE">
            <w:pPr>
              <w:rPr>
                <w:b/>
                <w:sz w:val="28"/>
                <w:szCs w:val="28"/>
              </w:rPr>
            </w:pPr>
            <w:r w:rsidRPr="00FC3B31">
              <w:rPr>
                <w:b/>
                <w:sz w:val="28"/>
                <w:szCs w:val="28"/>
              </w:rPr>
              <w:t>Mid-Term Exam</w:t>
            </w:r>
          </w:p>
          <w:p w14:paraId="4617665F" w14:textId="69DC0E6E" w:rsidR="00AA3902" w:rsidRPr="00FC3B31" w:rsidRDefault="00AA3902" w:rsidP="008002FE">
            <w:pPr>
              <w:rPr>
                <w:color w:val="0000FF"/>
                <w:sz w:val="28"/>
                <w:szCs w:val="28"/>
                <w:u w:val="single"/>
              </w:rPr>
            </w:pPr>
          </w:p>
        </w:tc>
      </w:tr>
      <w:tr w:rsidR="00AA3902" w:rsidRPr="00FC3B31" w14:paraId="416E7140" w14:textId="23AA5A65" w:rsidTr="00FB0AD9">
        <w:tc>
          <w:tcPr>
            <w:tcW w:w="1350" w:type="dxa"/>
          </w:tcPr>
          <w:p w14:paraId="0324D826" w14:textId="77777777" w:rsidR="00AA3902" w:rsidRPr="00FC3B31" w:rsidRDefault="00AA3902" w:rsidP="00AA3902">
            <w:pPr>
              <w:rPr>
                <w:sz w:val="28"/>
                <w:szCs w:val="28"/>
              </w:rPr>
            </w:pPr>
          </w:p>
          <w:p w14:paraId="498BA9FA" w14:textId="5E10F857" w:rsidR="00AA3902" w:rsidRPr="00FC3B31" w:rsidRDefault="00AA3902" w:rsidP="00AA3902">
            <w:pPr>
              <w:rPr>
                <w:sz w:val="28"/>
                <w:szCs w:val="28"/>
              </w:rPr>
            </w:pPr>
            <w:r w:rsidRPr="00FC3B31">
              <w:rPr>
                <w:sz w:val="28"/>
                <w:szCs w:val="28"/>
              </w:rPr>
              <w:t>Mar 1</w:t>
            </w:r>
            <w:r w:rsidR="00665F1C">
              <w:rPr>
                <w:sz w:val="28"/>
                <w:szCs w:val="28"/>
              </w:rPr>
              <w:t>2</w:t>
            </w:r>
          </w:p>
        </w:tc>
        <w:tc>
          <w:tcPr>
            <w:tcW w:w="7398" w:type="dxa"/>
          </w:tcPr>
          <w:p w14:paraId="004F17A5" w14:textId="77777777" w:rsidR="00AA3902" w:rsidRPr="00FC3B31" w:rsidRDefault="00AA3902" w:rsidP="00AA3902">
            <w:pPr>
              <w:rPr>
                <w:b/>
                <w:sz w:val="28"/>
                <w:szCs w:val="28"/>
              </w:rPr>
            </w:pPr>
          </w:p>
          <w:p w14:paraId="0A0A2312" w14:textId="77777777" w:rsidR="00AA3902" w:rsidRPr="00FC3B31" w:rsidRDefault="008002FE" w:rsidP="008002FE">
            <w:pPr>
              <w:rPr>
                <w:b/>
                <w:sz w:val="28"/>
                <w:szCs w:val="28"/>
              </w:rPr>
            </w:pPr>
            <w:r w:rsidRPr="00FC3B31">
              <w:rPr>
                <w:b/>
                <w:sz w:val="28"/>
                <w:szCs w:val="28"/>
              </w:rPr>
              <w:t>Class does not meet</w:t>
            </w:r>
          </w:p>
          <w:p w14:paraId="595A955A" w14:textId="4CC3AE7F" w:rsidR="008002FE" w:rsidRPr="00FC3B31" w:rsidRDefault="008002FE" w:rsidP="008002FE">
            <w:pPr>
              <w:rPr>
                <w:b/>
                <w:sz w:val="28"/>
                <w:szCs w:val="28"/>
              </w:rPr>
            </w:pPr>
          </w:p>
        </w:tc>
      </w:tr>
      <w:tr w:rsidR="00AA3902" w:rsidRPr="00FC3B31" w14:paraId="7BCBE6BD" w14:textId="77777777" w:rsidTr="00FB0AD9">
        <w:trPr>
          <w:trHeight w:val="855"/>
        </w:trPr>
        <w:tc>
          <w:tcPr>
            <w:tcW w:w="1350" w:type="dxa"/>
            <w:shd w:val="clear" w:color="auto" w:fill="D6E3BC" w:themeFill="accent3" w:themeFillTint="66"/>
          </w:tcPr>
          <w:p w14:paraId="37DC58B9" w14:textId="69326700" w:rsidR="00AA3902" w:rsidRPr="00FC3B31" w:rsidRDefault="00AA3902" w:rsidP="00AA3902">
            <w:pPr>
              <w:pStyle w:val="Heading4"/>
              <w:jc w:val="left"/>
              <w:rPr>
                <w:b w:val="0"/>
                <w:sz w:val="28"/>
                <w:szCs w:val="28"/>
              </w:rPr>
            </w:pPr>
          </w:p>
          <w:p w14:paraId="17A9D6AA" w14:textId="35E712FC" w:rsidR="00AA3902" w:rsidRPr="00FC3B31" w:rsidRDefault="00AA3902" w:rsidP="00AA3902">
            <w:pPr>
              <w:rPr>
                <w:sz w:val="28"/>
                <w:szCs w:val="28"/>
              </w:rPr>
            </w:pPr>
            <w:r w:rsidRPr="00FC3B31">
              <w:rPr>
                <w:sz w:val="28"/>
                <w:szCs w:val="28"/>
              </w:rPr>
              <w:t>Mar 1</w:t>
            </w:r>
            <w:r w:rsidR="00665F1C">
              <w:rPr>
                <w:sz w:val="28"/>
                <w:szCs w:val="28"/>
              </w:rPr>
              <w:t>7</w:t>
            </w:r>
          </w:p>
          <w:p w14:paraId="7D8E186A" w14:textId="1B95BB4D" w:rsidR="00AA3902" w:rsidRPr="00FC3B31" w:rsidRDefault="00AA3902" w:rsidP="00AA3902">
            <w:pPr>
              <w:pStyle w:val="Heading4"/>
              <w:jc w:val="left"/>
              <w:rPr>
                <w:b w:val="0"/>
                <w:sz w:val="28"/>
                <w:szCs w:val="28"/>
              </w:rPr>
            </w:pPr>
            <w:r w:rsidRPr="00FC3B31">
              <w:rPr>
                <w:b w:val="0"/>
                <w:sz w:val="28"/>
                <w:szCs w:val="28"/>
              </w:rPr>
              <w:t xml:space="preserve">and </w:t>
            </w:r>
            <w:r w:rsidR="00665F1C">
              <w:rPr>
                <w:b w:val="0"/>
                <w:sz w:val="28"/>
                <w:szCs w:val="28"/>
              </w:rPr>
              <w:t>19</w:t>
            </w:r>
          </w:p>
        </w:tc>
        <w:tc>
          <w:tcPr>
            <w:tcW w:w="7398" w:type="dxa"/>
            <w:shd w:val="clear" w:color="auto" w:fill="D6E3BC" w:themeFill="accent3" w:themeFillTint="66"/>
          </w:tcPr>
          <w:p w14:paraId="1B448A13" w14:textId="77777777" w:rsidR="00AA3902" w:rsidRPr="00FC3B31" w:rsidRDefault="00AA3902" w:rsidP="00AA3902">
            <w:pPr>
              <w:rPr>
                <w:b/>
                <w:sz w:val="28"/>
                <w:szCs w:val="28"/>
              </w:rPr>
            </w:pPr>
          </w:p>
          <w:p w14:paraId="14DACFF1" w14:textId="7F2AFDAF" w:rsidR="00AA3902" w:rsidRPr="00FC3B31" w:rsidRDefault="00AA3902" w:rsidP="00AA3902">
            <w:pPr>
              <w:rPr>
                <w:b/>
                <w:sz w:val="28"/>
                <w:szCs w:val="28"/>
              </w:rPr>
            </w:pPr>
            <w:r w:rsidRPr="00FC3B31">
              <w:rPr>
                <w:b/>
                <w:sz w:val="28"/>
                <w:szCs w:val="28"/>
              </w:rPr>
              <w:t>Spring Break</w:t>
            </w:r>
          </w:p>
          <w:p w14:paraId="2F532387" w14:textId="77777777" w:rsidR="00AA3902" w:rsidRPr="00FC3B31" w:rsidRDefault="00AA3902" w:rsidP="00AA3902">
            <w:pPr>
              <w:rPr>
                <w:b/>
                <w:sz w:val="28"/>
                <w:szCs w:val="28"/>
              </w:rPr>
            </w:pPr>
          </w:p>
          <w:p w14:paraId="13FD69AE" w14:textId="3A56F88F" w:rsidR="00AA3902" w:rsidRPr="00FC3B31" w:rsidRDefault="00AA3902" w:rsidP="00AA3902">
            <w:pPr>
              <w:rPr>
                <w:b/>
                <w:sz w:val="28"/>
                <w:szCs w:val="28"/>
              </w:rPr>
            </w:pPr>
          </w:p>
        </w:tc>
      </w:tr>
      <w:tr w:rsidR="00B44716" w:rsidRPr="00FC3B31" w14:paraId="766678F6" w14:textId="533BA021" w:rsidTr="00FB0AD9">
        <w:tc>
          <w:tcPr>
            <w:tcW w:w="1350" w:type="dxa"/>
          </w:tcPr>
          <w:p w14:paraId="0C5F9776" w14:textId="77777777" w:rsidR="00FB4988" w:rsidRDefault="00FB4988" w:rsidP="00B44716">
            <w:pPr>
              <w:rPr>
                <w:sz w:val="28"/>
                <w:szCs w:val="28"/>
              </w:rPr>
            </w:pPr>
          </w:p>
          <w:p w14:paraId="2005B7E4" w14:textId="46A431E9" w:rsidR="00B44716" w:rsidRPr="00FC3B31" w:rsidRDefault="00B44716" w:rsidP="00B44716">
            <w:pPr>
              <w:rPr>
                <w:sz w:val="28"/>
                <w:szCs w:val="28"/>
              </w:rPr>
            </w:pPr>
            <w:r w:rsidRPr="00FC3B31">
              <w:rPr>
                <w:sz w:val="28"/>
                <w:szCs w:val="28"/>
              </w:rPr>
              <w:t>March 2</w:t>
            </w:r>
            <w:r w:rsidR="00665F1C">
              <w:rPr>
                <w:sz w:val="28"/>
                <w:szCs w:val="28"/>
              </w:rPr>
              <w:t>4</w:t>
            </w:r>
          </w:p>
          <w:p w14:paraId="166C6D03" w14:textId="77777777" w:rsidR="00B44716" w:rsidRPr="00FC3B31" w:rsidRDefault="00B44716" w:rsidP="00B44716">
            <w:pPr>
              <w:rPr>
                <w:sz w:val="28"/>
                <w:szCs w:val="28"/>
              </w:rPr>
            </w:pPr>
          </w:p>
          <w:p w14:paraId="5ABAAC5F" w14:textId="45209DBE" w:rsidR="00B44716" w:rsidRPr="00FC3B31" w:rsidRDefault="00B44716" w:rsidP="00B44716">
            <w:pPr>
              <w:rPr>
                <w:sz w:val="28"/>
                <w:szCs w:val="28"/>
              </w:rPr>
            </w:pPr>
          </w:p>
        </w:tc>
        <w:tc>
          <w:tcPr>
            <w:tcW w:w="7398" w:type="dxa"/>
          </w:tcPr>
          <w:p w14:paraId="03C4AEA7" w14:textId="77777777" w:rsidR="00FB4988" w:rsidRPr="00FC3B31" w:rsidRDefault="00FB4988" w:rsidP="00B44716">
            <w:pPr>
              <w:jc w:val="both"/>
              <w:rPr>
                <w:b/>
                <w:sz w:val="28"/>
                <w:szCs w:val="28"/>
              </w:rPr>
            </w:pPr>
          </w:p>
          <w:p w14:paraId="1352A69D" w14:textId="77777777" w:rsidR="00B44716" w:rsidRPr="00FC3B31" w:rsidRDefault="00B44716" w:rsidP="00B44716">
            <w:pPr>
              <w:jc w:val="both"/>
              <w:rPr>
                <w:b/>
                <w:sz w:val="28"/>
                <w:szCs w:val="28"/>
              </w:rPr>
            </w:pPr>
            <w:r w:rsidRPr="00FC3B31">
              <w:rPr>
                <w:b/>
                <w:sz w:val="28"/>
                <w:szCs w:val="28"/>
              </w:rPr>
              <w:t>Financial Crisis of 2008</w:t>
            </w:r>
          </w:p>
          <w:p w14:paraId="4C27CD1A" w14:textId="77777777" w:rsidR="00754F89" w:rsidRDefault="00754F89" w:rsidP="00B44716">
            <w:pPr>
              <w:jc w:val="both"/>
              <w:rPr>
                <w:sz w:val="28"/>
                <w:szCs w:val="28"/>
                <w:u w:val="single"/>
              </w:rPr>
            </w:pPr>
          </w:p>
          <w:p w14:paraId="212EEF8E" w14:textId="1B75530E" w:rsidR="00B44716" w:rsidRDefault="00CA34ED" w:rsidP="00B44716">
            <w:pPr>
              <w:jc w:val="both"/>
              <w:rPr>
                <w:sz w:val="28"/>
                <w:szCs w:val="28"/>
              </w:rPr>
            </w:pPr>
            <w:r>
              <w:rPr>
                <w:sz w:val="28"/>
                <w:szCs w:val="28"/>
              </w:rPr>
              <w:t xml:space="preserve">Case – </w:t>
            </w:r>
            <w:r w:rsidR="00B44716" w:rsidRPr="00FC3B31">
              <w:rPr>
                <w:sz w:val="28"/>
                <w:szCs w:val="28"/>
              </w:rPr>
              <w:t xml:space="preserve">The Big Short </w:t>
            </w:r>
          </w:p>
          <w:p w14:paraId="317AEEC0" w14:textId="34CF7443" w:rsidR="00485AA9" w:rsidRPr="00FC3B31" w:rsidRDefault="00485AA9" w:rsidP="00FB4988">
            <w:pPr>
              <w:jc w:val="both"/>
              <w:rPr>
                <w:sz w:val="28"/>
                <w:szCs w:val="28"/>
              </w:rPr>
            </w:pPr>
          </w:p>
        </w:tc>
      </w:tr>
      <w:tr w:rsidR="00FB0AD9" w:rsidRPr="00FC3B31" w14:paraId="099921F2" w14:textId="77777777" w:rsidTr="00FB0AD9">
        <w:tc>
          <w:tcPr>
            <w:tcW w:w="1350" w:type="dxa"/>
            <w:shd w:val="clear" w:color="auto" w:fill="D6E3BC" w:themeFill="accent3" w:themeFillTint="66"/>
          </w:tcPr>
          <w:p w14:paraId="789370FD" w14:textId="77777777" w:rsidR="00FB0AD9" w:rsidRPr="00FC3B31" w:rsidRDefault="00FB0AD9" w:rsidP="00FB0AD9">
            <w:pPr>
              <w:pStyle w:val="Heading4"/>
              <w:jc w:val="left"/>
              <w:rPr>
                <w:b w:val="0"/>
                <w:sz w:val="28"/>
                <w:szCs w:val="28"/>
              </w:rPr>
            </w:pPr>
          </w:p>
          <w:p w14:paraId="7182E6DB" w14:textId="532CF6C0" w:rsidR="00FB0AD9" w:rsidRPr="00FC3B31" w:rsidRDefault="00FB0AD9" w:rsidP="00FB0AD9">
            <w:pPr>
              <w:pStyle w:val="Heading4"/>
              <w:jc w:val="left"/>
              <w:rPr>
                <w:b w:val="0"/>
                <w:sz w:val="28"/>
                <w:szCs w:val="28"/>
              </w:rPr>
            </w:pPr>
            <w:r w:rsidRPr="00FC3B31">
              <w:rPr>
                <w:b w:val="0"/>
                <w:sz w:val="28"/>
                <w:szCs w:val="28"/>
              </w:rPr>
              <w:t>Mar 2</w:t>
            </w:r>
            <w:r w:rsidR="00665F1C">
              <w:rPr>
                <w:b w:val="0"/>
                <w:sz w:val="28"/>
                <w:szCs w:val="28"/>
              </w:rPr>
              <w:t>6</w:t>
            </w:r>
          </w:p>
        </w:tc>
        <w:tc>
          <w:tcPr>
            <w:tcW w:w="7398" w:type="dxa"/>
            <w:shd w:val="clear" w:color="auto" w:fill="D6E3BC" w:themeFill="accent3" w:themeFillTint="66"/>
          </w:tcPr>
          <w:p w14:paraId="7A8451A4" w14:textId="77777777" w:rsidR="00FB0AD9" w:rsidRPr="00FC3B31" w:rsidRDefault="00FB0AD9" w:rsidP="00FB0AD9">
            <w:pPr>
              <w:jc w:val="both"/>
              <w:rPr>
                <w:sz w:val="28"/>
                <w:szCs w:val="28"/>
              </w:rPr>
            </w:pPr>
          </w:p>
          <w:p w14:paraId="413CEDE6" w14:textId="77777777" w:rsidR="00FB0AD9" w:rsidRPr="00FC3B31" w:rsidRDefault="00FB0AD9" w:rsidP="00FB0AD9">
            <w:pPr>
              <w:jc w:val="both"/>
              <w:rPr>
                <w:b/>
                <w:color w:val="000000" w:themeColor="text1"/>
                <w:sz w:val="28"/>
                <w:szCs w:val="28"/>
              </w:rPr>
            </w:pPr>
            <w:r w:rsidRPr="00FC3B31">
              <w:rPr>
                <w:b/>
                <w:color w:val="000000" w:themeColor="text1"/>
                <w:sz w:val="28"/>
                <w:szCs w:val="28"/>
              </w:rPr>
              <w:t>Who Is Responsible? Unpacking the Financial Crisis of 2008</w:t>
            </w:r>
          </w:p>
          <w:p w14:paraId="597F6AFE" w14:textId="77777777" w:rsidR="00FB0AD9" w:rsidRPr="00FC3B31" w:rsidRDefault="00FB0AD9" w:rsidP="00FB0AD9">
            <w:pPr>
              <w:jc w:val="both"/>
              <w:rPr>
                <w:sz w:val="28"/>
                <w:szCs w:val="28"/>
              </w:rPr>
            </w:pPr>
            <w:r w:rsidRPr="00FC3B31">
              <w:rPr>
                <w:sz w:val="28"/>
                <w:szCs w:val="28"/>
                <w:u w:val="single"/>
              </w:rPr>
              <w:t xml:space="preserve">Readings </w:t>
            </w:r>
          </w:p>
          <w:p w14:paraId="08387555" w14:textId="77777777" w:rsidR="00FB0AD9" w:rsidRPr="00FC3B31" w:rsidRDefault="00FB0AD9" w:rsidP="00FB0AD9">
            <w:pPr>
              <w:pStyle w:val="ListParagraph"/>
              <w:numPr>
                <w:ilvl w:val="0"/>
                <w:numId w:val="25"/>
              </w:numPr>
              <w:jc w:val="both"/>
              <w:rPr>
                <w:sz w:val="28"/>
                <w:szCs w:val="28"/>
              </w:rPr>
            </w:pPr>
            <w:r w:rsidRPr="00FC3B31">
              <w:rPr>
                <w:sz w:val="28"/>
                <w:szCs w:val="28"/>
              </w:rPr>
              <w:t>“Origins of the Financial Crisis – Crash Course”, The Economist, September 7, 2013</w:t>
            </w:r>
          </w:p>
          <w:p w14:paraId="78F9F64C" w14:textId="77777777" w:rsidR="00FB0AD9" w:rsidRPr="00FC3B31" w:rsidRDefault="00FB0AD9" w:rsidP="00FB0AD9">
            <w:pPr>
              <w:jc w:val="both"/>
              <w:rPr>
                <w:color w:val="0000FF"/>
                <w:sz w:val="28"/>
                <w:szCs w:val="28"/>
                <w:u w:val="single"/>
              </w:rPr>
            </w:pPr>
            <w:r w:rsidRPr="00FC3B31">
              <w:rPr>
                <w:color w:val="0000FF"/>
                <w:sz w:val="28"/>
                <w:szCs w:val="28"/>
                <w:u w:val="single"/>
              </w:rPr>
              <w:t>http://www.economist.com/news/schoolsbrief/21584534-effects-financial-crisis-are-still-being-felt-five-years-article</w:t>
            </w:r>
          </w:p>
          <w:p w14:paraId="286AB932" w14:textId="77777777" w:rsidR="00FB0AD9" w:rsidRPr="00FC3B31" w:rsidRDefault="00FB0AD9" w:rsidP="00FB0AD9">
            <w:pPr>
              <w:rPr>
                <w:sz w:val="28"/>
                <w:szCs w:val="28"/>
              </w:rPr>
            </w:pPr>
            <w:r w:rsidRPr="00FC3B31">
              <w:rPr>
                <w:sz w:val="28"/>
                <w:szCs w:val="28"/>
              </w:rPr>
              <w:t>“Three Ethical Roots of the Economic Crisis”, Thomas Donaldson, Journal of Business Ethics (2012) 106:5-8 (CR)</w:t>
            </w:r>
          </w:p>
          <w:p w14:paraId="5DA7CE10" w14:textId="62EAB06C" w:rsidR="00FB0AD9" w:rsidRPr="00FC3B31" w:rsidRDefault="00FB0AD9" w:rsidP="00FB0AD9">
            <w:pPr>
              <w:rPr>
                <w:sz w:val="28"/>
                <w:szCs w:val="28"/>
              </w:rPr>
            </w:pPr>
          </w:p>
        </w:tc>
      </w:tr>
      <w:tr w:rsidR="00B44716" w:rsidRPr="00FC3B31" w14:paraId="1DEBF327" w14:textId="542610A5" w:rsidTr="00FB0AD9">
        <w:tc>
          <w:tcPr>
            <w:tcW w:w="1350" w:type="dxa"/>
          </w:tcPr>
          <w:p w14:paraId="0F64B51D" w14:textId="75CA0C21" w:rsidR="00B44716" w:rsidRDefault="00B44716" w:rsidP="00B44716">
            <w:pPr>
              <w:rPr>
                <w:sz w:val="28"/>
                <w:szCs w:val="28"/>
              </w:rPr>
            </w:pPr>
          </w:p>
          <w:p w14:paraId="63404DF7" w14:textId="77777777" w:rsidR="00CA34ED" w:rsidRPr="00FC3B31" w:rsidRDefault="00CA34ED" w:rsidP="00B44716">
            <w:pPr>
              <w:rPr>
                <w:sz w:val="28"/>
                <w:szCs w:val="28"/>
              </w:rPr>
            </w:pPr>
          </w:p>
          <w:p w14:paraId="0711BFB0" w14:textId="6813DD66" w:rsidR="00B44716" w:rsidRPr="00FC3B31" w:rsidRDefault="00665F1C" w:rsidP="00B44716">
            <w:pPr>
              <w:rPr>
                <w:sz w:val="28"/>
                <w:szCs w:val="28"/>
              </w:rPr>
            </w:pPr>
            <w:r>
              <w:rPr>
                <w:sz w:val="28"/>
                <w:szCs w:val="28"/>
              </w:rPr>
              <w:lastRenderedPageBreak/>
              <w:t>March 31</w:t>
            </w:r>
          </w:p>
        </w:tc>
        <w:tc>
          <w:tcPr>
            <w:tcW w:w="7398" w:type="dxa"/>
          </w:tcPr>
          <w:p w14:paraId="4139776E" w14:textId="7F000B76" w:rsidR="00B44716" w:rsidRDefault="00B44716" w:rsidP="00B44716">
            <w:pPr>
              <w:jc w:val="both"/>
              <w:rPr>
                <w:b/>
                <w:sz w:val="28"/>
                <w:szCs w:val="28"/>
              </w:rPr>
            </w:pPr>
          </w:p>
          <w:p w14:paraId="3FC4A3BB" w14:textId="77777777" w:rsidR="00CA34ED" w:rsidRPr="00FC3B31" w:rsidRDefault="00CA34ED" w:rsidP="00B44716">
            <w:pPr>
              <w:jc w:val="both"/>
              <w:rPr>
                <w:b/>
                <w:sz w:val="28"/>
                <w:szCs w:val="28"/>
              </w:rPr>
            </w:pPr>
          </w:p>
          <w:p w14:paraId="4AE05AF7" w14:textId="291B2406" w:rsidR="00B44716" w:rsidRPr="00FC3B31" w:rsidRDefault="00FB0AD9" w:rsidP="00B44716">
            <w:pPr>
              <w:jc w:val="both"/>
              <w:rPr>
                <w:sz w:val="28"/>
                <w:szCs w:val="28"/>
              </w:rPr>
            </w:pPr>
            <w:r w:rsidRPr="00FC3B31">
              <w:rPr>
                <w:b/>
                <w:sz w:val="28"/>
                <w:szCs w:val="28"/>
              </w:rPr>
              <w:lastRenderedPageBreak/>
              <w:t>Research Project Updates</w:t>
            </w:r>
          </w:p>
          <w:p w14:paraId="53595C10" w14:textId="0D756326" w:rsidR="00B44716" w:rsidRPr="00FC3B31" w:rsidRDefault="00B44716" w:rsidP="00B44716">
            <w:pPr>
              <w:jc w:val="both"/>
              <w:rPr>
                <w:sz w:val="28"/>
                <w:szCs w:val="28"/>
              </w:rPr>
            </w:pPr>
          </w:p>
        </w:tc>
      </w:tr>
      <w:tr w:rsidR="00B44716" w:rsidRPr="00FC3B31" w14:paraId="1C8DAD98" w14:textId="77777777" w:rsidTr="00FB0AD9">
        <w:trPr>
          <w:trHeight w:val="846"/>
        </w:trPr>
        <w:tc>
          <w:tcPr>
            <w:tcW w:w="1350" w:type="dxa"/>
            <w:shd w:val="clear" w:color="auto" w:fill="D6E3BC" w:themeFill="accent3" w:themeFillTint="66"/>
          </w:tcPr>
          <w:p w14:paraId="72874E72" w14:textId="37B82669" w:rsidR="00B44716" w:rsidRPr="00FC3B31" w:rsidRDefault="00B44716" w:rsidP="00B44716">
            <w:pPr>
              <w:pStyle w:val="Heading4"/>
              <w:jc w:val="left"/>
              <w:rPr>
                <w:b w:val="0"/>
                <w:sz w:val="28"/>
                <w:szCs w:val="28"/>
              </w:rPr>
            </w:pPr>
          </w:p>
          <w:p w14:paraId="2C008145" w14:textId="69F516AB" w:rsidR="00B44716" w:rsidRPr="00FC3B31" w:rsidRDefault="00B44716" w:rsidP="00B44716">
            <w:pPr>
              <w:pStyle w:val="Heading4"/>
              <w:jc w:val="left"/>
              <w:rPr>
                <w:b w:val="0"/>
                <w:sz w:val="28"/>
                <w:szCs w:val="28"/>
              </w:rPr>
            </w:pPr>
            <w:r w:rsidRPr="00485AA9">
              <w:rPr>
                <w:b w:val="0"/>
                <w:sz w:val="28"/>
                <w:szCs w:val="28"/>
              </w:rPr>
              <w:t xml:space="preserve">April </w:t>
            </w:r>
            <w:r w:rsidR="00665F1C">
              <w:rPr>
                <w:b w:val="0"/>
                <w:sz w:val="28"/>
                <w:szCs w:val="28"/>
              </w:rPr>
              <w:t>2</w:t>
            </w:r>
          </w:p>
        </w:tc>
        <w:tc>
          <w:tcPr>
            <w:tcW w:w="7398" w:type="dxa"/>
            <w:shd w:val="clear" w:color="auto" w:fill="D6E3BC" w:themeFill="accent3" w:themeFillTint="66"/>
          </w:tcPr>
          <w:p w14:paraId="2FBFBF80" w14:textId="77777777" w:rsidR="00B44716" w:rsidRDefault="00B44716" w:rsidP="00B44716">
            <w:pPr>
              <w:rPr>
                <w:sz w:val="28"/>
                <w:szCs w:val="28"/>
              </w:rPr>
            </w:pPr>
          </w:p>
          <w:p w14:paraId="6152BC0E" w14:textId="77777777" w:rsidR="00CA34ED" w:rsidRDefault="00CA34ED" w:rsidP="00485AA9">
            <w:pPr>
              <w:jc w:val="both"/>
              <w:rPr>
                <w:sz w:val="28"/>
                <w:szCs w:val="28"/>
              </w:rPr>
            </w:pPr>
            <w:r>
              <w:rPr>
                <w:b/>
                <w:bCs/>
                <w:sz w:val="28"/>
                <w:szCs w:val="28"/>
              </w:rPr>
              <w:t xml:space="preserve">Issues in International </w:t>
            </w:r>
            <w:r w:rsidRPr="00CA34ED">
              <w:rPr>
                <w:sz w:val="28"/>
                <w:szCs w:val="28"/>
              </w:rPr>
              <w:t>Business</w:t>
            </w:r>
          </w:p>
          <w:p w14:paraId="461DB309" w14:textId="4F595759" w:rsidR="00485AA9" w:rsidRPr="00CA34ED" w:rsidRDefault="00485AA9" w:rsidP="00485AA9">
            <w:pPr>
              <w:jc w:val="both"/>
              <w:rPr>
                <w:sz w:val="28"/>
                <w:szCs w:val="28"/>
              </w:rPr>
            </w:pPr>
            <w:r w:rsidRPr="00CA34ED">
              <w:rPr>
                <w:sz w:val="28"/>
                <w:szCs w:val="28"/>
              </w:rPr>
              <w:t>Case</w:t>
            </w:r>
            <w:r w:rsidR="00CA34ED" w:rsidRPr="00CA34ED">
              <w:rPr>
                <w:sz w:val="28"/>
                <w:szCs w:val="28"/>
              </w:rPr>
              <w:t xml:space="preserve"> – </w:t>
            </w:r>
            <w:r w:rsidRPr="00CA34ED">
              <w:rPr>
                <w:sz w:val="28"/>
                <w:szCs w:val="28"/>
              </w:rPr>
              <w:t>GE Ultrasound in India (CR)</w:t>
            </w:r>
          </w:p>
          <w:p w14:paraId="59B55513" w14:textId="6AE008D5" w:rsidR="00485AA9" w:rsidRPr="00FC3B31" w:rsidRDefault="00485AA9" w:rsidP="00B44716">
            <w:pPr>
              <w:rPr>
                <w:sz w:val="28"/>
                <w:szCs w:val="28"/>
              </w:rPr>
            </w:pPr>
          </w:p>
        </w:tc>
      </w:tr>
      <w:tr w:rsidR="00B44716" w:rsidRPr="00FC3B31" w14:paraId="6BA7AACE" w14:textId="262DAEA7" w:rsidTr="00FB0AD9">
        <w:trPr>
          <w:trHeight w:val="864"/>
        </w:trPr>
        <w:tc>
          <w:tcPr>
            <w:tcW w:w="1350" w:type="dxa"/>
          </w:tcPr>
          <w:p w14:paraId="772CEE1E" w14:textId="77777777" w:rsidR="00B44716" w:rsidRPr="00FC3B31" w:rsidRDefault="00B44716" w:rsidP="00B44716">
            <w:pPr>
              <w:rPr>
                <w:sz w:val="28"/>
                <w:szCs w:val="28"/>
              </w:rPr>
            </w:pPr>
          </w:p>
          <w:p w14:paraId="2EF35833" w14:textId="3B6EE2CC" w:rsidR="00B44716" w:rsidRPr="00FC3B31" w:rsidRDefault="00B44716" w:rsidP="00B44716">
            <w:pPr>
              <w:rPr>
                <w:sz w:val="28"/>
                <w:szCs w:val="28"/>
              </w:rPr>
            </w:pPr>
            <w:r w:rsidRPr="00FC3B31">
              <w:rPr>
                <w:sz w:val="28"/>
                <w:szCs w:val="28"/>
              </w:rPr>
              <w:t xml:space="preserve">Apr </w:t>
            </w:r>
            <w:r w:rsidR="00665F1C">
              <w:rPr>
                <w:sz w:val="28"/>
                <w:szCs w:val="28"/>
              </w:rPr>
              <w:t>7</w:t>
            </w:r>
          </w:p>
        </w:tc>
        <w:tc>
          <w:tcPr>
            <w:tcW w:w="7398" w:type="dxa"/>
          </w:tcPr>
          <w:p w14:paraId="01FD49B8" w14:textId="77777777" w:rsidR="00B44716" w:rsidRPr="00FC3B31" w:rsidRDefault="00B44716" w:rsidP="00B44716">
            <w:pPr>
              <w:rPr>
                <w:b/>
                <w:sz w:val="28"/>
                <w:szCs w:val="28"/>
              </w:rPr>
            </w:pPr>
          </w:p>
          <w:p w14:paraId="015EA5AE" w14:textId="7C017598" w:rsidR="00B44716" w:rsidRPr="00FC3B31" w:rsidRDefault="00B44716" w:rsidP="00B44716">
            <w:pPr>
              <w:rPr>
                <w:bCs/>
                <w:sz w:val="28"/>
                <w:szCs w:val="28"/>
              </w:rPr>
            </w:pPr>
            <w:r w:rsidRPr="00FC3B31">
              <w:rPr>
                <w:b/>
                <w:sz w:val="28"/>
                <w:szCs w:val="28"/>
              </w:rPr>
              <w:t>When Competing Interests Collide</w:t>
            </w:r>
          </w:p>
          <w:p w14:paraId="0ABEFD0E" w14:textId="17580AEC" w:rsidR="00B44716" w:rsidRPr="00CA34ED" w:rsidRDefault="00B44716" w:rsidP="00B44716">
            <w:pPr>
              <w:rPr>
                <w:sz w:val="28"/>
                <w:szCs w:val="28"/>
                <w:u w:val="single"/>
              </w:rPr>
            </w:pPr>
            <w:r w:rsidRPr="00CA34ED">
              <w:rPr>
                <w:sz w:val="28"/>
                <w:szCs w:val="28"/>
              </w:rPr>
              <w:t>Case</w:t>
            </w:r>
            <w:r w:rsidR="00CA34ED" w:rsidRPr="00CA34ED">
              <w:rPr>
                <w:sz w:val="28"/>
                <w:szCs w:val="28"/>
              </w:rPr>
              <w:t xml:space="preserve"> –</w:t>
            </w:r>
            <w:r w:rsidR="00CA34ED">
              <w:rPr>
                <w:sz w:val="28"/>
                <w:szCs w:val="28"/>
                <w:u w:val="single"/>
              </w:rPr>
              <w:t xml:space="preserve"> </w:t>
            </w:r>
            <w:r w:rsidRPr="00FC3B31">
              <w:rPr>
                <w:sz w:val="28"/>
                <w:szCs w:val="28"/>
              </w:rPr>
              <w:t>BP Deep Water Horizon</w:t>
            </w:r>
          </w:p>
          <w:p w14:paraId="5F094BDE" w14:textId="46935B93" w:rsidR="00B44716" w:rsidRPr="00FC3B31" w:rsidRDefault="00B44716" w:rsidP="00B44716">
            <w:pPr>
              <w:rPr>
                <w:bCs/>
                <w:sz w:val="28"/>
                <w:szCs w:val="28"/>
              </w:rPr>
            </w:pPr>
            <w:r w:rsidRPr="00FC3B31">
              <w:rPr>
                <w:bCs/>
                <w:sz w:val="28"/>
                <w:szCs w:val="28"/>
              </w:rPr>
              <w:t>Guest Lecturer – Naj Meshkati</w:t>
            </w:r>
          </w:p>
          <w:p w14:paraId="4191F22B" w14:textId="22A44CFF" w:rsidR="00B44716" w:rsidRPr="00FC3B31" w:rsidRDefault="00B44716" w:rsidP="00B44716">
            <w:pPr>
              <w:jc w:val="both"/>
              <w:rPr>
                <w:b/>
                <w:color w:val="000000" w:themeColor="text1"/>
                <w:sz w:val="28"/>
                <w:szCs w:val="28"/>
              </w:rPr>
            </w:pPr>
          </w:p>
        </w:tc>
      </w:tr>
      <w:tr w:rsidR="00B44716" w:rsidRPr="00FC3B31" w14:paraId="3784AC55" w14:textId="77777777" w:rsidTr="00FB0AD9">
        <w:tc>
          <w:tcPr>
            <w:tcW w:w="1350" w:type="dxa"/>
            <w:shd w:val="clear" w:color="auto" w:fill="D6E3BC" w:themeFill="accent3" w:themeFillTint="66"/>
          </w:tcPr>
          <w:p w14:paraId="4EF5A271" w14:textId="77777777" w:rsidR="00B44716" w:rsidRPr="00FC3B31" w:rsidRDefault="00B44716" w:rsidP="00B44716">
            <w:pPr>
              <w:pStyle w:val="Heading4"/>
              <w:jc w:val="left"/>
              <w:rPr>
                <w:b w:val="0"/>
                <w:sz w:val="28"/>
                <w:szCs w:val="28"/>
              </w:rPr>
            </w:pPr>
          </w:p>
          <w:p w14:paraId="0FD98ADA" w14:textId="675928FA" w:rsidR="00B44716" w:rsidRPr="00FC3B31" w:rsidRDefault="00B44716" w:rsidP="00B44716">
            <w:pPr>
              <w:pStyle w:val="Heading4"/>
              <w:jc w:val="left"/>
              <w:rPr>
                <w:b w:val="0"/>
                <w:sz w:val="28"/>
                <w:szCs w:val="28"/>
              </w:rPr>
            </w:pPr>
            <w:r w:rsidRPr="00FC3B31">
              <w:rPr>
                <w:b w:val="0"/>
                <w:sz w:val="28"/>
                <w:szCs w:val="28"/>
              </w:rPr>
              <w:t xml:space="preserve">Apr </w:t>
            </w:r>
            <w:r w:rsidR="00665F1C">
              <w:rPr>
                <w:b w:val="0"/>
                <w:sz w:val="28"/>
                <w:szCs w:val="28"/>
              </w:rPr>
              <w:t>9</w:t>
            </w:r>
          </w:p>
        </w:tc>
        <w:tc>
          <w:tcPr>
            <w:tcW w:w="7398" w:type="dxa"/>
            <w:shd w:val="clear" w:color="auto" w:fill="D6E3BC" w:themeFill="accent3" w:themeFillTint="66"/>
          </w:tcPr>
          <w:p w14:paraId="17735071" w14:textId="77777777" w:rsidR="00B44716" w:rsidRPr="00FC3B31" w:rsidRDefault="00B44716" w:rsidP="00B44716">
            <w:pPr>
              <w:rPr>
                <w:b/>
                <w:sz w:val="28"/>
                <w:szCs w:val="28"/>
              </w:rPr>
            </w:pPr>
          </w:p>
          <w:p w14:paraId="1EDA317E" w14:textId="77777777" w:rsidR="00B44716" w:rsidRPr="00FC3B31" w:rsidRDefault="00B44716" w:rsidP="00B44716">
            <w:pPr>
              <w:rPr>
                <w:b/>
                <w:sz w:val="28"/>
                <w:szCs w:val="28"/>
              </w:rPr>
            </w:pPr>
            <w:r w:rsidRPr="00FC3B31">
              <w:rPr>
                <w:b/>
                <w:sz w:val="28"/>
                <w:szCs w:val="28"/>
              </w:rPr>
              <w:t>When Competing Interests Collide</w:t>
            </w:r>
          </w:p>
          <w:p w14:paraId="042B02ED" w14:textId="0A2E7DBD" w:rsidR="00B44716" w:rsidRPr="00FC3B31" w:rsidRDefault="00B44716" w:rsidP="00B44716">
            <w:pPr>
              <w:rPr>
                <w:sz w:val="28"/>
                <w:szCs w:val="28"/>
              </w:rPr>
            </w:pPr>
            <w:r w:rsidRPr="00CA34ED">
              <w:rPr>
                <w:sz w:val="28"/>
                <w:szCs w:val="28"/>
              </w:rPr>
              <w:t>Case</w:t>
            </w:r>
            <w:r w:rsidR="00CA34ED">
              <w:rPr>
                <w:sz w:val="28"/>
                <w:szCs w:val="28"/>
              </w:rPr>
              <w:t xml:space="preserve"> – </w:t>
            </w:r>
            <w:r w:rsidRPr="00FC3B31">
              <w:rPr>
                <w:sz w:val="28"/>
                <w:szCs w:val="28"/>
              </w:rPr>
              <w:t>BP Deep Water Horizon (CR)</w:t>
            </w:r>
          </w:p>
          <w:p w14:paraId="27B074FC" w14:textId="18105CE3" w:rsidR="00B44716" w:rsidRPr="00FC3B31" w:rsidRDefault="00B44716" w:rsidP="00B44716">
            <w:pPr>
              <w:jc w:val="both"/>
              <w:rPr>
                <w:sz w:val="28"/>
                <w:szCs w:val="28"/>
              </w:rPr>
            </w:pPr>
          </w:p>
        </w:tc>
      </w:tr>
      <w:tr w:rsidR="00B44716" w:rsidRPr="00FC3B31" w14:paraId="30508795" w14:textId="170429A0" w:rsidTr="00FB0AD9">
        <w:tc>
          <w:tcPr>
            <w:tcW w:w="1350" w:type="dxa"/>
          </w:tcPr>
          <w:p w14:paraId="30E5580B" w14:textId="77777777" w:rsidR="00B44716" w:rsidRPr="00FC3B31" w:rsidRDefault="00B44716" w:rsidP="00B44716">
            <w:pPr>
              <w:pStyle w:val="Heading4"/>
              <w:jc w:val="left"/>
              <w:rPr>
                <w:b w:val="0"/>
                <w:sz w:val="28"/>
                <w:szCs w:val="28"/>
              </w:rPr>
            </w:pPr>
          </w:p>
          <w:p w14:paraId="1ECC5603" w14:textId="472B56A8" w:rsidR="00B44716" w:rsidRPr="00FC3B31" w:rsidRDefault="00B44716" w:rsidP="00B44716">
            <w:pPr>
              <w:pStyle w:val="Heading4"/>
              <w:jc w:val="left"/>
              <w:rPr>
                <w:b w:val="0"/>
                <w:sz w:val="28"/>
                <w:szCs w:val="28"/>
              </w:rPr>
            </w:pPr>
            <w:r w:rsidRPr="00FC3B31">
              <w:rPr>
                <w:b w:val="0"/>
                <w:sz w:val="28"/>
                <w:szCs w:val="28"/>
              </w:rPr>
              <w:t>Apr 1</w:t>
            </w:r>
            <w:r w:rsidR="00665F1C">
              <w:rPr>
                <w:b w:val="0"/>
                <w:sz w:val="28"/>
                <w:szCs w:val="28"/>
              </w:rPr>
              <w:t>4</w:t>
            </w:r>
          </w:p>
        </w:tc>
        <w:tc>
          <w:tcPr>
            <w:tcW w:w="7398" w:type="dxa"/>
          </w:tcPr>
          <w:p w14:paraId="4179E094" w14:textId="77777777" w:rsidR="00B44716" w:rsidRPr="00FC3B31" w:rsidRDefault="00B44716" w:rsidP="00B44716">
            <w:pPr>
              <w:jc w:val="both"/>
              <w:rPr>
                <w:b/>
                <w:sz w:val="28"/>
                <w:szCs w:val="28"/>
              </w:rPr>
            </w:pPr>
          </w:p>
          <w:p w14:paraId="4A798967" w14:textId="2BB45DA9" w:rsidR="00B44716" w:rsidRPr="00FC3B31" w:rsidRDefault="00B44716" w:rsidP="00B44716">
            <w:pPr>
              <w:jc w:val="both"/>
              <w:rPr>
                <w:b/>
                <w:sz w:val="28"/>
                <w:szCs w:val="28"/>
              </w:rPr>
            </w:pPr>
            <w:r w:rsidRPr="00FC3B31">
              <w:rPr>
                <w:b/>
                <w:sz w:val="28"/>
                <w:szCs w:val="28"/>
              </w:rPr>
              <w:t>Issues in International Business</w:t>
            </w:r>
          </w:p>
          <w:p w14:paraId="6095D9E9" w14:textId="57B96390" w:rsidR="00B44716" w:rsidRPr="00FC3B31" w:rsidRDefault="00B44716" w:rsidP="00B44716">
            <w:pPr>
              <w:jc w:val="both"/>
              <w:rPr>
                <w:sz w:val="28"/>
                <w:szCs w:val="28"/>
              </w:rPr>
            </w:pPr>
            <w:r w:rsidRPr="00CA34ED">
              <w:rPr>
                <w:sz w:val="28"/>
                <w:szCs w:val="28"/>
              </w:rPr>
              <w:t>Case</w:t>
            </w:r>
            <w:r w:rsidR="00CA34ED">
              <w:rPr>
                <w:sz w:val="28"/>
                <w:szCs w:val="28"/>
              </w:rPr>
              <w:t xml:space="preserve"> – </w:t>
            </w:r>
            <w:r w:rsidRPr="00FC3B31">
              <w:rPr>
                <w:sz w:val="28"/>
                <w:szCs w:val="28"/>
              </w:rPr>
              <w:t xml:space="preserve">Texaco in Ecuador </w:t>
            </w:r>
          </w:p>
          <w:p w14:paraId="15BD95FA" w14:textId="501F6C98" w:rsidR="00B44716" w:rsidRPr="00FC3B31" w:rsidRDefault="00B44716" w:rsidP="00B44716">
            <w:pPr>
              <w:jc w:val="both"/>
              <w:rPr>
                <w:sz w:val="28"/>
                <w:szCs w:val="28"/>
              </w:rPr>
            </w:pPr>
          </w:p>
        </w:tc>
      </w:tr>
      <w:tr w:rsidR="00B44716" w:rsidRPr="00FC3B31" w14:paraId="492DFD64" w14:textId="77777777" w:rsidTr="00FB0AD9">
        <w:tc>
          <w:tcPr>
            <w:tcW w:w="1350" w:type="dxa"/>
            <w:shd w:val="clear" w:color="auto" w:fill="D6E3BC" w:themeFill="accent3" w:themeFillTint="66"/>
          </w:tcPr>
          <w:p w14:paraId="745285AF" w14:textId="3698C072" w:rsidR="00B44716" w:rsidRPr="00FC3B31" w:rsidRDefault="00B44716" w:rsidP="00B44716">
            <w:pPr>
              <w:pStyle w:val="Heading4"/>
              <w:jc w:val="left"/>
              <w:rPr>
                <w:b w:val="0"/>
                <w:sz w:val="28"/>
                <w:szCs w:val="28"/>
              </w:rPr>
            </w:pPr>
          </w:p>
          <w:p w14:paraId="2CF621ED" w14:textId="26E28B20" w:rsidR="00B44716" w:rsidRPr="00FC3B31" w:rsidRDefault="00B44716" w:rsidP="00B44716">
            <w:pPr>
              <w:pStyle w:val="Heading4"/>
              <w:jc w:val="left"/>
              <w:rPr>
                <w:b w:val="0"/>
                <w:sz w:val="28"/>
                <w:szCs w:val="28"/>
              </w:rPr>
            </w:pPr>
            <w:r w:rsidRPr="00FC3B31">
              <w:rPr>
                <w:b w:val="0"/>
                <w:sz w:val="28"/>
                <w:szCs w:val="28"/>
              </w:rPr>
              <w:t>Apr 1</w:t>
            </w:r>
            <w:r w:rsidR="00665F1C">
              <w:rPr>
                <w:b w:val="0"/>
                <w:sz w:val="28"/>
                <w:szCs w:val="28"/>
              </w:rPr>
              <w:t>6</w:t>
            </w:r>
          </w:p>
        </w:tc>
        <w:tc>
          <w:tcPr>
            <w:tcW w:w="7398" w:type="dxa"/>
            <w:shd w:val="clear" w:color="auto" w:fill="D6E3BC" w:themeFill="accent3" w:themeFillTint="66"/>
          </w:tcPr>
          <w:p w14:paraId="547C7695" w14:textId="77777777" w:rsidR="00B44716" w:rsidRPr="00FC3B31" w:rsidRDefault="00B44716" w:rsidP="00B44716">
            <w:pPr>
              <w:jc w:val="both"/>
              <w:rPr>
                <w:sz w:val="28"/>
                <w:szCs w:val="28"/>
              </w:rPr>
            </w:pPr>
          </w:p>
          <w:p w14:paraId="56E40F21" w14:textId="77777777" w:rsidR="00CA34ED" w:rsidRPr="00FC3B31" w:rsidRDefault="00CA34ED" w:rsidP="00CA34ED">
            <w:pPr>
              <w:jc w:val="both"/>
              <w:rPr>
                <w:b/>
                <w:sz w:val="28"/>
                <w:szCs w:val="28"/>
              </w:rPr>
            </w:pPr>
            <w:r w:rsidRPr="00FC3B31">
              <w:rPr>
                <w:b/>
                <w:sz w:val="28"/>
                <w:szCs w:val="28"/>
              </w:rPr>
              <w:t>Issues in International Business</w:t>
            </w:r>
          </w:p>
          <w:p w14:paraId="06253D1C" w14:textId="77777777" w:rsidR="00CA34ED" w:rsidRPr="00FC3B31" w:rsidRDefault="00CA34ED" w:rsidP="00CA34ED">
            <w:pPr>
              <w:jc w:val="both"/>
              <w:rPr>
                <w:sz w:val="28"/>
                <w:szCs w:val="28"/>
              </w:rPr>
            </w:pPr>
            <w:r w:rsidRPr="00CA34ED">
              <w:rPr>
                <w:sz w:val="28"/>
                <w:szCs w:val="28"/>
              </w:rPr>
              <w:t>Case</w:t>
            </w:r>
            <w:r>
              <w:rPr>
                <w:sz w:val="28"/>
                <w:szCs w:val="28"/>
              </w:rPr>
              <w:t xml:space="preserve"> – </w:t>
            </w:r>
            <w:r w:rsidRPr="00FC3B31">
              <w:rPr>
                <w:sz w:val="28"/>
                <w:szCs w:val="28"/>
              </w:rPr>
              <w:t xml:space="preserve">Texaco in Ecuador </w:t>
            </w:r>
          </w:p>
          <w:p w14:paraId="06BF43FE" w14:textId="36338D19" w:rsidR="00B44716" w:rsidRPr="00FC3B31" w:rsidRDefault="00CA34ED" w:rsidP="00B44716">
            <w:pPr>
              <w:jc w:val="both"/>
              <w:rPr>
                <w:rStyle w:val="Hyperlink"/>
                <w:sz w:val="28"/>
                <w:szCs w:val="28"/>
              </w:rPr>
            </w:pPr>
            <w:r w:rsidRPr="00CA34ED">
              <w:rPr>
                <w:sz w:val="28"/>
                <w:szCs w:val="28"/>
              </w:rPr>
              <w:t xml:space="preserve">Reading </w:t>
            </w:r>
            <w:hyperlink r:id="rId39" w:history="1">
              <w:r w:rsidRPr="004B76CF">
                <w:rPr>
                  <w:rStyle w:val="Hyperlink"/>
                  <w:sz w:val="28"/>
                  <w:szCs w:val="28"/>
                </w:rPr>
                <w:t>https://www.vanityfair.com/news/2007/05/texaco200705</w:t>
              </w:r>
            </w:hyperlink>
          </w:p>
          <w:p w14:paraId="798046ED" w14:textId="1CDF76C6" w:rsidR="00B44716" w:rsidRPr="00FC3B31" w:rsidRDefault="00B44716" w:rsidP="00B44716">
            <w:pPr>
              <w:jc w:val="both"/>
              <w:rPr>
                <w:sz w:val="28"/>
                <w:szCs w:val="28"/>
              </w:rPr>
            </w:pPr>
          </w:p>
        </w:tc>
      </w:tr>
      <w:tr w:rsidR="00B44716" w:rsidRPr="00FC3B31" w14:paraId="7E5D2AD5" w14:textId="77777777" w:rsidTr="00FB0AD9">
        <w:tc>
          <w:tcPr>
            <w:tcW w:w="1350" w:type="dxa"/>
            <w:shd w:val="clear" w:color="auto" w:fill="auto"/>
          </w:tcPr>
          <w:p w14:paraId="0D63AEFB" w14:textId="77777777" w:rsidR="00485AA9" w:rsidRDefault="00485AA9" w:rsidP="00B44716">
            <w:pPr>
              <w:pStyle w:val="Heading4"/>
              <w:jc w:val="left"/>
              <w:rPr>
                <w:b w:val="0"/>
                <w:sz w:val="28"/>
                <w:szCs w:val="28"/>
              </w:rPr>
            </w:pPr>
          </w:p>
          <w:p w14:paraId="672AE9B5" w14:textId="08E344AE" w:rsidR="00B44716" w:rsidRPr="00FC3B31" w:rsidRDefault="00B44716" w:rsidP="00B44716">
            <w:pPr>
              <w:pStyle w:val="Heading4"/>
              <w:jc w:val="left"/>
              <w:rPr>
                <w:b w:val="0"/>
                <w:sz w:val="28"/>
                <w:szCs w:val="28"/>
              </w:rPr>
            </w:pPr>
            <w:r w:rsidRPr="00FC3B31">
              <w:rPr>
                <w:b w:val="0"/>
                <w:sz w:val="28"/>
                <w:szCs w:val="28"/>
              </w:rPr>
              <w:t>Apr 2</w:t>
            </w:r>
            <w:r w:rsidR="00665F1C">
              <w:rPr>
                <w:b w:val="0"/>
                <w:sz w:val="28"/>
                <w:szCs w:val="28"/>
              </w:rPr>
              <w:t>1</w:t>
            </w:r>
          </w:p>
        </w:tc>
        <w:tc>
          <w:tcPr>
            <w:tcW w:w="7398" w:type="dxa"/>
            <w:shd w:val="clear" w:color="auto" w:fill="auto"/>
          </w:tcPr>
          <w:p w14:paraId="3AF5E976" w14:textId="77777777" w:rsidR="009A142F" w:rsidRPr="00FC3B31" w:rsidRDefault="009A142F" w:rsidP="00B44716">
            <w:pPr>
              <w:jc w:val="both"/>
              <w:rPr>
                <w:b/>
                <w:sz w:val="28"/>
                <w:szCs w:val="28"/>
              </w:rPr>
            </w:pPr>
          </w:p>
          <w:p w14:paraId="3F25872C" w14:textId="77777777" w:rsidR="00711FDB" w:rsidRPr="00FC3B31" w:rsidRDefault="00711FDB" w:rsidP="00711FDB">
            <w:pPr>
              <w:jc w:val="both"/>
              <w:rPr>
                <w:sz w:val="28"/>
                <w:szCs w:val="28"/>
              </w:rPr>
            </w:pPr>
            <w:r w:rsidRPr="00FC3B31">
              <w:rPr>
                <w:sz w:val="28"/>
                <w:szCs w:val="28"/>
              </w:rPr>
              <w:t>Research Case Presentations</w:t>
            </w:r>
          </w:p>
          <w:p w14:paraId="5ABF77A0" w14:textId="67C4ABF3" w:rsidR="00B44716" w:rsidRPr="00FC3B31" w:rsidRDefault="00B44716" w:rsidP="00B44716">
            <w:pPr>
              <w:jc w:val="both"/>
              <w:rPr>
                <w:sz w:val="28"/>
                <w:szCs w:val="28"/>
              </w:rPr>
            </w:pPr>
          </w:p>
        </w:tc>
      </w:tr>
      <w:tr w:rsidR="00B44716" w:rsidRPr="00FC3B31" w14:paraId="2F84BEB4" w14:textId="77777777" w:rsidTr="00FB0AD9">
        <w:tc>
          <w:tcPr>
            <w:tcW w:w="1350" w:type="dxa"/>
            <w:shd w:val="clear" w:color="auto" w:fill="D6E3BC" w:themeFill="accent3" w:themeFillTint="66"/>
          </w:tcPr>
          <w:p w14:paraId="137D55EC" w14:textId="77777777" w:rsidR="00B44716" w:rsidRPr="00FC3B31" w:rsidRDefault="00B44716" w:rsidP="00B44716">
            <w:pPr>
              <w:pStyle w:val="Heading4"/>
              <w:jc w:val="left"/>
              <w:rPr>
                <w:b w:val="0"/>
                <w:sz w:val="28"/>
                <w:szCs w:val="28"/>
              </w:rPr>
            </w:pPr>
          </w:p>
          <w:p w14:paraId="2F3E6D7F" w14:textId="3776B86F" w:rsidR="00B44716" w:rsidRPr="00FC3B31" w:rsidRDefault="00B44716" w:rsidP="00B44716">
            <w:pPr>
              <w:pStyle w:val="Heading4"/>
              <w:jc w:val="left"/>
              <w:rPr>
                <w:b w:val="0"/>
                <w:sz w:val="28"/>
                <w:szCs w:val="28"/>
              </w:rPr>
            </w:pPr>
            <w:r w:rsidRPr="00FC3B31">
              <w:rPr>
                <w:b w:val="0"/>
                <w:sz w:val="28"/>
                <w:szCs w:val="28"/>
              </w:rPr>
              <w:t>Apr 2</w:t>
            </w:r>
            <w:r w:rsidR="00665F1C">
              <w:rPr>
                <w:b w:val="0"/>
                <w:sz w:val="28"/>
                <w:szCs w:val="28"/>
              </w:rPr>
              <w:t>3</w:t>
            </w:r>
          </w:p>
        </w:tc>
        <w:tc>
          <w:tcPr>
            <w:tcW w:w="7398" w:type="dxa"/>
            <w:shd w:val="clear" w:color="auto" w:fill="D6E3BC" w:themeFill="accent3" w:themeFillTint="66"/>
          </w:tcPr>
          <w:p w14:paraId="189CFDA6" w14:textId="77777777" w:rsidR="00B44716" w:rsidRPr="00FC3B31" w:rsidRDefault="00B44716" w:rsidP="00B44716">
            <w:pPr>
              <w:jc w:val="both"/>
              <w:rPr>
                <w:b/>
                <w:sz w:val="28"/>
                <w:szCs w:val="28"/>
              </w:rPr>
            </w:pPr>
          </w:p>
          <w:p w14:paraId="59BB8FD0" w14:textId="77777777" w:rsidR="00B44716" w:rsidRPr="00FC3B31" w:rsidRDefault="00B44716" w:rsidP="00B44716">
            <w:pPr>
              <w:jc w:val="both"/>
              <w:rPr>
                <w:sz w:val="28"/>
                <w:szCs w:val="28"/>
              </w:rPr>
            </w:pPr>
            <w:r w:rsidRPr="00FC3B31">
              <w:rPr>
                <w:sz w:val="28"/>
                <w:szCs w:val="28"/>
              </w:rPr>
              <w:t>Research Case Presentations</w:t>
            </w:r>
          </w:p>
          <w:p w14:paraId="08FB6600" w14:textId="285456AA" w:rsidR="00B44716" w:rsidRPr="00FC3B31" w:rsidRDefault="00B44716" w:rsidP="00B44716">
            <w:pPr>
              <w:jc w:val="both"/>
              <w:rPr>
                <w:sz w:val="28"/>
                <w:szCs w:val="28"/>
              </w:rPr>
            </w:pPr>
          </w:p>
        </w:tc>
      </w:tr>
    </w:tbl>
    <w:p w14:paraId="07EDAEBA" w14:textId="77777777" w:rsidR="00616AE2" w:rsidRPr="00FC3B31" w:rsidRDefault="00616AE2" w:rsidP="00616AE2">
      <w:pPr>
        <w:rPr>
          <w:sz w:val="28"/>
          <w:szCs w:val="28"/>
        </w:rPr>
      </w:pPr>
    </w:p>
    <w:p w14:paraId="0283D09D" w14:textId="77777777" w:rsidR="00616AE2" w:rsidRPr="00FC3B31" w:rsidRDefault="00616AE2" w:rsidP="00616AE2">
      <w:pPr>
        <w:rPr>
          <w:sz w:val="28"/>
          <w:szCs w:val="28"/>
        </w:rPr>
      </w:pPr>
    </w:p>
    <w:p w14:paraId="2FB3D74A" w14:textId="4454C12E" w:rsidR="00F644AE" w:rsidRPr="00FC3B31" w:rsidRDefault="0040485B" w:rsidP="00616AE2">
      <w:r w:rsidRPr="00FC3B31">
        <w:t xml:space="preserve">Please note: </w:t>
      </w:r>
      <w:r w:rsidR="008E5DD4" w:rsidRPr="00FC3B31">
        <w:t xml:space="preserve">The date/time of the Final Exam is determined by the University. For the date and time of the final for this class, consult the USC </w:t>
      </w:r>
      <w:r w:rsidR="008E5DD4" w:rsidRPr="00FC3B31">
        <w:rPr>
          <w:i/>
        </w:rPr>
        <w:t>Schedule of Classes</w:t>
      </w:r>
      <w:r w:rsidR="008E5DD4" w:rsidRPr="00FC3B31">
        <w:t xml:space="preserve"> at </w:t>
      </w:r>
      <w:hyperlink r:id="rId40" w:history="1">
        <w:r w:rsidR="008E5DD4" w:rsidRPr="00FC3B31">
          <w:rPr>
            <w:rStyle w:val="Hyperlink"/>
          </w:rPr>
          <w:t>www.usc.edu/soc</w:t>
        </w:r>
      </w:hyperlink>
      <w:r w:rsidR="008E5DD4" w:rsidRPr="00FC3B31">
        <w:t>.  S</w:t>
      </w:r>
      <w:r w:rsidR="00806E9A" w:rsidRPr="00FC3B31">
        <w:t>e</w:t>
      </w:r>
      <w:r w:rsidR="008E5DD4" w:rsidRPr="00FC3B31">
        <w:t>lect the corresponding semester to view and click on the “Final Examinations Schedule” link on the left side of the screen.</w:t>
      </w:r>
      <w:r w:rsidR="0015489B" w:rsidRPr="00FC3B31">
        <w:t xml:space="preserve"> </w:t>
      </w:r>
    </w:p>
    <w:p w14:paraId="23D6C4F7" w14:textId="77777777" w:rsidR="00F644AE" w:rsidRPr="00FC3B31" w:rsidRDefault="00F644AE" w:rsidP="00955096">
      <w:pPr>
        <w:rPr>
          <w:b/>
        </w:rPr>
      </w:pPr>
    </w:p>
    <w:sectPr w:rsidR="00F644AE" w:rsidRPr="00FC3B31" w:rsidSect="00252B96">
      <w:headerReference w:type="default" r:id="rId41"/>
      <w:footerReference w:type="even" r:id="rId42"/>
      <w:footerReference w:type="default" r:id="rId43"/>
      <w:pgSz w:w="12240" w:h="15840" w:code="1"/>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F434" w14:textId="77777777" w:rsidR="00A01F85" w:rsidRDefault="00A01F85">
      <w:r>
        <w:separator/>
      </w:r>
    </w:p>
  </w:endnote>
  <w:endnote w:type="continuationSeparator" w:id="0">
    <w:p w14:paraId="71F23EB7" w14:textId="77777777" w:rsidR="00A01F85" w:rsidRDefault="00A0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117F14" w:rsidRDefault="00117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117F14" w:rsidRDefault="00117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1034" w14:textId="00CB60D2" w:rsidR="00117F14" w:rsidRDefault="00B44514" w:rsidP="00F84DD2">
    <w:pPr>
      <w:pStyle w:val="Footer"/>
      <w:rPr>
        <w:noProof/>
        <w:sz w:val="16"/>
        <w:szCs w:val="16"/>
      </w:rPr>
    </w:pPr>
    <w:r>
      <w:rPr>
        <w:sz w:val="16"/>
        <w:szCs w:val="16"/>
      </w:rPr>
      <w:t>K</w:t>
    </w:r>
    <w:r w:rsidR="0072732A">
      <w:rPr>
        <w:sz w:val="16"/>
        <w:szCs w:val="16"/>
      </w:rPr>
      <w:t>atharine Harrington</w:t>
    </w:r>
    <w:r w:rsidR="0072732A">
      <w:rPr>
        <w:sz w:val="16"/>
        <w:szCs w:val="16"/>
      </w:rPr>
      <w:tab/>
      <w:t>Spring 20</w:t>
    </w:r>
    <w:r w:rsidR="00326B49">
      <w:rPr>
        <w:sz w:val="16"/>
        <w:szCs w:val="16"/>
      </w:rPr>
      <w:t>20</w:t>
    </w:r>
    <w:r>
      <w:rPr>
        <w:sz w:val="16"/>
        <w:szCs w:val="16"/>
      </w:rPr>
      <w:tab/>
    </w:r>
    <w:r w:rsidR="00117F14">
      <w:rPr>
        <w:sz w:val="16"/>
        <w:szCs w:val="16"/>
      </w:rPr>
      <w:t>MOR-421</w:t>
    </w:r>
    <w:r w:rsidR="00117F14" w:rsidRPr="00A4769D">
      <w:rPr>
        <w:sz w:val="16"/>
        <w:szCs w:val="16"/>
      </w:rPr>
      <w:t xml:space="preserve"> Syllabus</w:t>
    </w:r>
    <w:r w:rsidR="001D7E42">
      <w:rPr>
        <w:sz w:val="16"/>
        <w:szCs w:val="16"/>
      </w:rPr>
      <w:t xml:space="preserve"> </w:t>
    </w:r>
    <w:r w:rsidR="00117F14" w:rsidRPr="00A4769D">
      <w:rPr>
        <w:sz w:val="16"/>
        <w:szCs w:val="16"/>
      </w:rPr>
      <w:t>—</w:t>
    </w:r>
    <w:r w:rsidR="001D7E42">
      <w:rPr>
        <w:sz w:val="16"/>
        <w:szCs w:val="16"/>
      </w:rPr>
      <w:t xml:space="preserve"> </w:t>
    </w:r>
    <w:r w:rsidR="00117F14" w:rsidRPr="00A4769D">
      <w:rPr>
        <w:sz w:val="16"/>
        <w:szCs w:val="16"/>
      </w:rPr>
      <w:t xml:space="preserve">Page </w:t>
    </w:r>
    <w:sdt>
      <w:sdtPr>
        <w:rPr>
          <w:sz w:val="16"/>
          <w:szCs w:val="16"/>
        </w:rPr>
        <w:id w:val="1870249433"/>
        <w:docPartObj>
          <w:docPartGallery w:val="Page Numbers (Bottom of Page)"/>
          <w:docPartUnique/>
        </w:docPartObj>
      </w:sdtPr>
      <w:sdtEndPr>
        <w:rPr>
          <w:noProof/>
        </w:rPr>
      </w:sdtEndPr>
      <w:sdtContent>
        <w:r w:rsidR="00117F14" w:rsidRPr="00A4769D">
          <w:rPr>
            <w:sz w:val="16"/>
            <w:szCs w:val="16"/>
          </w:rPr>
          <w:fldChar w:fldCharType="begin"/>
        </w:r>
        <w:r w:rsidR="00117F14" w:rsidRPr="00A4769D">
          <w:rPr>
            <w:sz w:val="16"/>
            <w:szCs w:val="16"/>
          </w:rPr>
          <w:instrText xml:space="preserve"> PAGE   \* MERGEFORMAT </w:instrText>
        </w:r>
        <w:r w:rsidR="00117F14" w:rsidRPr="00A4769D">
          <w:rPr>
            <w:sz w:val="16"/>
            <w:szCs w:val="16"/>
          </w:rPr>
          <w:fldChar w:fldCharType="separate"/>
        </w:r>
        <w:r w:rsidR="00944C2A">
          <w:rPr>
            <w:noProof/>
            <w:sz w:val="16"/>
            <w:szCs w:val="16"/>
          </w:rPr>
          <w:t>5</w:t>
        </w:r>
        <w:r w:rsidR="00117F14" w:rsidRPr="00A4769D">
          <w:rPr>
            <w:noProof/>
            <w:sz w:val="16"/>
            <w:szCs w:val="16"/>
          </w:rPr>
          <w:fldChar w:fldCharType="end"/>
        </w:r>
        <w:r w:rsidR="006B7CE5">
          <w:rPr>
            <w:noProof/>
            <w:sz w:val="16"/>
            <w:szCs w:val="16"/>
          </w:rPr>
          <w:t xml:space="preserve"> of </w:t>
        </w:r>
        <w:r w:rsidR="00AE7B2A">
          <w:rPr>
            <w:noProof/>
            <w:sz w:val="16"/>
            <w:szCs w:val="16"/>
          </w:rPr>
          <w:t>10</w:t>
        </w:r>
      </w:sdtContent>
    </w:sdt>
  </w:p>
  <w:p w14:paraId="7A02B98F" w14:textId="3BB1FCFE" w:rsidR="00117F14" w:rsidRPr="00A4769D" w:rsidRDefault="00117F14">
    <w:pPr>
      <w:pStyle w:val="Footer"/>
      <w:jc w:val="right"/>
      <w:rPr>
        <w:sz w:val="16"/>
        <w:szCs w:val="16"/>
      </w:rPr>
    </w:pPr>
  </w:p>
  <w:p w14:paraId="32C0B2C8" w14:textId="20DA83E5" w:rsidR="00117F14" w:rsidRDefault="0011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867B" w14:textId="77777777" w:rsidR="00A01F85" w:rsidRDefault="00A01F85">
      <w:r>
        <w:separator/>
      </w:r>
    </w:p>
  </w:footnote>
  <w:footnote w:type="continuationSeparator" w:id="0">
    <w:p w14:paraId="3E1CB671" w14:textId="77777777" w:rsidR="00A01F85" w:rsidRDefault="00A0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46D900DB" w:rsidR="00117F14" w:rsidRDefault="00117F14">
    <w:pPr>
      <w:pStyle w:val="Header"/>
    </w:pPr>
  </w:p>
  <w:p w14:paraId="615CF7B1" w14:textId="77777777" w:rsidR="00117F14" w:rsidRDefault="0011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596"/>
    <w:multiLevelType w:val="hybridMultilevel"/>
    <w:tmpl w:val="BAC491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04FE"/>
    <w:multiLevelType w:val="hybridMultilevel"/>
    <w:tmpl w:val="D9D20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F7795"/>
    <w:multiLevelType w:val="hybridMultilevel"/>
    <w:tmpl w:val="9F92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0B5"/>
    <w:multiLevelType w:val="hybridMultilevel"/>
    <w:tmpl w:val="C9B23C6E"/>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30D3"/>
    <w:multiLevelType w:val="hybridMultilevel"/>
    <w:tmpl w:val="913A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793C"/>
    <w:multiLevelType w:val="hybridMultilevel"/>
    <w:tmpl w:val="4770F754"/>
    <w:lvl w:ilvl="0" w:tplc="3286A8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F4640"/>
    <w:multiLevelType w:val="hybridMultilevel"/>
    <w:tmpl w:val="A18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599"/>
    <w:multiLevelType w:val="hybridMultilevel"/>
    <w:tmpl w:val="4F783776"/>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1738D"/>
    <w:multiLevelType w:val="multilevel"/>
    <w:tmpl w:val="FD7C4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D21DE2"/>
    <w:multiLevelType w:val="hybridMultilevel"/>
    <w:tmpl w:val="2936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21D3A"/>
    <w:multiLevelType w:val="hybridMultilevel"/>
    <w:tmpl w:val="FD7C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B518F"/>
    <w:multiLevelType w:val="hybridMultilevel"/>
    <w:tmpl w:val="534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E62E9"/>
    <w:multiLevelType w:val="hybridMultilevel"/>
    <w:tmpl w:val="9EDE1E6A"/>
    <w:lvl w:ilvl="0" w:tplc="13564B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AA4C33"/>
    <w:multiLevelType w:val="hybridMultilevel"/>
    <w:tmpl w:val="2B0A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0C63"/>
    <w:multiLevelType w:val="hybridMultilevel"/>
    <w:tmpl w:val="AFCCA772"/>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9" w15:restartNumberingAfterBreak="0">
    <w:nsid w:val="7A6C5BD1"/>
    <w:multiLevelType w:val="hybridMultilevel"/>
    <w:tmpl w:val="6C0A4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8"/>
  </w:num>
  <w:num w:numId="4">
    <w:abstractNumId w:val="2"/>
  </w:num>
  <w:num w:numId="5">
    <w:abstractNumId w:val="7"/>
  </w:num>
  <w:num w:numId="6">
    <w:abstractNumId w:val="13"/>
  </w:num>
  <w:num w:numId="7">
    <w:abstractNumId w:val="24"/>
  </w:num>
  <w:num w:numId="8">
    <w:abstractNumId w:val="12"/>
  </w:num>
  <w:num w:numId="9">
    <w:abstractNumId w:val="14"/>
  </w:num>
  <w:num w:numId="10">
    <w:abstractNumId w:val="26"/>
  </w:num>
  <w:num w:numId="11">
    <w:abstractNumId w:val="5"/>
  </w:num>
  <w:num w:numId="12">
    <w:abstractNumId w:val="28"/>
  </w:num>
  <w:num w:numId="13">
    <w:abstractNumId w:val="17"/>
  </w:num>
  <w:num w:numId="14">
    <w:abstractNumId w:val="25"/>
  </w:num>
  <w:num w:numId="15">
    <w:abstractNumId w:val="8"/>
  </w:num>
  <w:num w:numId="16">
    <w:abstractNumId w:val="0"/>
  </w:num>
  <w:num w:numId="17">
    <w:abstractNumId w:val="4"/>
  </w:num>
  <w:num w:numId="18">
    <w:abstractNumId w:val="29"/>
  </w:num>
  <w:num w:numId="19">
    <w:abstractNumId w:val="20"/>
  </w:num>
  <w:num w:numId="20">
    <w:abstractNumId w:val="16"/>
  </w:num>
  <w:num w:numId="21">
    <w:abstractNumId w:val="10"/>
  </w:num>
  <w:num w:numId="22">
    <w:abstractNumId w:val="22"/>
  </w:num>
  <w:num w:numId="23">
    <w:abstractNumId w:val="3"/>
  </w:num>
  <w:num w:numId="24">
    <w:abstractNumId w:val="11"/>
  </w:num>
  <w:num w:numId="25">
    <w:abstractNumId w:val="21"/>
  </w:num>
  <w:num w:numId="26">
    <w:abstractNumId w:val="23"/>
  </w:num>
  <w:num w:numId="27">
    <w:abstractNumId w:val="6"/>
  </w:num>
  <w:num w:numId="28">
    <w:abstractNumId w:val="9"/>
  </w:num>
  <w:num w:numId="29">
    <w:abstractNumId w:val="19"/>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1E3D"/>
    <w:rsid w:val="000046EB"/>
    <w:rsid w:val="000074D0"/>
    <w:rsid w:val="0001548B"/>
    <w:rsid w:val="00024278"/>
    <w:rsid w:val="00026C88"/>
    <w:rsid w:val="000335A7"/>
    <w:rsid w:val="00033E38"/>
    <w:rsid w:val="00034666"/>
    <w:rsid w:val="000346B0"/>
    <w:rsid w:val="00035D65"/>
    <w:rsid w:val="0004023B"/>
    <w:rsid w:val="00041BA5"/>
    <w:rsid w:val="00041D69"/>
    <w:rsid w:val="00042F17"/>
    <w:rsid w:val="00045000"/>
    <w:rsid w:val="00047AFE"/>
    <w:rsid w:val="000502F7"/>
    <w:rsid w:val="00056AAB"/>
    <w:rsid w:val="00057141"/>
    <w:rsid w:val="000574AC"/>
    <w:rsid w:val="00061B6E"/>
    <w:rsid w:val="000727DC"/>
    <w:rsid w:val="00073ABD"/>
    <w:rsid w:val="00077785"/>
    <w:rsid w:val="00082E53"/>
    <w:rsid w:val="00083145"/>
    <w:rsid w:val="00085FE5"/>
    <w:rsid w:val="000901CD"/>
    <w:rsid w:val="000918D9"/>
    <w:rsid w:val="00091D97"/>
    <w:rsid w:val="00091E54"/>
    <w:rsid w:val="00094E13"/>
    <w:rsid w:val="000A03AB"/>
    <w:rsid w:val="000A1E12"/>
    <w:rsid w:val="000A4260"/>
    <w:rsid w:val="000A49FF"/>
    <w:rsid w:val="000A5019"/>
    <w:rsid w:val="000B075F"/>
    <w:rsid w:val="000B3057"/>
    <w:rsid w:val="000B49A3"/>
    <w:rsid w:val="000C2B7D"/>
    <w:rsid w:val="000C3C31"/>
    <w:rsid w:val="000C3EFD"/>
    <w:rsid w:val="000D0781"/>
    <w:rsid w:val="000D169E"/>
    <w:rsid w:val="000D2396"/>
    <w:rsid w:val="000D2771"/>
    <w:rsid w:val="000D3C8D"/>
    <w:rsid w:val="000D61AF"/>
    <w:rsid w:val="000D685F"/>
    <w:rsid w:val="000E0210"/>
    <w:rsid w:val="000E0354"/>
    <w:rsid w:val="000E1DDA"/>
    <w:rsid w:val="000E2374"/>
    <w:rsid w:val="000E5AE0"/>
    <w:rsid w:val="000E6707"/>
    <w:rsid w:val="000F2175"/>
    <w:rsid w:val="000F5141"/>
    <w:rsid w:val="000F5D4F"/>
    <w:rsid w:val="000F635A"/>
    <w:rsid w:val="000F6DBC"/>
    <w:rsid w:val="00105E30"/>
    <w:rsid w:val="001072A2"/>
    <w:rsid w:val="00107C3C"/>
    <w:rsid w:val="00116165"/>
    <w:rsid w:val="00117F14"/>
    <w:rsid w:val="00123D2E"/>
    <w:rsid w:val="00127794"/>
    <w:rsid w:val="00134B5A"/>
    <w:rsid w:val="0014058C"/>
    <w:rsid w:val="0014308A"/>
    <w:rsid w:val="001441FB"/>
    <w:rsid w:val="00144EFB"/>
    <w:rsid w:val="00145181"/>
    <w:rsid w:val="00145B01"/>
    <w:rsid w:val="00146382"/>
    <w:rsid w:val="00146EDD"/>
    <w:rsid w:val="001505B9"/>
    <w:rsid w:val="00150EE5"/>
    <w:rsid w:val="00151621"/>
    <w:rsid w:val="00152464"/>
    <w:rsid w:val="0015305C"/>
    <w:rsid w:val="00153067"/>
    <w:rsid w:val="0015489B"/>
    <w:rsid w:val="001611A7"/>
    <w:rsid w:val="0016139E"/>
    <w:rsid w:val="0016627B"/>
    <w:rsid w:val="00167A27"/>
    <w:rsid w:val="001717AC"/>
    <w:rsid w:val="00173C32"/>
    <w:rsid w:val="001743CC"/>
    <w:rsid w:val="0017496D"/>
    <w:rsid w:val="001763F3"/>
    <w:rsid w:val="00180027"/>
    <w:rsid w:val="00180516"/>
    <w:rsid w:val="00181073"/>
    <w:rsid w:val="00185CEE"/>
    <w:rsid w:val="0019502C"/>
    <w:rsid w:val="001A563D"/>
    <w:rsid w:val="001A71D7"/>
    <w:rsid w:val="001A721E"/>
    <w:rsid w:val="001B0AA3"/>
    <w:rsid w:val="001C0D61"/>
    <w:rsid w:val="001C4832"/>
    <w:rsid w:val="001C5B19"/>
    <w:rsid w:val="001C6F7A"/>
    <w:rsid w:val="001C70A7"/>
    <w:rsid w:val="001D0602"/>
    <w:rsid w:val="001D1264"/>
    <w:rsid w:val="001D7E42"/>
    <w:rsid w:val="001E1758"/>
    <w:rsid w:val="001F120E"/>
    <w:rsid w:val="001F15FB"/>
    <w:rsid w:val="001F18F5"/>
    <w:rsid w:val="001F2568"/>
    <w:rsid w:val="001F4ABB"/>
    <w:rsid w:val="001F78E5"/>
    <w:rsid w:val="001F7A8C"/>
    <w:rsid w:val="002014F5"/>
    <w:rsid w:val="00212C7A"/>
    <w:rsid w:val="00215939"/>
    <w:rsid w:val="00216F5C"/>
    <w:rsid w:val="00222F92"/>
    <w:rsid w:val="00230F2F"/>
    <w:rsid w:val="00231374"/>
    <w:rsid w:val="00241A38"/>
    <w:rsid w:val="0024212C"/>
    <w:rsid w:val="002435D7"/>
    <w:rsid w:val="002469B7"/>
    <w:rsid w:val="00252B96"/>
    <w:rsid w:val="0026023F"/>
    <w:rsid w:val="00260FA0"/>
    <w:rsid w:val="00265327"/>
    <w:rsid w:val="00266198"/>
    <w:rsid w:val="00267E41"/>
    <w:rsid w:val="002708EB"/>
    <w:rsid w:val="002837B8"/>
    <w:rsid w:val="00286A1D"/>
    <w:rsid w:val="0029086E"/>
    <w:rsid w:val="00292FC2"/>
    <w:rsid w:val="00293B0F"/>
    <w:rsid w:val="00294216"/>
    <w:rsid w:val="0029596F"/>
    <w:rsid w:val="0029710F"/>
    <w:rsid w:val="002A2123"/>
    <w:rsid w:val="002A5A45"/>
    <w:rsid w:val="002A6CED"/>
    <w:rsid w:val="002A7A64"/>
    <w:rsid w:val="002B4A59"/>
    <w:rsid w:val="002B4B81"/>
    <w:rsid w:val="002B6E2B"/>
    <w:rsid w:val="002C4E50"/>
    <w:rsid w:val="002C7DC3"/>
    <w:rsid w:val="002D1B24"/>
    <w:rsid w:val="002D6DA9"/>
    <w:rsid w:val="002D6F9E"/>
    <w:rsid w:val="002E022B"/>
    <w:rsid w:val="002E1D19"/>
    <w:rsid w:val="002E29FA"/>
    <w:rsid w:val="002E3F86"/>
    <w:rsid w:val="002F1A72"/>
    <w:rsid w:val="002F2CD0"/>
    <w:rsid w:val="00303AF5"/>
    <w:rsid w:val="00304328"/>
    <w:rsid w:val="00310D90"/>
    <w:rsid w:val="00312B52"/>
    <w:rsid w:val="003147B5"/>
    <w:rsid w:val="0032013D"/>
    <w:rsid w:val="00320562"/>
    <w:rsid w:val="00320702"/>
    <w:rsid w:val="00326B49"/>
    <w:rsid w:val="00330C9B"/>
    <w:rsid w:val="0033505E"/>
    <w:rsid w:val="00336D04"/>
    <w:rsid w:val="0033763D"/>
    <w:rsid w:val="00343263"/>
    <w:rsid w:val="00343E99"/>
    <w:rsid w:val="00344A65"/>
    <w:rsid w:val="00345436"/>
    <w:rsid w:val="00346B4A"/>
    <w:rsid w:val="0035765E"/>
    <w:rsid w:val="00357A43"/>
    <w:rsid w:val="0036020B"/>
    <w:rsid w:val="00361361"/>
    <w:rsid w:val="00366DE3"/>
    <w:rsid w:val="003757C3"/>
    <w:rsid w:val="0037695D"/>
    <w:rsid w:val="00380048"/>
    <w:rsid w:val="00383194"/>
    <w:rsid w:val="003847B0"/>
    <w:rsid w:val="00394832"/>
    <w:rsid w:val="00395398"/>
    <w:rsid w:val="00396F3D"/>
    <w:rsid w:val="00396FDB"/>
    <w:rsid w:val="003A2E31"/>
    <w:rsid w:val="003A4494"/>
    <w:rsid w:val="003A69CD"/>
    <w:rsid w:val="003A763F"/>
    <w:rsid w:val="003A7C2B"/>
    <w:rsid w:val="003B0912"/>
    <w:rsid w:val="003B3E45"/>
    <w:rsid w:val="003C2941"/>
    <w:rsid w:val="003C6175"/>
    <w:rsid w:val="003C6200"/>
    <w:rsid w:val="003C6A48"/>
    <w:rsid w:val="003D248E"/>
    <w:rsid w:val="003D5800"/>
    <w:rsid w:val="003D7E6D"/>
    <w:rsid w:val="003E36B4"/>
    <w:rsid w:val="003E705E"/>
    <w:rsid w:val="003E7E42"/>
    <w:rsid w:val="003F1A30"/>
    <w:rsid w:val="003F4612"/>
    <w:rsid w:val="003F637F"/>
    <w:rsid w:val="003F7101"/>
    <w:rsid w:val="00402E86"/>
    <w:rsid w:val="004033E4"/>
    <w:rsid w:val="0040485B"/>
    <w:rsid w:val="00404A89"/>
    <w:rsid w:val="00404EB0"/>
    <w:rsid w:val="00405D59"/>
    <w:rsid w:val="004125B3"/>
    <w:rsid w:val="00412EC8"/>
    <w:rsid w:val="00423B7A"/>
    <w:rsid w:val="00424B35"/>
    <w:rsid w:val="00427179"/>
    <w:rsid w:val="00427569"/>
    <w:rsid w:val="00427AFF"/>
    <w:rsid w:val="0043321A"/>
    <w:rsid w:val="0043340C"/>
    <w:rsid w:val="00440838"/>
    <w:rsid w:val="00440B75"/>
    <w:rsid w:val="0044771C"/>
    <w:rsid w:val="00447DBE"/>
    <w:rsid w:val="00450ECA"/>
    <w:rsid w:val="00451262"/>
    <w:rsid w:val="00451AF6"/>
    <w:rsid w:val="00452547"/>
    <w:rsid w:val="0046031A"/>
    <w:rsid w:val="00461B70"/>
    <w:rsid w:val="00462407"/>
    <w:rsid w:val="0046457B"/>
    <w:rsid w:val="00465B93"/>
    <w:rsid w:val="00466EF0"/>
    <w:rsid w:val="00473654"/>
    <w:rsid w:val="00476881"/>
    <w:rsid w:val="004769F9"/>
    <w:rsid w:val="00483609"/>
    <w:rsid w:val="00485AA9"/>
    <w:rsid w:val="00487744"/>
    <w:rsid w:val="00490BC6"/>
    <w:rsid w:val="00491949"/>
    <w:rsid w:val="0049619A"/>
    <w:rsid w:val="004A341F"/>
    <w:rsid w:val="004A3C1F"/>
    <w:rsid w:val="004A5549"/>
    <w:rsid w:val="004A5ABA"/>
    <w:rsid w:val="004A7C57"/>
    <w:rsid w:val="004B09DE"/>
    <w:rsid w:val="004B200C"/>
    <w:rsid w:val="004B5788"/>
    <w:rsid w:val="004B5BB9"/>
    <w:rsid w:val="004B6C74"/>
    <w:rsid w:val="004C5493"/>
    <w:rsid w:val="004C5644"/>
    <w:rsid w:val="004C5C78"/>
    <w:rsid w:val="004D07A5"/>
    <w:rsid w:val="004D1FC1"/>
    <w:rsid w:val="004D28B4"/>
    <w:rsid w:val="004E2C05"/>
    <w:rsid w:val="004E2F1A"/>
    <w:rsid w:val="004E3BCB"/>
    <w:rsid w:val="004E3CDE"/>
    <w:rsid w:val="004E4EC9"/>
    <w:rsid w:val="004E4F9E"/>
    <w:rsid w:val="004E572B"/>
    <w:rsid w:val="004F04F9"/>
    <w:rsid w:val="004F1D65"/>
    <w:rsid w:val="004F3BCA"/>
    <w:rsid w:val="00501348"/>
    <w:rsid w:val="005027FE"/>
    <w:rsid w:val="0050589A"/>
    <w:rsid w:val="005078A7"/>
    <w:rsid w:val="00512087"/>
    <w:rsid w:val="00513E26"/>
    <w:rsid w:val="00514EF4"/>
    <w:rsid w:val="005154E9"/>
    <w:rsid w:val="005200C1"/>
    <w:rsid w:val="0052332C"/>
    <w:rsid w:val="00523E44"/>
    <w:rsid w:val="005254D0"/>
    <w:rsid w:val="005269B9"/>
    <w:rsid w:val="00531AF7"/>
    <w:rsid w:val="00535EA4"/>
    <w:rsid w:val="00543B8A"/>
    <w:rsid w:val="00545430"/>
    <w:rsid w:val="00545C45"/>
    <w:rsid w:val="005529A5"/>
    <w:rsid w:val="0055313D"/>
    <w:rsid w:val="00555B9C"/>
    <w:rsid w:val="00557C3D"/>
    <w:rsid w:val="00560CC3"/>
    <w:rsid w:val="00560F27"/>
    <w:rsid w:val="00564BF0"/>
    <w:rsid w:val="00565E00"/>
    <w:rsid w:val="00567684"/>
    <w:rsid w:val="00571250"/>
    <w:rsid w:val="005714DA"/>
    <w:rsid w:val="00571F0D"/>
    <w:rsid w:val="0058311F"/>
    <w:rsid w:val="00583B5A"/>
    <w:rsid w:val="005841D5"/>
    <w:rsid w:val="005859C6"/>
    <w:rsid w:val="00591E8F"/>
    <w:rsid w:val="00594BFC"/>
    <w:rsid w:val="005A26D3"/>
    <w:rsid w:val="005A5F83"/>
    <w:rsid w:val="005B0011"/>
    <w:rsid w:val="005B28DF"/>
    <w:rsid w:val="005B39E7"/>
    <w:rsid w:val="005B3F81"/>
    <w:rsid w:val="005B6467"/>
    <w:rsid w:val="005B788B"/>
    <w:rsid w:val="005C0819"/>
    <w:rsid w:val="005C25D3"/>
    <w:rsid w:val="005C29A2"/>
    <w:rsid w:val="005C4AB3"/>
    <w:rsid w:val="005D5414"/>
    <w:rsid w:val="005D60CC"/>
    <w:rsid w:val="005D6371"/>
    <w:rsid w:val="005D7EC8"/>
    <w:rsid w:val="005E401D"/>
    <w:rsid w:val="005E4828"/>
    <w:rsid w:val="005E5942"/>
    <w:rsid w:val="005E7E9B"/>
    <w:rsid w:val="005F1353"/>
    <w:rsid w:val="005F56CC"/>
    <w:rsid w:val="005F6E3F"/>
    <w:rsid w:val="0060018C"/>
    <w:rsid w:val="00601B1D"/>
    <w:rsid w:val="00605A16"/>
    <w:rsid w:val="00606773"/>
    <w:rsid w:val="00606850"/>
    <w:rsid w:val="00610C30"/>
    <w:rsid w:val="0061180B"/>
    <w:rsid w:val="00614584"/>
    <w:rsid w:val="00614A2D"/>
    <w:rsid w:val="00616AE2"/>
    <w:rsid w:val="00616E34"/>
    <w:rsid w:val="0062111E"/>
    <w:rsid w:val="00621729"/>
    <w:rsid w:val="00625D6B"/>
    <w:rsid w:val="006265A4"/>
    <w:rsid w:val="00626AEC"/>
    <w:rsid w:val="00631BA7"/>
    <w:rsid w:val="006358F2"/>
    <w:rsid w:val="0063673A"/>
    <w:rsid w:val="00637F3B"/>
    <w:rsid w:val="00644148"/>
    <w:rsid w:val="00645EE4"/>
    <w:rsid w:val="00646A62"/>
    <w:rsid w:val="00647301"/>
    <w:rsid w:val="00647E16"/>
    <w:rsid w:val="00656158"/>
    <w:rsid w:val="00656BEA"/>
    <w:rsid w:val="00657723"/>
    <w:rsid w:val="00660173"/>
    <w:rsid w:val="00663DD6"/>
    <w:rsid w:val="00663FAC"/>
    <w:rsid w:val="00665F1C"/>
    <w:rsid w:val="006673D8"/>
    <w:rsid w:val="00671106"/>
    <w:rsid w:val="0067130A"/>
    <w:rsid w:val="006747CD"/>
    <w:rsid w:val="0068247C"/>
    <w:rsid w:val="00684FC6"/>
    <w:rsid w:val="00687CA8"/>
    <w:rsid w:val="00690938"/>
    <w:rsid w:val="006914CC"/>
    <w:rsid w:val="006A0BFA"/>
    <w:rsid w:val="006A1ABD"/>
    <w:rsid w:val="006A7FF3"/>
    <w:rsid w:val="006B1DEB"/>
    <w:rsid w:val="006B5710"/>
    <w:rsid w:val="006B7CE5"/>
    <w:rsid w:val="006C1BD5"/>
    <w:rsid w:val="006C5B0C"/>
    <w:rsid w:val="006C600F"/>
    <w:rsid w:val="006D059F"/>
    <w:rsid w:val="006D1AD7"/>
    <w:rsid w:val="006D4097"/>
    <w:rsid w:val="006D49F7"/>
    <w:rsid w:val="006D5AC8"/>
    <w:rsid w:val="006D6E28"/>
    <w:rsid w:val="006D788E"/>
    <w:rsid w:val="006E00A4"/>
    <w:rsid w:val="006E29F5"/>
    <w:rsid w:val="006E508A"/>
    <w:rsid w:val="006E5DEE"/>
    <w:rsid w:val="006E60E7"/>
    <w:rsid w:val="006F0C6D"/>
    <w:rsid w:val="006F4217"/>
    <w:rsid w:val="006F5C79"/>
    <w:rsid w:val="006F7FE9"/>
    <w:rsid w:val="00702EB9"/>
    <w:rsid w:val="00704BAA"/>
    <w:rsid w:val="00704D89"/>
    <w:rsid w:val="0070632A"/>
    <w:rsid w:val="00710BD2"/>
    <w:rsid w:val="00711FDB"/>
    <w:rsid w:val="00712A6C"/>
    <w:rsid w:val="007179B4"/>
    <w:rsid w:val="00723225"/>
    <w:rsid w:val="00724A89"/>
    <w:rsid w:val="00726189"/>
    <w:rsid w:val="0072732A"/>
    <w:rsid w:val="00731039"/>
    <w:rsid w:val="007318AF"/>
    <w:rsid w:val="00731FCD"/>
    <w:rsid w:val="007339F2"/>
    <w:rsid w:val="00734C45"/>
    <w:rsid w:val="0073631D"/>
    <w:rsid w:val="007417A9"/>
    <w:rsid w:val="00741853"/>
    <w:rsid w:val="00746ACE"/>
    <w:rsid w:val="00754F89"/>
    <w:rsid w:val="007558DF"/>
    <w:rsid w:val="00755DB7"/>
    <w:rsid w:val="00756B6D"/>
    <w:rsid w:val="0075730F"/>
    <w:rsid w:val="007575FC"/>
    <w:rsid w:val="0076389C"/>
    <w:rsid w:val="00763DDF"/>
    <w:rsid w:val="0076467E"/>
    <w:rsid w:val="007669E2"/>
    <w:rsid w:val="00771D41"/>
    <w:rsid w:val="007744D9"/>
    <w:rsid w:val="00774A08"/>
    <w:rsid w:val="00784048"/>
    <w:rsid w:val="00790CF9"/>
    <w:rsid w:val="00797EE4"/>
    <w:rsid w:val="007A1730"/>
    <w:rsid w:val="007A258A"/>
    <w:rsid w:val="007A4416"/>
    <w:rsid w:val="007A6375"/>
    <w:rsid w:val="007B010A"/>
    <w:rsid w:val="007B2F40"/>
    <w:rsid w:val="007B33D1"/>
    <w:rsid w:val="007B5BEC"/>
    <w:rsid w:val="007B65D9"/>
    <w:rsid w:val="007C0F6A"/>
    <w:rsid w:val="007C1032"/>
    <w:rsid w:val="007C26E2"/>
    <w:rsid w:val="007C7BF0"/>
    <w:rsid w:val="007D066B"/>
    <w:rsid w:val="007D6770"/>
    <w:rsid w:val="007E0531"/>
    <w:rsid w:val="007E5A0B"/>
    <w:rsid w:val="007F05E1"/>
    <w:rsid w:val="007F40C7"/>
    <w:rsid w:val="007F6FE1"/>
    <w:rsid w:val="008002FE"/>
    <w:rsid w:val="00806E13"/>
    <w:rsid w:val="00806E9A"/>
    <w:rsid w:val="008146B4"/>
    <w:rsid w:val="00824550"/>
    <w:rsid w:val="008303BF"/>
    <w:rsid w:val="00831945"/>
    <w:rsid w:val="00831B39"/>
    <w:rsid w:val="008333EF"/>
    <w:rsid w:val="00833707"/>
    <w:rsid w:val="008369AB"/>
    <w:rsid w:val="00843E3F"/>
    <w:rsid w:val="008454C1"/>
    <w:rsid w:val="00850415"/>
    <w:rsid w:val="0085067D"/>
    <w:rsid w:val="008514C3"/>
    <w:rsid w:val="008516E6"/>
    <w:rsid w:val="008531AD"/>
    <w:rsid w:val="00860322"/>
    <w:rsid w:val="00862AF5"/>
    <w:rsid w:val="00866063"/>
    <w:rsid w:val="00866680"/>
    <w:rsid w:val="008738D0"/>
    <w:rsid w:val="00873C4F"/>
    <w:rsid w:val="00873E67"/>
    <w:rsid w:val="008845FE"/>
    <w:rsid w:val="008868F4"/>
    <w:rsid w:val="00892303"/>
    <w:rsid w:val="0089343E"/>
    <w:rsid w:val="008968CF"/>
    <w:rsid w:val="008A07A0"/>
    <w:rsid w:val="008A268C"/>
    <w:rsid w:val="008A2696"/>
    <w:rsid w:val="008A56BD"/>
    <w:rsid w:val="008A6DCD"/>
    <w:rsid w:val="008A7252"/>
    <w:rsid w:val="008B28A1"/>
    <w:rsid w:val="008B30CA"/>
    <w:rsid w:val="008B4D62"/>
    <w:rsid w:val="008B7A08"/>
    <w:rsid w:val="008C0A57"/>
    <w:rsid w:val="008C39CD"/>
    <w:rsid w:val="008D425B"/>
    <w:rsid w:val="008D776D"/>
    <w:rsid w:val="008E0668"/>
    <w:rsid w:val="008E25C5"/>
    <w:rsid w:val="008E5DD4"/>
    <w:rsid w:val="008F1A59"/>
    <w:rsid w:val="00910853"/>
    <w:rsid w:val="0091242F"/>
    <w:rsid w:val="00912B9A"/>
    <w:rsid w:val="009156FF"/>
    <w:rsid w:val="00917F69"/>
    <w:rsid w:val="0092322F"/>
    <w:rsid w:val="009236CD"/>
    <w:rsid w:val="009352AB"/>
    <w:rsid w:val="00937AEA"/>
    <w:rsid w:val="00942321"/>
    <w:rsid w:val="00942CA8"/>
    <w:rsid w:val="00943434"/>
    <w:rsid w:val="00944814"/>
    <w:rsid w:val="00944C2A"/>
    <w:rsid w:val="00952EDD"/>
    <w:rsid w:val="009544A7"/>
    <w:rsid w:val="00955096"/>
    <w:rsid w:val="00957FE8"/>
    <w:rsid w:val="00967D80"/>
    <w:rsid w:val="009711F7"/>
    <w:rsid w:val="00974EC7"/>
    <w:rsid w:val="009765D4"/>
    <w:rsid w:val="00987453"/>
    <w:rsid w:val="00987CFC"/>
    <w:rsid w:val="009952A6"/>
    <w:rsid w:val="009A1222"/>
    <w:rsid w:val="009A142F"/>
    <w:rsid w:val="009A18E5"/>
    <w:rsid w:val="009A6743"/>
    <w:rsid w:val="009B40F0"/>
    <w:rsid w:val="009B58EE"/>
    <w:rsid w:val="009B5D4A"/>
    <w:rsid w:val="009C2744"/>
    <w:rsid w:val="009C439E"/>
    <w:rsid w:val="009D0C22"/>
    <w:rsid w:val="009E052F"/>
    <w:rsid w:val="009E5882"/>
    <w:rsid w:val="009E5B53"/>
    <w:rsid w:val="009E5DF3"/>
    <w:rsid w:val="009F3ED0"/>
    <w:rsid w:val="00A010BA"/>
    <w:rsid w:val="00A01692"/>
    <w:rsid w:val="00A01F85"/>
    <w:rsid w:val="00A10792"/>
    <w:rsid w:val="00A11968"/>
    <w:rsid w:val="00A1355A"/>
    <w:rsid w:val="00A13B6F"/>
    <w:rsid w:val="00A16AD8"/>
    <w:rsid w:val="00A172E6"/>
    <w:rsid w:val="00A207BB"/>
    <w:rsid w:val="00A208F1"/>
    <w:rsid w:val="00A2303B"/>
    <w:rsid w:val="00A343CC"/>
    <w:rsid w:val="00A3485B"/>
    <w:rsid w:val="00A350C9"/>
    <w:rsid w:val="00A428F5"/>
    <w:rsid w:val="00A44F06"/>
    <w:rsid w:val="00A45CA2"/>
    <w:rsid w:val="00A4769D"/>
    <w:rsid w:val="00A47AA4"/>
    <w:rsid w:val="00A525AE"/>
    <w:rsid w:val="00A53C43"/>
    <w:rsid w:val="00A55F70"/>
    <w:rsid w:val="00A57B23"/>
    <w:rsid w:val="00A6013B"/>
    <w:rsid w:val="00A6345A"/>
    <w:rsid w:val="00A6795A"/>
    <w:rsid w:val="00A7033C"/>
    <w:rsid w:val="00A7345D"/>
    <w:rsid w:val="00A74DF3"/>
    <w:rsid w:val="00A75EFF"/>
    <w:rsid w:val="00A777BF"/>
    <w:rsid w:val="00A77B99"/>
    <w:rsid w:val="00A77E91"/>
    <w:rsid w:val="00A8291A"/>
    <w:rsid w:val="00A87DB0"/>
    <w:rsid w:val="00A90E34"/>
    <w:rsid w:val="00A919BA"/>
    <w:rsid w:val="00A92D32"/>
    <w:rsid w:val="00A9332C"/>
    <w:rsid w:val="00A94305"/>
    <w:rsid w:val="00AA06CA"/>
    <w:rsid w:val="00AA3902"/>
    <w:rsid w:val="00AA434D"/>
    <w:rsid w:val="00AA677C"/>
    <w:rsid w:val="00AA7A52"/>
    <w:rsid w:val="00AB162A"/>
    <w:rsid w:val="00AB3101"/>
    <w:rsid w:val="00AB433F"/>
    <w:rsid w:val="00AB5A62"/>
    <w:rsid w:val="00AB707F"/>
    <w:rsid w:val="00AB7A81"/>
    <w:rsid w:val="00AB7EB6"/>
    <w:rsid w:val="00AC05E0"/>
    <w:rsid w:val="00AC76DF"/>
    <w:rsid w:val="00AD11D2"/>
    <w:rsid w:val="00AD14C7"/>
    <w:rsid w:val="00AD246B"/>
    <w:rsid w:val="00AD5C50"/>
    <w:rsid w:val="00AD7756"/>
    <w:rsid w:val="00AE7B2A"/>
    <w:rsid w:val="00AF109A"/>
    <w:rsid w:val="00AF5E6E"/>
    <w:rsid w:val="00AF7866"/>
    <w:rsid w:val="00B007A0"/>
    <w:rsid w:val="00B01B6E"/>
    <w:rsid w:val="00B02176"/>
    <w:rsid w:val="00B0341D"/>
    <w:rsid w:val="00B05785"/>
    <w:rsid w:val="00B1018B"/>
    <w:rsid w:val="00B17E71"/>
    <w:rsid w:val="00B2249D"/>
    <w:rsid w:val="00B25BF2"/>
    <w:rsid w:val="00B26188"/>
    <w:rsid w:val="00B33A80"/>
    <w:rsid w:val="00B33BB5"/>
    <w:rsid w:val="00B36E68"/>
    <w:rsid w:val="00B4010B"/>
    <w:rsid w:val="00B44514"/>
    <w:rsid w:val="00B4458B"/>
    <w:rsid w:val="00B44716"/>
    <w:rsid w:val="00B44D80"/>
    <w:rsid w:val="00B44E13"/>
    <w:rsid w:val="00B50A14"/>
    <w:rsid w:val="00B52749"/>
    <w:rsid w:val="00B52CDB"/>
    <w:rsid w:val="00B543B3"/>
    <w:rsid w:val="00B55359"/>
    <w:rsid w:val="00B56062"/>
    <w:rsid w:val="00B56D5E"/>
    <w:rsid w:val="00B71B90"/>
    <w:rsid w:val="00B74F38"/>
    <w:rsid w:val="00B75EFB"/>
    <w:rsid w:val="00B80349"/>
    <w:rsid w:val="00B8043D"/>
    <w:rsid w:val="00B831D4"/>
    <w:rsid w:val="00B8384E"/>
    <w:rsid w:val="00B87398"/>
    <w:rsid w:val="00B91C7E"/>
    <w:rsid w:val="00B9235A"/>
    <w:rsid w:val="00B96A1A"/>
    <w:rsid w:val="00B97B1B"/>
    <w:rsid w:val="00BA5F38"/>
    <w:rsid w:val="00BB1D3B"/>
    <w:rsid w:val="00BB1D9E"/>
    <w:rsid w:val="00BB35AD"/>
    <w:rsid w:val="00BB5F60"/>
    <w:rsid w:val="00BC2303"/>
    <w:rsid w:val="00BC3146"/>
    <w:rsid w:val="00BC5AD3"/>
    <w:rsid w:val="00BC607C"/>
    <w:rsid w:val="00BC717B"/>
    <w:rsid w:val="00BD1F26"/>
    <w:rsid w:val="00BD312C"/>
    <w:rsid w:val="00BD4F14"/>
    <w:rsid w:val="00BE3217"/>
    <w:rsid w:val="00BE4292"/>
    <w:rsid w:val="00BE5093"/>
    <w:rsid w:val="00BE5E33"/>
    <w:rsid w:val="00BE7A71"/>
    <w:rsid w:val="00BF0E31"/>
    <w:rsid w:val="00C018F4"/>
    <w:rsid w:val="00C07518"/>
    <w:rsid w:val="00C10C35"/>
    <w:rsid w:val="00C114AB"/>
    <w:rsid w:val="00C11BD8"/>
    <w:rsid w:val="00C13319"/>
    <w:rsid w:val="00C21327"/>
    <w:rsid w:val="00C25B54"/>
    <w:rsid w:val="00C26169"/>
    <w:rsid w:val="00C3191D"/>
    <w:rsid w:val="00C363D6"/>
    <w:rsid w:val="00C42B03"/>
    <w:rsid w:val="00C47217"/>
    <w:rsid w:val="00C51791"/>
    <w:rsid w:val="00C535D8"/>
    <w:rsid w:val="00C546C7"/>
    <w:rsid w:val="00C5604A"/>
    <w:rsid w:val="00C579B9"/>
    <w:rsid w:val="00C61899"/>
    <w:rsid w:val="00C61E59"/>
    <w:rsid w:val="00C630B7"/>
    <w:rsid w:val="00C63440"/>
    <w:rsid w:val="00C64686"/>
    <w:rsid w:val="00C648B5"/>
    <w:rsid w:val="00C67474"/>
    <w:rsid w:val="00C67D52"/>
    <w:rsid w:val="00C73CFF"/>
    <w:rsid w:val="00C805C4"/>
    <w:rsid w:val="00C8232C"/>
    <w:rsid w:val="00C82EDE"/>
    <w:rsid w:val="00C83896"/>
    <w:rsid w:val="00C85F12"/>
    <w:rsid w:val="00C87B8F"/>
    <w:rsid w:val="00C91A2E"/>
    <w:rsid w:val="00C92A99"/>
    <w:rsid w:val="00C93E55"/>
    <w:rsid w:val="00C95C61"/>
    <w:rsid w:val="00C96915"/>
    <w:rsid w:val="00C974D1"/>
    <w:rsid w:val="00CA2FB3"/>
    <w:rsid w:val="00CA3252"/>
    <w:rsid w:val="00CA34ED"/>
    <w:rsid w:val="00CA5BB8"/>
    <w:rsid w:val="00CB654E"/>
    <w:rsid w:val="00CB6A45"/>
    <w:rsid w:val="00CC358E"/>
    <w:rsid w:val="00CC5385"/>
    <w:rsid w:val="00CC6B3F"/>
    <w:rsid w:val="00CE2223"/>
    <w:rsid w:val="00CE42DC"/>
    <w:rsid w:val="00CE5965"/>
    <w:rsid w:val="00CF11B9"/>
    <w:rsid w:val="00D0286C"/>
    <w:rsid w:val="00D02DB7"/>
    <w:rsid w:val="00D03206"/>
    <w:rsid w:val="00D05746"/>
    <w:rsid w:val="00D05BBA"/>
    <w:rsid w:val="00D103AE"/>
    <w:rsid w:val="00D11748"/>
    <w:rsid w:val="00D169CB"/>
    <w:rsid w:val="00D2031B"/>
    <w:rsid w:val="00D218D9"/>
    <w:rsid w:val="00D21B70"/>
    <w:rsid w:val="00D2255D"/>
    <w:rsid w:val="00D253D5"/>
    <w:rsid w:val="00D26928"/>
    <w:rsid w:val="00D32BE0"/>
    <w:rsid w:val="00D3599F"/>
    <w:rsid w:val="00D40299"/>
    <w:rsid w:val="00D4072B"/>
    <w:rsid w:val="00D43A6D"/>
    <w:rsid w:val="00D46129"/>
    <w:rsid w:val="00D468BA"/>
    <w:rsid w:val="00D4693C"/>
    <w:rsid w:val="00D532F9"/>
    <w:rsid w:val="00D548D2"/>
    <w:rsid w:val="00D57BE0"/>
    <w:rsid w:val="00D60C1E"/>
    <w:rsid w:val="00D60F3B"/>
    <w:rsid w:val="00D61037"/>
    <w:rsid w:val="00D62C5E"/>
    <w:rsid w:val="00D64713"/>
    <w:rsid w:val="00D67E9B"/>
    <w:rsid w:val="00D70F7D"/>
    <w:rsid w:val="00D802DD"/>
    <w:rsid w:val="00D8084A"/>
    <w:rsid w:val="00D82BFF"/>
    <w:rsid w:val="00D82E53"/>
    <w:rsid w:val="00D87A0E"/>
    <w:rsid w:val="00D87B0A"/>
    <w:rsid w:val="00D87D11"/>
    <w:rsid w:val="00D9072D"/>
    <w:rsid w:val="00D9152D"/>
    <w:rsid w:val="00D91B29"/>
    <w:rsid w:val="00D94FC9"/>
    <w:rsid w:val="00DA43A6"/>
    <w:rsid w:val="00DA71AC"/>
    <w:rsid w:val="00DA71EB"/>
    <w:rsid w:val="00DB07AC"/>
    <w:rsid w:val="00DB09F7"/>
    <w:rsid w:val="00DB1C21"/>
    <w:rsid w:val="00DB3A54"/>
    <w:rsid w:val="00DB5543"/>
    <w:rsid w:val="00DB7AE6"/>
    <w:rsid w:val="00DC02FA"/>
    <w:rsid w:val="00DC0787"/>
    <w:rsid w:val="00DC1399"/>
    <w:rsid w:val="00DC4800"/>
    <w:rsid w:val="00DC587D"/>
    <w:rsid w:val="00DD5D75"/>
    <w:rsid w:val="00DE0C3B"/>
    <w:rsid w:val="00DE4AEB"/>
    <w:rsid w:val="00DE6121"/>
    <w:rsid w:val="00DE7C8D"/>
    <w:rsid w:val="00DF0DB8"/>
    <w:rsid w:val="00DF2B89"/>
    <w:rsid w:val="00DF31A1"/>
    <w:rsid w:val="00DF3558"/>
    <w:rsid w:val="00DF518A"/>
    <w:rsid w:val="00DF621B"/>
    <w:rsid w:val="00DF6F13"/>
    <w:rsid w:val="00E02F89"/>
    <w:rsid w:val="00E043B6"/>
    <w:rsid w:val="00E071CE"/>
    <w:rsid w:val="00E11CC7"/>
    <w:rsid w:val="00E178B1"/>
    <w:rsid w:val="00E1795A"/>
    <w:rsid w:val="00E17C02"/>
    <w:rsid w:val="00E306A4"/>
    <w:rsid w:val="00E33DF5"/>
    <w:rsid w:val="00E34381"/>
    <w:rsid w:val="00E41BB0"/>
    <w:rsid w:val="00E42BDA"/>
    <w:rsid w:val="00E44C99"/>
    <w:rsid w:val="00E4614D"/>
    <w:rsid w:val="00E4764D"/>
    <w:rsid w:val="00E60B50"/>
    <w:rsid w:val="00E6346B"/>
    <w:rsid w:val="00E647C2"/>
    <w:rsid w:val="00E64FFA"/>
    <w:rsid w:val="00E764A6"/>
    <w:rsid w:val="00E766D9"/>
    <w:rsid w:val="00E91361"/>
    <w:rsid w:val="00E93BC3"/>
    <w:rsid w:val="00E94479"/>
    <w:rsid w:val="00EA0011"/>
    <w:rsid w:val="00EA0946"/>
    <w:rsid w:val="00EA1C56"/>
    <w:rsid w:val="00EA7CC6"/>
    <w:rsid w:val="00EB34B5"/>
    <w:rsid w:val="00EB5BE4"/>
    <w:rsid w:val="00EC08B4"/>
    <w:rsid w:val="00EC1D48"/>
    <w:rsid w:val="00EC3A9D"/>
    <w:rsid w:val="00EC437E"/>
    <w:rsid w:val="00EC6161"/>
    <w:rsid w:val="00EC7A0F"/>
    <w:rsid w:val="00ED14FF"/>
    <w:rsid w:val="00ED18C2"/>
    <w:rsid w:val="00ED1CEF"/>
    <w:rsid w:val="00ED313A"/>
    <w:rsid w:val="00ED33FC"/>
    <w:rsid w:val="00ED4434"/>
    <w:rsid w:val="00EE25BE"/>
    <w:rsid w:val="00EE41C6"/>
    <w:rsid w:val="00EE4949"/>
    <w:rsid w:val="00EE5177"/>
    <w:rsid w:val="00EE5676"/>
    <w:rsid w:val="00EE78F0"/>
    <w:rsid w:val="00EF03CB"/>
    <w:rsid w:val="00EF1F16"/>
    <w:rsid w:val="00EF69B5"/>
    <w:rsid w:val="00F00E83"/>
    <w:rsid w:val="00F04A7B"/>
    <w:rsid w:val="00F0652C"/>
    <w:rsid w:val="00F10B42"/>
    <w:rsid w:val="00F12D88"/>
    <w:rsid w:val="00F135D5"/>
    <w:rsid w:val="00F21E1E"/>
    <w:rsid w:val="00F24FF9"/>
    <w:rsid w:val="00F26915"/>
    <w:rsid w:val="00F26D03"/>
    <w:rsid w:val="00F27D5F"/>
    <w:rsid w:val="00F27F64"/>
    <w:rsid w:val="00F3404D"/>
    <w:rsid w:val="00F34651"/>
    <w:rsid w:val="00F34E20"/>
    <w:rsid w:val="00F41C77"/>
    <w:rsid w:val="00F43822"/>
    <w:rsid w:val="00F444D3"/>
    <w:rsid w:val="00F475B5"/>
    <w:rsid w:val="00F50F53"/>
    <w:rsid w:val="00F5266F"/>
    <w:rsid w:val="00F55DE9"/>
    <w:rsid w:val="00F61DC2"/>
    <w:rsid w:val="00F620CE"/>
    <w:rsid w:val="00F644AE"/>
    <w:rsid w:val="00F6721E"/>
    <w:rsid w:val="00F705E3"/>
    <w:rsid w:val="00F70DBF"/>
    <w:rsid w:val="00F744D3"/>
    <w:rsid w:val="00F74B6B"/>
    <w:rsid w:val="00F75D3E"/>
    <w:rsid w:val="00F80AC8"/>
    <w:rsid w:val="00F830EE"/>
    <w:rsid w:val="00F84DD2"/>
    <w:rsid w:val="00F873A9"/>
    <w:rsid w:val="00F910D7"/>
    <w:rsid w:val="00F9122F"/>
    <w:rsid w:val="00F9320C"/>
    <w:rsid w:val="00F95336"/>
    <w:rsid w:val="00FA0495"/>
    <w:rsid w:val="00FA41F8"/>
    <w:rsid w:val="00FA4C02"/>
    <w:rsid w:val="00FA6838"/>
    <w:rsid w:val="00FB0997"/>
    <w:rsid w:val="00FB0AD9"/>
    <w:rsid w:val="00FB4988"/>
    <w:rsid w:val="00FC0554"/>
    <w:rsid w:val="00FC3B31"/>
    <w:rsid w:val="00FC3B33"/>
    <w:rsid w:val="00FC5A40"/>
    <w:rsid w:val="00FC7189"/>
    <w:rsid w:val="00FD030B"/>
    <w:rsid w:val="00FD05C7"/>
    <w:rsid w:val="00FD23C2"/>
    <w:rsid w:val="00FD6A9E"/>
    <w:rsid w:val="00FE338B"/>
    <w:rsid w:val="00FF11D3"/>
    <w:rsid w:val="00FF2393"/>
    <w:rsid w:val="00FF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styleId="UnresolvedMention">
    <w:name w:val="Unresolved Mention"/>
    <w:basedOn w:val="DefaultParagraphFont"/>
    <w:uiPriority w:val="99"/>
    <w:rsid w:val="0039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2850">
      <w:bodyDiv w:val="1"/>
      <w:marLeft w:val="0"/>
      <w:marRight w:val="0"/>
      <w:marTop w:val="0"/>
      <w:marBottom w:val="0"/>
      <w:divBdr>
        <w:top w:val="none" w:sz="0" w:space="0" w:color="auto"/>
        <w:left w:val="none" w:sz="0" w:space="0" w:color="auto"/>
        <w:bottom w:val="none" w:sz="0" w:space="0" w:color="auto"/>
        <w:right w:val="none" w:sz="0" w:space="0" w:color="auto"/>
      </w:divBdr>
    </w:div>
    <w:div w:id="222954543">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36489621">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5816">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26" Type="http://schemas.openxmlformats.org/officeDocument/2006/relationships/hyperlink" Target="https://www.fda.gov/Drugs/DevelopmentApprovalProcess/default.htm" TargetMode="External"/><Relationship Id="rId39" Type="http://schemas.openxmlformats.org/officeDocument/2006/relationships/hyperlink" Target="https://www.vanityfair.com/news/2007/05/texaco200705" TargetMode="External"/><Relationship Id="rId21" Type="http://schemas.openxmlformats.org/officeDocument/2006/relationships/hyperlink" Target="http://blackboard.usc.edu/" TargetMode="External"/><Relationship Id="rId34" Type="http://schemas.openxmlformats.org/officeDocument/2006/relationships/hyperlink" Target="https://www.theatlantic.com/technology/archive/2017/05/internet-of-things-ethics/524802/"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usc.edu/" TargetMode="External"/><Relationship Id="rId29" Type="http://schemas.openxmlformats.org/officeDocument/2006/relationships/hyperlink" Target="http://www.nytimes.com/interactive/2016/03/03/technology/apple-iphone-fbi-fight-explained.html?_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s://www.nytimes.com/2010/09/05/magazine/05Plumpy-t.html" TargetMode="External"/><Relationship Id="rId32" Type="http://schemas.openxmlformats.org/officeDocument/2006/relationships/hyperlink" Target="https://www.cbsnews.com/news/amazon-echo-judge-orders-company-produce-alexa-recordings-double-murder-case-2018-11-12/" TargetMode="External"/><Relationship Id="rId37" Type="http://schemas.openxmlformats.org/officeDocument/2006/relationships/hyperlink" Target="http://science.ksc.nasa.gov/shuttle/missions/51-l/docs/rogers-commission/table-of-contents.html" TargetMode="External"/><Relationship Id="rId40" Type="http://schemas.openxmlformats.org/officeDocument/2006/relationships/hyperlink" Target="http://www.usc.edu/so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emannshc.usc.edu/rsvp/" TargetMode="External"/><Relationship Id="rId23" Type="http://schemas.openxmlformats.org/officeDocument/2006/relationships/hyperlink" Target="http://www.nytimes.com/2012/03/15/business/a-public-exit-from-goldman-sachs-hits-a-wounded-wall-street.html" TargetMode="External"/><Relationship Id="rId28" Type="http://schemas.openxmlformats.org/officeDocument/2006/relationships/hyperlink" Target="http://ethics.harvard.edu/blog/risky-drugs-why-fda-cannot-be-trusted" TargetMode="External"/><Relationship Id="rId36" Type="http://schemas.openxmlformats.org/officeDocument/2006/relationships/hyperlink" Target="https://www.economist.com/leaders/2018/09/08/should-the-tech-giants-be-liable-for-content" TargetMode="External"/><Relationship Id="rId10" Type="http://schemas.openxmlformats.org/officeDocument/2006/relationships/hyperlink" Target="http://www.usc.edu/disability" TargetMode="External"/><Relationship Id="rId19" Type="http://schemas.openxmlformats.org/officeDocument/2006/relationships/hyperlink" Target="https://studentaffairs.usc.edu/ssa/" TargetMode="External"/><Relationship Id="rId31" Type="http://schemas.openxmlformats.org/officeDocument/2006/relationships/hyperlink" Target="http://time.com/4262480/tim-cook-apple-fbi-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KH@USC.EDU" TargetMode="External"/><Relationship Id="rId1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2" Type="http://schemas.openxmlformats.org/officeDocument/2006/relationships/hyperlink" Target="http://www.nytimes.com/2012/03/14/opinion/why-i-am-leaving-goldman-sachs.html" TargetMode="External"/><Relationship Id="rId27" Type="http://schemas.openxmlformats.org/officeDocument/2006/relationships/hyperlink" Target="https://www.drugwatch.com/manufacturer/" TargetMode="External"/><Relationship Id="rId30" Type="http://schemas.openxmlformats.org/officeDocument/2006/relationships/hyperlink" Target="http://www.npr.org/sections/alltechconsidered/2016/03/29/472141323/apple-vs-the-fbi-the-unanswered-questions-and-unsettled-issues" TargetMode="External"/><Relationship Id="rId35" Type="http://schemas.openxmlformats.org/officeDocument/2006/relationships/hyperlink" Target="https://www.nytimes.com/2018/10/31/learning/learning-with-on-instagram-11696-examples-of-how-hate-thrives-on-social-media.html"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olicy.usc.edu/scientific-misconduct/" TargetMode="External"/><Relationship Id="rId17" Type="http://schemas.openxmlformats.org/officeDocument/2006/relationships/hyperlink" Target="https://equity.usc.edu/" TargetMode="External"/><Relationship Id="rId25" Type="http://schemas.openxmlformats.org/officeDocument/2006/relationships/hyperlink" Target="http://abnormaluse.com/2011/01/stella-liebeck-mcdonalds-hot-coffee.html" TargetMode="External"/><Relationship Id="rId33" Type="http://schemas.openxmlformats.org/officeDocument/2006/relationships/hyperlink" Target="https://www.theatlantic.com/technology/archive/2018/09/amazon-is-invading-your-home-with-micro-convenience/571015/" TargetMode="External"/><Relationship Id="rId38" Type="http://schemas.openxmlformats.org/officeDocument/2006/relationships/hyperlink" Target="http://www.history.com/topics/challenger-disaster" TargetMode="External"/><Relationship Id="rId20" Type="http://schemas.openxmlformats.org/officeDocument/2006/relationships/hyperlink" Target="https://diversity.usc.edu/"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E85D-F915-0447-89C1-AAB5CA4D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17251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Katharine Harrington</cp:lastModifiedBy>
  <cp:revision>41</cp:revision>
  <cp:lastPrinted>2019-10-23T17:19:00Z</cp:lastPrinted>
  <dcterms:created xsi:type="dcterms:W3CDTF">2019-08-24T20:26:00Z</dcterms:created>
  <dcterms:modified xsi:type="dcterms:W3CDTF">2019-11-05T19:52:00Z</dcterms:modified>
</cp:coreProperties>
</file>