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9A64" w14:textId="2A9B7E48" w:rsidR="001007E6" w:rsidRPr="004178DE" w:rsidRDefault="00061990" w:rsidP="002932ED">
      <w:pPr>
        <w:spacing w:after="0" w:line="240" w:lineRule="auto"/>
        <w:rPr>
          <w:rFonts w:ascii="Calibri" w:hAnsi="Calibri" w:cs="Calibri"/>
        </w:rPr>
      </w:pPr>
      <w:r w:rsidRPr="004178DE">
        <w:rPr>
          <w:rFonts w:ascii="Calibri" w:hAnsi="Calibri" w:cs="Calibri"/>
          <w:b/>
        </w:rPr>
        <w:t>BISC 419 Environmental Microbiology</w:t>
      </w:r>
      <w:r w:rsidRPr="004178DE">
        <w:rPr>
          <w:rFonts w:ascii="Calibri" w:hAnsi="Calibri" w:cs="Calibri"/>
          <w:b/>
        </w:rPr>
        <w:tab/>
      </w:r>
      <w:r w:rsidR="002932ED" w:rsidRPr="004178DE">
        <w:rPr>
          <w:rFonts w:ascii="Calibri" w:hAnsi="Calibri" w:cs="Calibri"/>
          <w:b/>
        </w:rPr>
        <w:t>Spring 20</w:t>
      </w:r>
      <w:r w:rsidR="00950F4F" w:rsidRPr="004178DE">
        <w:rPr>
          <w:rFonts w:ascii="Calibri" w:hAnsi="Calibri" w:cs="Calibri"/>
          <w:b/>
        </w:rPr>
        <w:t>20</w:t>
      </w:r>
      <w:r w:rsidR="002932ED" w:rsidRPr="004178DE">
        <w:rPr>
          <w:rFonts w:ascii="Calibri" w:hAnsi="Calibri" w:cs="Calibri"/>
        </w:rPr>
        <w:tab/>
      </w:r>
    </w:p>
    <w:p w14:paraId="58D1D115" w14:textId="77777777" w:rsidR="00061990" w:rsidRPr="004178DE" w:rsidRDefault="002932ED" w:rsidP="002932ED">
      <w:pPr>
        <w:spacing w:after="0" w:line="240" w:lineRule="auto"/>
        <w:rPr>
          <w:rFonts w:ascii="Calibri" w:hAnsi="Calibri" w:cs="Calibri"/>
        </w:rPr>
      </w:pPr>
      <w:r w:rsidRPr="004178DE">
        <w:rPr>
          <w:rFonts w:ascii="Calibri" w:hAnsi="Calibri" w:cs="Calibri"/>
        </w:rPr>
        <w:t xml:space="preserve">  Dr. Eric Webb</w:t>
      </w:r>
    </w:p>
    <w:p w14:paraId="044EFBE8" w14:textId="6C8AE8D3" w:rsidR="002932ED" w:rsidRPr="004178DE" w:rsidRDefault="001007E6" w:rsidP="002932ED">
      <w:pPr>
        <w:spacing w:after="0" w:line="240" w:lineRule="auto"/>
        <w:rPr>
          <w:rFonts w:ascii="Calibri" w:hAnsi="Calibri" w:cs="Calibri"/>
        </w:rPr>
      </w:pPr>
      <w:r w:rsidRPr="004178DE">
        <w:rPr>
          <w:rFonts w:ascii="Calibri" w:hAnsi="Calibri" w:cs="Calibri"/>
        </w:rPr>
        <w:t xml:space="preserve">  </w:t>
      </w:r>
      <w:r w:rsidR="002932ED" w:rsidRPr="004178DE">
        <w:rPr>
          <w:rFonts w:ascii="Calibri" w:hAnsi="Calibri" w:cs="Calibri"/>
        </w:rPr>
        <w:t xml:space="preserve">Dr. </w:t>
      </w:r>
      <w:r w:rsidR="00950F4F" w:rsidRPr="004178DE">
        <w:rPr>
          <w:rFonts w:ascii="Calibri" w:hAnsi="Calibri" w:cs="Calibri"/>
        </w:rPr>
        <w:t>Cameron</w:t>
      </w:r>
      <w:r w:rsidR="002932ED" w:rsidRPr="004178DE">
        <w:rPr>
          <w:rFonts w:ascii="Calibri" w:hAnsi="Calibri" w:cs="Calibri"/>
        </w:rPr>
        <w:t xml:space="preserve"> </w:t>
      </w:r>
      <w:r w:rsidR="00950F4F" w:rsidRPr="004178DE">
        <w:rPr>
          <w:rFonts w:ascii="Calibri" w:hAnsi="Calibri" w:cs="Calibri"/>
        </w:rPr>
        <w:t>Thrash</w:t>
      </w:r>
    </w:p>
    <w:p w14:paraId="6522AE9F" w14:textId="77777777" w:rsidR="001007E6" w:rsidRPr="004178DE" w:rsidRDefault="001007E6" w:rsidP="002932ED">
      <w:pPr>
        <w:spacing w:after="0" w:line="240" w:lineRule="auto"/>
        <w:rPr>
          <w:rFonts w:ascii="Calibri" w:hAnsi="Calibri" w:cs="Calibri"/>
        </w:rPr>
      </w:pPr>
      <w:r w:rsidRPr="004178DE">
        <w:rPr>
          <w:rFonts w:ascii="Calibri" w:hAnsi="Calibri" w:cs="Calibri"/>
        </w:rPr>
        <w:t>Meets Tue Thurs 10-11:50</w:t>
      </w:r>
      <w:r w:rsidRPr="004178DE">
        <w:rPr>
          <w:rFonts w:ascii="Calibri" w:hAnsi="Calibri" w:cs="Calibri"/>
        </w:rPr>
        <w:tab/>
        <w:t>AHF 259</w:t>
      </w:r>
    </w:p>
    <w:p w14:paraId="7E920491" w14:textId="77777777" w:rsidR="009D5104" w:rsidRPr="004178DE" w:rsidRDefault="009D5104" w:rsidP="002932ED">
      <w:pPr>
        <w:spacing w:after="0" w:line="240" w:lineRule="auto"/>
        <w:rPr>
          <w:rFonts w:ascii="Calibri" w:hAnsi="Calibri" w:cs="Calibri"/>
        </w:rPr>
      </w:pPr>
    </w:p>
    <w:p w14:paraId="42C623B7" w14:textId="77777777" w:rsidR="009D5104" w:rsidRPr="004178DE" w:rsidRDefault="009D5104" w:rsidP="002932ED">
      <w:pPr>
        <w:spacing w:after="0" w:line="240" w:lineRule="auto"/>
        <w:rPr>
          <w:rFonts w:ascii="Calibri" w:hAnsi="Calibri" w:cs="Calibri"/>
        </w:rPr>
      </w:pPr>
      <w:r w:rsidRPr="004178DE">
        <w:rPr>
          <w:rFonts w:ascii="Calibri" w:hAnsi="Calibri" w:cs="Calibri"/>
        </w:rPr>
        <w:t>Course Summary:  This course covers the roles of microorganisms</w:t>
      </w:r>
      <w:r w:rsidR="00076B4D" w:rsidRPr="004178DE">
        <w:rPr>
          <w:rFonts w:ascii="Calibri" w:hAnsi="Calibri" w:cs="Calibri"/>
        </w:rPr>
        <w:t>, primarily</w:t>
      </w:r>
      <w:r w:rsidR="002D2BC4" w:rsidRPr="004178DE">
        <w:rPr>
          <w:rFonts w:ascii="Calibri" w:hAnsi="Calibri" w:cs="Calibri"/>
        </w:rPr>
        <w:t xml:space="preserve"> protists, bacteria, archaea, and v</w:t>
      </w:r>
      <w:r w:rsidRPr="004178DE">
        <w:rPr>
          <w:rFonts w:ascii="Calibri" w:hAnsi="Calibri" w:cs="Calibri"/>
        </w:rPr>
        <w:t>iruses</w:t>
      </w:r>
      <w:r w:rsidR="00076B4D" w:rsidRPr="004178DE">
        <w:rPr>
          <w:rFonts w:ascii="Calibri" w:hAnsi="Calibri" w:cs="Calibri"/>
        </w:rPr>
        <w:t>,</w:t>
      </w:r>
      <w:r w:rsidRPr="004178DE">
        <w:rPr>
          <w:rFonts w:ascii="Calibri" w:hAnsi="Calibri" w:cs="Calibri"/>
        </w:rPr>
        <w:t xml:space="preserve"> in natural system</w:t>
      </w:r>
      <w:r w:rsidR="00076B4D" w:rsidRPr="004178DE">
        <w:rPr>
          <w:rFonts w:ascii="Calibri" w:hAnsi="Calibri" w:cs="Calibri"/>
        </w:rPr>
        <w:t>s</w:t>
      </w:r>
      <w:r w:rsidR="002D2BC4" w:rsidRPr="004178DE">
        <w:rPr>
          <w:rFonts w:ascii="Calibri" w:hAnsi="Calibri" w:cs="Calibri"/>
        </w:rPr>
        <w:t>, both</w:t>
      </w:r>
      <w:r w:rsidR="00076B4D" w:rsidRPr="004178DE">
        <w:rPr>
          <w:rFonts w:ascii="Calibri" w:hAnsi="Calibri" w:cs="Calibri"/>
        </w:rPr>
        <w:t xml:space="preserve"> pristine and contaminated. </w:t>
      </w:r>
      <w:r w:rsidR="002D2BC4" w:rsidRPr="004178DE">
        <w:rPr>
          <w:rFonts w:ascii="Calibri" w:hAnsi="Calibri" w:cs="Calibri"/>
        </w:rPr>
        <w:t>Material</w:t>
      </w:r>
      <w:r w:rsidR="00076B4D" w:rsidRPr="004178DE">
        <w:rPr>
          <w:rFonts w:ascii="Calibri" w:hAnsi="Calibri" w:cs="Calibri"/>
        </w:rPr>
        <w:t xml:space="preserve"> includes qualitative and quantitative appraisal of microbial biomass and activities; microbial communities and their development; molecular biological approaches to study natural </w:t>
      </w:r>
      <w:proofErr w:type="gramStart"/>
      <w:r w:rsidR="00076B4D" w:rsidRPr="004178DE">
        <w:rPr>
          <w:rFonts w:ascii="Calibri" w:hAnsi="Calibri" w:cs="Calibri"/>
        </w:rPr>
        <w:t>systems;  biogeochemical</w:t>
      </w:r>
      <w:proofErr w:type="gramEnd"/>
      <w:r w:rsidR="00076B4D" w:rsidRPr="004178DE">
        <w:rPr>
          <w:rFonts w:ascii="Calibri" w:hAnsi="Calibri" w:cs="Calibri"/>
        </w:rPr>
        <w:t xml:space="preserve"> processes including major elemental cycles; microbial interactions; effects of microorganisms on their surroundings and vice versa. </w:t>
      </w:r>
      <w:r w:rsidRPr="004178DE">
        <w:rPr>
          <w:rFonts w:ascii="Calibri" w:hAnsi="Calibri" w:cs="Calibri"/>
        </w:rPr>
        <w:t xml:space="preserve"> </w:t>
      </w:r>
    </w:p>
    <w:p w14:paraId="4654F2D4" w14:textId="77777777" w:rsidR="00A85A60" w:rsidRPr="004178DE" w:rsidRDefault="00A85A60" w:rsidP="002932ED">
      <w:pPr>
        <w:spacing w:after="0" w:line="240" w:lineRule="auto"/>
        <w:rPr>
          <w:rFonts w:ascii="Calibri" w:hAnsi="Calibri" w:cs="Calibri"/>
        </w:rPr>
      </w:pPr>
    </w:p>
    <w:p w14:paraId="43F49691" w14:textId="77777777" w:rsidR="00A85A60" w:rsidRPr="004178DE" w:rsidRDefault="00A85A60" w:rsidP="002932ED">
      <w:pPr>
        <w:spacing w:after="0" w:line="240" w:lineRule="auto"/>
        <w:rPr>
          <w:rFonts w:ascii="Calibri" w:hAnsi="Calibri" w:cs="Calibri"/>
        </w:rPr>
      </w:pPr>
      <w:r w:rsidRPr="004178DE">
        <w:rPr>
          <w:rFonts w:ascii="Calibri" w:hAnsi="Calibri" w:cs="Calibri"/>
        </w:rPr>
        <w:t xml:space="preserve">Textbook: </w:t>
      </w:r>
      <w:proofErr w:type="spellStart"/>
      <w:r w:rsidRPr="004178DE">
        <w:rPr>
          <w:rFonts w:ascii="Calibri" w:hAnsi="Calibri" w:cs="Calibri"/>
        </w:rPr>
        <w:t>Kirchman</w:t>
      </w:r>
      <w:proofErr w:type="spellEnd"/>
      <w:r w:rsidRPr="004178DE">
        <w:rPr>
          <w:rFonts w:ascii="Calibri" w:hAnsi="Calibri" w:cs="Calibri"/>
        </w:rPr>
        <w:t>, Processes in Microbial Ecology, 2</w:t>
      </w:r>
      <w:r w:rsidRPr="004178DE">
        <w:rPr>
          <w:rFonts w:ascii="Calibri" w:hAnsi="Calibri" w:cs="Calibri"/>
          <w:vertAlign w:val="superscript"/>
        </w:rPr>
        <w:t>nd</w:t>
      </w:r>
      <w:r w:rsidRPr="004178DE">
        <w:rPr>
          <w:rFonts w:ascii="Calibri" w:hAnsi="Calibri" w:cs="Calibri"/>
        </w:rPr>
        <w:t xml:space="preserve"> edition</w:t>
      </w:r>
    </w:p>
    <w:p w14:paraId="19411391" w14:textId="77777777" w:rsidR="009D5104" w:rsidRPr="004178DE" w:rsidRDefault="009D5104" w:rsidP="002932ED">
      <w:pPr>
        <w:spacing w:after="0" w:line="240" w:lineRule="auto"/>
        <w:rPr>
          <w:rFonts w:ascii="Calibri" w:hAnsi="Calibri" w:cs="Calibri"/>
        </w:rPr>
      </w:pPr>
    </w:p>
    <w:p w14:paraId="709861D0" w14:textId="77777777" w:rsidR="00061990" w:rsidRPr="004178DE" w:rsidRDefault="009D5104" w:rsidP="002932ED">
      <w:pPr>
        <w:spacing w:after="0" w:line="240" w:lineRule="auto"/>
        <w:rPr>
          <w:rFonts w:ascii="Calibri" w:hAnsi="Calibri" w:cs="Calibri"/>
        </w:rPr>
      </w:pPr>
      <w:r w:rsidRPr="004178DE">
        <w:rPr>
          <w:rFonts w:ascii="Calibri" w:hAnsi="Calibri" w:cs="Calibri"/>
        </w:rPr>
        <w:t>Syllabus/Schedule</w:t>
      </w:r>
      <w:r w:rsidR="00061990" w:rsidRPr="004178DE">
        <w:rPr>
          <w:rFonts w:ascii="Calibri" w:hAnsi="Calibri" w:cs="Calibri"/>
        </w:rPr>
        <w:tab/>
      </w:r>
      <w:r w:rsidR="00A85A60" w:rsidRPr="004178DE">
        <w:rPr>
          <w:rFonts w:ascii="Calibri" w:hAnsi="Calibri" w:cs="Calibri"/>
        </w:rPr>
        <w:t xml:space="preserve">Subject to changes. Please check Blackboard regularly for assignments including additional assigned readings and any changes. </w:t>
      </w:r>
    </w:p>
    <w:p w14:paraId="20ED54FC" w14:textId="77777777" w:rsidR="00061990" w:rsidRPr="004178DE" w:rsidRDefault="00061990" w:rsidP="002932ED">
      <w:pPr>
        <w:spacing w:after="0" w:line="240" w:lineRule="auto"/>
        <w:rPr>
          <w:rFonts w:ascii="Calibri" w:hAnsi="Calibri" w:cs="Calibri"/>
        </w:rPr>
      </w:pP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p>
    <w:p w14:paraId="4BE21B17" w14:textId="5390C574" w:rsidR="002932ED" w:rsidRPr="004178DE" w:rsidRDefault="002932ED" w:rsidP="002932ED">
      <w:pPr>
        <w:spacing w:after="0" w:line="240" w:lineRule="auto"/>
        <w:rPr>
          <w:rFonts w:ascii="Calibri" w:hAnsi="Calibri" w:cs="Calibri"/>
        </w:rPr>
      </w:pPr>
      <w:r w:rsidRPr="004178DE">
        <w:rPr>
          <w:rFonts w:ascii="Calibri" w:hAnsi="Calibri" w:cs="Calibri"/>
        </w:rPr>
        <w:t>Date</w:t>
      </w:r>
      <w:bookmarkStart w:id="0" w:name="_GoBack"/>
      <w:bookmarkEnd w:id="0"/>
      <w:r w:rsidRPr="004178DE">
        <w:rPr>
          <w:rFonts w:ascii="Calibri" w:hAnsi="Calibri" w:cs="Calibri"/>
        </w:rPr>
        <w:tab/>
        <w:t>lecturer</w:t>
      </w:r>
      <w:r w:rsidRPr="004178DE">
        <w:rPr>
          <w:rFonts w:ascii="Calibri" w:hAnsi="Calibri" w:cs="Calibri"/>
        </w:rPr>
        <w:tab/>
      </w:r>
      <w:r w:rsidRPr="004178DE">
        <w:rPr>
          <w:rFonts w:ascii="Calibri" w:hAnsi="Calibri" w:cs="Calibri"/>
        </w:rPr>
        <w:tab/>
        <w:t>Lecture</w:t>
      </w:r>
      <w:r w:rsidRPr="004178DE">
        <w:rPr>
          <w:rFonts w:ascii="Calibri" w:hAnsi="Calibri" w:cs="Calibri"/>
        </w:rPr>
        <w:tab/>
      </w:r>
      <w:r w:rsidRPr="004178DE">
        <w:rPr>
          <w:rFonts w:ascii="Calibri" w:hAnsi="Calibri" w:cs="Calibri"/>
        </w:rPr>
        <w:tab/>
        <w:t xml:space="preserve">     </w:t>
      </w:r>
      <w:r w:rsidRPr="004178DE">
        <w:rPr>
          <w:rFonts w:ascii="Calibri" w:hAnsi="Calibri" w:cs="Calibri"/>
        </w:rPr>
        <w:tab/>
      </w:r>
      <w:r w:rsidRPr="004178DE">
        <w:rPr>
          <w:rFonts w:ascii="Calibri" w:hAnsi="Calibri" w:cs="Calibri"/>
        </w:rPr>
        <w:tab/>
      </w:r>
      <w:r w:rsidRPr="004178DE">
        <w:rPr>
          <w:rFonts w:ascii="Calibri" w:hAnsi="Calibri" w:cs="Calibri"/>
        </w:rPr>
        <w:tab/>
        <w:t xml:space="preserve">                   Chapters &amp;/or Readings</w:t>
      </w:r>
    </w:p>
    <w:p w14:paraId="3C362F80" w14:textId="77777777" w:rsidR="002932ED" w:rsidRPr="004178DE" w:rsidRDefault="002932ED" w:rsidP="002932ED">
      <w:pPr>
        <w:spacing w:after="0" w:line="240" w:lineRule="auto"/>
        <w:rPr>
          <w:rFonts w:ascii="Calibri" w:hAnsi="Calibri" w:cs="Calibri"/>
        </w:rPr>
      </w:pPr>
      <w:r w:rsidRPr="004178DE">
        <w:rPr>
          <w:rFonts w:ascii="Calibri" w:hAnsi="Calibri" w:cs="Calibri"/>
        </w:rPr>
        <w:t>1/8</w:t>
      </w:r>
      <w:r w:rsidRPr="004178DE">
        <w:rPr>
          <w:rFonts w:ascii="Calibri" w:hAnsi="Calibri" w:cs="Calibri"/>
        </w:rPr>
        <w:tab/>
        <w:t>Webb</w:t>
      </w:r>
      <w:r w:rsidRPr="004178DE">
        <w:rPr>
          <w:rFonts w:ascii="Calibri" w:hAnsi="Calibri" w:cs="Calibri"/>
        </w:rPr>
        <w:tab/>
      </w:r>
      <w:r w:rsidRPr="004178DE">
        <w:rPr>
          <w:rFonts w:ascii="Calibri" w:hAnsi="Calibri" w:cs="Calibri"/>
        </w:rPr>
        <w:tab/>
        <w:t>Course Overview and Intro</w:t>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t>1</w:t>
      </w:r>
    </w:p>
    <w:p w14:paraId="05C91BCB" w14:textId="77777777" w:rsidR="002932ED" w:rsidRPr="004178DE" w:rsidRDefault="002932ED" w:rsidP="002932ED">
      <w:pPr>
        <w:spacing w:after="0" w:line="240" w:lineRule="auto"/>
        <w:rPr>
          <w:rFonts w:ascii="Calibri" w:hAnsi="Calibri" w:cs="Calibri"/>
        </w:rPr>
      </w:pPr>
      <w:r w:rsidRPr="004178DE">
        <w:rPr>
          <w:rFonts w:ascii="Calibri" w:hAnsi="Calibri" w:cs="Calibri"/>
        </w:rPr>
        <w:t>1/10</w:t>
      </w:r>
      <w:r w:rsidRPr="004178DE">
        <w:rPr>
          <w:rFonts w:ascii="Calibri" w:hAnsi="Calibri" w:cs="Calibri"/>
        </w:rPr>
        <w:tab/>
        <w:t>Webb</w:t>
      </w:r>
      <w:r w:rsidRPr="004178DE">
        <w:rPr>
          <w:rFonts w:ascii="Calibri" w:hAnsi="Calibri" w:cs="Calibri"/>
        </w:rPr>
        <w:tab/>
      </w:r>
      <w:r w:rsidRPr="004178DE">
        <w:rPr>
          <w:rFonts w:ascii="Calibri" w:hAnsi="Calibri" w:cs="Calibri"/>
        </w:rPr>
        <w:tab/>
        <w:t>Lecture 2: History &amp; Overview of microbial communities.</w:t>
      </w:r>
      <w:r w:rsidRPr="004178DE">
        <w:rPr>
          <w:rFonts w:ascii="Calibri" w:hAnsi="Calibri" w:cs="Calibri"/>
        </w:rPr>
        <w:tab/>
        <w:t>2</w:t>
      </w:r>
    </w:p>
    <w:p w14:paraId="0F3BE981" w14:textId="77777777" w:rsidR="002932ED" w:rsidRPr="004178DE" w:rsidRDefault="002932ED" w:rsidP="002932ED">
      <w:pPr>
        <w:spacing w:after="0" w:line="240" w:lineRule="auto"/>
        <w:rPr>
          <w:rFonts w:ascii="Calibri" w:hAnsi="Calibri" w:cs="Calibri"/>
        </w:rPr>
      </w:pPr>
      <w:r w:rsidRPr="004178DE">
        <w:rPr>
          <w:rFonts w:ascii="Calibri" w:hAnsi="Calibri" w:cs="Calibri"/>
        </w:rPr>
        <w:t>1/15</w:t>
      </w:r>
      <w:r w:rsidRPr="004178DE">
        <w:rPr>
          <w:rFonts w:ascii="Calibri" w:hAnsi="Calibri" w:cs="Calibri"/>
        </w:rPr>
        <w:tab/>
        <w:t>Webb</w:t>
      </w:r>
      <w:r w:rsidRPr="004178DE">
        <w:rPr>
          <w:rFonts w:ascii="Calibri" w:hAnsi="Calibri" w:cs="Calibri"/>
        </w:rPr>
        <w:tab/>
      </w:r>
      <w:r w:rsidRPr="004178DE">
        <w:rPr>
          <w:rFonts w:ascii="Calibri" w:hAnsi="Calibri" w:cs="Calibri"/>
        </w:rPr>
        <w:tab/>
        <w:t xml:space="preserve">Challenges Studying microbial spp. &amp; Environments   </w:t>
      </w:r>
      <w:r w:rsidRPr="004178DE">
        <w:rPr>
          <w:rFonts w:ascii="Calibri" w:hAnsi="Calibri" w:cs="Calibri"/>
        </w:rPr>
        <w:tab/>
      </w:r>
      <w:r w:rsidRPr="004178DE">
        <w:rPr>
          <w:rFonts w:ascii="Calibri" w:hAnsi="Calibri" w:cs="Calibri"/>
        </w:rPr>
        <w:tab/>
        <w:t xml:space="preserve">3 + </w:t>
      </w:r>
    </w:p>
    <w:p w14:paraId="0879BA88" w14:textId="77777777" w:rsidR="002932ED" w:rsidRPr="004178DE" w:rsidRDefault="002932ED" w:rsidP="002932ED">
      <w:pPr>
        <w:spacing w:after="0" w:line="240" w:lineRule="auto"/>
        <w:ind w:left="720" w:hanging="720"/>
        <w:rPr>
          <w:rFonts w:ascii="Calibri" w:hAnsi="Calibri" w:cs="Calibri"/>
        </w:rPr>
      </w:pPr>
      <w:r w:rsidRPr="004178DE">
        <w:rPr>
          <w:rFonts w:ascii="Calibri" w:hAnsi="Calibri" w:cs="Calibri"/>
        </w:rPr>
        <w:t>1/17</w:t>
      </w:r>
      <w:r w:rsidRPr="004178DE">
        <w:rPr>
          <w:rFonts w:ascii="Calibri" w:hAnsi="Calibri" w:cs="Calibri"/>
        </w:rPr>
        <w:tab/>
        <w:t>Webb</w:t>
      </w:r>
      <w:r w:rsidRPr="004178DE">
        <w:rPr>
          <w:rFonts w:ascii="Calibri" w:hAnsi="Calibri" w:cs="Calibri"/>
        </w:rPr>
        <w:tab/>
      </w:r>
      <w:r w:rsidRPr="004178DE">
        <w:rPr>
          <w:rFonts w:ascii="Calibri" w:hAnsi="Calibri" w:cs="Calibri"/>
        </w:rPr>
        <w:tab/>
        <w:t>Environments, elements, biochemicals &amp; microbes</w:t>
      </w:r>
      <w:r w:rsidRPr="004178DE">
        <w:rPr>
          <w:rFonts w:ascii="Calibri" w:hAnsi="Calibri" w:cs="Calibri"/>
        </w:rPr>
        <w:tab/>
      </w:r>
      <w:r w:rsidRPr="004178DE">
        <w:rPr>
          <w:rFonts w:ascii="Calibri" w:hAnsi="Calibri" w:cs="Calibri"/>
        </w:rPr>
        <w:tab/>
        <w:t>Paper #1 Pres.: Elser et al 2000</w:t>
      </w:r>
    </w:p>
    <w:p w14:paraId="40F59D84" w14:textId="6415A828" w:rsidR="002932ED" w:rsidRPr="004178DE" w:rsidRDefault="002932ED" w:rsidP="002932ED">
      <w:pPr>
        <w:spacing w:after="0" w:line="240" w:lineRule="auto"/>
        <w:ind w:left="720" w:hanging="720"/>
        <w:rPr>
          <w:rFonts w:ascii="Calibri" w:hAnsi="Calibri" w:cs="Calibri"/>
        </w:rPr>
      </w:pPr>
      <w:r w:rsidRPr="004178DE">
        <w:rPr>
          <w:rFonts w:ascii="Calibri" w:hAnsi="Calibri" w:cs="Calibri"/>
        </w:rPr>
        <w:t>1/22</w:t>
      </w:r>
      <w:r w:rsidRPr="004178DE">
        <w:rPr>
          <w:rFonts w:ascii="Calibri" w:hAnsi="Calibri" w:cs="Calibri"/>
        </w:rPr>
        <w:tab/>
      </w:r>
      <w:r w:rsidR="00950F4F" w:rsidRPr="004178DE">
        <w:rPr>
          <w:rFonts w:ascii="Calibri" w:hAnsi="Calibri" w:cs="Calibri"/>
        </w:rPr>
        <w:t>Thrash</w:t>
      </w:r>
      <w:r w:rsidR="00950F4F" w:rsidRPr="004178DE">
        <w:rPr>
          <w:rFonts w:ascii="Calibri" w:hAnsi="Calibri" w:cs="Calibri"/>
        </w:rPr>
        <w:tab/>
      </w:r>
      <w:r w:rsidRPr="004178DE">
        <w:rPr>
          <w:rFonts w:ascii="Calibri" w:hAnsi="Calibri" w:cs="Calibri"/>
        </w:rPr>
        <w:tab/>
        <w:t xml:space="preserve">Overview of diversity and ecology of </w:t>
      </w:r>
      <w:proofErr w:type="spellStart"/>
      <w:r w:rsidRPr="004178DE">
        <w:rPr>
          <w:rFonts w:ascii="Calibri" w:hAnsi="Calibri" w:cs="Calibri"/>
        </w:rPr>
        <w:t>proks</w:t>
      </w:r>
      <w:proofErr w:type="spellEnd"/>
      <w:r w:rsidRPr="004178DE">
        <w:rPr>
          <w:rFonts w:ascii="Calibri" w:hAnsi="Calibri" w:cs="Calibri"/>
        </w:rPr>
        <w:t xml:space="preserve"> &amp; viruses</w:t>
      </w:r>
      <w:r w:rsidRPr="004178DE">
        <w:rPr>
          <w:rFonts w:ascii="Calibri" w:hAnsi="Calibri" w:cs="Calibri"/>
        </w:rPr>
        <w:tab/>
      </w:r>
      <w:r w:rsidRPr="004178DE">
        <w:rPr>
          <w:rFonts w:ascii="Calibri" w:hAnsi="Calibri" w:cs="Calibri"/>
        </w:rPr>
        <w:tab/>
        <w:t xml:space="preserve">8 + Reading:        </w:t>
      </w:r>
    </w:p>
    <w:p w14:paraId="29A8ADF1" w14:textId="5E34E859" w:rsidR="002932ED" w:rsidRPr="004178DE" w:rsidRDefault="002932ED" w:rsidP="002932ED">
      <w:pPr>
        <w:spacing w:after="0" w:line="240" w:lineRule="auto"/>
        <w:rPr>
          <w:rFonts w:ascii="Calibri" w:hAnsi="Calibri" w:cs="Calibri"/>
        </w:rPr>
      </w:pPr>
      <w:r w:rsidRPr="004178DE">
        <w:rPr>
          <w:rFonts w:ascii="Calibri" w:hAnsi="Calibri" w:cs="Calibri"/>
        </w:rPr>
        <w:t>1/24</w:t>
      </w:r>
      <w:r w:rsidRPr="004178DE">
        <w:rPr>
          <w:rFonts w:ascii="Calibri" w:hAnsi="Calibri" w:cs="Calibri"/>
        </w:rPr>
        <w:tab/>
      </w:r>
      <w:r w:rsidR="00950F4F" w:rsidRPr="004178DE">
        <w:rPr>
          <w:rFonts w:ascii="Calibri" w:hAnsi="Calibri" w:cs="Calibri"/>
        </w:rPr>
        <w:t>Thrash</w:t>
      </w:r>
      <w:r w:rsidR="00950F4F" w:rsidRPr="004178DE">
        <w:rPr>
          <w:rFonts w:ascii="Calibri" w:hAnsi="Calibri" w:cs="Calibri"/>
        </w:rPr>
        <w:tab/>
      </w:r>
      <w:r w:rsidRPr="004178DE">
        <w:rPr>
          <w:rFonts w:ascii="Calibri" w:hAnsi="Calibri" w:cs="Calibri"/>
        </w:rPr>
        <w:tab/>
        <w:t xml:space="preserve">Overview of diversity and ecology of </w:t>
      </w:r>
      <w:proofErr w:type="spellStart"/>
      <w:r w:rsidRPr="004178DE">
        <w:rPr>
          <w:rFonts w:ascii="Calibri" w:hAnsi="Calibri" w:cs="Calibri"/>
        </w:rPr>
        <w:t>euks</w:t>
      </w:r>
      <w:proofErr w:type="spellEnd"/>
      <w:r w:rsidRPr="004178DE">
        <w:rPr>
          <w:rFonts w:ascii="Calibri" w:hAnsi="Calibri" w:cs="Calibri"/>
        </w:rPr>
        <w:tab/>
      </w:r>
      <w:r w:rsidRPr="004178DE">
        <w:rPr>
          <w:rFonts w:ascii="Calibri" w:hAnsi="Calibri" w:cs="Calibri"/>
        </w:rPr>
        <w:tab/>
        <w:t>Reading: Caron (2012)</w:t>
      </w:r>
    </w:p>
    <w:p w14:paraId="4725B9FC" w14:textId="77777777" w:rsidR="002932ED" w:rsidRPr="004178DE" w:rsidRDefault="002932ED" w:rsidP="002932ED">
      <w:pPr>
        <w:spacing w:after="0" w:line="240" w:lineRule="auto"/>
        <w:rPr>
          <w:rFonts w:ascii="Calibri" w:hAnsi="Calibri" w:cs="Calibri"/>
        </w:rPr>
      </w:pPr>
      <w:r w:rsidRPr="004178DE">
        <w:rPr>
          <w:rFonts w:ascii="Calibri" w:hAnsi="Calibri" w:cs="Calibri"/>
        </w:rPr>
        <w:t>1/29</w:t>
      </w:r>
      <w:r w:rsidRPr="004178DE">
        <w:rPr>
          <w:rFonts w:ascii="Calibri" w:hAnsi="Calibri" w:cs="Calibri"/>
        </w:rPr>
        <w:tab/>
        <w:t>Webb</w:t>
      </w:r>
      <w:r w:rsidRPr="004178DE">
        <w:rPr>
          <w:rFonts w:ascii="Calibri" w:hAnsi="Calibri" w:cs="Calibri"/>
        </w:rPr>
        <w:tab/>
      </w:r>
      <w:r w:rsidRPr="004178DE">
        <w:rPr>
          <w:rFonts w:ascii="Calibri" w:hAnsi="Calibri" w:cs="Calibri"/>
        </w:rPr>
        <w:tab/>
        <w:t>Primary producers (</w:t>
      </w:r>
      <w:proofErr w:type="spellStart"/>
      <w:r w:rsidRPr="004178DE">
        <w:rPr>
          <w:rFonts w:ascii="Calibri" w:hAnsi="Calibri" w:cs="Calibri"/>
        </w:rPr>
        <w:t>proks</w:t>
      </w:r>
      <w:proofErr w:type="spellEnd"/>
      <w:r w:rsidRPr="004178DE">
        <w:rPr>
          <w:rFonts w:ascii="Calibri" w:hAnsi="Calibri" w:cs="Calibri"/>
        </w:rPr>
        <w:t xml:space="preserve">) </w:t>
      </w:r>
      <w:r w:rsidRPr="004178DE">
        <w:rPr>
          <w:rFonts w:ascii="Calibri" w:hAnsi="Calibri" w:cs="Calibri"/>
        </w:rPr>
        <w:tab/>
      </w:r>
      <w:r w:rsidRPr="004178DE">
        <w:rPr>
          <w:rFonts w:ascii="Calibri" w:hAnsi="Calibri" w:cs="Calibri"/>
        </w:rPr>
        <w:tab/>
        <w:t xml:space="preserve">4 + Reading: </w:t>
      </w:r>
      <w:proofErr w:type="spellStart"/>
      <w:r w:rsidRPr="004178DE">
        <w:rPr>
          <w:rFonts w:ascii="Calibri" w:hAnsi="Calibri" w:cs="Calibri"/>
        </w:rPr>
        <w:t>Paerl&amp;Otten</w:t>
      </w:r>
      <w:proofErr w:type="spellEnd"/>
      <w:r w:rsidRPr="004178DE">
        <w:rPr>
          <w:rFonts w:ascii="Calibri" w:hAnsi="Calibri" w:cs="Calibri"/>
        </w:rPr>
        <w:t xml:space="preserve"> (2013)</w:t>
      </w:r>
    </w:p>
    <w:p w14:paraId="0D5CE4AC" w14:textId="77777777" w:rsidR="002932ED" w:rsidRPr="004178DE" w:rsidRDefault="002932ED" w:rsidP="002932ED">
      <w:pPr>
        <w:spacing w:after="0" w:line="240" w:lineRule="auto"/>
        <w:rPr>
          <w:rFonts w:ascii="Calibri" w:hAnsi="Calibri" w:cs="Calibri"/>
        </w:rPr>
      </w:pPr>
      <w:r w:rsidRPr="004178DE">
        <w:rPr>
          <w:rFonts w:ascii="Calibri" w:hAnsi="Calibri" w:cs="Calibri"/>
        </w:rPr>
        <w:t>1/31</w:t>
      </w:r>
      <w:r w:rsidRPr="004178DE">
        <w:rPr>
          <w:rFonts w:ascii="Calibri" w:hAnsi="Calibri" w:cs="Calibri"/>
        </w:rPr>
        <w:tab/>
        <w:t>Webb</w:t>
      </w:r>
      <w:r w:rsidRPr="004178DE">
        <w:rPr>
          <w:rFonts w:ascii="Calibri" w:hAnsi="Calibri" w:cs="Calibri"/>
        </w:rPr>
        <w:tab/>
      </w:r>
      <w:r w:rsidRPr="004178DE">
        <w:rPr>
          <w:rFonts w:ascii="Calibri" w:hAnsi="Calibri" w:cs="Calibri"/>
        </w:rPr>
        <w:tab/>
        <w:t>Primary producers (</w:t>
      </w:r>
      <w:proofErr w:type="spellStart"/>
      <w:r w:rsidRPr="004178DE">
        <w:rPr>
          <w:rFonts w:ascii="Calibri" w:hAnsi="Calibri" w:cs="Calibri"/>
        </w:rPr>
        <w:t>Euks</w:t>
      </w:r>
      <w:proofErr w:type="spellEnd"/>
      <w:r w:rsidRPr="004178DE">
        <w:rPr>
          <w:rFonts w:ascii="Calibri" w:hAnsi="Calibri" w:cs="Calibri"/>
        </w:rPr>
        <w:t xml:space="preserve">) </w:t>
      </w:r>
      <w:r w:rsidRPr="004178DE">
        <w:rPr>
          <w:rFonts w:ascii="Calibri" w:hAnsi="Calibri" w:cs="Calibri"/>
        </w:rPr>
        <w:tab/>
      </w:r>
      <w:r w:rsidRPr="004178DE">
        <w:rPr>
          <w:rFonts w:ascii="Calibri" w:hAnsi="Calibri" w:cs="Calibri"/>
        </w:rPr>
        <w:tab/>
        <w:t xml:space="preserve">Paper #2 Pres.: Worden </w:t>
      </w:r>
      <w:proofErr w:type="spellStart"/>
      <w:r w:rsidRPr="004178DE">
        <w:rPr>
          <w:rFonts w:ascii="Calibri" w:hAnsi="Calibri" w:cs="Calibri"/>
        </w:rPr>
        <w:t>etal</w:t>
      </w:r>
      <w:proofErr w:type="spellEnd"/>
      <w:r w:rsidRPr="004178DE">
        <w:rPr>
          <w:rFonts w:ascii="Calibri" w:hAnsi="Calibri" w:cs="Calibri"/>
        </w:rPr>
        <w:t xml:space="preserve"> (2015)</w:t>
      </w:r>
    </w:p>
    <w:p w14:paraId="3FBD5215" w14:textId="77777777" w:rsidR="002932ED" w:rsidRPr="004178DE" w:rsidRDefault="002932ED" w:rsidP="002932ED">
      <w:pPr>
        <w:spacing w:after="0" w:line="240" w:lineRule="auto"/>
        <w:rPr>
          <w:rFonts w:ascii="Calibri" w:hAnsi="Calibri" w:cs="Calibri"/>
        </w:rPr>
      </w:pPr>
      <w:r w:rsidRPr="004178DE">
        <w:rPr>
          <w:rFonts w:ascii="Calibri" w:hAnsi="Calibri" w:cs="Calibri"/>
        </w:rPr>
        <w:t>2/5</w:t>
      </w:r>
      <w:r w:rsidRPr="004178DE">
        <w:rPr>
          <w:rFonts w:ascii="Calibri" w:hAnsi="Calibri" w:cs="Calibri"/>
        </w:rPr>
        <w:tab/>
      </w:r>
      <w:r w:rsidRPr="004178DE">
        <w:rPr>
          <w:rFonts w:ascii="Calibri" w:hAnsi="Calibri" w:cs="Calibri"/>
        </w:rPr>
        <w:tab/>
        <w:t>Midterm 1</w:t>
      </w:r>
      <w:r w:rsidRPr="004178DE">
        <w:rPr>
          <w:rFonts w:ascii="Calibri" w:hAnsi="Calibri" w:cs="Calibri"/>
        </w:rPr>
        <w:tab/>
      </w:r>
      <w:r w:rsidRPr="004178DE">
        <w:rPr>
          <w:rFonts w:ascii="Calibri" w:hAnsi="Calibri" w:cs="Calibri"/>
        </w:rPr>
        <w:tab/>
      </w:r>
    </w:p>
    <w:p w14:paraId="5D02C0ED" w14:textId="39ED3F8A" w:rsidR="002932ED" w:rsidRPr="004178DE" w:rsidRDefault="002932ED" w:rsidP="002932ED">
      <w:pPr>
        <w:spacing w:after="0" w:line="240" w:lineRule="auto"/>
        <w:rPr>
          <w:rFonts w:ascii="Calibri" w:hAnsi="Calibri" w:cs="Calibri"/>
        </w:rPr>
      </w:pPr>
      <w:r w:rsidRPr="004178DE">
        <w:rPr>
          <w:rFonts w:ascii="Calibri" w:hAnsi="Calibri" w:cs="Calibri"/>
        </w:rPr>
        <w:t>2/7</w:t>
      </w:r>
      <w:r w:rsidRPr="004178DE">
        <w:rPr>
          <w:rFonts w:ascii="Calibri" w:hAnsi="Calibri" w:cs="Calibri"/>
        </w:rPr>
        <w:tab/>
      </w:r>
      <w:r w:rsidR="00950F4F" w:rsidRPr="004178DE">
        <w:rPr>
          <w:rFonts w:ascii="Calibri" w:hAnsi="Calibri" w:cs="Calibri"/>
        </w:rPr>
        <w:t>Thrash</w:t>
      </w:r>
      <w:r w:rsidRPr="004178DE">
        <w:rPr>
          <w:rFonts w:ascii="Calibri" w:hAnsi="Calibri" w:cs="Calibri"/>
        </w:rPr>
        <w:tab/>
      </w:r>
      <w:r w:rsidR="009764DC" w:rsidRPr="004178DE">
        <w:rPr>
          <w:rFonts w:ascii="Calibri" w:hAnsi="Calibri" w:cs="Calibri"/>
        </w:rPr>
        <w:tab/>
      </w:r>
      <w:r w:rsidRPr="004178DE">
        <w:rPr>
          <w:rFonts w:ascii="Calibri" w:hAnsi="Calibri" w:cs="Calibri"/>
        </w:rPr>
        <w:t xml:space="preserve">Community </w:t>
      </w:r>
      <w:proofErr w:type="spellStart"/>
      <w:r w:rsidRPr="004178DE">
        <w:rPr>
          <w:rFonts w:ascii="Calibri" w:hAnsi="Calibri" w:cs="Calibri"/>
        </w:rPr>
        <w:t>stucture</w:t>
      </w:r>
      <w:proofErr w:type="spellEnd"/>
      <w:r w:rsidRPr="004178DE">
        <w:rPr>
          <w:rFonts w:ascii="Calibri" w:hAnsi="Calibri" w:cs="Calibri"/>
        </w:rPr>
        <w:t xml:space="preserve"> of microbes in nature (Part I)</w:t>
      </w:r>
      <w:r w:rsidRPr="004178DE">
        <w:rPr>
          <w:rFonts w:ascii="Calibri" w:hAnsi="Calibri" w:cs="Calibri"/>
        </w:rPr>
        <w:tab/>
      </w:r>
      <w:r w:rsidRPr="004178DE">
        <w:rPr>
          <w:rFonts w:ascii="Calibri" w:hAnsi="Calibri" w:cs="Calibri"/>
        </w:rPr>
        <w:tab/>
        <w:t>9</w:t>
      </w:r>
    </w:p>
    <w:p w14:paraId="4DB02102" w14:textId="62503424" w:rsidR="002932ED" w:rsidRPr="004178DE" w:rsidRDefault="002932ED" w:rsidP="002932ED">
      <w:pPr>
        <w:spacing w:after="0" w:line="240" w:lineRule="auto"/>
        <w:rPr>
          <w:rFonts w:ascii="Calibri" w:hAnsi="Calibri" w:cs="Calibri"/>
        </w:rPr>
      </w:pPr>
      <w:r w:rsidRPr="004178DE">
        <w:rPr>
          <w:rFonts w:ascii="Calibri" w:hAnsi="Calibri" w:cs="Calibri"/>
        </w:rPr>
        <w:t>2/12</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 xml:space="preserve">Community </w:t>
      </w:r>
      <w:proofErr w:type="spellStart"/>
      <w:r w:rsidRPr="004178DE">
        <w:rPr>
          <w:rFonts w:ascii="Calibri" w:hAnsi="Calibri" w:cs="Calibri"/>
        </w:rPr>
        <w:t>stucture</w:t>
      </w:r>
      <w:proofErr w:type="spellEnd"/>
      <w:r w:rsidRPr="004178DE">
        <w:rPr>
          <w:rFonts w:ascii="Calibri" w:hAnsi="Calibri" w:cs="Calibri"/>
        </w:rPr>
        <w:t xml:space="preserve"> of microbes in nature (Part II)</w:t>
      </w:r>
      <w:r w:rsidRPr="004178DE">
        <w:rPr>
          <w:rFonts w:ascii="Calibri" w:hAnsi="Calibri" w:cs="Calibri"/>
        </w:rPr>
        <w:tab/>
      </w:r>
      <w:r w:rsidRPr="004178DE">
        <w:rPr>
          <w:rFonts w:ascii="Calibri" w:hAnsi="Calibri" w:cs="Calibri"/>
        </w:rPr>
        <w:tab/>
      </w:r>
    </w:p>
    <w:p w14:paraId="78EF2C8E" w14:textId="77777777" w:rsidR="002932ED" w:rsidRPr="004178DE" w:rsidRDefault="002932ED" w:rsidP="002932ED">
      <w:pPr>
        <w:spacing w:after="0" w:line="240" w:lineRule="auto"/>
        <w:rPr>
          <w:rFonts w:ascii="Calibri" w:hAnsi="Calibri" w:cs="Calibri"/>
        </w:rPr>
      </w:pPr>
      <w:r w:rsidRPr="004178DE">
        <w:rPr>
          <w:rFonts w:ascii="Calibri" w:hAnsi="Calibri" w:cs="Calibri"/>
        </w:rPr>
        <w:t>2/14</w:t>
      </w:r>
      <w:r w:rsidRPr="004178DE">
        <w:rPr>
          <w:rFonts w:ascii="Calibri" w:hAnsi="Calibri" w:cs="Calibri"/>
        </w:rPr>
        <w:tab/>
        <w:t>Webb</w:t>
      </w:r>
      <w:r w:rsidRPr="004178DE">
        <w:rPr>
          <w:rFonts w:ascii="Calibri" w:hAnsi="Calibri" w:cs="Calibri"/>
        </w:rPr>
        <w:tab/>
      </w:r>
      <w:r w:rsidRPr="004178DE">
        <w:rPr>
          <w:rFonts w:ascii="Calibri" w:hAnsi="Calibri" w:cs="Calibri"/>
        </w:rPr>
        <w:tab/>
      </w:r>
      <w:proofErr w:type="gramStart"/>
      <w:r w:rsidRPr="004178DE">
        <w:rPr>
          <w:rFonts w:ascii="Calibri" w:hAnsi="Calibri" w:cs="Calibri"/>
        </w:rPr>
        <w:t>The</w:t>
      </w:r>
      <w:proofErr w:type="gramEnd"/>
      <w:r w:rsidRPr="004178DE">
        <w:rPr>
          <w:rFonts w:ascii="Calibri" w:hAnsi="Calibri" w:cs="Calibri"/>
        </w:rPr>
        <w:t xml:space="preserve"> nitrogen cycle</w:t>
      </w:r>
      <w:r w:rsidRPr="004178DE">
        <w:rPr>
          <w:rFonts w:ascii="Calibri" w:hAnsi="Calibri" w:cs="Calibri"/>
        </w:rPr>
        <w:tab/>
      </w:r>
      <w:r w:rsidRPr="004178DE">
        <w:rPr>
          <w:rFonts w:ascii="Calibri" w:hAnsi="Calibri" w:cs="Calibri"/>
        </w:rPr>
        <w:tab/>
        <w:t>12 + Thompson, A. W. et al., Science 2012</w:t>
      </w:r>
    </w:p>
    <w:p w14:paraId="0A8D33D5" w14:textId="77777777" w:rsidR="002932ED" w:rsidRPr="004178DE" w:rsidRDefault="002932ED" w:rsidP="002932ED">
      <w:pPr>
        <w:spacing w:after="0" w:line="240" w:lineRule="auto"/>
        <w:rPr>
          <w:rFonts w:ascii="Calibri" w:hAnsi="Calibri" w:cs="Calibri"/>
        </w:rPr>
      </w:pPr>
      <w:r w:rsidRPr="004178DE">
        <w:rPr>
          <w:rFonts w:ascii="Calibri" w:hAnsi="Calibri" w:cs="Calibri"/>
        </w:rPr>
        <w:t>2/19</w:t>
      </w:r>
      <w:r w:rsidRPr="004178DE">
        <w:rPr>
          <w:rFonts w:ascii="Calibri" w:hAnsi="Calibri" w:cs="Calibri"/>
        </w:rPr>
        <w:tab/>
        <w:t>Webb</w:t>
      </w:r>
      <w:r w:rsidRPr="004178DE">
        <w:rPr>
          <w:rFonts w:ascii="Calibri" w:hAnsi="Calibri" w:cs="Calibri"/>
        </w:rPr>
        <w:tab/>
      </w:r>
      <w:r w:rsidRPr="004178DE">
        <w:rPr>
          <w:rFonts w:ascii="Calibri" w:hAnsi="Calibri" w:cs="Calibri"/>
        </w:rPr>
        <w:tab/>
      </w:r>
      <w:proofErr w:type="gramStart"/>
      <w:r w:rsidRPr="004178DE">
        <w:rPr>
          <w:rFonts w:ascii="Calibri" w:hAnsi="Calibri" w:cs="Calibri"/>
        </w:rPr>
        <w:t>The</w:t>
      </w:r>
      <w:proofErr w:type="gramEnd"/>
      <w:r w:rsidRPr="004178DE">
        <w:rPr>
          <w:rFonts w:ascii="Calibri" w:hAnsi="Calibri" w:cs="Calibri"/>
        </w:rPr>
        <w:t xml:space="preserve"> nitrogen cycle</w:t>
      </w:r>
      <w:r w:rsidRPr="004178DE">
        <w:rPr>
          <w:rFonts w:ascii="Calibri" w:hAnsi="Calibri" w:cs="Calibri"/>
        </w:rPr>
        <w:tab/>
      </w:r>
      <w:r w:rsidRPr="004178DE">
        <w:rPr>
          <w:rFonts w:ascii="Calibri" w:hAnsi="Calibri" w:cs="Calibri"/>
        </w:rPr>
        <w:tab/>
        <w:t xml:space="preserve">Paper #4 Pres: Van Kessel et al. 2015 Nature </w:t>
      </w:r>
    </w:p>
    <w:p w14:paraId="660A29C0" w14:textId="4D703D45" w:rsidR="002932ED" w:rsidRPr="004178DE" w:rsidRDefault="002932ED" w:rsidP="002932ED">
      <w:pPr>
        <w:spacing w:after="0" w:line="240" w:lineRule="auto"/>
        <w:rPr>
          <w:rFonts w:ascii="Calibri" w:hAnsi="Calibri" w:cs="Calibri"/>
        </w:rPr>
      </w:pPr>
      <w:r w:rsidRPr="004178DE">
        <w:rPr>
          <w:rFonts w:ascii="Calibri" w:hAnsi="Calibri" w:cs="Calibri"/>
        </w:rPr>
        <w:t>2/21</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Microbial growth, biomass production, and controls</w:t>
      </w:r>
      <w:r w:rsidRPr="004178DE">
        <w:rPr>
          <w:rFonts w:ascii="Calibri" w:hAnsi="Calibri" w:cs="Calibri"/>
        </w:rPr>
        <w:tab/>
      </w:r>
      <w:r w:rsidRPr="004178DE">
        <w:rPr>
          <w:rFonts w:ascii="Calibri" w:hAnsi="Calibri" w:cs="Calibri"/>
        </w:rPr>
        <w:tab/>
        <w:t>6</w:t>
      </w:r>
    </w:p>
    <w:p w14:paraId="2EF08D82" w14:textId="65EB6751" w:rsidR="002932ED" w:rsidRPr="004178DE" w:rsidRDefault="002932ED" w:rsidP="002932ED">
      <w:pPr>
        <w:spacing w:after="0" w:line="240" w:lineRule="auto"/>
        <w:rPr>
          <w:rFonts w:ascii="Calibri" w:hAnsi="Calibri" w:cs="Calibri"/>
        </w:rPr>
      </w:pPr>
      <w:r w:rsidRPr="004178DE">
        <w:rPr>
          <w:rFonts w:ascii="Calibri" w:hAnsi="Calibri" w:cs="Calibri"/>
        </w:rPr>
        <w:t>2/26</w:t>
      </w:r>
      <w:r w:rsidRPr="004178DE">
        <w:rPr>
          <w:rFonts w:ascii="Calibri" w:hAnsi="Calibri" w:cs="Calibri"/>
        </w:rPr>
        <w:tab/>
      </w:r>
      <w:r w:rsidR="009764DC" w:rsidRPr="004178DE">
        <w:rPr>
          <w:rFonts w:ascii="Calibri" w:hAnsi="Calibri" w:cs="Calibri"/>
        </w:rPr>
        <w:t>Thrash</w:t>
      </w:r>
      <w:r w:rsidRPr="004178DE">
        <w:rPr>
          <w:rFonts w:ascii="Calibri" w:hAnsi="Calibri" w:cs="Calibri"/>
        </w:rPr>
        <w:tab/>
      </w:r>
      <w:r w:rsidR="009764DC" w:rsidRPr="004178DE">
        <w:rPr>
          <w:rFonts w:ascii="Calibri" w:hAnsi="Calibri" w:cs="Calibri"/>
        </w:rPr>
        <w:tab/>
      </w:r>
      <w:r w:rsidRPr="004178DE">
        <w:rPr>
          <w:rFonts w:ascii="Calibri" w:hAnsi="Calibri" w:cs="Calibri"/>
        </w:rPr>
        <w:t>Microbial growth, biomass production, and controls</w:t>
      </w:r>
      <w:r w:rsidRPr="004178DE">
        <w:rPr>
          <w:rFonts w:ascii="Calibri" w:hAnsi="Calibri" w:cs="Calibri"/>
        </w:rPr>
        <w:tab/>
      </w:r>
      <w:r w:rsidRPr="004178DE">
        <w:rPr>
          <w:rFonts w:ascii="Calibri" w:hAnsi="Calibri" w:cs="Calibri"/>
        </w:rPr>
        <w:tab/>
      </w:r>
    </w:p>
    <w:p w14:paraId="5D717723" w14:textId="77777777" w:rsidR="002932ED" w:rsidRPr="004178DE" w:rsidRDefault="002932ED" w:rsidP="002932ED">
      <w:pPr>
        <w:spacing w:after="0" w:line="240" w:lineRule="auto"/>
        <w:rPr>
          <w:rFonts w:ascii="Calibri" w:hAnsi="Calibri" w:cs="Calibri"/>
        </w:rPr>
      </w:pPr>
      <w:r w:rsidRPr="004178DE">
        <w:rPr>
          <w:rFonts w:ascii="Calibri" w:hAnsi="Calibri" w:cs="Calibri"/>
        </w:rPr>
        <w:t>2/28</w:t>
      </w:r>
      <w:r w:rsidRPr="004178DE">
        <w:rPr>
          <w:rFonts w:ascii="Calibri" w:hAnsi="Calibri" w:cs="Calibri"/>
        </w:rPr>
        <w:tab/>
        <w:t>Webb</w:t>
      </w:r>
      <w:r w:rsidRPr="004178DE">
        <w:rPr>
          <w:rFonts w:ascii="Calibri" w:hAnsi="Calibri" w:cs="Calibri"/>
        </w:rPr>
        <w:tab/>
      </w:r>
      <w:r w:rsidRPr="004178DE">
        <w:rPr>
          <w:rFonts w:ascii="Calibri" w:hAnsi="Calibri" w:cs="Calibri"/>
        </w:rPr>
        <w:tab/>
        <w:t>Genomes &amp; metagenomes: microbes &amp; viruses (Part I)</w:t>
      </w:r>
      <w:r w:rsidRPr="004178DE">
        <w:rPr>
          <w:rFonts w:ascii="Calibri" w:hAnsi="Calibri" w:cs="Calibri"/>
        </w:rPr>
        <w:tab/>
      </w:r>
      <w:r w:rsidRPr="004178DE">
        <w:rPr>
          <w:rFonts w:ascii="Calibri" w:hAnsi="Calibri" w:cs="Calibri"/>
        </w:rPr>
        <w:tab/>
        <w:t xml:space="preserve">10 </w:t>
      </w:r>
      <w:proofErr w:type="gramStart"/>
      <w:r w:rsidRPr="004178DE">
        <w:rPr>
          <w:rFonts w:ascii="Calibri" w:hAnsi="Calibri" w:cs="Calibri"/>
        </w:rPr>
        <w:t>+  Venter</w:t>
      </w:r>
      <w:proofErr w:type="gramEnd"/>
      <w:r w:rsidRPr="004178DE">
        <w:rPr>
          <w:rFonts w:ascii="Calibri" w:hAnsi="Calibri" w:cs="Calibri"/>
        </w:rPr>
        <w:t>, J., et  al., Science 2014</w:t>
      </w:r>
    </w:p>
    <w:p w14:paraId="64F45B6B" w14:textId="77777777" w:rsidR="002932ED" w:rsidRPr="004178DE" w:rsidRDefault="002932ED" w:rsidP="002932ED">
      <w:pPr>
        <w:spacing w:after="0" w:line="240" w:lineRule="auto"/>
        <w:rPr>
          <w:rFonts w:ascii="Calibri" w:hAnsi="Calibri" w:cs="Calibri"/>
        </w:rPr>
      </w:pPr>
      <w:r w:rsidRPr="004178DE">
        <w:rPr>
          <w:rFonts w:ascii="Calibri" w:hAnsi="Calibri" w:cs="Calibri"/>
        </w:rPr>
        <w:t>3/5</w:t>
      </w:r>
      <w:r w:rsidRPr="004178DE">
        <w:rPr>
          <w:rFonts w:ascii="Calibri" w:hAnsi="Calibri" w:cs="Calibri"/>
        </w:rPr>
        <w:tab/>
        <w:t>Webb</w:t>
      </w:r>
      <w:r w:rsidRPr="004178DE">
        <w:rPr>
          <w:rFonts w:ascii="Calibri" w:hAnsi="Calibri" w:cs="Calibri"/>
        </w:rPr>
        <w:tab/>
      </w:r>
      <w:r w:rsidRPr="004178DE">
        <w:rPr>
          <w:rFonts w:ascii="Calibri" w:hAnsi="Calibri" w:cs="Calibri"/>
        </w:rPr>
        <w:tab/>
        <w:t>Genomes &amp; metagenomes: microbes &amp; viruses (Part II</w:t>
      </w:r>
      <w:r w:rsidRPr="004178DE">
        <w:rPr>
          <w:rFonts w:ascii="Calibri" w:hAnsi="Calibri" w:cs="Calibri"/>
        </w:rPr>
        <w:tab/>
      </w:r>
      <w:r w:rsidRPr="004178DE">
        <w:rPr>
          <w:rFonts w:ascii="Calibri" w:hAnsi="Calibri" w:cs="Calibri"/>
        </w:rPr>
        <w:tab/>
      </w:r>
    </w:p>
    <w:p w14:paraId="0D6412AF" w14:textId="77777777" w:rsidR="002932ED" w:rsidRPr="004178DE" w:rsidRDefault="002932ED" w:rsidP="002932ED">
      <w:pPr>
        <w:spacing w:after="0" w:line="240" w:lineRule="auto"/>
        <w:rPr>
          <w:rFonts w:ascii="Calibri" w:hAnsi="Calibri" w:cs="Calibri"/>
        </w:rPr>
      </w:pPr>
      <w:r w:rsidRPr="004178DE">
        <w:rPr>
          <w:rFonts w:ascii="Calibri" w:hAnsi="Calibri" w:cs="Calibri"/>
        </w:rPr>
        <w:t>3/7</w:t>
      </w:r>
      <w:r w:rsidRPr="004178DE">
        <w:rPr>
          <w:rFonts w:ascii="Calibri" w:hAnsi="Calibri" w:cs="Calibri"/>
        </w:rPr>
        <w:tab/>
      </w:r>
      <w:r w:rsidRPr="004178DE">
        <w:rPr>
          <w:rFonts w:ascii="Calibri" w:hAnsi="Calibri" w:cs="Calibri"/>
        </w:rPr>
        <w:tab/>
      </w:r>
      <w:r w:rsidRPr="004178DE">
        <w:rPr>
          <w:rFonts w:ascii="Calibri" w:hAnsi="Calibri" w:cs="Calibri"/>
        </w:rPr>
        <w:tab/>
        <w:t>Midterm 2</w:t>
      </w:r>
      <w:r w:rsidRPr="004178DE">
        <w:rPr>
          <w:rFonts w:ascii="Calibri" w:hAnsi="Calibri" w:cs="Calibri"/>
        </w:rPr>
        <w:tab/>
      </w:r>
      <w:r w:rsidRPr="004178DE">
        <w:rPr>
          <w:rFonts w:ascii="Calibri" w:hAnsi="Calibri" w:cs="Calibri"/>
        </w:rPr>
        <w:tab/>
      </w:r>
    </w:p>
    <w:p w14:paraId="532D6BE3" w14:textId="77777777" w:rsidR="002932ED" w:rsidRPr="004178DE" w:rsidRDefault="002932ED" w:rsidP="002932ED">
      <w:pPr>
        <w:spacing w:after="0" w:line="240" w:lineRule="auto"/>
        <w:rPr>
          <w:rFonts w:ascii="Calibri" w:hAnsi="Calibri" w:cs="Calibri"/>
        </w:rPr>
      </w:pPr>
      <w:r w:rsidRPr="004178DE">
        <w:rPr>
          <w:rFonts w:ascii="Calibri" w:hAnsi="Calibri" w:cs="Calibri"/>
        </w:rPr>
        <w:tab/>
      </w:r>
      <w:r w:rsidRPr="004178DE">
        <w:rPr>
          <w:rFonts w:ascii="Calibri" w:hAnsi="Calibri" w:cs="Calibri"/>
        </w:rPr>
        <w:tab/>
      </w:r>
      <w:r w:rsidRPr="004178DE">
        <w:rPr>
          <w:rFonts w:ascii="Calibri" w:hAnsi="Calibri" w:cs="Calibri"/>
        </w:rPr>
        <w:tab/>
        <w:t>Spring Break</w:t>
      </w:r>
      <w:r w:rsidRPr="004178DE">
        <w:rPr>
          <w:rFonts w:ascii="Calibri" w:hAnsi="Calibri" w:cs="Calibri"/>
        </w:rPr>
        <w:tab/>
      </w:r>
      <w:r w:rsidRPr="004178DE">
        <w:rPr>
          <w:rFonts w:ascii="Calibri" w:hAnsi="Calibri" w:cs="Calibri"/>
        </w:rPr>
        <w:tab/>
      </w:r>
    </w:p>
    <w:p w14:paraId="1090B2AB" w14:textId="17D7CFDC" w:rsidR="002932ED" w:rsidRPr="004178DE" w:rsidRDefault="002932ED" w:rsidP="002932ED">
      <w:pPr>
        <w:spacing w:after="0" w:line="240" w:lineRule="auto"/>
        <w:rPr>
          <w:rFonts w:ascii="Calibri" w:hAnsi="Calibri" w:cs="Calibri"/>
        </w:rPr>
      </w:pPr>
      <w:r w:rsidRPr="004178DE">
        <w:rPr>
          <w:rFonts w:ascii="Calibri" w:hAnsi="Calibri" w:cs="Calibri"/>
        </w:rPr>
        <w:t>3/19</w:t>
      </w:r>
      <w:r w:rsidRPr="004178DE">
        <w:rPr>
          <w:rFonts w:ascii="Calibri" w:hAnsi="Calibri" w:cs="Calibri"/>
        </w:rPr>
        <w:tab/>
      </w:r>
      <w:r w:rsidR="009764DC" w:rsidRPr="004178DE">
        <w:rPr>
          <w:rFonts w:ascii="Calibri" w:hAnsi="Calibri" w:cs="Calibri"/>
        </w:rPr>
        <w:t>Thrash</w:t>
      </w:r>
      <w:r w:rsidRPr="004178DE">
        <w:rPr>
          <w:rFonts w:ascii="Calibri" w:hAnsi="Calibri" w:cs="Calibri"/>
        </w:rPr>
        <w:tab/>
      </w:r>
      <w:r w:rsidR="009764DC" w:rsidRPr="004178DE">
        <w:rPr>
          <w:rFonts w:ascii="Calibri" w:hAnsi="Calibri" w:cs="Calibri"/>
        </w:rPr>
        <w:tab/>
      </w:r>
      <w:proofErr w:type="spellStart"/>
      <w:r w:rsidRPr="004178DE">
        <w:rPr>
          <w:rFonts w:ascii="Calibri" w:hAnsi="Calibri" w:cs="Calibri"/>
        </w:rPr>
        <w:t>Protistan</w:t>
      </w:r>
      <w:proofErr w:type="spellEnd"/>
      <w:r w:rsidRPr="004178DE">
        <w:rPr>
          <w:rFonts w:ascii="Calibri" w:hAnsi="Calibri" w:cs="Calibri"/>
        </w:rPr>
        <w:t xml:space="preserve"> and Micrometazoan life histories</w:t>
      </w:r>
      <w:r w:rsidRPr="004178DE">
        <w:rPr>
          <w:rFonts w:ascii="Calibri" w:hAnsi="Calibri" w:cs="Calibri"/>
        </w:rPr>
        <w:tab/>
      </w:r>
      <w:r w:rsidRPr="004178DE">
        <w:rPr>
          <w:rFonts w:ascii="Calibri" w:hAnsi="Calibri" w:cs="Calibri"/>
        </w:rPr>
        <w:tab/>
        <w:t>7</w:t>
      </w:r>
    </w:p>
    <w:p w14:paraId="1A22FD60" w14:textId="33B73E25" w:rsidR="002932ED" w:rsidRPr="004178DE" w:rsidRDefault="002932ED" w:rsidP="002932ED">
      <w:pPr>
        <w:spacing w:after="0" w:line="240" w:lineRule="auto"/>
        <w:rPr>
          <w:rFonts w:ascii="Calibri" w:hAnsi="Calibri" w:cs="Calibri"/>
        </w:rPr>
      </w:pPr>
      <w:r w:rsidRPr="004178DE">
        <w:rPr>
          <w:rFonts w:ascii="Calibri" w:hAnsi="Calibri" w:cs="Calibri"/>
        </w:rPr>
        <w:t>3/21</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Predation, mixotrophy and trophic transfer</w:t>
      </w:r>
      <w:r w:rsidRPr="004178DE">
        <w:rPr>
          <w:rFonts w:ascii="Calibri" w:hAnsi="Calibri" w:cs="Calibri"/>
        </w:rPr>
        <w:tab/>
      </w:r>
      <w:r w:rsidRPr="004178DE">
        <w:rPr>
          <w:rFonts w:ascii="Calibri" w:hAnsi="Calibri" w:cs="Calibri"/>
        </w:rPr>
        <w:tab/>
      </w:r>
    </w:p>
    <w:p w14:paraId="4B5F08A4" w14:textId="1CDF3086" w:rsidR="002932ED" w:rsidRPr="004178DE" w:rsidRDefault="002932ED" w:rsidP="002932ED">
      <w:pPr>
        <w:spacing w:after="0" w:line="240" w:lineRule="auto"/>
        <w:rPr>
          <w:rFonts w:ascii="Calibri" w:hAnsi="Calibri" w:cs="Calibri"/>
        </w:rPr>
      </w:pPr>
      <w:r w:rsidRPr="004178DE">
        <w:rPr>
          <w:rFonts w:ascii="Calibri" w:hAnsi="Calibri" w:cs="Calibri"/>
        </w:rPr>
        <w:t>3/26</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 xml:space="preserve">Symbiosis and microbes (relationships involving </w:t>
      </w:r>
      <w:proofErr w:type="spellStart"/>
      <w:r w:rsidRPr="004178DE">
        <w:rPr>
          <w:rFonts w:ascii="Calibri" w:hAnsi="Calibri" w:cs="Calibri"/>
        </w:rPr>
        <w:t>proks</w:t>
      </w:r>
      <w:proofErr w:type="spellEnd"/>
      <w:r w:rsidRPr="004178DE">
        <w:rPr>
          <w:rFonts w:ascii="Calibri" w:hAnsi="Calibri" w:cs="Calibri"/>
        </w:rPr>
        <w:t>)</w:t>
      </w:r>
      <w:r w:rsidRPr="004178DE">
        <w:rPr>
          <w:rFonts w:ascii="Calibri" w:hAnsi="Calibri" w:cs="Calibri"/>
        </w:rPr>
        <w:tab/>
      </w:r>
      <w:r w:rsidRPr="004178DE">
        <w:rPr>
          <w:rFonts w:ascii="Calibri" w:hAnsi="Calibri" w:cs="Calibri"/>
        </w:rPr>
        <w:tab/>
        <w:t>14</w:t>
      </w:r>
    </w:p>
    <w:p w14:paraId="17DB6155" w14:textId="0C1F3D69" w:rsidR="002932ED" w:rsidRPr="004178DE" w:rsidRDefault="002932ED" w:rsidP="002932ED">
      <w:pPr>
        <w:spacing w:after="0" w:line="240" w:lineRule="auto"/>
        <w:rPr>
          <w:rFonts w:ascii="Calibri" w:hAnsi="Calibri" w:cs="Calibri"/>
        </w:rPr>
      </w:pPr>
      <w:r w:rsidRPr="004178DE">
        <w:rPr>
          <w:rFonts w:ascii="Calibri" w:hAnsi="Calibri" w:cs="Calibri"/>
        </w:rPr>
        <w:t>3/28</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 xml:space="preserve">Symbiosis and microbes (relationships involving </w:t>
      </w:r>
      <w:proofErr w:type="spellStart"/>
      <w:r w:rsidRPr="004178DE">
        <w:rPr>
          <w:rFonts w:ascii="Calibri" w:hAnsi="Calibri" w:cs="Calibri"/>
        </w:rPr>
        <w:t>euks</w:t>
      </w:r>
      <w:proofErr w:type="spellEnd"/>
      <w:r w:rsidRPr="004178DE">
        <w:rPr>
          <w:rFonts w:ascii="Calibri" w:hAnsi="Calibri" w:cs="Calibri"/>
        </w:rPr>
        <w:t>)</w:t>
      </w:r>
      <w:r w:rsidRPr="004178DE">
        <w:rPr>
          <w:rFonts w:ascii="Calibri" w:hAnsi="Calibri" w:cs="Calibri"/>
        </w:rPr>
        <w:tab/>
      </w:r>
      <w:r w:rsidRPr="004178DE">
        <w:rPr>
          <w:rFonts w:ascii="Calibri" w:hAnsi="Calibri" w:cs="Calibri"/>
        </w:rPr>
        <w:tab/>
        <w:t>5</w:t>
      </w:r>
    </w:p>
    <w:p w14:paraId="5631C6FB" w14:textId="1896CBD9" w:rsidR="002932ED" w:rsidRPr="004178DE" w:rsidRDefault="002932ED" w:rsidP="002932ED">
      <w:pPr>
        <w:spacing w:after="0" w:line="240" w:lineRule="auto"/>
        <w:rPr>
          <w:rFonts w:ascii="Calibri" w:hAnsi="Calibri" w:cs="Calibri"/>
        </w:rPr>
      </w:pPr>
      <w:r w:rsidRPr="004178DE">
        <w:rPr>
          <w:rFonts w:ascii="Calibri" w:hAnsi="Calibri" w:cs="Calibri"/>
        </w:rPr>
        <w:t>4/2</w:t>
      </w:r>
      <w:r w:rsidRPr="004178DE">
        <w:rPr>
          <w:rFonts w:ascii="Calibri" w:hAnsi="Calibri" w:cs="Calibri"/>
        </w:rPr>
        <w:tab/>
      </w:r>
      <w:r w:rsidR="009764DC" w:rsidRPr="004178DE">
        <w:rPr>
          <w:rFonts w:ascii="Calibri" w:hAnsi="Calibri" w:cs="Calibri"/>
        </w:rPr>
        <w:t>Thrash</w:t>
      </w:r>
      <w:r w:rsidR="009764DC" w:rsidRPr="004178DE">
        <w:rPr>
          <w:rFonts w:ascii="Calibri" w:hAnsi="Calibri" w:cs="Calibri"/>
        </w:rPr>
        <w:tab/>
      </w:r>
      <w:r w:rsidRPr="004178DE">
        <w:rPr>
          <w:rFonts w:ascii="Calibri" w:hAnsi="Calibri" w:cs="Calibri"/>
        </w:rPr>
        <w:tab/>
        <w:t>Viruses</w:t>
      </w:r>
      <w:r w:rsidRPr="004178DE">
        <w:rPr>
          <w:rFonts w:ascii="Calibri" w:hAnsi="Calibri" w:cs="Calibri"/>
        </w:rPr>
        <w:tab/>
      </w:r>
      <w:r w:rsidRPr="004178DE">
        <w:rPr>
          <w:rFonts w:ascii="Calibri" w:hAnsi="Calibri" w:cs="Calibri"/>
        </w:rPr>
        <w:tab/>
      </w:r>
    </w:p>
    <w:p w14:paraId="4EAB6180" w14:textId="51546D53" w:rsidR="002932ED" w:rsidRPr="004178DE" w:rsidRDefault="002932ED" w:rsidP="002932ED">
      <w:pPr>
        <w:spacing w:after="0" w:line="240" w:lineRule="auto"/>
        <w:rPr>
          <w:rFonts w:ascii="Calibri" w:hAnsi="Calibri" w:cs="Calibri"/>
        </w:rPr>
      </w:pPr>
      <w:r w:rsidRPr="004178DE">
        <w:rPr>
          <w:rFonts w:ascii="Calibri" w:hAnsi="Calibri" w:cs="Calibri"/>
        </w:rPr>
        <w:t>4/4</w:t>
      </w:r>
      <w:r w:rsidRPr="004178DE">
        <w:rPr>
          <w:rFonts w:ascii="Calibri" w:hAnsi="Calibri" w:cs="Calibri"/>
        </w:rPr>
        <w:tab/>
      </w:r>
      <w:r w:rsidR="009764DC" w:rsidRPr="004178DE">
        <w:rPr>
          <w:rFonts w:ascii="Calibri" w:hAnsi="Calibri" w:cs="Calibri"/>
        </w:rPr>
        <w:t>Thrash</w:t>
      </w:r>
      <w:r w:rsidRPr="004178DE">
        <w:rPr>
          <w:rFonts w:ascii="Calibri" w:hAnsi="Calibri" w:cs="Calibri"/>
        </w:rPr>
        <w:tab/>
        <w:t>Viruses</w:t>
      </w:r>
      <w:r w:rsidRPr="004178DE">
        <w:rPr>
          <w:rFonts w:ascii="Calibri" w:hAnsi="Calibri" w:cs="Calibri"/>
        </w:rPr>
        <w:tab/>
      </w:r>
      <w:r w:rsidRPr="004178DE">
        <w:rPr>
          <w:rFonts w:ascii="Calibri" w:hAnsi="Calibri" w:cs="Calibri"/>
        </w:rPr>
        <w:tab/>
        <w:t>11</w:t>
      </w:r>
    </w:p>
    <w:p w14:paraId="1FC84EEF" w14:textId="77777777" w:rsidR="002932ED" w:rsidRPr="004178DE" w:rsidRDefault="002932ED" w:rsidP="002932ED">
      <w:pPr>
        <w:spacing w:after="0" w:line="240" w:lineRule="auto"/>
        <w:rPr>
          <w:rFonts w:ascii="Calibri" w:hAnsi="Calibri" w:cs="Calibri"/>
        </w:rPr>
      </w:pPr>
      <w:r w:rsidRPr="004178DE">
        <w:rPr>
          <w:rFonts w:ascii="Calibri" w:hAnsi="Calibri" w:cs="Calibri"/>
        </w:rPr>
        <w:t>4/9</w:t>
      </w:r>
      <w:r w:rsidRPr="004178DE">
        <w:rPr>
          <w:rFonts w:ascii="Calibri" w:hAnsi="Calibri" w:cs="Calibri"/>
        </w:rPr>
        <w:tab/>
        <w:t>Webb</w:t>
      </w:r>
      <w:r w:rsidRPr="004178DE">
        <w:rPr>
          <w:rFonts w:ascii="Calibri" w:hAnsi="Calibri" w:cs="Calibri"/>
        </w:rPr>
        <w:tab/>
      </w:r>
      <w:r w:rsidRPr="004178DE">
        <w:rPr>
          <w:rFonts w:ascii="Calibri" w:hAnsi="Calibri" w:cs="Calibri"/>
        </w:rPr>
        <w:tab/>
        <w:t xml:space="preserve">Processes in anoxic environments </w:t>
      </w:r>
      <w:r w:rsidRPr="004178DE">
        <w:rPr>
          <w:rFonts w:ascii="Calibri" w:hAnsi="Calibri" w:cs="Calibri"/>
        </w:rPr>
        <w:tab/>
      </w:r>
      <w:r w:rsidRPr="004178DE">
        <w:rPr>
          <w:rFonts w:ascii="Calibri" w:hAnsi="Calibri" w:cs="Calibri"/>
        </w:rPr>
        <w:tab/>
      </w:r>
    </w:p>
    <w:p w14:paraId="6288DBB9" w14:textId="77777777" w:rsidR="002932ED" w:rsidRPr="004178DE" w:rsidRDefault="002932ED" w:rsidP="002932ED">
      <w:pPr>
        <w:spacing w:after="0" w:line="240" w:lineRule="auto"/>
        <w:rPr>
          <w:rFonts w:ascii="Calibri" w:hAnsi="Calibri" w:cs="Calibri"/>
        </w:rPr>
      </w:pPr>
      <w:r w:rsidRPr="004178DE">
        <w:rPr>
          <w:rFonts w:ascii="Calibri" w:hAnsi="Calibri" w:cs="Calibri"/>
        </w:rPr>
        <w:t>4/11</w:t>
      </w:r>
      <w:r w:rsidRPr="004178DE">
        <w:rPr>
          <w:rFonts w:ascii="Calibri" w:hAnsi="Calibri" w:cs="Calibri"/>
        </w:rPr>
        <w:tab/>
        <w:t>Webb</w:t>
      </w:r>
      <w:r w:rsidRPr="004178DE">
        <w:rPr>
          <w:rFonts w:ascii="Calibri" w:hAnsi="Calibri" w:cs="Calibri"/>
        </w:rPr>
        <w:tab/>
      </w:r>
      <w:r w:rsidRPr="004178DE">
        <w:rPr>
          <w:rFonts w:ascii="Calibri" w:hAnsi="Calibri" w:cs="Calibri"/>
        </w:rPr>
        <w:tab/>
        <w:t xml:space="preserve">Processes in anoxic environments </w:t>
      </w:r>
      <w:r w:rsidRPr="004178DE">
        <w:rPr>
          <w:rFonts w:ascii="Calibri" w:hAnsi="Calibri" w:cs="Calibri"/>
        </w:rPr>
        <w:tab/>
      </w:r>
      <w:r w:rsidRPr="004178DE">
        <w:rPr>
          <w:rFonts w:ascii="Calibri" w:hAnsi="Calibri" w:cs="Calibri"/>
        </w:rPr>
        <w:tab/>
      </w:r>
    </w:p>
    <w:p w14:paraId="37622B30" w14:textId="77777777" w:rsidR="002932ED" w:rsidRPr="004178DE" w:rsidRDefault="002932ED" w:rsidP="002932ED">
      <w:pPr>
        <w:spacing w:after="0" w:line="240" w:lineRule="auto"/>
        <w:rPr>
          <w:rFonts w:ascii="Calibri" w:hAnsi="Calibri" w:cs="Calibri"/>
        </w:rPr>
      </w:pPr>
      <w:r w:rsidRPr="004178DE">
        <w:rPr>
          <w:rFonts w:ascii="Calibri" w:hAnsi="Calibri" w:cs="Calibri"/>
        </w:rPr>
        <w:t>4/16</w:t>
      </w:r>
      <w:r w:rsidRPr="004178DE">
        <w:rPr>
          <w:rFonts w:ascii="Calibri" w:hAnsi="Calibri" w:cs="Calibri"/>
        </w:rPr>
        <w:tab/>
        <w:t>Webb</w:t>
      </w:r>
      <w:r w:rsidRPr="004178DE">
        <w:rPr>
          <w:rFonts w:ascii="Calibri" w:hAnsi="Calibri" w:cs="Calibri"/>
        </w:rPr>
        <w:tab/>
      </w:r>
      <w:r w:rsidRPr="004178DE">
        <w:rPr>
          <w:rFonts w:ascii="Calibri" w:hAnsi="Calibri" w:cs="Calibri"/>
        </w:rPr>
        <w:tab/>
        <w:t xml:space="preserve">Introduction to geomicrobiology </w:t>
      </w:r>
      <w:r w:rsidRPr="004178DE">
        <w:rPr>
          <w:rFonts w:ascii="Calibri" w:hAnsi="Calibri" w:cs="Calibri"/>
        </w:rPr>
        <w:tab/>
      </w:r>
      <w:r w:rsidRPr="004178DE">
        <w:rPr>
          <w:rFonts w:ascii="Calibri" w:hAnsi="Calibri" w:cs="Calibri"/>
        </w:rPr>
        <w:tab/>
        <w:t>13</w:t>
      </w:r>
    </w:p>
    <w:p w14:paraId="4C1FA841" w14:textId="77777777" w:rsidR="002932ED" w:rsidRPr="004178DE" w:rsidRDefault="002932ED" w:rsidP="002932ED">
      <w:pPr>
        <w:spacing w:after="0" w:line="240" w:lineRule="auto"/>
        <w:rPr>
          <w:rFonts w:ascii="Calibri" w:hAnsi="Calibri" w:cs="Calibri"/>
        </w:rPr>
      </w:pPr>
      <w:r w:rsidRPr="004178DE">
        <w:rPr>
          <w:rFonts w:ascii="Calibri" w:hAnsi="Calibri" w:cs="Calibri"/>
        </w:rPr>
        <w:lastRenderedPageBreak/>
        <w:t>4/18</w:t>
      </w:r>
      <w:r w:rsidRPr="004178DE">
        <w:rPr>
          <w:rFonts w:ascii="Calibri" w:hAnsi="Calibri" w:cs="Calibri"/>
        </w:rPr>
        <w:tab/>
      </w:r>
      <w:r w:rsidRPr="004178DE">
        <w:rPr>
          <w:rFonts w:ascii="Calibri" w:hAnsi="Calibri" w:cs="Calibri"/>
        </w:rPr>
        <w:tab/>
        <w:t>Midterm 3</w:t>
      </w:r>
      <w:r w:rsidRPr="004178DE">
        <w:rPr>
          <w:rFonts w:ascii="Calibri" w:hAnsi="Calibri" w:cs="Calibri"/>
        </w:rPr>
        <w:tab/>
      </w:r>
      <w:r w:rsidRPr="004178DE">
        <w:rPr>
          <w:rFonts w:ascii="Calibri" w:hAnsi="Calibri" w:cs="Calibri"/>
        </w:rPr>
        <w:tab/>
      </w:r>
    </w:p>
    <w:p w14:paraId="75869AF4" w14:textId="6BFBF76C" w:rsidR="002932ED" w:rsidRPr="004178DE" w:rsidRDefault="002932ED" w:rsidP="002932ED">
      <w:pPr>
        <w:spacing w:after="0" w:line="240" w:lineRule="auto"/>
        <w:rPr>
          <w:rFonts w:ascii="Calibri" w:hAnsi="Calibri" w:cs="Calibri"/>
        </w:rPr>
      </w:pPr>
      <w:r w:rsidRPr="004178DE">
        <w:rPr>
          <w:rFonts w:ascii="Calibri" w:hAnsi="Calibri" w:cs="Calibri"/>
        </w:rPr>
        <w:t>4/23</w:t>
      </w:r>
      <w:r w:rsidRPr="004178DE">
        <w:rPr>
          <w:rFonts w:ascii="Calibri" w:hAnsi="Calibri" w:cs="Calibri"/>
        </w:rPr>
        <w:tab/>
      </w:r>
      <w:r w:rsidR="009764DC" w:rsidRPr="004178DE">
        <w:rPr>
          <w:rFonts w:ascii="Calibri" w:hAnsi="Calibri" w:cs="Calibri"/>
        </w:rPr>
        <w:t>Thrash</w:t>
      </w:r>
      <w:r w:rsidRPr="004178DE">
        <w:rPr>
          <w:rFonts w:ascii="Calibri" w:hAnsi="Calibri" w:cs="Calibri"/>
        </w:rPr>
        <w:tab/>
        <w:t>Final review (Fuhrman)</w:t>
      </w:r>
      <w:r w:rsidRPr="004178DE">
        <w:rPr>
          <w:rFonts w:ascii="Calibri" w:hAnsi="Calibri" w:cs="Calibri"/>
        </w:rPr>
        <w:tab/>
      </w:r>
      <w:r w:rsidRPr="004178DE">
        <w:rPr>
          <w:rFonts w:ascii="Calibri" w:hAnsi="Calibri" w:cs="Calibri"/>
        </w:rPr>
        <w:tab/>
      </w:r>
    </w:p>
    <w:p w14:paraId="47F37E92" w14:textId="77777777" w:rsidR="002932ED" w:rsidRPr="004178DE" w:rsidRDefault="002932ED" w:rsidP="002932ED">
      <w:pPr>
        <w:spacing w:after="0" w:line="240" w:lineRule="auto"/>
        <w:rPr>
          <w:rFonts w:ascii="Calibri" w:hAnsi="Calibri" w:cs="Calibri"/>
        </w:rPr>
      </w:pPr>
      <w:r w:rsidRPr="004178DE">
        <w:rPr>
          <w:rFonts w:ascii="Calibri" w:hAnsi="Calibri" w:cs="Calibri"/>
        </w:rPr>
        <w:t>4/25</w:t>
      </w:r>
      <w:r w:rsidRPr="004178DE">
        <w:rPr>
          <w:rFonts w:ascii="Calibri" w:hAnsi="Calibri" w:cs="Calibri"/>
        </w:rPr>
        <w:tab/>
        <w:t>Webb</w:t>
      </w:r>
      <w:r w:rsidRPr="004178DE">
        <w:rPr>
          <w:rFonts w:ascii="Calibri" w:hAnsi="Calibri" w:cs="Calibri"/>
        </w:rPr>
        <w:tab/>
      </w:r>
      <w:r w:rsidRPr="004178DE">
        <w:rPr>
          <w:rFonts w:ascii="Calibri" w:hAnsi="Calibri" w:cs="Calibri"/>
        </w:rPr>
        <w:tab/>
        <w:t>Final Review (Webb)</w:t>
      </w:r>
      <w:r w:rsidRPr="004178DE">
        <w:rPr>
          <w:rFonts w:ascii="Calibri" w:hAnsi="Calibri" w:cs="Calibri"/>
        </w:rPr>
        <w:tab/>
      </w:r>
      <w:r w:rsidRPr="004178DE">
        <w:rPr>
          <w:rFonts w:ascii="Calibri" w:hAnsi="Calibri" w:cs="Calibri"/>
        </w:rPr>
        <w:tab/>
      </w:r>
    </w:p>
    <w:p w14:paraId="634B91A9" w14:textId="77777777" w:rsidR="00061990" w:rsidRPr="004178DE" w:rsidRDefault="002932ED" w:rsidP="002932ED">
      <w:pPr>
        <w:spacing w:after="0" w:line="240" w:lineRule="auto"/>
        <w:rPr>
          <w:rFonts w:ascii="Calibri" w:hAnsi="Calibri" w:cs="Calibri"/>
        </w:rPr>
      </w:pPr>
      <w:r w:rsidRPr="004178DE">
        <w:rPr>
          <w:rFonts w:ascii="Calibri" w:hAnsi="Calibri" w:cs="Calibri"/>
        </w:rPr>
        <w:t>5/7</w:t>
      </w:r>
      <w:r w:rsidRPr="004178DE">
        <w:rPr>
          <w:rFonts w:ascii="Calibri" w:hAnsi="Calibri" w:cs="Calibri"/>
        </w:rPr>
        <w:tab/>
      </w:r>
      <w:r w:rsidRPr="004178DE">
        <w:rPr>
          <w:rFonts w:ascii="Calibri" w:hAnsi="Calibri" w:cs="Calibri"/>
        </w:rPr>
        <w:tab/>
        <w:t>Final Exam (cumulative)</w:t>
      </w:r>
      <w:r w:rsidRPr="004178DE">
        <w:rPr>
          <w:rFonts w:ascii="Calibri" w:hAnsi="Calibri" w:cs="Calibri"/>
        </w:rPr>
        <w:tab/>
      </w:r>
      <w:r w:rsidRPr="004178DE">
        <w:rPr>
          <w:rFonts w:ascii="Calibri" w:hAnsi="Calibri" w:cs="Calibri"/>
        </w:rPr>
        <w:tab/>
        <w:t>8-10AM (this room)</w:t>
      </w:r>
    </w:p>
    <w:p w14:paraId="651FEC70" w14:textId="77777777" w:rsidR="00061990" w:rsidRPr="004178DE" w:rsidRDefault="00061990" w:rsidP="002932ED">
      <w:pPr>
        <w:spacing w:after="0" w:line="240" w:lineRule="auto"/>
        <w:rPr>
          <w:rFonts w:ascii="Calibri" w:hAnsi="Calibri" w:cs="Calibri"/>
        </w:rPr>
      </w:pP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r w:rsidRPr="004178DE">
        <w:rPr>
          <w:rFonts w:ascii="Calibri" w:hAnsi="Calibri" w:cs="Calibri"/>
        </w:rPr>
        <w:tab/>
      </w:r>
    </w:p>
    <w:p w14:paraId="14BE820C" w14:textId="77777777" w:rsidR="00061990" w:rsidRPr="004178DE" w:rsidRDefault="002932ED" w:rsidP="002932ED">
      <w:pPr>
        <w:spacing w:after="0" w:line="240" w:lineRule="auto"/>
        <w:rPr>
          <w:rFonts w:ascii="Calibri" w:hAnsi="Calibri" w:cs="Calibri"/>
        </w:rPr>
      </w:pPr>
      <w:r w:rsidRPr="004178DE">
        <w:rPr>
          <w:rFonts w:ascii="Calibri" w:hAnsi="Calibri" w:cs="Calibri"/>
        </w:rPr>
        <w:t xml:space="preserve">Grading: </w:t>
      </w:r>
      <w:r w:rsidR="00061990" w:rsidRPr="004178DE">
        <w:rPr>
          <w:rFonts w:ascii="Calibri" w:hAnsi="Calibri" w:cs="Calibri"/>
        </w:rPr>
        <w:t>3 midterm</w:t>
      </w:r>
      <w:r w:rsidRPr="004178DE">
        <w:rPr>
          <w:rFonts w:ascii="Calibri" w:hAnsi="Calibri" w:cs="Calibri"/>
        </w:rPr>
        <w:t>s</w:t>
      </w:r>
      <w:r w:rsidR="00061990" w:rsidRPr="004178DE">
        <w:rPr>
          <w:rFonts w:ascii="Calibri" w:hAnsi="Calibri" w:cs="Calibri"/>
        </w:rPr>
        <w:tab/>
      </w:r>
      <w:r w:rsidRPr="004178DE">
        <w:rPr>
          <w:rFonts w:ascii="Calibri" w:hAnsi="Calibri" w:cs="Calibri"/>
        </w:rPr>
        <w:t xml:space="preserve">                             </w:t>
      </w:r>
      <w:r w:rsidR="00061990" w:rsidRPr="004178DE">
        <w:rPr>
          <w:rFonts w:ascii="Calibri" w:hAnsi="Calibri" w:cs="Calibri"/>
        </w:rPr>
        <w:t>100 pts each</w:t>
      </w:r>
      <w:r w:rsidR="00061990" w:rsidRPr="004178DE">
        <w:rPr>
          <w:rFonts w:ascii="Calibri" w:hAnsi="Calibri" w:cs="Calibri"/>
        </w:rPr>
        <w:tab/>
      </w:r>
    </w:p>
    <w:p w14:paraId="6B8FB569" w14:textId="77777777" w:rsidR="00061990" w:rsidRPr="004178DE" w:rsidRDefault="002932ED" w:rsidP="002932ED">
      <w:pPr>
        <w:spacing w:after="0" w:line="240" w:lineRule="auto"/>
        <w:rPr>
          <w:rFonts w:ascii="Calibri" w:hAnsi="Calibri" w:cs="Calibri"/>
        </w:rPr>
      </w:pPr>
      <w:r w:rsidRPr="004178DE">
        <w:rPr>
          <w:rFonts w:ascii="Calibri" w:hAnsi="Calibri" w:cs="Calibri"/>
        </w:rPr>
        <w:tab/>
      </w:r>
      <w:r w:rsidR="008007DE" w:rsidRPr="004178DE">
        <w:rPr>
          <w:rFonts w:ascii="Calibri" w:hAnsi="Calibri" w:cs="Calibri"/>
        </w:rPr>
        <w:t xml:space="preserve">  </w:t>
      </w:r>
      <w:r w:rsidR="00061990" w:rsidRPr="004178DE">
        <w:rPr>
          <w:rFonts w:ascii="Calibri" w:hAnsi="Calibri" w:cs="Calibri"/>
        </w:rPr>
        <w:t>2 paper presentations each</w:t>
      </w:r>
      <w:r w:rsidR="00061990" w:rsidRPr="004178DE">
        <w:rPr>
          <w:rFonts w:ascii="Calibri" w:hAnsi="Calibri" w:cs="Calibri"/>
        </w:rPr>
        <w:tab/>
        <w:t>20 pts each</w:t>
      </w:r>
      <w:r w:rsidR="00061990" w:rsidRPr="004178DE">
        <w:rPr>
          <w:rFonts w:ascii="Calibri" w:hAnsi="Calibri" w:cs="Calibri"/>
        </w:rPr>
        <w:tab/>
      </w:r>
    </w:p>
    <w:p w14:paraId="032F800C" w14:textId="77777777" w:rsidR="00061990" w:rsidRPr="004178DE" w:rsidRDefault="00061990" w:rsidP="002932ED">
      <w:pPr>
        <w:spacing w:after="0" w:line="240" w:lineRule="auto"/>
        <w:rPr>
          <w:rFonts w:ascii="Calibri" w:hAnsi="Calibri" w:cs="Calibri"/>
        </w:rPr>
      </w:pPr>
      <w:r w:rsidRPr="004178DE">
        <w:rPr>
          <w:rFonts w:ascii="Calibri" w:hAnsi="Calibri" w:cs="Calibri"/>
        </w:rPr>
        <w:tab/>
      </w:r>
      <w:r w:rsidR="008007DE" w:rsidRPr="004178DE">
        <w:rPr>
          <w:rFonts w:ascii="Calibri" w:hAnsi="Calibri" w:cs="Calibri"/>
        </w:rPr>
        <w:t xml:space="preserve">  </w:t>
      </w:r>
      <w:r w:rsidRPr="004178DE">
        <w:rPr>
          <w:rFonts w:ascii="Calibri" w:hAnsi="Calibri" w:cs="Calibri"/>
        </w:rPr>
        <w:t>Final</w:t>
      </w:r>
      <w:r w:rsidRPr="004178DE">
        <w:rPr>
          <w:rFonts w:ascii="Calibri" w:hAnsi="Calibri" w:cs="Calibri"/>
        </w:rPr>
        <w:tab/>
      </w:r>
      <w:r w:rsidR="002932ED" w:rsidRPr="004178DE">
        <w:rPr>
          <w:rFonts w:ascii="Calibri" w:hAnsi="Calibri" w:cs="Calibri"/>
        </w:rPr>
        <w:t xml:space="preserve">                                            </w:t>
      </w:r>
      <w:r w:rsidRPr="004178DE">
        <w:rPr>
          <w:rFonts w:ascii="Calibri" w:hAnsi="Calibri" w:cs="Calibri"/>
        </w:rPr>
        <w:t>150 pts</w:t>
      </w:r>
      <w:r w:rsidRPr="004178DE">
        <w:rPr>
          <w:rFonts w:ascii="Calibri" w:hAnsi="Calibri" w:cs="Calibri"/>
        </w:rPr>
        <w:tab/>
      </w:r>
    </w:p>
    <w:p w14:paraId="50500C6C" w14:textId="77777777" w:rsidR="00061990" w:rsidRPr="004178DE" w:rsidRDefault="00061990" w:rsidP="002932ED">
      <w:pPr>
        <w:spacing w:after="0" w:line="240" w:lineRule="auto"/>
        <w:rPr>
          <w:rFonts w:ascii="Calibri" w:hAnsi="Calibri" w:cs="Calibri"/>
        </w:rPr>
      </w:pPr>
      <w:r w:rsidRPr="004178DE">
        <w:rPr>
          <w:rFonts w:ascii="Calibri" w:hAnsi="Calibri" w:cs="Calibri"/>
        </w:rPr>
        <w:tab/>
      </w:r>
      <w:r w:rsidR="008007DE" w:rsidRPr="004178DE">
        <w:rPr>
          <w:rFonts w:ascii="Calibri" w:hAnsi="Calibri" w:cs="Calibri"/>
        </w:rPr>
        <w:t xml:space="preserve">  </w:t>
      </w:r>
      <w:r w:rsidR="002932ED" w:rsidRPr="004178DE">
        <w:rPr>
          <w:rFonts w:ascii="Calibri" w:hAnsi="Calibri" w:cs="Calibri"/>
        </w:rPr>
        <w:t>P</w:t>
      </w:r>
      <w:r w:rsidRPr="004178DE">
        <w:rPr>
          <w:rFonts w:ascii="Calibri" w:hAnsi="Calibri" w:cs="Calibri"/>
        </w:rPr>
        <w:t xml:space="preserve">articipation </w:t>
      </w:r>
      <w:r w:rsidRPr="004178DE">
        <w:rPr>
          <w:rFonts w:ascii="Calibri" w:hAnsi="Calibri" w:cs="Calibri"/>
        </w:rPr>
        <w:tab/>
      </w:r>
      <w:r w:rsidR="002932ED" w:rsidRPr="004178DE">
        <w:rPr>
          <w:rFonts w:ascii="Calibri" w:hAnsi="Calibri" w:cs="Calibri"/>
        </w:rPr>
        <w:t xml:space="preserve">                              </w:t>
      </w:r>
      <w:r w:rsidRPr="004178DE">
        <w:rPr>
          <w:rFonts w:ascii="Calibri" w:hAnsi="Calibri" w:cs="Calibri"/>
        </w:rPr>
        <w:t>10 pts</w:t>
      </w:r>
      <w:r w:rsidRPr="004178DE">
        <w:rPr>
          <w:rFonts w:ascii="Calibri" w:hAnsi="Calibri" w:cs="Calibri"/>
        </w:rPr>
        <w:tab/>
      </w:r>
    </w:p>
    <w:p w14:paraId="29F970B1" w14:textId="77777777" w:rsidR="00061990" w:rsidRPr="004178DE" w:rsidRDefault="002932ED" w:rsidP="002932ED">
      <w:pPr>
        <w:spacing w:after="0" w:line="240" w:lineRule="auto"/>
        <w:rPr>
          <w:rFonts w:ascii="Calibri" w:hAnsi="Calibri" w:cs="Calibri"/>
        </w:rPr>
      </w:pPr>
      <w:r w:rsidRPr="004178DE">
        <w:rPr>
          <w:rFonts w:ascii="Calibri" w:hAnsi="Calibri" w:cs="Calibri"/>
        </w:rPr>
        <w:tab/>
      </w:r>
      <w:r w:rsidRPr="004178DE">
        <w:rPr>
          <w:rFonts w:ascii="Calibri" w:hAnsi="Calibri" w:cs="Calibri"/>
        </w:rPr>
        <w:tab/>
        <w:t>C</w:t>
      </w:r>
      <w:r w:rsidR="00061990" w:rsidRPr="004178DE">
        <w:rPr>
          <w:rFonts w:ascii="Calibri" w:hAnsi="Calibri" w:cs="Calibri"/>
        </w:rPr>
        <w:t xml:space="preserve">lass total points </w:t>
      </w:r>
      <w:r w:rsidR="00061990" w:rsidRPr="004178DE">
        <w:rPr>
          <w:rFonts w:ascii="Calibri" w:hAnsi="Calibri" w:cs="Calibri"/>
        </w:rPr>
        <w:tab/>
        <w:t>500</w:t>
      </w:r>
      <w:r w:rsidR="00061990" w:rsidRPr="004178DE">
        <w:rPr>
          <w:rFonts w:ascii="Calibri" w:hAnsi="Calibri" w:cs="Calibri"/>
        </w:rPr>
        <w:tab/>
      </w:r>
    </w:p>
    <w:p w14:paraId="6164FE88" w14:textId="77777777" w:rsidR="00CE2A71" w:rsidRPr="004178DE" w:rsidRDefault="00CE2A71" w:rsidP="002932ED">
      <w:pPr>
        <w:spacing w:after="0" w:line="240" w:lineRule="auto"/>
        <w:rPr>
          <w:rFonts w:ascii="Calibri" w:hAnsi="Calibri" w:cs="Calibri"/>
        </w:rPr>
      </w:pPr>
    </w:p>
    <w:p w14:paraId="7A858523" w14:textId="77777777" w:rsidR="00061990" w:rsidRPr="004178DE" w:rsidRDefault="00061990" w:rsidP="00A85A60">
      <w:pPr>
        <w:spacing w:after="0" w:line="240" w:lineRule="auto"/>
        <w:rPr>
          <w:rFonts w:ascii="Calibri" w:hAnsi="Calibri" w:cs="Calibri"/>
        </w:rPr>
      </w:pPr>
    </w:p>
    <w:p w14:paraId="6F5198D5" w14:textId="77777777" w:rsidR="00A85A60" w:rsidRPr="004178DE" w:rsidRDefault="00CE2A71" w:rsidP="00A85A60">
      <w:pPr>
        <w:spacing w:after="0" w:line="240" w:lineRule="auto"/>
        <w:rPr>
          <w:rFonts w:ascii="Calibri" w:hAnsi="Calibri" w:cs="Calibri"/>
        </w:rPr>
      </w:pPr>
      <w:r w:rsidRPr="004178DE">
        <w:rPr>
          <w:rFonts w:ascii="Calibri" w:hAnsi="Calibri" w:cs="Calibri"/>
          <w:b/>
        </w:rPr>
        <w:t xml:space="preserve">Lab/Discussion </w:t>
      </w:r>
      <w:r w:rsidRPr="004178DE">
        <w:rPr>
          <w:rFonts w:ascii="Calibri" w:hAnsi="Calibri" w:cs="Calibri"/>
        </w:rPr>
        <w:t xml:space="preserve">section meets Friday 10-11:50 AHF 259 unless otherwise noted – </w:t>
      </w:r>
      <w:r w:rsidRPr="004178DE">
        <w:rPr>
          <w:rFonts w:ascii="Calibri" w:hAnsi="Calibri" w:cs="Calibri"/>
          <w:b/>
        </w:rPr>
        <w:t>Check Blackboard</w:t>
      </w:r>
      <w:r w:rsidRPr="004178DE">
        <w:rPr>
          <w:rFonts w:ascii="Calibri" w:hAnsi="Calibri" w:cs="Calibri"/>
        </w:rPr>
        <w:t xml:space="preserve"> for announcements</w:t>
      </w:r>
    </w:p>
    <w:p w14:paraId="28610CCE"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2E350431" w14:textId="77777777" w:rsidR="00A85A60" w:rsidRPr="004178DE" w:rsidRDefault="00A85A60" w:rsidP="00A85A60">
      <w:pPr>
        <w:spacing w:after="0" w:line="240" w:lineRule="auto"/>
        <w:rPr>
          <w:rFonts w:ascii="Calibri" w:hAnsi="Calibri" w:cs="Calibri"/>
        </w:rPr>
      </w:pPr>
      <w:r w:rsidRPr="004178DE">
        <w:rPr>
          <w:rFonts w:ascii="Calibri" w:hAnsi="Calibri" w:cs="Calibri"/>
        </w:rPr>
        <w:t>Week     Plan</w:t>
      </w:r>
    </w:p>
    <w:p w14:paraId="42EE9EF9"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575581C2" w14:textId="77777777" w:rsidR="00A85A60" w:rsidRPr="004178DE" w:rsidRDefault="00A85A60" w:rsidP="00A85A60">
      <w:pPr>
        <w:spacing w:after="0" w:line="240" w:lineRule="auto"/>
        <w:rPr>
          <w:rFonts w:ascii="Calibri" w:hAnsi="Calibri" w:cs="Calibri"/>
        </w:rPr>
      </w:pPr>
      <w:r w:rsidRPr="004178DE">
        <w:rPr>
          <w:rFonts w:ascii="Calibri" w:hAnsi="Calibri" w:cs="Calibri"/>
        </w:rPr>
        <w:t>2</w:t>
      </w:r>
      <w:r w:rsidRPr="004178DE">
        <w:rPr>
          <w:rFonts w:ascii="Calibri" w:hAnsi="Calibri" w:cs="Calibri"/>
        </w:rPr>
        <w:tab/>
        <w:t>Discussion session -   Overview of methods that exist: Chap 18 (Brock) (Webb &amp; Fuhrman</w:t>
      </w:r>
    </w:p>
    <w:p w14:paraId="065FDE60" w14:textId="77777777" w:rsidR="00A85A60" w:rsidRPr="004178DE" w:rsidRDefault="00A85A60" w:rsidP="00A85A60">
      <w:pPr>
        <w:spacing w:after="0" w:line="240" w:lineRule="auto"/>
        <w:rPr>
          <w:rFonts w:ascii="Calibri" w:hAnsi="Calibri" w:cs="Calibri"/>
        </w:rPr>
      </w:pPr>
      <w:r w:rsidRPr="004178DE">
        <w:rPr>
          <w:rFonts w:ascii="Calibri" w:hAnsi="Calibri" w:cs="Calibri"/>
        </w:rPr>
        <w:tab/>
        <w:t xml:space="preserve">     Culturing, staining, cloning, sequencing, Flow cytometry, PCR, SSU DNA surveys, FISH</w:t>
      </w:r>
    </w:p>
    <w:p w14:paraId="26E2B5C2" w14:textId="77777777" w:rsidR="00A85A60" w:rsidRPr="004178DE" w:rsidRDefault="00A85A60" w:rsidP="00A85A60">
      <w:pPr>
        <w:spacing w:after="0" w:line="240" w:lineRule="auto"/>
        <w:rPr>
          <w:rFonts w:ascii="Calibri" w:hAnsi="Calibri" w:cs="Calibri"/>
        </w:rPr>
      </w:pPr>
      <w:r w:rsidRPr="004178DE">
        <w:rPr>
          <w:rFonts w:ascii="Calibri" w:hAnsi="Calibri" w:cs="Calibri"/>
        </w:rPr>
        <w:t>3</w:t>
      </w:r>
      <w:r w:rsidRPr="004178DE">
        <w:rPr>
          <w:rFonts w:ascii="Calibri" w:hAnsi="Calibri" w:cs="Calibri"/>
        </w:rPr>
        <w:tab/>
        <w:t>Lab: Microbial Ecology Methods (all 3)</w:t>
      </w:r>
    </w:p>
    <w:p w14:paraId="6263A5BF" w14:textId="77777777" w:rsidR="00A85A60" w:rsidRPr="004178DE" w:rsidRDefault="00A85A60" w:rsidP="00A85A60">
      <w:pPr>
        <w:spacing w:after="0" w:line="240" w:lineRule="auto"/>
        <w:rPr>
          <w:rFonts w:ascii="Calibri" w:hAnsi="Calibri" w:cs="Calibri"/>
        </w:rPr>
      </w:pPr>
      <w:r w:rsidRPr="004178DE">
        <w:rPr>
          <w:rFonts w:ascii="Calibri" w:hAnsi="Calibri" w:cs="Calibri"/>
        </w:rPr>
        <w:tab/>
        <w:t xml:space="preserve">     Basic Culturing methods and DNA stains/microscopy</w:t>
      </w:r>
    </w:p>
    <w:p w14:paraId="23DA7B29" w14:textId="77777777" w:rsidR="00A85A60" w:rsidRPr="004178DE" w:rsidRDefault="00A85A60" w:rsidP="00A85A60">
      <w:pPr>
        <w:spacing w:after="0" w:line="240" w:lineRule="auto"/>
        <w:rPr>
          <w:rFonts w:ascii="Calibri" w:hAnsi="Calibri" w:cs="Calibri"/>
        </w:rPr>
      </w:pPr>
      <w:r w:rsidRPr="004178DE">
        <w:rPr>
          <w:rFonts w:ascii="Calibri" w:hAnsi="Calibri" w:cs="Calibri"/>
        </w:rPr>
        <w:t>4</w:t>
      </w:r>
      <w:r w:rsidRPr="004178DE">
        <w:rPr>
          <w:rFonts w:ascii="Calibri" w:hAnsi="Calibri" w:cs="Calibri"/>
        </w:rPr>
        <w:tab/>
        <w:t>The Dirt Field trip (TA)</w:t>
      </w:r>
    </w:p>
    <w:p w14:paraId="0FB3A785"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7A2E41B3" w14:textId="77777777" w:rsidR="00A85A60" w:rsidRPr="004178DE" w:rsidRDefault="00A85A60" w:rsidP="00A85A60">
      <w:pPr>
        <w:spacing w:after="0" w:line="240" w:lineRule="auto"/>
        <w:rPr>
          <w:rFonts w:ascii="Calibri" w:hAnsi="Calibri" w:cs="Calibri"/>
        </w:rPr>
      </w:pPr>
      <w:r w:rsidRPr="004178DE">
        <w:rPr>
          <w:rFonts w:ascii="Calibri" w:hAnsi="Calibri" w:cs="Calibri"/>
        </w:rPr>
        <w:t>5</w:t>
      </w:r>
      <w:r w:rsidRPr="004178DE">
        <w:rPr>
          <w:rFonts w:ascii="Calibri" w:hAnsi="Calibri" w:cs="Calibri"/>
        </w:rPr>
        <w:tab/>
        <w:t>Nucleic acid extraction/</w:t>
      </w:r>
      <w:proofErr w:type="spellStart"/>
      <w:r w:rsidRPr="004178DE">
        <w:rPr>
          <w:rFonts w:ascii="Calibri" w:hAnsi="Calibri" w:cs="Calibri"/>
        </w:rPr>
        <w:t>purif</w:t>
      </w:r>
      <w:proofErr w:type="spellEnd"/>
      <w:r w:rsidRPr="004178DE">
        <w:rPr>
          <w:rFonts w:ascii="Calibri" w:hAnsi="Calibri" w:cs="Calibri"/>
        </w:rPr>
        <w:t xml:space="preserve"> (TA)</w:t>
      </w:r>
    </w:p>
    <w:p w14:paraId="5B9B6C8F"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74A07F97" w14:textId="77777777" w:rsidR="00A85A60" w:rsidRPr="004178DE" w:rsidRDefault="00A85A60" w:rsidP="00A85A60">
      <w:pPr>
        <w:spacing w:after="0" w:line="240" w:lineRule="auto"/>
        <w:rPr>
          <w:rFonts w:ascii="Calibri" w:hAnsi="Calibri" w:cs="Calibri"/>
        </w:rPr>
      </w:pPr>
      <w:r w:rsidRPr="004178DE">
        <w:rPr>
          <w:rFonts w:ascii="Calibri" w:hAnsi="Calibri" w:cs="Calibri"/>
        </w:rPr>
        <w:t>6</w:t>
      </w:r>
      <w:r w:rsidRPr="004178DE">
        <w:rPr>
          <w:rFonts w:ascii="Calibri" w:hAnsi="Calibri" w:cs="Calibri"/>
        </w:rPr>
        <w:tab/>
        <w:t>Discussion session:  Technology for DNA/RNA applications. (Webb)</w:t>
      </w:r>
    </w:p>
    <w:p w14:paraId="4C4BB54C" w14:textId="77777777" w:rsidR="00A85A60" w:rsidRPr="004178DE" w:rsidRDefault="00A85A60" w:rsidP="00A85A60">
      <w:pPr>
        <w:spacing w:after="0" w:line="240" w:lineRule="auto"/>
        <w:rPr>
          <w:rFonts w:ascii="Calibri" w:hAnsi="Calibri" w:cs="Calibri"/>
        </w:rPr>
      </w:pPr>
      <w:r w:rsidRPr="004178DE">
        <w:rPr>
          <w:rFonts w:ascii="Calibri" w:hAnsi="Calibri" w:cs="Calibri"/>
        </w:rPr>
        <w:tab/>
        <w:t xml:space="preserve">         Obtaining sequence, using sequence (uses &amp; present limitations) (bring computers)</w:t>
      </w:r>
    </w:p>
    <w:p w14:paraId="0F76FEC0" w14:textId="77777777" w:rsidR="00A85A60" w:rsidRPr="004178DE" w:rsidRDefault="00A85A60" w:rsidP="00A85A60">
      <w:pPr>
        <w:spacing w:after="0" w:line="240" w:lineRule="auto"/>
        <w:rPr>
          <w:rFonts w:ascii="Calibri" w:hAnsi="Calibri" w:cs="Calibri"/>
        </w:rPr>
      </w:pPr>
      <w:r w:rsidRPr="004178DE">
        <w:rPr>
          <w:rFonts w:ascii="Calibri" w:hAnsi="Calibri" w:cs="Calibri"/>
        </w:rPr>
        <w:t>7</w:t>
      </w:r>
      <w:r w:rsidRPr="004178DE">
        <w:rPr>
          <w:rFonts w:ascii="Calibri" w:hAnsi="Calibri" w:cs="Calibri"/>
        </w:rPr>
        <w:tab/>
        <w:t>Lab:  Sequence analysis and tree building (TA)</w:t>
      </w:r>
    </w:p>
    <w:p w14:paraId="6317D2EE" w14:textId="77777777" w:rsidR="00A85A60" w:rsidRPr="004178DE" w:rsidRDefault="00A85A60" w:rsidP="00A85A60">
      <w:pPr>
        <w:spacing w:after="0" w:line="240" w:lineRule="auto"/>
        <w:rPr>
          <w:rFonts w:ascii="Calibri" w:hAnsi="Calibri" w:cs="Calibri"/>
        </w:rPr>
      </w:pPr>
      <w:r w:rsidRPr="004178DE">
        <w:rPr>
          <w:rFonts w:ascii="Calibri" w:hAnsi="Calibri" w:cs="Calibri"/>
        </w:rPr>
        <w:tab/>
        <w:t>(Bring computers)</w:t>
      </w:r>
    </w:p>
    <w:p w14:paraId="2403E3BB" w14:textId="77777777" w:rsidR="00A85A60" w:rsidRPr="004178DE" w:rsidRDefault="00A85A60" w:rsidP="00A85A60">
      <w:pPr>
        <w:spacing w:after="0" w:line="240" w:lineRule="auto"/>
        <w:rPr>
          <w:rFonts w:ascii="Calibri" w:hAnsi="Calibri" w:cs="Calibri"/>
        </w:rPr>
      </w:pPr>
      <w:r w:rsidRPr="004178DE">
        <w:rPr>
          <w:rFonts w:ascii="Calibri" w:hAnsi="Calibri" w:cs="Calibri"/>
        </w:rPr>
        <w:t>8</w:t>
      </w:r>
      <w:r w:rsidRPr="004178DE">
        <w:rPr>
          <w:rFonts w:ascii="Calibri" w:hAnsi="Calibri" w:cs="Calibri"/>
        </w:rPr>
        <w:tab/>
        <w:t>Discussion session/Lab demo - Choosing your method(s) (</w:t>
      </w:r>
      <w:proofErr w:type="spellStart"/>
      <w:r w:rsidRPr="004178DE">
        <w:rPr>
          <w:rFonts w:ascii="Calibri" w:hAnsi="Calibri" w:cs="Calibri"/>
        </w:rPr>
        <w:t>Webb&amp;Fuhrman</w:t>
      </w:r>
      <w:proofErr w:type="spellEnd"/>
      <w:r w:rsidRPr="004178DE">
        <w:rPr>
          <w:rFonts w:ascii="Calibri" w:hAnsi="Calibri" w:cs="Calibri"/>
        </w:rPr>
        <w:t>)</w:t>
      </w:r>
    </w:p>
    <w:p w14:paraId="44444CA8" w14:textId="77777777" w:rsidR="00A85A60" w:rsidRPr="004178DE" w:rsidRDefault="00A85A60" w:rsidP="00A85A60">
      <w:pPr>
        <w:spacing w:after="0" w:line="240" w:lineRule="auto"/>
        <w:rPr>
          <w:rFonts w:ascii="Calibri" w:hAnsi="Calibri" w:cs="Calibri"/>
        </w:rPr>
      </w:pPr>
      <w:r w:rsidRPr="004178DE">
        <w:rPr>
          <w:rFonts w:ascii="Calibri" w:hAnsi="Calibri" w:cs="Calibri"/>
        </w:rPr>
        <w:tab/>
        <w:t xml:space="preserve">     Flow cytometry; </w:t>
      </w:r>
      <w:proofErr w:type="spellStart"/>
      <w:r w:rsidRPr="004178DE">
        <w:rPr>
          <w:rFonts w:ascii="Calibri" w:hAnsi="Calibri" w:cs="Calibri"/>
        </w:rPr>
        <w:t>FlowCAM</w:t>
      </w:r>
      <w:proofErr w:type="spellEnd"/>
      <w:r w:rsidRPr="004178DE">
        <w:rPr>
          <w:rFonts w:ascii="Calibri" w:hAnsi="Calibri" w:cs="Calibri"/>
        </w:rPr>
        <w:t xml:space="preserve">; </w:t>
      </w:r>
      <w:proofErr w:type="spellStart"/>
      <w:r w:rsidRPr="004178DE">
        <w:rPr>
          <w:rFonts w:ascii="Calibri" w:hAnsi="Calibri" w:cs="Calibri"/>
        </w:rPr>
        <w:t>FlowCytoBot</w:t>
      </w:r>
      <w:proofErr w:type="spellEnd"/>
      <w:r w:rsidRPr="004178DE">
        <w:rPr>
          <w:rFonts w:ascii="Calibri" w:hAnsi="Calibri" w:cs="Calibri"/>
        </w:rPr>
        <w:t xml:space="preserve">; ESP; WQM; </w:t>
      </w:r>
      <w:proofErr w:type="spellStart"/>
      <w:r w:rsidRPr="004178DE">
        <w:rPr>
          <w:rFonts w:ascii="Calibri" w:hAnsi="Calibri" w:cs="Calibri"/>
        </w:rPr>
        <w:t>EcoMapper</w:t>
      </w:r>
      <w:proofErr w:type="spellEnd"/>
    </w:p>
    <w:p w14:paraId="0B3DAD10" w14:textId="77777777" w:rsidR="00A85A60" w:rsidRPr="004178DE" w:rsidRDefault="00A85A60" w:rsidP="00A85A60">
      <w:pPr>
        <w:spacing w:after="0" w:line="240" w:lineRule="auto"/>
        <w:rPr>
          <w:rFonts w:ascii="Calibri" w:hAnsi="Calibri" w:cs="Calibri"/>
        </w:rPr>
      </w:pPr>
      <w:r w:rsidRPr="004178DE">
        <w:rPr>
          <w:rFonts w:ascii="Calibri" w:hAnsi="Calibri" w:cs="Calibri"/>
        </w:rPr>
        <w:t>9</w:t>
      </w:r>
      <w:r w:rsidRPr="004178DE">
        <w:rPr>
          <w:rFonts w:ascii="Calibri" w:hAnsi="Calibri" w:cs="Calibri"/>
        </w:rPr>
        <w:tab/>
        <w:t xml:space="preserve">Lab: What USC microhabitat has the most microbes? </w:t>
      </w:r>
    </w:p>
    <w:p w14:paraId="58250518" w14:textId="77777777" w:rsidR="00A85A60" w:rsidRPr="004178DE" w:rsidRDefault="00A85A60" w:rsidP="00A85A60">
      <w:pPr>
        <w:spacing w:after="0" w:line="240" w:lineRule="auto"/>
        <w:rPr>
          <w:rFonts w:ascii="Calibri" w:hAnsi="Calibri" w:cs="Calibri"/>
        </w:rPr>
      </w:pPr>
      <w:r w:rsidRPr="004178DE">
        <w:rPr>
          <w:rFonts w:ascii="Calibri" w:hAnsi="Calibri" w:cs="Calibri"/>
        </w:rPr>
        <w:tab/>
        <w:t>Sample Collection, Preservation, Enrichment, etc. (self-guided field trip)</w:t>
      </w:r>
    </w:p>
    <w:p w14:paraId="1F415219"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27F73D89" w14:textId="77777777" w:rsidR="00A85A60" w:rsidRPr="004178DE" w:rsidRDefault="00A85A60" w:rsidP="00A85A60">
      <w:pPr>
        <w:spacing w:after="0" w:line="240" w:lineRule="auto"/>
        <w:rPr>
          <w:rFonts w:ascii="Calibri" w:hAnsi="Calibri" w:cs="Calibri"/>
        </w:rPr>
      </w:pPr>
      <w:r w:rsidRPr="004178DE">
        <w:rPr>
          <w:rFonts w:ascii="Calibri" w:hAnsi="Calibri" w:cs="Calibri"/>
        </w:rPr>
        <w:t>10</w:t>
      </w:r>
      <w:r w:rsidRPr="004178DE">
        <w:rPr>
          <w:rFonts w:ascii="Calibri" w:hAnsi="Calibri" w:cs="Calibri"/>
        </w:rPr>
        <w:tab/>
        <w:t xml:space="preserve">Lab: What USC microhabitat has the most microbes? </w:t>
      </w:r>
    </w:p>
    <w:p w14:paraId="530069F0" w14:textId="77777777" w:rsidR="00A85A60" w:rsidRPr="004178DE" w:rsidRDefault="00A85A60" w:rsidP="00A85A60">
      <w:pPr>
        <w:spacing w:after="0" w:line="240" w:lineRule="auto"/>
        <w:rPr>
          <w:rFonts w:ascii="Calibri" w:hAnsi="Calibri" w:cs="Calibri"/>
        </w:rPr>
      </w:pPr>
      <w:r w:rsidRPr="004178DE">
        <w:rPr>
          <w:rFonts w:ascii="Calibri" w:hAnsi="Calibri" w:cs="Calibri"/>
        </w:rPr>
        <w:tab/>
        <w:t>Viewing, counting of samples previously collected.</w:t>
      </w:r>
    </w:p>
    <w:p w14:paraId="51ED0CBB" w14:textId="77777777" w:rsidR="00A85A60" w:rsidRPr="004178DE" w:rsidRDefault="00A85A60" w:rsidP="00A85A60">
      <w:pPr>
        <w:spacing w:after="0" w:line="240" w:lineRule="auto"/>
        <w:rPr>
          <w:rFonts w:ascii="Calibri" w:hAnsi="Calibri" w:cs="Calibri"/>
        </w:rPr>
      </w:pPr>
      <w:r w:rsidRPr="004178DE">
        <w:rPr>
          <w:rFonts w:ascii="Calibri" w:hAnsi="Calibri" w:cs="Calibri"/>
        </w:rPr>
        <w:t>11</w:t>
      </w:r>
      <w:r w:rsidRPr="004178DE">
        <w:rPr>
          <w:rFonts w:ascii="Calibri" w:hAnsi="Calibri" w:cs="Calibri"/>
        </w:rPr>
        <w:tab/>
        <w:t>Lab: Aquatic env survey (TA).  NHM</w:t>
      </w:r>
    </w:p>
    <w:p w14:paraId="0E0E3508" w14:textId="77777777" w:rsidR="00A85A60" w:rsidRPr="004178DE" w:rsidRDefault="00A85A60" w:rsidP="00A85A60">
      <w:pPr>
        <w:spacing w:after="0" w:line="240" w:lineRule="auto"/>
        <w:rPr>
          <w:rFonts w:ascii="Calibri" w:hAnsi="Calibri" w:cs="Calibri"/>
        </w:rPr>
      </w:pPr>
      <w:r w:rsidRPr="004178DE">
        <w:rPr>
          <w:rFonts w:ascii="Calibri" w:hAnsi="Calibri" w:cs="Calibri"/>
        </w:rPr>
        <w:tab/>
        <w:t>Bring material back to lab</w:t>
      </w:r>
    </w:p>
    <w:p w14:paraId="5215383D" w14:textId="77777777" w:rsidR="00A85A60" w:rsidRPr="004178DE" w:rsidRDefault="00A85A60" w:rsidP="00A85A60">
      <w:pPr>
        <w:spacing w:after="0" w:line="240" w:lineRule="auto"/>
        <w:rPr>
          <w:rFonts w:ascii="Calibri" w:hAnsi="Calibri" w:cs="Calibri"/>
        </w:rPr>
      </w:pPr>
      <w:r w:rsidRPr="004178DE">
        <w:rPr>
          <w:rFonts w:ascii="Calibri" w:hAnsi="Calibri" w:cs="Calibri"/>
        </w:rPr>
        <w:t>12</w:t>
      </w:r>
      <w:r w:rsidRPr="004178DE">
        <w:rPr>
          <w:rFonts w:ascii="Calibri" w:hAnsi="Calibri" w:cs="Calibri"/>
        </w:rPr>
        <w:tab/>
        <w:t>Field sequence analysis (TA)</w:t>
      </w:r>
    </w:p>
    <w:p w14:paraId="131B6F2E"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1E84E439" w14:textId="77777777" w:rsidR="00A85A60" w:rsidRPr="004178DE" w:rsidRDefault="00A85A60" w:rsidP="00A85A60">
      <w:pPr>
        <w:spacing w:after="0" w:line="240" w:lineRule="auto"/>
        <w:rPr>
          <w:rFonts w:ascii="Calibri" w:hAnsi="Calibri" w:cs="Calibri"/>
        </w:rPr>
      </w:pPr>
      <w:r w:rsidRPr="004178DE">
        <w:rPr>
          <w:rFonts w:ascii="Calibri" w:hAnsi="Calibri" w:cs="Calibri"/>
        </w:rPr>
        <w:tab/>
      </w:r>
    </w:p>
    <w:p w14:paraId="6B340E22" w14:textId="77777777" w:rsidR="009D5104" w:rsidRPr="004178DE" w:rsidRDefault="00A85A60" w:rsidP="009D5104">
      <w:pPr>
        <w:rPr>
          <w:rFonts w:ascii="Calibri" w:hAnsi="Calibri" w:cs="Calibri"/>
          <w:b/>
        </w:rPr>
      </w:pPr>
      <w:r w:rsidRPr="004178DE">
        <w:rPr>
          <w:rFonts w:ascii="Calibri" w:hAnsi="Calibri" w:cs="Calibri"/>
        </w:rPr>
        <w:tab/>
      </w:r>
      <w:r w:rsidR="009D5104" w:rsidRPr="004178DE">
        <w:rPr>
          <w:rFonts w:ascii="Calibri" w:hAnsi="Calibri" w:cs="Calibri"/>
          <w:b/>
        </w:rPr>
        <w:t>Students with Disabilities</w:t>
      </w:r>
    </w:p>
    <w:p w14:paraId="470F2DBB" w14:textId="77777777" w:rsidR="009D5104" w:rsidRPr="004178DE" w:rsidRDefault="009D5104" w:rsidP="009D5104">
      <w:pPr>
        <w:rPr>
          <w:rFonts w:ascii="Calibri" w:hAnsi="Calibri" w:cs="Calibri"/>
        </w:rPr>
      </w:pPr>
      <w:r w:rsidRPr="004178DE">
        <w:rPr>
          <w:rFonts w:ascii="Calibri" w:hAnsi="Calibri" w:cs="Calibri"/>
        </w:rPr>
        <w:t xml:space="preserve">Students requesting academic accommodations based on a disability are required to register with the Office of Disability Services and Programs (DSP) each semester and provide a letter of verification for approved accommodations.  Be sure that the letter is delivered as early in the semester as possible. The telephone number of DSP is 213-740-0776.  If a student’s approved accommodation is limited to extra time on examinations, accommodation will be provided.  For any other accommodation, such as a </w:t>
      </w:r>
      <w:r w:rsidRPr="004178DE">
        <w:rPr>
          <w:rFonts w:ascii="Calibri" w:hAnsi="Calibri" w:cs="Calibri"/>
        </w:rPr>
        <w:lastRenderedPageBreak/>
        <w:t xml:space="preserve">private room, translator, etc., students must make prior arrangements with the DSP office 2 weeks before the exam date.  See: </w:t>
      </w:r>
      <w:hyperlink r:id="rId4" w:history="1">
        <w:r w:rsidRPr="004178DE">
          <w:rPr>
            <w:rFonts w:ascii="Calibri" w:hAnsi="Calibri" w:cs="Calibri"/>
          </w:rPr>
          <w:t>http://sait.usc.edu/academicsupport/centerprograms/dsp/home_index.html</w:t>
        </w:r>
      </w:hyperlink>
      <w:r w:rsidRPr="004178DE">
        <w:rPr>
          <w:rFonts w:ascii="Calibri" w:hAnsi="Calibri" w:cs="Calibri"/>
        </w:rPr>
        <w:t>.</w:t>
      </w:r>
    </w:p>
    <w:p w14:paraId="2C5A30AF" w14:textId="77777777" w:rsidR="009D5104" w:rsidRPr="004178DE" w:rsidRDefault="009D5104" w:rsidP="009D5104">
      <w:pPr>
        <w:rPr>
          <w:rFonts w:ascii="Calibri" w:hAnsi="Calibri" w:cs="Calibri"/>
        </w:rPr>
      </w:pPr>
    </w:p>
    <w:p w14:paraId="1B0A6392" w14:textId="77777777" w:rsidR="009D5104" w:rsidRPr="004178DE" w:rsidRDefault="009D5104" w:rsidP="009D5104">
      <w:pPr>
        <w:rPr>
          <w:rFonts w:ascii="Calibri" w:hAnsi="Calibri" w:cs="Calibri"/>
          <w:b/>
        </w:rPr>
      </w:pPr>
      <w:r w:rsidRPr="004178DE">
        <w:rPr>
          <w:rFonts w:ascii="Calibri" w:hAnsi="Calibri" w:cs="Calibri"/>
          <w:b/>
        </w:rPr>
        <w:t>Statement on Academic Integrity</w:t>
      </w:r>
    </w:p>
    <w:p w14:paraId="789AA224" w14:textId="77777777" w:rsidR="009D5104" w:rsidRPr="004178DE" w:rsidRDefault="009D5104" w:rsidP="009D5104">
      <w:pPr>
        <w:rPr>
          <w:rFonts w:ascii="Calibri" w:hAnsi="Calibri" w:cs="Calibri"/>
        </w:rPr>
      </w:pPr>
      <w:r w:rsidRPr="004178DE">
        <w:rPr>
          <w:rFonts w:ascii="Calibri" w:hAnsi="Calibri" w:cs="Calibri"/>
        </w:rPr>
        <w:t xml:space="preserve">Ethics of academic integrity is a primary focus of the course.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178DE">
        <w:rPr>
          <w:rFonts w:ascii="Calibri" w:hAnsi="Calibri" w:cs="Calibri"/>
        </w:rPr>
        <w:t>SCampus</w:t>
      </w:r>
      <w:proofErr w:type="spellEnd"/>
      <w:r w:rsidRPr="004178DE">
        <w:rPr>
          <w:rFonts w:ascii="Calibri" w:hAnsi="Calibri" w:cs="Calibri"/>
        </w:rPr>
        <w:t xml:space="preserve">, the Student Guidebook, contains the Student Conduct Code in Section 11.00: </w:t>
      </w:r>
      <w:hyperlink r:id="rId5" w:history="1">
        <w:r w:rsidRPr="004178DE">
          <w:rPr>
            <w:rFonts w:ascii="Calibri" w:hAnsi="Calibri" w:cs="Calibri"/>
          </w:rPr>
          <w:t>http://web-app.usc.edu/scampus/1100-behavior-violating-university-standards-and-appropriate-sanctions/</w:t>
        </w:r>
      </w:hyperlink>
      <w:r w:rsidRPr="004178DE">
        <w:rPr>
          <w:rFonts w:ascii="Calibri" w:hAnsi="Calibri" w:cs="Calibri"/>
        </w:rPr>
        <w:t xml:space="preserve">, while the recommended sanctions are located in Appendix A. Students will be referred to the Office of Student Judicial Affairs and Community Standards for further review, should there be any suspicion of academic dishonesty. The Review process can be found at: </w:t>
      </w:r>
      <w:hyperlink r:id="rId6" w:history="1">
        <w:r w:rsidRPr="004178DE">
          <w:rPr>
            <w:rFonts w:ascii="Calibri" w:hAnsi="Calibri" w:cs="Calibri"/>
          </w:rPr>
          <w:t>http://www.usc.edu/student-affairs/SJACS/</w:t>
        </w:r>
      </w:hyperlink>
      <w:r w:rsidRPr="004178DE">
        <w:rPr>
          <w:rFonts w:ascii="Calibri" w:hAnsi="Calibri" w:cs="Calibri"/>
        </w:rPr>
        <w:t xml:space="preserve">. </w:t>
      </w:r>
    </w:p>
    <w:p w14:paraId="5F4B3191" w14:textId="77777777" w:rsidR="009D5104" w:rsidRPr="004178DE" w:rsidRDefault="009D5104" w:rsidP="009D5104">
      <w:pPr>
        <w:pStyle w:val="BodyText"/>
        <w:tabs>
          <w:tab w:val="left" w:pos="1440"/>
          <w:tab w:val="right" w:pos="9000"/>
        </w:tabs>
        <w:rPr>
          <w:rFonts w:ascii="Calibri" w:hAnsi="Calibri" w:cs="Calibri"/>
          <w:sz w:val="22"/>
          <w:szCs w:val="22"/>
        </w:rPr>
      </w:pPr>
    </w:p>
    <w:p w14:paraId="62B9767E" w14:textId="77777777" w:rsidR="009D5104" w:rsidRPr="004178DE" w:rsidRDefault="009D5104" w:rsidP="009D5104">
      <w:pPr>
        <w:pStyle w:val="BodyText"/>
        <w:tabs>
          <w:tab w:val="left" w:pos="1440"/>
          <w:tab w:val="right" w:pos="9000"/>
        </w:tabs>
        <w:rPr>
          <w:rFonts w:ascii="Calibri" w:hAnsi="Calibri" w:cs="Calibri"/>
          <w:sz w:val="22"/>
          <w:szCs w:val="22"/>
        </w:rPr>
      </w:pPr>
      <w:r w:rsidRPr="004178DE">
        <w:rPr>
          <w:rFonts w:ascii="Calibri" w:hAnsi="Calibri" w:cs="Calibri"/>
          <w:sz w:val="22"/>
          <w:szCs w:val="22"/>
        </w:rPr>
        <w:t xml:space="preserve">Discrimination, sexual assault, intimate partner violence, stalking, and harassment are prohibited by the university.  You are encouraged to report all incidents to the </w:t>
      </w:r>
      <w:r w:rsidRPr="004178DE">
        <w:rPr>
          <w:rFonts w:ascii="Calibri" w:hAnsi="Calibri" w:cs="Calibri"/>
          <w:i/>
          <w:iCs/>
          <w:sz w:val="22"/>
          <w:szCs w:val="22"/>
        </w:rPr>
        <w:t>Office of Equity and Diversity</w:t>
      </w:r>
      <w:r w:rsidRPr="004178DE">
        <w:rPr>
          <w:rFonts w:ascii="Calibri" w:hAnsi="Calibri" w:cs="Calibri"/>
          <w:sz w:val="22"/>
          <w:szCs w:val="22"/>
        </w:rPr>
        <w:t>/</w:t>
      </w:r>
      <w:r w:rsidRPr="004178DE">
        <w:rPr>
          <w:rFonts w:ascii="Calibri" w:hAnsi="Calibri" w:cs="Calibri"/>
          <w:i/>
          <w:iCs/>
          <w:sz w:val="22"/>
          <w:szCs w:val="22"/>
        </w:rPr>
        <w:t>Title IX Office</w:t>
      </w:r>
      <w:r w:rsidRPr="004178DE">
        <w:rPr>
          <w:rFonts w:ascii="Calibri" w:hAnsi="Calibri" w:cs="Calibri"/>
          <w:sz w:val="22"/>
          <w:szCs w:val="22"/>
        </w:rPr>
        <w:t xml:space="preserve"> </w:t>
      </w:r>
      <w:hyperlink r:id="rId7" w:history="1">
        <w:r w:rsidRPr="004178DE">
          <w:rPr>
            <w:rStyle w:val="Hyperlink"/>
            <w:rFonts w:ascii="Calibri" w:hAnsi="Calibri" w:cs="Calibri"/>
            <w:sz w:val="22"/>
            <w:szCs w:val="22"/>
          </w:rPr>
          <w:t>http://equity.usc.edu</w:t>
        </w:r>
      </w:hyperlink>
      <w:r w:rsidRPr="004178DE">
        <w:rPr>
          <w:rFonts w:ascii="Calibri" w:hAnsi="Calibri" w:cs="Calibri"/>
          <w:sz w:val="22"/>
          <w:szCs w:val="22"/>
        </w:rPr>
        <w:t xml:space="preserve"> and/or to the </w:t>
      </w:r>
      <w:r w:rsidRPr="004178DE">
        <w:rPr>
          <w:rFonts w:ascii="Calibri" w:hAnsi="Calibri" w:cs="Calibri"/>
          <w:i/>
          <w:iCs/>
          <w:sz w:val="22"/>
          <w:szCs w:val="22"/>
        </w:rPr>
        <w:t>Department of Public Safety</w:t>
      </w:r>
      <w:r w:rsidRPr="004178DE">
        <w:rPr>
          <w:rFonts w:ascii="Calibri" w:hAnsi="Calibri" w:cs="Calibri"/>
          <w:sz w:val="22"/>
          <w:szCs w:val="22"/>
        </w:rPr>
        <w:t xml:space="preserve"> </w:t>
      </w:r>
      <w:hyperlink r:id="rId8" w:history="1">
        <w:r w:rsidRPr="004178DE">
          <w:rPr>
            <w:rStyle w:val="Hyperlink"/>
            <w:rFonts w:ascii="Calibri" w:hAnsi="Calibri" w:cs="Calibri"/>
            <w:sz w:val="22"/>
            <w:szCs w:val="22"/>
          </w:rPr>
          <w:t>http://dps.usc.edu</w:t>
        </w:r>
      </w:hyperlink>
      <w:r w:rsidRPr="004178DE">
        <w:rPr>
          <w:rFonts w:ascii="Calibri" w:hAnsi="Calibri" w:cs="Calibri"/>
          <w:sz w:val="22"/>
          <w:szCs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9" w:history="1">
        <w:r w:rsidRPr="004178DE">
          <w:rPr>
            <w:rStyle w:val="Hyperlink"/>
            <w:rFonts w:ascii="Calibri" w:hAnsi="Calibri" w:cs="Calibri"/>
            <w:sz w:val="22"/>
            <w:szCs w:val="22"/>
          </w:rPr>
          <w:t>http://sarc.usc.edu</w:t>
        </w:r>
      </w:hyperlink>
      <w:r w:rsidRPr="004178DE">
        <w:rPr>
          <w:rFonts w:ascii="Calibri" w:hAnsi="Calibri" w:cs="Calibri"/>
          <w:sz w:val="22"/>
          <w:szCs w:val="22"/>
        </w:rPr>
        <w:t xml:space="preserve"> fully describes reporting options. Relationship and Sexual Violence Services </w:t>
      </w:r>
      <w:hyperlink r:id="rId10" w:history="1">
        <w:r w:rsidRPr="004178DE">
          <w:rPr>
            <w:rStyle w:val="Hyperlink"/>
            <w:rFonts w:ascii="Calibri" w:hAnsi="Calibri" w:cs="Calibri"/>
            <w:sz w:val="22"/>
            <w:szCs w:val="22"/>
          </w:rPr>
          <w:t>https://engemannshc.usc.edu/rsvp</w:t>
        </w:r>
      </w:hyperlink>
      <w:r w:rsidRPr="004178DE">
        <w:rPr>
          <w:rFonts w:ascii="Calibri" w:hAnsi="Calibri" w:cs="Calibri"/>
          <w:sz w:val="22"/>
          <w:szCs w:val="22"/>
        </w:rPr>
        <w:t xml:space="preserve"> provides 24/7 confidential support.</w:t>
      </w:r>
    </w:p>
    <w:p w14:paraId="0003B26B" w14:textId="77777777" w:rsidR="009D5104" w:rsidRPr="004178DE" w:rsidRDefault="009D5104" w:rsidP="009D5104">
      <w:pPr>
        <w:ind w:right="720"/>
        <w:rPr>
          <w:rFonts w:ascii="Calibri" w:hAnsi="Calibri" w:cs="Calibri"/>
        </w:rPr>
      </w:pPr>
      <w:r w:rsidRPr="004178DE">
        <w:rPr>
          <w:rFonts w:ascii="Calibri" w:hAnsi="Calibri" w:cs="Calibri"/>
        </w:rPr>
        <w:t> </w:t>
      </w:r>
    </w:p>
    <w:p w14:paraId="28E062E7" w14:textId="77777777" w:rsidR="009D5104" w:rsidRPr="004178DE" w:rsidRDefault="009D5104" w:rsidP="009D5104">
      <w:pPr>
        <w:pStyle w:val="Heading2"/>
        <w:ind w:right="720"/>
        <w:rPr>
          <w:rFonts w:ascii="Calibri" w:hAnsi="Calibri" w:cs="Calibri"/>
          <w:color w:val="000000" w:themeColor="text1"/>
          <w:sz w:val="22"/>
          <w:szCs w:val="22"/>
        </w:rPr>
      </w:pPr>
      <w:r w:rsidRPr="004178DE">
        <w:rPr>
          <w:rFonts w:ascii="Calibri" w:hAnsi="Calibri" w:cs="Calibri"/>
          <w:b/>
          <w:bCs/>
          <w:color w:val="000000" w:themeColor="text1"/>
          <w:sz w:val="22"/>
          <w:szCs w:val="22"/>
        </w:rPr>
        <w:t>Support Systems</w:t>
      </w:r>
    </w:p>
    <w:p w14:paraId="433EFBF4" w14:textId="77777777" w:rsidR="009D5104" w:rsidRPr="004178DE" w:rsidRDefault="009D5104" w:rsidP="009D5104">
      <w:pPr>
        <w:ind w:right="18"/>
        <w:rPr>
          <w:rFonts w:ascii="Calibri" w:hAnsi="Calibri" w:cs="Calibri"/>
        </w:rPr>
      </w:pPr>
      <w:r w:rsidRPr="004178DE">
        <w:rPr>
          <w:rFonts w:ascii="Calibri" w:hAnsi="Calibri" w:cs="Calibri"/>
        </w:rPr>
        <w:t xml:space="preserve">A number of USC’s schools provide support for students who need help with scholarly writing.  Check with your advisor or program staff to find out more.  Students whose primary language is not English should check with the </w:t>
      </w:r>
      <w:r w:rsidRPr="004178DE">
        <w:rPr>
          <w:rFonts w:ascii="Calibri" w:hAnsi="Calibri" w:cs="Calibri"/>
          <w:i/>
          <w:iCs/>
        </w:rPr>
        <w:t xml:space="preserve">American Language Institute </w:t>
      </w:r>
      <w:hyperlink r:id="rId11" w:history="1">
        <w:r w:rsidRPr="004178DE">
          <w:rPr>
            <w:rStyle w:val="Hyperlink"/>
            <w:rFonts w:ascii="Calibri" w:hAnsi="Calibri" w:cs="Calibri"/>
          </w:rPr>
          <w:t>http://ali.usc.edu</w:t>
        </w:r>
      </w:hyperlink>
      <w:r w:rsidRPr="004178DE">
        <w:rPr>
          <w:rFonts w:ascii="Calibri" w:hAnsi="Calibri" w:cs="Calibri"/>
        </w:rPr>
        <w:t xml:space="preserve">, which sponsors courses and workshops specifically for international graduate students. If an officially declared emergency makes travel to campus infeasible, </w:t>
      </w:r>
      <w:r w:rsidRPr="004178DE">
        <w:rPr>
          <w:rFonts w:ascii="Calibri" w:hAnsi="Calibri" w:cs="Calibri"/>
          <w:i/>
          <w:iCs/>
        </w:rPr>
        <w:t xml:space="preserve">USC Emergency Information </w:t>
      </w:r>
      <w:hyperlink r:id="rId12" w:history="1">
        <w:r w:rsidRPr="004178DE">
          <w:rPr>
            <w:rStyle w:val="Hyperlink"/>
            <w:rFonts w:ascii="Calibri" w:hAnsi="Calibri" w:cs="Calibri"/>
          </w:rPr>
          <w:t>http://emergency.usc.edu</w:t>
        </w:r>
      </w:hyperlink>
      <w:r w:rsidRPr="004178DE">
        <w:rPr>
          <w:rFonts w:ascii="Calibri" w:hAnsi="Calibri" w:cs="Calibri"/>
          <w:i/>
          <w:iCs/>
        </w:rPr>
        <w:t xml:space="preserve"> </w:t>
      </w:r>
      <w:r w:rsidRPr="004178DE">
        <w:rPr>
          <w:rFonts w:ascii="Calibri" w:hAnsi="Calibri" w:cs="Calibri"/>
        </w:rPr>
        <w:t>will provide safety and other updates, including ways in which instruction will be continued by means of Blackboard, teleconferencing, and other technology.</w:t>
      </w:r>
    </w:p>
    <w:p w14:paraId="6254A49B" w14:textId="77777777" w:rsidR="009D5104" w:rsidRPr="004178DE" w:rsidRDefault="009D5104" w:rsidP="009D5104">
      <w:pPr>
        <w:pStyle w:val="BodyText"/>
        <w:tabs>
          <w:tab w:val="left" w:pos="1440"/>
          <w:tab w:val="right" w:pos="9000"/>
        </w:tabs>
        <w:rPr>
          <w:rFonts w:ascii="Calibri" w:hAnsi="Calibri" w:cs="Calibri"/>
          <w:sz w:val="22"/>
          <w:szCs w:val="22"/>
        </w:rPr>
      </w:pPr>
    </w:p>
    <w:p w14:paraId="643BB21C" w14:textId="77777777" w:rsidR="009D5104" w:rsidRPr="004178DE" w:rsidRDefault="009D5104">
      <w:pPr>
        <w:rPr>
          <w:rFonts w:ascii="Calibri" w:hAnsi="Calibri" w:cs="Calibri"/>
        </w:rPr>
      </w:pPr>
    </w:p>
    <w:sectPr w:rsidR="009D5104" w:rsidRPr="00417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altName w:val="MS Gothic"/>
    <w:panose1 w:val="020B0300000000000000"/>
    <w:charset w:val="80"/>
    <w:family w:val="swiss"/>
    <w:pitch w:val="variable"/>
    <w:sig w:usb0="00000000"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0"/>
    <w:rsid w:val="00061990"/>
    <w:rsid w:val="00076B4D"/>
    <w:rsid w:val="001007E6"/>
    <w:rsid w:val="001F7F33"/>
    <w:rsid w:val="002932ED"/>
    <w:rsid w:val="002D2BC4"/>
    <w:rsid w:val="004178DE"/>
    <w:rsid w:val="008007DE"/>
    <w:rsid w:val="00922CA2"/>
    <w:rsid w:val="00950F4F"/>
    <w:rsid w:val="009764DC"/>
    <w:rsid w:val="009D5104"/>
    <w:rsid w:val="00A85A60"/>
    <w:rsid w:val="00CE2A71"/>
    <w:rsid w:val="00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A42C"/>
  <w15:chartTrackingRefBased/>
  <w15:docId w15:val="{0EB41EF2-279E-4362-A6F5-06F0CBDD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D510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5104"/>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9D5104"/>
    <w:rPr>
      <w:color w:val="0000FF"/>
      <w:u w:val="single"/>
    </w:rPr>
  </w:style>
  <w:style w:type="paragraph" w:styleId="BodyText">
    <w:name w:val="Body Text"/>
    <w:link w:val="BodyTextChar"/>
    <w:rsid w:val="009D5104"/>
    <w:pPr>
      <w:spacing w:after="0" w:line="240" w:lineRule="auto"/>
      <w:jc w:val="both"/>
    </w:pPr>
    <w:rPr>
      <w:rFonts w:ascii="Times" w:eastAsia="ヒラギノ角ゴ Pro W3" w:hAnsi="Times" w:cs="Times New Roman"/>
      <w:color w:val="000000"/>
      <w:sz w:val="24"/>
      <w:szCs w:val="20"/>
    </w:rPr>
  </w:style>
  <w:style w:type="character" w:customStyle="1" w:styleId="BodyTextChar">
    <w:name w:val="Body Text Char"/>
    <w:basedOn w:val="DefaultParagraphFont"/>
    <w:link w:val="BodyText"/>
    <w:rsid w:val="009D5104"/>
    <w:rPr>
      <w:rFonts w:ascii="Times" w:eastAsia="ヒラギノ角ゴ Pro W3" w:hAnsi="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15336">
      <w:bodyDiv w:val="1"/>
      <w:marLeft w:val="0"/>
      <w:marRight w:val="0"/>
      <w:marTop w:val="0"/>
      <w:marBottom w:val="0"/>
      <w:divBdr>
        <w:top w:val="none" w:sz="0" w:space="0" w:color="auto"/>
        <w:left w:val="none" w:sz="0" w:space="0" w:color="auto"/>
        <w:bottom w:val="none" w:sz="0" w:space="0" w:color="auto"/>
        <w:right w:val="none" w:sz="0" w:space="0" w:color="auto"/>
      </w:divBdr>
    </w:div>
    <w:div w:id="1276904089">
      <w:bodyDiv w:val="1"/>
      <w:marLeft w:val="0"/>
      <w:marRight w:val="0"/>
      <w:marTop w:val="0"/>
      <w:marBottom w:val="0"/>
      <w:divBdr>
        <w:top w:val="none" w:sz="0" w:space="0" w:color="auto"/>
        <w:left w:val="none" w:sz="0" w:space="0" w:color="auto"/>
        <w:bottom w:val="none" w:sz="0" w:space="0" w:color="auto"/>
        <w:right w:val="none" w:sz="0" w:space="0" w:color="auto"/>
      </w:divBdr>
    </w:div>
    <w:div w:id="20866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usc.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quity.usc.edu"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edu/student-affairs/SJACS/" TargetMode="External"/><Relationship Id="rId11" Type="http://schemas.openxmlformats.org/officeDocument/2006/relationships/hyperlink" Target="http://ali.usc.edu/" TargetMode="External"/><Relationship Id="rId5" Type="http://schemas.openxmlformats.org/officeDocument/2006/relationships/hyperlink" Target="http://web-app.usc.edu/scampus/1100-behavior-violating-university-standards-and-appropriate-sanctions/" TargetMode="External"/><Relationship Id="rId10" Type="http://schemas.openxmlformats.org/officeDocument/2006/relationships/hyperlink" Target="https://engemannshc.usc.edu/rsvp" TargetMode="External"/><Relationship Id="rId4" Type="http://schemas.openxmlformats.org/officeDocument/2006/relationships/hyperlink" Target="http://sait.usc.edu/academicsupport/centerprograms/dsp/home_index.html" TargetMode="External"/><Relationship Id="rId9" Type="http://schemas.openxmlformats.org/officeDocument/2006/relationships/hyperlink" Target="http://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Fuhrman</dc:creator>
  <cp:keywords/>
  <dc:description/>
  <cp:lastModifiedBy>Cameron Thrash</cp:lastModifiedBy>
  <cp:revision>4</cp:revision>
  <dcterms:created xsi:type="dcterms:W3CDTF">2019-10-16T01:08:00Z</dcterms:created>
  <dcterms:modified xsi:type="dcterms:W3CDTF">2019-10-16T01:11:00Z</dcterms:modified>
</cp:coreProperties>
</file>